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23" w:rsidRDefault="00A70023" w:rsidP="00A70023">
      <w:pPr>
        <w:spacing w:after="0" w:line="240" w:lineRule="auto"/>
        <w:ind w:left="1134" w:hanging="113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DATA:</w:t>
      </w:r>
      <w:r>
        <w:rPr>
          <w:rFonts w:ascii="Calibri" w:eastAsia="Calibri" w:hAnsi="Calibri" w:cs="Calibri"/>
          <w:sz w:val="24"/>
        </w:rPr>
        <w:t xml:space="preserve"> 21/09/2020</w:t>
      </w:r>
    </w:p>
    <w:p w:rsidR="00A70023" w:rsidRDefault="00A70023" w:rsidP="00A70023">
      <w:pPr>
        <w:spacing w:after="0" w:line="240" w:lineRule="auto"/>
        <w:ind w:left="1134" w:hanging="113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Ministério do Turismo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CAMPANHA: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SNDTur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– DESTINO MANTIQUEIRA</w:t>
      </w:r>
    </w:p>
    <w:p w:rsidR="00A70023" w:rsidRDefault="00A70023" w:rsidP="00A70023">
      <w:pPr>
        <w:spacing w:after="0" w:line="240" w:lineRule="auto"/>
        <w:ind w:left="1134" w:hanging="1134"/>
        <w:jc w:val="both"/>
        <w:rPr>
          <w:rFonts w:ascii="Calibri" w:eastAsia="Calibri" w:hAnsi="Calibri" w:cs="Calibri"/>
          <w:b/>
          <w:color w:val="000000" w:themeColor="text1"/>
          <w:sz w:val="24"/>
        </w:rPr>
      </w:pPr>
    </w:p>
    <w:p w:rsidR="00A70023" w:rsidRDefault="00A70023" w:rsidP="00A70023">
      <w:pPr>
        <w:spacing w:after="0" w:line="240" w:lineRule="auto"/>
        <w:ind w:left="1985" w:hanging="1985"/>
        <w:jc w:val="both"/>
        <w:rPr>
          <w:rFonts w:ascii="Calibri" w:eastAsia="Calibri" w:hAnsi="Calibri" w:cs="Calibri"/>
          <w:b/>
          <w:color w:val="000000" w:themeColor="text1"/>
          <w:sz w:val="24"/>
        </w:rPr>
      </w:pPr>
    </w:p>
    <w:p w:rsidR="00A70023" w:rsidRDefault="00A70023" w:rsidP="00A70023">
      <w:pPr>
        <w:keepNext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Assunto: </w:t>
      </w:r>
      <w:r>
        <w:rPr>
          <w:rFonts w:ascii="Calibri" w:eastAsia="Calibri" w:hAnsi="Calibri" w:cs="Calibri"/>
          <w:sz w:val="24"/>
        </w:rPr>
        <w:t>Solicitação de</w:t>
      </w:r>
      <w:r>
        <w:rPr>
          <w:rFonts w:ascii="Calibri" w:eastAsia="Calibri" w:hAnsi="Calibri" w:cs="Calibri"/>
          <w:b/>
          <w:sz w:val="24"/>
        </w:rPr>
        <w:t xml:space="preserve"> Sessão</w:t>
      </w:r>
      <w:r>
        <w:rPr>
          <w:rFonts w:ascii="Calibri" w:eastAsia="Calibri" w:hAnsi="Calibri" w:cs="Calibri"/>
          <w:sz w:val="24"/>
        </w:rPr>
        <w:t xml:space="preserve"> Pública para a abertura de envelopes referentes à realização de serviços especializados, com base no art. 14, § 2º, da Lei nº 12.232/2010.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1 - Objet</w:t>
      </w:r>
      <w:r w:rsidR="002961CE">
        <w:rPr>
          <w:rFonts w:ascii="Calibri" w:eastAsia="Calibri" w:hAnsi="Calibri" w:cs="Calibri"/>
          <w:b/>
          <w:color w:val="000000"/>
          <w:sz w:val="24"/>
        </w:rPr>
        <w:t>o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Produção de filme</w:t>
      </w:r>
      <w:r w:rsidR="00D8075E">
        <w:rPr>
          <w:rFonts w:ascii="Calibri" w:eastAsia="Calibri" w:hAnsi="Calibri" w:cs="Calibri"/>
          <w:color w:val="000000"/>
          <w:sz w:val="24"/>
        </w:rPr>
        <w:t xml:space="preserve"> com </w:t>
      </w:r>
      <w:r w:rsidR="00D8075E">
        <w:rPr>
          <w:rFonts w:ascii="Calibri" w:eastAsia="Calibri" w:hAnsi="Calibri" w:cs="Calibri"/>
          <w:sz w:val="24"/>
        </w:rPr>
        <w:t>p</w:t>
      </w:r>
      <w:r w:rsidR="00D8075E">
        <w:rPr>
          <w:rFonts w:ascii="Calibri" w:eastAsia="Calibri" w:hAnsi="Calibri" w:cs="Calibri"/>
          <w:sz w:val="24"/>
        </w:rPr>
        <w:t>eríodo de veiculação/utilização</w:t>
      </w:r>
      <w:r w:rsidR="00D8075E">
        <w:rPr>
          <w:rFonts w:ascii="Calibri" w:eastAsia="Calibri" w:hAnsi="Calibri" w:cs="Calibri"/>
          <w:sz w:val="24"/>
        </w:rPr>
        <w:t xml:space="preserve"> de</w:t>
      </w:r>
      <w:r w:rsidR="00D8075E">
        <w:rPr>
          <w:rFonts w:ascii="Calibri" w:eastAsia="Calibri" w:hAnsi="Calibri" w:cs="Calibri"/>
          <w:sz w:val="24"/>
        </w:rPr>
        <w:t xml:space="preserve"> 12 meses</w:t>
      </w:r>
      <w:r w:rsidR="00D8075E">
        <w:rPr>
          <w:rFonts w:ascii="Calibri" w:eastAsia="Calibri" w:hAnsi="Calibri" w:cs="Calibri"/>
          <w:sz w:val="24"/>
        </w:rPr>
        <w:t>, com</w:t>
      </w:r>
      <w:r w:rsidR="00D8075E">
        <w:rPr>
          <w:rFonts w:ascii="Calibri" w:eastAsia="Calibri" w:hAnsi="Calibri" w:cs="Calibri"/>
          <w:sz w:val="24"/>
        </w:rPr>
        <w:t xml:space="preserve"> </w:t>
      </w:r>
      <w:r w:rsidR="00D8075E">
        <w:rPr>
          <w:rFonts w:ascii="Calibri" w:eastAsia="Calibri" w:hAnsi="Calibri" w:cs="Calibri"/>
          <w:sz w:val="24"/>
        </w:rPr>
        <w:t>u</w:t>
      </w:r>
      <w:r w:rsidR="00D8075E">
        <w:rPr>
          <w:rFonts w:ascii="Calibri" w:eastAsia="Calibri" w:hAnsi="Calibri" w:cs="Calibri"/>
          <w:sz w:val="24"/>
        </w:rPr>
        <w:t>tilização</w:t>
      </w:r>
      <w:r w:rsidR="00D8075E">
        <w:rPr>
          <w:rFonts w:ascii="Calibri" w:eastAsia="Calibri" w:hAnsi="Calibri" w:cs="Calibri"/>
          <w:sz w:val="24"/>
        </w:rPr>
        <w:t xml:space="preserve"> nos meios</w:t>
      </w:r>
      <w:r w:rsidR="00D8075E">
        <w:rPr>
          <w:rFonts w:ascii="Calibri" w:eastAsia="Calibri" w:hAnsi="Calibri" w:cs="Calibri"/>
          <w:sz w:val="24"/>
        </w:rPr>
        <w:t xml:space="preserve"> TV aberta, TV fechada, mídia exterior, internet, englobando </w:t>
      </w:r>
      <w:proofErr w:type="spellStart"/>
      <w:r w:rsidR="00D8075E">
        <w:rPr>
          <w:rFonts w:ascii="Calibri" w:eastAsia="Calibri" w:hAnsi="Calibri" w:cs="Calibri"/>
          <w:sz w:val="24"/>
        </w:rPr>
        <w:t>Youtube</w:t>
      </w:r>
      <w:proofErr w:type="spellEnd"/>
      <w:r w:rsidR="00D8075E">
        <w:rPr>
          <w:rFonts w:ascii="Calibri" w:eastAsia="Calibri" w:hAnsi="Calibri" w:cs="Calibri"/>
          <w:sz w:val="24"/>
        </w:rPr>
        <w:t xml:space="preserve"> do </w:t>
      </w:r>
      <w:proofErr w:type="spellStart"/>
      <w:r w:rsidR="00D8075E">
        <w:rPr>
          <w:rFonts w:ascii="Calibri" w:eastAsia="Calibri" w:hAnsi="Calibri" w:cs="Calibri"/>
          <w:sz w:val="24"/>
        </w:rPr>
        <w:t>orgão</w:t>
      </w:r>
      <w:proofErr w:type="spellEnd"/>
      <w:r w:rsidR="00D8075E">
        <w:rPr>
          <w:rFonts w:ascii="Calibri" w:eastAsia="Calibri" w:hAnsi="Calibri" w:cs="Calibri"/>
          <w:sz w:val="24"/>
        </w:rPr>
        <w:t>, Intranet, redes sociais, plataformas de celulares e tablets e utilização em palestras e eventos do Ministério</w:t>
      </w:r>
      <w:r w:rsidR="00D8075E">
        <w:rPr>
          <w:rFonts w:ascii="Calibri" w:eastAsia="Calibri" w:hAnsi="Calibri" w:cs="Calibri"/>
          <w:sz w:val="24"/>
        </w:rPr>
        <w:t>, com</w:t>
      </w:r>
      <w:r w:rsidR="00D8075E">
        <w:rPr>
          <w:rFonts w:ascii="Calibri" w:eastAsia="Calibri" w:hAnsi="Calibri" w:cs="Calibri"/>
          <w:sz w:val="24"/>
        </w:rPr>
        <w:t xml:space="preserve"> cessão de direitos de uso de imagem e som por tempo indeterminado no </w:t>
      </w:r>
      <w:proofErr w:type="spellStart"/>
      <w:r w:rsidR="00D8075E">
        <w:rPr>
          <w:rFonts w:ascii="Calibri" w:eastAsia="Calibri" w:hAnsi="Calibri" w:cs="Calibri"/>
          <w:sz w:val="24"/>
        </w:rPr>
        <w:t>Youtube</w:t>
      </w:r>
      <w:proofErr w:type="spellEnd"/>
      <w:r w:rsidR="00D8075E">
        <w:rPr>
          <w:rFonts w:ascii="Calibri" w:eastAsia="Calibri" w:hAnsi="Calibri" w:cs="Calibri"/>
          <w:sz w:val="24"/>
        </w:rPr>
        <w:t xml:space="preserve"> do cliente</w:t>
      </w:r>
      <w:r w:rsidR="00D8075E">
        <w:rPr>
          <w:rFonts w:ascii="Calibri" w:eastAsia="Calibri" w:hAnsi="Calibri" w:cs="Calibri"/>
          <w:sz w:val="24"/>
        </w:rPr>
        <w:t xml:space="preserve"> em p</w:t>
      </w:r>
      <w:r w:rsidR="00D8075E">
        <w:rPr>
          <w:rFonts w:ascii="Calibri" w:eastAsia="Calibri" w:hAnsi="Calibri" w:cs="Calibri"/>
          <w:sz w:val="24"/>
        </w:rPr>
        <w:t>raça</w:t>
      </w:r>
      <w:r w:rsidR="00D8075E">
        <w:rPr>
          <w:rFonts w:ascii="Calibri" w:eastAsia="Calibri" w:hAnsi="Calibri" w:cs="Calibri"/>
          <w:sz w:val="24"/>
        </w:rPr>
        <w:t xml:space="preserve"> </w:t>
      </w:r>
      <w:r w:rsidR="00D8075E">
        <w:rPr>
          <w:rFonts w:ascii="Calibri" w:eastAsia="Calibri" w:hAnsi="Calibri" w:cs="Calibri"/>
          <w:sz w:val="24"/>
        </w:rPr>
        <w:t>nacional</w:t>
      </w:r>
      <w:r w:rsidR="00D8075E">
        <w:rPr>
          <w:rFonts w:ascii="Calibri" w:eastAsia="Calibri" w:hAnsi="Calibri" w:cs="Calibri"/>
          <w:sz w:val="24"/>
        </w:rPr>
        <w:t>.</w:t>
      </w:r>
    </w:p>
    <w:p w:rsidR="00A70023" w:rsidRDefault="00A70023" w:rsidP="00A70023">
      <w:pPr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:rsidR="00A70023" w:rsidRDefault="00A70023" w:rsidP="00A70023">
      <w:pPr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2 - Orçamento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Especificações técnicas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1) Peça: Filme;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Quantidade: 1;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3) Tipo: original;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4) Minutagem: 30";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5) Complexidade do roteiro: alta;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6) Pré-produção: complexa;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7) Pós-produção: complexa;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8) Produção: complexa;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9) Haverá Versão: não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10) Haverá Redução: não;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11) Recursos de acessibilidade: legenda e libras;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12) Captação: Full HD;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13) Nível tecnológico de Equipamentos: alta performance;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14) Locação: Serra da Mantiqueira (MG, SP e RJ);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15) Cenografia: não;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16) Diárias de captação: 15;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17) Localidade das captações: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MG (</w:t>
      </w:r>
      <w:proofErr w:type="spellStart"/>
      <w:r>
        <w:rPr>
          <w:color w:val="000000" w:themeColor="text1"/>
          <w:sz w:val="24"/>
          <w:szCs w:val="24"/>
        </w:rPr>
        <w:t>Ibitipoca</w:t>
      </w:r>
      <w:proofErr w:type="spellEnd"/>
      <w:r>
        <w:rPr>
          <w:color w:val="000000" w:themeColor="text1"/>
          <w:sz w:val="24"/>
          <w:szCs w:val="24"/>
        </w:rPr>
        <w:t xml:space="preserve">, Extrema, São Lourenço, Passa Quatro, </w:t>
      </w:r>
      <w:proofErr w:type="spellStart"/>
      <w:r>
        <w:rPr>
          <w:color w:val="000000" w:themeColor="text1"/>
          <w:sz w:val="24"/>
          <w:szCs w:val="24"/>
        </w:rPr>
        <w:t>Caxambú</w:t>
      </w:r>
      <w:proofErr w:type="spellEnd"/>
      <w:r>
        <w:rPr>
          <w:color w:val="000000" w:themeColor="text1"/>
          <w:sz w:val="24"/>
          <w:szCs w:val="24"/>
        </w:rPr>
        <w:t xml:space="preserve">, Alagoa, Soledade e </w:t>
      </w:r>
      <w:proofErr w:type="spellStart"/>
      <w:r>
        <w:rPr>
          <w:color w:val="000000" w:themeColor="text1"/>
          <w:sz w:val="24"/>
          <w:szCs w:val="24"/>
        </w:rPr>
        <w:t>Eubiose</w:t>
      </w:r>
      <w:proofErr w:type="spellEnd"/>
      <w:r>
        <w:rPr>
          <w:color w:val="000000" w:themeColor="text1"/>
          <w:sz w:val="24"/>
          <w:szCs w:val="24"/>
        </w:rPr>
        <w:t>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 SP (São Bento do Sapucaí, São Francisco Xavier, Monteiro Lobato, Serra Negra, Pindamonhangaba) e RJ (Itatiaia);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18) Equipe: completa (mais de 20 pessoas);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19) Equipes simultâneas: sim 2(equipes);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20) Celebridade: não;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21) Elenco: não se aplica;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22) Figurante: 48;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23) Deslocamento: sim (aéreo e terrestre);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24) Computação gráfica: baixa complexidade;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25) Captação aérea: sim (drone);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26) Banco de imagem: não;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27) Ilustração: não;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28) Edição: complexidade alta;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29) Finalização HD: complexidade alta;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30) Finalização SD: não;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31) Período de veiculação/utilização: 12 meses;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32) Utilização: TV aberta, TV fechada, mídia exterior, internet, englobando 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orgão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Intranet, redes sociais, plataformas de celulares e tablets e utilização em palestras e eventos do Ministério. E cessão de direitos de uso de imagem e som por tempo indeterminado no 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cliente.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33) Praças: nacional;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34) Pacote: não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35) Prazo estimado: para a produção da peça: 20 dias; 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36) Observação: Será </w:t>
      </w:r>
      <w:proofErr w:type="gramStart"/>
      <w:r>
        <w:rPr>
          <w:rFonts w:ascii="Calibri" w:eastAsia="Calibri" w:hAnsi="Calibri" w:cs="Calibri"/>
          <w:sz w:val="24"/>
          <w:szCs w:val="24"/>
        </w:rPr>
        <w:t>necessário 2 equipes simultâneas completas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para realização das captações e finalização e entrega no prazo estipulado. Captações de Imagens nas localidades abaixo conforme descrição: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Parque do Itatiaia - RJ;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Parques  naturais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e cachoeiras (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Ibitipoca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- MG);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Pico Pedra do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Baú,  Serra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de Aventuras - Escalada/Rapel - São Bento do Sapucaí-SP;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Pedra Selada - Itatiaia – RJ; 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Rafting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em Extrema/</w:t>
      </w:r>
      <w:proofErr w:type="gramStart"/>
      <w:r>
        <w:rPr>
          <w:rFonts w:cstheme="minorHAnsi"/>
          <w:color w:val="000000" w:themeColor="text1"/>
          <w:sz w:val="24"/>
          <w:szCs w:val="24"/>
        </w:rPr>
        <w:t>MG ;</w:t>
      </w:r>
      <w:proofErr w:type="gramEnd"/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Observação de Aves em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SFXavier</w:t>
      </w:r>
      <w:proofErr w:type="spellEnd"/>
      <w:r>
        <w:rPr>
          <w:rFonts w:cstheme="minorHAnsi"/>
          <w:color w:val="000000" w:themeColor="text1"/>
          <w:sz w:val="24"/>
          <w:szCs w:val="24"/>
        </w:rPr>
        <w:t>/SP;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Trilhas –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Transmantiqueira</w:t>
      </w:r>
      <w:proofErr w:type="spellEnd"/>
      <w:r>
        <w:rPr>
          <w:rFonts w:cstheme="minorHAnsi"/>
          <w:color w:val="000000" w:themeColor="text1"/>
          <w:sz w:val="24"/>
          <w:szCs w:val="24"/>
        </w:rPr>
        <w:t>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Passeio de balão -São Lourenço-MG;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Tradições do interior - Passa Quatro-MG e Monteiro Lobato/SP)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 reconhecida gastronomia *pratos típicos mineiros e da cozinha da serra (fondue/chocolate/pinhão/</w:t>
      </w:r>
      <w:proofErr w:type="gramStart"/>
      <w:r>
        <w:rPr>
          <w:rFonts w:cstheme="minorHAnsi"/>
          <w:color w:val="000000" w:themeColor="text1"/>
          <w:sz w:val="24"/>
          <w:szCs w:val="24"/>
        </w:rPr>
        <w:t>truta)*</w:t>
      </w:r>
      <w:proofErr w:type="gramEnd"/>
      <w:r>
        <w:rPr>
          <w:rFonts w:cstheme="minorHAnsi"/>
          <w:color w:val="000000" w:themeColor="text1"/>
          <w:sz w:val="24"/>
          <w:szCs w:val="24"/>
        </w:rPr>
        <w:t>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Circuitos das águas -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Caxambú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-MG e Serra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Negra-SP</w:t>
      </w:r>
      <w:proofErr w:type="spellEnd"/>
      <w:r>
        <w:rPr>
          <w:rFonts w:cstheme="minorHAnsi"/>
          <w:color w:val="000000" w:themeColor="text1"/>
          <w:sz w:val="24"/>
          <w:szCs w:val="24"/>
        </w:rPr>
        <w:t>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Produção de queijos e vinhos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-  Alagoa</w:t>
      </w:r>
      <w:proofErr w:type="gramEnd"/>
      <w:r>
        <w:rPr>
          <w:rFonts w:cstheme="minorHAnsi"/>
          <w:color w:val="000000" w:themeColor="text1"/>
          <w:sz w:val="24"/>
          <w:szCs w:val="24"/>
        </w:rPr>
        <w:t>-MG (queijos) e São Bento do Sapucaí-SP (vinícolas);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Linhas férreas - Trem de Ferro de Soledade e Passa Quatro-MG;</w:t>
      </w:r>
    </w:p>
    <w:p w:rsidR="00A70023" w:rsidRDefault="00A70023" w:rsidP="00A70023">
      <w:pPr>
        <w:pStyle w:val="PargrafodaList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Espiritualidade e religiosidade - Igreja Baependi - Nhá Chica -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Eubiose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/MG - Templo Hare Krishna em Pindamonhangaba-SP.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70023" w:rsidRDefault="00A70023" w:rsidP="00A70023">
      <w:pPr>
        <w:spacing w:after="0" w:line="240" w:lineRule="auto"/>
        <w:ind w:left="14" w:hanging="14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3 - Itens complementares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trike/>
          <w:sz w:val="24"/>
        </w:rPr>
      </w:pPr>
      <w:r>
        <w:rPr>
          <w:rFonts w:ascii="Calibri" w:eastAsia="Calibri" w:hAnsi="Calibri" w:cs="Calibri"/>
          <w:sz w:val="24"/>
        </w:rPr>
        <w:t xml:space="preserve">3.1 – Reunião de briefing por videoconferência, com a presença do fornecedor, antes de iniciar o trabalho, para alinhamento da pauta; </w:t>
      </w:r>
    </w:p>
    <w:p w:rsidR="00A70023" w:rsidRDefault="00A70023" w:rsidP="00A70023">
      <w:pPr>
        <w:spacing w:after="0" w:line="240" w:lineRule="auto"/>
        <w:ind w:left="14" w:hanging="14"/>
        <w:jc w:val="both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3.2 – Apresentar o cronograma </w:t>
      </w:r>
      <w:r>
        <w:rPr>
          <w:rFonts w:ascii="Calibri" w:eastAsia="Calibri" w:hAnsi="Calibri" w:cs="Calibri"/>
          <w:color w:val="000000"/>
          <w:sz w:val="24"/>
        </w:rPr>
        <w:t>referente à produção para avaliação da agência e cliente;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3.3 – Forma de pagamento: o valor total terá seu faturamento realizado pela Agência Nacional de Propaganda após entrega da comprovação do serviço realizado.  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4 - Cotação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4.1 –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As propostas deverão ser enviadas em 02 vias originais</w:t>
      </w:r>
      <w:r>
        <w:rPr>
          <w:rFonts w:ascii="Calibri" w:eastAsia="Calibri" w:hAnsi="Calibri" w:cs="Calibri"/>
          <w:sz w:val="24"/>
        </w:rPr>
        <w:t xml:space="preserve"> em envelopes fechados (lacrados), que identifiquem o fornecedor (timbrados). 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4.2 – A proposta deverá contemplar todos os itens que constam neste </w:t>
      </w:r>
      <w:r>
        <w:rPr>
          <w:rFonts w:ascii="Calibri" w:eastAsia="Calibri" w:hAnsi="Calibri" w:cs="Calibri"/>
          <w:i/>
          <w:sz w:val="24"/>
        </w:rPr>
        <w:t>Briefing</w:t>
      </w:r>
      <w:r>
        <w:rPr>
          <w:rFonts w:ascii="Calibri" w:eastAsia="Calibri" w:hAnsi="Calibri" w:cs="Calibri"/>
          <w:sz w:val="24"/>
        </w:rPr>
        <w:t xml:space="preserve"> de Produção.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4.3 – As propostas e envelopes deverão estar em nome do </w:t>
      </w:r>
      <w:r>
        <w:rPr>
          <w:rFonts w:ascii="Calibri" w:eastAsia="Calibri" w:hAnsi="Calibri" w:cs="Calibri"/>
          <w:b/>
          <w:sz w:val="24"/>
        </w:rPr>
        <w:t>MINISTÉRIO DO TURISMO</w:t>
      </w:r>
      <w:r>
        <w:rPr>
          <w:rFonts w:ascii="Calibri" w:eastAsia="Calibri" w:hAnsi="Calibri" w:cs="Calibri"/>
          <w:sz w:val="24"/>
        </w:rPr>
        <w:t xml:space="preserve">, aos cuidados da </w:t>
      </w:r>
      <w:r>
        <w:rPr>
          <w:rFonts w:ascii="Calibri" w:eastAsia="Calibri" w:hAnsi="Calibri" w:cs="Calibri"/>
          <w:b/>
          <w:sz w:val="24"/>
        </w:rPr>
        <w:t xml:space="preserve">Agência Nacional de Propaganda </w:t>
      </w:r>
      <w:r>
        <w:rPr>
          <w:rFonts w:ascii="Calibri" w:eastAsia="Calibri" w:hAnsi="Calibri" w:cs="Calibri"/>
          <w:sz w:val="24"/>
        </w:rPr>
        <w:t xml:space="preserve">e deverão ser encaminhados para o endereço: </w:t>
      </w:r>
    </w:p>
    <w:p w:rsidR="00A70023" w:rsidRDefault="00A70023" w:rsidP="00A70023">
      <w:pPr>
        <w:spacing w:after="0" w:line="276" w:lineRule="auto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AGÊNCIA NACIONAL DE PROPAGANDA</w:t>
      </w:r>
    </w:p>
    <w:p w:rsidR="00A70023" w:rsidRDefault="00A70023" w:rsidP="00A70023">
      <w:pPr>
        <w:spacing w:after="0" w:line="276" w:lineRule="auto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A/C Reinaldo Santiago - PRODUÇÃO</w:t>
      </w:r>
    </w:p>
    <w:p w:rsidR="00A70023" w:rsidRDefault="00A70023" w:rsidP="00A70023">
      <w:pPr>
        <w:spacing w:after="0" w:line="276" w:lineRule="auto"/>
        <w:rPr>
          <w:rFonts w:cstheme="minorHAnsi"/>
          <w:b/>
          <w:bCs/>
          <w:i/>
        </w:rPr>
      </w:pPr>
      <w:proofErr w:type="gramStart"/>
      <w:r>
        <w:rPr>
          <w:rFonts w:cstheme="minorHAnsi"/>
          <w:b/>
          <w:bCs/>
          <w:i/>
        </w:rPr>
        <w:t>SHS Quadra</w:t>
      </w:r>
      <w:proofErr w:type="gramEnd"/>
      <w:r>
        <w:rPr>
          <w:rFonts w:cstheme="minorHAnsi"/>
          <w:b/>
          <w:bCs/>
          <w:i/>
        </w:rPr>
        <w:t xml:space="preserve"> 06, Conj. A, Bloco </w:t>
      </w:r>
      <w:proofErr w:type="gramStart"/>
      <w:r>
        <w:rPr>
          <w:rFonts w:cstheme="minorHAnsi"/>
          <w:b/>
          <w:bCs/>
          <w:i/>
        </w:rPr>
        <w:t>A, sala</w:t>
      </w:r>
      <w:proofErr w:type="gramEnd"/>
      <w:r>
        <w:rPr>
          <w:rFonts w:cstheme="minorHAnsi"/>
          <w:b/>
          <w:bCs/>
          <w:i/>
        </w:rPr>
        <w:t xml:space="preserve"> 609</w:t>
      </w:r>
    </w:p>
    <w:p w:rsidR="00A70023" w:rsidRDefault="00A70023" w:rsidP="00A70023">
      <w:pPr>
        <w:spacing w:after="0" w:line="276" w:lineRule="auto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Centro Empresarial Brasil 21.</w:t>
      </w:r>
    </w:p>
    <w:p w:rsidR="00A70023" w:rsidRDefault="00A70023" w:rsidP="00A70023">
      <w:pPr>
        <w:spacing w:after="0" w:line="276" w:lineRule="auto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CEP: 70.316-102</w:t>
      </w:r>
    </w:p>
    <w:p w:rsidR="00A70023" w:rsidRDefault="00A70023" w:rsidP="00A70023">
      <w:pPr>
        <w:spacing w:after="0" w:line="276" w:lineRule="auto"/>
        <w:rPr>
          <w:rFonts w:cstheme="minorHAnsi"/>
          <w:b/>
          <w:bCs/>
          <w:i/>
          <w:color w:val="FF0000"/>
        </w:rPr>
      </w:pPr>
      <w:r>
        <w:rPr>
          <w:rFonts w:cstheme="minorHAnsi"/>
          <w:b/>
          <w:bCs/>
          <w:i/>
          <w:color w:val="FF0000"/>
        </w:rPr>
        <w:t xml:space="preserve">Impreterivelmente até às 18h do dia 24 de setembro de 2020. 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4.4 – As propostas serão abertas em sessão pública, no dia </w:t>
      </w:r>
      <w:r w:rsidRPr="004123F5">
        <w:rPr>
          <w:rFonts w:ascii="Calibri" w:eastAsia="Calibri" w:hAnsi="Calibri" w:cs="Calibri"/>
          <w:b/>
          <w:sz w:val="24"/>
        </w:rPr>
        <w:t>25 de setembro de 2020</w:t>
      </w:r>
      <w:r w:rsidRPr="004123F5">
        <w:rPr>
          <w:rFonts w:ascii="Calibri" w:eastAsia="Calibri" w:hAnsi="Calibri" w:cs="Calibri"/>
          <w:sz w:val="24"/>
        </w:rPr>
        <w:t xml:space="preserve">, às </w:t>
      </w:r>
      <w:r w:rsidRPr="004123F5">
        <w:rPr>
          <w:rFonts w:ascii="Calibri" w:eastAsia="Calibri" w:hAnsi="Calibri" w:cs="Calibri"/>
          <w:b/>
          <w:sz w:val="24"/>
        </w:rPr>
        <w:t>10h00</w:t>
      </w:r>
      <w:r w:rsidRPr="004123F5">
        <w:rPr>
          <w:rFonts w:ascii="Calibri" w:eastAsia="Calibri" w:hAnsi="Calibri" w:cs="Calibri"/>
          <w:sz w:val="24"/>
        </w:rPr>
        <w:t>,</w:t>
      </w:r>
      <w:r w:rsidRPr="004123F5">
        <w:rPr>
          <w:rFonts w:ascii="Calibri" w:eastAsia="Calibri" w:hAnsi="Calibri" w:cs="Calibri"/>
          <w:b/>
          <w:sz w:val="24"/>
        </w:rPr>
        <w:t xml:space="preserve"> </w:t>
      </w:r>
      <w:r w:rsidRPr="004123F5">
        <w:rPr>
          <w:rFonts w:ascii="Calibri" w:eastAsia="Calibri" w:hAnsi="Calibri" w:cs="Calibri"/>
          <w:sz w:val="24"/>
        </w:rPr>
        <w:t xml:space="preserve">em Brasília-DF, no Departamento </w:t>
      </w:r>
      <w:r w:rsidR="00C3694D" w:rsidRPr="004123F5">
        <w:rPr>
          <w:rFonts w:ascii="Calibri" w:eastAsia="Calibri" w:hAnsi="Calibri" w:cs="Calibri"/>
          <w:sz w:val="24"/>
        </w:rPr>
        <w:t xml:space="preserve">de Marketing e Eventos, localizado no Setor </w:t>
      </w:r>
      <w:r w:rsidR="00C3694D">
        <w:rPr>
          <w:rFonts w:ascii="Calibri" w:eastAsia="Calibri" w:hAnsi="Calibri" w:cs="Calibri"/>
          <w:color w:val="000000"/>
          <w:sz w:val="24"/>
        </w:rPr>
        <w:t xml:space="preserve">Comercial Sul, Quadra 6 – Asa Sul – Brasília DF, Edifício Venâncio Shopping, 9º andar, </w:t>
      </w:r>
      <w:proofErr w:type="spellStart"/>
      <w:r w:rsidR="00C3694D">
        <w:rPr>
          <w:rFonts w:ascii="Calibri" w:eastAsia="Calibri" w:hAnsi="Calibri" w:cs="Calibri"/>
          <w:color w:val="000000"/>
          <w:sz w:val="24"/>
        </w:rPr>
        <w:t>sla</w:t>
      </w:r>
      <w:proofErr w:type="spellEnd"/>
      <w:r w:rsidR="00C3694D">
        <w:rPr>
          <w:rFonts w:ascii="Calibri" w:eastAsia="Calibri" w:hAnsi="Calibri" w:cs="Calibri"/>
          <w:color w:val="000000"/>
          <w:sz w:val="24"/>
        </w:rPr>
        <w:t xml:space="preserve"> 10.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4.5 – O resultado da abertura dos envelopes, depois de finalizados os procedimentos relatados no item 5 – Critérios de Seleção de Preços, será comunicado pela agência aos participantes do certame.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 – Critérios de Seleção de Preços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5.1 – Abertos os envelopes, os fornecedores serão classificados em primeiro, segundo e terceiro colocados.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Observações sobre os Critérios de Seleção de Preços</w:t>
      </w: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Abertos os envelopes e verificada a conformidade das propostas com o </w:t>
      </w:r>
      <w:r>
        <w:rPr>
          <w:rFonts w:ascii="Calibri" w:eastAsia="Calibri" w:hAnsi="Calibri" w:cs="Calibri"/>
          <w:i/>
          <w:sz w:val="24"/>
        </w:rPr>
        <w:t>Briefing</w:t>
      </w:r>
      <w:r>
        <w:rPr>
          <w:rFonts w:ascii="Calibri" w:eastAsia="Calibri" w:hAnsi="Calibri" w:cs="Calibri"/>
          <w:sz w:val="24"/>
        </w:rPr>
        <w:t xml:space="preserve"> de Produção, o autor da proposta de menor preço será considerado habilitado ao fornecimento do serviço, e seu orçamento será encaminhado para avaliação do Ministério do Turismo, que deverá negociar com o autor a redução do valor ofertado, quando for o caso.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Cabe salientar que, embora observados os princípios legais, os procedimentos aqui adotados não se confundem com processo licitatório, visto que o Ministério do Turismo possui agências licitadas para a execução dos serviços de publicidade, conforme estabelecido no artigo primeiro da Lei nº 12.232/10.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6 – Obrigatoriedades 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6.1 – Somente pessoas físicas ou jurídicas previamente cadastradas pela contratante e no Sistema de Referência de Custos – </w:t>
      </w:r>
      <w:proofErr w:type="spellStart"/>
      <w:r>
        <w:rPr>
          <w:rFonts w:ascii="Calibri" w:eastAsia="Calibri" w:hAnsi="Calibri" w:cs="Calibri"/>
          <w:sz w:val="24"/>
        </w:rPr>
        <w:t>Siref</w:t>
      </w:r>
      <w:proofErr w:type="spellEnd"/>
      <w:r>
        <w:rPr>
          <w:rFonts w:ascii="Calibri" w:eastAsia="Calibri" w:hAnsi="Calibri" w:cs="Calibri"/>
          <w:sz w:val="24"/>
        </w:rPr>
        <w:t xml:space="preserve"> poderão fornecer às agências bens ou serviços especializados relacionados com as atividades complementares da execução do objeto do contrato (art. 14 da Lei nº 12.232/2010);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6.2 – As cotações, em papel timbrado, no original, devem conter elementos de identificação do fornecedor (nome empresarial, endereço, CNPJ ou CPF, telefone) e a identificação do responsável pela cotação (nome completo, cargo na empresa, RG e CPF), data e assinatura;</w:t>
      </w: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6.3 – Com a cotação deverão ser apresentados comprovantes de que o fornecedor está inscrito – e em atividade – no CNPJ ou no CPF e no cadastro de contribuintes estadual ou municipal, conforme o caso, relativos ao seu domicílio ou sede, pertinentes a seu ramo de atividade e compatíveis com o serviço a ser fornecido;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6.4 – </w:t>
      </w:r>
      <w:r>
        <w:rPr>
          <w:rFonts w:ascii="Calibri" w:eastAsia="Calibri" w:hAnsi="Calibri" w:cs="Calibri"/>
          <w:sz w:val="24"/>
          <w:u w:val="single"/>
        </w:rPr>
        <w:t>O orçamento deverá ter validade de 60 dias</w:t>
      </w:r>
      <w:r>
        <w:rPr>
          <w:rFonts w:ascii="Calibri" w:eastAsia="Calibri" w:hAnsi="Calibri" w:cs="Calibri"/>
          <w:sz w:val="24"/>
        </w:rPr>
        <w:t>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6.5 – A agência irá considerar que o fornecedor está contemplando todos os itens deste </w:t>
      </w:r>
      <w:r>
        <w:rPr>
          <w:rFonts w:ascii="Calibri" w:eastAsia="Calibri" w:hAnsi="Calibri" w:cs="Calibri"/>
          <w:i/>
          <w:sz w:val="24"/>
        </w:rPr>
        <w:t>Briefing</w:t>
      </w:r>
      <w:r>
        <w:rPr>
          <w:rFonts w:ascii="Calibri" w:eastAsia="Calibri" w:hAnsi="Calibri" w:cs="Calibri"/>
          <w:sz w:val="24"/>
        </w:rPr>
        <w:t xml:space="preserve"> de Produção;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6.6 – Os dados do fornecedor no orçamento devem coincidir com os dados da Nota Fiscal e do carimbo nos orçamentos originais;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6.7 – Caso o fornecedor seja optante pelo Simples, emitir declaração de optante pelo Simples, para que não haja a retenção no momento do faturamento;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6.8 – Nenhuma despesa será liquidada ou paga sem a efetiva comprovação da execução dos serviços a cargo do contratado;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6.9 – Manter, por si e por seus prepostos, irrestrito e total sigilo sobre quaisquer dados que lhes sejam fornecidos, sobretudo quanto à estratégia de atuação do contratante;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6.10 – Só divulgar informações acerca da prestação dos serviços objeto desta consulta, que envolva o nome do contratante, mediante sua prévia e expressa autorização, e exigir o mesmo procedimento de seus eventuais contratados;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6.11 – Em casos de contratação de terceiros para a execução, total ou parcial, dos serviços estipulados, exigir dos eventuais contratados, no que couberem, as mesmas condições aqui firmadas;</w:t>
      </w:r>
    </w:p>
    <w:p w:rsidR="00A70023" w:rsidRDefault="00A70023" w:rsidP="00A70023">
      <w:pPr>
        <w:tabs>
          <w:tab w:val="left" w:pos="41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70023" w:rsidRDefault="00A70023" w:rsidP="00A7002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6.12 – O material gerado não poderá ser utilizado, cedido ou comercializado para outro cliente/fornecedor, deverá ser tratado com sigilo, não podendo ser divulgado em partes ou na sua totalidade.</w:t>
      </w:r>
    </w:p>
    <w:p w:rsidR="00FA7D6C" w:rsidRDefault="00FA7D6C"/>
    <w:p w:rsidR="006D554A" w:rsidRDefault="006D554A"/>
    <w:p w:rsidR="009C5113" w:rsidRDefault="009C5113">
      <w:bookmarkStart w:id="0" w:name="_GoBack"/>
      <w:bookmarkEnd w:id="0"/>
      <w:r>
        <w:lastRenderedPageBreak/>
        <w:t>ROTEIRO</w:t>
      </w:r>
    </w:p>
    <w:p w:rsidR="009C5113" w:rsidRDefault="009C5113" w:rsidP="009C5113">
      <w:pPr>
        <w:pStyle w:val="Corp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MTur</w:t>
      </w:r>
    </w:p>
    <w:p w:rsidR="009C5113" w:rsidRDefault="009C5113" w:rsidP="009C5113">
      <w:pPr>
        <w:pStyle w:val="Corp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  <w:lang w:val="fr-FR"/>
        </w:rPr>
        <w:t>Serra da Mantiqueira</w:t>
      </w:r>
    </w:p>
    <w:p w:rsidR="009C5113" w:rsidRDefault="009C5113" w:rsidP="009C5113">
      <w:pPr>
        <w:pStyle w:val="Corp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Filme 30”</w:t>
      </w:r>
    </w:p>
    <w:p w:rsidR="009C5113" w:rsidRDefault="009C5113" w:rsidP="009C5113">
      <w:pPr>
        <w:pStyle w:val="Corp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Versão 3</w:t>
      </w:r>
    </w:p>
    <w:p w:rsidR="009C5113" w:rsidRDefault="009C5113" w:rsidP="009C5113">
      <w:pPr>
        <w:pStyle w:val="Corp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01/09/2020 - APROVADO</w:t>
      </w:r>
    </w:p>
    <w:p w:rsidR="009C5113" w:rsidRDefault="009C5113" w:rsidP="009C5113">
      <w:pPr>
        <w:pStyle w:val="Corpo"/>
        <w:rPr>
          <w:rFonts w:asciiTheme="majorHAnsi" w:hAnsiTheme="majorHAnsi" w:cstheme="majorHAnsi"/>
          <w:b/>
          <w:bCs/>
          <w:color w:val="auto"/>
        </w:rPr>
      </w:pPr>
    </w:p>
    <w:p w:rsidR="009C5113" w:rsidRDefault="009C5113" w:rsidP="009C5113">
      <w:pPr>
        <w:pStyle w:val="Corpo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  <w:lang w:val="pt-PT"/>
        </w:rPr>
        <w:t xml:space="preserve">Entram imagens das diversas atrações da Serra da Mantiqueira em harmonia com o texto da locução. A trilha </w:t>
      </w:r>
      <w:r>
        <w:rPr>
          <w:rFonts w:asciiTheme="majorHAnsi" w:hAnsiTheme="majorHAnsi" w:cstheme="majorHAnsi"/>
          <w:color w:val="auto"/>
        </w:rPr>
        <w:t xml:space="preserve">é </w:t>
      </w:r>
      <w:r>
        <w:rPr>
          <w:rFonts w:asciiTheme="majorHAnsi" w:hAnsiTheme="majorHAnsi" w:cstheme="majorHAnsi"/>
          <w:color w:val="auto"/>
          <w:lang w:val="pt-PT"/>
        </w:rPr>
        <w:t>emocional e crescente.</w:t>
      </w:r>
    </w:p>
    <w:p w:rsidR="009C5113" w:rsidRDefault="009C5113" w:rsidP="009C5113">
      <w:pPr>
        <w:pStyle w:val="Corpo"/>
        <w:rPr>
          <w:rFonts w:asciiTheme="majorHAnsi" w:hAnsiTheme="majorHAnsi" w:cstheme="majorHAnsi"/>
          <w:color w:val="auto"/>
        </w:rPr>
      </w:pPr>
    </w:p>
    <w:p w:rsidR="009C5113" w:rsidRDefault="009C5113" w:rsidP="009C5113">
      <w:pPr>
        <w:pStyle w:val="Corpo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Loc.: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A Serra da Mantiqueira é um dos maiores patrimônios naturais do Brasil. 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Aqui tem de tudo pra todos. (Parque do Itatiaia - RJ - primeiro parque nacional do país)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De parques naturais e cachoeiras (</w:t>
      </w:r>
      <w:proofErr w:type="spellStart"/>
      <w:r>
        <w:rPr>
          <w:rFonts w:asciiTheme="majorHAnsi" w:hAnsiTheme="majorHAnsi" w:cstheme="majorHAnsi"/>
        </w:rPr>
        <w:t>Ibitipoca</w:t>
      </w:r>
      <w:proofErr w:type="spellEnd"/>
      <w:r>
        <w:rPr>
          <w:rFonts w:asciiTheme="majorHAnsi" w:hAnsiTheme="majorHAnsi" w:cstheme="majorHAnsi"/>
        </w:rPr>
        <w:t xml:space="preserve"> - MG) a picos com altitudes entre </w:t>
      </w: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picos de até 2800 metros. (Pedra do Baú - São Bento do Sapucaí-SP e Pedra Selada - Itatiaia - RJ) SERRA DE AVENTURAS = Escalada/Rapel na Pedra do Baú em </w:t>
      </w:r>
      <w:proofErr w:type="spellStart"/>
      <w:r>
        <w:rPr>
          <w:rFonts w:asciiTheme="majorHAnsi" w:hAnsiTheme="majorHAnsi" w:cstheme="majorHAnsi"/>
        </w:rPr>
        <w:t>SBSapucaí</w:t>
      </w:r>
      <w:proofErr w:type="spellEnd"/>
      <w:r>
        <w:rPr>
          <w:rFonts w:asciiTheme="majorHAnsi" w:hAnsiTheme="majorHAnsi" w:cstheme="majorHAnsi"/>
        </w:rPr>
        <w:t xml:space="preserve">/SP - </w:t>
      </w:r>
      <w:proofErr w:type="spellStart"/>
      <w:r>
        <w:rPr>
          <w:rFonts w:asciiTheme="majorHAnsi" w:hAnsiTheme="majorHAnsi" w:cstheme="majorHAnsi"/>
        </w:rPr>
        <w:t>Rafting</w:t>
      </w:r>
      <w:proofErr w:type="spellEnd"/>
      <w:r>
        <w:rPr>
          <w:rFonts w:asciiTheme="majorHAnsi" w:hAnsiTheme="majorHAnsi" w:cstheme="majorHAnsi"/>
        </w:rPr>
        <w:t xml:space="preserve"> em Extrema/MG - Observação de Aves em </w:t>
      </w:r>
      <w:proofErr w:type="spellStart"/>
      <w:r>
        <w:rPr>
          <w:rFonts w:asciiTheme="majorHAnsi" w:hAnsiTheme="majorHAnsi" w:cstheme="majorHAnsi"/>
        </w:rPr>
        <w:t>SFXavier</w:t>
      </w:r>
      <w:proofErr w:type="spellEnd"/>
      <w:r>
        <w:rPr>
          <w:rFonts w:asciiTheme="majorHAnsi" w:hAnsiTheme="majorHAnsi" w:cstheme="majorHAnsi"/>
        </w:rPr>
        <w:t>/SP)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De trilhas (</w:t>
      </w:r>
      <w:proofErr w:type="spellStart"/>
      <w:r>
        <w:rPr>
          <w:rFonts w:asciiTheme="majorHAnsi" w:hAnsiTheme="majorHAnsi" w:cstheme="majorHAnsi"/>
        </w:rPr>
        <w:t>Transmantiqueira</w:t>
      </w:r>
      <w:proofErr w:type="spellEnd"/>
      <w:r>
        <w:rPr>
          <w:rFonts w:asciiTheme="majorHAnsi" w:hAnsiTheme="majorHAnsi" w:cstheme="majorHAnsi"/>
        </w:rPr>
        <w:t>) a passeios de balão (São Lourenço-MG)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Das tradições do interior (Passa Quatro-MG e Monteiro Lobato/SP) à reconhecida </w:t>
      </w:r>
      <w:proofErr w:type="gramStart"/>
      <w:r>
        <w:rPr>
          <w:rFonts w:asciiTheme="majorHAnsi" w:hAnsiTheme="majorHAnsi" w:cstheme="majorHAnsi"/>
        </w:rPr>
        <w:t>gastronomia  *</w:t>
      </w:r>
      <w:proofErr w:type="gramEnd"/>
      <w:r>
        <w:rPr>
          <w:rFonts w:asciiTheme="majorHAnsi" w:hAnsiTheme="majorHAnsi" w:cstheme="majorHAnsi"/>
        </w:rPr>
        <w:t>pratos típicos mineiros e da cozinha da serra (fondue/chocolate/pinhão/truta)*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Dos circuitos das águas (</w:t>
      </w:r>
      <w:proofErr w:type="spellStart"/>
      <w:r>
        <w:rPr>
          <w:rFonts w:asciiTheme="majorHAnsi" w:hAnsiTheme="majorHAnsi" w:cstheme="majorHAnsi"/>
        </w:rPr>
        <w:t>Caxambú</w:t>
      </w:r>
      <w:proofErr w:type="spellEnd"/>
      <w:r>
        <w:rPr>
          <w:rFonts w:asciiTheme="majorHAnsi" w:hAnsiTheme="majorHAnsi" w:cstheme="majorHAnsi"/>
        </w:rPr>
        <w:t xml:space="preserve">-MG e Serra </w:t>
      </w:r>
      <w:proofErr w:type="spellStart"/>
      <w:r>
        <w:rPr>
          <w:rFonts w:asciiTheme="majorHAnsi" w:hAnsiTheme="majorHAnsi" w:cstheme="majorHAnsi"/>
        </w:rPr>
        <w:t>Negra-SP</w:t>
      </w:r>
      <w:proofErr w:type="spellEnd"/>
      <w:r>
        <w:rPr>
          <w:rFonts w:asciiTheme="majorHAnsi" w:hAnsiTheme="majorHAnsi" w:cstheme="majorHAnsi"/>
        </w:rPr>
        <w:t>) à produção de queijos e vinhos (Alagoa-MG - queijos e São Bento do Sapucaí-SP - vinícolas)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Das charmosas linhas férreas (Trem de Ferro de Soledade e Passa Quatro-MG) à espiritualidade e religiosidade (Igreja Baependi - Nhá Chica - </w:t>
      </w:r>
      <w:proofErr w:type="spellStart"/>
      <w:r>
        <w:rPr>
          <w:rFonts w:asciiTheme="majorHAnsi" w:hAnsiTheme="majorHAnsi" w:cstheme="majorHAnsi"/>
        </w:rPr>
        <w:t>Eubiose</w:t>
      </w:r>
      <w:proofErr w:type="spellEnd"/>
      <w:r>
        <w:rPr>
          <w:rFonts w:asciiTheme="majorHAnsi" w:hAnsiTheme="majorHAnsi" w:cstheme="majorHAnsi"/>
        </w:rPr>
        <w:t xml:space="preserve"> /MG - Templo Hare Krishna em Pindamonhangaba-SP)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Destino Mantiqueira. O ano todo, a serra inteira.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Ministério do Turismo, Governo Federal.</w:t>
      </w:r>
    </w:p>
    <w:p w:rsidR="009C5113" w:rsidRDefault="009C5113" w:rsidP="009C5113">
      <w:pPr>
        <w:rPr>
          <w:rFonts w:asciiTheme="majorHAnsi" w:hAnsiTheme="majorHAnsi" w:cstheme="majorHAnsi"/>
        </w:rPr>
      </w:pPr>
    </w:p>
    <w:p w:rsidR="009C5113" w:rsidRDefault="009C5113" w:rsidP="009C5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#</w:t>
      </w:r>
      <w:proofErr w:type="spellStart"/>
      <w:r>
        <w:rPr>
          <w:rFonts w:asciiTheme="majorHAnsi" w:hAnsiTheme="majorHAnsi" w:cstheme="majorHAnsi"/>
        </w:rPr>
        <w:t>ViajeComResponsabilidade</w:t>
      </w:r>
      <w:proofErr w:type="spellEnd"/>
    </w:p>
    <w:p w:rsidR="009C5113" w:rsidRDefault="009C5113"/>
    <w:sectPr w:rsidR="009C5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5338"/>
    <w:multiLevelType w:val="multilevel"/>
    <w:tmpl w:val="846833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FC3653"/>
    <w:multiLevelType w:val="multilevel"/>
    <w:tmpl w:val="83D025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4A6AF4"/>
    <w:multiLevelType w:val="hybridMultilevel"/>
    <w:tmpl w:val="D73EF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23"/>
    <w:rsid w:val="002961CE"/>
    <w:rsid w:val="004123F5"/>
    <w:rsid w:val="006D554A"/>
    <w:rsid w:val="009C5113"/>
    <w:rsid w:val="00A70023"/>
    <w:rsid w:val="00C3694D"/>
    <w:rsid w:val="00D8075E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6728"/>
  <w15:chartTrackingRefBased/>
  <w15:docId w15:val="{5660CAAE-9EA4-4E8C-86FA-1BC78A0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023"/>
    <w:pPr>
      <w:spacing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023"/>
    <w:pPr>
      <w:ind w:left="720"/>
      <w:contextualSpacing/>
    </w:pPr>
  </w:style>
  <w:style w:type="paragraph" w:customStyle="1" w:styleId="Corpo">
    <w:name w:val="Corpo"/>
    <w:rsid w:val="009C511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1453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 Bonato Cenci</dc:creator>
  <cp:keywords/>
  <dc:description/>
  <cp:lastModifiedBy>Mariá Bonato Cenci</cp:lastModifiedBy>
  <cp:revision>7</cp:revision>
  <dcterms:created xsi:type="dcterms:W3CDTF">2020-09-21T16:58:00Z</dcterms:created>
  <dcterms:modified xsi:type="dcterms:W3CDTF">2020-09-21T17:12:00Z</dcterms:modified>
</cp:coreProperties>
</file>