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575FAC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>trica (DEE)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575FAC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575FAC" w:rsidRPr="00575FAC">
              <w:rPr>
                <w:rFonts w:ascii="Calibri" w:hAnsi="Calibri"/>
                <w:bCs/>
                <w:color w:val="auto"/>
              </w:rPr>
              <w:t>Direito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227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227FD9" w:rsidRDefault="009D1D9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9D1D96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9D1D96">
              <w:rPr>
                <w:rFonts w:ascii="Calibri" w:hAnsi="Calibri"/>
                <w:bCs/>
                <w:color w:val="auto"/>
              </w:rPr>
              <w:t xml:space="preserve"> n</w:t>
            </w:r>
            <w:r w:rsidRPr="009D1D96">
              <w:rPr>
                <w:rFonts w:ascii="Calibri" w:hAnsi="Calibri" w:hint="cs"/>
                <w:bCs/>
                <w:color w:val="auto"/>
              </w:rPr>
              <w:t>º</w:t>
            </w:r>
            <w:r w:rsidRPr="009D1D96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9D1D96">
              <w:rPr>
                <w:rFonts w:ascii="Calibri" w:hAnsi="Calibri" w:hint="cs"/>
                <w:bCs/>
                <w:color w:val="auto"/>
              </w:rPr>
              <w:t>–</w:t>
            </w:r>
            <w:r w:rsidRPr="009D1D96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9D1D96">
              <w:rPr>
                <w:rFonts w:ascii="Calibri" w:hAnsi="Calibri" w:hint="cs"/>
                <w:bCs/>
                <w:color w:val="auto"/>
              </w:rPr>
              <w:t>çã</w:t>
            </w:r>
            <w:r w:rsidRPr="009D1D96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575FAC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575FAC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575FAC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575FAC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575FAC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575FAC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 xml:space="preserve">trica (DEE)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BB2880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</w:t>
            </w:r>
            <w:r w:rsidR="00EE160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a</w:t>
            </w: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EE1608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Estudos de Energia El</w:t>
            </w:r>
            <w:r w:rsidR="00EE1608" w:rsidRPr="00BB288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EE1608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trica (DEE) da EPE</w:t>
            </w: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por meio da Movimentação, </w:t>
            </w:r>
            <w:r w:rsidR="00EE160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de </w:t>
            </w:r>
            <w:r w:rsidR="00BB2880"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profissional </w:t>
            </w:r>
            <w:r w:rsidR="00EE160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voltado para Regulaçã</w:t>
            </w:r>
            <w:r w:rsidR="00B3289B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o, conforme requisitos a seguir</w:t>
            </w: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BB288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575FAC" w:rsidRPr="00BB288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Direito</w:t>
            </w:r>
            <w:r w:rsidRPr="00BB288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A117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3A117C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3A117C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575FAC" w:rsidRPr="00575FAC" w:rsidRDefault="00575FAC" w:rsidP="00575F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as altera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da regulamenta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setorial, sinalizando quando da necessidade de envolvimento da 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rea, assim como identificando poss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avan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necess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nos estudos da 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rea;</w:t>
            </w:r>
          </w:p>
          <w:p w:rsidR="00575FAC" w:rsidRPr="00575FAC" w:rsidRDefault="00575FAC" w:rsidP="00575F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nos estudos e an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decorrentes dos esfor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em curso de moderniza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setor;</w:t>
            </w:r>
          </w:p>
          <w:p w:rsidR="00575FAC" w:rsidRPr="00575FAC" w:rsidRDefault="00575FAC" w:rsidP="00575F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Contribuir com o conhecimento e nivelamento da 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 em rela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 quest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impactos regulat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257404" w:rsidRPr="00A372BD" w:rsidRDefault="00575FAC" w:rsidP="00575F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Suportar a 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 quanto a necessidade de aprimoramentos regulat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incluindo a legisla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associada 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obriga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legais da Superintend</w:t>
            </w:r>
            <w:r w:rsidRPr="00575F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75F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575FAC" w:rsidRPr="00575FAC" w:rsidRDefault="00575FAC" w:rsidP="00575F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no curso de Direito;</w:t>
            </w:r>
          </w:p>
          <w:p w:rsidR="00575FAC" w:rsidRPr="00575FAC" w:rsidRDefault="00575FAC" w:rsidP="00575F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comprovado da legisla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aplicada ao setor de energia el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trica, como Leis, Decretos, Portarias do MME e Resolu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da ANEEL;</w:t>
            </w:r>
          </w:p>
          <w:p w:rsidR="00575FAC" w:rsidRPr="00575FAC" w:rsidRDefault="00575FAC" w:rsidP="00575F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do desenho de mercado dos principais mercados de energia el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trica, em especial os que guardam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similaridades com o brasileiro;</w:t>
            </w:r>
          </w:p>
          <w:p w:rsidR="00575FAC" w:rsidRPr="00575FAC" w:rsidRDefault="00575FAC" w:rsidP="00575FA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conhecimento em:</w:t>
            </w:r>
          </w:p>
          <w:p w:rsidR="00575FAC" w:rsidRPr="00575FAC" w:rsidRDefault="00575FAC" w:rsidP="00BB2880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Estruturas de mercado e padr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concorr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ncia;</w:t>
            </w:r>
          </w:p>
          <w:p w:rsidR="00575FAC" w:rsidRPr="00575FAC" w:rsidRDefault="00575FAC" w:rsidP="00BB2880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Regula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Econ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mica;</w:t>
            </w:r>
          </w:p>
          <w:p w:rsidR="005F28DD" w:rsidRPr="00BE083D" w:rsidRDefault="00575FAC" w:rsidP="00BB2880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Temas relacionados a moderniza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setor de energia el</w:t>
            </w:r>
            <w:r w:rsidRPr="00575FA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575F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 brasileiro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575FAC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227FD9" w:rsidRPr="00692C61" w:rsidRDefault="00227FD9" w:rsidP="00227F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D1D96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bookmarkStart w:id="0" w:name="_GoBack"/>
            <w:r w:rsidR="009D1D96" w:rsidRPr="009D1D96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9D1D96" w:rsidRPr="009D1D96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9D1D96" w:rsidRPr="009D1D96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9D1D96" w:rsidRPr="009D1D96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9D1D96" w:rsidRPr="009D1D96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9D1D96" w:rsidRPr="009D1D96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9D1D96" w:rsidRPr="009D1D96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  <w:bookmarkEnd w:id="0"/>
          </w:p>
          <w:p w:rsidR="00227FD9" w:rsidRPr="00A74AF3" w:rsidRDefault="00227FD9" w:rsidP="00227FD9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CF5" w:rsidRDefault="00CC2CF5" w:rsidP="00C81B76">
      <w:r>
        <w:separator/>
      </w:r>
    </w:p>
  </w:endnote>
  <w:endnote w:type="continuationSeparator" w:id="0">
    <w:p w:rsidR="00CC2CF5" w:rsidRDefault="00CC2CF5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CF5" w:rsidRDefault="00CC2CF5" w:rsidP="00C81B76">
      <w:r>
        <w:separator/>
      </w:r>
    </w:p>
  </w:footnote>
  <w:footnote w:type="continuationSeparator" w:id="0">
    <w:p w:rsidR="00CC2CF5" w:rsidRDefault="00CC2CF5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2047CE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-0</w:t>
    </w:r>
    <w:r w:rsidR="00575FAC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44A5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047CE"/>
    <w:rsid w:val="002262FF"/>
    <w:rsid w:val="00227FD9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117C"/>
    <w:rsid w:val="003A6979"/>
    <w:rsid w:val="003B16F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AA7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5FAC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2F52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06F3F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493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C2E1D"/>
    <w:rsid w:val="009D1D96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A25BC"/>
    <w:rsid w:val="00AB098A"/>
    <w:rsid w:val="00AB3F96"/>
    <w:rsid w:val="00AE19E7"/>
    <w:rsid w:val="00AE27F6"/>
    <w:rsid w:val="00AF2026"/>
    <w:rsid w:val="00AF4E6E"/>
    <w:rsid w:val="00AF5E83"/>
    <w:rsid w:val="00B1444A"/>
    <w:rsid w:val="00B310E1"/>
    <w:rsid w:val="00B3289B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B2880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2CF5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E1608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14E38BC-88EF-4BD8-9145-B314312B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227FD9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C477D-DCA1-4C61-9E25-20E9A777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636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4068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2020-01-08T20:53:00Z</dcterms:created>
  <dcterms:modified xsi:type="dcterms:W3CDTF">2020-01-29T19:04:00Z</dcterms:modified>
</cp:coreProperties>
</file>