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19" w:rsidRPr="00BC1819" w:rsidRDefault="00BC1819" w:rsidP="003978CF">
      <w:pPr>
        <w:jc w:val="center"/>
        <w:rPr>
          <w:b/>
          <w:sz w:val="24"/>
        </w:rPr>
      </w:pPr>
      <w:r w:rsidRPr="00BC1819">
        <w:rPr>
          <w:b/>
          <w:sz w:val="24"/>
        </w:rPr>
        <w:t>AGÊNCIA NACIONAL DO CINEMA</w:t>
      </w:r>
    </w:p>
    <w:p w:rsidR="00825180" w:rsidRDefault="00825180" w:rsidP="003978CF">
      <w:pPr>
        <w:jc w:val="center"/>
        <w:rPr>
          <w:b/>
          <w:sz w:val="24"/>
        </w:rPr>
      </w:pPr>
      <w:r w:rsidRPr="00BC1819">
        <w:rPr>
          <w:b/>
          <w:sz w:val="24"/>
        </w:rPr>
        <w:t xml:space="preserve">EDITAL </w:t>
      </w:r>
      <w:r w:rsidR="00BC1819" w:rsidRPr="00BC1819">
        <w:rPr>
          <w:b/>
          <w:sz w:val="24"/>
        </w:rPr>
        <w:t>DE OPORTUNIDADES</w:t>
      </w:r>
    </w:p>
    <w:p w:rsidR="00E87CCB" w:rsidRPr="00E87CCB" w:rsidRDefault="00D94673" w:rsidP="003978CF">
      <w:pPr>
        <w:pStyle w:val="NormalWeb"/>
        <w:shd w:val="clear" w:color="auto" w:fill="FFFFFF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87CCB">
        <w:rPr>
          <w:rFonts w:asciiTheme="minorHAnsi" w:hAnsiTheme="minorHAnsi" w:cstheme="minorHAnsi"/>
          <w:color w:val="000000"/>
          <w:sz w:val="22"/>
          <w:szCs w:val="22"/>
        </w:rPr>
        <w:t xml:space="preserve">A Agência Nacional do Cinema – ANCINE está em busca de </w:t>
      </w:r>
      <w:r w:rsidRPr="00E87CCB">
        <w:rPr>
          <w:rFonts w:asciiTheme="minorHAnsi" w:hAnsiTheme="minorHAnsi" w:cstheme="minorHAnsi"/>
          <w:color w:val="212121"/>
          <w:sz w:val="22"/>
          <w:szCs w:val="22"/>
        </w:rPr>
        <w:t xml:space="preserve">servidores para atuar em processos essenciais </w:t>
      </w:r>
      <w:r w:rsidR="00E87CCB" w:rsidRPr="00E87CCB">
        <w:rPr>
          <w:rFonts w:asciiTheme="minorHAnsi" w:hAnsiTheme="minorHAnsi" w:cstheme="minorHAnsi"/>
          <w:color w:val="212121"/>
          <w:sz w:val="22"/>
          <w:szCs w:val="22"/>
        </w:rPr>
        <w:t>para o funcionamento da Agência,</w:t>
      </w:r>
      <w:r w:rsidR="00DA1304">
        <w:rPr>
          <w:rFonts w:asciiTheme="minorHAnsi" w:hAnsiTheme="minorHAnsi" w:cstheme="minorHAnsi"/>
          <w:color w:val="212121"/>
          <w:sz w:val="22"/>
          <w:szCs w:val="22"/>
        </w:rPr>
        <w:t xml:space="preserve"> em especial nas suas áreas de Fomento</w:t>
      </w:r>
      <w:r w:rsidR="00E87CCB" w:rsidRPr="00E87CCB">
        <w:rPr>
          <w:rFonts w:asciiTheme="minorHAnsi" w:hAnsiTheme="minorHAnsi" w:cstheme="minorHAnsi"/>
          <w:color w:val="212121"/>
          <w:sz w:val="22"/>
          <w:szCs w:val="22"/>
        </w:rPr>
        <w:t xml:space="preserve">. </w:t>
      </w:r>
      <w:r w:rsidRPr="00E87CCB">
        <w:rPr>
          <w:rFonts w:asciiTheme="minorHAnsi" w:hAnsiTheme="minorHAnsi" w:cstheme="minorHAnsi"/>
          <w:color w:val="000000"/>
          <w:sz w:val="22"/>
          <w:szCs w:val="22"/>
        </w:rPr>
        <w:t> ​</w:t>
      </w:r>
    </w:p>
    <w:p w:rsidR="00E87CCB" w:rsidRPr="00DA1304" w:rsidRDefault="00E87CCB" w:rsidP="003978CF">
      <w:pPr>
        <w:pStyle w:val="NormalWeb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729C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Etapas do processo seletivo:</w:t>
      </w:r>
    </w:p>
    <w:p w:rsidR="00E87CCB" w:rsidRPr="0089729C" w:rsidRDefault="00E87CCB" w:rsidP="003978CF">
      <w:pPr>
        <w:pStyle w:val="NormalWeb"/>
        <w:numPr>
          <w:ilvl w:val="1"/>
          <w:numId w:val="3"/>
        </w:num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729C">
        <w:rPr>
          <w:rFonts w:asciiTheme="minorHAnsi" w:hAnsiTheme="minorHAnsi" w:cstheme="minorHAnsi"/>
          <w:b/>
          <w:sz w:val="22"/>
          <w:szCs w:val="22"/>
        </w:rPr>
        <w:t>Análise curricular</w:t>
      </w:r>
    </w:p>
    <w:p w:rsidR="00E87CCB" w:rsidRPr="00E87CCB" w:rsidRDefault="00E87CCB" w:rsidP="003978CF">
      <w:pPr>
        <w:jc w:val="both"/>
        <w:rPr>
          <w:rFonts w:cstheme="minorHAnsi"/>
        </w:rPr>
      </w:pPr>
      <w:r w:rsidRPr="00E87CCB">
        <w:rPr>
          <w:rFonts w:cstheme="minorHAnsi"/>
        </w:rPr>
        <w:t xml:space="preserve">Os currículos devem ser enviados por e‐mail para </w:t>
      </w:r>
      <w:hyperlink r:id="rId5" w:history="1">
        <w:r w:rsidRPr="00E87CCB">
          <w:rPr>
            <w:rStyle w:val="Hyperlink"/>
            <w:rFonts w:cstheme="minorHAnsi"/>
          </w:rPr>
          <w:t>grh@</w:t>
        </w:r>
        <w:r w:rsidR="00732DDC">
          <w:rPr>
            <w:rStyle w:val="Hyperlink"/>
            <w:rFonts w:cstheme="minorHAnsi"/>
          </w:rPr>
          <w:t>ancine</w:t>
        </w:r>
        <w:r w:rsidRPr="00E87CCB">
          <w:rPr>
            <w:rStyle w:val="Hyperlink"/>
            <w:rFonts w:cstheme="minorHAnsi"/>
          </w:rPr>
          <w:t>.gov.br</w:t>
        </w:r>
      </w:hyperlink>
      <w:r w:rsidRPr="00E87CCB">
        <w:rPr>
          <w:rFonts w:cstheme="minorHAnsi"/>
        </w:rPr>
        <w:t xml:space="preserve"> e</w:t>
      </w:r>
      <w:r w:rsidR="00DA1304">
        <w:rPr>
          <w:rFonts w:cstheme="minorHAnsi"/>
        </w:rPr>
        <w:t xml:space="preserve"> para</w:t>
      </w:r>
      <w:r w:rsidRPr="00E87CCB">
        <w:rPr>
          <w:rFonts w:cstheme="minorHAnsi"/>
        </w:rPr>
        <w:t xml:space="preserve"> </w:t>
      </w:r>
      <w:hyperlink r:id="rId6" w:history="1">
        <w:r w:rsidRPr="00E87CCB">
          <w:rPr>
            <w:rStyle w:val="Hyperlink"/>
            <w:rFonts w:cstheme="minorHAnsi"/>
          </w:rPr>
          <w:t>sgp.cgdim@planejamento.gov.br</w:t>
        </w:r>
      </w:hyperlink>
      <w:r w:rsidRPr="00E87CCB">
        <w:rPr>
          <w:rFonts w:cstheme="minorHAnsi"/>
        </w:rPr>
        <w:t xml:space="preserve">  com assunto “Seleção Servidores ANCINE” </w:t>
      </w:r>
      <w:r w:rsidR="00DA1304">
        <w:rPr>
          <w:rFonts w:cstheme="minorHAnsi"/>
        </w:rPr>
        <w:t>.</w:t>
      </w:r>
    </w:p>
    <w:p w:rsidR="00E87CCB" w:rsidRPr="00E87CCB" w:rsidRDefault="00E87CCB" w:rsidP="003978CF">
      <w:pPr>
        <w:jc w:val="both"/>
        <w:rPr>
          <w:rFonts w:cstheme="minorHAnsi"/>
        </w:rPr>
      </w:pPr>
      <w:r w:rsidRPr="00E87CCB">
        <w:rPr>
          <w:rFonts w:cstheme="minorHAnsi"/>
        </w:rPr>
        <w:t xml:space="preserve">O servidor deve atualizar seu currículo no aplicativo </w:t>
      </w:r>
      <w:proofErr w:type="spellStart"/>
      <w:r w:rsidRPr="00E87CCB">
        <w:rPr>
          <w:rFonts w:cstheme="minorHAnsi"/>
        </w:rPr>
        <w:t>Sigepe</w:t>
      </w:r>
      <w:proofErr w:type="spellEnd"/>
      <w:r w:rsidRPr="00E87CCB">
        <w:rPr>
          <w:rFonts w:cstheme="minorHAnsi"/>
        </w:rPr>
        <w:t xml:space="preserve"> Talentos, conforme art. 4º da Instrução Normativa SGP </w:t>
      </w:r>
      <w:r w:rsidR="00DA1304">
        <w:rPr>
          <w:rFonts w:cstheme="minorHAnsi"/>
        </w:rPr>
        <w:t>nº 4, de 28 de dezembro de 2018.</w:t>
      </w:r>
    </w:p>
    <w:p w:rsidR="00E87CCB" w:rsidRPr="00E87CCB" w:rsidRDefault="00E87CCB" w:rsidP="003978CF">
      <w:pPr>
        <w:jc w:val="both"/>
        <w:rPr>
          <w:rFonts w:cstheme="minorHAnsi"/>
        </w:rPr>
      </w:pPr>
      <w:r w:rsidRPr="00E87CCB">
        <w:rPr>
          <w:rFonts w:cstheme="minorHAnsi"/>
        </w:rPr>
        <w:t xml:space="preserve">Prazo para envio dos currículos: </w:t>
      </w:r>
      <w:r w:rsidR="00DA1304" w:rsidRPr="00DA1304">
        <w:rPr>
          <w:rFonts w:cstheme="minorHAnsi"/>
          <w:b/>
        </w:rPr>
        <w:t>0</w:t>
      </w:r>
      <w:r w:rsidR="00AC0886">
        <w:rPr>
          <w:rFonts w:cstheme="minorHAnsi"/>
          <w:b/>
        </w:rPr>
        <w:t>9</w:t>
      </w:r>
      <w:r w:rsidRPr="00DA1304">
        <w:rPr>
          <w:rFonts w:cstheme="minorHAnsi"/>
          <w:b/>
        </w:rPr>
        <w:t>/0</w:t>
      </w:r>
      <w:r w:rsidR="00DA1304" w:rsidRPr="00DA1304">
        <w:rPr>
          <w:rFonts w:cstheme="minorHAnsi"/>
          <w:b/>
        </w:rPr>
        <w:t>5</w:t>
      </w:r>
      <w:r w:rsidRPr="00DA1304">
        <w:rPr>
          <w:rFonts w:cstheme="minorHAnsi"/>
          <w:b/>
        </w:rPr>
        <w:t>/2019</w:t>
      </w:r>
      <w:r w:rsidRPr="00E87CCB">
        <w:rPr>
          <w:rFonts w:cstheme="minorHAnsi"/>
          <w:b/>
        </w:rPr>
        <w:t xml:space="preserve"> </w:t>
      </w:r>
    </w:p>
    <w:p w:rsidR="0089729C" w:rsidRPr="0089729C" w:rsidRDefault="0089729C" w:rsidP="003978CF">
      <w:pPr>
        <w:pStyle w:val="NormalWeb"/>
        <w:numPr>
          <w:ilvl w:val="1"/>
          <w:numId w:val="3"/>
        </w:numPr>
        <w:shd w:val="clear" w:color="auto" w:fill="FFFFFF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Entrevistas</w:t>
      </w:r>
    </w:p>
    <w:p w:rsidR="00E87CCB" w:rsidRDefault="0089729C" w:rsidP="003978CF">
      <w:pPr>
        <w:pStyle w:val="NormalWeb"/>
        <w:shd w:val="clear" w:color="auto" w:fill="FFFFFF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9729C">
        <w:rPr>
          <w:rFonts w:asciiTheme="minorHAnsi" w:eastAsiaTheme="minorHAnsi" w:hAnsiTheme="minorHAnsi" w:cstheme="minorHAnsi"/>
          <w:sz w:val="22"/>
          <w:szCs w:val="22"/>
          <w:lang w:eastAsia="en-US"/>
        </w:rPr>
        <w:t>As entrevistas serão</w:t>
      </w:r>
      <w:r w:rsidR="00E87CCB" w:rsidRPr="00E87CC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agendadas apenas para os servidores aprovados na análise curricular.</w:t>
      </w:r>
    </w:p>
    <w:p w:rsidR="00E87CCB" w:rsidRDefault="00E87CCB" w:rsidP="003978CF">
      <w:pPr>
        <w:pStyle w:val="NormalWeb"/>
        <w:shd w:val="clear" w:color="auto" w:fill="FFFFFF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Análise curricular e entrevistas: </w:t>
      </w:r>
      <w:r w:rsidR="002C7131">
        <w:rPr>
          <w:rFonts w:asciiTheme="minorHAnsi" w:eastAsiaTheme="minorHAnsi" w:hAnsiTheme="minorHAnsi" w:cstheme="minorHAnsi"/>
          <w:sz w:val="22"/>
          <w:szCs w:val="22"/>
          <w:lang w:eastAsia="en-US"/>
        </w:rPr>
        <w:t>até</w:t>
      </w:r>
      <w:r w:rsidR="00DA130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17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/05/2019</w:t>
      </w:r>
      <w:r w:rsidR="00DA130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E87CCB" w:rsidRDefault="00E87CCB" w:rsidP="003978CF">
      <w:pPr>
        <w:pStyle w:val="NormalWeb"/>
        <w:shd w:val="clear" w:color="auto" w:fill="FFFFFF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Divulgação dos resultados aos postulantes: </w:t>
      </w:r>
      <w:r w:rsidR="003978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partir de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20/05/2019</w:t>
      </w:r>
      <w:r w:rsidR="00DA130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E87CCB" w:rsidRPr="00E87CCB" w:rsidRDefault="00E87CCB" w:rsidP="003978CF">
      <w:pPr>
        <w:jc w:val="both"/>
      </w:pPr>
      <w:r>
        <w:t xml:space="preserve">Telefone de contato: (21) </w:t>
      </w:r>
      <w:r w:rsidR="003978CF">
        <w:t>3037</w:t>
      </w:r>
      <w:r w:rsidR="0089729C">
        <w:t>-</w:t>
      </w:r>
      <w:r w:rsidR="003978CF">
        <w:t>6407</w:t>
      </w:r>
    </w:p>
    <w:p w:rsidR="00E87CCB" w:rsidRPr="004B0DE2" w:rsidRDefault="00E87CCB" w:rsidP="003978CF">
      <w:pPr>
        <w:pStyle w:val="NormalWeb"/>
        <w:numPr>
          <w:ilvl w:val="0"/>
          <w:numId w:val="3"/>
        </w:numPr>
        <w:shd w:val="clear" w:color="auto" w:fill="FFFFFF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4B0DE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Requisitos:</w:t>
      </w:r>
    </w:p>
    <w:p w:rsidR="00D94673" w:rsidRDefault="00D94673" w:rsidP="003978CF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 Ser servidor e/ou empregado público federal.</w:t>
      </w:r>
    </w:p>
    <w:p w:rsidR="003978CF" w:rsidRDefault="003978CF" w:rsidP="003978CF">
      <w:pPr>
        <w:shd w:val="clear" w:color="auto" w:fill="FFFFFF"/>
        <w:jc w:val="both"/>
        <w:rPr>
          <w:color w:val="212121"/>
        </w:rPr>
      </w:pPr>
      <w:r>
        <w:rPr>
          <w:rFonts w:ascii="Calibri" w:hAnsi="Calibri"/>
          <w:color w:val="000000"/>
        </w:rPr>
        <w:t>- Não estar em estágio probatório</w:t>
      </w:r>
    </w:p>
    <w:p w:rsidR="00D94673" w:rsidRDefault="00D94673" w:rsidP="003978CF">
      <w:pPr>
        <w:shd w:val="clear" w:color="auto" w:fill="FFFFFF"/>
        <w:jc w:val="both"/>
        <w:rPr>
          <w:color w:val="212121"/>
        </w:rPr>
      </w:pPr>
      <w:r>
        <w:rPr>
          <w:rFonts w:ascii="Calibri" w:hAnsi="Calibri"/>
          <w:color w:val="000000"/>
        </w:rPr>
        <w:t>- Cumprir jornada semanal de 40 (quarenta) horas, resguardadas as disposições legais específicas.</w:t>
      </w:r>
    </w:p>
    <w:p w:rsidR="00D94673" w:rsidRDefault="00E87CCB" w:rsidP="003978CF">
      <w:pPr>
        <w:shd w:val="clear" w:color="auto" w:fill="FFFFFF"/>
        <w:jc w:val="both"/>
        <w:rPr>
          <w:color w:val="212121"/>
        </w:rPr>
      </w:pPr>
      <w:r>
        <w:rPr>
          <w:rFonts w:ascii="Calibri" w:hAnsi="Calibri"/>
          <w:color w:val="000000"/>
        </w:rPr>
        <w:t>- Residir n</w:t>
      </w:r>
      <w:r w:rsidR="004B0DE2">
        <w:rPr>
          <w:rFonts w:ascii="Calibri" w:hAnsi="Calibri"/>
          <w:color w:val="000000"/>
        </w:rPr>
        <w:t>a Região Metropolitana do</w:t>
      </w:r>
      <w:r>
        <w:rPr>
          <w:rFonts w:ascii="Calibri" w:hAnsi="Calibri"/>
          <w:color w:val="000000"/>
        </w:rPr>
        <w:t xml:space="preserve"> Rio de Janeiro</w:t>
      </w:r>
      <w:r w:rsidR="004B0DE2">
        <w:rPr>
          <w:rFonts w:ascii="Calibri" w:hAnsi="Calibri"/>
          <w:color w:val="000000"/>
        </w:rPr>
        <w:t>/RJ</w:t>
      </w:r>
      <w:r w:rsidR="00DB3A7E">
        <w:rPr>
          <w:rFonts w:ascii="Calibri" w:hAnsi="Calibri"/>
          <w:color w:val="000000"/>
        </w:rPr>
        <w:t xml:space="preserve">, São Paulo/SP ou </w:t>
      </w:r>
      <w:r w:rsidR="00C5465B">
        <w:rPr>
          <w:rFonts w:ascii="Calibri" w:hAnsi="Calibri"/>
          <w:color w:val="000000"/>
        </w:rPr>
        <w:t>Brasília/DF</w:t>
      </w:r>
      <w:r w:rsidR="00DB3A7E">
        <w:rPr>
          <w:rFonts w:ascii="Calibri" w:hAnsi="Calibri"/>
          <w:color w:val="000000"/>
        </w:rPr>
        <w:t xml:space="preserve"> (o local de trabalho será o de residência do servidor).</w:t>
      </w:r>
    </w:p>
    <w:p w:rsidR="00D94673" w:rsidRDefault="00D94673" w:rsidP="003978CF">
      <w:pPr>
        <w:jc w:val="both"/>
        <w:rPr>
          <w:b/>
          <w:sz w:val="24"/>
        </w:rPr>
      </w:pPr>
    </w:p>
    <w:p w:rsidR="00825180" w:rsidRDefault="00E87CCB" w:rsidP="003978CF">
      <w:pPr>
        <w:pStyle w:val="PargrafodaLista"/>
        <w:numPr>
          <w:ilvl w:val="0"/>
          <w:numId w:val="3"/>
        </w:numPr>
        <w:jc w:val="both"/>
        <w:rPr>
          <w:rFonts w:cstheme="minorHAnsi"/>
          <w:b/>
        </w:rPr>
      </w:pPr>
      <w:r w:rsidRPr="0022004B">
        <w:rPr>
          <w:rFonts w:cstheme="minorHAnsi"/>
          <w:b/>
        </w:rPr>
        <w:t>Oportunidades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F6818" w:rsidTr="003F6818">
        <w:tc>
          <w:tcPr>
            <w:tcW w:w="2831" w:type="dxa"/>
          </w:tcPr>
          <w:p w:rsidR="003F6818" w:rsidRDefault="003F6818" w:rsidP="00C5465B">
            <w:pPr>
              <w:jc w:val="center"/>
              <w:rPr>
                <w:rFonts w:cstheme="minorHAnsi"/>
                <w:b/>
              </w:rPr>
            </w:pPr>
            <w:r w:rsidRPr="00E87CCB">
              <w:rPr>
                <w:rFonts w:cstheme="minorHAnsi"/>
                <w:b/>
              </w:rPr>
              <w:t>SETOR</w:t>
            </w:r>
          </w:p>
        </w:tc>
        <w:tc>
          <w:tcPr>
            <w:tcW w:w="2831" w:type="dxa"/>
          </w:tcPr>
          <w:p w:rsidR="003F6818" w:rsidRDefault="003F6818" w:rsidP="00C5465B">
            <w:pPr>
              <w:jc w:val="center"/>
              <w:rPr>
                <w:rFonts w:cstheme="minorHAnsi"/>
                <w:b/>
              </w:rPr>
            </w:pPr>
            <w:r w:rsidRPr="00E87CCB">
              <w:rPr>
                <w:rFonts w:cstheme="minorHAnsi"/>
                <w:b/>
              </w:rPr>
              <w:t>PERFIL</w:t>
            </w:r>
          </w:p>
        </w:tc>
        <w:tc>
          <w:tcPr>
            <w:tcW w:w="2832" w:type="dxa"/>
          </w:tcPr>
          <w:p w:rsidR="003F6818" w:rsidRDefault="003F6818" w:rsidP="00C546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ATIVIDADES</w:t>
            </w:r>
          </w:p>
        </w:tc>
      </w:tr>
      <w:tr w:rsidR="003F6818" w:rsidTr="003F6818">
        <w:tc>
          <w:tcPr>
            <w:tcW w:w="2831" w:type="dxa"/>
          </w:tcPr>
          <w:p w:rsidR="003F6818" w:rsidRDefault="003F6818" w:rsidP="003F6818">
            <w:pPr>
              <w:jc w:val="both"/>
              <w:rPr>
                <w:rFonts w:cstheme="minorHAnsi"/>
                <w:b/>
              </w:rPr>
            </w:pPr>
            <w:r w:rsidRPr="00D94673">
              <w:rPr>
                <w:rFonts w:eastAsia="Times New Roman" w:cstheme="minorHAnsi"/>
                <w:color w:val="000000"/>
                <w:lang w:eastAsia="pt-BR"/>
              </w:rPr>
              <w:t>Análise de Cumprimento de Objeto (</w:t>
            </w:r>
            <w:r>
              <w:rPr>
                <w:rFonts w:eastAsia="Times New Roman" w:cstheme="minorHAnsi"/>
                <w:color w:val="000000"/>
                <w:lang w:eastAsia="pt-BR"/>
              </w:rPr>
              <w:t>C</w:t>
            </w:r>
            <w:r w:rsidRPr="00B56C4E">
              <w:rPr>
                <w:rFonts w:eastAsia="Times New Roman" w:cstheme="minorHAnsi"/>
                <w:color w:val="000000"/>
                <w:lang w:eastAsia="pt-BR"/>
              </w:rPr>
              <w:t xml:space="preserve">oordenação de </w:t>
            </w:r>
            <w:r>
              <w:rPr>
                <w:rFonts w:eastAsia="Times New Roman" w:cstheme="minorHAnsi"/>
                <w:color w:val="000000"/>
                <w:lang w:eastAsia="pt-BR"/>
              </w:rPr>
              <w:t>A</w:t>
            </w:r>
            <w:r w:rsidRPr="00B56C4E">
              <w:rPr>
                <w:rFonts w:eastAsia="Times New Roman" w:cstheme="minorHAnsi"/>
                <w:color w:val="000000"/>
                <w:lang w:eastAsia="pt-BR"/>
              </w:rPr>
              <w:t xml:space="preserve">companhamento de </w:t>
            </w:r>
            <w:r>
              <w:rPr>
                <w:rFonts w:eastAsia="Times New Roman" w:cstheme="minorHAnsi"/>
                <w:color w:val="000000"/>
                <w:lang w:eastAsia="pt-BR"/>
              </w:rPr>
              <w:t>P</w:t>
            </w:r>
            <w:r w:rsidRPr="00B56C4E">
              <w:rPr>
                <w:rFonts w:eastAsia="Times New Roman" w:cstheme="minorHAnsi"/>
                <w:color w:val="000000"/>
                <w:lang w:eastAsia="pt-BR"/>
              </w:rPr>
              <w:t>rojetos</w:t>
            </w:r>
            <w:r>
              <w:rPr>
                <w:rFonts w:eastAsia="Times New Roman" w:cstheme="minorHAnsi"/>
                <w:color w:val="000000"/>
                <w:lang w:eastAsia="pt-BR"/>
              </w:rPr>
              <w:t>)</w:t>
            </w:r>
          </w:p>
        </w:tc>
        <w:tc>
          <w:tcPr>
            <w:tcW w:w="2831" w:type="dxa"/>
          </w:tcPr>
          <w:p w:rsidR="003F6818" w:rsidRDefault="003F6818" w:rsidP="003F6818">
            <w:pPr>
              <w:jc w:val="both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Formação: Preferencialmente n</w:t>
            </w:r>
            <w:r w:rsidRPr="00D94673">
              <w:rPr>
                <w:rFonts w:eastAsia="Times New Roman" w:cstheme="minorHAnsi"/>
                <w:color w:val="000000"/>
                <w:lang w:eastAsia="pt-BR"/>
              </w:rPr>
              <w:t>ível superior com conh</w:t>
            </w:r>
            <w:bookmarkStart w:id="0" w:name="_GoBack"/>
            <w:bookmarkEnd w:id="0"/>
            <w:r w:rsidRPr="00D94673">
              <w:rPr>
                <w:rFonts w:eastAsia="Times New Roman" w:cstheme="minorHAnsi"/>
                <w:color w:val="000000"/>
                <w:lang w:eastAsia="pt-BR"/>
              </w:rPr>
              <w:t>ecimentos de produção audiovisual, que pode ser comprovado por experiência profissional nesse campo de atuação ou formação acadêmica na área.</w:t>
            </w:r>
          </w:p>
        </w:tc>
        <w:tc>
          <w:tcPr>
            <w:tcW w:w="2832" w:type="dxa"/>
          </w:tcPr>
          <w:p w:rsidR="003F6818" w:rsidRDefault="003F6818" w:rsidP="003F6818">
            <w:pPr>
              <w:jc w:val="both"/>
              <w:rPr>
                <w:rFonts w:cstheme="minorHAnsi"/>
                <w:b/>
              </w:rPr>
            </w:pPr>
            <w:r>
              <w:rPr>
                <w:color w:val="000000"/>
              </w:rPr>
              <w:t>Análise orçamentária e de desenho de produção visando aferir a compatibilidade entre o projeto proposto na aprovação e a objeto efetivamente entregue na análise de execução final.</w:t>
            </w:r>
          </w:p>
        </w:tc>
      </w:tr>
      <w:tr w:rsidR="003F6818" w:rsidTr="003F6818">
        <w:tc>
          <w:tcPr>
            <w:tcW w:w="2831" w:type="dxa"/>
          </w:tcPr>
          <w:p w:rsidR="003F6818" w:rsidRDefault="003F6818" w:rsidP="003F6818">
            <w:pPr>
              <w:jc w:val="both"/>
              <w:rPr>
                <w:rFonts w:cstheme="minorHAnsi"/>
                <w:b/>
              </w:rPr>
            </w:pPr>
            <w:r w:rsidRPr="00D94673">
              <w:rPr>
                <w:rFonts w:eastAsia="Times New Roman" w:cstheme="minorHAnsi"/>
                <w:color w:val="000000"/>
                <w:lang w:eastAsia="pt-BR"/>
              </w:rPr>
              <w:lastRenderedPageBreak/>
              <w:t>Análise financeira (C</w:t>
            </w:r>
            <w:r>
              <w:rPr>
                <w:rFonts w:eastAsia="Times New Roman" w:cstheme="minorHAnsi"/>
                <w:color w:val="000000"/>
                <w:lang w:eastAsia="pt-BR"/>
              </w:rPr>
              <w:t>oordenação de Prestação de Contas</w:t>
            </w:r>
            <w:r w:rsidRPr="00D94673">
              <w:rPr>
                <w:rFonts w:eastAsia="Times New Roman" w:cstheme="minorHAnsi"/>
                <w:color w:val="000000"/>
                <w:lang w:eastAsia="pt-BR"/>
              </w:rPr>
              <w:t>)</w:t>
            </w:r>
          </w:p>
        </w:tc>
        <w:tc>
          <w:tcPr>
            <w:tcW w:w="2831" w:type="dxa"/>
          </w:tcPr>
          <w:p w:rsidR="003F6818" w:rsidRDefault="003F6818" w:rsidP="003F6818">
            <w:pPr>
              <w:jc w:val="both"/>
              <w:rPr>
                <w:rFonts w:cstheme="minorHAnsi"/>
                <w:b/>
              </w:rPr>
            </w:pPr>
            <w:r w:rsidRPr="00E87CCB">
              <w:rPr>
                <w:rFonts w:eastAsia="Times New Roman" w:cstheme="minorHAnsi"/>
                <w:color w:val="000000"/>
                <w:lang w:eastAsia="pt-BR"/>
              </w:rPr>
              <w:t>F</w:t>
            </w:r>
            <w:r w:rsidRPr="00D94673">
              <w:rPr>
                <w:rFonts w:eastAsia="Times New Roman" w:cstheme="minorHAnsi"/>
                <w:color w:val="000000"/>
                <w:lang w:eastAsia="pt-BR"/>
              </w:rPr>
              <w:t>ormação</w:t>
            </w:r>
            <w:r>
              <w:rPr>
                <w:rFonts w:eastAsia="Times New Roman" w:cstheme="minorHAnsi"/>
                <w:color w:val="000000"/>
                <w:lang w:eastAsia="pt-BR"/>
              </w:rPr>
              <w:t>: Preferencialmente ní</w:t>
            </w:r>
            <w:r w:rsidRPr="00D94673">
              <w:rPr>
                <w:rFonts w:eastAsia="Times New Roman" w:cstheme="minorHAnsi"/>
                <w:color w:val="000000"/>
                <w:lang w:eastAsia="pt-BR"/>
              </w:rPr>
              <w:t>vel superior em contabilidade, administração, economia e/ou áreas afins, além de conhecimentos de Raciocínio Lógico e ferramentas como Excel  e Word</w:t>
            </w:r>
            <w:r>
              <w:rPr>
                <w:rFonts w:eastAsia="Times New Roman" w:cstheme="minorHAnsi"/>
                <w:color w:val="000000"/>
                <w:lang w:eastAsia="pt-BR"/>
              </w:rPr>
              <w:t>.</w:t>
            </w:r>
          </w:p>
        </w:tc>
        <w:tc>
          <w:tcPr>
            <w:tcW w:w="2832" w:type="dxa"/>
          </w:tcPr>
          <w:p w:rsidR="003F6818" w:rsidRPr="003F6818" w:rsidRDefault="003F6818" w:rsidP="003F6818">
            <w:pPr>
              <w:rPr>
                <w:b/>
                <w:bCs/>
                <w:u w:val="single"/>
              </w:rPr>
            </w:pPr>
            <w:r w:rsidRPr="003F6818">
              <w:rPr>
                <w:b/>
                <w:bCs/>
                <w:u w:val="single"/>
              </w:rPr>
              <w:t>Nível superior:</w:t>
            </w:r>
          </w:p>
          <w:p w:rsidR="003F6818" w:rsidRPr="003F6818" w:rsidRDefault="003F6818" w:rsidP="003F6818">
            <w:r w:rsidRPr="003F6818">
              <w:t>- Aferição dos documentos apresentados para a comprovação das despesas, e sua relação com os itens orçamentários aprovados para a realização do projeto;</w:t>
            </w:r>
          </w:p>
          <w:p w:rsidR="003F6818" w:rsidRPr="003F6818" w:rsidRDefault="003F6818" w:rsidP="003F6818">
            <w:r w:rsidRPr="003F6818">
              <w:t>- Aferição do volume de despesas apresentado para a comprovação da execução do projeto face ao volume de recursos disponibilizados</w:t>
            </w:r>
          </w:p>
          <w:p w:rsidR="003F6818" w:rsidRPr="003F6818" w:rsidRDefault="003F6818" w:rsidP="003F6818">
            <w:r w:rsidRPr="003F6818">
              <w:t>- Correlação entre as despesas constantes na Relação de Pagamentos e os débitos efetuados nas contas correntes que receberam recursos para a execução do projeto</w:t>
            </w:r>
            <w:r w:rsidRPr="003F681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</w:p>
          <w:p w:rsidR="003F6818" w:rsidRPr="003F6818" w:rsidRDefault="003F6818" w:rsidP="003F6818"/>
          <w:p w:rsidR="003F6818" w:rsidRPr="003F6818" w:rsidRDefault="003F6818" w:rsidP="003F6818">
            <w:pPr>
              <w:rPr>
                <w:b/>
                <w:bCs/>
                <w:u w:val="single"/>
              </w:rPr>
            </w:pPr>
            <w:r w:rsidRPr="003F6818">
              <w:rPr>
                <w:b/>
                <w:bCs/>
                <w:u w:val="single"/>
              </w:rPr>
              <w:t>Nível Médio:</w:t>
            </w:r>
          </w:p>
          <w:p w:rsidR="003F6818" w:rsidRPr="003F6818" w:rsidRDefault="003F6818" w:rsidP="003F6818">
            <w:r w:rsidRPr="003F6818">
              <w:t>- Aferição das informações dos documentos de prestação de contas encaminhados pela proponente;</w:t>
            </w:r>
          </w:p>
          <w:p w:rsidR="003F6818" w:rsidRPr="003F6818" w:rsidRDefault="003F6818" w:rsidP="003F6818">
            <w:r w:rsidRPr="003F6818">
              <w:t>- Aferição das informações existentes no processo necessárias para as análises de prestação de contas;</w:t>
            </w:r>
          </w:p>
          <w:p w:rsidR="003F6818" w:rsidRPr="003F6818" w:rsidRDefault="003F6818" w:rsidP="003F6818">
            <w:r w:rsidRPr="003F6818">
              <w:t>- Realização da inspeção in loco, que tem o objetivo de suprir omissões, lacunas de informações por meio de ações presenciais realizadas por representantes devidamente habilitados. Disponibilidade para viajar.</w:t>
            </w:r>
          </w:p>
          <w:p w:rsidR="003F6818" w:rsidRPr="003F6818" w:rsidRDefault="003F6818" w:rsidP="003F6818">
            <w:pPr>
              <w:pStyle w:val="PargrafodaLista"/>
              <w:ind w:left="1440"/>
            </w:pPr>
          </w:p>
          <w:p w:rsidR="003F6818" w:rsidRPr="003F6818" w:rsidRDefault="003F6818" w:rsidP="003F6818">
            <w:pPr>
              <w:jc w:val="both"/>
              <w:rPr>
                <w:rFonts w:cstheme="minorHAnsi"/>
                <w:b/>
              </w:rPr>
            </w:pPr>
          </w:p>
        </w:tc>
      </w:tr>
    </w:tbl>
    <w:p w:rsidR="00F10C7A" w:rsidRPr="00E87CCB" w:rsidRDefault="00F10C7A" w:rsidP="003F6818">
      <w:pPr>
        <w:jc w:val="both"/>
        <w:rPr>
          <w:rFonts w:cstheme="minorHAnsi"/>
        </w:rPr>
      </w:pPr>
    </w:p>
    <w:sectPr w:rsidR="00F10C7A" w:rsidRPr="00E87CCB" w:rsidSect="003F68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560B"/>
    <w:multiLevelType w:val="hybridMultilevel"/>
    <w:tmpl w:val="FF307F4A"/>
    <w:lvl w:ilvl="0" w:tplc="4970A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2073D"/>
    <w:multiLevelType w:val="hybridMultilevel"/>
    <w:tmpl w:val="C486E9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07262"/>
    <w:multiLevelType w:val="hybridMultilevel"/>
    <w:tmpl w:val="E3BC45FC"/>
    <w:lvl w:ilvl="0" w:tplc="0416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6655CEF"/>
    <w:multiLevelType w:val="hybridMultilevel"/>
    <w:tmpl w:val="FE70C6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41D75"/>
    <w:multiLevelType w:val="hybridMultilevel"/>
    <w:tmpl w:val="A738B17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176A974A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8055D1"/>
    <w:multiLevelType w:val="hybridMultilevel"/>
    <w:tmpl w:val="053E79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415B"/>
    <w:multiLevelType w:val="hybridMultilevel"/>
    <w:tmpl w:val="F5F6A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C2EB8"/>
    <w:multiLevelType w:val="hybridMultilevel"/>
    <w:tmpl w:val="1F5C94C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716E9B"/>
    <w:multiLevelType w:val="hybridMultilevel"/>
    <w:tmpl w:val="FCFC03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61FD0"/>
    <w:multiLevelType w:val="hybridMultilevel"/>
    <w:tmpl w:val="F11EAB3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A411A"/>
    <w:multiLevelType w:val="hybridMultilevel"/>
    <w:tmpl w:val="6CC8D13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8B194F"/>
    <w:multiLevelType w:val="hybridMultilevel"/>
    <w:tmpl w:val="5192D51C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11"/>
  </w:num>
  <w:num w:numId="9">
    <w:abstractNumId w:val="2"/>
  </w:num>
  <w:num w:numId="10">
    <w:abstractNumId w:val="8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80"/>
    <w:rsid w:val="000C453D"/>
    <w:rsid w:val="0022004B"/>
    <w:rsid w:val="002C7131"/>
    <w:rsid w:val="003300A5"/>
    <w:rsid w:val="0037203A"/>
    <w:rsid w:val="003978CF"/>
    <w:rsid w:val="003F6818"/>
    <w:rsid w:val="00473559"/>
    <w:rsid w:val="004B0DE2"/>
    <w:rsid w:val="00732DDC"/>
    <w:rsid w:val="00825180"/>
    <w:rsid w:val="0089729C"/>
    <w:rsid w:val="008A37B3"/>
    <w:rsid w:val="00975FD4"/>
    <w:rsid w:val="009A114B"/>
    <w:rsid w:val="00AC0886"/>
    <w:rsid w:val="00B56C4E"/>
    <w:rsid w:val="00B70AA1"/>
    <w:rsid w:val="00BC1819"/>
    <w:rsid w:val="00C5465B"/>
    <w:rsid w:val="00C7765D"/>
    <w:rsid w:val="00D803B2"/>
    <w:rsid w:val="00D94673"/>
    <w:rsid w:val="00DA1304"/>
    <w:rsid w:val="00DB3A7E"/>
    <w:rsid w:val="00DB5A16"/>
    <w:rsid w:val="00E87CCB"/>
    <w:rsid w:val="00F10C7A"/>
    <w:rsid w:val="00FB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49A7"/>
  <w15:chartTrackingRefBased/>
  <w15:docId w15:val="{1D0CFF4E-36C0-4D7A-A6D0-854AD529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94673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25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nivel2">
    <w:name w:val="item_nivel2"/>
    <w:basedOn w:val="Normal"/>
    <w:rsid w:val="00D9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946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D9467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9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87CC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0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p.cgdim@planejamento.gov.br" TargetMode="External"/><Relationship Id="rId5" Type="http://schemas.openxmlformats.org/officeDocument/2006/relationships/hyperlink" Target="mailto:grh@ancine.gov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Marasca Bertazzi</dc:creator>
  <cp:keywords/>
  <dc:description/>
  <cp:lastModifiedBy>Cesar Brasil Gomes Dias</cp:lastModifiedBy>
  <cp:revision>2</cp:revision>
  <cp:lastPrinted>2019-04-12T20:29:00Z</cp:lastPrinted>
  <dcterms:created xsi:type="dcterms:W3CDTF">2019-04-18T16:09:00Z</dcterms:created>
  <dcterms:modified xsi:type="dcterms:W3CDTF">2019-04-18T16:09:00Z</dcterms:modified>
</cp:coreProperties>
</file>