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D252" w14:textId="77777777" w:rsidR="00F72CDB" w:rsidRPr="000C5153" w:rsidRDefault="00F72CDB" w:rsidP="00F4416F">
      <w:pPr>
        <w:tabs>
          <w:tab w:val="left" w:pos="4193"/>
        </w:tabs>
        <w:jc w:val="center"/>
        <w:rPr>
          <w:b/>
          <w:bCs/>
          <w:sz w:val="20"/>
          <w:szCs w:val="20"/>
          <w:u w:val="single"/>
        </w:rPr>
      </w:pPr>
      <w:r w:rsidRPr="000C5153">
        <w:rPr>
          <w:b/>
          <w:bCs/>
          <w:sz w:val="20"/>
          <w:szCs w:val="20"/>
          <w:u w:val="single"/>
        </w:rPr>
        <w:t>COMPARATIVO ENTRE O PLDO - 2024</w:t>
      </w:r>
      <w:r w:rsidR="00E51F78">
        <w:rPr>
          <w:b/>
          <w:bCs/>
          <w:sz w:val="20"/>
          <w:szCs w:val="20"/>
          <w:u w:val="single"/>
        </w:rPr>
        <w:t>,</w:t>
      </w:r>
      <w:r w:rsidRPr="000C5153">
        <w:rPr>
          <w:b/>
          <w:bCs/>
          <w:sz w:val="20"/>
          <w:szCs w:val="20"/>
          <w:u w:val="single"/>
        </w:rPr>
        <w:t xml:space="preserve"> A LDO - 2024</w:t>
      </w:r>
      <w:r w:rsidR="00E51F78">
        <w:rPr>
          <w:b/>
          <w:bCs/>
          <w:sz w:val="20"/>
          <w:szCs w:val="20"/>
          <w:u w:val="single"/>
        </w:rPr>
        <w:t xml:space="preserve"> E O PLDO-2025</w:t>
      </w:r>
    </w:p>
    <w:p w14:paraId="175F6C5B" w14:textId="77777777" w:rsidR="001401EE" w:rsidRPr="003B315C" w:rsidRDefault="001401EE" w:rsidP="00F4416F">
      <w:pPr>
        <w:rPr>
          <w:rFonts w:cs="Calibri"/>
          <w:b/>
          <w:bCs/>
          <w:color w:val="000000"/>
          <w:sz w:val="20"/>
          <w:szCs w:val="20"/>
          <w:lang w:eastAsia="pt-B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02"/>
        <w:gridCol w:w="3402"/>
        <w:gridCol w:w="3402"/>
      </w:tblGrid>
      <w:tr w:rsidR="00E51F78" w:rsidRPr="003B315C" w14:paraId="550E5EEB"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2CCAD5C" w14:textId="77777777" w:rsidR="00E51F78" w:rsidRDefault="00E51F78" w:rsidP="00F4416F">
            <w:pPr>
              <w:jc w:val="center"/>
              <w:rPr>
                <w:rFonts w:cs="Calibri"/>
                <w:b/>
                <w:bCs/>
                <w:sz w:val="20"/>
              </w:rPr>
            </w:pPr>
            <w:r>
              <w:rPr>
                <w:rFonts w:cs="Calibri"/>
                <w:b/>
                <w:bCs/>
                <w:sz w:val="20"/>
              </w:rPr>
              <w:t>PLDO-2024</w:t>
            </w:r>
          </w:p>
          <w:p w14:paraId="41237525" w14:textId="77777777" w:rsidR="00E51F78" w:rsidRDefault="00E51F78" w:rsidP="00F4416F">
            <w:pPr>
              <w:jc w:val="center"/>
              <w:rPr>
                <w:rFonts w:cs="Calibri"/>
                <w:b/>
                <w:bCs/>
                <w:sz w:val="20"/>
              </w:rPr>
            </w:pPr>
            <w:r w:rsidRPr="00BC7C9C">
              <w:rPr>
                <w:rFonts w:cs="Calibri"/>
                <w:b/>
                <w:color w:val="000000"/>
                <w:sz w:val="16"/>
                <w:szCs w:val="16"/>
                <w:lang w:eastAsia="pt-BR"/>
              </w:rPr>
              <w:t xml:space="preserve"> </w:t>
            </w:r>
            <w:r>
              <w:rPr>
                <w:rFonts w:cs="Calibri"/>
                <w:b/>
                <w:color w:val="000000"/>
                <w:sz w:val="16"/>
                <w:szCs w:val="16"/>
                <w:lang w:eastAsia="pt-BR"/>
              </w:rPr>
              <w:t>(</w:t>
            </w:r>
            <w:r w:rsidRPr="00BC7C9C">
              <w:rPr>
                <w:rFonts w:cs="Calibri"/>
                <w:b/>
                <w:color w:val="000000"/>
                <w:sz w:val="16"/>
                <w:szCs w:val="16"/>
                <w:lang w:eastAsia="pt-BR"/>
              </w:rPr>
              <w:t>MM</w:t>
            </w:r>
            <w:r>
              <w:rPr>
                <w:rFonts w:cs="Calibri"/>
                <w:b/>
                <w:color w:val="000000"/>
                <w:sz w:val="16"/>
                <w:szCs w:val="16"/>
                <w:lang w:eastAsia="pt-BR"/>
              </w:rPr>
              <w:t>)</w:t>
            </w:r>
            <w:r w:rsidRPr="00BC7C9C">
              <w:rPr>
                <w:rFonts w:cs="Calibri"/>
                <w:b/>
                <w:color w:val="000000"/>
                <w:sz w:val="16"/>
                <w:szCs w:val="16"/>
                <w:lang w:eastAsia="pt-BR"/>
              </w:rPr>
              <w:t xml:space="preserve"> - Mensagem Modificativa enviada </w:t>
            </w:r>
            <w:r>
              <w:rPr>
                <w:rFonts w:cs="Calibri"/>
                <w:b/>
                <w:color w:val="000000"/>
                <w:sz w:val="16"/>
                <w:szCs w:val="16"/>
                <w:lang w:eastAsia="pt-BR"/>
              </w:rPr>
              <w:t xml:space="preserve">ao Congresso Nacional </w:t>
            </w:r>
            <w:r w:rsidRPr="00BC7C9C">
              <w:rPr>
                <w:rFonts w:cs="Calibri"/>
                <w:b/>
                <w:color w:val="000000"/>
                <w:sz w:val="16"/>
                <w:szCs w:val="16"/>
                <w:lang w:eastAsia="pt-BR"/>
              </w:rPr>
              <w:t>em 03.08.2023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51D44D" w14:textId="77777777" w:rsidR="00E51F78" w:rsidRDefault="00E51F78" w:rsidP="00F4416F">
            <w:pPr>
              <w:jc w:val="center"/>
              <w:rPr>
                <w:rFonts w:cs="Calibri"/>
                <w:b/>
                <w:bCs/>
                <w:sz w:val="20"/>
              </w:rPr>
            </w:pPr>
            <w:r>
              <w:rPr>
                <w:rFonts w:cs="Calibri"/>
                <w:b/>
                <w:bCs/>
                <w:sz w:val="20"/>
              </w:rPr>
              <w:t>LEI N</w:t>
            </w:r>
            <w:r>
              <w:rPr>
                <w:rFonts w:cs="Calibri"/>
                <w:b/>
                <w:bCs/>
                <w:sz w:val="20"/>
                <w:u w:val="single"/>
                <w:vertAlign w:val="superscript"/>
              </w:rPr>
              <w:t>o</w:t>
            </w:r>
            <w:r>
              <w:rPr>
                <w:rFonts w:cs="Calibri"/>
                <w:b/>
                <w:bCs/>
                <w:sz w:val="20"/>
              </w:rPr>
              <w:t xml:space="preserve"> 14.791, DE 29 DE DEZEMBRO DE 2023 (LDO-2024)</w:t>
            </w:r>
          </w:p>
          <w:p w14:paraId="464A48DE" w14:textId="77777777" w:rsidR="00E51F78" w:rsidRDefault="00E51F78" w:rsidP="00F4416F">
            <w:pPr>
              <w:jc w:val="center"/>
              <w:rPr>
                <w:rFonts w:cs="Calibri"/>
                <w:b/>
                <w:bCs/>
                <w:sz w:val="20"/>
              </w:rPr>
            </w:pPr>
            <w:r>
              <w:rPr>
                <w:rFonts w:cs="Calibri"/>
                <w:b/>
                <w:bCs/>
                <w:sz w:val="20"/>
              </w:rPr>
              <w:t xml:space="preserve"> </w:t>
            </w:r>
            <w:r>
              <w:rPr>
                <w:rFonts w:cs="Calibri"/>
                <w:sz w:val="20"/>
              </w:rPr>
              <w:t>(Dispositivos vetados transcritos)</w:t>
            </w:r>
          </w:p>
        </w:tc>
        <w:tc>
          <w:tcPr>
            <w:tcW w:w="3402" w:type="dxa"/>
            <w:tcBorders>
              <w:top w:val="single" w:sz="4" w:space="0" w:color="auto"/>
              <w:left w:val="single" w:sz="4" w:space="0" w:color="auto"/>
              <w:bottom w:val="single" w:sz="4" w:space="0" w:color="auto"/>
              <w:right w:val="single" w:sz="4" w:space="0" w:color="auto"/>
            </w:tcBorders>
          </w:tcPr>
          <w:p w14:paraId="2ADA3DA6" w14:textId="77777777" w:rsidR="00E51F78" w:rsidRDefault="00E51F78" w:rsidP="00F4416F">
            <w:pPr>
              <w:jc w:val="center"/>
              <w:rPr>
                <w:rFonts w:cs="Calibri"/>
                <w:b/>
                <w:bCs/>
                <w:sz w:val="20"/>
              </w:rPr>
            </w:pPr>
          </w:p>
          <w:p w14:paraId="117BCA58" w14:textId="77777777" w:rsidR="00E51F78" w:rsidRDefault="00E51F78" w:rsidP="00F4416F">
            <w:pPr>
              <w:jc w:val="center"/>
              <w:rPr>
                <w:rFonts w:cs="Calibri"/>
                <w:b/>
                <w:bCs/>
                <w:sz w:val="20"/>
              </w:rPr>
            </w:pPr>
            <w:r>
              <w:rPr>
                <w:rFonts w:cs="Calibri"/>
                <w:b/>
                <w:bCs/>
                <w:sz w:val="20"/>
              </w:rPr>
              <w:t>PLDO - 2025</w:t>
            </w:r>
          </w:p>
        </w:tc>
      </w:tr>
      <w:tr w:rsidR="00E51F78" w:rsidRPr="00E21220" w14:paraId="33C9E83A" w14:textId="77777777" w:rsidTr="00FB7095">
        <w:trPr>
          <w:cantSplit/>
          <w:trHeight w:val="20"/>
        </w:trPr>
        <w:tc>
          <w:tcPr>
            <w:tcW w:w="3402" w:type="dxa"/>
            <w:tcBorders>
              <w:top w:val="single" w:sz="4" w:space="0" w:color="auto"/>
            </w:tcBorders>
          </w:tcPr>
          <w:p w14:paraId="235C4C1E" w14:textId="77777777" w:rsidR="00E51F78" w:rsidRPr="00E21220" w:rsidRDefault="00E51F78" w:rsidP="00F4416F">
            <w:pPr>
              <w:rPr>
                <w:rFonts w:cs="Calibri"/>
                <w:color w:val="000000"/>
                <w:sz w:val="6"/>
                <w:szCs w:val="6"/>
                <w:lang w:eastAsia="pt-BR"/>
              </w:rPr>
            </w:pPr>
          </w:p>
        </w:tc>
        <w:tc>
          <w:tcPr>
            <w:tcW w:w="3402" w:type="dxa"/>
            <w:tcBorders>
              <w:top w:val="single" w:sz="4" w:space="0" w:color="auto"/>
            </w:tcBorders>
          </w:tcPr>
          <w:p w14:paraId="26E0E035" w14:textId="77777777" w:rsidR="00E51F78" w:rsidRPr="00E21220" w:rsidRDefault="00E51F78" w:rsidP="00F4416F">
            <w:pPr>
              <w:rPr>
                <w:rFonts w:cs="Calibri"/>
                <w:color w:val="000000"/>
                <w:sz w:val="6"/>
                <w:szCs w:val="6"/>
                <w:lang w:eastAsia="pt-BR"/>
              </w:rPr>
            </w:pPr>
          </w:p>
        </w:tc>
        <w:tc>
          <w:tcPr>
            <w:tcW w:w="3402" w:type="dxa"/>
            <w:tcBorders>
              <w:top w:val="single" w:sz="4" w:space="0" w:color="auto"/>
            </w:tcBorders>
          </w:tcPr>
          <w:p w14:paraId="1C062BC5" w14:textId="77777777" w:rsidR="00E51F78" w:rsidRPr="00E21220" w:rsidRDefault="00E51F78" w:rsidP="00F4416F">
            <w:pPr>
              <w:rPr>
                <w:rFonts w:cs="Calibri"/>
                <w:color w:val="000000"/>
                <w:sz w:val="6"/>
                <w:szCs w:val="6"/>
                <w:lang w:eastAsia="pt-BR"/>
              </w:rPr>
            </w:pPr>
          </w:p>
        </w:tc>
      </w:tr>
      <w:tr w:rsidR="00E51F78" w:rsidRPr="003B315C" w14:paraId="449FD462" w14:textId="77777777" w:rsidTr="00FB7095">
        <w:trPr>
          <w:cantSplit/>
          <w:trHeight w:val="20"/>
        </w:trPr>
        <w:tc>
          <w:tcPr>
            <w:tcW w:w="3402" w:type="dxa"/>
          </w:tcPr>
          <w:p w14:paraId="63DED3BB" w14:textId="77777777" w:rsidR="00E51F78" w:rsidRPr="00272ED4" w:rsidRDefault="00E51F78" w:rsidP="00F4416F">
            <w:pPr>
              <w:rPr>
                <w:rFonts w:asciiTheme="minorHAnsi" w:hAnsiTheme="minorHAnsi" w:cstheme="minorHAnsi"/>
                <w:sz w:val="20"/>
                <w:szCs w:val="20"/>
              </w:rPr>
            </w:pPr>
            <w:r w:rsidRPr="00272ED4">
              <w:rPr>
                <w:rFonts w:asciiTheme="minorHAnsi" w:hAnsiTheme="minorHAnsi" w:cstheme="minorHAnsi"/>
                <w:sz w:val="20"/>
                <w:szCs w:val="20"/>
              </w:rPr>
              <w:t>Dispõe sobre as diretrizes para a elaboração e a execução da Lei Orçamentária de 2024 e dá outras providências.</w:t>
            </w:r>
          </w:p>
        </w:tc>
        <w:tc>
          <w:tcPr>
            <w:tcW w:w="3402" w:type="dxa"/>
          </w:tcPr>
          <w:p w14:paraId="766DA4E4" w14:textId="77777777" w:rsidR="00E51F78" w:rsidRPr="00272ED4" w:rsidRDefault="00E51F78" w:rsidP="00F4416F">
            <w:pPr>
              <w:rPr>
                <w:rFonts w:asciiTheme="minorHAnsi" w:hAnsiTheme="minorHAnsi" w:cstheme="minorHAnsi"/>
                <w:sz w:val="20"/>
                <w:szCs w:val="20"/>
              </w:rPr>
            </w:pPr>
            <w:r w:rsidRPr="00863CF0">
              <w:rPr>
                <w:rFonts w:asciiTheme="minorHAnsi" w:hAnsiTheme="minorHAnsi" w:cstheme="minorHAnsi"/>
                <w:sz w:val="20"/>
                <w:szCs w:val="20"/>
              </w:rPr>
              <w:t>Dispõe sobre as diretrizes para a elaboração e a execução da Lei Orçamentária de 2024 e dá outras providências.</w:t>
            </w:r>
          </w:p>
        </w:tc>
        <w:tc>
          <w:tcPr>
            <w:tcW w:w="3402" w:type="dxa"/>
          </w:tcPr>
          <w:p w14:paraId="675BB79C" w14:textId="77777777" w:rsidR="00E51F78" w:rsidRPr="00272ED4" w:rsidRDefault="00E51F78" w:rsidP="00E51F78">
            <w:pPr>
              <w:rPr>
                <w:rFonts w:asciiTheme="minorHAnsi" w:hAnsiTheme="minorHAnsi" w:cstheme="minorHAnsi"/>
                <w:sz w:val="20"/>
                <w:szCs w:val="20"/>
              </w:rPr>
            </w:pPr>
            <w:r w:rsidRPr="00272ED4">
              <w:rPr>
                <w:rFonts w:asciiTheme="minorHAnsi" w:hAnsiTheme="minorHAnsi" w:cstheme="minorHAnsi"/>
                <w:sz w:val="20"/>
                <w:szCs w:val="20"/>
              </w:rPr>
              <w:t>Dispõe sobre as diretrizes para a elaboração e a execução da Lei Orçamentária de 202</w:t>
            </w:r>
            <w:r>
              <w:rPr>
                <w:rFonts w:asciiTheme="minorHAnsi" w:hAnsiTheme="minorHAnsi" w:cstheme="minorHAnsi"/>
                <w:sz w:val="20"/>
                <w:szCs w:val="20"/>
              </w:rPr>
              <w:t>5</w:t>
            </w:r>
            <w:r w:rsidRPr="00272ED4">
              <w:rPr>
                <w:rFonts w:asciiTheme="minorHAnsi" w:hAnsiTheme="minorHAnsi" w:cstheme="minorHAnsi"/>
                <w:sz w:val="20"/>
                <w:szCs w:val="20"/>
              </w:rPr>
              <w:t xml:space="preserve"> e dá outras providências.</w:t>
            </w:r>
          </w:p>
        </w:tc>
      </w:tr>
      <w:tr w:rsidR="00E51F78" w:rsidRPr="003B315C" w14:paraId="4D79CFAC" w14:textId="77777777" w:rsidTr="00FB7095">
        <w:trPr>
          <w:cantSplit/>
          <w:trHeight w:val="20"/>
        </w:trPr>
        <w:tc>
          <w:tcPr>
            <w:tcW w:w="3402" w:type="dxa"/>
          </w:tcPr>
          <w:p w14:paraId="42A37EFB" w14:textId="77777777" w:rsidR="00E51F78" w:rsidRPr="00272ED4" w:rsidRDefault="00E51F78" w:rsidP="00F4416F">
            <w:pPr>
              <w:rPr>
                <w:rFonts w:asciiTheme="minorHAnsi" w:hAnsiTheme="minorHAnsi" w:cstheme="minorHAnsi"/>
                <w:sz w:val="20"/>
                <w:szCs w:val="20"/>
              </w:rPr>
            </w:pPr>
            <w:r w:rsidRPr="00272ED4">
              <w:rPr>
                <w:rFonts w:asciiTheme="minorHAnsi" w:hAnsiTheme="minorHAnsi" w:cstheme="minorHAnsi"/>
                <w:b/>
                <w:sz w:val="20"/>
                <w:szCs w:val="20"/>
              </w:rPr>
              <w:t>O CONGRESSO NACIONAL</w:t>
            </w:r>
            <w:r w:rsidRPr="00272ED4">
              <w:rPr>
                <w:rFonts w:asciiTheme="minorHAnsi" w:hAnsiTheme="minorHAnsi" w:cstheme="minorHAnsi"/>
                <w:sz w:val="20"/>
                <w:szCs w:val="20"/>
              </w:rPr>
              <w:t xml:space="preserve"> decreta:</w:t>
            </w:r>
          </w:p>
        </w:tc>
        <w:tc>
          <w:tcPr>
            <w:tcW w:w="3402" w:type="dxa"/>
          </w:tcPr>
          <w:p w14:paraId="154B32AF" w14:textId="77777777" w:rsidR="00E51F78" w:rsidRPr="00A81DD3" w:rsidRDefault="00E51F78" w:rsidP="00F4416F">
            <w:pPr>
              <w:rPr>
                <w:rFonts w:cs="Calibri"/>
                <w:b/>
                <w:color w:val="000000"/>
                <w:sz w:val="20"/>
                <w:szCs w:val="20"/>
                <w:lang w:eastAsia="pt-BR"/>
              </w:rPr>
            </w:pPr>
            <w:r w:rsidRPr="00A81DD3">
              <w:rPr>
                <w:rFonts w:cs="Calibri"/>
                <w:b/>
                <w:color w:val="000000"/>
                <w:sz w:val="20"/>
                <w:szCs w:val="20"/>
                <w:lang w:eastAsia="pt-BR"/>
              </w:rPr>
              <w:t>O PRESIDENTE DA REPÚBLICA</w:t>
            </w:r>
          </w:p>
        </w:tc>
        <w:tc>
          <w:tcPr>
            <w:tcW w:w="3402" w:type="dxa"/>
          </w:tcPr>
          <w:p w14:paraId="00E432B4" w14:textId="77777777" w:rsidR="00E51F78" w:rsidRPr="00272ED4" w:rsidRDefault="00E51F78" w:rsidP="001A7557">
            <w:pPr>
              <w:rPr>
                <w:rFonts w:asciiTheme="minorHAnsi" w:hAnsiTheme="minorHAnsi" w:cstheme="minorHAnsi"/>
                <w:sz w:val="20"/>
                <w:szCs w:val="20"/>
              </w:rPr>
            </w:pPr>
            <w:r w:rsidRPr="00272ED4">
              <w:rPr>
                <w:rFonts w:asciiTheme="minorHAnsi" w:hAnsiTheme="minorHAnsi" w:cstheme="minorHAnsi"/>
                <w:b/>
                <w:sz w:val="20"/>
                <w:szCs w:val="20"/>
              </w:rPr>
              <w:t>O CONGRESSO NACIONAL</w:t>
            </w:r>
            <w:r w:rsidRPr="00272ED4">
              <w:rPr>
                <w:rFonts w:asciiTheme="minorHAnsi" w:hAnsiTheme="minorHAnsi" w:cstheme="minorHAnsi"/>
                <w:sz w:val="20"/>
                <w:szCs w:val="20"/>
              </w:rPr>
              <w:t xml:space="preserve"> decreta:</w:t>
            </w:r>
          </w:p>
        </w:tc>
      </w:tr>
      <w:tr w:rsidR="00E51F78" w:rsidRPr="003B315C" w14:paraId="6CC491C9" w14:textId="77777777" w:rsidTr="00FB7095">
        <w:trPr>
          <w:cantSplit/>
          <w:trHeight w:val="20"/>
        </w:trPr>
        <w:tc>
          <w:tcPr>
            <w:tcW w:w="3402" w:type="dxa"/>
          </w:tcPr>
          <w:p w14:paraId="5520E0BC" w14:textId="77777777" w:rsidR="00E51F78" w:rsidRPr="00BC7C9C" w:rsidRDefault="00E51F78" w:rsidP="00F4416F">
            <w:pPr>
              <w:rPr>
                <w:rFonts w:cs="Calibri"/>
                <w:b/>
                <w:color w:val="000000"/>
                <w:sz w:val="16"/>
                <w:szCs w:val="16"/>
                <w:lang w:eastAsia="pt-BR"/>
              </w:rPr>
            </w:pPr>
          </w:p>
        </w:tc>
        <w:tc>
          <w:tcPr>
            <w:tcW w:w="3402" w:type="dxa"/>
          </w:tcPr>
          <w:p w14:paraId="695A7D23" w14:textId="77777777" w:rsidR="00E51F78" w:rsidRPr="00A81DD3" w:rsidRDefault="00E51F78" w:rsidP="00F4416F">
            <w:pPr>
              <w:rPr>
                <w:rFonts w:cs="Calibri"/>
                <w:color w:val="000000"/>
                <w:sz w:val="20"/>
                <w:szCs w:val="20"/>
                <w:lang w:eastAsia="pt-BR"/>
              </w:rPr>
            </w:pPr>
            <w:r w:rsidRPr="00A81DD3">
              <w:rPr>
                <w:rFonts w:cs="Calibri"/>
                <w:color w:val="000000"/>
                <w:sz w:val="20"/>
                <w:szCs w:val="20"/>
                <w:lang w:eastAsia="pt-BR"/>
              </w:rPr>
              <w:t xml:space="preserve">Faço saber que o Congresso Nacional decreta e eu sanciono a seguinte Lei: </w:t>
            </w:r>
          </w:p>
        </w:tc>
        <w:tc>
          <w:tcPr>
            <w:tcW w:w="3402" w:type="dxa"/>
          </w:tcPr>
          <w:p w14:paraId="4F7F96AF" w14:textId="77777777" w:rsidR="00E51F78" w:rsidRPr="00A81DD3" w:rsidRDefault="00E51F78" w:rsidP="00F4416F">
            <w:pPr>
              <w:rPr>
                <w:rFonts w:cs="Calibri"/>
                <w:color w:val="000000"/>
                <w:sz w:val="20"/>
                <w:szCs w:val="20"/>
                <w:lang w:eastAsia="pt-BR"/>
              </w:rPr>
            </w:pPr>
          </w:p>
        </w:tc>
      </w:tr>
      <w:tr w:rsidR="00297815" w:rsidRPr="003B315C" w14:paraId="64FB4AF8" w14:textId="77777777" w:rsidTr="00FB7095">
        <w:trPr>
          <w:cantSplit/>
          <w:trHeight w:val="20"/>
        </w:trPr>
        <w:tc>
          <w:tcPr>
            <w:tcW w:w="3402" w:type="dxa"/>
          </w:tcPr>
          <w:p w14:paraId="4C19C088"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I</w:t>
            </w:r>
          </w:p>
        </w:tc>
        <w:tc>
          <w:tcPr>
            <w:tcW w:w="3402" w:type="dxa"/>
          </w:tcPr>
          <w:p w14:paraId="12FC0CA2" w14:textId="77777777" w:rsidR="00297815" w:rsidRPr="00863CF0" w:rsidRDefault="00297815" w:rsidP="00F4416F">
            <w:pPr>
              <w:jc w:val="center"/>
              <w:rPr>
                <w:rFonts w:asciiTheme="minorHAnsi" w:hAnsiTheme="minorHAnsi" w:cstheme="minorHAnsi"/>
                <w:sz w:val="20"/>
                <w:szCs w:val="20"/>
              </w:rPr>
            </w:pPr>
            <w:r w:rsidRPr="00863CF0">
              <w:rPr>
                <w:rFonts w:asciiTheme="minorHAnsi" w:hAnsiTheme="minorHAnsi" w:cstheme="minorHAnsi"/>
                <w:sz w:val="20"/>
                <w:szCs w:val="20"/>
              </w:rPr>
              <w:t>CAPÍTULO I</w:t>
            </w:r>
          </w:p>
        </w:tc>
        <w:tc>
          <w:tcPr>
            <w:tcW w:w="3402" w:type="dxa"/>
          </w:tcPr>
          <w:p w14:paraId="6A7D538D"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I</w:t>
            </w:r>
          </w:p>
        </w:tc>
      </w:tr>
      <w:tr w:rsidR="00297815" w:rsidRPr="003B315C" w14:paraId="091AE53C" w14:textId="77777777" w:rsidTr="00FB7095">
        <w:trPr>
          <w:cantSplit/>
          <w:trHeight w:val="20"/>
        </w:trPr>
        <w:tc>
          <w:tcPr>
            <w:tcW w:w="3402" w:type="dxa"/>
          </w:tcPr>
          <w:p w14:paraId="17780AE0"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DISPOSIÇÕES PRELIMINARES</w:t>
            </w:r>
          </w:p>
        </w:tc>
        <w:tc>
          <w:tcPr>
            <w:tcW w:w="3402" w:type="dxa"/>
          </w:tcPr>
          <w:p w14:paraId="7345F3BC" w14:textId="77777777" w:rsidR="00297815" w:rsidRPr="00863CF0" w:rsidRDefault="00297815" w:rsidP="00F4416F">
            <w:pPr>
              <w:jc w:val="center"/>
              <w:rPr>
                <w:rFonts w:asciiTheme="minorHAnsi" w:hAnsiTheme="minorHAnsi" w:cstheme="minorHAnsi"/>
                <w:sz w:val="20"/>
                <w:szCs w:val="20"/>
              </w:rPr>
            </w:pPr>
            <w:r w:rsidRPr="00863CF0">
              <w:rPr>
                <w:rFonts w:asciiTheme="minorHAnsi" w:hAnsiTheme="minorHAnsi" w:cstheme="minorHAnsi"/>
                <w:sz w:val="20"/>
                <w:szCs w:val="20"/>
              </w:rPr>
              <w:t>DISPOSIÇÕES PRELIMINARES</w:t>
            </w:r>
          </w:p>
        </w:tc>
        <w:tc>
          <w:tcPr>
            <w:tcW w:w="3402" w:type="dxa"/>
          </w:tcPr>
          <w:p w14:paraId="5DA4749F"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DISPOSIÇÕES PRELIMINARES</w:t>
            </w:r>
          </w:p>
        </w:tc>
      </w:tr>
      <w:tr w:rsidR="00297815" w:rsidRPr="003B315C" w14:paraId="126ACE1B" w14:textId="77777777" w:rsidTr="00FB7095">
        <w:trPr>
          <w:cantSplit/>
          <w:trHeight w:val="20"/>
        </w:trPr>
        <w:tc>
          <w:tcPr>
            <w:tcW w:w="3402" w:type="dxa"/>
          </w:tcPr>
          <w:p w14:paraId="67D8F0BB"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Art. 1º São estabelecidas, em cumprimento ao disposto no § 2º do art. 165 da Constituição e na Lei Complementar nº 101, de 4 de maio de 2000 - Lei de Responsabilidade Fiscal, as diretrizes orçamentárias da União para 2024, compreendendo:</w:t>
            </w:r>
          </w:p>
        </w:tc>
        <w:tc>
          <w:tcPr>
            <w:tcW w:w="3402" w:type="dxa"/>
          </w:tcPr>
          <w:p w14:paraId="08983025"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1º São estabelecidas, em cumprimento ao disposto no § 2º do art. 165 da Constituição e na Lei Complementar nº 101, de 4 de maio de 2000 - Lei de Responsabilidade Fiscal, as diretrizes orçamentárias da União para 2024, compreendendo:</w:t>
            </w:r>
          </w:p>
        </w:tc>
        <w:tc>
          <w:tcPr>
            <w:tcW w:w="3402" w:type="dxa"/>
          </w:tcPr>
          <w:p w14:paraId="517BB8B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1º  São estabelecidas, em cumprimento ao disposto no § 2º do art. 165 da Constituição e na Lei Complementar nº 101, de 4 de maio de 2000 - Lei de Responsabilidade Fiscal, as diretrizes orçamentárias da União para 2025, compreendendo:</w:t>
            </w:r>
          </w:p>
        </w:tc>
      </w:tr>
      <w:tr w:rsidR="00297815" w:rsidRPr="003B315C" w14:paraId="3C5FB54F" w14:textId="77777777" w:rsidTr="00FB7095">
        <w:trPr>
          <w:cantSplit/>
          <w:trHeight w:val="20"/>
        </w:trPr>
        <w:tc>
          <w:tcPr>
            <w:tcW w:w="3402" w:type="dxa"/>
          </w:tcPr>
          <w:p w14:paraId="26719210"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 - as metas e as prioridades da administração pública federal;</w:t>
            </w:r>
          </w:p>
        </w:tc>
        <w:tc>
          <w:tcPr>
            <w:tcW w:w="3402" w:type="dxa"/>
          </w:tcPr>
          <w:p w14:paraId="6DFD48C0"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metas e as prioridades da administração pública federal;</w:t>
            </w:r>
          </w:p>
        </w:tc>
        <w:tc>
          <w:tcPr>
            <w:tcW w:w="3402" w:type="dxa"/>
          </w:tcPr>
          <w:p w14:paraId="28DCDEE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metas e as prioridades da administração pública federal;</w:t>
            </w:r>
          </w:p>
        </w:tc>
      </w:tr>
      <w:tr w:rsidR="00297815" w:rsidRPr="003B315C" w14:paraId="4830E7B3" w14:textId="77777777" w:rsidTr="00FB7095">
        <w:trPr>
          <w:cantSplit/>
          <w:trHeight w:val="20"/>
        </w:trPr>
        <w:tc>
          <w:tcPr>
            <w:tcW w:w="3402" w:type="dxa"/>
          </w:tcPr>
          <w:p w14:paraId="3EBB616E"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 - a estrutura e a organização dos orçamentos;</w:t>
            </w:r>
          </w:p>
        </w:tc>
        <w:tc>
          <w:tcPr>
            <w:tcW w:w="3402" w:type="dxa"/>
          </w:tcPr>
          <w:p w14:paraId="3595889C"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estrutura e a organização dos orçamentos;</w:t>
            </w:r>
          </w:p>
        </w:tc>
        <w:tc>
          <w:tcPr>
            <w:tcW w:w="3402" w:type="dxa"/>
          </w:tcPr>
          <w:p w14:paraId="44A6A5BC"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estrutura e a organização dos orçamentos;</w:t>
            </w:r>
          </w:p>
        </w:tc>
      </w:tr>
      <w:tr w:rsidR="00297815" w:rsidRPr="003B315C" w14:paraId="2C2FD943" w14:textId="77777777" w:rsidTr="00FB7095">
        <w:trPr>
          <w:cantSplit/>
          <w:trHeight w:val="20"/>
        </w:trPr>
        <w:tc>
          <w:tcPr>
            <w:tcW w:w="3402" w:type="dxa"/>
          </w:tcPr>
          <w:p w14:paraId="1735A608"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III - as diretrizes para a elaboração e a execução dos orçamentos da União;</w:t>
            </w:r>
          </w:p>
        </w:tc>
        <w:tc>
          <w:tcPr>
            <w:tcW w:w="3402" w:type="dxa"/>
          </w:tcPr>
          <w:p w14:paraId="002F38E2"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as diretrizes para a elaboração e a execução dos orçamentos da União;</w:t>
            </w:r>
          </w:p>
        </w:tc>
        <w:tc>
          <w:tcPr>
            <w:tcW w:w="3402" w:type="dxa"/>
          </w:tcPr>
          <w:p w14:paraId="2EA5DD8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as diretrizes para a elaboração e a execução dos orçamentos da União;</w:t>
            </w:r>
          </w:p>
        </w:tc>
      </w:tr>
      <w:tr w:rsidR="00297815" w:rsidRPr="003B315C" w14:paraId="2C01F604" w14:textId="77777777" w:rsidTr="00FB7095">
        <w:trPr>
          <w:cantSplit/>
          <w:trHeight w:val="20"/>
        </w:trPr>
        <w:tc>
          <w:tcPr>
            <w:tcW w:w="3402" w:type="dxa"/>
          </w:tcPr>
          <w:p w14:paraId="42AEAC11"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IV - as disposições relativas às transferências;</w:t>
            </w:r>
          </w:p>
        </w:tc>
        <w:tc>
          <w:tcPr>
            <w:tcW w:w="3402" w:type="dxa"/>
          </w:tcPr>
          <w:p w14:paraId="420BE204"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as disposições relativas às transferências;</w:t>
            </w:r>
          </w:p>
        </w:tc>
        <w:tc>
          <w:tcPr>
            <w:tcW w:w="3402" w:type="dxa"/>
          </w:tcPr>
          <w:p w14:paraId="5CEA8520"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as disposições relativas às transferências;</w:t>
            </w:r>
          </w:p>
        </w:tc>
      </w:tr>
      <w:tr w:rsidR="00297815" w:rsidRPr="003B315C" w14:paraId="62B35AA2" w14:textId="77777777" w:rsidTr="00FB7095">
        <w:trPr>
          <w:cantSplit/>
          <w:trHeight w:val="20"/>
        </w:trPr>
        <w:tc>
          <w:tcPr>
            <w:tcW w:w="3402" w:type="dxa"/>
          </w:tcPr>
          <w:p w14:paraId="6247C5AD"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 - as disposições relativas à dívida pública federal;</w:t>
            </w:r>
          </w:p>
        </w:tc>
        <w:tc>
          <w:tcPr>
            <w:tcW w:w="3402" w:type="dxa"/>
          </w:tcPr>
          <w:p w14:paraId="76776FF6"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as disposições relativas à dívida pública federal;</w:t>
            </w:r>
          </w:p>
        </w:tc>
        <w:tc>
          <w:tcPr>
            <w:tcW w:w="3402" w:type="dxa"/>
          </w:tcPr>
          <w:p w14:paraId="5F0F22B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as disposições relativas à dívida pública federal;</w:t>
            </w:r>
          </w:p>
        </w:tc>
      </w:tr>
      <w:tr w:rsidR="00297815" w:rsidRPr="003B315C" w14:paraId="496CCA7A" w14:textId="77777777" w:rsidTr="00FB7095">
        <w:trPr>
          <w:cantSplit/>
          <w:trHeight w:val="20"/>
        </w:trPr>
        <w:tc>
          <w:tcPr>
            <w:tcW w:w="3402" w:type="dxa"/>
          </w:tcPr>
          <w:p w14:paraId="15A8F3BD"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VI - as disposições relativas às despesas com pessoal e encargos sociais e aos benefícios aos servidores, aos empregados e aos seus dependentes;</w:t>
            </w:r>
          </w:p>
        </w:tc>
        <w:tc>
          <w:tcPr>
            <w:tcW w:w="3402" w:type="dxa"/>
          </w:tcPr>
          <w:p w14:paraId="0D9B48F1"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as disposições relativas às despesas com pessoal e encargos sociais e aos benefícios aos servidores, aos empregados e aos seus dependentes;</w:t>
            </w:r>
          </w:p>
        </w:tc>
        <w:tc>
          <w:tcPr>
            <w:tcW w:w="3402" w:type="dxa"/>
          </w:tcPr>
          <w:p w14:paraId="194A10A2"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as disposições relativas às despesas com pessoal e encargos sociais e aos benefícios aos servidores, aos empregados e aos seus dependentes;</w:t>
            </w:r>
          </w:p>
        </w:tc>
      </w:tr>
      <w:tr w:rsidR="00297815" w:rsidRPr="003B315C" w14:paraId="3951D7E3" w14:textId="77777777" w:rsidTr="00FB7095">
        <w:trPr>
          <w:cantSplit/>
          <w:trHeight w:val="20"/>
        </w:trPr>
        <w:tc>
          <w:tcPr>
            <w:tcW w:w="3402" w:type="dxa"/>
          </w:tcPr>
          <w:p w14:paraId="6DA089ED"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VII - a política de aplicação dos recursos das agências financeiras oficiais de fomento;</w:t>
            </w:r>
          </w:p>
        </w:tc>
        <w:tc>
          <w:tcPr>
            <w:tcW w:w="3402" w:type="dxa"/>
          </w:tcPr>
          <w:p w14:paraId="42D8409C"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a política de aplicação dos recursos das agências financeiras oficiais de fomento;</w:t>
            </w:r>
          </w:p>
        </w:tc>
        <w:tc>
          <w:tcPr>
            <w:tcW w:w="3402" w:type="dxa"/>
          </w:tcPr>
          <w:p w14:paraId="7D336FB8"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a política de aplicação dos recursos das agências financeiras oficiais de fomento;</w:t>
            </w:r>
          </w:p>
        </w:tc>
      </w:tr>
      <w:tr w:rsidR="00297815" w:rsidRPr="003B315C" w14:paraId="6280F1C1" w14:textId="77777777" w:rsidTr="00FB7095">
        <w:trPr>
          <w:cantSplit/>
          <w:trHeight w:val="20"/>
        </w:trPr>
        <w:tc>
          <w:tcPr>
            <w:tcW w:w="3402" w:type="dxa"/>
          </w:tcPr>
          <w:p w14:paraId="13D3E47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VIII - as disposições relativas à adequação orçamentária decorrente das alterações na legislação;</w:t>
            </w:r>
          </w:p>
        </w:tc>
        <w:tc>
          <w:tcPr>
            <w:tcW w:w="3402" w:type="dxa"/>
          </w:tcPr>
          <w:p w14:paraId="42F0DAF6"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as disposições relativas à adequação orçamentária decorrente das alterações na legislação;</w:t>
            </w:r>
          </w:p>
        </w:tc>
        <w:tc>
          <w:tcPr>
            <w:tcW w:w="3402" w:type="dxa"/>
          </w:tcPr>
          <w:p w14:paraId="2D0CE383"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as disposições relativas à adequação orçamentária decorrente das alterações na legislação;</w:t>
            </w:r>
          </w:p>
        </w:tc>
      </w:tr>
      <w:tr w:rsidR="00297815" w:rsidRPr="003B315C" w14:paraId="063CEA2F" w14:textId="77777777" w:rsidTr="00FB7095">
        <w:trPr>
          <w:cantSplit/>
          <w:trHeight w:val="20"/>
        </w:trPr>
        <w:tc>
          <w:tcPr>
            <w:tcW w:w="3402" w:type="dxa"/>
          </w:tcPr>
          <w:p w14:paraId="07C758CD"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IX - as disposições relativas à fiscalização pelo Poder Legislativo e às obras e aos serviços com indícios de irregularidades graves;</w:t>
            </w:r>
          </w:p>
        </w:tc>
        <w:tc>
          <w:tcPr>
            <w:tcW w:w="3402" w:type="dxa"/>
          </w:tcPr>
          <w:p w14:paraId="05A6623B"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as disposições relativas à fiscalização pelo Poder Legislativo e às obras e aos serviços com indícios de irregularidades graves;</w:t>
            </w:r>
          </w:p>
        </w:tc>
        <w:tc>
          <w:tcPr>
            <w:tcW w:w="3402" w:type="dxa"/>
          </w:tcPr>
          <w:p w14:paraId="5B1315EC"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as disposições relativas à fiscalização pelo Poder Legislativo e às obras e aos serviços com indícios de irregularidades graves;</w:t>
            </w:r>
          </w:p>
        </w:tc>
      </w:tr>
      <w:tr w:rsidR="00297815" w:rsidRPr="003B315C" w14:paraId="6CA9F76C" w14:textId="77777777" w:rsidTr="00FB7095">
        <w:trPr>
          <w:cantSplit/>
          <w:trHeight w:val="20"/>
        </w:trPr>
        <w:tc>
          <w:tcPr>
            <w:tcW w:w="3402" w:type="dxa"/>
          </w:tcPr>
          <w:p w14:paraId="69F0D2AE"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X - as disposições relativas à transparência; e</w:t>
            </w:r>
          </w:p>
        </w:tc>
        <w:tc>
          <w:tcPr>
            <w:tcW w:w="3402" w:type="dxa"/>
          </w:tcPr>
          <w:p w14:paraId="56CF5399"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as disposições relativas à transparência; e</w:t>
            </w:r>
          </w:p>
        </w:tc>
        <w:tc>
          <w:tcPr>
            <w:tcW w:w="3402" w:type="dxa"/>
          </w:tcPr>
          <w:p w14:paraId="6AC6EE1E"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as disposições relativas à transparência; e</w:t>
            </w:r>
          </w:p>
        </w:tc>
      </w:tr>
      <w:tr w:rsidR="00297815" w:rsidRPr="003B315C" w14:paraId="14B35D42" w14:textId="77777777" w:rsidTr="00FB7095">
        <w:trPr>
          <w:cantSplit/>
          <w:trHeight w:val="20"/>
        </w:trPr>
        <w:tc>
          <w:tcPr>
            <w:tcW w:w="3402" w:type="dxa"/>
          </w:tcPr>
          <w:p w14:paraId="4F85D41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XI - as disposições finais.</w:t>
            </w:r>
          </w:p>
        </w:tc>
        <w:tc>
          <w:tcPr>
            <w:tcW w:w="3402" w:type="dxa"/>
          </w:tcPr>
          <w:p w14:paraId="5C2702F9"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as disposições finais.</w:t>
            </w:r>
          </w:p>
        </w:tc>
        <w:tc>
          <w:tcPr>
            <w:tcW w:w="3402" w:type="dxa"/>
          </w:tcPr>
          <w:p w14:paraId="5FA9EB43"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as disposições finais.</w:t>
            </w:r>
          </w:p>
        </w:tc>
      </w:tr>
      <w:tr w:rsidR="00297815" w:rsidRPr="003B315C" w14:paraId="761A6DA9" w14:textId="77777777" w:rsidTr="00FB7095">
        <w:trPr>
          <w:cantSplit/>
          <w:trHeight w:val="20"/>
        </w:trPr>
        <w:tc>
          <w:tcPr>
            <w:tcW w:w="3402" w:type="dxa"/>
          </w:tcPr>
          <w:p w14:paraId="400D6061"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II</w:t>
            </w:r>
          </w:p>
        </w:tc>
        <w:tc>
          <w:tcPr>
            <w:tcW w:w="3402" w:type="dxa"/>
          </w:tcPr>
          <w:p w14:paraId="5C3733F1" w14:textId="77777777" w:rsidR="00297815" w:rsidRPr="00863CF0" w:rsidRDefault="00297815" w:rsidP="00F4416F">
            <w:pPr>
              <w:jc w:val="center"/>
              <w:rPr>
                <w:rFonts w:asciiTheme="minorHAnsi" w:hAnsiTheme="minorHAnsi" w:cstheme="minorHAnsi"/>
                <w:sz w:val="20"/>
                <w:szCs w:val="20"/>
              </w:rPr>
            </w:pPr>
            <w:r w:rsidRPr="00863CF0">
              <w:rPr>
                <w:rFonts w:asciiTheme="minorHAnsi" w:hAnsiTheme="minorHAnsi" w:cstheme="minorHAnsi"/>
                <w:sz w:val="20"/>
                <w:szCs w:val="20"/>
              </w:rPr>
              <w:t>CAPÍTULO II</w:t>
            </w:r>
          </w:p>
        </w:tc>
        <w:tc>
          <w:tcPr>
            <w:tcW w:w="3402" w:type="dxa"/>
          </w:tcPr>
          <w:p w14:paraId="4CD08210"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II</w:t>
            </w:r>
          </w:p>
        </w:tc>
      </w:tr>
      <w:tr w:rsidR="00297815" w:rsidRPr="003B315C" w14:paraId="3EC015DF" w14:textId="77777777" w:rsidTr="00FB7095">
        <w:trPr>
          <w:cantSplit/>
          <w:trHeight w:val="20"/>
        </w:trPr>
        <w:tc>
          <w:tcPr>
            <w:tcW w:w="3402" w:type="dxa"/>
          </w:tcPr>
          <w:p w14:paraId="6EEDE208"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DAS METAS E DAS PRIORIDADES DA ADMINISTRAÇÃO PÚBLICA FEDERAL</w:t>
            </w:r>
          </w:p>
        </w:tc>
        <w:tc>
          <w:tcPr>
            <w:tcW w:w="3402" w:type="dxa"/>
          </w:tcPr>
          <w:p w14:paraId="37052D7D" w14:textId="77777777" w:rsidR="00297815" w:rsidRPr="00863CF0" w:rsidRDefault="00297815" w:rsidP="00F4416F">
            <w:pPr>
              <w:jc w:val="center"/>
              <w:rPr>
                <w:rFonts w:asciiTheme="minorHAnsi" w:hAnsiTheme="minorHAnsi" w:cstheme="minorHAnsi"/>
                <w:sz w:val="20"/>
                <w:szCs w:val="20"/>
              </w:rPr>
            </w:pPr>
            <w:r w:rsidRPr="00863CF0">
              <w:rPr>
                <w:rFonts w:asciiTheme="minorHAnsi" w:hAnsiTheme="minorHAnsi" w:cstheme="minorHAnsi"/>
                <w:sz w:val="20"/>
                <w:szCs w:val="20"/>
              </w:rPr>
              <w:t>DAS METAS E DAS PRIORIDADES DA ADMINISTRAÇÃO PÚBLICA FEDERAL</w:t>
            </w:r>
          </w:p>
        </w:tc>
        <w:tc>
          <w:tcPr>
            <w:tcW w:w="3402" w:type="dxa"/>
          </w:tcPr>
          <w:p w14:paraId="5CAEF37E"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DAS METAS E DAS PRIORIDADES DA ADMINISTRAÇÃO PÚBLICA FEDERAL</w:t>
            </w:r>
          </w:p>
        </w:tc>
      </w:tr>
      <w:tr w:rsidR="00297815" w:rsidRPr="003B315C" w14:paraId="1DBBD1B5" w14:textId="77777777" w:rsidTr="00FB7095">
        <w:trPr>
          <w:cantSplit/>
          <w:trHeight w:val="20"/>
        </w:trPr>
        <w:tc>
          <w:tcPr>
            <w:tcW w:w="3402" w:type="dxa"/>
          </w:tcPr>
          <w:p w14:paraId="6A13D178"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Art. 2º A elaboração e a aprovação do Projeto de Lei Orçamentária de 2024 e a execução da respectiva Lei deverão ser compatíveis com a meta de resultado primário de R$ 0,00 (zero real) para os Orçamentos Fiscal e da Seguridade Social, conforme demonstrado no Anexo de Metas Fiscais constante do Anexo IV a esta Lei.</w:t>
            </w:r>
          </w:p>
        </w:tc>
        <w:tc>
          <w:tcPr>
            <w:tcW w:w="3402" w:type="dxa"/>
          </w:tcPr>
          <w:p w14:paraId="1557D10C"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2º A elaboração e a aprovação do Projeto de Lei Orçamentária de 2024 e a execução da respectiva Lei deverão ser compatíveis com a meta de resultado primário de R$ 0,00 (zero real) para os Orçamentos Fiscal e da Seguridade Social, conforme demonstrado no Anexo de Metas Fiscais constante do Anexo IV a esta Lei.</w:t>
            </w:r>
          </w:p>
        </w:tc>
        <w:tc>
          <w:tcPr>
            <w:tcW w:w="3402" w:type="dxa"/>
          </w:tcPr>
          <w:p w14:paraId="64FB74C7"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2º  A elaboração e a aprovação do Projeto de Lei Orçamentária de 2025 e a execução da respectiva Lei deverão ser compatíveis com a meta de resultado primário de R$ 0,00 (zero real) para os Orçamentos Fiscal e da Seguridade Social, conforme demonstrado no Anexo de Metas Fiscais constante do Anexo IV a esta Lei.</w:t>
            </w:r>
          </w:p>
        </w:tc>
      </w:tr>
      <w:tr w:rsidR="00297815" w:rsidRPr="003B315C" w14:paraId="47D89334" w14:textId="77777777" w:rsidTr="00FB7095">
        <w:trPr>
          <w:cantSplit/>
          <w:trHeight w:val="20"/>
        </w:trPr>
        <w:tc>
          <w:tcPr>
            <w:tcW w:w="3402" w:type="dxa"/>
          </w:tcPr>
          <w:p w14:paraId="4968D74F"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1º Para fins da demonstração da compatibilidade referida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admite-se intervalo de tolerância com:</w:t>
            </w:r>
          </w:p>
        </w:tc>
        <w:tc>
          <w:tcPr>
            <w:tcW w:w="3402" w:type="dxa"/>
          </w:tcPr>
          <w:p w14:paraId="5618C146"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Para fins da demonstração da compatibilidade referida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admite-se intervalo de tolerância com:</w:t>
            </w:r>
          </w:p>
        </w:tc>
        <w:tc>
          <w:tcPr>
            <w:tcW w:w="3402" w:type="dxa"/>
          </w:tcPr>
          <w:p w14:paraId="0EBB7087"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da demonstração da compatibilidade referida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admite-se intervalo de tolerância com:</w:t>
            </w:r>
          </w:p>
        </w:tc>
      </w:tr>
      <w:tr w:rsidR="00297815" w:rsidRPr="003B315C" w14:paraId="123633A4" w14:textId="77777777" w:rsidTr="00FB7095">
        <w:trPr>
          <w:cantSplit/>
          <w:trHeight w:val="20"/>
        </w:trPr>
        <w:tc>
          <w:tcPr>
            <w:tcW w:w="3402" w:type="dxa"/>
          </w:tcPr>
          <w:p w14:paraId="5A941984"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I - limite superior equivalente a superávit primário de R$ 28.756.172.359,00 (vinte e oito bilhões setecentos e cinquenta e seis milhões cento e setenta e dois mil trezentos e cinquenta e nove reais); e </w:t>
            </w:r>
          </w:p>
        </w:tc>
        <w:tc>
          <w:tcPr>
            <w:tcW w:w="3402" w:type="dxa"/>
          </w:tcPr>
          <w:p w14:paraId="7EA3BECE"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limite superior equivalente a </w:t>
            </w:r>
            <w:r w:rsidRPr="00863CF0">
              <w:rPr>
                <w:rFonts w:asciiTheme="minorHAnsi" w:hAnsiTheme="minorHAnsi" w:cstheme="minorHAnsi"/>
                <w:b/>
                <w:sz w:val="20"/>
                <w:szCs w:val="20"/>
              </w:rPr>
              <w:t>superavit</w:t>
            </w:r>
            <w:r w:rsidRPr="00863CF0">
              <w:rPr>
                <w:rFonts w:asciiTheme="minorHAnsi" w:hAnsiTheme="minorHAnsi" w:cstheme="minorHAnsi"/>
                <w:sz w:val="20"/>
                <w:szCs w:val="20"/>
              </w:rPr>
              <w:t xml:space="preserve"> primário de R$ 28.756.172.359,00 (vinte e oito bilhões setecentos e cinquenta e seis milhões cento e setenta e dois mil trezentos e cinquenta e nove reais); e</w:t>
            </w:r>
          </w:p>
        </w:tc>
        <w:tc>
          <w:tcPr>
            <w:tcW w:w="3402" w:type="dxa"/>
          </w:tcPr>
          <w:p w14:paraId="6ADBED9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limite superior equivalente a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primário de R$ 30.970.024.726,00 (trinta bilhões novecentos e setenta milhões vinte e quatro mil setecentos e vinte e seis reais); e</w:t>
            </w:r>
          </w:p>
        </w:tc>
      </w:tr>
      <w:tr w:rsidR="00297815" w:rsidRPr="003B315C" w14:paraId="45654A2B" w14:textId="77777777" w:rsidTr="00FB7095">
        <w:trPr>
          <w:cantSplit/>
          <w:trHeight w:val="20"/>
        </w:trPr>
        <w:tc>
          <w:tcPr>
            <w:tcW w:w="3402" w:type="dxa"/>
          </w:tcPr>
          <w:p w14:paraId="4467CB35"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 - limite inferior equivalente a déficit primário de R$ 28.756.172.359,00 (vinte e oito bilhões setecentos e cinquenta e seis milhões cento e setenta e dois mil trezentos e cinquenta e nove reais).</w:t>
            </w:r>
          </w:p>
        </w:tc>
        <w:tc>
          <w:tcPr>
            <w:tcW w:w="3402" w:type="dxa"/>
          </w:tcPr>
          <w:p w14:paraId="5CEB85AC"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limite inferior equivalente a </w:t>
            </w:r>
            <w:r w:rsidRPr="00863CF0">
              <w:rPr>
                <w:rFonts w:asciiTheme="minorHAnsi" w:hAnsiTheme="minorHAnsi" w:cstheme="minorHAnsi"/>
                <w:b/>
                <w:sz w:val="20"/>
                <w:szCs w:val="20"/>
              </w:rPr>
              <w:t>deficit</w:t>
            </w:r>
            <w:r w:rsidRPr="00863CF0">
              <w:rPr>
                <w:rFonts w:asciiTheme="minorHAnsi" w:hAnsiTheme="minorHAnsi" w:cstheme="minorHAnsi"/>
                <w:sz w:val="20"/>
                <w:szCs w:val="20"/>
              </w:rPr>
              <w:t xml:space="preserve"> primário de R$ 28.756.172.359,00 (vinte e oito bilhões setecentos e cinquenta e seis milhões cento e setenta e dois mil trezentos e cinquenta e nove reais).</w:t>
            </w:r>
          </w:p>
        </w:tc>
        <w:tc>
          <w:tcPr>
            <w:tcW w:w="3402" w:type="dxa"/>
          </w:tcPr>
          <w:p w14:paraId="5273F40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limite inferior equivalente a </w:t>
            </w:r>
            <w:r w:rsidRPr="002D721A">
              <w:rPr>
                <w:rFonts w:eastAsia="Times New Roman" w:cstheme="minorHAnsi"/>
                <w:b/>
                <w:bCs/>
                <w:color w:val="000000"/>
                <w:sz w:val="20"/>
                <w:szCs w:val="20"/>
                <w:lang w:eastAsia="pt-BR"/>
              </w:rPr>
              <w:t>deficit</w:t>
            </w:r>
            <w:r w:rsidRPr="002D721A">
              <w:rPr>
                <w:rFonts w:eastAsia="Times New Roman" w:cstheme="minorHAnsi"/>
                <w:color w:val="000000"/>
                <w:sz w:val="20"/>
                <w:szCs w:val="20"/>
                <w:lang w:eastAsia="pt-BR"/>
              </w:rPr>
              <w:t> primário de R$ 30.970.024.726,00 (trinta bilhões novecentos e setenta milhões vinte e quatro mil setecentos e vinte e seis reais).</w:t>
            </w:r>
          </w:p>
        </w:tc>
      </w:tr>
      <w:tr w:rsidR="00297815" w:rsidRPr="003B315C" w14:paraId="1FB6BB7B" w14:textId="77777777" w:rsidTr="00FB7095">
        <w:trPr>
          <w:cantSplit/>
          <w:trHeight w:val="20"/>
        </w:trPr>
        <w:tc>
          <w:tcPr>
            <w:tcW w:w="3402" w:type="dxa"/>
          </w:tcPr>
          <w:p w14:paraId="59DB321B"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obtenção de resultado que exceda </w:t>
            </w:r>
            <w:r>
              <w:rPr>
                <w:rFonts w:asciiTheme="minorHAnsi" w:hAnsiTheme="minorHAnsi" w:cstheme="minorHAnsi"/>
                <w:sz w:val="20"/>
                <w:szCs w:val="20"/>
              </w:rPr>
              <w:t>a</w:t>
            </w:r>
            <w:r w:rsidRPr="00272ED4">
              <w:rPr>
                <w:rFonts w:asciiTheme="minorHAnsi" w:hAnsiTheme="minorHAnsi" w:cstheme="minorHAnsi"/>
                <w:sz w:val="20"/>
                <w:szCs w:val="20"/>
              </w:rPr>
              <w:t xml:space="preserve">o limite superior de que trata o inciso I do § 1º não implica descumprimento da meta estabelecida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491E1185"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obtenção de resultado que exceda ao limite superior de que trata o inciso I do § 1º não implica descumprimento da meta estabelecida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219301BF"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obtenção de resultado que exceda ao limite superior de que trata o inciso I do § 1º não implica descumprimento da meta estabelecida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297815" w:rsidRPr="003B315C" w14:paraId="2ABE3352" w14:textId="77777777" w:rsidTr="00FB7095">
        <w:trPr>
          <w:cantSplit/>
          <w:trHeight w:val="20"/>
        </w:trPr>
        <w:tc>
          <w:tcPr>
            <w:tcW w:w="3402" w:type="dxa"/>
          </w:tcPr>
          <w:p w14:paraId="40430EE9"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 meta de resultado primário e o intervalo de tolerância referidos neste artigo poderão ser adequados pela legislação de que trata o art. 6º da Emenda </w:t>
            </w:r>
            <w:r w:rsidRPr="00B929F2">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126, de 21 de dezembro de 2022.</w:t>
            </w:r>
          </w:p>
        </w:tc>
        <w:tc>
          <w:tcPr>
            <w:tcW w:w="3402" w:type="dxa"/>
          </w:tcPr>
          <w:p w14:paraId="679FE772"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meta de resultado primário e o intervalo de tolerância referidos neste artigo poderão ser adequados pela legislação de que trata o art. 6º da Emenda à Constituição nº 126, de 21 de dezembro de 2022.</w:t>
            </w:r>
          </w:p>
        </w:tc>
        <w:tc>
          <w:tcPr>
            <w:tcW w:w="3402" w:type="dxa"/>
          </w:tcPr>
          <w:p w14:paraId="7C7EE258" w14:textId="77777777" w:rsidR="00297815" w:rsidRPr="002D721A" w:rsidRDefault="00297815" w:rsidP="00297815">
            <w:pPr>
              <w:rPr>
                <w:rFonts w:eastAsia="Times New Roman" w:cstheme="minorHAnsi"/>
                <w:color w:val="000000"/>
                <w:sz w:val="20"/>
                <w:szCs w:val="20"/>
                <w:lang w:eastAsia="pt-BR"/>
              </w:rPr>
            </w:pPr>
          </w:p>
        </w:tc>
      </w:tr>
      <w:tr w:rsidR="00297815" w:rsidRPr="003B315C" w14:paraId="2B65F914" w14:textId="77777777" w:rsidTr="00FB7095">
        <w:trPr>
          <w:cantSplit/>
          <w:trHeight w:val="20"/>
        </w:trPr>
        <w:tc>
          <w:tcPr>
            <w:tcW w:w="3402" w:type="dxa"/>
          </w:tcPr>
          <w:p w14:paraId="5DC39319"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4º Não será contabilizado na meta de resultado primário de que trata este artigo o impacto decorrente do disposto nos § 11 e § 21 do art. 100 da Constituição.</w:t>
            </w:r>
          </w:p>
        </w:tc>
        <w:tc>
          <w:tcPr>
            <w:tcW w:w="3402" w:type="dxa"/>
          </w:tcPr>
          <w:p w14:paraId="32EF1CC5" w14:textId="77777777" w:rsidR="00297815" w:rsidRPr="00863CF0" w:rsidRDefault="00297815" w:rsidP="00F4416F">
            <w:pPr>
              <w:tabs>
                <w:tab w:val="left" w:pos="1417"/>
              </w:tabs>
              <w:rPr>
                <w:rFonts w:asciiTheme="minorHAnsi" w:hAnsiTheme="minorHAnsi" w:cstheme="minorHAnsi"/>
                <w:sz w:val="20"/>
                <w:szCs w:val="20"/>
              </w:rPr>
            </w:pPr>
          </w:p>
        </w:tc>
        <w:tc>
          <w:tcPr>
            <w:tcW w:w="3402" w:type="dxa"/>
          </w:tcPr>
          <w:p w14:paraId="1A2F809E" w14:textId="77777777" w:rsidR="00297815" w:rsidRPr="00863CF0" w:rsidRDefault="00297815" w:rsidP="00F4416F">
            <w:pPr>
              <w:tabs>
                <w:tab w:val="left" w:pos="1417"/>
              </w:tabs>
              <w:rPr>
                <w:rFonts w:asciiTheme="minorHAnsi" w:hAnsiTheme="minorHAnsi" w:cstheme="minorHAnsi"/>
                <w:sz w:val="20"/>
                <w:szCs w:val="20"/>
              </w:rPr>
            </w:pPr>
          </w:p>
        </w:tc>
      </w:tr>
      <w:tr w:rsidR="00297815" w:rsidRPr="003B315C" w14:paraId="74EAD8C2" w14:textId="77777777" w:rsidTr="00FB7095">
        <w:trPr>
          <w:cantSplit/>
          <w:trHeight w:val="20"/>
        </w:trPr>
        <w:tc>
          <w:tcPr>
            <w:tcW w:w="3402" w:type="dxa"/>
          </w:tcPr>
          <w:p w14:paraId="02113947"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5º A projeção de resultado primário dos Estados, do Distrito Federal e dos Municípios será aquela indicada no Anexo de Metas Fiscais constante do Anexo IV, a qual será referência para fins de fixação dos limites para contratação de operações de crédito p</w:t>
            </w:r>
            <w:r>
              <w:rPr>
                <w:rFonts w:asciiTheme="minorHAnsi" w:hAnsiTheme="minorHAnsi" w:cstheme="minorHAnsi"/>
                <w:sz w:val="20"/>
                <w:szCs w:val="20"/>
              </w:rPr>
              <w:t xml:space="preserve">elos </w:t>
            </w:r>
            <w:r w:rsidRPr="00272ED4">
              <w:rPr>
                <w:rFonts w:asciiTheme="minorHAnsi" w:hAnsiTheme="minorHAnsi" w:cstheme="minorHAnsi"/>
                <w:sz w:val="20"/>
                <w:szCs w:val="20"/>
              </w:rPr>
              <w:t xml:space="preserve">entes </w:t>
            </w:r>
            <w:r>
              <w:rPr>
                <w:rFonts w:asciiTheme="minorHAnsi" w:hAnsiTheme="minorHAnsi" w:cstheme="minorHAnsi"/>
                <w:sz w:val="20"/>
                <w:szCs w:val="20"/>
              </w:rPr>
              <w:t>federativos</w:t>
            </w:r>
            <w:r w:rsidRPr="00272ED4">
              <w:rPr>
                <w:rFonts w:asciiTheme="minorHAnsi" w:hAnsiTheme="minorHAnsi" w:cstheme="minorHAnsi"/>
                <w:sz w:val="20"/>
                <w:szCs w:val="20"/>
              </w:rPr>
              <w:t xml:space="preserve"> e concessão de garantias da União a essas operações.</w:t>
            </w:r>
          </w:p>
        </w:tc>
        <w:tc>
          <w:tcPr>
            <w:tcW w:w="3402" w:type="dxa"/>
          </w:tcPr>
          <w:p w14:paraId="69CF176E"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projeção de resultado primário dos Estados, do Distrito Federal e dos Municípios será aquela indicada no Anexo de Metas Fiscais constante do Anexo IV, a qual será referência para fins de fixação dos limites para contratação de operações de crédito pelos entes federativos e concessão de garantias da União a essas operações.</w:t>
            </w:r>
          </w:p>
        </w:tc>
        <w:tc>
          <w:tcPr>
            <w:tcW w:w="3402" w:type="dxa"/>
          </w:tcPr>
          <w:p w14:paraId="48C2D179"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projeção de resultado primário dos Estados, do Distrito Federal e dos Municípios será aquela indicada no Anexo de Metas Fiscais constante do Anexo IV, a qual será referência para fins de fixação dos limites para contratação de operações de crédito pelos entes federativos e concessão de garantias da União a essas operações.</w:t>
            </w:r>
          </w:p>
        </w:tc>
      </w:tr>
      <w:tr w:rsidR="00297815" w:rsidRPr="003B315C" w14:paraId="2CD54827" w14:textId="77777777" w:rsidTr="00FB7095">
        <w:trPr>
          <w:cantSplit/>
          <w:trHeight w:val="20"/>
        </w:trPr>
        <w:tc>
          <w:tcPr>
            <w:tcW w:w="3402" w:type="dxa"/>
          </w:tcPr>
          <w:p w14:paraId="708A8774"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Art. 3º A elaboração e a aprovação do Projeto de Lei Orçamentária de 2024 e a execução da respectiva Lei, para o Programa de Dispêndios Globais de que trata o inciso XXII do Anexo II, deverão ser compatíveis com a obtenção da meta de </w:t>
            </w:r>
            <w:r w:rsidRPr="00272ED4">
              <w:rPr>
                <w:rFonts w:asciiTheme="minorHAnsi" w:hAnsiTheme="minorHAnsi" w:cstheme="minorHAnsi"/>
                <w:b/>
                <w:bCs/>
                <w:sz w:val="20"/>
                <w:szCs w:val="20"/>
              </w:rPr>
              <w:t>deficit</w:t>
            </w:r>
            <w:r w:rsidRPr="00272ED4">
              <w:rPr>
                <w:rFonts w:asciiTheme="minorHAnsi" w:hAnsiTheme="minorHAnsi" w:cstheme="minorHAnsi"/>
                <w:sz w:val="20"/>
                <w:szCs w:val="20"/>
              </w:rPr>
              <w:t xml:space="preserve"> primário de R$ 7.312.117.949,00 (sete bilhões trezentos e doze milhões cento e dezessete mil novecentos e quarenta e nove reais).</w:t>
            </w:r>
          </w:p>
        </w:tc>
        <w:tc>
          <w:tcPr>
            <w:tcW w:w="3402" w:type="dxa"/>
          </w:tcPr>
          <w:p w14:paraId="0D7B6C72"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3º A elaboração e a aprovação do Projeto de Lei Orçamentária de 2024 e a execução da respectiva Lei, para o Programa de Dispêndios Globais de que trata o inciso XXII do Anexo II, deverão ser compatíveis com a obtenção da meta de </w:t>
            </w:r>
            <w:r w:rsidRPr="00863CF0">
              <w:rPr>
                <w:rFonts w:asciiTheme="minorHAnsi" w:hAnsiTheme="minorHAnsi" w:cstheme="minorHAnsi"/>
                <w:b/>
                <w:bCs/>
                <w:sz w:val="20"/>
                <w:szCs w:val="20"/>
              </w:rPr>
              <w:t>deficit</w:t>
            </w:r>
            <w:r w:rsidRPr="00863CF0">
              <w:rPr>
                <w:rFonts w:asciiTheme="minorHAnsi" w:hAnsiTheme="minorHAnsi" w:cstheme="minorHAnsi"/>
                <w:sz w:val="20"/>
                <w:szCs w:val="20"/>
              </w:rPr>
              <w:t xml:space="preserve"> primário de R$ 7.312.117.949,00 (sete bilhões trezentos e doze milhões cento e dezessete mil novecentos e quarenta e nove reais).</w:t>
            </w:r>
          </w:p>
        </w:tc>
        <w:tc>
          <w:tcPr>
            <w:tcW w:w="3402" w:type="dxa"/>
          </w:tcPr>
          <w:p w14:paraId="52FC1C4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3º  A elaboração e a aprovação do Projeto de Lei Orçamentária de 2025 e a execução da respectiva Lei, para o Programa de Dispêndios Globais de que trata o inciso XIX do Anexo II, deverão ser compatíveis com a obtenção da meta de </w:t>
            </w:r>
            <w:r w:rsidRPr="002D721A">
              <w:rPr>
                <w:rFonts w:eastAsia="Times New Roman" w:cstheme="minorHAnsi"/>
                <w:b/>
                <w:bCs/>
                <w:color w:val="000000"/>
                <w:sz w:val="20"/>
                <w:szCs w:val="20"/>
                <w:lang w:eastAsia="pt-BR"/>
              </w:rPr>
              <w:t>deficit</w:t>
            </w:r>
            <w:r w:rsidRPr="002D721A">
              <w:rPr>
                <w:rFonts w:eastAsia="Times New Roman" w:cstheme="minorHAnsi"/>
                <w:color w:val="000000"/>
                <w:sz w:val="20"/>
                <w:szCs w:val="20"/>
                <w:lang w:eastAsia="pt-BR"/>
              </w:rPr>
              <w:t> primário de R$ 6.214.735.967,00 (seis bilhões duzentos e quatorze milhões setecentos e trinta e cinco mil novecentos e sessenta e sete reais).</w:t>
            </w:r>
          </w:p>
        </w:tc>
      </w:tr>
      <w:tr w:rsidR="00297815" w:rsidRPr="003B315C" w14:paraId="3BDAB2B4" w14:textId="77777777" w:rsidTr="00FB7095">
        <w:trPr>
          <w:cantSplit/>
          <w:trHeight w:val="20"/>
        </w:trPr>
        <w:tc>
          <w:tcPr>
            <w:tcW w:w="3402" w:type="dxa"/>
          </w:tcPr>
          <w:p w14:paraId="0D3DC5C8" w14:textId="77777777" w:rsidR="00297815" w:rsidRDefault="00297815"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 xml:space="preserve">§ 1º As empresas dos Grupos Petrobras e Empresa Brasileira de Participações em Energia Nuclear e Binacional - (ENBPar) não serão consideradas na meta de </w:t>
            </w:r>
            <w:r w:rsidRPr="00BC7C9C">
              <w:rPr>
                <w:rFonts w:asciiTheme="minorHAnsi" w:hAnsiTheme="minorHAnsi" w:cstheme="minorHAnsi"/>
                <w:b/>
                <w:strike/>
                <w:sz w:val="20"/>
                <w:szCs w:val="20"/>
              </w:rPr>
              <w:t>deficit</w:t>
            </w:r>
            <w:r w:rsidRPr="00BC7C9C">
              <w:rPr>
                <w:rFonts w:asciiTheme="minorHAnsi" w:hAnsiTheme="minorHAnsi" w:cstheme="minorHAnsi"/>
                <w:strike/>
                <w:sz w:val="20"/>
                <w:szCs w:val="20"/>
              </w:rPr>
              <w:t xml:space="preserve"> primário, de que trata o </w:t>
            </w:r>
            <w:r w:rsidRPr="00BC7C9C">
              <w:rPr>
                <w:rFonts w:asciiTheme="minorHAnsi" w:hAnsiTheme="minorHAnsi" w:cstheme="minorHAnsi"/>
                <w:b/>
                <w:strike/>
                <w:sz w:val="20"/>
                <w:szCs w:val="20"/>
              </w:rPr>
              <w:t>caput</w:t>
            </w:r>
            <w:r w:rsidRPr="00BC7C9C">
              <w:rPr>
                <w:rFonts w:asciiTheme="minorHAnsi" w:hAnsiTheme="minorHAnsi" w:cstheme="minorHAnsi"/>
                <w:strike/>
                <w:sz w:val="20"/>
                <w:szCs w:val="20"/>
              </w:rPr>
              <w:t>, relativa ao Programa de Dispêndios Globais</w:t>
            </w:r>
            <w:r w:rsidRPr="00BC7C9C">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15D93352" w14:textId="77777777" w:rsidR="00297815" w:rsidRPr="00280060" w:rsidRDefault="00297815" w:rsidP="00F4416F">
            <w:pPr>
              <w:rPr>
                <w:rFonts w:asciiTheme="minorHAnsi" w:eastAsia="Times New Roman" w:hAnsiTheme="minorHAnsi" w:cstheme="minorHAnsi"/>
                <w:color w:val="000000"/>
                <w:sz w:val="20"/>
                <w:szCs w:val="20"/>
                <w:lang w:eastAsia="pt-BR"/>
              </w:rPr>
            </w:pPr>
            <w:r w:rsidRPr="00A03BBA">
              <w:rPr>
                <w:rFonts w:asciiTheme="minorHAnsi" w:eastAsia="Times New Roman" w:hAnsiTheme="minorHAnsi" w:cstheme="minorHAnsi"/>
                <w:color w:val="000000"/>
                <w:sz w:val="20"/>
                <w:szCs w:val="20"/>
                <w:lang w:eastAsia="pt-BR"/>
              </w:rPr>
              <w:t>§ 1º  Não serão consideradas na meta de </w:t>
            </w:r>
            <w:r w:rsidRPr="00A03BBA">
              <w:rPr>
                <w:rFonts w:asciiTheme="minorHAnsi" w:eastAsia="Times New Roman" w:hAnsiTheme="minorHAnsi" w:cstheme="minorHAnsi"/>
                <w:b/>
                <w:bCs/>
                <w:color w:val="000000"/>
                <w:sz w:val="20"/>
                <w:szCs w:val="20"/>
                <w:lang w:eastAsia="pt-BR"/>
              </w:rPr>
              <w:t>deficit</w:t>
            </w:r>
            <w:r w:rsidRPr="00A03BBA">
              <w:rPr>
                <w:rFonts w:asciiTheme="minorHAnsi" w:eastAsia="Times New Roman" w:hAnsiTheme="minorHAnsi" w:cstheme="minorHAnsi"/>
                <w:color w:val="000000"/>
                <w:sz w:val="20"/>
                <w:szCs w:val="20"/>
                <w:lang w:eastAsia="pt-BR"/>
              </w:rPr>
              <w:t> primário, de que trata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relativa ao Programa de Dispêndios Globais: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489283F7" w14:textId="77777777" w:rsidR="00297815" w:rsidRDefault="00297815" w:rsidP="00F4416F">
            <w:pPr>
              <w:tabs>
                <w:tab w:val="left" w:pos="1417"/>
              </w:tabs>
              <w:rPr>
                <w:rFonts w:asciiTheme="minorHAnsi" w:hAnsiTheme="minorHAnsi" w:cstheme="minorHAnsi"/>
                <w:sz w:val="20"/>
                <w:szCs w:val="20"/>
              </w:rPr>
            </w:pPr>
          </w:p>
          <w:p w14:paraId="37DD76E5" w14:textId="77777777" w:rsidR="00297815" w:rsidRDefault="00297815" w:rsidP="00F4416F">
            <w:pPr>
              <w:tabs>
                <w:tab w:val="left" w:pos="1417"/>
              </w:tabs>
              <w:rPr>
                <w:rFonts w:asciiTheme="minorHAnsi" w:hAnsiTheme="minorHAnsi" w:cstheme="minorHAnsi"/>
                <w:sz w:val="20"/>
                <w:szCs w:val="20"/>
              </w:rPr>
            </w:pPr>
          </w:p>
          <w:p w14:paraId="4626F2B4" w14:textId="77777777" w:rsidR="00297815" w:rsidRDefault="00297815" w:rsidP="00F4416F">
            <w:pPr>
              <w:tabs>
                <w:tab w:val="left" w:pos="1417"/>
              </w:tabs>
              <w:rPr>
                <w:rFonts w:asciiTheme="minorHAnsi" w:hAnsiTheme="minorHAnsi" w:cstheme="minorHAnsi"/>
                <w:sz w:val="20"/>
                <w:szCs w:val="20"/>
              </w:rPr>
            </w:pPr>
          </w:p>
          <w:p w14:paraId="5F39B01E" w14:textId="77777777" w:rsidR="00297815" w:rsidRDefault="00297815" w:rsidP="00F4416F">
            <w:pPr>
              <w:tabs>
                <w:tab w:val="left" w:pos="1417"/>
              </w:tabs>
              <w:rPr>
                <w:rFonts w:asciiTheme="minorHAnsi" w:hAnsiTheme="minorHAnsi" w:cstheme="minorHAnsi"/>
                <w:sz w:val="20"/>
                <w:szCs w:val="20"/>
              </w:rPr>
            </w:pPr>
          </w:p>
          <w:p w14:paraId="432648BD" w14:textId="77777777" w:rsidR="00297815" w:rsidRDefault="00297815" w:rsidP="00F4416F">
            <w:pPr>
              <w:tabs>
                <w:tab w:val="left" w:pos="1417"/>
              </w:tabs>
              <w:rPr>
                <w:rFonts w:asciiTheme="minorHAnsi" w:hAnsiTheme="minorHAnsi" w:cstheme="minorHAnsi"/>
                <w:sz w:val="20"/>
                <w:szCs w:val="20"/>
              </w:rPr>
            </w:pPr>
          </w:p>
          <w:p w14:paraId="2EC14C55" w14:textId="77777777" w:rsidR="00297815" w:rsidRDefault="00297815" w:rsidP="00F4416F">
            <w:pPr>
              <w:tabs>
                <w:tab w:val="left" w:pos="1417"/>
              </w:tabs>
              <w:rPr>
                <w:rFonts w:asciiTheme="minorHAnsi" w:hAnsiTheme="minorHAnsi" w:cstheme="minorHAnsi"/>
                <w:sz w:val="20"/>
                <w:szCs w:val="20"/>
              </w:rPr>
            </w:pPr>
          </w:p>
          <w:p w14:paraId="489A3245" w14:textId="77777777" w:rsidR="00297815" w:rsidRDefault="00297815" w:rsidP="00F4416F">
            <w:pPr>
              <w:tabs>
                <w:tab w:val="left" w:pos="1417"/>
              </w:tabs>
              <w:rPr>
                <w:rFonts w:asciiTheme="minorHAnsi" w:hAnsiTheme="minorHAnsi" w:cstheme="minorHAnsi"/>
                <w:sz w:val="20"/>
                <w:szCs w:val="20"/>
              </w:rPr>
            </w:pPr>
          </w:p>
          <w:p w14:paraId="5E874F4A" w14:textId="77777777" w:rsidR="00297815" w:rsidRDefault="00297815" w:rsidP="00F4416F">
            <w:pPr>
              <w:tabs>
                <w:tab w:val="left" w:pos="1417"/>
              </w:tabs>
              <w:rPr>
                <w:rFonts w:asciiTheme="minorHAnsi" w:hAnsiTheme="minorHAnsi" w:cstheme="minorHAnsi"/>
                <w:sz w:val="20"/>
                <w:szCs w:val="20"/>
              </w:rPr>
            </w:pPr>
          </w:p>
          <w:p w14:paraId="07F9BC01"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Não serão consideradas na meta de </w:t>
            </w:r>
            <w:r w:rsidRPr="00863CF0">
              <w:rPr>
                <w:rFonts w:asciiTheme="minorHAnsi" w:hAnsiTheme="minorHAnsi" w:cstheme="minorHAnsi"/>
                <w:b/>
                <w:sz w:val="20"/>
                <w:szCs w:val="20"/>
              </w:rPr>
              <w:t>deficit</w:t>
            </w:r>
            <w:r w:rsidRPr="00863CF0">
              <w:rPr>
                <w:rFonts w:asciiTheme="minorHAnsi" w:hAnsiTheme="minorHAnsi" w:cstheme="minorHAnsi"/>
                <w:sz w:val="20"/>
                <w:szCs w:val="20"/>
              </w:rPr>
              <w:t xml:space="preserve"> primário, de que trata o </w:t>
            </w:r>
            <w:r w:rsidRPr="00863CF0">
              <w:rPr>
                <w:rFonts w:asciiTheme="minorHAnsi" w:hAnsiTheme="minorHAnsi" w:cstheme="minorHAnsi"/>
                <w:b/>
                <w:sz w:val="20"/>
                <w:szCs w:val="20"/>
              </w:rPr>
              <w:t>caput</w:t>
            </w:r>
            <w:r w:rsidRPr="00863CF0">
              <w:rPr>
                <w:rFonts w:asciiTheme="minorHAnsi" w:hAnsiTheme="minorHAnsi" w:cstheme="minorHAnsi"/>
                <w:sz w:val="20"/>
                <w:szCs w:val="20"/>
              </w:rPr>
              <w:t>, relativa ao Programa de Dispêndios Globais:</w:t>
            </w:r>
          </w:p>
        </w:tc>
        <w:tc>
          <w:tcPr>
            <w:tcW w:w="3402" w:type="dxa"/>
          </w:tcPr>
          <w:p w14:paraId="12AE17F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Não serão consideradas na meta de </w:t>
            </w:r>
            <w:r w:rsidRPr="002D721A">
              <w:rPr>
                <w:rFonts w:eastAsia="Times New Roman" w:cstheme="minorHAnsi"/>
                <w:b/>
                <w:bCs/>
                <w:color w:val="000000"/>
                <w:sz w:val="20"/>
                <w:szCs w:val="20"/>
                <w:lang w:eastAsia="pt-BR"/>
              </w:rPr>
              <w:t>deficit</w:t>
            </w:r>
            <w:r w:rsidRPr="002D721A">
              <w:rPr>
                <w:rFonts w:eastAsia="Times New Roman" w:cstheme="minorHAnsi"/>
                <w:color w:val="000000"/>
                <w:sz w:val="20"/>
                <w:szCs w:val="20"/>
                <w:lang w:eastAsia="pt-BR"/>
              </w:rPr>
              <w:t> primário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relativa ao Programa de Dispêndios Globais:</w:t>
            </w:r>
          </w:p>
        </w:tc>
      </w:tr>
      <w:tr w:rsidR="00297815" w:rsidRPr="003B315C" w14:paraId="099A875C" w14:textId="77777777" w:rsidTr="00FB7095">
        <w:trPr>
          <w:cantSplit/>
          <w:trHeight w:val="20"/>
        </w:trPr>
        <w:tc>
          <w:tcPr>
            <w:tcW w:w="3402" w:type="dxa"/>
          </w:tcPr>
          <w:p w14:paraId="500677E9" w14:textId="77777777" w:rsidR="00297815" w:rsidRPr="00A03BBA" w:rsidRDefault="00297815" w:rsidP="00F4416F">
            <w:pPr>
              <w:rPr>
                <w:rFonts w:asciiTheme="minorHAnsi" w:eastAsia="Times New Roman" w:hAnsiTheme="minorHAnsi" w:cstheme="minorHAnsi"/>
                <w:color w:val="000000"/>
                <w:sz w:val="20"/>
                <w:szCs w:val="20"/>
                <w:lang w:eastAsia="pt-BR"/>
              </w:rPr>
            </w:pPr>
            <w:r w:rsidRPr="00A03BBA">
              <w:rPr>
                <w:rFonts w:asciiTheme="minorHAnsi" w:eastAsia="Times New Roman" w:hAnsiTheme="minorHAnsi" w:cstheme="minorHAnsi"/>
                <w:color w:val="000000"/>
                <w:sz w:val="20"/>
                <w:szCs w:val="20"/>
                <w:lang w:eastAsia="pt-BR"/>
              </w:rPr>
              <w:t>I - as empresas do Grupo Petrobras;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332FB4A"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empresas do Grupo Petrobras;</w:t>
            </w:r>
          </w:p>
        </w:tc>
        <w:tc>
          <w:tcPr>
            <w:tcW w:w="3402" w:type="dxa"/>
          </w:tcPr>
          <w:p w14:paraId="75DF10F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empresas do Grupo Petrobras;</w:t>
            </w:r>
          </w:p>
        </w:tc>
      </w:tr>
      <w:tr w:rsidR="00297815" w:rsidRPr="003B315C" w14:paraId="2D9102E9" w14:textId="77777777" w:rsidTr="00FB7095">
        <w:trPr>
          <w:cantSplit/>
          <w:trHeight w:val="20"/>
        </w:trPr>
        <w:tc>
          <w:tcPr>
            <w:tcW w:w="3402" w:type="dxa"/>
          </w:tcPr>
          <w:p w14:paraId="08478DBF" w14:textId="77777777" w:rsidR="00297815" w:rsidRPr="00A03BBA" w:rsidRDefault="00297815" w:rsidP="00F4416F">
            <w:pPr>
              <w:rPr>
                <w:rFonts w:asciiTheme="minorHAnsi" w:eastAsia="Times New Roman" w:hAnsiTheme="minorHAnsi" w:cstheme="minorHAnsi"/>
                <w:color w:val="000000"/>
                <w:sz w:val="20"/>
                <w:szCs w:val="20"/>
                <w:lang w:eastAsia="pt-BR"/>
              </w:rPr>
            </w:pPr>
            <w:r w:rsidRPr="00A03BBA">
              <w:rPr>
                <w:rFonts w:asciiTheme="minorHAnsi" w:eastAsia="Times New Roman" w:hAnsiTheme="minorHAnsi" w:cstheme="minorHAnsi"/>
                <w:color w:val="000000"/>
                <w:sz w:val="20"/>
                <w:szCs w:val="20"/>
                <w:lang w:eastAsia="pt-BR"/>
              </w:rPr>
              <w:t>II - as empresas do Grupo Empresa Brasileira de Participações em Energia Nuclear e Binacional - ENBPar; e</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3C158A24"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as empresas do Grupo Empresa Brasileira de Participações em Energia Nuclear e Binacional </w:t>
            </w:r>
            <w:r>
              <w:rPr>
                <w:rFonts w:asciiTheme="minorHAnsi" w:hAnsiTheme="minorHAnsi" w:cstheme="minorHAnsi"/>
                <w:sz w:val="20"/>
                <w:szCs w:val="20"/>
              </w:rPr>
              <w:t>-</w:t>
            </w:r>
            <w:r w:rsidRPr="00863CF0">
              <w:rPr>
                <w:rFonts w:asciiTheme="minorHAnsi" w:hAnsiTheme="minorHAnsi" w:cstheme="minorHAnsi"/>
                <w:sz w:val="20"/>
                <w:szCs w:val="20"/>
              </w:rPr>
              <w:t xml:space="preserve"> ENBPar; e</w:t>
            </w:r>
          </w:p>
        </w:tc>
        <w:tc>
          <w:tcPr>
            <w:tcW w:w="3402" w:type="dxa"/>
          </w:tcPr>
          <w:p w14:paraId="216151EF"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empresas do Grupo Empresa Brasileira de Participações em Energia Nuclear e Binacional - ENBPar; e</w:t>
            </w:r>
          </w:p>
        </w:tc>
      </w:tr>
      <w:tr w:rsidR="00297815" w:rsidRPr="003B315C" w14:paraId="4284FD46" w14:textId="77777777" w:rsidTr="00FB7095">
        <w:trPr>
          <w:cantSplit/>
          <w:trHeight w:val="20"/>
        </w:trPr>
        <w:tc>
          <w:tcPr>
            <w:tcW w:w="3402" w:type="dxa"/>
          </w:tcPr>
          <w:p w14:paraId="2F296A41" w14:textId="77777777" w:rsidR="00297815" w:rsidRPr="00272ED4" w:rsidRDefault="0029781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III</w:t>
            </w:r>
            <w:r>
              <w:rPr>
                <w:rFonts w:asciiTheme="minorHAnsi" w:eastAsia="Times New Roman" w:hAnsiTheme="minorHAnsi" w:cstheme="minorHAnsi"/>
                <w:color w:val="000000"/>
                <w:sz w:val="20"/>
                <w:szCs w:val="20"/>
                <w:lang w:eastAsia="pt-BR"/>
              </w:rPr>
              <w:t xml:space="preserve"> </w:t>
            </w:r>
            <w:r w:rsidRPr="00A03BBA">
              <w:rPr>
                <w:rFonts w:asciiTheme="minorHAnsi" w:eastAsia="Times New Roman" w:hAnsiTheme="minorHAnsi" w:cstheme="minorHAnsi"/>
                <w:color w:val="000000"/>
                <w:sz w:val="20"/>
                <w:szCs w:val="20"/>
                <w:lang w:eastAsia="pt-BR"/>
              </w:rPr>
              <w:t>- as despesas do Orçamento de Investimento destinadas ao Novo Programa de Aceleração do Crescimento, limitado a R$ 5.000.000.000,00 (cinco bilhões de reais).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62DE0FA3"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as despesas do Orçamento de Investimento destinadas ao Novo Programa de Aceleração do Crescimento, limitado a R$ 5.000.000.000,00 (cinco bilhões de reais).</w:t>
            </w:r>
          </w:p>
        </w:tc>
        <w:tc>
          <w:tcPr>
            <w:tcW w:w="3402" w:type="dxa"/>
          </w:tcPr>
          <w:p w14:paraId="7C0AB9C0"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as despesas do Orçamento de Investimento destinadas ao Programa de Aceleração do Crescimento - Novo PAC, limitadas a R$ 5.000.000.000,00 (cinco bilhões de reais).</w:t>
            </w:r>
          </w:p>
        </w:tc>
      </w:tr>
      <w:tr w:rsidR="00297815" w:rsidRPr="003B315C" w14:paraId="75D78757" w14:textId="77777777" w:rsidTr="00FB7095">
        <w:trPr>
          <w:cantSplit/>
          <w:trHeight w:val="20"/>
        </w:trPr>
        <w:tc>
          <w:tcPr>
            <w:tcW w:w="3402" w:type="dxa"/>
          </w:tcPr>
          <w:p w14:paraId="02F5504F"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Poderá haver, durante a execução da Lei Orçamentária de 2024, com demonstração nos relatórios de que tratam o §4º do art. 71 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154, compensação entre as metas estabelecidas para os Orçamentos Fiscal e da Seguridade Social e para o Programa de Dispêndios Globais referido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18168D11" w14:textId="77777777" w:rsidR="00297815" w:rsidRPr="00863CF0" w:rsidRDefault="00297815" w:rsidP="00F4416F">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Poderá haver, durante a execução da Lei Orçamentária de 2024, com demonstração nos relatórios de que tratam o § 4º do art. 71 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158, compensação entre as metas estabelecidas para os Orçamentos Fiscal e da Seguridade Social e para o Programa de Dispêndios Globais referido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342E78A8"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Poderá haver, durante a execução da Lei Orçamentária de 2025, com demonstração nos relatórios de que tratam o § 4º do art. 68 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152, compensação entre as metas estabelecidas para os Orçamentos Fiscal e da Seguridade Social e para o Programa de Dispêndios Globais referido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w:t>
            </w:r>
          </w:p>
        </w:tc>
      </w:tr>
      <w:tr w:rsidR="00297815" w:rsidRPr="003B315C" w14:paraId="1BC9BCE9" w14:textId="77777777" w:rsidTr="00FB7095">
        <w:trPr>
          <w:cantSplit/>
          <w:trHeight w:val="20"/>
        </w:trPr>
        <w:tc>
          <w:tcPr>
            <w:tcW w:w="3402" w:type="dxa"/>
          </w:tcPr>
          <w:p w14:paraId="68700B4A" w14:textId="77777777" w:rsidR="00297815" w:rsidRPr="00924FD8" w:rsidRDefault="0029781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4º As prioridades e as metas da administração pública federal para o exercício de 2024 constarão na Lei do Plano Plurianual 2024-2027, e deverão ser consideradas, em caráter indicativo, durante a elaboração, </w:t>
            </w:r>
            <w:r>
              <w:rPr>
                <w:rFonts w:asciiTheme="minorHAnsi" w:hAnsiTheme="minorHAnsi" w:cstheme="minorHAnsi"/>
                <w:sz w:val="20"/>
                <w:szCs w:val="20"/>
              </w:rPr>
              <w:t xml:space="preserve">a </w:t>
            </w:r>
            <w:r w:rsidRPr="00924FD8">
              <w:rPr>
                <w:rFonts w:asciiTheme="minorHAnsi" w:hAnsiTheme="minorHAnsi" w:cstheme="minorHAnsi"/>
                <w:sz w:val="20"/>
                <w:szCs w:val="20"/>
              </w:rPr>
              <w:t xml:space="preserve">aprovação e </w:t>
            </w:r>
            <w:r>
              <w:rPr>
                <w:rFonts w:asciiTheme="minorHAnsi" w:hAnsiTheme="minorHAnsi" w:cstheme="minorHAnsi"/>
                <w:sz w:val="20"/>
                <w:szCs w:val="20"/>
              </w:rPr>
              <w:t xml:space="preserve">a </w:t>
            </w:r>
            <w:r w:rsidRPr="00924FD8">
              <w:rPr>
                <w:rFonts w:asciiTheme="minorHAnsi" w:hAnsiTheme="minorHAnsi" w:cstheme="minorHAnsi"/>
                <w:sz w:val="20"/>
                <w:szCs w:val="20"/>
              </w:rPr>
              <w:t>execução do orçamento.</w:t>
            </w:r>
          </w:p>
        </w:tc>
        <w:tc>
          <w:tcPr>
            <w:tcW w:w="3402" w:type="dxa"/>
          </w:tcPr>
          <w:p w14:paraId="2D6E0B4C" w14:textId="77777777" w:rsidR="00297815" w:rsidRDefault="00297815" w:rsidP="00F4416F">
            <w:pPr>
              <w:tabs>
                <w:tab w:val="left" w:pos="1417"/>
              </w:tabs>
              <w:rPr>
                <w:rFonts w:asciiTheme="minorHAnsi" w:hAnsiTheme="minorHAnsi" w:cstheme="minorHAnsi"/>
                <w:sz w:val="20"/>
                <w:szCs w:val="20"/>
              </w:rPr>
            </w:pPr>
            <w:r>
              <w:rPr>
                <w:rFonts w:asciiTheme="minorHAnsi" w:hAnsiTheme="minorHAnsi" w:cstheme="minorHAnsi"/>
                <w:sz w:val="20"/>
                <w:szCs w:val="20"/>
              </w:rPr>
              <w:t xml:space="preserve"> </w:t>
            </w:r>
            <w:r w:rsidRPr="00924FD8">
              <w:rPr>
                <w:rFonts w:asciiTheme="minorHAnsi" w:hAnsiTheme="minorHAnsi" w:cstheme="minorHAnsi"/>
                <w:sz w:val="20"/>
                <w:szCs w:val="20"/>
              </w:rPr>
              <w:t>Art.</w:t>
            </w:r>
            <w:r>
              <w:rPr>
                <w:rFonts w:asciiTheme="minorHAnsi" w:hAnsiTheme="minorHAnsi" w:cstheme="minorHAnsi"/>
                <w:sz w:val="20"/>
                <w:szCs w:val="20"/>
              </w:rPr>
              <w:t xml:space="preserve"> 4º (VETADO).</w:t>
            </w:r>
          </w:p>
          <w:p w14:paraId="71B42E49"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Art. 4º As prioridades e as metas da administração pública federal para o exercício de 2024, atendidas as despesas obrigatórias e as de funcionamento dos órgãos e das entidades que integram os Orçamentos Fiscal e da Seguridade Social, consistem nas ações constantes do Anexo VII desta Lei e:</w:t>
            </w:r>
          </w:p>
        </w:tc>
        <w:tc>
          <w:tcPr>
            <w:tcW w:w="3402" w:type="dxa"/>
          </w:tcPr>
          <w:p w14:paraId="286091E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4º  As prioridades e as metas da administração pública federal para o exercício de 2025, atendidas as despesas obrigatórias e as de funcionamento dos órgãos e das entidades que integram os Orçamentos Fiscal e da Seguridade Social, são aquelas estabelecidas no art. 3º da Lei nº 14.802, de 10 de janeiro de 2024, e devem ser consideradas, em caráter indicativo, durante a elaboração, a aprovação e a execução do orçamento.</w:t>
            </w:r>
          </w:p>
        </w:tc>
      </w:tr>
      <w:tr w:rsidR="00297815" w:rsidRPr="003B315C" w14:paraId="6B9859A6" w14:textId="77777777" w:rsidTr="00FB7095">
        <w:trPr>
          <w:cantSplit/>
          <w:trHeight w:val="20"/>
        </w:trPr>
        <w:tc>
          <w:tcPr>
            <w:tcW w:w="3402" w:type="dxa"/>
          </w:tcPr>
          <w:p w14:paraId="2560EB65" w14:textId="77777777" w:rsidR="00297815" w:rsidRPr="00272ED4" w:rsidRDefault="00297815" w:rsidP="00F4416F">
            <w:pPr>
              <w:rPr>
                <w:rFonts w:asciiTheme="minorHAnsi" w:hAnsiTheme="minorHAnsi" w:cstheme="minorHAnsi"/>
                <w:sz w:val="20"/>
                <w:szCs w:val="20"/>
              </w:rPr>
            </w:pPr>
          </w:p>
        </w:tc>
        <w:tc>
          <w:tcPr>
            <w:tcW w:w="3402" w:type="dxa"/>
          </w:tcPr>
          <w:p w14:paraId="123356BD"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I - nas ações integradas de saúde e educação para crianças com deficiência;</w:t>
            </w:r>
          </w:p>
        </w:tc>
        <w:tc>
          <w:tcPr>
            <w:tcW w:w="3402" w:type="dxa"/>
          </w:tcPr>
          <w:p w14:paraId="56934A5B"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55AD6EA4" w14:textId="77777777" w:rsidTr="00FB7095">
        <w:trPr>
          <w:cantSplit/>
          <w:trHeight w:val="20"/>
        </w:trPr>
        <w:tc>
          <w:tcPr>
            <w:tcW w:w="3402" w:type="dxa"/>
          </w:tcPr>
          <w:p w14:paraId="4EB43847" w14:textId="77777777" w:rsidR="00297815" w:rsidRPr="00272ED4" w:rsidRDefault="00297815" w:rsidP="00F4416F">
            <w:pPr>
              <w:rPr>
                <w:rFonts w:asciiTheme="minorHAnsi" w:hAnsiTheme="minorHAnsi" w:cstheme="minorHAnsi"/>
                <w:sz w:val="20"/>
                <w:szCs w:val="20"/>
              </w:rPr>
            </w:pPr>
          </w:p>
        </w:tc>
        <w:tc>
          <w:tcPr>
            <w:tcW w:w="3402" w:type="dxa"/>
          </w:tcPr>
          <w:p w14:paraId="72DFE91C"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II - nas ações de incentivo ao uso de energias renováveis;</w:t>
            </w:r>
          </w:p>
        </w:tc>
        <w:tc>
          <w:tcPr>
            <w:tcW w:w="3402" w:type="dxa"/>
          </w:tcPr>
          <w:p w14:paraId="12FED7E7"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57828D18" w14:textId="77777777" w:rsidTr="00FB7095">
        <w:trPr>
          <w:cantSplit/>
          <w:trHeight w:val="20"/>
        </w:trPr>
        <w:tc>
          <w:tcPr>
            <w:tcW w:w="3402" w:type="dxa"/>
          </w:tcPr>
          <w:p w14:paraId="797A6C7B" w14:textId="77777777" w:rsidR="00297815" w:rsidRPr="00272ED4" w:rsidRDefault="00297815" w:rsidP="00F4416F">
            <w:pPr>
              <w:rPr>
                <w:rFonts w:asciiTheme="minorHAnsi" w:hAnsiTheme="minorHAnsi" w:cstheme="minorHAnsi"/>
                <w:sz w:val="20"/>
                <w:szCs w:val="20"/>
              </w:rPr>
            </w:pPr>
          </w:p>
        </w:tc>
        <w:tc>
          <w:tcPr>
            <w:tcW w:w="3402" w:type="dxa"/>
          </w:tcPr>
          <w:p w14:paraId="68A0A1E4"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III - nas ações de combate e erradicação da fome;</w:t>
            </w:r>
          </w:p>
        </w:tc>
        <w:tc>
          <w:tcPr>
            <w:tcW w:w="3402" w:type="dxa"/>
          </w:tcPr>
          <w:p w14:paraId="756FA7BA"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30F758C9" w14:textId="77777777" w:rsidTr="00FB7095">
        <w:trPr>
          <w:cantSplit/>
          <w:trHeight w:val="20"/>
        </w:trPr>
        <w:tc>
          <w:tcPr>
            <w:tcW w:w="3402" w:type="dxa"/>
          </w:tcPr>
          <w:p w14:paraId="466BBB98" w14:textId="77777777" w:rsidR="00297815" w:rsidRPr="00272ED4" w:rsidRDefault="00297815" w:rsidP="00F4416F">
            <w:pPr>
              <w:rPr>
                <w:rFonts w:asciiTheme="minorHAnsi" w:hAnsiTheme="minorHAnsi" w:cstheme="minorHAnsi"/>
                <w:sz w:val="20"/>
                <w:szCs w:val="20"/>
              </w:rPr>
            </w:pPr>
          </w:p>
        </w:tc>
        <w:tc>
          <w:tcPr>
            <w:tcW w:w="3402" w:type="dxa"/>
          </w:tcPr>
          <w:p w14:paraId="2E0882F2"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IV - nas ações de incentivo ao empreendedorismo feminino;</w:t>
            </w:r>
          </w:p>
        </w:tc>
        <w:tc>
          <w:tcPr>
            <w:tcW w:w="3402" w:type="dxa"/>
          </w:tcPr>
          <w:p w14:paraId="179457C2"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4850EEAE" w14:textId="77777777" w:rsidTr="00FB7095">
        <w:trPr>
          <w:cantSplit/>
          <w:trHeight w:val="20"/>
        </w:trPr>
        <w:tc>
          <w:tcPr>
            <w:tcW w:w="3402" w:type="dxa"/>
          </w:tcPr>
          <w:p w14:paraId="1C15F069" w14:textId="77777777" w:rsidR="00297815" w:rsidRPr="00272ED4" w:rsidRDefault="00297815" w:rsidP="00F4416F">
            <w:pPr>
              <w:rPr>
                <w:rFonts w:asciiTheme="minorHAnsi" w:hAnsiTheme="minorHAnsi" w:cstheme="minorHAnsi"/>
                <w:sz w:val="20"/>
                <w:szCs w:val="20"/>
              </w:rPr>
            </w:pPr>
          </w:p>
        </w:tc>
        <w:tc>
          <w:tcPr>
            <w:tcW w:w="3402" w:type="dxa"/>
          </w:tcPr>
          <w:p w14:paraId="10B4BA5F"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V - na promoção da educação básica de qualidade;</w:t>
            </w:r>
          </w:p>
        </w:tc>
        <w:tc>
          <w:tcPr>
            <w:tcW w:w="3402" w:type="dxa"/>
          </w:tcPr>
          <w:p w14:paraId="005E9A45"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098230ED" w14:textId="77777777" w:rsidTr="00FB7095">
        <w:trPr>
          <w:cantSplit/>
          <w:trHeight w:val="20"/>
        </w:trPr>
        <w:tc>
          <w:tcPr>
            <w:tcW w:w="3402" w:type="dxa"/>
          </w:tcPr>
          <w:p w14:paraId="63E16A18" w14:textId="77777777" w:rsidR="00297815" w:rsidRPr="00272ED4" w:rsidRDefault="00297815" w:rsidP="00F4416F">
            <w:pPr>
              <w:rPr>
                <w:rFonts w:asciiTheme="minorHAnsi" w:hAnsiTheme="minorHAnsi" w:cstheme="minorHAnsi"/>
                <w:sz w:val="20"/>
                <w:szCs w:val="20"/>
              </w:rPr>
            </w:pPr>
          </w:p>
        </w:tc>
        <w:tc>
          <w:tcPr>
            <w:tcW w:w="3402" w:type="dxa"/>
          </w:tcPr>
          <w:p w14:paraId="59AFFD9F"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VI - nas ações de fiscalização do trabalho no combate ao trabalho escravo e infantil e na prevenção da segurança e saúde no trabalho;</w:t>
            </w:r>
          </w:p>
        </w:tc>
        <w:tc>
          <w:tcPr>
            <w:tcW w:w="3402" w:type="dxa"/>
          </w:tcPr>
          <w:p w14:paraId="4FA1B3F9"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13CFECE7" w14:textId="77777777" w:rsidTr="00FB7095">
        <w:trPr>
          <w:cantSplit/>
          <w:trHeight w:val="20"/>
        </w:trPr>
        <w:tc>
          <w:tcPr>
            <w:tcW w:w="3402" w:type="dxa"/>
          </w:tcPr>
          <w:p w14:paraId="629BA2ED" w14:textId="77777777" w:rsidR="00297815" w:rsidRPr="00272ED4" w:rsidRDefault="00297815" w:rsidP="00F4416F">
            <w:pPr>
              <w:rPr>
                <w:rFonts w:asciiTheme="minorHAnsi" w:hAnsiTheme="minorHAnsi" w:cstheme="minorHAnsi"/>
                <w:sz w:val="20"/>
                <w:szCs w:val="20"/>
              </w:rPr>
            </w:pPr>
          </w:p>
        </w:tc>
        <w:tc>
          <w:tcPr>
            <w:tcW w:w="3402" w:type="dxa"/>
          </w:tcPr>
          <w:p w14:paraId="07C64C19"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VII - nas ações de apoio à educação de pessoas com altas habilidades;</w:t>
            </w:r>
          </w:p>
        </w:tc>
        <w:tc>
          <w:tcPr>
            <w:tcW w:w="3402" w:type="dxa"/>
          </w:tcPr>
          <w:p w14:paraId="5D620112"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201F683C" w14:textId="77777777" w:rsidTr="00FB7095">
        <w:trPr>
          <w:cantSplit/>
          <w:trHeight w:val="20"/>
        </w:trPr>
        <w:tc>
          <w:tcPr>
            <w:tcW w:w="3402" w:type="dxa"/>
          </w:tcPr>
          <w:p w14:paraId="2AC019D5" w14:textId="77777777" w:rsidR="00297815" w:rsidRPr="00272ED4" w:rsidRDefault="00297815" w:rsidP="00F4416F">
            <w:pPr>
              <w:rPr>
                <w:rFonts w:asciiTheme="minorHAnsi" w:hAnsiTheme="minorHAnsi" w:cstheme="minorHAnsi"/>
                <w:sz w:val="20"/>
                <w:szCs w:val="20"/>
              </w:rPr>
            </w:pPr>
          </w:p>
        </w:tc>
        <w:tc>
          <w:tcPr>
            <w:tcW w:w="3402" w:type="dxa"/>
          </w:tcPr>
          <w:p w14:paraId="26ABD7E6"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VIII - na promoção de salas exclusivas de atendimento especializado em delegacias para mulheres e meninas vítimas de violência doméstica ou sexual;</w:t>
            </w:r>
          </w:p>
        </w:tc>
        <w:tc>
          <w:tcPr>
            <w:tcW w:w="3402" w:type="dxa"/>
          </w:tcPr>
          <w:p w14:paraId="29864C07"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2B7D92ED" w14:textId="77777777" w:rsidTr="00FB7095">
        <w:trPr>
          <w:cantSplit/>
          <w:trHeight w:val="20"/>
        </w:trPr>
        <w:tc>
          <w:tcPr>
            <w:tcW w:w="3402" w:type="dxa"/>
          </w:tcPr>
          <w:p w14:paraId="6FEE8868" w14:textId="77777777" w:rsidR="00297815" w:rsidRPr="00272ED4" w:rsidRDefault="00297815" w:rsidP="00F4416F">
            <w:pPr>
              <w:rPr>
                <w:rFonts w:asciiTheme="minorHAnsi" w:hAnsiTheme="minorHAnsi" w:cstheme="minorHAnsi"/>
                <w:sz w:val="20"/>
                <w:szCs w:val="20"/>
              </w:rPr>
            </w:pPr>
          </w:p>
        </w:tc>
        <w:tc>
          <w:tcPr>
            <w:tcW w:w="3402" w:type="dxa"/>
          </w:tcPr>
          <w:p w14:paraId="2CF3E9FB"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IX - no apoio e estruturação de políticas de autonomia, segurança, treinamento, inovação, pesquisa, desenvolvimento e capacitação e defesa feminina, prevenção, conscientização e combate à violência contra a mulher - Antes que Aconteça; e</w:t>
            </w:r>
          </w:p>
        </w:tc>
        <w:tc>
          <w:tcPr>
            <w:tcW w:w="3402" w:type="dxa"/>
          </w:tcPr>
          <w:p w14:paraId="246400C0"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334B2CB1" w14:textId="77777777" w:rsidTr="00FB7095">
        <w:trPr>
          <w:cantSplit/>
          <w:trHeight w:val="20"/>
        </w:trPr>
        <w:tc>
          <w:tcPr>
            <w:tcW w:w="3402" w:type="dxa"/>
          </w:tcPr>
          <w:p w14:paraId="0B7A6B63" w14:textId="77777777" w:rsidR="00297815" w:rsidRPr="00272ED4" w:rsidRDefault="00297815" w:rsidP="00F4416F">
            <w:pPr>
              <w:rPr>
                <w:rFonts w:asciiTheme="minorHAnsi" w:hAnsiTheme="minorHAnsi" w:cstheme="minorHAnsi"/>
                <w:sz w:val="20"/>
                <w:szCs w:val="20"/>
              </w:rPr>
            </w:pPr>
          </w:p>
        </w:tc>
        <w:tc>
          <w:tcPr>
            <w:tcW w:w="3402" w:type="dxa"/>
          </w:tcPr>
          <w:p w14:paraId="72766DE8"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X - em caráter indicativo, naquelas constantes na Lei do Plurianual 2024-2027, durante a elaboração, a aprovação e a execução do orçamento.</w:t>
            </w:r>
          </w:p>
        </w:tc>
        <w:tc>
          <w:tcPr>
            <w:tcW w:w="3402" w:type="dxa"/>
          </w:tcPr>
          <w:p w14:paraId="44635F48" w14:textId="77777777" w:rsidR="00297815" w:rsidRPr="00737BFD" w:rsidRDefault="00297815" w:rsidP="00F4416F">
            <w:pPr>
              <w:tabs>
                <w:tab w:val="left" w:pos="1417"/>
              </w:tabs>
              <w:rPr>
                <w:rFonts w:asciiTheme="minorHAnsi" w:hAnsiTheme="minorHAnsi" w:cstheme="minorHAnsi"/>
                <w:b/>
                <w:sz w:val="16"/>
                <w:szCs w:val="16"/>
              </w:rPr>
            </w:pPr>
          </w:p>
        </w:tc>
      </w:tr>
      <w:tr w:rsidR="00297815" w:rsidRPr="003B315C" w14:paraId="7C7FADEC" w14:textId="77777777" w:rsidTr="00FB7095">
        <w:trPr>
          <w:cantSplit/>
          <w:trHeight w:val="20"/>
        </w:trPr>
        <w:tc>
          <w:tcPr>
            <w:tcW w:w="3402" w:type="dxa"/>
          </w:tcPr>
          <w:p w14:paraId="65FE4C7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Parágrafo único. As despesas que contribuem para o atendimento d</w:t>
            </w:r>
            <w:r>
              <w:rPr>
                <w:rFonts w:asciiTheme="minorHAnsi" w:hAnsiTheme="minorHAnsi" w:cstheme="minorHAnsi"/>
                <w:sz w:val="20"/>
                <w:szCs w:val="20"/>
              </w:rPr>
              <w:t>as</w:t>
            </w:r>
            <w:r w:rsidRPr="00272ED4">
              <w:rPr>
                <w:rFonts w:asciiTheme="minorHAnsi" w:hAnsiTheme="minorHAnsi" w:cstheme="minorHAnsi"/>
                <w:sz w:val="20"/>
                <w:szCs w:val="20"/>
              </w:rPr>
              <w:t xml:space="preserve"> prioridades e </w:t>
            </w:r>
            <w:r>
              <w:rPr>
                <w:rFonts w:asciiTheme="minorHAnsi" w:hAnsiTheme="minorHAnsi" w:cstheme="minorHAnsi"/>
                <w:sz w:val="20"/>
                <w:szCs w:val="20"/>
              </w:rPr>
              <w:t xml:space="preserve">das </w:t>
            </w:r>
            <w:r w:rsidRPr="00272ED4">
              <w:rPr>
                <w:rFonts w:asciiTheme="minorHAnsi" w:hAnsiTheme="minorHAnsi" w:cstheme="minorHAnsi"/>
                <w:sz w:val="20"/>
                <w:szCs w:val="20"/>
              </w:rPr>
              <w:t xml:space="preserve">metas referidas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serão evidenciadas no Projeto de Lei Orçamentária de 2024 e na respectiva Lei e acompanhadas de projeções de médio prazo, para </w:t>
            </w:r>
            <w:r>
              <w:rPr>
                <w:rFonts w:asciiTheme="minorHAnsi" w:hAnsiTheme="minorHAnsi" w:cstheme="minorHAnsi"/>
                <w:sz w:val="20"/>
                <w:szCs w:val="20"/>
              </w:rPr>
              <w:t xml:space="preserve">o exercício de </w:t>
            </w:r>
            <w:r w:rsidRPr="00272ED4">
              <w:rPr>
                <w:rFonts w:asciiTheme="minorHAnsi" w:hAnsiTheme="minorHAnsi" w:cstheme="minorHAnsi"/>
                <w:sz w:val="20"/>
                <w:szCs w:val="20"/>
              </w:rPr>
              <w:t>2024 e os três exercícios seguintes.</w:t>
            </w:r>
          </w:p>
        </w:tc>
        <w:tc>
          <w:tcPr>
            <w:tcW w:w="3402" w:type="dxa"/>
          </w:tcPr>
          <w:p w14:paraId="67C8DDC7" w14:textId="77777777" w:rsidR="00297815" w:rsidRPr="00737BFD" w:rsidRDefault="00297815" w:rsidP="00F4416F">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 xml:space="preserve">Parágrafo único. As despesas que contribuem para o atendimento das prioridades e das metas referidas no </w:t>
            </w:r>
            <w:r w:rsidRPr="00737BFD">
              <w:rPr>
                <w:rFonts w:asciiTheme="minorHAnsi" w:hAnsiTheme="minorHAnsi" w:cstheme="minorHAnsi"/>
                <w:b/>
                <w:bCs/>
                <w:sz w:val="16"/>
                <w:szCs w:val="16"/>
              </w:rPr>
              <w:t>caput</w:t>
            </w:r>
            <w:r w:rsidRPr="00737BFD">
              <w:rPr>
                <w:rFonts w:asciiTheme="minorHAnsi" w:hAnsiTheme="minorHAnsi" w:cstheme="minorHAnsi"/>
                <w:b/>
                <w:sz w:val="16"/>
                <w:szCs w:val="16"/>
              </w:rPr>
              <w:t xml:space="preserve"> e nos seus incisos serão evidenciadas no Projeto de Lei Orçamentária de 2024 e na respectiva Lei e acompanhadas de projeções de médio prazo, para o exercício de 2024 e os três exercícios seguintes.</w:t>
            </w:r>
          </w:p>
        </w:tc>
        <w:tc>
          <w:tcPr>
            <w:tcW w:w="3402" w:type="dxa"/>
          </w:tcPr>
          <w:p w14:paraId="1FF105FE"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 </w:t>
            </w:r>
            <w:bookmarkStart w:id="0" w:name="_Hlk163810202"/>
            <w:r w:rsidRPr="002D721A">
              <w:rPr>
                <w:rFonts w:eastAsia="Times New Roman" w:cstheme="minorHAnsi"/>
                <w:color w:val="000000"/>
                <w:sz w:val="20"/>
                <w:szCs w:val="20"/>
                <w:lang w:eastAsia="pt-BR"/>
              </w:rPr>
              <w:t>Projeto de Lei Orçamentária </w:t>
            </w:r>
            <w:bookmarkEnd w:id="0"/>
            <w:r w:rsidRPr="002D721A">
              <w:rPr>
                <w:rFonts w:eastAsia="Times New Roman" w:cstheme="minorHAnsi"/>
                <w:color w:val="000000"/>
                <w:sz w:val="20"/>
                <w:szCs w:val="20"/>
                <w:lang w:eastAsia="pt-BR"/>
              </w:rPr>
              <w:t>de 2025 indicará a seleção de metas do Plano Plurianual 2024-2027 e de despesas que serão acompanhadas no exercício de 2025 para atendimento das prioridades referidas no art. 3º da Lei nº 14.802, de 2024.</w:t>
            </w:r>
          </w:p>
        </w:tc>
      </w:tr>
      <w:tr w:rsidR="00297815" w:rsidRPr="003B315C" w14:paraId="4470AB6E" w14:textId="77777777" w:rsidTr="00FB7095">
        <w:trPr>
          <w:cantSplit/>
          <w:trHeight w:val="20"/>
        </w:trPr>
        <w:tc>
          <w:tcPr>
            <w:tcW w:w="3402" w:type="dxa"/>
          </w:tcPr>
          <w:p w14:paraId="49402FF8"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III</w:t>
            </w:r>
          </w:p>
        </w:tc>
        <w:tc>
          <w:tcPr>
            <w:tcW w:w="3402" w:type="dxa"/>
          </w:tcPr>
          <w:p w14:paraId="3E7D12E3" w14:textId="77777777" w:rsidR="00297815" w:rsidRPr="00863CF0" w:rsidRDefault="00297815" w:rsidP="00280060">
            <w:pPr>
              <w:jc w:val="center"/>
              <w:rPr>
                <w:rFonts w:asciiTheme="minorHAnsi" w:hAnsiTheme="minorHAnsi" w:cstheme="minorHAnsi"/>
                <w:sz w:val="20"/>
                <w:szCs w:val="20"/>
              </w:rPr>
            </w:pPr>
            <w:r w:rsidRPr="00863CF0">
              <w:rPr>
                <w:rFonts w:asciiTheme="minorHAnsi" w:hAnsiTheme="minorHAnsi" w:cstheme="minorHAnsi"/>
                <w:sz w:val="20"/>
                <w:szCs w:val="20"/>
              </w:rPr>
              <w:t>CAPÍTULO III</w:t>
            </w:r>
          </w:p>
        </w:tc>
        <w:tc>
          <w:tcPr>
            <w:tcW w:w="3402" w:type="dxa"/>
          </w:tcPr>
          <w:p w14:paraId="5F4A677A"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III</w:t>
            </w:r>
          </w:p>
        </w:tc>
      </w:tr>
      <w:tr w:rsidR="00297815" w:rsidRPr="003B315C" w14:paraId="5076ED3E" w14:textId="77777777" w:rsidTr="00FB7095">
        <w:trPr>
          <w:cantSplit/>
          <w:trHeight w:val="20"/>
        </w:trPr>
        <w:tc>
          <w:tcPr>
            <w:tcW w:w="3402" w:type="dxa"/>
          </w:tcPr>
          <w:p w14:paraId="316D7B52" w14:textId="77777777" w:rsidR="00297815" w:rsidRPr="00272ED4" w:rsidRDefault="00297815" w:rsidP="00F4416F">
            <w:pPr>
              <w:jc w:val="center"/>
              <w:rPr>
                <w:rFonts w:asciiTheme="minorHAnsi" w:hAnsiTheme="minorHAnsi" w:cstheme="minorHAnsi"/>
                <w:sz w:val="20"/>
                <w:szCs w:val="20"/>
              </w:rPr>
            </w:pPr>
            <w:r w:rsidRPr="00272ED4">
              <w:rPr>
                <w:rFonts w:asciiTheme="minorHAnsi" w:hAnsiTheme="minorHAnsi" w:cstheme="minorHAnsi"/>
                <w:sz w:val="20"/>
                <w:szCs w:val="20"/>
              </w:rPr>
              <w:t>DA ESTRUTURA E DA ORGANIZAÇÃO DOS ORÇAMENTOS</w:t>
            </w:r>
          </w:p>
        </w:tc>
        <w:tc>
          <w:tcPr>
            <w:tcW w:w="3402" w:type="dxa"/>
          </w:tcPr>
          <w:p w14:paraId="5020C2E4" w14:textId="77777777" w:rsidR="00297815" w:rsidRPr="00863CF0" w:rsidRDefault="00297815" w:rsidP="00280060">
            <w:pPr>
              <w:jc w:val="center"/>
              <w:rPr>
                <w:rFonts w:asciiTheme="minorHAnsi" w:hAnsiTheme="minorHAnsi" w:cstheme="minorHAnsi"/>
                <w:sz w:val="20"/>
                <w:szCs w:val="20"/>
              </w:rPr>
            </w:pPr>
            <w:r w:rsidRPr="00863CF0">
              <w:rPr>
                <w:rFonts w:asciiTheme="minorHAnsi" w:hAnsiTheme="minorHAnsi" w:cstheme="minorHAnsi"/>
                <w:sz w:val="20"/>
                <w:szCs w:val="20"/>
              </w:rPr>
              <w:t>DA ESTRUTURA E DA ORGANIZAÇÃO DOS ORÇAMENTOS</w:t>
            </w:r>
          </w:p>
        </w:tc>
        <w:tc>
          <w:tcPr>
            <w:tcW w:w="3402" w:type="dxa"/>
          </w:tcPr>
          <w:p w14:paraId="13E19752" w14:textId="77777777" w:rsidR="00297815" w:rsidRPr="002D721A" w:rsidRDefault="00297815" w:rsidP="00297815">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 ESTRUTURA E DA ORGANIZAÇÃO DOS ORÇAMENTOS</w:t>
            </w:r>
          </w:p>
        </w:tc>
      </w:tr>
      <w:tr w:rsidR="00297815" w:rsidRPr="003B315C" w14:paraId="6CCCA967" w14:textId="77777777" w:rsidTr="00FB7095">
        <w:trPr>
          <w:cantSplit/>
          <w:trHeight w:val="20"/>
        </w:trPr>
        <w:tc>
          <w:tcPr>
            <w:tcW w:w="3402" w:type="dxa"/>
          </w:tcPr>
          <w:p w14:paraId="7D785629"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Art. 5º Para fins do disposto nesta Lei e na Lei Orçamentária de 2024, entende-se por:</w:t>
            </w:r>
          </w:p>
        </w:tc>
        <w:tc>
          <w:tcPr>
            <w:tcW w:w="3402" w:type="dxa"/>
          </w:tcPr>
          <w:p w14:paraId="0C8E5FA7"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5º Para fins do disposto nesta Lei e na Lei Orçamentária de 2024, entende-se por:</w:t>
            </w:r>
          </w:p>
        </w:tc>
        <w:tc>
          <w:tcPr>
            <w:tcW w:w="3402" w:type="dxa"/>
          </w:tcPr>
          <w:p w14:paraId="4CF84DC7"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5º  Para fins do disposto nesta Lei e na Lei Orçamentária de 2025, entende-se por:</w:t>
            </w:r>
          </w:p>
        </w:tc>
      </w:tr>
      <w:tr w:rsidR="00297815" w:rsidRPr="003B315C" w14:paraId="172E4263" w14:textId="77777777" w:rsidTr="00FB7095">
        <w:trPr>
          <w:cantSplit/>
          <w:trHeight w:val="20"/>
        </w:trPr>
        <w:tc>
          <w:tcPr>
            <w:tcW w:w="3402" w:type="dxa"/>
          </w:tcPr>
          <w:p w14:paraId="028BB3A8"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I - subtítulo - o menor nível da categoria de programação, que delimita a localização geográfica da ação </w:t>
            </w:r>
            <w:r>
              <w:rPr>
                <w:rFonts w:asciiTheme="minorHAnsi" w:hAnsiTheme="minorHAnsi" w:cstheme="minorHAnsi"/>
                <w:sz w:val="20"/>
                <w:szCs w:val="20"/>
              </w:rPr>
              <w:t>e que pode</w:t>
            </w:r>
            <w:r w:rsidRPr="00272ED4">
              <w:rPr>
                <w:rFonts w:asciiTheme="minorHAnsi" w:hAnsiTheme="minorHAnsi" w:cstheme="minorHAnsi"/>
                <w:sz w:val="20"/>
                <w:szCs w:val="20"/>
              </w:rPr>
              <w:t xml:space="preserve"> ser utilizado, adicionalmente, para restringir o seu objeto;</w:t>
            </w:r>
          </w:p>
        </w:tc>
        <w:tc>
          <w:tcPr>
            <w:tcW w:w="3402" w:type="dxa"/>
          </w:tcPr>
          <w:p w14:paraId="4477E269"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subtítulo - o menor nível da categoria de programação, que delimita a localização geográfica da ação e que pode ser utilizado, adicionalmente, para restringir o seu objeto;</w:t>
            </w:r>
          </w:p>
        </w:tc>
        <w:tc>
          <w:tcPr>
            <w:tcW w:w="3402" w:type="dxa"/>
          </w:tcPr>
          <w:p w14:paraId="4635C0B2"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subtítulo - o menor nível da categoria de programação, que delimita a localização geográfica da ação e que pode ser utilizado, adicionalmente, para restringir o seu objeto;</w:t>
            </w:r>
          </w:p>
        </w:tc>
      </w:tr>
      <w:tr w:rsidR="00297815" w:rsidRPr="003B315C" w14:paraId="678B7FB8" w14:textId="77777777" w:rsidTr="00FB7095">
        <w:trPr>
          <w:cantSplit/>
          <w:trHeight w:val="20"/>
        </w:trPr>
        <w:tc>
          <w:tcPr>
            <w:tcW w:w="3402" w:type="dxa"/>
          </w:tcPr>
          <w:p w14:paraId="64B57BA5"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 - unidade orçamentária - o menor nível da classificação institucional;</w:t>
            </w:r>
          </w:p>
        </w:tc>
        <w:tc>
          <w:tcPr>
            <w:tcW w:w="3402" w:type="dxa"/>
          </w:tcPr>
          <w:p w14:paraId="2155652D"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unidade orçamentária - o menor nível da classificação institucional;</w:t>
            </w:r>
          </w:p>
        </w:tc>
        <w:tc>
          <w:tcPr>
            <w:tcW w:w="3402" w:type="dxa"/>
          </w:tcPr>
          <w:p w14:paraId="641728F7"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unidade orçamentária - o menor nível da classificação institucional;</w:t>
            </w:r>
          </w:p>
        </w:tc>
      </w:tr>
      <w:tr w:rsidR="00297815" w:rsidRPr="003B315C" w14:paraId="738594AB" w14:textId="77777777" w:rsidTr="00FB7095">
        <w:trPr>
          <w:cantSplit/>
          <w:trHeight w:val="20"/>
        </w:trPr>
        <w:tc>
          <w:tcPr>
            <w:tcW w:w="3402" w:type="dxa"/>
          </w:tcPr>
          <w:p w14:paraId="6DAF9693"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III - órgão orçamentário - o maior nível da classificação institucional, cuja finalidade é agrupar unidades orçamentárias;</w:t>
            </w:r>
          </w:p>
        </w:tc>
        <w:tc>
          <w:tcPr>
            <w:tcW w:w="3402" w:type="dxa"/>
          </w:tcPr>
          <w:p w14:paraId="0430725A"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órgão orçamentário - o maior nível da classificação institucional, cuja finalidade é agrupar unidades orçamentárias;</w:t>
            </w:r>
          </w:p>
        </w:tc>
        <w:tc>
          <w:tcPr>
            <w:tcW w:w="3402" w:type="dxa"/>
          </w:tcPr>
          <w:p w14:paraId="519F9E37"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órgão orçamentário - o maior nível da classificação institucional, cuja finalidade é agrupar unidades orçamentárias;</w:t>
            </w:r>
          </w:p>
        </w:tc>
      </w:tr>
      <w:tr w:rsidR="00297815" w:rsidRPr="003B315C" w14:paraId="4D168694" w14:textId="77777777" w:rsidTr="00FB7095">
        <w:trPr>
          <w:cantSplit/>
          <w:trHeight w:val="20"/>
        </w:trPr>
        <w:tc>
          <w:tcPr>
            <w:tcW w:w="3402" w:type="dxa"/>
          </w:tcPr>
          <w:p w14:paraId="66A56B84"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IV - concedente - o órgão ou a entidade da administração pública federal direta ou indireta responsável pela transferência de recursos financeiros oriundos dos Orçamentos Fiscal e da Seguridade Social da União destinados à execução de ações orçamentárias;</w:t>
            </w:r>
          </w:p>
        </w:tc>
        <w:tc>
          <w:tcPr>
            <w:tcW w:w="3402" w:type="dxa"/>
          </w:tcPr>
          <w:p w14:paraId="731A897B"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concedente - o órgão ou a entidade da administração pública federal direta ou indireta responsável pela transferência de recursos financeiros oriundos dos Orçamentos Fiscal e da Seguridade Social da União destinados à execução de ações orçamentárias;</w:t>
            </w:r>
          </w:p>
        </w:tc>
        <w:tc>
          <w:tcPr>
            <w:tcW w:w="3402" w:type="dxa"/>
          </w:tcPr>
          <w:p w14:paraId="5C192E6A"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concedente - o órgão ou a entidade da administração pública federal direta ou indireta responsável pela transferência de recursos financeiros oriundos dos Orçamentos Fiscal e da Seguridade Social da União destinados à execução de ações orçamentárias;</w:t>
            </w:r>
          </w:p>
        </w:tc>
      </w:tr>
      <w:tr w:rsidR="00297815" w:rsidRPr="003B315C" w14:paraId="64EF7DDB" w14:textId="77777777" w:rsidTr="00FB7095">
        <w:trPr>
          <w:cantSplit/>
          <w:trHeight w:val="20"/>
        </w:trPr>
        <w:tc>
          <w:tcPr>
            <w:tcW w:w="3402" w:type="dxa"/>
          </w:tcPr>
          <w:p w14:paraId="7435AF15"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 - convenente - o órgão ou a entidade da administração pública direta ou indireta, de qualquer esfera de governo, e a organização da sociedade civil, com os quais a administração pública federal pactue a execução de ações orçamentárias com transferência de recursos financeiros;</w:t>
            </w:r>
          </w:p>
        </w:tc>
        <w:tc>
          <w:tcPr>
            <w:tcW w:w="3402" w:type="dxa"/>
          </w:tcPr>
          <w:p w14:paraId="4A8AB83B"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convenente - o órgão ou a entidade da administração pública direta ou indireta, de qualquer esfera de Governo, e a organização da sociedade civil, com os quais a administração pública federal pactue a execução de ações orçamentárias com transferência de recursos financeiros;</w:t>
            </w:r>
          </w:p>
        </w:tc>
        <w:tc>
          <w:tcPr>
            <w:tcW w:w="3402" w:type="dxa"/>
          </w:tcPr>
          <w:p w14:paraId="46CA9629"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convenente - o órgão ou a entidade da administração pública direta ou indireta, de qualquer esfera de Governo, e a organização da sociedade civil, com os quais a administração pública federal pactue a execução de ações orçamentárias com transferência de recursos financeiros;</w:t>
            </w:r>
          </w:p>
        </w:tc>
      </w:tr>
      <w:tr w:rsidR="00297815" w:rsidRPr="003B315C" w14:paraId="5BF566B7" w14:textId="77777777" w:rsidTr="00FB7095">
        <w:trPr>
          <w:cantSplit/>
          <w:trHeight w:val="20"/>
        </w:trPr>
        <w:tc>
          <w:tcPr>
            <w:tcW w:w="3402" w:type="dxa"/>
          </w:tcPr>
          <w:p w14:paraId="52BC2807"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VI - unidade descentralizadora - o órgão da administração pública federal direta, a autarquia, a fundação pública ou a empresa estatal dependente detentora e descentralizadora da dotação orçamentária e dos recursos financeiros;</w:t>
            </w:r>
          </w:p>
        </w:tc>
        <w:tc>
          <w:tcPr>
            <w:tcW w:w="3402" w:type="dxa"/>
          </w:tcPr>
          <w:p w14:paraId="17587CD9"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unidade descentralizadora - o órgão da administração pública federal direta, a autarquia, a fundação pública ou a empresa estatal dependente detentora e descentralizadora da dotação orçamentária e dos recursos financeiros;</w:t>
            </w:r>
          </w:p>
        </w:tc>
        <w:tc>
          <w:tcPr>
            <w:tcW w:w="3402" w:type="dxa"/>
          </w:tcPr>
          <w:p w14:paraId="38BA3E50"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unidade descentralizadora - o órgão da administração pública federal direta, a autarquia, a fundação pública ou a empresa estatal dependente detentora e descentralizadora da dotação orçamentária e dos recursos financeiros;</w:t>
            </w:r>
          </w:p>
        </w:tc>
      </w:tr>
      <w:tr w:rsidR="00297815" w:rsidRPr="003B315C" w14:paraId="08B44DB4" w14:textId="77777777" w:rsidTr="00FB7095">
        <w:trPr>
          <w:cantSplit/>
          <w:trHeight w:val="20"/>
        </w:trPr>
        <w:tc>
          <w:tcPr>
            <w:tcW w:w="3402" w:type="dxa"/>
          </w:tcPr>
          <w:p w14:paraId="70726AA5"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VII - unidade descentralizada - o órgão da administração pública federal direta, a autarquia, a fundação pública ou a empresa estatal dependente recebedora da dotação orçamentária e dos recursos financeiros;</w:t>
            </w:r>
          </w:p>
        </w:tc>
        <w:tc>
          <w:tcPr>
            <w:tcW w:w="3402" w:type="dxa"/>
          </w:tcPr>
          <w:p w14:paraId="707238EB"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unidade descentralizada - o órgão da administração pública federal direta, a autarquia, a fundação pública ou a empresa estatal dependente recebedora da dotação orçamentária e dos recursos financeiros;</w:t>
            </w:r>
          </w:p>
        </w:tc>
        <w:tc>
          <w:tcPr>
            <w:tcW w:w="3402" w:type="dxa"/>
          </w:tcPr>
          <w:p w14:paraId="68FE8EAC"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unidade descentralizada - o órgão da administração pública federal direta, a autarquia, a fundação pública ou a empresa estatal dependente recebedora da dotação orçamentária e dos recursos financeiros;</w:t>
            </w:r>
          </w:p>
        </w:tc>
      </w:tr>
      <w:tr w:rsidR="00297815" w:rsidRPr="003B315C" w14:paraId="0D368897" w14:textId="77777777" w:rsidTr="00FB7095">
        <w:trPr>
          <w:cantSplit/>
          <w:trHeight w:val="20"/>
        </w:trPr>
        <w:tc>
          <w:tcPr>
            <w:tcW w:w="3402" w:type="dxa"/>
          </w:tcPr>
          <w:p w14:paraId="0815B77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VIII - produto - o bem ou o serviço que resulta da ação orçamentária;</w:t>
            </w:r>
          </w:p>
        </w:tc>
        <w:tc>
          <w:tcPr>
            <w:tcW w:w="3402" w:type="dxa"/>
          </w:tcPr>
          <w:p w14:paraId="442C88EE"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produto - o bem ou o serviço que resulta da ação orçamentária;</w:t>
            </w:r>
          </w:p>
        </w:tc>
        <w:tc>
          <w:tcPr>
            <w:tcW w:w="3402" w:type="dxa"/>
          </w:tcPr>
          <w:p w14:paraId="7B8DE27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produto - o bem ou o serviço que resulta da ação orçamentária;</w:t>
            </w:r>
          </w:p>
        </w:tc>
      </w:tr>
      <w:tr w:rsidR="00297815" w:rsidRPr="003B315C" w14:paraId="19966623" w14:textId="77777777" w:rsidTr="00FB7095">
        <w:trPr>
          <w:cantSplit/>
          <w:trHeight w:val="20"/>
        </w:trPr>
        <w:tc>
          <w:tcPr>
            <w:tcW w:w="3402" w:type="dxa"/>
          </w:tcPr>
          <w:p w14:paraId="0022BEB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IX - unidade de medida - a unidade utilizada para quantificar e expressar as características do produto;</w:t>
            </w:r>
            <w:r>
              <w:rPr>
                <w:rFonts w:asciiTheme="minorHAnsi" w:hAnsiTheme="minorHAnsi" w:cstheme="minorHAnsi"/>
                <w:sz w:val="20"/>
                <w:szCs w:val="20"/>
              </w:rPr>
              <w:t xml:space="preserve"> e</w:t>
            </w:r>
          </w:p>
        </w:tc>
        <w:tc>
          <w:tcPr>
            <w:tcW w:w="3402" w:type="dxa"/>
          </w:tcPr>
          <w:p w14:paraId="4FFBD669"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unidade de medida - a unidade utilizada para quantificar e expressar as características do produto; e</w:t>
            </w:r>
          </w:p>
        </w:tc>
        <w:tc>
          <w:tcPr>
            <w:tcW w:w="3402" w:type="dxa"/>
          </w:tcPr>
          <w:p w14:paraId="0B5D691E"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unidade de medida - a unidade utilizada para quantificar e expressar as características do produto; e</w:t>
            </w:r>
          </w:p>
        </w:tc>
      </w:tr>
      <w:tr w:rsidR="00297815" w:rsidRPr="003B315C" w14:paraId="36FEFFC4" w14:textId="77777777" w:rsidTr="00FB7095">
        <w:trPr>
          <w:cantSplit/>
          <w:trHeight w:val="20"/>
        </w:trPr>
        <w:tc>
          <w:tcPr>
            <w:tcW w:w="3402" w:type="dxa"/>
          </w:tcPr>
          <w:p w14:paraId="39D91612"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X - meta física - a quantidade estimada para o produto no exercício financeiro</w:t>
            </w:r>
            <w:r>
              <w:rPr>
                <w:rFonts w:asciiTheme="minorHAnsi" w:hAnsiTheme="minorHAnsi" w:cstheme="minorHAnsi"/>
                <w:sz w:val="20"/>
                <w:szCs w:val="20"/>
              </w:rPr>
              <w:t>.</w:t>
            </w:r>
          </w:p>
        </w:tc>
        <w:tc>
          <w:tcPr>
            <w:tcW w:w="3402" w:type="dxa"/>
          </w:tcPr>
          <w:p w14:paraId="583083B5"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meta física - a quantidade estimada para o produto no exercício financeiro;</w:t>
            </w:r>
          </w:p>
        </w:tc>
        <w:tc>
          <w:tcPr>
            <w:tcW w:w="3402" w:type="dxa"/>
          </w:tcPr>
          <w:p w14:paraId="5839A86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meta física - a quantidade estimada para o produto no exercício financeiro.</w:t>
            </w:r>
          </w:p>
        </w:tc>
      </w:tr>
      <w:tr w:rsidR="00297815" w:rsidRPr="003B315C" w14:paraId="1F2D8E0C" w14:textId="77777777" w:rsidTr="00FB7095">
        <w:trPr>
          <w:cantSplit/>
          <w:trHeight w:val="20"/>
        </w:trPr>
        <w:tc>
          <w:tcPr>
            <w:tcW w:w="3402" w:type="dxa"/>
          </w:tcPr>
          <w:p w14:paraId="6FA6D572" w14:textId="77777777" w:rsidR="00297815" w:rsidRPr="0099206E" w:rsidRDefault="00297815" w:rsidP="00F4416F">
            <w:pPr>
              <w:tabs>
                <w:tab w:val="left" w:pos="1417"/>
              </w:tabs>
              <w:suppressAutoHyphens/>
              <w:rPr>
                <w:rFonts w:asciiTheme="minorHAnsi" w:hAnsiTheme="minorHAnsi" w:cstheme="minorHAnsi"/>
                <w:sz w:val="20"/>
                <w:szCs w:val="20"/>
              </w:rPr>
            </w:pPr>
          </w:p>
        </w:tc>
        <w:tc>
          <w:tcPr>
            <w:tcW w:w="3402" w:type="dxa"/>
          </w:tcPr>
          <w:p w14:paraId="6E576F0C"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atividade - o instrumento de programação para alcançar o objetivo de um programa, envolvendo um conjunto de operações que se realizam de modo contínuo e permanente, das quais resulta um produto necessário à manutenção da ação de governo;</w:t>
            </w:r>
          </w:p>
        </w:tc>
        <w:tc>
          <w:tcPr>
            <w:tcW w:w="3402" w:type="dxa"/>
          </w:tcPr>
          <w:p w14:paraId="2B4C0A22" w14:textId="77777777" w:rsidR="00297815" w:rsidRPr="00863CF0" w:rsidRDefault="00297815" w:rsidP="00280060">
            <w:pPr>
              <w:tabs>
                <w:tab w:val="left" w:pos="1417"/>
              </w:tabs>
              <w:rPr>
                <w:rFonts w:asciiTheme="minorHAnsi" w:hAnsiTheme="minorHAnsi" w:cstheme="minorHAnsi"/>
                <w:sz w:val="20"/>
                <w:szCs w:val="20"/>
              </w:rPr>
            </w:pPr>
          </w:p>
        </w:tc>
      </w:tr>
      <w:tr w:rsidR="00297815" w:rsidRPr="003B315C" w14:paraId="02450573" w14:textId="77777777" w:rsidTr="00FB7095">
        <w:trPr>
          <w:cantSplit/>
          <w:trHeight w:val="20"/>
        </w:trPr>
        <w:tc>
          <w:tcPr>
            <w:tcW w:w="3402" w:type="dxa"/>
          </w:tcPr>
          <w:p w14:paraId="31AF3814" w14:textId="77777777" w:rsidR="00297815" w:rsidRPr="0099206E" w:rsidRDefault="00297815" w:rsidP="00F4416F">
            <w:pPr>
              <w:tabs>
                <w:tab w:val="left" w:pos="1417"/>
              </w:tabs>
              <w:suppressAutoHyphens/>
              <w:rPr>
                <w:rFonts w:asciiTheme="minorHAnsi" w:hAnsiTheme="minorHAnsi" w:cstheme="minorHAnsi"/>
                <w:sz w:val="20"/>
                <w:szCs w:val="20"/>
              </w:rPr>
            </w:pPr>
          </w:p>
        </w:tc>
        <w:tc>
          <w:tcPr>
            <w:tcW w:w="3402" w:type="dxa"/>
          </w:tcPr>
          <w:p w14:paraId="2A072950"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projeto - o instrumento de programação para alcançar o objetivo de um programa, envolvendo um conjunto de operações limitadas no tempo, das quais resulta um produto que concorre para a expansão ou o aperfeiçoamento da ação de governo; e</w:t>
            </w:r>
          </w:p>
        </w:tc>
        <w:tc>
          <w:tcPr>
            <w:tcW w:w="3402" w:type="dxa"/>
          </w:tcPr>
          <w:p w14:paraId="6FC8B7ED" w14:textId="77777777" w:rsidR="00297815" w:rsidRPr="00863CF0" w:rsidRDefault="00297815" w:rsidP="00280060">
            <w:pPr>
              <w:tabs>
                <w:tab w:val="left" w:pos="1417"/>
              </w:tabs>
              <w:rPr>
                <w:rFonts w:asciiTheme="minorHAnsi" w:hAnsiTheme="minorHAnsi" w:cstheme="minorHAnsi"/>
                <w:sz w:val="20"/>
                <w:szCs w:val="20"/>
              </w:rPr>
            </w:pPr>
          </w:p>
        </w:tc>
      </w:tr>
      <w:tr w:rsidR="00297815" w:rsidRPr="003B315C" w14:paraId="2BC47C52" w14:textId="77777777" w:rsidTr="00FB7095">
        <w:trPr>
          <w:cantSplit/>
          <w:trHeight w:val="20"/>
        </w:trPr>
        <w:tc>
          <w:tcPr>
            <w:tcW w:w="3402" w:type="dxa"/>
          </w:tcPr>
          <w:p w14:paraId="2CEEB41E" w14:textId="77777777" w:rsidR="00297815" w:rsidRPr="0099206E" w:rsidRDefault="00297815" w:rsidP="00F4416F">
            <w:pPr>
              <w:tabs>
                <w:tab w:val="left" w:pos="1417"/>
              </w:tabs>
              <w:suppressAutoHyphens/>
              <w:rPr>
                <w:rFonts w:asciiTheme="minorHAnsi" w:hAnsiTheme="minorHAnsi" w:cstheme="minorHAnsi"/>
                <w:sz w:val="20"/>
                <w:szCs w:val="20"/>
              </w:rPr>
            </w:pPr>
          </w:p>
        </w:tc>
        <w:tc>
          <w:tcPr>
            <w:tcW w:w="3402" w:type="dxa"/>
          </w:tcPr>
          <w:p w14:paraId="5C80A43D"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operação especial - as despesas que não contribuem para a manutenção, a expansão ou o aperfeiçoamento das ações de governo no âmbito da União, das quais não resulta um produto e não é gerada contraprestação direta sob a forma de bens ou serviços.</w:t>
            </w:r>
          </w:p>
        </w:tc>
        <w:tc>
          <w:tcPr>
            <w:tcW w:w="3402" w:type="dxa"/>
          </w:tcPr>
          <w:p w14:paraId="4E2991A0" w14:textId="77777777" w:rsidR="00297815" w:rsidRPr="00863CF0" w:rsidRDefault="00297815" w:rsidP="00280060">
            <w:pPr>
              <w:tabs>
                <w:tab w:val="left" w:pos="1417"/>
              </w:tabs>
              <w:rPr>
                <w:rFonts w:asciiTheme="minorHAnsi" w:hAnsiTheme="minorHAnsi" w:cstheme="minorHAnsi"/>
                <w:sz w:val="20"/>
                <w:szCs w:val="20"/>
              </w:rPr>
            </w:pPr>
          </w:p>
        </w:tc>
      </w:tr>
      <w:tr w:rsidR="00297815" w:rsidRPr="003B315C" w14:paraId="1310D07A" w14:textId="77777777" w:rsidTr="00FB7095">
        <w:trPr>
          <w:cantSplit/>
          <w:trHeight w:val="20"/>
        </w:trPr>
        <w:tc>
          <w:tcPr>
            <w:tcW w:w="3402" w:type="dxa"/>
          </w:tcPr>
          <w:p w14:paraId="2BE21D6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1º As categorias de programação de que trata esta Lei serão identificadas no Projeto de Lei Orçamentária de 2024, na respectiva Lei e nos créditos adicionais, por programas, projetos, atividades ou operações especiais e respectivos subtítulos, com indicação, quando for o caso, do produto, da unidade de medida e da meta física.</w:t>
            </w:r>
          </w:p>
        </w:tc>
        <w:tc>
          <w:tcPr>
            <w:tcW w:w="3402" w:type="dxa"/>
          </w:tcPr>
          <w:p w14:paraId="1C8F8497"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As categorias de programação de que trata esta Lei serão identificadas no Projeto de Lei Orçamentária de 2024, na respectiva Lei e nos créditos adicionais, por programas, projetos, atividades ou operações especiais e respectivos subtítulos, com indicação, quando for o caso, do produto, da unidade de medida e da meta física.</w:t>
            </w:r>
          </w:p>
        </w:tc>
        <w:tc>
          <w:tcPr>
            <w:tcW w:w="3402" w:type="dxa"/>
          </w:tcPr>
          <w:p w14:paraId="48DE4BDA"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categorias de programação de que trata esta Lei serão identificadas no Projeto de Lei Orçamentária de 2025, na respectiva Lei e nos créditos adicionais, por programas, projetos, atividades ou operações especiais e respectivos subtítulos, com indicação, quando for o caso, do produto, da unidade de medida e da meta física.</w:t>
            </w:r>
          </w:p>
        </w:tc>
      </w:tr>
      <w:tr w:rsidR="00297815" w:rsidRPr="003B315C" w14:paraId="19CFA04D" w14:textId="77777777" w:rsidTr="00FB7095">
        <w:trPr>
          <w:cantSplit/>
          <w:trHeight w:val="20"/>
        </w:trPr>
        <w:tc>
          <w:tcPr>
            <w:tcW w:w="3402" w:type="dxa"/>
          </w:tcPr>
          <w:p w14:paraId="071A897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2º Ficam vedados, na especificação dos subtítulos:</w:t>
            </w:r>
          </w:p>
        </w:tc>
        <w:tc>
          <w:tcPr>
            <w:tcW w:w="3402" w:type="dxa"/>
          </w:tcPr>
          <w:p w14:paraId="2018C6CB"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Ficam vedados, na especificação dos subtítulos:</w:t>
            </w:r>
          </w:p>
        </w:tc>
        <w:tc>
          <w:tcPr>
            <w:tcW w:w="3402" w:type="dxa"/>
          </w:tcPr>
          <w:p w14:paraId="718F196F"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Ficam vedados, na especificação dos subtítulos:</w:t>
            </w:r>
          </w:p>
        </w:tc>
      </w:tr>
      <w:tr w:rsidR="00297815" w:rsidRPr="003B315C" w14:paraId="1EA7F8CE" w14:textId="77777777" w:rsidTr="00FB7095">
        <w:trPr>
          <w:cantSplit/>
          <w:trHeight w:val="20"/>
        </w:trPr>
        <w:tc>
          <w:tcPr>
            <w:tcW w:w="3402" w:type="dxa"/>
          </w:tcPr>
          <w:p w14:paraId="4D456FE1"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 - produto diferente daquele informado na ação;</w:t>
            </w:r>
          </w:p>
        </w:tc>
        <w:tc>
          <w:tcPr>
            <w:tcW w:w="3402" w:type="dxa"/>
          </w:tcPr>
          <w:p w14:paraId="7BE1F6A2"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produto diferente daquele informado na ação;</w:t>
            </w:r>
          </w:p>
        </w:tc>
        <w:tc>
          <w:tcPr>
            <w:tcW w:w="3402" w:type="dxa"/>
          </w:tcPr>
          <w:p w14:paraId="26BF9446"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produto diferente daquele informado na ação;</w:t>
            </w:r>
          </w:p>
        </w:tc>
      </w:tr>
      <w:tr w:rsidR="00297815" w:rsidRPr="003B315C" w14:paraId="64A8574A" w14:textId="77777777" w:rsidTr="00FB7095">
        <w:trPr>
          <w:cantSplit/>
          <w:trHeight w:val="20"/>
        </w:trPr>
        <w:tc>
          <w:tcPr>
            <w:tcW w:w="3402" w:type="dxa"/>
          </w:tcPr>
          <w:p w14:paraId="2D00B33B"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 - denominação que evidencie finalidade divergente daquela especificada na ação; e</w:t>
            </w:r>
          </w:p>
        </w:tc>
        <w:tc>
          <w:tcPr>
            <w:tcW w:w="3402" w:type="dxa"/>
          </w:tcPr>
          <w:p w14:paraId="0EE8A159"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denominação que evidencie finalidade divergente daquela especificada na ação; e</w:t>
            </w:r>
          </w:p>
        </w:tc>
        <w:tc>
          <w:tcPr>
            <w:tcW w:w="3402" w:type="dxa"/>
          </w:tcPr>
          <w:p w14:paraId="0D828EAE"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denominação que evidencie finalidade divergente daquela especificada na ação; e</w:t>
            </w:r>
          </w:p>
        </w:tc>
      </w:tr>
      <w:tr w:rsidR="00297815" w:rsidRPr="003B315C" w14:paraId="1BD637D2" w14:textId="77777777" w:rsidTr="00FB7095">
        <w:trPr>
          <w:cantSplit/>
          <w:trHeight w:val="20"/>
        </w:trPr>
        <w:tc>
          <w:tcPr>
            <w:tcW w:w="3402" w:type="dxa"/>
          </w:tcPr>
          <w:p w14:paraId="2929A6E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III - referência a mais de um beneficiário, localidade ou área geográfica no mesmo subtítulo.</w:t>
            </w:r>
          </w:p>
        </w:tc>
        <w:tc>
          <w:tcPr>
            <w:tcW w:w="3402" w:type="dxa"/>
          </w:tcPr>
          <w:p w14:paraId="3DF57AEF"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referência a mais de um beneficiário, localidade ou área geográfica no mesmo subtítulo.</w:t>
            </w:r>
          </w:p>
        </w:tc>
        <w:tc>
          <w:tcPr>
            <w:tcW w:w="3402" w:type="dxa"/>
          </w:tcPr>
          <w:p w14:paraId="0D79FC71"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referência a mais de um beneficiário, localidade ou área geográfica no mesmo subtítulo.</w:t>
            </w:r>
          </w:p>
        </w:tc>
      </w:tr>
      <w:tr w:rsidR="00297815" w:rsidRPr="003B315C" w14:paraId="7930EDAA" w14:textId="77777777" w:rsidTr="00FB7095">
        <w:trPr>
          <w:cantSplit/>
          <w:trHeight w:val="20"/>
        </w:trPr>
        <w:tc>
          <w:tcPr>
            <w:tcW w:w="3402" w:type="dxa"/>
          </w:tcPr>
          <w:p w14:paraId="042832AF"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3º A meta física deve</w:t>
            </w:r>
            <w:r>
              <w:rPr>
                <w:rFonts w:asciiTheme="minorHAnsi" w:hAnsiTheme="minorHAnsi" w:cstheme="minorHAnsi"/>
                <w:sz w:val="20"/>
                <w:szCs w:val="20"/>
              </w:rPr>
              <w:t>rá</w:t>
            </w:r>
            <w:r w:rsidRPr="00272ED4">
              <w:rPr>
                <w:rFonts w:asciiTheme="minorHAnsi" w:hAnsiTheme="minorHAnsi" w:cstheme="minorHAnsi"/>
                <w:sz w:val="20"/>
                <w:szCs w:val="20"/>
              </w:rPr>
              <w:t xml:space="preserve"> ser indicada em nível de subtítulo e agregada segundo o projeto ou a atividade e estabelecida em função do custo de cada unidade do produto e do montante de recursos alocados.</w:t>
            </w:r>
          </w:p>
        </w:tc>
        <w:tc>
          <w:tcPr>
            <w:tcW w:w="3402" w:type="dxa"/>
          </w:tcPr>
          <w:p w14:paraId="152D0A51"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meta física deverá ser indicada em nível de subtítulo e agregada segundo o projeto ou a atividade e estabelecida em função do custo de cada unidade do produto e do montante de recursos alocados.</w:t>
            </w:r>
          </w:p>
        </w:tc>
        <w:tc>
          <w:tcPr>
            <w:tcW w:w="3402" w:type="dxa"/>
          </w:tcPr>
          <w:p w14:paraId="7BF17560"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meta física deverá ser indicada em nível de subtítulo, agregada segundo o projeto ou a atividade e estabelecida em função do custo de cada unidade do produto e do montante de recursos alocados.</w:t>
            </w:r>
          </w:p>
        </w:tc>
      </w:tr>
      <w:tr w:rsidR="00297815" w:rsidRPr="003B315C" w14:paraId="6B80F859" w14:textId="77777777" w:rsidTr="00FB7095">
        <w:trPr>
          <w:cantSplit/>
          <w:trHeight w:val="20"/>
        </w:trPr>
        <w:tc>
          <w:tcPr>
            <w:tcW w:w="3402" w:type="dxa"/>
          </w:tcPr>
          <w:p w14:paraId="651A9475"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4º No Projeto de Lei Orçamentária de 2024, um código sequencial, que não constará da respectiva Lei, deverá ser atribuído a cada subtítulo, para fins de processamento, hipótese em que as modificações propostas nos termos do disposto no § 5º do art. 166 da Constituição deverão preservar os códigos sequenciais da proposta original.</w:t>
            </w:r>
          </w:p>
        </w:tc>
        <w:tc>
          <w:tcPr>
            <w:tcW w:w="3402" w:type="dxa"/>
          </w:tcPr>
          <w:p w14:paraId="47BE3687"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No Projeto de Lei Orçamentária de 2024, um código sequencial, que não constará da respectiva Lei, deverá ser atribuído a cada subtítulo, para fins de processamento, hipótese em que as modificações propostas nos termos do disposto no § 5º do art. 166 da Constituição deverão preservar os códigos sequenciais da proposta original.</w:t>
            </w:r>
          </w:p>
        </w:tc>
        <w:tc>
          <w:tcPr>
            <w:tcW w:w="3402" w:type="dxa"/>
          </w:tcPr>
          <w:p w14:paraId="673EB3B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No Projeto de Lei Orçamentária de 2025, um código sequencial, que não constará da respectiva Lei, deverá ser atribuído a cada subtítulo, para fins de processamento, hipótese em que as modificações propostas nos termos do disposto no § 5º do art. 166 da Constituição deverão preservar os códigos sequenciais da proposta original.</w:t>
            </w:r>
          </w:p>
        </w:tc>
      </w:tr>
      <w:tr w:rsidR="00297815" w:rsidRPr="003B315C" w14:paraId="11C66835" w14:textId="77777777" w:rsidTr="00FB7095">
        <w:trPr>
          <w:cantSplit/>
          <w:trHeight w:val="20"/>
        </w:trPr>
        <w:tc>
          <w:tcPr>
            <w:tcW w:w="3402" w:type="dxa"/>
          </w:tcPr>
          <w:p w14:paraId="4DC4671E"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5º As ações que possuem a mesma finalidade, consubstanciada em seu título, deverão ser classificadas sob apenas um código, independentemente da unidade orçamentária.</w:t>
            </w:r>
          </w:p>
        </w:tc>
        <w:tc>
          <w:tcPr>
            <w:tcW w:w="3402" w:type="dxa"/>
          </w:tcPr>
          <w:p w14:paraId="02B4BC40"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As ações que possuem a mesma finalidade, consubstanciada em seu título, deverão ser classificadas sob apenas um código, independentemente da unidade orçamentária.</w:t>
            </w:r>
          </w:p>
        </w:tc>
        <w:tc>
          <w:tcPr>
            <w:tcW w:w="3402" w:type="dxa"/>
          </w:tcPr>
          <w:p w14:paraId="6AA68843"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As ações que possuam a mesma finalidade, consubstanciada em seu título, deverão ser classificadas sob apenas um código, independentemente da unidade orçamentária.</w:t>
            </w:r>
          </w:p>
        </w:tc>
      </w:tr>
      <w:tr w:rsidR="00297815" w:rsidRPr="003B315C" w14:paraId="7C1DD481" w14:textId="77777777" w:rsidTr="00FB7095">
        <w:trPr>
          <w:cantSplit/>
          <w:trHeight w:val="20"/>
        </w:trPr>
        <w:tc>
          <w:tcPr>
            <w:tcW w:w="3402" w:type="dxa"/>
          </w:tcPr>
          <w:p w14:paraId="03987906"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6º O projeto deverá constar de apenas uma esfera orçamentária, sob apenas um programa.</w:t>
            </w:r>
          </w:p>
        </w:tc>
        <w:tc>
          <w:tcPr>
            <w:tcW w:w="3402" w:type="dxa"/>
          </w:tcPr>
          <w:p w14:paraId="0B677E66"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O projeto deverá constar de apenas uma esfera orçamentária, sob apenas um programa.</w:t>
            </w:r>
          </w:p>
        </w:tc>
        <w:tc>
          <w:tcPr>
            <w:tcW w:w="3402" w:type="dxa"/>
          </w:tcPr>
          <w:p w14:paraId="1C68D0C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 projeto deverá constar de apenas uma esfera orçamentária, sob apenas um programa.</w:t>
            </w:r>
          </w:p>
        </w:tc>
      </w:tr>
      <w:tr w:rsidR="00297815" w:rsidRPr="003B315C" w14:paraId="03CFFF07" w14:textId="77777777" w:rsidTr="00FB7095">
        <w:trPr>
          <w:cantSplit/>
          <w:trHeight w:val="20"/>
        </w:trPr>
        <w:tc>
          <w:tcPr>
            <w:tcW w:w="3402" w:type="dxa"/>
          </w:tcPr>
          <w:p w14:paraId="1F6E48E2"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7º A subfunção, nível de agregação imediatamente inferior à função, deverá evidenciar cada área da atuação governamental.</w:t>
            </w:r>
          </w:p>
        </w:tc>
        <w:tc>
          <w:tcPr>
            <w:tcW w:w="3402" w:type="dxa"/>
          </w:tcPr>
          <w:p w14:paraId="64EECEDB"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 subfunção, nível de agregação imediatamente inferior à função, deverá evidenciar cada área da atuação governamental.</w:t>
            </w:r>
          </w:p>
        </w:tc>
        <w:tc>
          <w:tcPr>
            <w:tcW w:w="3402" w:type="dxa"/>
          </w:tcPr>
          <w:p w14:paraId="38828FB6"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 subfunção, nível de agregação imediatamente inferior à função, deverá evidenciar cada área da atuação governamental.</w:t>
            </w:r>
          </w:p>
        </w:tc>
      </w:tr>
      <w:tr w:rsidR="00297815" w:rsidRPr="003B315C" w14:paraId="62D49390" w14:textId="77777777" w:rsidTr="00FB7095">
        <w:trPr>
          <w:cantSplit/>
          <w:trHeight w:val="20"/>
        </w:trPr>
        <w:tc>
          <w:tcPr>
            <w:tcW w:w="3402" w:type="dxa"/>
          </w:tcPr>
          <w:p w14:paraId="5D777513"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8º A ação orçamentária, entendida como atividade, projeto ou operação especial, deve</w:t>
            </w:r>
            <w:r>
              <w:rPr>
                <w:rFonts w:asciiTheme="minorHAnsi" w:hAnsiTheme="minorHAnsi" w:cstheme="minorHAnsi"/>
                <w:sz w:val="20"/>
                <w:szCs w:val="20"/>
              </w:rPr>
              <w:t>rá</w:t>
            </w:r>
            <w:r w:rsidRPr="00272ED4">
              <w:rPr>
                <w:rFonts w:asciiTheme="minorHAnsi" w:hAnsiTheme="minorHAnsi" w:cstheme="minorHAnsi"/>
                <w:sz w:val="20"/>
                <w:szCs w:val="20"/>
              </w:rPr>
              <w:t xml:space="preserve"> identificar a função e a subfunção às quais se vincula e referir-se a apenas um produto.</w:t>
            </w:r>
          </w:p>
        </w:tc>
        <w:tc>
          <w:tcPr>
            <w:tcW w:w="3402" w:type="dxa"/>
          </w:tcPr>
          <w:p w14:paraId="4AD34952"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A ação orçamentária, entendida como atividade, projeto ou operação especial, deverá identificar a função e a subfunção às quais se vincula e referir-se a apenas um produto.</w:t>
            </w:r>
          </w:p>
        </w:tc>
        <w:tc>
          <w:tcPr>
            <w:tcW w:w="3402" w:type="dxa"/>
          </w:tcPr>
          <w:p w14:paraId="26B0AC7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 ação orçamentária, entendida como atividade, projeto ou operação especial, deverá identificar a função e a subfunção às quais se vincula e referir-se a apenas um produto.</w:t>
            </w:r>
          </w:p>
        </w:tc>
      </w:tr>
      <w:tr w:rsidR="00297815" w:rsidRPr="003B315C" w14:paraId="558BA248" w14:textId="77777777" w:rsidTr="00FB7095">
        <w:trPr>
          <w:cantSplit/>
          <w:trHeight w:val="20"/>
        </w:trPr>
        <w:tc>
          <w:tcPr>
            <w:tcW w:w="3402" w:type="dxa"/>
          </w:tcPr>
          <w:p w14:paraId="102DE8B6"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9º Nas referências ao Ministério Público da União constantes desta Lei, considera-se incluído o Conselho Nacional do Ministério Público.</w:t>
            </w:r>
          </w:p>
        </w:tc>
        <w:tc>
          <w:tcPr>
            <w:tcW w:w="3402" w:type="dxa"/>
          </w:tcPr>
          <w:p w14:paraId="4C454916"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Nas referências ao Ministério Público da União constantes desta Lei, considera-se incluído o Conselho Nacional do Ministério Público.</w:t>
            </w:r>
          </w:p>
        </w:tc>
        <w:tc>
          <w:tcPr>
            <w:tcW w:w="3402" w:type="dxa"/>
          </w:tcPr>
          <w:p w14:paraId="1911A8F6"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Nas referências ao Ministério Público da União constantes desta Lei, considera-se incluído o Conselho Nacional do Ministério Público.</w:t>
            </w:r>
          </w:p>
        </w:tc>
      </w:tr>
      <w:tr w:rsidR="00297815" w:rsidRPr="003B315C" w14:paraId="2BF4FF89" w14:textId="77777777" w:rsidTr="00FB7095">
        <w:trPr>
          <w:cantSplit/>
          <w:trHeight w:val="20"/>
        </w:trPr>
        <w:tc>
          <w:tcPr>
            <w:tcW w:w="3402" w:type="dxa"/>
          </w:tcPr>
          <w:p w14:paraId="68DD97D8"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Art. 6º Os Orçamentos Fiscal e da Seguridade Social compreenderão o conjunto das receitas públicas e das despesas dos Poderes, do Ministério Público da União e da Defensoria Pública da União, de seus fundos, órgãos, autarquias, inclusive especiais, e fundações instituídas e mantidas pelo Poder Público, das empresas públicas, sociedades de economia mista e demais entidades em que a União, direta ou indiretamente, detenha a maioria do capital social com direito a voto e que dela recebam recursos do Tesouro Nacional, devendo a correspondente execução orçamentária e financeira, da receita e da despesa, ser registrada na modalidade total no Sistema Integrado de Administração Financeira do Governo Federal - Siafi.</w:t>
            </w:r>
          </w:p>
        </w:tc>
        <w:tc>
          <w:tcPr>
            <w:tcW w:w="3402" w:type="dxa"/>
          </w:tcPr>
          <w:p w14:paraId="181724B2"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6º Os Orçamentos Fiscal e da Seguridade Social compreenderão o conjunto das receitas públicas e das despesas dos Poderes, do Ministério Público da União e da Defensoria Pública da União, de seus fundos, órgãos, autarquias, inclusive especiais, e fundações instituídas e mantidas pelo Poder Público, das empresas públicas, sociedades de economia mista e demais entidades em que a União, direta ou indiretamente, detenha a maioria do capital social com direito a voto e que dela recebam recursos do Tesouro Nacional, devendo a correspondente execução orçamentária e financeira, da receita e da despesa, ser registrada na modalidade total no Sistema Integrado de Administração Financeira do Governo Federal - Siafi.</w:t>
            </w:r>
          </w:p>
        </w:tc>
        <w:tc>
          <w:tcPr>
            <w:tcW w:w="3402" w:type="dxa"/>
          </w:tcPr>
          <w:p w14:paraId="4AE7715E"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6º  Os Orçamentos Fiscal e da Seguridade Social compreenderão o conjunto das receitas públicas e das despesas dos Poderes, do Ministério Público da União e da Defensoria Pública da União, de seus fundos, órgãos, autarquias, inclusive especiais, e fundações instituídas e mantidas pelo Poder Público, das empresas públicas, sociedades de economia mista e demais entidades em que a União, direta ou indiretamente, detenha a maioria do capital social com direito a voto e que dela recebam recursos do Tesouro Nacional, devendo a correspondente execução orçamentária e financeira, da receita e da despesa, ser registrada na modalidade total no Sistema Integrado de Administração Financeira do Governo Federal - Siafi.</w:t>
            </w:r>
          </w:p>
        </w:tc>
      </w:tr>
      <w:tr w:rsidR="00297815" w:rsidRPr="003B315C" w14:paraId="4CA01EAA" w14:textId="77777777" w:rsidTr="00FB7095">
        <w:trPr>
          <w:cantSplit/>
          <w:trHeight w:val="20"/>
        </w:trPr>
        <w:tc>
          <w:tcPr>
            <w:tcW w:w="3402" w:type="dxa"/>
          </w:tcPr>
          <w:p w14:paraId="70FC032F"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Ressalvada a hipótese prevista no § 3º, ficam excluídos do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0F1308CE"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Ressalvada a hipótese prevista no § 3º, ficam excluídos do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68457B82"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Ressalvada a hipótese prevista no § 3º, ficam excluídos do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297815" w:rsidRPr="003B315C" w14:paraId="64451FA5" w14:textId="77777777" w:rsidTr="00FB7095">
        <w:trPr>
          <w:cantSplit/>
          <w:trHeight w:val="20"/>
        </w:trPr>
        <w:tc>
          <w:tcPr>
            <w:tcW w:w="3402" w:type="dxa"/>
          </w:tcPr>
          <w:p w14:paraId="35C543F0"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 - os fundos de incentivos fiscais, que figurarão exclusivamente como informações complementares ao Projeto de Lei Orçamentária de 2024;</w:t>
            </w:r>
          </w:p>
        </w:tc>
        <w:tc>
          <w:tcPr>
            <w:tcW w:w="3402" w:type="dxa"/>
          </w:tcPr>
          <w:p w14:paraId="6BCC2268"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os fundos de incentivos fiscais, que figurarão exclusivamente como informações complementares ao Projeto de Lei Orçamentária de 2024;</w:t>
            </w:r>
          </w:p>
        </w:tc>
        <w:tc>
          <w:tcPr>
            <w:tcW w:w="3402" w:type="dxa"/>
          </w:tcPr>
          <w:p w14:paraId="1150CFE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os fundos de incentivos fiscais, que figurarão exclusivamente como informações complementares ao Projeto de Lei Orçamentária de 2025;</w:t>
            </w:r>
          </w:p>
        </w:tc>
      </w:tr>
      <w:tr w:rsidR="00297815" w:rsidRPr="003B315C" w14:paraId="6A782CB6" w14:textId="77777777" w:rsidTr="00FB7095">
        <w:trPr>
          <w:cantSplit/>
          <w:trHeight w:val="20"/>
        </w:trPr>
        <w:tc>
          <w:tcPr>
            <w:tcW w:w="3402" w:type="dxa"/>
          </w:tcPr>
          <w:p w14:paraId="4ADBDC66"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II - os conselhos de fiscalização de profissão regulamentada;</w:t>
            </w:r>
          </w:p>
        </w:tc>
        <w:tc>
          <w:tcPr>
            <w:tcW w:w="3402" w:type="dxa"/>
          </w:tcPr>
          <w:p w14:paraId="6FA31EA0"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os conselhos de fiscalização de profissão regulamentada; e</w:t>
            </w:r>
          </w:p>
        </w:tc>
        <w:tc>
          <w:tcPr>
            <w:tcW w:w="3402" w:type="dxa"/>
          </w:tcPr>
          <w:p w14:paraId="5FDADDB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os conselhos de fiscalização de profissão regulamentada;</w:t>
            </w:r>
          </w:p>
        </w:tc>
      </w:tr>
      <w:tr w:rsidR="00297815" w:rsidRPr="003B315C" w14:paraId="3ED82D0C" w14:textId="77777777" w:rsidTr="00FB7095">
        <w:trPr>
          <w:cantSplit/>
          <w:trHeight w:val="20"/>
        </w:trPr>
        <w:tc>
          <w:tcPr>
            <w:tcW w:w="3402" w:type="dxa"/>
          </w:tcPr>
          <w:p w14:paraId="1F5838A8"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III - as empresas públicas e as sociedades de economia mista que recebam recursos da União apenas em decorrência de:</w:t>
            </w:r>
          </w:p>
        </w:tc>
        <w:tc>
          <w:tcPr>
            <w:tcW w:w="3402" w:type="dxa"/>
          </w:tcPr>
          <w:p w14:paraId="16824626"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as empresas públicas e as sociedades de economia mista que recebam recursos da União apenas em decorrência de:</w:t>
            </w:r>
          </w:p>
        </w:tc>
        <w:tc>
          <w:tcPr>
            <w:tcW w:w="3402" w:type="dxa"/>
          </w:tcPr>
          <w:p w14:paraId="1EC9CD5D"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as empresas públicas e as sociedades de economia mista que recebam recursos da União apenas em decorrência de:</w:t>
            </w:r>
          </w:p>
        </w:tc>
      </w:tr>
      <w:tr w:rsidR="00297815" w:rsidRPr="003B315C" w14:paraId="20BEC90E" w14:textId="77777777" w:rsidTr="00FB7095">
        <w:trPr>
          <w:cantSplit/>
          <w:trHeight w:val="20"/>
        </w:trPr>
        <w:tc>
          <w:tcPr>
            <w:tcW w:w="3402" w:type="dxa"/>
          </w:tcPr>
          <w:p w14:paraId="0644EB0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a) participação acionária;</w:t>
            </w:r>
          </w:p>
        </w:tc>
        <w:tc>
          <w:tcPr>
            <w:tcW w:w="3402" w:type="dxa"/>
          </w:tcPr>
          <w:p w14:paraId="1CF9DBFE"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participação acionária;</w:t>
            </w:r>
          </w:p>
        </w:tc>
        <w:tc>
          <w:tcPr>
            <w:tcW w:w="3402" w:type="dxa"/>
          </w:tcPr>
          <w:p w14:paraId="38794E54"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participação acionária;</w:t>
            </w:r>
          </w:p>
        </w:tc>
      </w:tr>
      <w:tr w:rsidR="00297815" w:rsidRPr="003B315C" w14:paraId="0D612547" w14:textId="77777777" w:rsidTr="00FB7095">
        <w:trPr>
          <w:cantSplit/>
          <w:trHeight w:val="20"/>
        </w:trPr>
        <w:tc>
          <w:tcPr>
            <w:tcW w:w="3402" w:type="dxa"/>
          </w:tcPr>
          <w:p w14:paraId="5233DE13"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b) fornecimento de bens ou prestação de serviços;</w:t>
            </w:r>
          </w:p>
        </w:tc>
        <w:tc>
          <w:tcPr>
            <w:tcW w:w="3402" w:type="dxa"/>
          </w:tcPr>
          <w:p w14:paraId="2ADB5D63"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fornecimento de bens ou prestação de serviços;</w:t>
            </w:r>
          </w:p>
        </w:tc>
        <w:tc>
          <w:tcPr>
            <w:tcW w:w="3402" w:type="dxa"/>
          </w:tcPr>
          <w:p w14:paraId="3C9A7AAD"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fornecimento de bens ou prestação de serviços;</w:t>
            </w:r>
          </w:p>
        </w:tc>
      </w:tr>
      <w:tr w:rsidR="00297815" w:rsidRPr="003B315C" w14:paraId="65159C60" w14:textId="77777777" w:rsidTr="00FB7095">
        <w:trPr>
          <w:cantSplit/>
          <w:trHeight w:val="20"/>
        </w:trPr>
        <w:tc>
          <w:tcPr>
            <w:tcW w:w="3402" w:type="dxa"/>
          </w:tcPr>
          <w:p w14:paraId="62DFD3E1"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c) pagamento de empréstimos e financiamentos concedidos; e</w:t>
            </w:r>
          </w:p>
        </w:tc>
        <w:tc>
          <w:tcPr>
            <w:tcW w:w="3402" w:type="dxa"/>
          </w:tcPr>
          <w:p w14:paraId="3FD05CB1"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pagamento de empréstimos e financiamentos concedidos; e</w:t>
            </w:r>
          </w:p>
        </w:tc>
        <w:tc>
          <w:tcPr>
            <w:tcW w:w="3402" w:type="dxa"/>
          </w:tcPr>
          <w:p w14:paraId="3780D91A"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pagamento de empréstimos e financiamentos concedidos; e</w:t>
            </w:r>
          </w:p>
        </w:tc>
      </w:tr>
      <w:tr w:rsidR="00297815" w:rsidRPr="003B315C" w14:paraId="27169926" w14:textId="77777777" w:rsidTr="00FB7095">
        <w:trPr>
          <w:cantSplit/>
          <w:trHeight w:val="20"/>
        </w:trPr>
        <w:tc>
          <w:tcPr>
            <w:tcW w:w="3402" w:type="dxa"/>
          </w:tcPr>
          <w:p w14:paraId="091CF83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d) transferência para aplicação em programas de financiamento, nos termos do disposto na alínea “c” do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159 e no § 1º do art. 239 da Constituição;</w:t>
            </w:r>
          </w:p>
        </w:tc>
        <w:tc>
          <w:tcPr>
            <w:tcW w:w="3402" w:type="dxa"/>
          </w:tcPr>
          <w:p w14:paraId="376B8B62"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d) transferência para aplicação em programas de financiamento, nos termos do disposto na alínea “c” do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159 e no § 1º do art. 239 da Constituição.</w:t>
            </w:r>
          </w:p>
        </w:tc>
        <w:tc>
          <w:tcPr>
            <w:tcW w:w="3402" w:type="dxa"/>
          </w:tcPr>
          <w:p w14:paraId="33CEFEED"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transferência para aplicação em programas de financiamento, nos termos do disposto na alínea “c” do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159 e no § 1º do art. 239 da Constituição;</w:t>
            </w:r>
          </w:p>
        </w:tc>
      </w:tr>
      <w:tr w:rsidR="00297815" w:rsidRPr="003B315C" w14:paraId="614C9080" w14:textId="77777777" w:rsidTr="00FB7095">
        <w:trPr>
          <w:cantSplit/>
          <w:trHeight w:val="20"/>
        </w:trPr>
        <w:tc>
          <w:tcPr>
            <w:tcW w:w="3402" w:type="dxa"/>
          </w:tcPr>
          <w:p w14:paraId="28FE127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IV - a capitalização de empresas ou </w:t>
            </w:r>
            <w:r>
              <w:rPr>
                <w:rFonts w:asciiTheme="minorHAnsi" w:hAnsiTheme="minorHAnsi" w:cstheme="minorHAnsi"/>
                <w:sz w:val="20"/>
                <w:szCs w:val="20"/>
              </w:rPr>
              <w:t xml:space="preserve">a </w:t>
            </w:r>
            <w:r w:rsidRPr="00272ED4">
              <w:rPr>
                <w:rFonts w:asciiTheme="minorHAnsi" w:hAnsiTheme="minorHAnsi" w:cstheme="minorHAnsi"/>
                <w:sz w:val="20"/>
                <w:szCs w:val="20"/>
              </w:rPr>
              <w:t>integralização de cotas em fundos pela União, autorizadas em lei, que envolvam exclusivamente permuta de ativos, quando da operação não resulte fluxo financeiro ou variação patrimonial; e</w:t>
            </w:r>
          </w:p>
        </w:tc>
        <w:tc>
          <w:tcPr>
            <w:tcW w:w="3402" w:type="dxa"/>
          </w:tcPr>
          <w:p w14:paraId="3617E40F" w14:textId="77777777" w:rsidR="00297815" w:rsidRPr="00863CF0" w:rsidRDefault="00297815" w:rsidP="00280060">
            <w:pPr>
              <w:tabs>
                <w:tab w:val="left" w:pos="1417"/>
              </w:tabs>
              <w:rPr>
                <w:rFonts w:asciiTheme="minorHAnsi" w:hAnsiTheme="minorHAnsi" w:cstheme="minorHAnsi"/>
                <w:sz w:val="20"/>
                <w:szCs w:val="20"/>
              </w:rPr>
            </w:pPr>
          </w:p>
        </w:tc>
        <w:tc>
          <w:tcPr>
            <w:tcW w:w="3402" w:type="dxa"/>
          </w:tcPr>
          <w:p w14:paraId="4D94D217" w14:textId="77777777" w:rsidR="00297815" w:rsidRPr="002D721A" w:rsidRDefault="00297815" w:rsidP="00297815">
            <w:pPr>
              <w:rPr>
                <w:rFonts w:eastAsia="Times New Roman" w:cstheme="minorHAnsi"/>
                <w:color w:val="000000"/>
                <w:sz w:val="20"/>
                <w:szCs w:val="20"/>
                <w:lang w:eastAsia="pt-BR"/>
              </w:rPr>
            </w:pPr>
          </w:p>
        </w:tc>
      </w:tr>
      <w:tr w:rsidR="00297815" w:rsidRPr="003B315C" w14:paraId="77C91B79" w14:textId="77777777" w:rsidTr="00FB7095">
        <w:trPr>
          <w:cantSplit/>
          <w:trHeight w:val="20"/>
        </w:trPr>
        <w:tc>
          <w:tcPr>
            <w:tcW w:w="3402" w:type="dxa"/>
          </w:tcPr>
          <w:p w14:paraId="515057AA" w14:textId="77777777" w:rsidR="00297815" w:rsidRPr="00272ED4" w:rsidRDefault="00297815" w:rsidP="00F4416F">
            <w:pPr>
              <w:rPr>
                <w:rFonts w:asciiTheme="minorHAnsi" w:hAnsiTheme="minorHAnsi" w:cstheme="minorHAnsi"/>
                <w:sz w:val="20"/>
                <w:szCs w:val="20"/>
              </w:rPr>
            </w:pPr>
          </w:p>
        </w:tc>
        <w:tc>
          <w:tcPr>
            <w:tcW w:w="3402" w:type="dxa"/>
          </w:tcPr>
          <w:p w14:paraId="123FF472" w14:textId="77777777" w:rsidR="00297815" w:rsidRPr="00272ED4" w:rsidRDefault="00297815" w:rsidP="00F4416F">
            <w:pPr>
              <w:rPr>
                <w:rFonts w:asciiTheme="minorHAnsi" w:hAnsiTheme="minorHAnsi" w:cstheme="minorHAnsi"/>
                <w:sz w:val="20"/>
                <w:szCs w:val="20"/>
              </w:rPr>
            </w:pPr>
          </w:p>
        </w:tc>
        <w:tc>
          <w:tcPr>
            <w:tcW w:w="3402" w:type="dxa"/>
          </w:tcPr>
          <w:p w14:paraId="3A916B2B"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 execução dos Fundos Constitucionais de Financiamento do Norte, do Nordeste e do Centro-Oeste - FNO, FNE e FCO, de que trata a Lei nº 7.827, de 27 de setembro de 1989; e</w:t>
            </w:r>
          </w:p>
        </w:tc>
      </w:tr>
      <w:tr w:rsidR="00297815" w:rsidRPr="003B315C" w14:paraId="47C0111B" w14:textId="77777777" w:rsidTr="00FB7095">
        <w:trPr>
          <w:cantSplit/>
          <w:trHeight w:val="20"/>
        </w:trPr>
        <w:tc>
          <w:tcPr>
            <w:tcW w:w="3402" w:type="dxa"/>
          </w:tcPr>
          <w:p w14:paraId="792FDC67"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V - os atos decorrentes das compensações realizadas a partir das hipóteses previstas nos § 11 e § 21 do art. 100 da Constituição.</w:t>
            </w:r>
          </w:p>
        </w:tc>
        <w:tc>
          <w:tcPr>
            <w:tcW w:w="3402" w:type="dxa"/>
          </w:tcPr>
          <w:p w14:paraId="3C274764" w14:textId="77777777" w:rsidR="00297815" w:rsidRPr="00272ED4" w:rsidRDefault="00297815" w:rsidP="00F4416F">
            <w:pPr>
              <w:rPr>
                <w:rFonts w:asciiTheme="minorHAnsi" w:hAnsiTheme="minorHAnsi" w:cstheme="minorHAnsi"/>
                <w:sz w:val="20"/>
                <w:szCs w:val="20"/>
              </w:rPr>
            </w:pPr>
          </w:p>
        </w:tc>
        <w:tc>
          <w:tcPr>
            <w:tcW w:w="3402" w:type="dxa"/>
          </w:tcPr>
          <w:p w14:paraId="49EA976D"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os atos decorrentes das compensações realizadas a partir das hipóteses previstas nos § 11 e § 21 do art. 100 da Constituição.</w:t>
            </w:r>
          </w:p>
        </w:tc>
      </w:tr>
      <w:tr w:rsidR="00297815" w:rsidRPr="003B315C" w14:paraId="4C3AC3FA" w14:textId="77777777" w:rsidTr="00FB7095">
        <w:trPr>
          <w:cantSplit/>
          <w:trHeight w:val="20"/>
        </w:trPr>
        <w:tc>
          <w:tcPr>
            <w:tcW w:w="3402" w:type="dxa"/>
          </w:tcPr>
          <w:p w14:paraId="2E5D10DA"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empresa pública ou sociedade de economia mista integrante dos Orçamentos Fiscal e da Seguridade Social em que a União detenha a maioria do capital social com direito a voto poderá apresentar plano de sustentabilidade econômica e financeira, com vistas à revisão de sua classificação de dependência, na forma </w:t>
            </w:r>
            <w:r>
              <w:rPr>
                <w:rFonts w:asciiTheme="minorHAnsi" w:hAnsiTheme="minorHAnsi" w:cstheme="minorHAnsi"/>
                <w:sz w:val="20"/>
                <w:szCs w:val="20"/>
              </w:rPr>
              <w:t>prevista</w:t>
            </w:r>
            <w:r w:rsidRPr="00272ED4">
              <w:rPr>
                <w:rFonts w:asciiTheme="minorHAnsi" w:hAnsiTheme="minorHAnsi" w:cstheme="minorHAnsi"/>
                <w:sz w:val="20"/>
                <w:szCs w:val="20"/>
              </w:rPr>
              <w:t xml:space="preserve"> em ato do Poder Executivo federal, quando:</w:t>
            </w:r>
          </w:p>
        </w:tc>
        <w:tc>
          <w:tcPr>
            <w:tcW w:w="3402" w:type="dxa"/>
          </w:tcPr>
          <w:p w14:paraId="435C3F15"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empresa pública ou sociedade de economia mista integrante dos Orçamentos Fiscal e da Seguridade Social em que a União detenha a maioria do capital social com direito a voto poderá apresentar plano de sustentabilidade econômica e financeira, com vistas à revisão de sua classificação de dependência, na forma prevista em ato do Poder Executivo federal, quando:</w:t>
            </w:r>
          </w:p>
        </w:tc>
        <w:tc>
          <w:tcPr>
            <w:tcW w:w="3402" w:type="dxa"/>
          </w:tcPr>
          <w:p w14:paraId="44ECD1D5" w14:textId="77777777" w:rsidR="00297815" w:rsidRPr="002D721A" w:rsidRDefault="00297815" w:rsidP="0029781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empresa pública ou a sociedade de economia mista integrante dos Orçamentos Fiscal e da Seguridade Social em que a União detenha a maioria do capital social com direito a voto poderá apresentar plano de sustentabilidade econômica e financeira, com vistas à revisão de sua classificação de dependência, na forma prevista em ato do Poder Executivo federal.</w:t>
            </w:r>
          </w:p>
        </w:tc>
      </w:tr>
      <w:tr w:rsidR="00297815" w:rsidRPr="003B315C" w14:paraId="3FDBB8DE" w14:textId="77777777" w:rsidTr="00FB7095">
        <w:trPr>
          <w:cantSplit/>
          <w:trHeight w:val="20"/>
        </w:trPr>
        <w:tc>
          <w:tcPr>
            <w:tcW w:w="3402" w:type="dxa"/>
          </w:tcPr>
          <w:p w14:paraId="057D215F"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I - não tiver recebido ou utilizado recursos do Tesouro Nacional para pagamento de despesas com pessoal e de custeio em geral; ou </w:t>
            </w:r>
          </w:p>
        </w:tc>
        <w:tc>
          <w:tcPr>
            <w:tcW w:w="3402" w:type="dxa"/>
          </w:tcPr>
          <w:p w14:paraId="2C75DAEE"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não tiver recebido ou utilizado recursos do Tesouro Nacional para pagamento de despesas com pessoal e de custeio em geral; ou</w:t>
            </w:r>
          </w:p>
        </w:tc>
        <w:tc>
          <w:tcPr>
            <w:tcW w:w="3402" w:type="dxa"/>
          </w:tcPr>
          <w:p w14:paraId="405CB6C0" w14:textId="77777777" w:rsidR="00297815" w:rsidRPr="00863CF0" w:rsidRDefault="00297815" w:rsidP="00280060">
            <w:pPr>
              <w:tabs>
                <w:tab w:val="left" w:pos="1417"/>
              </w:tabs>
              <w:rPr>
                <w:rFonts w:asciiTheme="minorHAnsi" w:hAnsiTheme="minorHAnsi" w:cstheme="minorHAnsi"/>
                <w:sz w:val="20"/>
                <w:szCs w:val="20"/>
              </w:rPr>
            </w:pPr>
          </w:p>
        </w:tc>
      </w:tr>
      <w:tr w:rsidR="00297815" w:rsidRPr="003B315C" w14:paraId="30CCD7CE" w14:textId="77777777" w:rsidTr="00FB7095">
        <w:trPr>
          <w:cantSplit/>
          <w:trHeight w:val="20"/>
        </w:trPr>
        <w:tc>
          <w:tcPr>
            <w:tcW w:w="3402" w:type="dxa"/>
          </w:tcPr>
          <w:p w14:paraId="6B5003AC"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xml:space="preserve">II - as receitas próprias tenham apresentado crescimento contínuo nos últimos </w:t>
            </w:r>
            <w:r>
              <w:rPr>
                <w:rFonts w:asciiTheme="minorHAnsi" w:hAnsiTheme="minorHAnsi" w:cstheme="minorHAnsi"/>
                <w:sz w:val="20"/>
                <w:szCs w:val="20"/>
              </w:rPr>
              <w:t>três</w:t>
            </w:r>
            <w:r w:rsidRPr="00272ED4">
              <w:rPr>
                <w:rFonts w:asciiTheme="minorHAnsi" w:hAnsiTheme="minorHAnsi" w:cstheme="minorHAnsi"/>
                <w:sz w:val="20"/>
                <w:szCs w:val="20"/>
              </w:rPr>
              <w:t xml:space="preserve"> exercícios, tendo a arrecadação atingido, no último ano, valor igual ou superior a oitenta por cento da soma de todas as suas despesas </w:t>
            </w:r>
            <w:r>
              <w:rPr>
                <w:rFonts w:asciiTheme="minorHAnsi" w:hAnsiTheme="minorHAnsi" w:cstheme="minorHAnsi"/>
                <w:sz w:val="20"/>
                <w:szCs w:val="20"/>
              </w:rPr>
              <w:t>com</w:t>
            </w:r>
            <w:r w:rsidRPr="00272ED4">
              <w:rPr>
                <w:rFonts w:asciiTheme="minorHAnsi" w:hAnsiTheme="minorHAnsi" w:cstheme="minorHAnsi"/>
                <w:sz w:val="20"/>
                <w:szCs w:val="20"/>
              </w:rPr>
              <w:t xml:space="preserve"> pessoal e </w:t>
            </w:r>
            <w:r>
              <w:rPr>
                <w:rFonts w:asciiTheme="minorHAnsi" w:hAnsiTheme="minorHAnsi" w:cstheme="minorHAnsi"/>
                <w:sz w:val="20"/>
                <w:szCs w:val="20"/>
              </w:rPr>
              <w:t xml:space="preserve">de </w:t>
            </w:r>
            <w:r w:rsidRPr="00272ED4">
              <w:rPr>
                <w:rFonts w:asciiTheme="minorHAnsi" w:hAnsiTheme="minorHAnsi" w:cstheme="minorHAnsi"/>
                <w:sz w:val="20"/>
                <w:szCs w:val="20"/>
              </w:rPr>
              <w:t>custeio em geral.</w:t>
            </w:r>
          </w:p>
        </w:tc>
        <w:tc>
          <w:tcPr>
            <w:tcW w:w="3402" w:type="dxa"/>
          </w:tcPr>
          <w:p w14:paraId="77A9D451"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receitas próprias tenham apresentado crescimento contínuo nos últimos três exercícios, tendo a arrecadação atingido, no último ano, valor igual ou superior a oitenta por cento da soma de todas as suas despesas com pessoal e de custeio em geral.</w:t>
            </w:r>
          </w:p>
        </w:tc>
        <w:tc>
          <w:tcPr>
            <w:tcW w:w="3402" w:type="dxa"/>
          </w:tcPr>
          <w:p w14:paraId="49432AC6" w14:textId="77777777" w:rsidR="00297815" w:rsidRPr="00863CF0" w:rsidRDefault="00297815" w:rsidP="00280060">
            <w:pPr>
              <w:tabs>
                <w:tab w:val="left" w:pos="1417"/>
              </w:tabs>
              <w:rPr>
                <w:rFonts w:asciiTheme="minorHAnsi" w:hAnsiTheme="minorHAnsi" w:cstheme="minorHAnsi"/>
                <w:sz w:val="20"/>
                <w:szCs w:val="20"/>
              </w:rPr>
            </w:pPr>
          </w:p>
        </w:tc>
      </w:tr>
      <w:tr w:rsidR="00297815" w:rsidRPr="003B315C" w14:paraId="3977B27F" w14:textId="77777777" w:rsidTr="00FB7095">
        <w:trPr>
          <w:cantSplit/>
          <w:trHeight w:val="20"/>
        </w:trPr>
        <w:tc>
          <w:tcPr>
            <w:tcW w:w="3402" w:type="dxa"/>
          </w:tcPr>
          <w:p w14:paraId="3D7FC690" w14:textId="77777777" w:rsidR="00297815" w:rsidRPr="00272ED4" w:rsidRDefault="00297815" w:rsidP="00F4416F">
            <w:pPr>
              <w:rPr>
                <w:rFonts w:asciiTheme="minorHAnsi" w:hAnsiTheme="minorHAnsi" w:cstheme="minorHAnsi"/>
                <w:sz w:val="20"/>
                <w:szCs w:val="20"/>
              </w:rPr>
            </w:pPr>
            <w:r w:rsidRPr="00272ED4">
              <w:rPr>
                <w:rFonts w:asciiTheme="minorHAnsi" w:hAnsiTheme="minorHAnsi" w:cstheme="minorHAnsi"/>
                <w:sz w:val="20"/>
                <w:szCs w:val="20"/>
              </w:rPr>
              <w:t>§ 3º Na hipótese de aprovação do plano de sustentabilidade econômica e financeira de que trata o § 2º, a empresa pública ou sociedade de economia mista continuará a integrar os Orçamentos Fiscal e da Seguridade Social da União durante a sua vigência.</w:t>
            </w:r>
          </w:p>
        </w:tc>
        <w:tc>
          <w:tcPr>
            <w:tcW w:w="3402" w:type="dxa"/>
          </w:tcPr>
          <w:p w14:paraId="69F15C26" w14:textId="77777777" w:rsidR="00297815" w:rsidRPr="00863CF0" w:rsidRDefault="0029781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Na hipótese de aprovação do plano de sustentabilidade econômica e financeira de que trata o § 2º, a empresa pública ou sociedade de economia mista continuará a integrar os Orçamentos Fiscal e da Seguridade Social da União durante a sua vigência.</w:t>
            </w:r>
          </w:p>
        </w:tc>
        <w:tc>
          <w:tcPr>
            <w:tcW w:w="3402" w:type="dxa"/>
          </w:tcPr>
          <w:p w14:paraId="6B6915D6" w14:textId="77777777" w:rsidR="00297815" w:rsidRPr="00863CF0" w:rsidRDefault="00297815" w:rsidP="00280060">
            <w:pPr>
              <w:tabs>
                <w:tab w:val="left" w:pos="1417"/>
              </w:tabs>
              <w:rPr>
                <w:rFonts w:asciiTheme="minorHAnsi" w:hAnsiTheme="minorHAnsi" w:cstheme="minorHAnsi"/>
                <w:sz w:val="20"/>
                <w:szCs w:val="20"/>
              </w:rPr>
            </w:pPr>
          </w:p>
        </w:tc>
      </w:tr>
      <w:tr w:rsidR="008F72F5" w:rsidRPr="003B315C" w14:paraId="16D40856" w14:textId="77777777" w:rsidTr="00FB7095">
        <w:trPr>
          <w:cantSplit/>
          <w:trHeight w:val="20"/>
        </w:trPr>
        <w:tc>
          <w:tcPr>
            <w:tcW w:w="3402" w:type="dxa"/>
          </w:tcPr>
          <w:p w14:paraId="40078070"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Art. 7º Os Orçamentos Fiscal, da Seguridade Social e de Investimento discriminarão a despesa por unidade orçamentária, com suas categorias de programação detalhadas no menor nível e dotações respectivas, especificando a esfera orçamentária, o Grupo de Natureza de Despesa - GND, o identificador de resultado primário</w:t>
            </w:r>
            <w:r>
              <w:rPr>
                <w:rFonts w:asciiTheme="minorHAnsi" w:hAnsiTheme="minorHAnsi" w:cstheme="minorHAnsi"/>
                <w:sz w:val="20"/>
                <w:szCs w:val="20"/>
              </w:rPr>
              <w:t xml:space="preserve"> - RP</w:t>
            </w:r>
            <w:r w:rsidRPr="00272ED4">
              <w:rPr>
                <w:rFonts w:asciiTheme="minorHAnsi" w:hAnsiTheme="minorHAnsi" w:cstheme="minorHAnsi"/>
                <w:sz w:val="20"/>
                <w:szCs w:val="20"/>
              </w:rPr>
              <w:t>, a modalidade de aplicação, o identificador de uso</w:t>
            </w:r>
            <w:r>
              <w:rPr>
                <w:rFonts w:asciiTheme="minorHAnsi" w:hAnsiTheme="minorHAnsi" w:cstheme="minorHAnsi"/>
                <w:sz w:val="20"/>
                <w:szCs w:val="20"/>
              </w:rPr>
              <w:t xml:space="preserve"> - IU</w:t>
            </w:r>
            <w:r w:rsidRPr="00272ED4">
              <w:rPr>
                <w:rFonts w:asciiTheme="minorHAnsi" w:hAnsiTheme="minorHAnsi" w:cstheme="minorHAnsi"/>
                <w:sz w:val="20"/>
                <w:szCs w:val="20"/>
              </w:rPr>
              <w:t xml:space="preserve"> e a fonte de recursos.</w:t>
            </w:r>
          </w:p>
        </w:tc>
        <w:tc>
          <w:tcPr>
            <w:tcW w:w="3402" w:type="dxa"/>
          </w:tcPr>
          <w:p w14:paraId="7AD71B68"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7º Os Orçamentos Fiscal, da Seguridade Social e de Investimento discriminarão a despesa por unidade orçamentária, com suas categorias de programação detalhadas no menor nível e dotações respectivas, especificando a esfera orçamentária, o Grupo de Natureza de Despesa - GND, o identificador de resultado primário - RP, a modalidade de aplicação, o identificador de uso - IU e a fonte de recursos.</w:t>
            </w:r>
          </w:p>
        </w:tc>
        <w:tc>
          <w:tcPr>
            <w:tcW w:w="3402" w:type="dxa"/>
          </w:tcPr>
          <w:p w14:paraId="2943530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7º  Os Orçamentos Fiscal, da Seguridade Social e de Investimento discriminarão a despesa por unidade orçamentária, com suas categorias de programação detalhadas no menor nível e dotações respectivas, especificando a esfera orçamentária, o Grupo de Natureza de Despesa - GND, o identificador de resultado primário - RP, a modalidade de aplicação - MA, o identificador de uso - IU e a fonte de recursos.</w:t>
            </w:r>
          </w:p>
        </w:tc>
      </w:tr>
      <w:tr w:rsidR="008F72F5" w:rsidRPr="003B315C" w14:paraId="54F3A020" w14:textId="77777777" w:rsidTr="00FB7095">
        <w:trPr>
          <w:cantSplit/>
          <w:trHeight w:val="20"/>
        </w:trPr>
        <w:tc>
          <w:tcPr>
            <w:tcW w:w="3402" w:type="dxa"/>
          </w:tcPr>
          <w:p w14:paraId="5F507CD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1º A esfera orçamentária tem por finalidade identificar se o orçamento é Fiscal - F, da Seguridade Social - S ou de Investimento - I.</w:t>
            </w:r>
          </w:p>
        </w:tc>
        <w:tc>
          <w:tcPr>
            <w:tcW w:w="3402" w:type="dxa"/>
          </w:tcPr>
          <w:p w14:paraId="2DD24DC0"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 esfera orçamentária tem por finalidade identificar se o orçamento é Fiscal - F, da Seguridade Social - S ou de Investimento - I.</w:t>
            </w:r>
          </w:p>
        </w:tc>
        <w:tc>
          <w:tcPr>
            <w:tcW w:w="3402" w:type="dxa"/>
          </w:tcPr>
          <w:p w14:paraId="77FD8C1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esfera orçamentária tem por finalidade identificar se o orçamento é Fiscal - F, da Seguridade Social - S ou de Investimento - I.</w:t>
            </w:r>
          </w:p>
        </w:tc>
      </w:tr>
      <w:tr w:rsidR="008F72F5" w:rsidRPr="003B315C" w14:paraId="0569C7B4" w14:textId="77777777" w:rsidTr="00FB7095">
        <w:trPr>
          <w:cantSplit/>
          <w:trHeight w:val="20"/>
        </w:trPr>
        <w:tc>
          <w:tcPr>
            <w:tcW w:w="3402" w:type="dxa"/>
          </w:tcPr>
          <w:p w14:paraId="2152C2C5"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2º Os GNDs constituem agregação de elementos de despesa de mesmas características quanto ao objeto de gasto, conforme discriminados a seguir:</w:t>
            </w:r>
          </w:p>
        </w:tc>
        <w:tc>
          <w:tcPr>
            <w:tcW w:w="3402" w:type="dxa"/>
          </w:tcPr>
          <w:p w14:paraId="7F06BC8E"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GNDs constituem agregação de elementos de despesa de mesmas características quanto ao objeto de gasto, conforme discriminados a seguir:</w:t>
            </w:r>
          </w:p>
        </w:tc>
        <w:tc>
          <w:tcPr>
            <w:tcW w:w="3402" w:type="dxa"/>
          </w:tcPr>
          <w:p w14:paraId="407C8E3E"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GNDs constituem agregação de elementos de despesa de mesmas características quanto ao objeto de gasto, conforme discriminados a seguir:</w:t>
            </w:r>
          </w:p>
        </w:tc>
      </w:tr>
      <w:tr w:rsidR="008F72F5" w:rsidRPr="003B315C" w14:paraId="63969F4E" w14:textId="77777777" w:rsidTr="00FB7095">
        <w:trPr>
          <w:cantSplit/>
          <w:trHeight w:val="20"/>
        </w:trPr>
        <w:tc>
          <w:tcPr>
            <w:tcW w:w="3402" w:type="dxa"/>
          </w:tcPr>
          <w:p w14:paraId="461EFC70"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pessoal e encargos sociais (GND 1);</w:t>
            </w:r>
          </w:p>
        </w:tc>
        <w:tc>
          <w:tcPr>
            <w:tcW w:w="3402" w:type="dxa"/>
          </w:tcPr>
          <w:p w14:paraId="2DC7296F"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pessoal e encargos sociais (GND 1);</w:t>
            </w:r>
          </w:p>
        </w:tc>
        <w:tc>
          <w:tcPr>
            <w:tcW w:w="3402" w:type="dxa"/>
          </w:tcPr>
          <w:p w14:paraId="4C8D4B82"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pessoal e encargos sociais (GND 1);</w:t>
            </w:r>
          </w:p>
        </w:tc>
      </w:tr>
      <w:tr w:rsidR="008F72F5" w:rsidRPr="003B315C" w14:paraId="08B438EE" w14:textId="77777777" w:rsidTr="00FB7095">
        <w:trPr>
          <w:cantSplit/>
          <w:trHeight w:val="20"/>
        </w:trPr>
        <w:tc>
          <w:tcPr>
            <w:tcW w:w="3402" w:type="dxa"/>
          </w:tcPr>
          <w:p w14:paraId="246A4E73"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juros e encargos da dívida (GND 2);</w:t>
            </w:r>
          </w:p>
        </w:tc>
        <w:tc>
          <w:tcPr>
            <w:tcW w:w="3402" w:type="dxa"/>
          </w:tcPr>
          <w:p w14:paraId="1D5066D3"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juros e encargos da dívida (GND 2);</w:t>
            </w:r>
          </w:p>
        </w:tc>
        <w:tc>
          <w:tcPr>
            <w:tcW w:w="3402" w:type="dxa"/>
          </w:tcPr>
          <w:p w14:paraId="3085665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juros e encargos da dívida (GND 2);</w:t>
            </w:r>
          </w:p>
        </w:tc>
      </w:tr>
      <w:tr w:rsidR="008F72F5" w:rsidRPr="003B315C" w14:paraId="6C03E0CA" w14:textId="77777777" w:rsidTr="00FB7095">
        <w:trPr>
          <w:cantSplit/>
          <w:trHeight w:val="20"/>
        </w:trPr>
        <w:tc>
          <w:tcPr>
            <w:tcW w:w="3402" w:type="dxa"/>
          </w:tcPr>
          <w:p w14:paraId="04F8B8B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outras despesas correntes (GND 3);</w:t>
            </w:r>
          </w:p>
        </w:tc>
        <w:tc>
          <w:tcPr>
            <w:tcW w:w="3402" w:type="dxa"/>
          </w:tcPr>
          <w:p w14:paraId="54D2E513"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outras despesas correntes (GND 3);</w:t>
            </w:r>
          </w:p>
        </w:tc>
        <w:tc>
          <w:tcPr>
            <w:tcW w:w="3402" w:type="dxa"/>
          </w:tcPr>
          <w:p w14:paraId="39AAE44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outras despesas correntes (GND 3);</w:t>
            </w:r>
          </w:p>
        </w:tc>
      </w:tr>
      <w:tr w:rsidR="008F72F5" w:rsidRPr="003B315C" w14:paraId="43C3081E" w14:textId="77777777" w:rsidTr="00FB7095">
        <w:trPr>
          <w:cantSplit/>
          <w:trHeight w:val="20"/>
        </w:trPr>
        <w:tc>
          <w:tcPr>
            <w:tcW w:w="3402" w:type="dxa"/>
          </w:tcPr>
          <w:p w14:paraId="6BD3884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IV - investimentos (GND 4);</w:t>
            </w:r>
          </w:p>
        </w:tc>
        <w:tc>
          <w:tcPr>
            <w:tcW w:w="3402" w:type="dxa"/>
          </w:tcPr>
          <w:p w14:paraId="2D204FBB"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investimentos (GND 4);</w:t>
            </w:r>
          </w:p>
        </w:tc>
        <w:tc>
          <w:tcPr>
            <w:tcW w:w="3402" w:type="dxa"/>
          </w:tcPr>
          <w:p w14:paraId="4B9F927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investimentos (GND 4);</w:t>
            </w:r>
          </w:p>
        </w:tc>
      </w:tr>
      <w:tr w:rsidR="008F72F5" w:rsidRPr="003B315C" w14:paraId="76DB32AE" w14:textId="77777777" w:rsidTr="00FB7095">
        <w:trPr>
          <w:cantSplit/>
          <w:trHeight w:val="20"/>
        </w:trPr>
        <w:tc>
          <w:tcPr>
            <w:tcW w:w="3402" w:type="dxa"/>
          </w:tcPr>
          <w:p w14:paraId="2C1B50C6"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inversões financeiras, incluídas as despesas referentes à constituição ou ao aumento de capital de empresas (GND 5); e</w:t>
            </w:r>
          </w:p>
        </w:tc>
        <w:tc>
          <w:tcPr>
            <w:tcW w:w="3402" w:type="dxa"/>
          </w:tcPr>
          <w:p w14:paraId="2EF688A8"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inversões financeiras, incluídas as despesas referentes à constituição ou ao aumento de capital de empresas (GND 5); e</w:t>
            </w:r>
          </w:p>
        </w:tc>
        <w:tc>
          <w:tcPr>
            <w:tcW w:w="3402" w:type="dxa"/>
          </w:tcPr>
          <w:p w14:paraId="42E56EDF"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inversões financeiras, incluídas as despesas referentes à constituição ou ao aumento de capital de empresas (GND 5); e</w:t>
            </w:r>
          </w:p>
        </w:tc>
      </w:tr>
      <w:tr w:rsidR="008F72F5" w:rsidRPr="003B315C" w14:paraId="3207C758" w14:textId="77777777" w:rsidTr="00FB7095">
        <w:trPr>
          <w:cantSplit/>
          <w:trHeight w:val="20"/>
        </w:trPr>
        <w:tc>
          <w:tcPr>
            <w:tcW w:w="3402" w:type="dxa"/>
          </w:tcPr>
          <w:p w14:paraId="52343CF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VI - amortização da dívida (GND 6).</w:t>
            </w:r>
          </w:p>
        </w:tc>
        <w:tc>
          <w:tcPr>
            <w:tcW w:w="3402" w:type="dxa"/>
          </w:tcPr>
          <w:p w14:paraId="39139E08"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amortização da dívida (GND 6).</w:t>
            </w:r>
          </w:p>
        </w:tc>
        <w:tc>
          <w:tcPr>
            <w:tcW w:w="3402" w:type="dxa"/>
          </w:tcPr>
          <w:p w14:paraId="40A26BA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amortização da dívida (GND 6).</w:t>
            </w:r>
          </w:p>
        </w:tc>
      </w:tr>
      <w:tr w:rsidR="008F72F5" w:rsidRPr="003B315C" w14:paraId="1EE67F97" w14:textId="77777777" w:rsidTr="00FB7095">
        <w:trPr>
          <w:cantSplit/>
          <w:trHeight w:val="20"/>
        </w:trPr>
        <w:tc>
          <w:tcPr>
            <w:tcW w:w="3402" w:type="dxa"/>
          </w:tcPr>
          <w:p w14:paraId="6F775C3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3º A Reserva de Contingência prevista no art. 13 será classificada no GND 9 ou poderá ter outra classificação caso seja destinada especificamente às necessidades previstas no § 1º do art. 33 e no art. 110.</w:t>
            </w:r>
          </w:p>
        </w:tc>
        <w:tc>
          <w:tcPr>
            <w:tcW w:w="3402" w:type="dxa"/>
          </w:tcPr>
          <w:p w14:paraId="5119EE11"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reserva de contingência prevista no art. 13 será classificada no GND 9 ou poderá ter outra classificação caso seja destinada especificamente às necessidades previstas no § 1º do art. 33 e no art. 114.</w:t>
            </w:r>
          </w:p>
        </w:tc>
        <w:tc>
          <w:tcPr>
            <w:tcW w:w="3402" w:type="dxa"/>
          </w:tcPr>
          <w:p w14:paraId="6ACEE9A6"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reserva referida no art. 13 será classificada no GND 9, admitida outra classificação se:</w:t>
            </w:r>
          </w:p>
        </w:tc>
      </w:tr>
      <w:tr w:rsidR="008F72F5" w:rsidRPr="003B315C" w14:paraId="2FDC25AE" w14:textId="77777777" w:rsidTr="00FB7095">
        <w:trPr>
          <w:cantSplit/>
          <w:trHeight w:val="20"/>
        </w:trPr>
        <w:tc>
          <w:tcPr>
            <w:tcW w:w="3402" w:type="dxa"/>
          </w:tcPr>
          <w:p w14:paraId="0BB9881E" w14:textId="77777777" w:rsidR="008F72F5" w:rsidRPr="00272ED4" w:rsidRDefault="008F72F5" w:rsidP="00F4416F">
            <w:pPr>
              <w:rPr>
                <w:rFonts w:asciiTheme="minorHAnsi" w:hAnsiTheme="minorHAnsi" w:cstheme="minorHAnsi"/>
                <w:sz w:val="20"/>
                <w:szCs w:val="20"/>
              </w:rPr>
            </w:pPr>
          </w:p>
        </w:tc>
        <w:tc>
          <w:tcPr>
            <w:tcW w:w="3402" w:type="dxa"/>
          </w:tcPr>
          <w:p w14:paraId="67A7AC94" w14:textId="77777777" w:rsidR="008F72F5" w:rsidRPr="00863CF0" w:rsidRDefault="008F72F5" w:rsidP="00280060">
            <w:pPr>
              <w:tabs>
                <w:tab w:val="left" w:pos="1417"/>
              </w:tabs>
              <w:rPr>
                <w:rFonts w:asciiTheme="minorHAnsi" w:hAnsiTheme="minorHAnsi" w:cstheme="minorHAnsi"/>
                <w:sz w:val="20"/>
                <w:szCs w:val="20"/>
              </w:rPr>
            </w:pPr>
          </w:p>
        </w:tc>
        <w:tc>
          <w:tcPr>
            <w:tcW w:w="3402" w:type="dxa"/>
          </w:tcPr>
          <w:p w14:paraId="2694A71F"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forem destinadas especificamente às necessidades previstas no art. 108; ou</w:t>
            </w:r>
          </w:p>
        </w:tc>
      </w:tr>
      <w:tr w:rsidR="008F72F5" w:rsidRPr="003B315C" w14:paraId="0131813C" w14:textId="77777777" w:rsidTr="00FB7095">
        <w:trPr>
          <w:cantSplit/>
          <w:trHeight w:val="20"/>
        </w:trPr>
        <w:tc>
          <w:tcPr>
            <w:tcW w:w="3402" w:type="dxa"/>
          </w:tcPr>
          <w:p w14:paraId="2B9E60C0" w14:textId="77777777" w:rsidR="008F72F5" w:rsidRPr="00272ED4" w:rsidRDefault="008F72F5" w:rsidP="00F4416F">
            <w:pPr>
              <w:rPr>
                <w:rFonts w:asciiTheme="minorHAnsi" w:hAnsiTheme="minorHAnsi" w:cstheme="minorHAnsi"/>
                <w:sz w:val="20"/>
                <w:szCs w:val="20"/>
              </w:rPr>
            </w:pPr>
          </w:p>
        </w:tc>
        <w:tc>
          <w:tcPr>
            <w:tcW w:w="3402" w:type="dxa"/>
          </w:tcPr>
          <w:p w14:paraId="75F265BC" w14:textId="77777777" w:rsidR="008F72F5" w:rsidRPr="00863CF0" w:rsidRDefault="008F72F5" w:rsidP="00280060">
            <w:pPr>
              <w:tabs>
                <w:tab w:val="left" w:pos="1417"/>
              </w:tabs>
              <w:rPr>
                <w:rFonts w:asciiTheme="minorHAnsi" w:hAnsiTheme="minorHAnsi" w:cstheme="minorHAnsi"/>
                <w:sz w:val="20"/>
                <w:szCs w:val="20"/>
              </w:rPr>
            </w:pPr>
          </w:p>
        </w:tc>
        <w:tc>
          <w:tcPr>
            <w:tcW w:w="3402" w:type="dxa"/>
          </w:tcPr>
          <w:p w14:paraId="6F35E22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na hipótese do § 5º do art. 13, forem consideradas como investimentos.</w:t>
            </w:r>
          </w:p>
        </w:tc>
      </w:tr>
      <w:tr w:rsidR="008F72F5" w:rsidRPr="003B315C" w14:paraId="024D2C7E" w14:textId="77777777" w:rsidTr="00FB7095">
        <w:trPr>
          <w:cantSplit/>
          <w:trHeight w:val="20"/>
        </w:trPr>
        <w:tc>
          <w:tcPr>
            <w:tcW w:w="3402" w:type="dxa"/>
          </w:tcPr>
          <w:p w14:paraId="63377B8A"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4º O identificador de RP visa a auxiliar a apuração do resultado primário previsto nos art. 2º e art. 3º, o qual deverá constar do Projeto de Lei Orçamentária de 2024 e da respectiva Lei em todos os GNDs e identificar, de acordo com a metodologia de cálculo das necessidades de financiamento do Governo Central, cujo demonstrativo constará anexo à Lei Orçamentária de 2024, nos termos do disposto no inciso X do Anexo I, se a despesa é:</w:t>
            </w:r>
          </w:p>
        </w:tc>
        <w:tc>
          <w:tcPr>
            <w:tcW w:w="3402" w:type="dxa"/>
          </w:tcPr>
          <w:p w14:paraId="628B456F"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 identificador de RP visa a auxiliar a apuração do resultado primário previsto nos art. 2º e art. 3º, o qual deverá constar do Projeto de Lei Orçamentária de 2024 e da respectiva Lei em todos os GNDs e identificar, de acordo com a metodologia de cálculo das necessidades de financiamento do Governo Central, cujo demonstrativo constará anexo à Lei Orçamentária de 2024, nos termos do disposto no inciso X do Anexo I, se a despesa é:</w:t>
            </w:r>
          </w:p>
        </w:tc>
        <w:tc>
          <w:tcPr>
            <w:tcW w:w="3402" w:type="dxa"/>
          </w:tcPr>
          <w:p w14:paraId="13F392A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identificador de RP visa auxiliar a apuração do resultado primário previsto nos art. 2º e art. 3º, o qual deverá constar do Projeto de Lei Orçamentária de 2025 e da respectiva Lei em todos os GNDs e identificar, de acordo com a metodologia de cálculo das necessidades de financiamento do Governo Central, cujo demonstrativo constará anexo à Lei Orçamentária de 2025, nos termos do disposto no inciso X do Anexo I, se a despesa é:</w:t>
            </w:r>
          </w:p>
        </w:tc>
      </w:tr>
      <w:tr w:rsidR="008F72F5" w:rsidRPr="003B315C" w14:paraId="76A8095A" w14:textId="77777777" w:rsidTr="00FB7095">
        <w:trPr>
          <w:cantSplit/>
          <w:trHeight w:val="20"/>
        </w:trPr>
        <w:tc>
          <w:tcPr>
            <w:tcW w:w="3402" w:type="dxa"/>
          </w:tcPr>
          <w:p w14:paraId="65B096DE"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financeira (RP 0);</w:t>
            </w:r>
          </w:p>
        </w:tc>
        <w:tc>
          <w:tcPr>
            <w:tcW w:w="3402" w:type="dxa"/>
          </w:tcPr>
          <w:p w14:paraId="4298AC3A"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financeira (RP 0);</w:t>
            </w:r>
          </w:p>
        </w:tc>
        <w:tc>
          <w:tcPr>
            <w:tcW w:w="3402" w:type="dxa"/>
          </w:tcPr>
          <w:p w14:paraId="7613F4E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financeira (RP 0);</w:t>
            </w:r>
          </w:p>
        </w:tc>
      </w:tr>
      <w:tr w:rsidR="008F72F5" w:rsidRPr="003B315C" w14:paraId="4CBF270E" w14:textId="77777777" w:rsidTr="00FB7095">
        <w:trPr>
          <w:cantSplit/>
          <w:trHeight w:val="20"/>
        </w:trPr>
        <w:tc>
          <w:tcPr>
            <w:tcW w:w="3402" w:type="dxa"/>
          </w:tcPr>
          <w:p w14:paraId="277BB90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primária e considerada na apuração do resultado primário para cumprimento da meta, sendo:</w:t>
            </w:r>
          </w:p>
        </w:tc>
        <w:tc>
          <w:tcPr>
            <w:tcW w:w="3402" w:type="dxa"/>
          </w:tcPr>
          <w:p w14:paraId="50773590"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primária e considerada na apuração do resultado primário para cumprimento da meta, sendo:</w:t>
            </w:r>
          </w:p>
        </w:tc>
        <w:tc>
          <w:tcPr>
            <w:tcW w:w="3402" w:type="dxa"/>
          </w:tcPr>
          <w:p w14:paraId="084EA93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primária e considerada na apuração do resultado primário para cumprimento da meta, sendo:</w:t>
            </w:r>
          </w:p>
        </w:tc>
      </w:tr>
      <w:tr w:rsidR="008F72F5" w:rsidRPr="003B315C" w14:paraId="72C81A80" w14:textId="77777777" w:rsidTr="00FB7095">
        <w:trPr>
          <w:cantSplit/>
          <w:trHeight w:val="20"/>
        </w:trPr>
        <w:tc>
          <w:tcPr>
            <w:tcW w:w="3402" w:type="dxa"/>
          </w:tcPr>
          <w:p w14:paraId="5C4A302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 obrigatória, cujo rol deve constar da Seção I do Anexo III (RP 1);</w:t>
            </w:r>
          </w:p>
        </w:tc>
        <w:tc>
          <w:tcPr>
            <w:tcW w:w="3402" w:type="dxa"/>
          </w:tcPr>
          <w:p w14:paraId="25255F58"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obrigatória, cujo rol deve constar da Seção I do Anexo III (RP 1);</w:t>
            </w:r>
          </w:p>
        </w:tc>
        <w:tc>
          <w:tcPr>
            <w:tcW w:w="3402" w:type="dxa"/>
          </w:tcPr>
          <w:p w14:paraId="25C7886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obrigatória, cujo rol deve constar da Seção I do Anexo III (RP 1);</w:t>
            </w:r>
          </w:p>
        </w:tc>
      </w:tr>
      <w:tr w:rsidR="008F72F5" w:rsidRPr="003B315C" w14:paraId="76A20016" w14:textId="77777777" w:rsidTr="00FB7095">
        <w:trPr>
          <w:cantSplit/>
          <w:trHeight w:val="20"/>
        </w:trPr>
        <w:tc>
          <w:tcPr>
            <w:tcW w:w="3402" w:type="dxa"/>
          </w:tcPr>
          <w:p w14:paraId="01AD86D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b) discricionária não abrangida pelo disposto na alínea “c” (RP 2);</w:t>
            </w:r>
            <w:r>
              <w:rPr>
                <w:rFonts w:asciiTheme="minorHAnsi" w:hAnsiTheme="minorHAnsi" w:cstheme="minorHAnsi"/>
                <w:sz w:val="20"/>
                <w:szCs w:val="20"/>
              </w:rPr>
              <w:t xml:space="preserve"> ou</w:t>
            </w:r>
          </w:p>
        </w:tc>
        <w:tc>
          <w:tcPr>
            <w:tcW w:w="3402" w:type="dxa"/>
          </w:tcPr>
          <w:p w14:paraId="791B37AD"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b) discricionária não abrangida pelo disposto nas alíneas “c” e “d” (RP 2); </w:t>
            </w:r>
          </w:p>
        </w:tc>
        <w:tc>
          <w:tcPr>
            <w:tcW w:w="3402" w:type="dxa"/>
          </w:tcPr>
          <w:p w14:paraId="2433E9ED"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discricionária não abrangida pelo disposto nas alíneas “c” e “d” (RP 2);</w:t>
            </w:r>
          </w:p>
        </w:tc>
      </w:tr>
      <w:tr w:rsidR="008F72F5" w:rsidRPr="003B315C" w14:paraId="03E74C9E" w14:textId="77777777" w:rsidTr="00FB7095">
        <w:trPr>
          <w:cantSplit/>
          <w:trHeight w:val="20"/>
        </w:trPr>
        <w:tc>
          <w:tcPr>
            <w:tcW w:w="3402" w:type="dxa"/>
          </w:tcPr>
          <w:p w14:paraId="3FEA47C6" w14:textId="77777777" w:rsidR="008F72F5" w:rsidRPr="00272ED4" w:rsidRDefault="008F72F5" w:rsidP="00F4416F">
            <w:pPr>
              <w:rPr>
                <w:rFonts w:asciiTheme="minorHAnsi" w:hAnsiTheme="minorHAnsi" w:cstheme="minorHAnsi"/>
                <w:sz w:val="20"/>
                <w:szCs w:val="20"/>
              </w:rPr>
            </w:pPr>
          </w:p>
        </w:tc>
        <w:tc>
          <w:tcPr>
            <w:tcW w:w="3402" w:type="dxa"/>
          </w:tcPr>
          <w:p w14:paraId="19D05378"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c) discricionária e abrangida pelo Programa de Aceleração do Crescimento </w:t>
            </w:r>
            <w:r>
              <w:rPr>
                <w:rFonts w:asciiTheme="minorHAnsi" w:hAnsiTheme="minorHAnsi" w:cstheme="minorHAnsi"/>
                <w:sz w:val="20"/>
                <w:szCs w:val="20"/>
              </w:rPr>
              <w:t>-</w:t>
            </w:r>
            <w:r w:rsidRPr="00863CF0">
              <w:rPr>
                <w:rFonts w:asciiTheme="minorHAnsi" w:hAnsiTheme="minorHAnsi" w:cstheme="minorHAnsi"/>
                <w:sz w:val="20"/>
                <w:szCs w:val="20"/>
              </w:rPr>
              <w:t xml:space="preserve"> Novo PAC (RP 3); ou</w:t>
            </w:r>
          </w:p>
        </w:tc>
        <w:tc>
          <w:tcPr>
            <w:tcW w:w="3402" w:type="dxa"/>
          </w:tcPr>
          <w:p w14:paraId="681EE29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discricionária e abrangida pelo Novo PAC (RP 3); ou</w:t>
            </w:r>
          </w:p>
        </w:tc>
      </w:tr>
      <w:tr w:rsidR="008F72F5" w:rsidRPr="003B315C" w14:paraId="340F010C" w14:textId="77777777" w:rsidTr="00FB7095">
        <w:trPr>
          <w:cantSplit/>
          <w:trHeight w:val="20"/>
        </w:trPr>
        <w:tc>
          <w:tcPr>
            <w:tcW w:w="3402" w:type="dxa"/>
          </w:tcPr>
          <w:p w14:paraId="5B72FEB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c) discricionária decorrente de dotações ou programações incluídas ou acrescidas por emendas:</w:t>
            </w:r>
          </w:p>
        </w:tc>
        <w:tc>
          <w:tcPr>
            <w:tcW w:w="3402" w:type="dxa"/>
          </w:tcPr>
          <w:p w14:paraId="65A3CBD0"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discricionária decorrente de dotações ou programações incluídas ou acrescidas por emendas:</w:t>
            </w:r>
          </w:p>
        </w:tc>
        <w:tc>
          <w:tcPr>
            <w:tcW w:w="3402" w:type="dxa"/>
          </w:tcPr>
          <w:p w14:paraId="57CED00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discricionária decorrente de dotações ou programações incluídas ou acrescidas por emendas:</w:t>
            </w:r>
          </w:p>
        </w:tc>
      </w:tr>
      <w:tr w:rsidR="008F72F5" w:rsidRPr="003B315C" w14:paraId="7AEFEEDB" w14:textId="77777777" w:rsidTr="00FB7095">
        <w:trPr>
          <w:cantSplit/>
          <w:trHeight w:val="20"/>
        </w:trPr>
        <w:tc>
          <w:tcPr>
            <w:tcW w:w="3402" w:type="dxa"/>
          </w:tcPr>
          <w:p w14:paraId="3EA7E9CC"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1. individuais, de execução obrigatória nos termos do disposto nos § 9º e § 11 do art. 166 da Constituição (RP 6); ou</w:t>
            </w:r>
          </w:p>
        </w:tc>
        <w:tc>
          <w:tcPr>
            <w:tcW w:w="3402" w:type="dxa"/>
          </w:tcPr>
          <w:p w14:paraId="4AC1190A"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individuais, de execução obrigatória nos termos do disposto nos § 9º e § 11 do art. 166 da Constituição (RP 6);</w:t>
            </w:r>
          </w:p>
        </w:tc>
        <w:tc>
          <w:tcPr>
            <w:tcW w:w="3402" w:type="dxa"/>
          </w:tcPr>
          <w:p w14:paraId="6CEA7DFB"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individuais, de execução obrigatória nos termos do disposto nos § 9º e § 11 do art. 166 da Constituição (RP 6); ou</w:t>
            </w:r>
          </w:p>
        </w:tc>
      </w:tr>
      <w:tr w:rsidR="008F72F5" w:rsidRPr="003B315C" w14:paraId="2705EAC1" w14:textId="77777777" w:rsidTr="00FB7095">
        <w:trPr>
          <w:cantSplit/>
          <w:trHeight w:val="20"/>
        </w:trPr>
        <w:tc>
          <w:tcPr>
            <w:tcW w:w="3402" w:type="dxa"/>
          </w:tcPr>
          <w:p w14:paraId="61AB3E51"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2. de bancada estadual, de execução obrigatória nos termos do disposto no § 12 do art. 166 da Constituição e no art. 2º da Emenda </w:t>
            </w:r>
            <w:r w:rsidRPr="002C6C1D">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100, de 26 de junho de 2019 (RP 7);</w:t>
            </w:r>
            <w:r>
              <w:rPr>
                <w:rFonts w:asciiTheme="minorHAnsi" w:hAnsiTheme="minorHAnsi" w:cstheme="minorHAnsi"/>
                <w:sz w:val="20"/>
                <w:szCs w:val="20"/>
              </w:rPr>
              <w:t xml:space="preserve"> ou</w:t>
            </w:r>
          </w:p>
        </w:tc>
        <w:tc>
          <w:tcPr>
            <w:tcW w:w="3402" w:type="dxa"/>
          </w:tcPr>
          <w:p w14:paraId="0182A5E3"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de bancada estadual, de execução obrigatória nos termos do disposto no § 12 do art. 166 da Constituição (RP 7);</w:t>
            </w:r>
          </w:p>
        </w:tc>
        <w:tc>
          <w:tcPr>
            <w:tcW w:w="3402" w:type="dxa"/>
          </w:tcPr>
          <w:p w14:paraId="0C229DA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de bancada estadual, de execução obrigatória nos termos do disposto no § 12 do art. 166 da Constituição (RP 7); ou</w:t>
            </w:r>
          </w:p>
        </w:tc>
      </w:tr>
      <w:tr w:rsidR="008F72F5" w:rsidRPr="003B315C" w14:paraId="1841F869" w14:textId="77777777" w:rsidTr="00FB7095">
        <w:trPr>
          <w:cantSplit/>
          <w:trHeight w:val="20"/>
        </w:trPr>
        <w:tc>
          <w:tcPr>
            <w:tcW w:w="3402" w:type="dxa"/>
          </w:tcPr>
          <w:p w14:paraId="290BB51C" w14:textId="77777777" w:rsidR="008F72F5" w:rsidRPr="0099206E" w:rsidRDefault="008F72F5" w:rsidP="00F4416F">
            <w:pPr>
              <w:tabs>
                <w:tab w:val="left" w:pos="1417"/>
              </w:tabs>
              <w:suppressAutoHyphens/>
              <w:rPr>
                <w:rFonts w:asciiTheme="minorHAnsi" w:hAnsiTheme="minorHAnsi" w:cstheme="minorHAnsi"/>
                <w:sz w:val="20"/>
                <w:szCs w:val="20"/>
              </w:rPr>
            </w:pPr>
          </w:p>
        </w:tc>
        <w:tc>
          <w:tcPr>
            <w:tcW w:w="3402" w:type="dxa"/>
          </w:tcPr>
          <w:p w14:paraId="412FBDD7"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3. de comissão permanente do Senado Federal, da Câmara dos Deputados e de comissão mista permanente do Congresso Nacional (RP 8); ou</w:t>
            </w:r>
          </w:p>
        </w:tc>
        <w:tc>
          <w:tcPr>
            <w:tcW w:w="3402" w:type="dxa"/>
          </w:tcPr>
          <w:p w14:paraId="5F92A7F3" w14:textId="77777777" w:rsidR="008F72F5" w:rsidRPr="002D721A" w:rsidRDefault="008F72F5" w:rsidP="008F72F5">
            <w:pPr>
              <w:rPr>
                <w:rFonts w:eastAsia="Times New Roman" w:cstheme="minorHAnsi"/>
                <w:color w:val="000000"/>
                <w:sz w:val="20"/>
                <w:szCs w:val="20"/>
                <w:lang w:eastAsia="pt-BR"/>
              </w:rPr>
            </w:pPr>
          </w:p>
        </w:tc>
      </w:tr>
      <w:tr w:rsidR="008F72F5" w:rsidRPr="003B315C" w14:paraId="6E05E9F1" w14:textId="77777777" w:rsidTr="00FB7095">
        <w:trPr>
          <w:cantSplit/>
          <w:trHeight w:val="20"/>
        </w:trPr>
        <w:tc>
          <w:tcPr>
            <w:tcW w:w="3402" w:type="dxa"/>
          </w:tcPr>
          <w:p w14:paraId="35E3938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primária discricionária constante do Orçamento de Investimento e não considerada na apuração do resultado primário para cumprimento da meta (RP 4).</w:t>
            </w:r>
          </w:p>
        </w:tc>
        <w:tc>
          <w:tcPr>
            <w:tcW w:w="3402" w:type="dxa"/>
          </w:tcPr>
          <w:p w14:paraId="769FBBDE"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primária constante do Orçamento de Investimento e não considerada na apuração do resultado primário para cumprimento da meta, sendo:</w:t>
            </w:r>
          </w:p>
        </w:tc>
        <w:tc>
          <w:tcPr>
            <w:tcW w:w="3402" w:type="dxa"/>
          </w:tcPr>
          <w:p w14:paraId="68F7305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primária constante do Orçamento de Investimento e não considerada na apuração do resultado primário para cumprimento da meta, sendo:</w:t>
            </w:r>
          </w:p>
        </w:tc>
      </w:tr>
      <w:tr w:rsidR="008F72F5" w:rsidRPr="003B315C" w14:paraId="61B3A517" w14:textId="77777777" w:rsidTr="00FB7095">
        <w:trPr>
          <w:cantSplit/>
          <w:trHeight w:val="20"/>
        </w:trPr>
        <w:tc>
          <w:tcPr>
            <w:tcW w:w="3402" w:type="dxa"/>
            <w:tcBorders>
              <w:bottom w:val="nil"/>
            </w:tcBorders>
          </w:tcPr>
          <w:p w14:paraId="73ECC42D" w14:textId="77777777" w:rsidR="008F72F5" w:rsidRPr="00272ED4" w:rsidRDefault="008F72F5" w:rsidP="00F4416F">
            <w:pPr>
              <w:rPr>
                <w:rFonts w:asciiTheme="minorHAnsi" w:hAnsiTheme="minorHAnsi" w:cstheme="minorHAnsi"/>
                <w:sz w:val="20"/>
                <w:szCs w:val="20"/>
              </w:rPr>
            </w:pPr>
          </w:p>
        </w:tc>
        <w:tc>
          <w:tcPr>
            <w:tcW w:w="3402" w:type="dxa"/>
            <w:tcBorders>
              <w:bottom w:val="nil"/>
            </w:tcBorders>
          </w:tcPr>
          <w:p w14:paraId="5D2ED554"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discricionária e não abrangida pelo PAC (RP 4); ou</w:t>
            </w:r>
          </w:p>
        </w:tc>
        <w:tc>
          <w:tcPr>
            <w:tcW w:w="3402" w:type="dxa"/>
            <w:tcBorders>
              <w:bottom w:val="nil"/>
            </w:tcBorders>
          </w:tcPr>
          <w:p w14:paraId="68BACF6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discricionária e não abrangida pelo Novo PAC (RP 4); ou</w:t>
            </w:r>
          </w:p>
        </w:tc>
      </w:tr>
      <w:tr w:rsidR="008F72F5" w:rsidRPr="003B315C" w14:paraId="1085CEB0" w14:textId="77777777" w:rsidTr="00FB7095">
        <w:trPr>
          <w:cantSplit/>
          <w:trHeight w:val="20"/>
        </w:trPr>
        <w:tc>
          <w:tcPr>
            <w:tcW w:w="3402" w:type="dxa"/>
            <w:tcBorders>
              <w:bottom w:val="nil"/>
            </w:tcBorders>
          </w:tcPr>
          <w:p w14:paraId="43D15B2A" w14:textId="77777777" w:rsidR="008F72F5" w:rsidRPr="00272ED4" w:rsidRDefault="008F72F5" w:rsidP="00F4416F">
            <w:pPr>
              <w:rPr>
                <w:rFonts w:asciiTheme="minorHAnsi" w:hAnsiTheme="minorHAnsi" w:cstheme="minorHAnsi"/>
                <w:sz w:val="20"/>
                <w:szCs w:val="20"/>
              </w:rPr>
            </w:pPr>
          </w:p>
        </w:tc>
        <w:tc>
          <w:tcPr>
            <w:tcW w:w="3402" w:type="dxa"/>
            <w:tcBorders>
              <w:bottom w:val="nil"/>
            </w:tcBorders>
          </w:tcPr>
          <w:p w14:paraId="51A3451B" w14:textId="77777777" w:rsidR="008F72F5" w:rsidRPr="00863CF0" w:rsidRDefault="008F72F5" w:rsidP="00280060">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discricionária e abrangida pelo PAC (RP 5).</w:t>
            </w:r>
          </w:p>
        </w:tc>
        <w:tc>
          <w:tcPr>
            <w:tcW w:w="3402" w:type="dxa"/>
            <w:tcBorders>
              <w:bottom w:val="nil"/>
            </w:tcBorders>
          </w:tcPr>
          <w:p w14:paraId="7F9EF76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discricionária e abrangida pelo Novo PAC (RP 5).</w:t>
            </w:r>
          </w:p>
        </w:tc>
      </w:tr>
      <w:tr w:rsidR="008F72F5" w:rsidRPr="003B315C" w14:paraId="5F7AD1BF" w14:textId="77777777" w:rsidTr="00FB7095">
        <w:trPr>
          <w:cantSplit/>
          <w:trHeight w:val="20"/>
        </w:trPr>
        <w:tc>
          <w:tcPr>
            <w:tcW w:w="3402" w:type="dxa"/>
            <w:tcBorders>
              <w:bottom w:val="nil"/>
            </w:tcBorders>
          </w:tcPr>
          <w:p w14:paraId="7856E61D"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5º Nenhuma ação conterá, simultaneamente, dotações destinadas a despesas financeiras e primárias, ressalvada a Reserva de Contingência.</w:t>
            </w:r>
          </w:p>
        </w:tc>
        <w:tc>
          <w:tcPr>
            <w:tcW w:w="3402" w:type="dxa"/>
            <w:tcBorders>
              <w:bottom w:val="nil"/>
            </w:tcBorders>
          </w:tcPr>
          <w:p w14:paraId="38C6DEDF"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Nenhuma ação conterá, simultaneamente, dotações destinadas a despesas financeiras e primárias, ressalvada a reserva de contingência.</w:t>
            </w:r>
          </w:p>
        </w:tc>
        <w:tc>
          <w:tcPr>
            <w:tcW w:w="3402" w:type="dxa"/>
            <w:tcBorders>
              <w:bottom w:val="nil"/>
            </w:tcBorders>
          </w:tcPr>
          <w:p w14:paraId="4060DFE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Nenhuma ação conterá, simultaneamente, dotações destinadas a despesas financeiras e primárias, ressalvada a reserva de contingência.</w:t>
            </w:r>
          </w:p>
        </w:tc>
      </w:tr>
      <w:tr w:rsidR="008F72F5" w:rsidRPr="003B315C" w14:paraId="5367507C" w14:textId="77777777" w:rsidTr="00FB7095">
        <w:trPr>
          <w:cantSplit/>
          <w:trHeight w:val="20"/>
        </w:trPr>
        <w:tc>
          <w:tcPr>
            <w:tcW w:w="3402" w:type="dxa"/>
          </w:tcPr>
          <w:p w14:paraId="05CD8001"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6º A Modalidade de Aplicação - MA indica se os recursos serão aplicados:</w:t>
            </w:r>
          </w:p>
        </w:tc>
        <w:tc>
          <w:tcPr>
            <w:tcW w:w="3402" w:type="dxa"/>
          </w:tcPr>
          <w:p w14:paraId="37B46441"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A Modalidade de Aplicação - MA indica se os recursos serão aplicados:</w:t>
            </w:r>
          </w:p>
        </w:tc>
        <w:tc>
          <w:tcPr>
            <w:tcW w:w="3402" w:type="dxa"/>
          </w:tcPr>
          <w:p w14:paraId="1E76ECCE"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A modalidade de aplicação- MA indica se os recursos serão aplicados:</w:t>
            </w:r>
          </w:p>
        </w:tc>
      </w:tr>
      <w:tr w:rsidR="008F72F5" w:rsidRPr="003B315C" w14:paraId="7A65D3B5" w14:textId="77777777" w:rsidTr="00FB7095">
        <w:trPr>
          <w:cantSplit/>
          <w:trHeight w:val="20"/>
        </w:trPr>
        <w:tc>
          <w:tcPr>
            <w:tcW w:w="3402" w:type="dxa"/>
          </w:tcPr>
          <w:p w14:paraId="3D8780FC"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diretamente, pela unidade detentora do crédito orçamentário ou, em decorrência de descentralização de crédito orçamentário, por outro órgão ou entidade integrante do Orçamento Fiscal ou da Seguridade Social;</w:t>
            </w:r>
          </w:p>
        </w:tc>
        <w:tc>
          <w:tcPr>
            <w:tcW w:w="3402" w:type="dxa"/>
          </w:tcPr>
          <w:p w14:paraId="126C1885"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diretamente, pela unidade detentora do crédito orçamentário ou, em decorrência de descentralização de crédito orçamentário, por outro órgão ou entidade integrante do Orçamento Fiscal ou da Seguridade Social;</w:t>
            </w:r>
          </w:p>
        </w:tc>
        <w:tc>
          <w:tcPr>
            <w:tcW w:w="3402" w:type="dxa"/>
          </w:tcPr>
          <w:p w14:paraId="57F5590B"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diretamente, pela unidade detentora do crédito orçamentário ou, em decorrência de descentralização de crédito orçamentário, por outro órgão ou entidade integrante dos Orçamentos Fiscal ou da Seguridade Social;</w:t>
            </w:r>
          </w:p>
        </w:tc>
      </w:tr>
      <w:tr w:rsidR="008F72F5" w:rsidRPr="003B315C" w14:paraId="26B2F6C4" w14:textId="77777777" w:rsidTr="00FB7095">
        <w:trPr>
          <w:cantSplit/>
          <w:trHeight w:val="20"/>
        </w:trPr>
        <w:tc>
          <w:tcPr>
            <w:tcW w:w="3402" w:type="dxa"/>
          </w:tcPr>
          <w:p w14:paraId="2F77C95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indiretamente, mediante transferência, por outras esferas de governo, seus órgãos, fundos ou entidades ou por entidades privadas, exceto o caso previsto no inciso III; ou</w:t>
            </w:r>
          </w:p>
        </w:tc>
        <w:tc>
          <w:tcPr>
            <w:tcW w:w="3402" w:type="dxa"/>
          </w:tcPr>
          <w:p w14:paraId="2174729D"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indiretamente, mediante transferência, por outras esferas de Governo, seus órgãos, fundos ou entidades ou por entidades privadas, exceto o caso previsto no inciso III; ou</w:t>
            </w:r>
          </w:p>
        </w:tc>
        <w:tc>
          <w:tcPr>
            <w:tcW w:w="3402" w:type="dxa"/>
          </w:tcPr>
          <w:p w14:paraId="0B5DC09D"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indiretamente, mediante transferência, por outras esferas de Governo, seus órgãos, fundos ou entidades ou por entidades privadas, exceto o caso previsto no inciso III; ou</w:t>
            </w:r>
          </w:p>
        </w:tc>
      </w:tr>
      <w:tr w:rsidR="008F72F5" w:rsidRPr="003B315C" w14:paraId="49B37832" w14:textId="77777777" w:rsidTr="00FB7095">
        <w:trPr>
          <w:cantSplit/>
          <w:trHeight w:val="20"/>
        </w:trPr>
        <w:tc>
          <w:tcPr>
            <w:tcW w:w="3402" w:type="dxa"/>
          </w:tcPr>
          <w:p w14:paraId="3AB18BB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indiretamente, mediante delegação, por outros entes federativos ou consórcios públicos para a aplicação de recursos em ações de responsabilidade exclusiva da União, especialmente nos casos que impliquem preservação ou acréscimo no valor de bens públicos federais.</w:t>
            </w:r>
          </w:p>
        </w:tc>
        <w:tc>
          <w:tcPr>
            <w:tcW w:w="3402" w:type="dxa"/>
          </w:tcPr>
          <w:p w14:paraId="484A4632"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indiretamente, mediante delegação, por outros entes federativos ou consórcios públicos para a aplicação de recursos em ações de responsabilidade exclusiva da União, especialmente nos casos que impliquem preservação ou acréscimo no valor de bens públicos federais.</w:t>
            </w:r>
          </w:p>
        </w:tc>
        <w:tc>
          <w:tcPr>
            <w:tcW w:w="3402" w:type="dxa"/>
          </w:tcPr>
          <w:p w14:paraId="6473CE0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indiretamente, mediante delegação, por outros entes federativos ou consórcios públicos para a aplicação de recursos em ações de responsabilidade exclusiva da União, especialmente nos casos que impliquem preservação ou acréscimo no valor de bens públicos federais.</w:t>
            </w:r>
          </w:p>
        </w:tc>
      </w:tr>
      <w:tr w:rsidR="008F72F5" w:rsidRPr="003B315C" w14:paraId="7A5EF6EB" w14:textId="77777777" w:rsidTr="00FB7095">
        <w:trPr>
          <w:cantSplit/>
          <w:trHeight w:val="20"/>
        </w:trPr>
        <w:tc>
          <w:tcPr>
            <w:tcW w:w="3402" w:type="dxa"/>
          </w:tcPr>
          <w:p w14:paraId="051702F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7º A especificação da modalidade de que trata o § 6º observará, no mínimo, o seguinte detalhamento:</w:t>
            </w:r>
          </w:p>
        </w:tc>
        <w:tc>
          <w:tcPr>
            <w:tcW w:w="3402" w:type="dxa"/>
          </w:tcPr>
          <w:p w14:paraId="5ED9675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 especificação da modalidade de que trata o § 6º observará, no mínimo, o seguinte detalhamento:</w:t>
            </w:r>
          </w:p>
        </w:tc>
        <w:tc>
          <w:tcPr>
            <w:tcW w:w="3402" w:type="dxa"/>
          </w:tcPr>
          <w:p w14:paraId="555D60FF"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 especificação da modalidade de aplicação de que trata o § 6º observará, no mínimo, o seguinte detalhamento:</w:t>
            </w:r>
          </w:p>
        </w:tc>
      </w:tr>
      <w:tr w:rsidR="008F72F5" w:rsidRPr="003B315C" w14:paraId="30E01209" w14:textId="77777777" w:rsidTr="00FB7095">
        <w:trPr>
          <w:cantSplit/>
          <w:trHeight w:val="20"/>
        </w:trPr>
        <w:tc>
          <w:tcPr>
            <w:tcW w:w="3402" w:type="dxa"/>
          </w:tcPr>
          <w:p w14:paraId="28337ED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Transferências a Estados e ao Distrito Federal (MA 30);</w:t>
            </w:r>
          </w:p>
        </w:tc>
        <w:tc>
          <w:tcPr>
            <w:tcW w:w="3402" w:type="dxa"/>
          </w:tcPr>
          <w:p w14:paraId="5A970142"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Transferências a Estados e ao Distrito Federal (MA 30);</w:t>
            </w:r>
          </w:p>
        </w:tc>
        <w:tc>
          <w:tcPr>
            <w:tcW w:w="3402" w:type="dxa"/>
          </w:tcPr>
          <w:p w14:paraId="6E182F6B"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Transferências a Estados e ao Distrito Federal (MA 30);</w:t>
            </w:r>
          </w:p>
        </w:tc>
      </w:tr>
      <w:tr w:rsidR="008F72F5" w:rsidRPr="003B315C" w14:paraId="119273F8" w14:textId="77777777" w:rsidTr="00FB7095">
        <w:trPr>
          <w:cantSplit/>
          <w:trHeight w:val="20"/>
        </w:trPr>
        <w:tc>
          <w:tcPr>
            <w:tcW w:w="3402" w:type="dxa"/>
          </w:tcPr>
          <w:p w14:paraId="1F20A7F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Transferências a Municípios (MA 40);</w:t>
            </w:r>
          </w:p>
        </w:tc>
        <w:tc>
          <w:tcPr>
            <w:tcW w:w="3402" w:type="dxa"/>
          </w:tcPr>
          <w:p w14:paraId="42D9115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Transferências a Municípios (MA 40);</w:t>
            </w:r>
          </w:p>
        </w:tc>
        <w:tc>
          <w:tcPr>
            <w:tcW w:w="3402" w:type="dxa"/>
          </w:tcPr>
          <w:p w14:paraId="1C7A0EB2"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Transferências a Municípios (MA 40);</w:t>
            </w:r>
          </w:p>
        </w:tc>
      </w:tr>
      <w:tr w:rsidR="008F72F5" w:rsidRPr="003B315C" w14:paraId="5CB6D863" w14:textId="77777777" w:rsidTr="00FB7095">
        <w:trPr>
          <w:cantSplit/>
          <w:trHeight w:val="20"/>
        </w:trPr>
        <w:tc>
          <w:tcPr>
            <w:tcW w:w="3402" w:type="dxa"/>
          </w:tcPr>
          <w:p w14:paraId="3A77B880"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Transferências a Instituições Privadas sem Fins Lucrativos (MA 50);</w:t>
            </w:r>
          </w:p>
        </w:tc>
        <w:tc>
          <w:tcPr>
            <w:tcW w:w="3402" w:type="dxa"/>
          </w:tcPr>
          <w:p w14:paraId="1DEDE45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Transferências a Instituições Privadas sem Fins Lucrativos (MA 50);</w:t>
            </w:r>
          </w:p>
        </w:tc>
        <w:tc>
          <w:tcPr>
            <w:tcW w:w="3402" w:type="dxa"/>
          </w:tcPr>
          <w:p w14:paraId="4A5C946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Transferências a Instituições Privadas sem Fins Lucrativos (MA 50);</w:t>
            </w:r>
          </w:p>
        </w:tc>
      </w:tr>
      <w:tr w:rsidR="008F72F5" w:rsidRPr="003B315C" w14:paraId="3AD368EE" w14:textId="77777777" w:rsidTr="00FB7095">
        <w:trPr>
          <w:cantSplit/>
          <w:trHeight w:val="20"/>
        </w:trPr>
        <w:tc>
          <w:tcPr>
            <w:tcW w:w="3402" w:type="dxa"/>
          </w:tcPr>
          <w:p w14:paraId="6D98300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IV - Transferências a Instituições Privadas com Fins Lucrativos (MA 60);</w:t>
            </w:r>
          </w:p>
        </w:tc>
        <w:tc>
          <w:tcPr>
            <w:tcW w:w="3402" w:type="dxa"/>
          </w:tcPr>
          <w:p w14:paraId="02780D49"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Transferências a Instituições Privadas com Fins Lucrativos (MA 60);</w:t>
            </w:r>
          </w:p>
        </w:tc>
        <w:tc>
          <w:tcPr>
            <w:tcW w:w="3402" w:type="dxa"/>
          </w:tcPr>
          <w:p w14:paraId="52A2639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Transferências a Instituições Privadas com Fins Lucrativos (MA 60);</w:t>
            </w:r>
          </w:p>
        </w:tc>
      </w:tr>
      <w:tr w:rsidR="008F72F5" w:rsidRPr="003B315C" w14:paraId="65F47F18" w14:textId="77777777" w:rsidTr="00FB7095">
        <w:trPr>
          <w:cantSplit/>
          <w:trHeight w:val="20"/>
        </w:trPr>
        <w:tc>
          <w:tcPr>
            <w:tcW w:w="3402" w:type="dxa"/>
          </w:tcPr>
          <w:p w14:paraId="5B6D517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Aplicações Diretas (MA 90); e</w:t>
            </w:r>
          </w:p>
        </w:tc>
        <w:tc>
          <w:tcPr>
            <w:tcW w:w="3402" w:type="dxa"/>
          </w:tcPr>
          <w:p w14:paraId="0BDB4EB9"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Aplicações Diretas (MA 90); e</w:t>
            </w:r>
          </w:p>
        </w:tc>
        <w:tc>
          <w:tcPr>
            <w:tcW w:w="3402" w:type="dxa"/>
          </w:tcPr>
          <w:p w14:paraId="7767D8C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Aplicações Diretas (MA 90); e</w:t>
            </w:r>
          </w:p>
        </w:tc>
      </w:tr>
      <w:tr w:rsidR="008F72F5" w:rsidRPr="003B315C" w14:paraId="4E791E9E" w14:textId="77777777" w:rsidTr="00FB7095">
        <w:trPr>
          <w:cantSplit/>
          <w:trHeight w:val="20"/>
        </w:trPr>
        <w:tc>
          <w:tcPr>
            <w:tcW w:w="3402" w:type="dxa"/>
          </w:tcPr>
          <w:p w14:paraId="6FBCA11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VI - Aplicações Diretas Decorrentes de Operação entre Órgãos, Fundos e Entidades Integrantes dos Orçamentos Fiscal e da Seguridade Social (MA 91).</w:t>
            </w:r>
          </w:p>
        </w:tc>
        <w:tc>
          <w:tcPr>
            <w:tcW w:w="3402" w:type="dxa"/>
          </w:tcPr>
          <w:p w14:paraId="327D0CB5"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Aplicações Diretas Decorrentes de Operação entre Órgãos, Fundos e Entidades Integrantes dos Orçamentos Fiscal e da Seguridade Social (MA 91).</w:t>
            </w:r>
          </w:p>
        </w:tc>
        <w:tc>
          <w:tcPr>
            <w:tcW w:w="3402" w:type="dxa"/>
          </w:tcPr>
          <w:p w14:paraId="025D405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Aplicações Diretas Decorrentes de Operação entre Órgãos, Fundos e Entidades Integrantes dos Orçamentos Fiscal e da Seguridade Social (MA 91).</w:t>
            </w:r>
          </w:p>
        </w:tc>
      </w:tr>
      <w:tr w:rsidR="008F72F5" w:rsidRPr="003B315C" w14:paraId="4AEE95BA" w14:textId="77777777" w:rsidTr="00FB7095">
        <w:trPr>
          <w:cantSplit/>
          <w:trHeight w:val="20"/>
        </w:trPr>
        <w:tc>
          <w:tcPr>
            <w:tcW w:w="3402" w:type="dxa"/>
          </w:tcPr>
          <w:p w14:paraId="17988046"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8º O empenho da despesa não poderá ser realizado com modalidade de aplicação “a definir” (MA 99).</w:t>
            </w:r>
          </w:p>
        </w:tc>
        <w:tc>
          <w:tcPr>
            <w:tcW w:w="3402" w:type="dxa"/>
          </w:tcPr>
          <w:p w14:paraId="507DC4F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O empenho da despesa não poderá ser realizado com modalidade de aplicação “a definir” (MA 99).</w:t>
            </w:r>
          </w:p>
        </w:tc>
        <w:tc>
          <w:tcPr>
            <w:tcW w:w="3402" w:type="dxa"/>
          </w:tcPr>
          <w:p w14:paraId="03FAE34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empenho da despesa não poderá ser realizado com modalidade de aplicação “a definir” (MA 99).</w:t>
            </w:r>
          </w:p>
        </w:tc>
      </w:tr>
      <w:tr w:rsidR="008F72F5" w:rsidRPr="003B315C" w14:paraId="4A16F84C" w14:textId="77777777" w:rsidTr="00FB7095">
        <w:trPr>
          <w:cantSplit/>
          <w:trHeight w:val="20"/>
        </w:trPr>
        <w:tc>
          <w:tcPr>
            <w:tcW w:w="3402" w:type="dxa"/>
          </w:tcPr>
          <w:p w14:paraId="3DF2E67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9º É vedada a execução orçamentária de programação que utilize a designação “a definir” ou outra que não permita a sua identificação precisa.</w:t>
            </w:r>
          </w:p>
        </w:tc>
        <w:tc>
          <w:tcPr>
            <w:tcW w:w="3402" w:type="dxa"/>
          </w:tcPr>
          <w:p w14:paraId="2A808AFF"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É vedada a execução orçamentária de programação que utilize a designação “a definir” ou outra que não permita a sua identificação precisa.</w:t>
            </w:r>
          </w:p>
        </w:tc>
        <w:tc>
          <w:tcPr>
            <w:tcW w:w="3402" w:type="dxa"/>
          </w:tcPr>
          <w:p w14:paraId="206126B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É vedada a execução orçamentária de programação que utilize a designação “a definir” ou outra que não permita a sua identificação precisa.</w:t>
            </w:r>
          </w:p>
        </w:tc>
      </w:tr>
      <w:tr w:rsidR="008F72F5" w:rsidRPr="003B315C" w14:paraId="1AA11F83" w14:textId="77777777" w:rsidTr="00FB7095">
        <w:trPr>
          <w:cantSplit/>
          <w:trHeight w:val="20"/>
        </w:trPr>
        <w:tc>
          <w:tcPr>
            <w:tcW w:w="3402" w:type="dxa"/>
          </w:tcPr>
          <w:p w14:paraId="6E404FD4"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10. O IU tem por finalidade indicar se os recursos compõem contrapartida nacional de empréstimos ou de doações, ou se são destinados a outras aplicações, e deverá constar da Lei Orçamentária de 2024 e dos créditos adicionais, no mínimo, pelos seguintes dígitos:</w:t>
            </w:r>
          </w:p>
        </w:tc>
        <w:tc>
          <w:tcPr>
            <w:tcW w:w="3402" w:type="dxa"/>
          </w:tcPr>
          <w:p w14:paraId="34435826"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O IU tem por finalidade indicar se os recursos compõem contrapartida nacional de empréstimos ou de doações, ou se são destinados a outras aplicações, e deverá constar da Lei Orçamentária de 2024 e dos créditos adicionais, no mínimo, pelos seguintes dígitos:</w:t>
            </w:r>
          </w:p>
        </w:tc>
        <w:tc>
          <w:tcPr>
            <w:tcW w:w="3402" w:type="dxa"/>
          </w:tcPr>
          <w:p w14:paraId="16998572"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 IU tem por finalidade indicar se os recursos compõem contrapartida nacional de empréstimos ou de doações, ou se são destinados a outras aplicações, e deverá constar da Lei Orçamentária de 2025 e dos créditos adicionais, no mínimo, pelos seguintes dígitos:</w:t>
            </w:r>
          </w:p>
        </w:tc>
      </w:tr>
      <w:tr w:rsidR="008F72F5" w:rsidRPr="003B315C" w14:paraId="2EE44684" w14:textId="77777777" w:rsidTr="00FB7095">
        <w:trPr>
          <w:cantSplit/>
          <w:trHeight w:val="20"/>
        </w:trPr>
        <w:tc>
          <w:tcPr>
            <w:tcW w:w="3402" w:type="dxa"/>
          </w:tcPr>
          <w:p w14:paraId="3242A7CD"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recursos não destinados à contrapartida ou à identificação de despesas com ações e serviços públicos de saúde, manutenção e desenvolvimento do ensino (IU 0);</w:t>
            </w:r>
          </w:p>
        </w:tc>
        <w:tc>
          <w:tcPr>
            <w:tcW w:w="3402" w:type="dxa"/>
          </w:tcPr>
          <w:p w14:paraId="422C3AB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recursos não destinados à contrapartida ou à identificação de despesas com ações e serviços públicos de saúde, manutenção e desenvolvimento do ensino (IU 0);</w:t>
            </w:r>
          </w:p>
        </w:tc>
        <w:tc>
          <w:tcPr>
            <w:tcW w:w="3402" w:type="dxa"/>
          </w:tcPr>
          <w:p w14:paraId="35D45C4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recursos não destinados à contrapartida ou à identificação de despesas com ações e serviços públicos de saúde, manutenção e desenvolvimento do ensino (IU 0);</w:t>
            </w:r>
          </w:p>
        </w:tc>
      </w:tr>
      <w:tr w:rsidR="008F72F5" w:rsidRPr="003B315C" w14:paraId="5AAFBFA7" w14:textId="77777777" w:rsidTr="00FB7095">
        <w:trPr>
          <w:cantSplit/>
          <w:trHeight w:val="20"/>
        </w:trPr>
        <w:tc>
          <w:tcPr>
            <w:tcW w:w="3402" w:type="dxa"/>
          </w:tcPr>
          <w:p w14:paraId="0671F71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contrapartida de empréstimos do Banco Internacional para Reconstrução e Desenvolvimento - BIRD (IU 1);</w:t>
            </w:r>
          </w:p>
        </w:tc>
        <w:tc>
          <w:tcPr>
            <w:tcW w:w="3402" w:type="dxa"/>
          </w:tcPr>
          <w:p w14:paraId="5D201B18"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contrapartida de empréstimos do Banco Internacional para Reconstrução e Desenvolvimento - BIRD (IU 1);</w:t>
            </w:r>
          </w:p>
        </w:tc>
        <w:tc>
          <w:tcPr>
            <w:tcW w:w="3402" w:type="dxa"/>
          </w:tcPr>
          <w:p w14:paraId="33BC525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contrapartida de empréstimos do Banco Internacional para Reconstrução e Desenvolvimento - BIRD (IU 1);</w:t>
            </w:r>
          </w:p>
        </w:tc>
      </w:tr>
      <w:tr w:rsidR="008F72F5" w:rsidRPr="003B315C" w14:paraId="3A76356F" w14:textId="77777777" w:rsidTr="00FB7095">
        <w:trPr>
          <w:cantSplit/>
          <w:trHeight w:val="20"/>
        </w:trPr>
        <w:tc>
          <w:tcPr>
            <w:tcW w:w="3402" w:type="dxa"/>
          </w:tcPr>
          <w:p w14:paraId="235840A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contrapartida de empréstimos do Banco Interamericano de Desenvolvimento - BID (IU 2);</w:t>
            </w:r>
          </w:p>
        </w:tc>
        <w:tc>
          <w:tcPr>
            <w:tcW w:w="3402" w:type="dxa"/>
          </w:tcPr>
          <w:p w14:paraId="0BB568D1"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contrapartida de empréstimos do Banco Interamericano de Desenvolvimento - BID (IU 2);</w:t>
            </w:r>
          </w:p>
        </w:tc>
        <w:tc>
          <w:tcPr>
            <w:tcW w:w="3402" w:type="dxa"/>
          </w:tcPr>
          <w:p w14:paraId="4982D01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contrapartida de empréstimos do Banco Interamericano de Desenvolvimento - BID (IU 2);</w:t>
            </w:r>
          </w:p>
        </w:tc>
      </w:tr>
      <w:tr w:rsidR="008F72F5" w:rsidRPr="003B315C" w14:paraId="6BAF29FD" w14:textId="77777777" w:rsidTr="00FB7095">
        <w:trPr>
          <w:cantSplit/>
          <w:trHeight w:val="20"/>
        </w:trPr>
        <w:tc>
          <w:tcPr>
            <w:tcW w:w="3402" w:type="dxa"/>
          </w:tcPr>
          <w:p w14:paraId="63ECC1C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IV - contrapartida de empréstimos por desempenho ou com enfoque setorial amplo (IU 3);</w:t>
            </w:r>
          </w:p>
        </w:tc>
        <w:tc>
          <w:tcPr>
            <w:tcW w:w="3402" w:type="dxa"/>
          </w:tcPr>
          <w:p w14:paraId="0CD3FDE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contrapartida de empréstimos por desempenho ou com enfoque setorial amplo (IU 3);</w:t>
            </w:r>
          </w:p>
        </w:tc>
        <w:tc>
          <w:tcPr>
            <w:tcW w:w="3402" w:type="dxa"/>
          </w:tcPr>
          <w:p w14:paraId="3BC0BA12"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contrapartida de empréstimos por desempenho ou com enfoque setorial amplo (IU 3);</w:t>
            </w:r>
          </w:p>
        </w:tc>
      </w:tr>
      <w:tr w:rsidR="008F72F5" w:rsidRPr="003B315C" w14:paraId="05CDF2FA" w14:textId="77777777" w:rsidTr="00FB7095">
        <w:trPr>
          <w:cantSplit/>
          <w:trHeight w:val="20"/>
        </w:trPr>
        <w:tc>
          <w:tcPr>
            <w:tcW w:w="3402" w:type="dxa"/>
          </w:tcPr>
          <w:p w14:paraId="39EACCDE"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contrapartida de outros empréstimos (IU 4);</w:t>
            </w:r>
          </w:p>
        </w:tc>
        <w:tc>
          <w:tcPr>
            <w:tcW w:w="3402" w:type="dxa"/>
          </w:tcPr>
          <w:p w14:paraId="7FC22128"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contrapartida de outros empréstimos (IU 4);</w:t>
            </w:r>
          </w:p>
        </w:tc>
        <w:tc>
          <w:tcPr>
            <w:tcW w:w="3402" w:type="dxa"/>
          </w:tcPr>
          <w:p w14:paraId="557F0ACB"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contrapartida de outros empréstimos (IU 4);</w:t>
            </w:r>
          </w:p>
        </w:tc>
      </w:tr>
      <w:tr w:rsidR="008F72F5" w:rsidRPr="003B315C" w14:paraId="72DB9A3E" w14:textId="77777777" w:rsidTr="00FB7095">
        <w:trPr>
          <w:cantSplit/>
          <w:trHeight w:val="20"/>
        </w:trPr>
        <w:tc>
          <w:tcPr>
            <w:tcW w:w="3402" w:type="dxa"/>
          </w:tcPr>
          <w:p w14:paraId="48EF238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VI - contrapartida de doações (IU 5);</w:t>
            </w:r>
          </w:p>
        </w:tc>
        <w:tc>
          <w:tcPr>
            <w:tcW w:w="3402" w:type="dxa"/>
          </w:tcPr>
          <w:p w14:paraId="1931FF08"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contrapartida de doações (IU 5);</w:t>
            </w:r>
          </w:p>
        </w:tc>
        <w:tc>
          <w:tcPr>
            <w:tcW w:w="3402" w:type="dxa"/>
          </w:tcPr>
          <w:p w14:paraId="2E11905A"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contrapartida de doações (IU 5);</w:t>
            </w:r>
          </w:p>
        </w:tc>
      </w:tr>
      <w:tr w:rsidR="008F72F5" w:rsidRPr="003B315C" w14:paraId="74414AF9" w14:textId="77777777" w:rsidTr="00FB7095">
        <w:trPr>
          <w:cantSplit/>
          <w:trHeight w:val="20"/>
        </w:trPr>
        <w:tc>
          <w:tcPr>
            <w:tcW w:w="3402" w:type="dxa"/>
          </w:tcPr>
          <w:p w14:paraId="6DB93CA6"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VII - recursos para identificação das despesas que podem ser consideradas para a aplicação mínima em ações e serviços públicos de saúde, de acordo com o disposto na Lei Complementar nº 141, de 13 de janeiro de 2012 (IU 6);</w:t>
            </w:r>
            <w:r>
              <w:rPr>
                <w:rFonts w:asciiTheme="minorHAnsi" w:hAnsiTheme="minorHAnsi" w:cstheme="minorHAnsi"/>
                <w:sz w:val="20"/>
                <w:szCs w:val="20"/>
              </w:rPr>
              <w:t xml:space="preserve"> e</w:t>
            </w:r>
          </w:p>
        </w:tc>
        <w:tc>
          <w:tcPr>
            <w:tcW w:w="3402" w:type="dxa"/>
          </w:tcPr>
          <w:p w14:paraId="76589D5E"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recursos para identificação das despesas que podem ser consideradas para a aplicação mínima em ações e serviços públicos de saúde, de acordo com o disposto na Lei Complementar nº 141, de 13 de janeiro de 2012 (IU 6); e</w:t>
            </w:r>
          </w:p>
        </w:tc>
        <w:tc>
          <w:tcPr>
            <w:tcW w:w="3402" w:type="dxa"/>
          </w:tcPr>
          <w:p w14:paraId="409A231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recursos para identificação das despesas que podem ser consideradas para a aplicação mínima em ações e serviços públicos de saúde, de acordo com o disposto na Lei Complementar nº 141, de 13 de janeiro de 2012 (IU 6); e</w:t>
            </w:r>
          </w:p>
        </w:tc>
      </w:tr>
      <w:tr w:rsidR="008F72F5" w:rsidRPr="003B315C" w14:paraId="2ED6FC04" w14:textId="77777777" w:rsidTr="00FB7095">
        <w:trPr>
          <w:cantSplit/>
          <w:trHeight w:val="20"/>
        </w:trPr>
        <w:tc>
          <w:tcPr>
            <w:tcW w:w="3402" w:type="dxa"/>
          </w:tcPr>
          <w:p w14:paraId="07E62AF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VIII - recursos para identificação das despesas com manutenção e desenvolvimento do ensino, observado o disposto nos art. 70 e art. 71 da Lei nº 9.394, de 20 de dezembro de 1996, no âmbito do </w:t>
            </w:r>
            <w:r>
              <w:rPr>
                <w:rFonts w:asciiTheme="minorHAnsi" w:hAnsiTheme="minorHAnsi" w:cstheme="minorHAnsi"/>
                <w:sz w:val="20"/>
                <w:szCs w:val="20"/>
              </w:rPr>
              <w:t>Ministério da Educação (IU 8).</w:t>
            </w:r>
          </w:p>
        </w:tc>
        <w:tc>
          <w:tcPr>
            <w:tcW w:w="3402" w:type="dxa"/>
          </w:tcPr>
          <w:p w14:paraId="240A3C64"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recursos para identificação das despesas com manutenção e desenvolvimento do ensino, observado o disposto nos art. 70 e art. 71 da Lei nº 9.394, de 20 de dezembro de 1996, no âmbito do Ministério da Educação (IU 8).</w:t>
            </w:r>
          </w:p>
        </w:tc>
        <w:tc>
          <w:tcPr>
            <w:tcW w:w="3402" w:type="dxa"/>
          </w:tcPr>
          <w:p w14:paraId="37BB7DD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recursos para identificação das despesas com manutenção e desenvolvimento do ensino, observado o disposto nos art. 70 e art. 71 da Lei nº 9.394, de 20 de dezembro de 1996, no âmbito do Ministério da Educação (IU 8).</w:t>
            </w:r>
          </w:p>
        </w:tc>
      </w:tr>
      <w:tr w:rsidR="008F72F5" w:rsidRPr="003B315C" w14:paraId="3BA5E931" w14:textId="77777777" w:rsidTr="00FB7095">
        <w:trPr>
          <w:cantSplit/>
          <w:trHeight w:val="20"/>
        </w:trPr>
        <w:tc>
          <w:tcPr>
            <w:tcW w:w="3402" w:type="dxa"/>
          </w:tcPr>
          <w:p w14:paraId="088F02A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 11. Os </w:t>
            </w:r>
            <w:r>
              <w:rPr>
                <w:rFonts w:asciiTheme="minorHAnsi" w:hAnsiTheme="minorHAnsi" w:cstheme="minorHAnsi"/>
                <w:sz w:val="20"/>
                <w:szCs w:val="20"/>
              </w:rPr>
              <w:t>IU</w:t>
            </w:r>
            <w:r w:rsidRPr="00272ED4">
              <w:rPr>
                <w:rFonts w:asciiTheme="minorHAnsi" w:hAnsiTheme="minorHAnsi" w:cstheme="minorHAnsi"/>
                <w:sz w:val="20"/>
                <w:szCs w:val="20"/>
              </w:rPr>
              <w:t xml:space="preserve"> e o </w:t>
            </w:r>
            <w:r>
              <w:rPr>
                <w:rFonts w:asciiTheme="minorHAnsi" w:hAnsiTheme="minorHAnsi" w:cstheme="minorHAnsi"/>
                <w:sz w:val="20"/>
                <w:szCs w:val="20"/>
              </w:rPr>
              <w:t>identificador de RP</w:t>
            </w:r>
            <w:r w:rsidRPr="00272ED4">
              <w:rPr>
                <w:rFonts w:asciiTheme="minorHAnsi" w:hAnsiTheme="minorHAnsi" w:cstheme="minorHAnsi"/>
                <w:sz w:val="20"/>
                <w:szCs w:val="20"/>
              </w:rPr>
              <w:t xml:space="preserve"> a que se refere</w:t>
            </w:r>
            <w:r>
              <w:rPr>
                <w:rFonts w:asciiTheme="minorHAnsi" w:hAnsiTheme="minorHAnsi" w:cstheme="minorHAnsi"/>
                <w:sz w:val="20"/>
                <w:szCs w:val="20"/>
              </w:rPr>
              <w:t>m</w:t>
            </w:r>
            <w:r w:rsidRPr="00272ED4">
              <w:rPr>
                <w:rFonts w:asciiTheme="minorHAnsi" w:hAnsiTheme="minorHAnsi" w:cstheme="minorHAnsi"/>
                <w:sz w:val="20"/>
                <w:szCs w:val="20"/>
              </w:rPr>
              <w:t xml:space="preserve"> a alínea “b” do inciso II e o inciso III do § 4º poderão ser desmembrados ou substituídos por outros, a serem criados pela Secretaria de Orçamento Federal do Ministério do Planejamento e Orçamento, com a finalidade de identificar despesas específicas durante a elaboração e a execução orçamentária.</w:t>
            </w:r>
          </w:p>
        </w:tc>
        <w:tc>
          <w:tcPr>
            <w:tcW w:w="3402" w:type="dxa"/>
          </w:tcPr>
          <w:p w14:paraId="71660C18" w14:textId="77777777" w:rsidR="008F72F5" w:rsidRPr="00272ED4" w:rsidRDefault="008F72F5" w:rsidP="00F4416F">
            <w:pPr>
              <w:rPr>
                <w:rFonts w:asciiTheme="minorHAnsi" w:hAnsiTheme="minorHAnsi" w:cstheme="minorHAnsi"/>
                <w:sz w:val="20"/>
                <w:szCs w:val="20"/>
              </w:rPr>
            </w:pPr>
          </w:p>
        </w:tc>
        <w:tc>
          <w:tcPr>
            <w:tcW w:w="3402" w:type="dxa"/>
          </w:tcPr>
          <w:p w14:paraId="72EAFAD6"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Os IU a que se refere o § 10 poderão ser desmembrados ou substituídos por outros, a serem criados pela Secretaria de Orçamento Federal do Ministério do Planejamento e Orçamento, com a finalidade de identificar despesas específicas durante a elaboração e a execução orçamentária.</w:t>
            </w:r>
          </w:p>
        </w:tc>
      </w:tr>
      <w:tr w:rsidR="008F72F5" w:rsidRPr="003B315C" w14:paraId="0C00F94E" w14:textId="77777777" w:rsidTr="00FB7095">
        <w:trPr>
          <w:cantSplit/>
          <w:trHeight w:val="20"/>
        </w:trPr>
        <w:tc>
          <w:tcPr>
            <w:tcW w:w="3402" w:type="dxa"/>
          </w:tcPr>
          <w:p w14:paraId="66EFC39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12. O Projeto de Lei Orçamentária de 2024 e a respectiva Lei poderão conter outros </w:t>
            </w:r>
            <w:r>
              <w:rPr>
                <w:rFonts w:asciiTheme="minorHAnsi" w:hAnsiTheme="minorHAnsi" w:cstheme="minorHAnsi"/>
                <w:sz w:val="20"/>
                <w:szCs w:val="20"/>
              </w:rPr>
              <w:t>I</w:t>
            </w:r>
            <w:r w:rsidRPr="00272ED4">
              <w:rPr>
                <w:rFonts w:asciiTheme="minorHAnsi" w:hAnsiTheme="minorHAnsi" w:cstheme="minorHAnsi"/>
                <w:sz w:val="20"/>
                <w:szCs w:val="20"/>
              </w:rPr>
              <w:t>U</w:t>
            </w:r>
            <w:r>
              <w:rPr>
                <w:rFonts w:asciiTheme="minorHAnsi" w:hAnsiTheme="minorHAnsi" w:cstheme="minorHAnsi"/>
                <w:sz w:val="20"/>
                <w:szCs w:val="20"/>
              </w:rPr>
              <w:t xml:space="preserve"> </w:t>
            </w:r>
            <w:r w:rsidRPr="00272ED4">
              <w:rPr>
                <w:rFonts w:asciiTheme="minorHAnsi" w:hAnsiTheme="minorHAnsi" w:cstheme="minorHAnsi"/>
                <w:sz w:val="20"/>
                <w:szCs w:val="20"/>
              </w:rPr>
              <w:t xml:space="preserve">e </w:t>
            </w:r>
            <w:r>
              <w:rPr>
                <w:rFonts w:asciiTheme="minorHAnsi" w:hAnsiTheme="minorHAnsi" w:cstheme="minorHAnsi"/>
                <w:sz w:val="20"/>
                <w:szCs w:val="20"/>
              </w:rPr>
              <w:t xml:space="preserve">identificadores de </w:t>
            </w:r>
            <w:r w:rsidRPr="00272ED4">
              <w:rPr>
                <w:rFonts w:asciiTheme="minorHAnsi" w:hAnsiTheme="minorHAnsi" w:cstheme="minorHAnsi"/>
                <w:sz w:val="20"/>
                <w:szCs w:val="20"/>
              </w:rPr>
              <w:t>R</w:t>
            </w:r>
            <w:r>
              <w:rPr>
                <w:rFonts w:asciiTheme="minorHAnsi" w:hAnsiTheme="minorHAnsi" w:cstheme="minorHAnsi"/>
                <w:sz w:val="20"/>
                <w:szCs w:val="20"/>
              </w:rPr>
              <w:t>P</w:t>
            </w:r>
            <w:r w:rsidRPr="00272ED4">
              <w:rPr>
                <w:rFonts w:asciiTheme="minorHAnsi" w:hAnsiTheme="minorHAnsi" w:cstheme="minorHAnsi"/>
                <w:sz w:val="20"/>
                <w:szCs w:val="20"/>
              </w:rPr>
              <w:t xml:space="preserve">, observado o disposto no § 11, </w:t>
            </w:r>
            <w:r>
              <w:rPr>
                <w:rFonts w:asciiTheme="minorHAnsi" w:hAnsiTheme="minorHAnsi" w:cstheme="minorHAnsi"/>
                <w:sz w:val="20"/>
                <w:szCs w:val="20"/>
              </w:rPr>
              <w:t>desde</w:t>
            </w:r>
            <w:r w:rsidRPr="00272ED4">
              <w:rPr>
                <w:rFonts w:asciiTheme="minorHAnsi" w:hAnsiTheme="minorHAnsi" w:cstheme="minorHAnsi"/>
                <w:sz w:val="20"/>
                <w:szCs w:val="20"/>
              </w:rPr>
              <w:t xml:space="preserve"> que sua criação se</w:t>
            </w:r>
            <w:r>
              <w:rPr>
                <w:rFonts w:asciiTheme="minorHAnsi" w:hAnsiTheme="minorHAnsi" w:cstheme="minorHAnsi"/>
                <w:sz w:val="20"/>
                <w:szCs w:val="20"/>
              </w:rPr>
              <w:t>ja</w:t>
            </w:r>
            <w:r w:rsidRPr="00272ED4">
              <w:rPr>
                <w:rFonts w:asciiTheme="minorHAnsi" w:hAnsiTheme="minorHAnsi" w:cstheme="minorHAnsi"/>
                <w:sz w:val="20"/>
                <w:szCs w:val="20"/>
              </w:rPr>
              <w:t xml:space="preserve"> realizada, quando couber, na forma prevista no referido parágrafo, no prazo de trinta dias</w:t>
            </w:r>
            <w:r>
              <w:rPr>
                <w:rFonts w:asciiTheme="minorHAnsi" w:hAnsiTheme="minorHAnsi" w:cstheme="minorHAnsi"/>
                <w:sz w:val="20"/>
                <w:szCs w:val="20"/>
              </w:rPr>
              <w:t>,</w:t>
            </w:r>
            <w:r w:rsidRPr="00272ED4">
              <w:rPr>
                <w:rFonts w:asciiTheme="minorHAnsi" w:hAnsiTheme="minorHAnsi" w:cstheme="minorHAnsi"/>
                <w:sz w:val="20"/>
                <w:szCs w:val="20"/>
              </w:rPr>
              <w:t xml:space="preserve"> contado da data de publicação da Lei Orçamentária de 2024.</w:t>
            </w:r>
          </w:p>
        </w:tc>
        <w:tc>
          <w:tcPr>
            <w:tcW w:w="3402" w:type="dxa"/>
          </w:tcPr>
          <w:p w14:paraId="1730041A" w14:textId="77777777" w:rsidR="008F72F5" w:rsidRPr="00272ED4" w:rsidRDefault="008F72F5" w:rsidP="00F4416F">
            <w:pPr>
              <w:rPr>
                <w:rFonts w:asciiTheme="minorHAnsi" w:hAnsiTheme="minorHAnsi" w:cstheme="minorHAnsi"/>
                <w:sz w:val="20"/>
                <w:szCs w:val="20"/>
              </w:rPr>
            </w:pPr>
          </w:p>
        </w:tc>
        <w:tc>
          <w:tcPr>
            <w:tcW w:w="3402" w:type="dxa"/>
          </w:tcPr>
          <w:p w14:paraId="281A176A"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12.  O Projeto de Lei Orçamentária de 2025 e a respectiva Lei poderão conter outros IU, observado o disposto no § 11, desde que sua criação seja realizada, quando couber, na forma prevista no referido parágrafo, no prazo de trinta dias, contado da data de publicação da Lei Orçamentária de 2025.</w:t>
            </w:r>
          </w:p>
        </w:tc>
      </w:tr>
      <w:tr w:rsidR="008F72F5" w:rsidRPr="003B315C" w14:paraId="56D600C9" w14:textId="77777777" w:rsidTr="00FB7095">
        <w:trPr>
          <w:cantSplit/>
          <w:trHeight w:val="20"/>
        </w:trPr>
        <w:tc>
          <w:tcPr>
            <w:tcW w:w="3402" w:type="dxa"/>
          </w:tcPr>
          <w:p w14:paraId="1C68D6DE" w14:textId="77777777" w:rsidR="008F72F5" w:rsidRPr="00272ED4" w:rsidRDefault="008F72F5" w:rsidP="00F4416F">
            <w:pPr>
              <w:rPr>
                <w:rFonts w:asciiTheme="minorHAnsi" w:hAnsiTheme="minorHAnsi" w:cstheme="minorHAnsi"/>
                <w:sz w:val="20"/>
                <w:szCs w:val="20"/>
              </w:rPr>
            </w:pPr>
          </w:p>
        </w:tc>
        <w:tc>
          <w:tcPr>
            <w:tcW w:w="3402" w:type="dxa"/>
          </w:tcPr>
          <w:p w14:paraId="7D07B898" w14:textId="77777777" w:rsidR="008F72F5" w:rsidRDefault="008F72F5" w:rsidP="00D74D64">
            <w:pPr>
              <w:tabs>
                <w:tab w:val="left" w:pos="1417"/>
              </w:tabs>
              <w:rPr>
                <w:rFonts w:asciiTheme="minorHAnsi" w:hAnsiTheme="minorHAnsi" w:cstheme="minorHAnsi"/>
                <w:sz w:val="20"/>
                <w:szCs w:val="20"/>
              </w:rPr>
            </w:pPr>
            <w:r>
              <w:rPr>
                <w:rFonts w:asciiTheme="minorHAnsi" w:hAnsiTheme="minorHAnsi" w:cstheme="minorHAnsi"/>
                <w:sz w:val="20"/>
                <w:szCs w:val="20"/>
              </w:rPr>
              <w:t>§ 11. (VETADO).</w:t>
            </w:r>
          </w:p>
          <w:p w14:paraId="2C419708" w14:textId="77777777" w:rsidR="008F72F5" w:rsidRPr="00737BFD" w:rsidRDefault="008F72F5" w:rsidP="00D74D64">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 11. Recursos destinados às despesas com crianças e adolescentes, nos termos do art. 227 da Constituição Federal e do art. 4º da Lei nº 8.069, de 1990, serão identificadas na execução por Plano Orçamentário (P.O.) específico.</w:t>
            </w:r>
          </w:p>
        </w:tc>
        <w:tc>
          <w:tcPr>
            <w:tcW w:w="3402" w:type="dxa"/>
          </w:tcPr>
          <w:p w14:paraId="6B4BD277" w14:textId="77777777" w:rsidR="008F72F5" w:rsidRDefault="008F72F5" w:rsidP="00D74D64">
            <w:pPr>
              <w:tabs>
                <w:tab w:val="left" w:pos="1417"/>
              </w:tabs>
              <w:rPr>
                <w:rFonts w:asciiTheme="minorHAnsi" w:hAnsiTheme="minorHAnsi" w:cstheme="minorHAnsi"/>
                <w:sz w:val="20"/>
                <w:szCs w:val="20"/>
              </w:rPr>
            </w:pPr>
          </w:p>
        </w:tc>
      </w:tr>
      <w:tr w:rsidR="008F72F5" w:rsidRPr="003B315C" w14:paraId="22318B67" w14:textId="77777777" w:rsidTr="00FB7095">
        <w:trPr>
          <w:cantSplit/>
          <w:trHeight w:val="20"/>
        </w:trPr>
        <w:tc>
          <w:tcPr>
            <w:tcW w:w="3402" w:type="dxa"/>
          </w:tcPr>
          <w:p w14:paraId="6AE90BE3"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Art. 8º Todo e qualquer crédito orçamentário deverá ser consignado diretamente à unidade orçamentária à qual pertencerem as ações correspondentes, veda</w:t>
            </w:r>
            <w:r>
              <w:rPr>
                <w:rFonts w:asciiTheme="minorHAnsi" w:hAnsiTheme="minorHAnsi" w:cstheme="minorHAnsi"/>
                <w:sz w:val="20"/>
                <w:szCs w:val="20"/>
              </w:rPr>
              <w:t>da</w:t>
            </w:r>
            <w:r w:rsidRPr="00272ED4">
              <w:rPr>
                <w:rFonts w:asciiTheme="minorHAnsi" w:hAnsiTheme="minorHAnsi" w:cstheme="minorHAnsi"/>
                <w:sz w:val="20"/>
                <w:szCs w:val="20"/>
              </w:rPr>
              <w:t xml:space="preserve"> a consignação de crédito a título de transferência a outras unidades orçamentárias integrantes dos Orçamentos Fiscal e da Seguridade Social.</w:t>
            </w:r>
          </w:p>
        </w:tc>
        <w:tc>
          <w:tcPr>
            <w:tcW w:w="3402" w:type="dxa"/>
          </w:tcPr>
          <w:p w14:paraId="097A00C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8º Todo e qualquer crédito orçamentário deverá ser consignado diretamente à unidade orçamentária à qual pertencerem as ações correspondentes, vedada a consignação de crédito a título de transferência a outras unidades orçamentárias integrantes dos Orçamentos Fiscal e da Seguridade Social.</w:t>
            </w:r>
          </w:p>
        </w:tc>
        <w:tc>
          <w:tcPr>
            <w:tcW w:w="3402" w:type="dxa"/>
          </w:tcPr>
          <w:p w14:paraId="287B6DD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8º  Todo e qualquer crédito orçamentário deverá ser consignado diretamente à unidade orçamentária à qual pertencerem as ações correspondentes, vedada a consignação de crédito a título de transferência a outras unidades orçamentárias integrantes dos Orçamentos Fiscal e da Seguridade Social.</w:t>
            </w:r>
          </w:p>
        </w:tc>
      </w:tr>
      <w:tr w:rsidR="008F72F5" w:rsidRPr="003B315C" w14:paraId="27660DEC" w14:textId="77777777" w:rsidTr="00FB7095">
        <w:trPr>
          <w:cantSplit/>
          <w:trHeight w:val="20"/>
        </w:trPr>
        <w:tc>
          <w:tcPr>
            <w:tcW w:w="3402" w:type="dxa"/>
          </w:tcPr>
          <w:p w14:paraId="61BDAE0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Não caracteriza infringência ao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à vedação a que se refere o inciso VI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167 da Constituição a descentralização de créditos orçamentários para execução de ações pertencentes à unidade orçamentária descentralizadora.</w:t>
            </w:r>
          </w:p>
        </w:tc>
        <w:tc>
          <w:tcPr>
            <w:tcW w:w="3402" w:type="dxa"/>
          </w:tcPr>
          <w:p w14:paraId="44CA4AE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Não caracteriza infringência ao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e à vedação a que se refere o inciso VI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167 da Constituição a descentralização de créditos orçamentários para execução de ações pertencentes à unidade orçamentária descentralizadora.</w:t>
            </w:r>
          </w:p>
        </w:tc>
        <w:tc>
          <w:tcPr>
            <w:tcW w:w="3402" w:type="dxa"/>
          </w:tcPr>
          <w:p w14:paraId="1FA8BCF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Não caracteriza infringência ao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à vedação a que se refere o inciso 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167 da Constituição a descentralização de créditos orçamentários para execução de ações pertencentes à unidade orçamentária descentralizadora.</w:t>
            </w:r>
          </w:p>
        </w:tc>
      </w:tr>
      <w:tr w:rsidR="008F72F5" w:rsidRPr="003B315C" w14:paraId="02DF8DBD" w14:textId="77777777" w:rsidTr="00FB7095">
        <w:trPr>
          <w:cantSplit/>
          <w:trHeight w:val="20"/>
        </w:trPr>
        <w:tc>
          <w:tcPr>
            <w:tcW w:w="3402" w:type="dxa"/>
          </w:tcPr>
          <w:p w14:paraId="1130E76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As operações entre órgãos, fundos e entidades integrantes dos Orçamentos Fiscal e da Seguridade Social, ressalvado o disposto no § 1º, serão executadas, obrigatoriamente, por meio de empenho, liquidação e pagamento, nos termos do disposto na Lei nº 4.320, de 17 de março de 1964, </w:t>
            </w:r>
            <w:r>
              <w:rPr>
                <w:rFonts w:asciiTheme="minorHAnsi" w:hAnsiTheme="minorHAnsi" w:cstheme="minorHAnsi"/>
                <w:sz w:val="20"/>
                <w:szCs w:val="20"/>
              </w:rPr>
              <w:t xml:space="preserve">hipótese em que será utilizada </w:t>
            </w:r>
            <w:r w:rsidRPr="00272ED4">
              <w:rPr>
                <w:rFonts w:asciiTheme="minorHAnsi" w:hAnsiTheme="minorHAnsi" w:cstheme="minorHAnsi"/>
                <w:sz w:val="20"/>
                <w:szCs w:val="20"/>
              </w:rPr>
              <w:t>a modalidade de aplicação 91.</w:t>
            </w:r>
          </w:p>
        </w:tc>
        <w:tc>
          <w:tcPr>
            <w:tcW w:w="3402" w:type="dxa"/>
          </w:tcPr>
          <w:p w14:paraId="1C2B58DB"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operações entre órgãos, fundos e entidades integrantes dos Orçamentos Fiscal e da Seguridade Social, ressalvado o disposto no § 1º, serão executadas, obrigatoriamente, por meio de empenho, liquidação e pagamento, nos termos do disposto na Lei nº 4.320, de 17 de março de 1964, hipótese em que será utilizada a modalidade de aplicação 91.</w:t>
            </w:r>
          </w:p>
        </w:tc>
        <w:tc>
          <w:tcPr>
            <w:tcW w:w="3402" w:type="dxa"/>
          </w:tcPr>
          <w:p w14:paraId="45FC80A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operações entre órgãos, fundos e entidades integrantes dos Orçamentos Fiscal e da Seguridade Social, ressalvado o disposto no § 1º, serão executadas, obrigatoriamente, por meio de empenho, liquidação e pagamento, nos termos do disposto na Lei nº 4.320, de 17 de março de 1964, hipótese em que será utilizada a modalidade de aplicação 91.</w:t>
            </w:r>
          </w:p>
        </w:tc>
      </w:tr>
      <w:tr w:rsidR="008F72F5" w:rsidRPr="003B315C" w14:paraId="6FAB5624" w14:textId="77777777" w:rsidTr="00FB7095">
        <w:trPr>
          <w:cantSplit/>
          <w:trHeight w:val="20"/>
        </w:trPr>
        <w:tc>
          <w:tcPr>
            <w:tcW w:w="3402" w:type="dxa"/>
          </w:tcPr>
          <w:p w14:paraId="554D38B1"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Art. 9º O Projeto de Lei Orçamentária de 2024, o qual será encaminhado pelo Poder Executivo federal ao Congresso Nacional, e a respectiva Lei serão constituídos de:</w:t>
            </w:r>
          </w:p>
        </w:tc>
        <w:tc>
          <w:tcPr>
            <w:tcW w:w="3402" w:type="dxa"/>
          </w:tcPr>
          <w:p w14:paraId="0E84BE84"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9º O Projeto de Lei Orçamentária de 2024, o qual será encaminhado pelo Poder Executivo federal ao Congresso Nacional, e a respectiva Lei serão constituídos de:</w:t>
            </w:r>
          </w:p>
        </w:tc>
        <w:tc>
          <w:tcPr>
            <w:tcW w:w="3402" w:type="dxa"/>
          </w:tcPr>
          <w:p w14:paraId="158D7AC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9º  O Projeto de Lei Orçamentária de 2025, encaminhado pelo Poder Executivo federal ao Congresso Nacional, e a respectiva Lei serão constituídos de:</w:t>
            </w:r>
          </w:p>
        </w:tc>
      </w:tr>
      <w:tr w:rsidR="008F72F5" w:rsidRPr="003B315C" w14:paraId="77A04D2A" w14:textId="77777777" w:rsidTr="00FB7095">
        <w:trPr>
          <w:cantSplit/>
          <w:trHeight w:val="20"/>
        </w:trPr>
        <w:tc>
          <w:tcPr>
            <w:tcW w:w="3402" w:type="dxa"/>
          </w:tcPr>
          <w:p w14:paraId="1B1491F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texto da lei e seus anexos;</w:t>
            </w:r>
          </w:p>
        </w:tc>
        <w:tc>
          <w:tcPr>
            <w:tcW w:w="3402" w:type="dxa"/>
          </w:tcPr>
          <w:p w14:paraId="7F30D0B3"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texto da lei e seus anexos;</w:t>
            </w:r>
          </w:p>
        </w:tc>
        <w:tc>
          <w:tcPr>
            <w:tcW w:w="3402" w:type="dxa"/>
          </w:tcPr>
          <w:p w14:paraId="0EC35BAA"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texto da Lei e seus anexos;</w:t>
            </w:r>
          </w:p>
        </w:tc>
      </w:tr>
      <w:tr w:rsidR="008F72F5" w:rsidRPr="003B315C" w14:paraId="61DFC113" w14:textId="77777777" w:rsidTr="00FB7095">
        <w:trPr>
          <w:cantSplit/>
          <w:trHeight w:val="20"/>
        </w:trPr>
        <w:tc>
          <w:tcPr>
            <w:tcW w:w="3402" w:type="dxa"/>
          </w:tcPr>
          <w:p w14:paraId="5BBD3E3D"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quadros orçamentários consolidados relacionados no Anexo I;</w:t>
            </w:r>
          </w:p>
        </w:tc>
        <w:tc>
          <w:tcPr>
            <w:tcW w:w="3402" w:type="dxa"/>
          </w:tcPr>
          <w:p w14:paraId="06099F47"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quadros orçamentários consolidados relacionados no Anexo I;</w:t>
            </w:r>
          </w:p>
        </w:tc>
        <w:tc>
          <w:tcPr>
            <w:tcW w:w="3402" w:type="dxa"/>
          </w:tcPr>
          <w:p w14:paraId="3A30169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quadros orçamentários consolidados relacionados no Anexo I;</w:t>
            </w:r>
          </w:p>
        </w:tc>
      </w:tr>
      <w:tr w:rsidR="008F72F5" w:rsidRPr="003B315C" w14:paraId="13822479" w14:textId="77777777" w:rsidTr="00FB7095">
        <w:trPr>
          <w:cantSplit/>
          <w:trHeight w:val="20"/>
        </w:trPr>
        <w:tc>
          <w:tcPr>
            <w:tcW w:w="3402" w:type="dxa"/>
          </w:tcPr>
          <w:p w14:paraId="5FFED96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anexo dos Orçamentos Fiscal e da Seguridade Social co</w:t>
            </w:r>
            <w:r>
              <w:rPr>
                <w:rFonts w:asciiTheme="minorHAnsi" w:hAnsiTheme="minorHAnsi" w:cstheme="minorHAnsi"/>
                <w:sz w:val="20"/>
                <w:szCs w:val="20"/>
              </w:rPr>
              <w:t>m</w:t>
            </w:r>
            <w:r w:rsidRPr="00272ED4">
              <w:rPr>
                <w:rFonts w:asciiTheme="minorHAnsi" w:hAnsiTheme="minorHAnsi" w:cstheme="minorHAnsi"/>
                <w:sz w:val="20"/>
                <w:szCs w:val="20"/>
              </w:rPr>
              <w:t>:</w:t>
            </w:r>
          </w:p>
        </w:tc>
        <w:tc>
          <w:tcPr>
            <w:tcW w:w="3402" w:type="dxa"/>
          </w:tcPr>
          <w:p w14:paraId="4EE74D03"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anexo dos Orçamentos Fiscal e da Seguridade Social com:</w:t>
            </w:r>
          </w:p>
        </w:tc>
        <w:tc>
          <w:tcPr>
            <w:tcW w:w="3402" w:type="dxa"/>
          </w:tcPr>
          <w:p w14:paraId="1A824AF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anexo dos Orçamentos Fiscal e da Seguridade Social com:</w:t>
            </w:r>
          </w:p>
        </w:tc>
      </w:tr>
      <w:tr w:rsidR="008F72F5" w:rsidRPr="003B315C" w14:paraId="7BD91412" w14:textId="77777777" w:rsidTr="00FB7095">
        <w:trPr>
          <w:cantSplit/>
          <w:trHeight w:val="20"/>
        </w:trPr>
        <w:tc>
          <w:tcPr>
            <w:tcW w:w="3402" w:type="dxa"/>
          </w:tcPr>
          <w:p w14:paraId="02BDE16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 receitas, discriminadas por natureza, identificando as fontes de recursos correspondentes a cada cota-parte de natureza de receita, o orçamento a que pertencem e a sua natureza financeira (F) ou primária (P), observado o disposto no art. 6º da Lei nº 4.320, de 1964; e</w:t>
            </w:r>
          </w:p>
        </w:tc>
        <w:tc>
          <w:tcPr>
            <w:tcW w:w="3402" w:type="dxa"/>
          </w:tcPr>
          <w:p w14:paraId="497D86D5"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receitas, discriminadas por natureza, identificando as fontes de recursos correspondentes a cada cota-parte de natureza de receita, o orçamento a que pertencem e a sua natureza financeira (F) ou primária (P), observado o disposto no art. 6º da Lei nº 4.320, de 1964; e</w:t>
            </w:r>
          </w:p>
        </w:tc>
        <w:tc>
          <w:tcPr>
            <w:tcW w:w="3402" w:type="dxa"/>
          </w:tcPr>
          <w:p w14:paraId="6FAA85BA"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receitas, discriminadas por natureza, identificando as fontes de recursos correspondentes a cada cota-parte de natureza de receita, o orçamento a que pertencem e a sua natureza financeira (F) ou primária (P), observado o disposto no art. 6º da Lei nº 4.320, de 1964; e</w:t>
            </w:r>
          </w:p>
        </w:tc>
      </w:tr>
      <w:tr w:rsidR="008F72F5" w:rsidRPr="003B315C" w14:paraId="2EA8FDEA" w14:textId="77777777" w:rsidTr="00FB7095">
        <w:trPr>
          <w:cantSplit/>
          <w:trHeight w:val="20"/>
        </w:trPr>
        <w:tc>
          <w:tcPr>
            <w:tcW w:w="3402" w:type="dxa"/>
          </w:tcPr>
          <w:p w14:paraId="51E3FF2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b) despesas, discriminadas na forma prevista no art. 7º e nos demais dispositivos pertinentes desta Lei;</w:t>
            </w:r>
          </w:p>
        </w:tc>
        <w:tc>
          <w:tcPr>
            <w:tcW w:w="3402" w:type="dxa"/>
          </w:tcPr>
          <w:p w14:paraId="32BF9A49"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despesas, discriminadas na forma prevista no art. 7º e nos demais dispositivos pertinentes desta Lei;</w:t>
            </w:r>
          </w:p>
        </w:tc>
        <w:tc>
          <w:tcPr>
            <w:tcW w:w="3402" w:type="dxa"/>
          </w:tcPr>
          <w:p w14:paraId="7B8EC1AD"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despesas, discriminadas na forma prevista no art. 7º e nos demais dispositivos pertinentes desta Lei;</w:t>
            </w:r>
          </w:p>
        </w:tc>
      </w:tr>
      <w:tr w:rsidR="008F72F5" w:rsidRPr="003B315C" w14:paraId="0D04C4BD" w14:textId="77777777" w:rsidTr="00FB7095">
        <w:trPr>
          <w:cantSplit/>
          <w:trHeight w:val="20"/>
        </w:trPr>
        <w:tc>
          <w:tcPr>
            <w:tcW w:w="3402" w:type="dxa"/>
          </w:tcPr>
          <w:p w14:paraId="2421BB6C"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IV - discriminação da legislação da receita e </w:t>
            </w:r>
            <w:r>
              <w:rPr>
                <w:rFonts w:asciiTheme="minorHAnsi" w:hAnsiTheme="minorHAnsi" w:cstheme="minorHAnsi"/>
                <w:sz w:val="20"/>
                <w:szCs w:val="20"/>
              </w:rPr>
              <w:t xml:space="preserve">da </w:t>
            </w:r>
            <w:r w:rsidRPr="00272ED4">
              <w:rPr>
                <w:rFonts w:asciiTheme="minorHAnsi" w:hAnsiTheme="minorHAnsi" w:cstheme="minorHAnsi"/>
                <w:sz w:val="20"/>
                <w:szCs w:val="20"/>
              </w:rPr>
              <w:t>despesa, referente aos Orçamentos Fiscal e da Seguridade Social; e</w:t>
            </w:r>
          </w:p>
        </w:tc>
        <w:tc>
          <w:tcPr>
            <w:tcW w:w="3402" w:type="dxa"/>
          </w:tcPr>
          <w:p w14:paraId="3D1FE7A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discriminação da legislação da receita e da despesa, referente aos Orçamentos Fiscal e da Seguridade Social; e</w:t>
            </w:r>
          </w:p>
        </w:tc>
        <w:tc>
          <w:tcPr>
            <w:tcW w:w="3402" w:type="dxa"/>
          </w:tcPr>
          <w:p w14:paraId="0C073EE6"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discriminação da legislação da receita e da despesa, referente aos Orçamentos Fiscal e da Seguridade Social; e</w:t>
            </w:r>
          </w:p>
        </w:tc>
      </w:tr>
      <w:tr w:rsidR="008F72F5" w:rsidRPr="003B315C" w14:paraId="58A05046" w14:textId="77777777" w:rsidTr="00FB7095">
        <w:trPr>
          <w:cantSplit/>
          <w:trHeight w:val="20"/>
        </w:trPr>
        <w:tc>
          <w:tcPr>
            <w:tcW w:w="3402" w:type="dxa"/>
          </w:tcPr>
          <w:p w14:paraId="0AFC4F9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V - Anexo do Orçamento de Investimento a que se refere o inciso II do § 5º do art. 165 da Constituição, na forma </w:t>
            </w:r>
            <w:r>
              <w:rPr>
                <w:rFonts w:asciiTheme="minorHAnsi" w:hAnsiTheme="minorHAnsi" w:cstheme="minorHAnsi"/>
                <w:sz w:val="20"/>
                <w:szCs w:val="20"/>
              </w:rPr>
              <w:t>prevista</w:t>
            </w:r>
            <w:r w:rsidRPr="00272ED4">
              <w:rPr>
                <w:rFonts w:asciiTheme="minorHAnsi" w:hAnsiTheme="minorHAnsi" w:cstheme="minorHAnsi"/>
                <w:sz w:val="20"/>
                <w:szCs w:val="20"/>
              </w:rPr>
              <w:t xml:space="preserve"> nesta Lei.</w:t>
            </w:r>
          </w:p>
        </w:tc>
        <w:tc>
          <w:tcPr>
            <w:tcW w:w="3402" w:type="dxa"/>
          </w:tcPr>
          <w:p w14:paraId="0C853D67"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anexo do Orçamento de Investimento a que se refere o inciso II do § 5º do art. 165 da Constituição, na forma prevista nesta Lei.</w:t>
            </w:r>
          </w:p>
        </w:tc>
        <w:tc>
          <w:tcPr>
            <w:tcW w:w="3402" w:type="dxa"/>
          </w:tcPr>
          <w:p w14:paraId="6E91561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anexo do Orçamento de Investimento a que se refere o inciso II do § 5º do art. 165 da Constituição, na forma prevista nesta Lei.</w:t>
            </w:r>
          </w:p>
        </w:tc>
      </w:tr>
      <w:tr w:rsidR="008F72F5" w:rsidRPr="003B315C" w14:paraId="1E94EF49" w14:textId="77777777" w:rsidTr="00FB7095">
        <w:trPr>
          <w:cantSplit/>
          <w:trHeight w:val="20"/>
        </w:trPr>
        <w:tc>
          <w:tcPr>
            <w:tcW w:w="3402" w:type="dxa"/>
          </w:tcPr>
          <w:p w14:paraId="193475C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1º Os quadros orçamentários consolidados e as informações complementares exigidos por esta Lei identificarão, logo abaixo do título respectivo, o dispositivo legal a que se referem.</w:t>
            </w:r>
          </w:p>
        </w:tc>
        <w:tc>
          <w:tcPr>
            <w:tcW w:w="3402" w:type="dxa"/>
          </w:tcPr>
          <w:p w14:paraId="0C983AA7"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Os quadros orçamentários consolidados e as informações complementares exigidos por esta Lei identificarão, logo abaixo do título respectivo, o dispositivo legal a que se referem.</w:t>
            </w:r>
          </w:p>
        </w:tc>
        <w:tc>
          <w:tcPr>
            <w:tcW w:w="3402" w:type="dxa"/>
          </w:tcPr>
          <w:p w14:paraId="470ED1D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quadros orçamentários consolidados e as informações complementares exigidos por esta Lei identificarão, logo abaixo do título respectivo, o dispositivo legal a que se referem.</w:t>
            </w:r>
          </w:p>
        </w:tc>
      </w:tr>
      <w:tr w:rsidR="008F72F5" w:rsidRPr="003B315C" w14:paraId="287BFC26" w14:textId="77777777" w:rsidTr="00FB7095">
        <w:trPr>
          <w:cantSplit/>
          <w:trHeight w:val="20"/>
        </w:trPr>
        <w:tc>
          <w:tcPr>
            <w:tcW w:w="3402" w:type="dxa"/>
          </w:tcPr>
          <w:p w14:paraId="52AC969D"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2º O Projeto de Lei Orçamentária de 2024 e a respectiva Lei conterão Anexo específico com a relação dos subtítulos relativos a obras e serviços com indícios de irregularidades graves, cujas execuções observarão o disposto no Capítulo X.</w:t>
            </w:r>
          </w:p>
        </w:tc>
        <w:tc>
          <w:tcPr>
            <w:tcW w:w="3402" w:type="dxa"/>
          </w:tcPr>
          <w:p w14:paraId="421AEFB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 Projeto de Lei Orçamentária de 2024 e a respectiva Lei conterão anexo específico com a relação dos subtítulos relativos a obras e serviços com indícios de irregularidades graves, cujas execuções observarão o disposto no Capítulo X.</w:t>
            </w:r>
          </w:p>
        </w:tc>
        <w:tc>
          <w:tcPr>
            <w:tcW w:w="3402" w:type="dxa"/>
          </w:tcPr>
          <w:p w14:paraId="1E6BCBF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Projeto de Lei Orçamentária de 2025 e a respectiva Lei conterão anexo específico com a relação dos subtítulos relativos a obras e serviços com indícios de irregularidades graves, cujas execuções observarão o disposto no Capítulo X.</w:t>
            </w:r>
          </w:p>
        </w:tc>
      </w:tr>
      <w:tr w:rsidR="008F72F5" w:rsidRPr="003B315C" w14:paraId="6D25AEDF" w14:textId="77777777" w:rsidTr="00FB7095">
        <w:trPr>
          <w:cantSplit/>
          <w:trHeight w:val="20"/>
        </w:trPr>
        <w:tc>
          <w:tcPr>
            <w:tcW w:w="3402" w:type="dxa"/>
          </w:tcPr>
          <w:p w14:paraId="3785139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Os Anexos da despesa prevista na alínea “b” do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conter, no Projeto de Lei Orçamentária de 2024, quadros-síntese por órgão e unidade orçamentária, que discriminem os valores por função, subfunção, GNDs e fonte de recursos:</w:t>
            </w:r>
          </w:p>
        </w:tc>
        <w:tc>
          <w:tcPr>
            <w:tcW w:w="3402" w:type="dxa"/>
          </w:tcPr>
          <w:p w14:paraId="074DAD9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Os anexos da despesa prevista na alínea “b” do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deverão conter, no Projeto de Lei Orçamentária de 2024, quadros-síntese por órgão e unidade orçamentária, que discriminem os valores por função, subfunção, GNDs e fonte de recursos:</w:t>
            </w:r>
          </w:p>
        </w:tc>
        <w:tc>
          <w:tcPr>
            <w:tcW w:w="3402" w:type="dxa"/>
          </w:tcPr>
          <w:p w14:paraId="4A09985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anexos da despesa prevista na alínea “b” do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conter, no Projeto de Lei Orçamentária de 2025, quadros-síntese por órgão e unidade orçamentária, que discriminem os valores por função, subfunção, GNDs e fonte de recursos:</w:t>
            </w:r>
          </w:p>
        </w:tc>
      </w:tr>
      <w:tr w:rsidR="008F72F5" w:rsidRPr="003B315C" w14:paraId="529EF8FC" w14:textId="77777777" w:rsidTr="00FB7095">
        <w:trPr>
          <w:cantSplit/>
          <w:trHeight w:val="20"/>
        </w:trPr>
        <w:tc>
          <w:tcPr>
            <w:tcW w:w="3402" w:type="dxa"/>
          </w:tcPr>
          <w:p w14:paraId="59B2917A"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constantes da Lei Orçamentária de 2022 e dos créditos adicionais;</w:t>
            </w:r>
          </w:p>
        </w:tc>
        <w:tc>
          <w:tcPr>
            <w:tcW w:w="3402" w:type="dxa"/>
          </w:tcPr>
          <w:p w14:paraId="3283E7E3"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constantes da Lei Orçamentária de 2022 e dos créditos adicionais;</w:t>
            </w:r>
          </w:p>
        </w:tc>
        <w:tc>
          <w:tcPr>
            <w:tcW w:w="3402" w:type="dxa"/>
          </w:tcPr>
          <w:p w14:paraId="0963BEE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constantes da Lei Orçamentária de 2023 e dos créditos adicionais;</w:t>
            </w:r>
          </w:p>
        </w:tc>
      </w:tr>
      <w:tr w:rsidR="008F72F5" w:rsidRPr="003B315C" w14:paraId="28104639" w14:textId="77777777" w:rsidTr="00FB7095">
        <w:trPr>
          <w:cantSplit/>
          <w:trHeight w:val="20"/>
        </w:trPr>
        <w:tc>
          <w:tcPr>
            <w:tcW w:w="3402" w:type="dxa"/>
          </w:tcPr>
          <w:p w14:paraId="37C2B251"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empenhados no exercício de 2022;</w:t>
            </w:r>
          </w:p>
        </w:tc>
        <w:tc>
          <w:tcPr>
            <w:tcW w:w="3402" w:type="dxa"/>
          </w:tcPr>
          <w:p w14:paraId="433F8DF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empenhados no exercício de 2022;</w:t>
            </w:r>
          </w:p>
        </w:tc>
        <w:tc>
          <w:tcPr>
            <w:tcW w:w="3402" w:type="dxa"/>
          </w:tcPr>
          <w:p w14:paraId="78351916"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empenhados no exercício de 2023;</w:t>
            </w:r>
          </w:p>
        </w:tc>
      </w:tr>
      <w:tr w:rsidR="008F72F5" w:rsidRPr="003B315C" w14:paraId="0D2C39E3" w14:textId="77777777" w:rsidTr="00FB7095">
        <w:trPr>
          <w:cantSplit/>
          <w:trHeight w:val="20"/>
        </w:trPr>
        <w:tc>
          <w:tcPr>
            <w:tcW w:w="3402" w:type="dxa"/>
          </w:tcPr>
          <w:p w14:paraId="1362BB7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constantes do Projeto de Lei Orçamentária de 2023;</w:t>
            </w:r>
          </w:p>
        </w:tc>
        <w:tc>
          <w:tcPr>
            <w:tcW w:w="3402" w:type="dxa"/>
          </w:tcPr>
          <w:p w14:paraId="4DBEBE5D"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constantes do Projeto de Lei Orçamentária de 2023;</w:t>
            </w:r>
          </w:p>
        </w:tc>
        <w:tc>
          <w:tcPr>
            <w:tcW w:w="3402" w:type="dxa"/>
          </w:tcPr>
          <w:p w14:paraId="2999D27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constantes do Projeto de Lei Orçamentária de 2024;</w:t>
            </w:r>
          </w:p>
        </w:tc>
      </w:tr>
      <w:tr w:rsidR="008F72F5" w:rsidRPr="003B315C" w14:paraId="53289AA6" w14:textId="77777777" w:rsidTr="00FB7095">
        <w:trPr>
          <w:cantSplit/>
          <w:trHeight w:val="20"/>
        </w:trPr>
        <w:tc>
          <w:tcPr>
            <w:tcW w:w="3402" w:type="dxa"/>
          </w:tcPr>
          <w:p w14:paraId="74B5695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IV - constantes da Lei Orçamentária de 2023; e</w:t>
            </w:r>
          </w:p>
        </w:tc>
        <w:tc>
          <w:tcPr>
            <w:tcW w:w="3402" w:type="dxa"/>
          </w:tcPr>
          <w:p w14:paraId="6E97316E"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constantes da Lei Orçamentária de 2023; e</w:t>
            </w:r>
          </w:p>
        </w:tc>
        <w:tc>
          <w:tcPr>
            <w:tcW w:w="3402" w:type="dxa"/>
          </w:tcPr>
          <w:p w14:paraId="3950285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constantes da Lei Orçamentária de 2024; e</w:t>
            </w:r>
          </w:p>
        </w:tc>
      </w:tr>
      <w:tr w:rsidR="008F72F5" w:rsidRPr="003B315C" w14:paraId="6EA0E73C" w14:textId="77777777" w:rsidTr="00FB7095">
        <w:trPr>
          <w:cantSplit/>
          <w:trHeight w:val="20"/>
        </w:trPr>
        <w:tc>
          <w:tcPr>
            <w:tcW w:w="3402" w:type="dxa"/>
          </w:tcPr>
          <w:p w14:paraId="57C1B49C"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propostos para o exercício de 2024.</w:t>
            </w:r>
          </w:p>
        </w:tc>
        <w:tc>
          <w:tcPr>
            <w:tcW w:w="3402" w:type="dxa"/>
          </w:tcPr>
          <w:p w14:paraId="3D3AAA8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propostos para o exercício de 2024.</w:t>
            </w:r>
          </w:p>
        </w:tc>
        <w:tc>
          <w:tcPr>
            <w:tcW w:w="3402" w:type="dxa"/>
          </w:tcPr>
          <w:p w14:paraId="0EABC493"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propostos para o exercício de 2025.</w:t>
            </w:r>
          </w:p>
        </w:tc>
      </w:tr>
      <w:tr w:rsidR="008F72F5" w:rsidRPr="003B315C" w14:paraId="725E0BC0" w14:textId="77777777" w:rsidTr="00FB7095">
        <w:trPr>
          <w:cantSplit/>
          <w:trHeight w:val="20"/>
        </w:trPr>
        <w:tc>
          <w:tcPr>
            <w:tcW w:w="3402" w:type="dxa"/>
          </w:tcPr>
          <w:p w14:paraId="2DD3CC9A"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4º Na Lei Orçamentária de 2024, serão excluídos os valores a que se refere o inciso I do § 3º e incluídos os valores aprovados para 2024.</w:t>
            </w:r>
          </w:p>
        </w:tc>
        <w:tc>
          <w:tcPr>
            <w:tcW w:w="3402" w:type="dxa"/>
          </w:tcPr>
          <w:p w14:paraId="315D07B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Na Lei Orçamentária de 2024, serão excluídos os valores a que se refere o inciso I do § 3º e incluídos os valores aprovados para 2024.</w:t>
            </w:r>
          </w:p>
        </w:tc>
        <w:tc>
          <w:tcPr>
            <w:tcW w:w="3402" w:type="dxa"/>
          </w:tcPr>
          <w:p w14:paraId="58FCB950"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Na Lei Orçamentária de 2025, serão excluídos os valores a que se refere o inciso I do § 3º e incluídos os valores aprovados para 2025.</w:t>
            </w:r>
          </w:p>
        </w:tc>
      </w:tr>
      <w:tr w:rsidR="008F72F5" w:rsidRPr="003B315C" w14:paraId="6104488C" w14:textId="77777777" w:rsidTr="00FB7095">
        <w:trPr>
          <w:cantSplit/>
          <w:trHeight w:val="20"/>
        </w:trPr>
        <w:tc>
          <w:tcPr>
            <w:tcW w:w="3402" w:type="dxa"/>
          </w:tcPr>
          <w:p w14:paraId="1CF5AEDA"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5º Os Anexos ao Projeto de Lei Orçamentária de 2024, ao seu autógrafo e à respectiva Lei:</w:t>
            </w:r>
          </w:p>
        </w:tc>
        <w:tc>
          <w:tcPr>
            <w:tcW w:w="3402" w:type="dxa"/>
          </w:tcPr>
          <w:p w14:paraId="18419C77"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anexos ao Projeto de Lei Orçamentária de 2024, ao seu autógrafo e à respectiva Lei:</w:t>
            </w:r>
          </w:p>
        </w:tc>
        <w:tc>
          <w:tcPr>
            <w:tcW w:w="3402" w:type="dxa"/>
          </w:tcPr>
          <w:p w14:paraId="281C4EB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Os anexos ao Projeto de Lei Orçamentária de 2025, ao seu autógrafo e à respectiva Lei:</w:t>
            </w:r>
          </w:p>
        </w:tc>
      </w:tr>
      <w:tr w:rsidR="008F72F5" w:rsidRPr="003B315C" w14:paraId="20D33CFB" w14:textId="77777777" w:rsidTr="00FB7095">
        <w:trPr>
          <w:cantSplit/>
          <w:trHeight w:val="20"/>
        </w:trPr>
        <w:tc>
          <w:tcPr>
            <w:tcW w:w="3402" w:type="dxa"/>
          </w:tcPr>
          <w:p w14:paraId="7C60180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I - de que tratam os incisos III e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terão as mesmas formatações dos Anexos correspondentes à Lei Orçamentária de 2023, exceto quanto às alterações previstas nesta Lei; e</w:t>
            </w:r>
          </w:p>
        </w:tc>
        <w:tc>
          <w:tcPr>
            <w:tcW w:w="3402" w:type="dxa"/>
          </w:tcPr>
          <w:p w14:paraId="0D876180"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de que tratam os incisos III e 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terão as mesmas formatações dos anexos correspondentes à Lei Orçamentária de 2023, exceto quanto às alterações previstas nesta Lei; e</w:t>
            </w:r>
          </w:p>
        </w:tc>
        <w:tc>
          <w:tcPr>
            <w:tcW w:w="3402" w:type="dxa"/>
          </w:tcPr>
          <w:p w14:paraId="1DB41696"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 que tratam os incisos III e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terão as mesmas formatações dos anexos correspondentes à Lei Orçamentária de 2024, exceto quanto às alterações previstas nesta Lei; e</w:t>
            </w:r>
          </w:p>
        </w:tc>
      </w:tr>
      <w:tr w:rsidR="008F72F5" w:rsidRPr="003B315C" w14:paraId="7F0AF500" w14:textId="77777777" w:rsidTr="00FB7095">
        <w:trPr>
          <w:cantSplit/>
          <w:trHeight w:val="20"/>
        </w:trPr>
        <w:tc>
          <w:tcPr>
            <w:tcW w:w="3402" w:type="dxa"/>
          </w:tcPr>
          <w:p w14:paraId="62D71D6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II - não referidos nos incisos III e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ser aperfeiçoados, conforme a necessidade, durante o processo de elaboração do Projeto de Lei Orçamentária de 2024.</w:t>
            </w:r>
          </w:p>
        </w:tc>
        <w:tc>
          <w:tcPr>
            <w:tcW w:w="3402" w:type="dxa"/>
          </w:tcPr>
          <w:p w14:paraId="71900FC5"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não referidos nos incisos III e 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poderão ser aperfeiçoados, conforme a necessidade, durante o processo de elaboração do Projeto de Lei Orçamentária de 2024.</w:t>
            </w:r>
          </w:p>
        </w:tc>
        <w:tc>
          <w:tcPr>
            <w:tcW w:w="3402" w:type="dxa"/>
          </w:tcPr>
          <w:p w14:paraId="3EB9F57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não referidos nos incisos III e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ser aperfeiçoados, conforme a necessidade, durante o processo de elaboração do Projeto de Lei Orçamentária de 2025.</w:t>
            </w:r>
          </w:p>
        </w:tc>
      </w:tr>
      <w:tr w:rsidR="008F72F5" w:rsidRPr="003B315C" w14:paraId="322B46DF" w14:textId="77777777" w:rsidTr="00FB7095">
        <w:trPr>
          <w:cantSplit/>
          <w:trHeight w:val="20"/>
        </w:trPr>
        <w:tc>
          <w:tcPr>
            <w:tcW w:w="3402" w:type="dxa"/>
          </w:tcPr>
          <w:p w14:paraId="6265FD3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6º O Orçamento de Investimento deverá contemplar as informações previstas nos incisos I, III, IV e V do § 3º e no § 4º, por função e subfunção.</w:t>
            </w:r>
          </w:p>
        </w:tc>
        <w:tc>
          <w:tcPr>
            <w:tcW w:w="3402" w:type="dxa"/>
          </w:tcPr>
          <w:p w14:paraId="7DB0A06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O Orçamento de Investimento deverá contemplar as informações previstas nos incisos I, III, IV e V do § 3º e no § 4º, por função e subfunção.</w:t>
            </w:r>
          </w:p>
        </w:tc>
        <w:tc>
          <w:tcPr>
            <w:tcW w:w="3402" w:type="dxa"/>
          </w:tcPr>
          <w:p w14:paraId="7C06F67E"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 Orçamento de Investimento deverá contemplar as informações previstas nos incisos I, III, IV e V do § 3º e no § 4º, por função e subfunção.</w:t>
            </w:r>
          </w:p>
        </w:tc>
      </w:tr>
      <w:tr w:rsidR="008F72F5" w:rsidRPr="003B315C" w14:paraId="4DBAD5F3" w14:textId="77777777" w:rsidTr="00FB7095">
        <w:trPr>
          <w:cantSplit/>
          <w:trHeight w:val="20"/>
        </w:trPr>
        <w:tc>
          <w:tcPr>
            <w:tcW w:w="3402" w:type="dxa"/>
          </w:tcPr>
          <w:p w14:paraId="414A9FA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Art. 10. O Poder Executivo federal encaminhará ao Congresso Nacional, no prazo de quinze dias, contado da data de envio do Projeto de Lei Orçamentária de 2024, exclusivamente em meio eletrônico, demonstrativos, elaborados a preços correntes, com as informações complementares relacionadas no Anexo II.</w:t>
            </w:r>
          </w:p>
        </w:tc>
        <w:tc>
          <w:tcPr>
            <w:tcW w:w="3402" w:type="dxa"/>
          </w:tcPr>
          <w:p w14:paraId="66DC47F9"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 O Poder Executivo federal encaminhará ao Congresso Nacional, no prazo de quinze dias, contado da data de envio do Projeto de Lei Orçamentária de 2024, exclusivamente em meio eletrônico, demonstrativos, elaborados a preços correntes, com as informações complementares relacionadas no Anexo II.</w:t>
            </w:r>
          </w:p>
        </w:tc>
        <w:tc>
          <w:tcPr>
            <w:tcW w:w="3402" w:type="dxa"/>
          </w:tcPr>
          <w:p w14:paraId="2BC2080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  O Poder Executivo federal encaminhará ao Congresso Nacional, no prazo de vinte dias, contado da data de envio do Projeto de Lei Orçamentária de 2025, exclusivamente em meio eletrônico, demonstrativos, elaborados a preços correntes, com as informações complementares relacionadas no Anexo II.</w:t>
            </w:r>
          </w:p>
        </w:tc>
      </w:tr>
      <w:tr w:rsidR="008F72F5" w:rsidRPr="003B315C" w14:paraId="099532FA" w14:textId="77777777" w:rsidTr="00FB7095">
        <w:trPr>
          <w:cantSplit/>
          <w:trHeight w:val="20"/>
        </w:trPr>
        <w:tc>
          <w:tcPr>
            <w:tcW w:w="3402" w:type="dxa"/>
          </w:tcPr>
          <w:p w14:paraId="13AEAA3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Art. 11. A mensagem que encaminhar o Projeto de Lei Orçamentária de 2024 conterá:</w:t>
            </w:r>
          </w:p>
        </w:tc>
        <w:tc>
          <w:tcPr>
            <w:tcW w:w="3402" w:type="dxa"/>
          </w:tcPr>
          <w:p w14:paraId="2EC4B8C7"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 A mensagem que encaminhar o Projeto de Lei Orçamentária de 2024 conterá:</w:t>
            </w:r>
          </w:p>
        </w:tc>
        <w:tc>
          <w:tcPr>
            <w:tcW w:w="3402" w:type="dxa"/>
          </w:tcPr>
          <w:p w14:paraId="4BF177FE"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  A mensagem que encaminhar o Projeto de Lei Orçamentária de 2025 conterá:</w:t>
            </w:r>
          </w:p>
        </w:tc>
      </w:tr>
      <w:tr w:rsidR="008F72F5" w:rsidRPr="003B315C" w14:paraId="2961E9B7" w14:textId="77777777" w:rsidTr="00FB7095">
        <w:trPr>
          <w:cantSplit/>
          <w:trHeight w:val="20"/>
        </w:trPr>
        <w:tc>
          <w:tcPr>
            <w:tcW w:w="3402" w:type="dxa"/>
          </w:tcPr>
          <w:p w14:paraId="3BD16348"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 - resumo da política econômica do país, análise da conjuntura econômica e indicação do cenário macroeconômico para 2024 e suas implicações sobre a proposta orçamentária de 2024;</w:t>
            </w:r>
          </w:p>
        </w:tc>
        <w:tc>
          <w:tcPr>
            <w:tcW w:w="3402" w:type="dxa"/>
          </w:tcPr>
          <w:p w14:paraId="6ADA9F6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resumo da política econômica do País, análise da conjuntura econômica e indicação do cenário macroeconômico para 2024 e suas implicações sobre a proposta orçamentária de 2024;</w:t>
            </w:r>
          </w:p>
        </w:tc>
        <w:tc>
          <w:tcPr>
            <w:tcW w:w="3402" w:type="dxa"/>
          </w:tcPr>
          <w:p w14:paraId="602292AD"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resumo da política econômica do País, análise da conjuntura econômica e indicação do cenário macroeconômico para 2025 e suas implicações sobre a proposta orçamentária de 2025;</w:t>
            </w:r>
          </w:p>
        </w:tc>
      </w:tr>
      <w:tr w:rsidR="008F72F5" w:rsidRPr="003B315C" w14:paraId="57FF7BA1" w14:textId="77777777" w:rsidTr="00FB7095">
        <w:trPr>
          <w:cantSplit/>
          <w:trHeight w:val="20"/>
        </w:trPr>
        <w:tc>
          <w:tcPr>
            <w:tcW w:w="3402" w:type="dxa"/>
          </w:tcPr>
          <w:p w14:paraId="2C4FD66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resumo das principais políticas setoriais do Governo;</w:t>
            </w:r>
          </w:p>
        </w:tc>
        <w:tc>
          <w:tcPr>
            <w:tcW w:w="3402" w:type="dxa"/>
          </w:tcPr>
          <w:p w14:paraId="0DE17E8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resumo das principais políticas setoriais do Governo;</w:t>
            </w:r>
          </w:p>
        </w:tc>
        <w:tc>
          <w:tcPr>
            <w:tcW w:w="3402" w:type="dxa"/>
          </w:tcPr>
          <w:p w14:paraId="1EC072C4"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resumo das principais políticas setoriais do Governo;</w:t>
            </w:r>
          </w:p>
        </w:tc>
      </w:tr>
      <w:tr w:rsidR="008F72F5" w:rsidRPr="003B315C" w14:paraId="230A3389" w14:textId="77777777" w:rsidTr="00FB7095">
        <w:trPr>
          <w:cantSplit/>
          <w:trHeight w:val="20"/>
        </w:trPr>
        <w:tc>
          <w:tcPr>
            <w:tcW w:w="3402" w:type="dxa"/>
          </w:tcPr>
          <w:p w14:paraId="7F36B2B1"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avaliação das necessidades de financiamento do Governo Central relativas aos Orçamentos Fiscal e da Seguridade Social, explicitando as receitas e as despesas, e os resultados primário e nominal implícitos no Projeto de Lei Orçamentária de 2024, na Lei Orçamentária de 2023 e </w:t>
            </w:r>
            <w:r>
              <w:rPr>
                <w:rFonts w:asciiTheme="minorHAnsi" w:hAnsiTheme="minorHAnsi" w:cstheme="minorHAnsi"/>
                <w:sz w:val="20"/>
                <w:szCs w:val="20"/>
              </w:rPr>
              <w:t>na</w:t>
            </w:r>
            <w:r w:rsidRPr="00272ED4">
              <w:rPr>
                <w:rFonts w:asciiTheme="minorHAnsi" w:hAnsiTheme="minorHAnsi" w:cstheme="minorHAnsi"/>
                <w:sz w:val="20"/>
                <w:szCs w:val="20"/>
              </w:rPr>
              <w:t xml:space="preserve"> sua reprogramação</w:t>
            </w:r>
            <w:r>
              <w:rPr>
                <w:rFonts w:asciiTheme="minorHAnsi" w:hAnsiTheme="minorHAnsi" w:cstheme="minorHAnsi"/>
                <w:sz w:val="20"/>
                <w:szCs w:val="20"/>
              </w:rPr>
              <w:t>,</w:t>
            </w:r>
            <w:r w:rsidRPr="00272ED4">
              <w:rPr>
                <w:rFonts w:asciiTheme="minorHAnsi" w:hAnsiTheme="minorHAnsi" w:cstheme="minorHAnsi"/>
                <w:sz w:val="20"/>
                <w:szCs w:val="20"/>
              </w:rPr>
              <w:t xml:space="preserve"> e aqueles realizados em 2022, de modo a evidenciar:</w:t>
            </w:r>
          </w:p>
        </w:tc>
        <w:tc>
          <w:tcPr>
            <w:tcW w:w="3402" w:type="dxa"/>
          </w:tcPr>
          <w:p w14:paraId="70721D05"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avaliação das necessidades de financiamento do Governo Central relativas aos Orçamentos Fiscal e da Seguridade Social, explicitando as receitas e as despesas, e os resultados primário e nominal implícitos no Projeto de Lei Orçamentária de 2024, na Lei Orçamentária de 2023 e na sua reprogramação, e aqueles realizados em 2022, de modo a evidenciar:</w:t>
            </w:r>
          </w:p>
        </w:tc>
        <w:tc>
          <w:tcPr>
            <w:tcW w:w="3402" w:type="dxa"/>
          </w:tcPr>
          <w:p w14:paraId="64D0383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avaliação das necessidades de financiamento do Governo Central relativas aos Orçamentos Fiscal e da Seguridade Social, explicitando as receitas e as despesas, e os resultados primário e nominal implícitos no Projeto de Lei Orçamentária de 2025, na Lei Orçamentária de 2024 e na sua reprogramação, e aqueles realizados em 2023, de modo a evidenciar:</w:t>
            </w:r>
          </w:p>
        </w:tc>
      </w:tr>
      <w:tr w:rsidR="008F72F5" w:rsidRPr="003B315C" w14:paraId="3B5B86F6" w14:textId="77777777" w:rsidTr="00FB7095">
        <w:trPr>
          <w:cantSplit/>
          <w:trHeight w:val="20"/>
        </w:trPr>
        <w:tc>
          <w:tcPr>
            <w:tcW w:w="3402" w:type="dxa"/>
          </w:tcPr>
          <w:p w14:paraId="5967CB29"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 a metodologia de cálculo de todos os itens computados na avaliação das necessidades de financiamento; e</w:t>
            </w:r>
          </w:p>
        </w:tc>
        <w:tc>
          <w:tcPr>
            <w:tcW w:w="3402" w:type="dxa"/>
          </w:tcPr>
          <w:p w14:paraId="7DE9CD2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 metodologia de cálculo de todos os itens computados na avaliação das necessidades de financiamento; e</w:t>
            </w:r>
          </w:p>
        </w:tc>
        <w:tc>
          <w:tcPr>
            <w:tcW w:w="3402" w:type="dxa"/>
          </w:tcPr>
          <w:p w14:paraId="0D70CC5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 metodologia de cálculo de todos os itens computados na avaliação das necessidades de financiamento; e</w:t>
            </w:r>
          </w:p>
        </w:tc>
      </w:tr>
      <w:tr w:rsidR="008F72F5" w:rsidRPr="003B315C" w14:paraId="4F2DEF6D" w14:textId="77777777" w:rsidTr="00FB7095">
        <w:trPr>
          <w:cantSplit/>
          <w:trHeight w:val="20"/>
        </w:trPr>
        <w:tc>
          <w:tcPr>
            <w:tcW w:w="3402" w:type="dxa"/>
          </w:tcPr>
          <w:p w14:paraId="41555A0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b) os parâmetros utilizados, informando, separadamente, as variáveis macroeconômicas de que trata o Anexo de Metas Fiscais constante do Anexo IV a esta Lei, referidas no inciso II do § 2º do art. 4º da Lei Complementar nº 101, de 2000 - Lei de Responsabilidade Fiscal, verificadas em 2022 e suas projeções para 2023 e 2024;</w:t>
            </w:r>
          </w:p>
        </w:tc>
        <w:tc>
          <w:tcPr>
            <w:tcW w:w="3402" w:type="dxa"/>
          </w:tcPr>
          <w:p w14:paraId="026C2733"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parâmetros utilizados, informando, separadamente, as variáveis macroeconômicas de que trata o Anexo de Metas Fiscais constante do Anexo IV a esta Lei, referidas no inciso II do § 2º do art. 4º da Lei Complementar nº 101, de 2000 - Lei de Responsabilidade Fiscal, verificadas em 2022 e suas projeções para 2023 e 2024;</w:t>
            </w:r>
          </w:p>
        </w:tc>
        <w:tc>
          <w:tcPr>
            <w:tcW w:w="3402" w:type="dxa"/>
          </w:tcPr>
          <w:p w14:paraId="0A2882C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parâmetros utilizados, informando, separadamente, as variáveis macroeconômicas de que trata o Anexo de Metas Fiscais constante do Anexo IV a esta Lei, referidas no inciso II do § 2º do art. 4º da Lei Complementar nº 101, de 2000 - Lei de Responsabilidade Fiscal, verificadas em 2023 e suas projeções para 2024 e 2025;</w:t>
            </w:r>
          </w:p>
        </w:tc>
      </w:tr>
      <w:tr w:rsidR="008F72F5" w:rsidRPr="003B315C" w14:paraId="724D6CB9" w14:textId="77777777" w:rsidTr="00FB7095">
        <w:trPr>
          <w:cantSplit/>
          <w:trHeight w:val="20"/>
        </w:trPr>
        <w:tc>
          <w:tcPr>
            <w:tcW w:w="3402" w:type="dxa"/>
          </w:tcPr>
          <w:p w14:paraId="3046FEF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IV - indicação do órgão que apurará os resultados primário e nominal e da sistemática adotada para avaliação do cumprimento das metas;</w:t>
            </w:r>
          </w:p>
        </w:tc>
        <w:tc>
          <w:tcPr>
            <w:tcW w:w="3402" w:type="dxa"/>
          </w:tcPr>
          <w:p w14:paraId="2EB0BE4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indicação do órgão que apurará os resultados primário e nominal e da sistemática adotada para avaliação do cumprimento das metas;</w:t>
            </w:r>
          </w:p>
        </w:tc>
        <w:tc>
          <w:tcPr>
            <w:tcW w:w="3402" w:type="dxa"/>
          </w:tcPr>
          <w:p w14:paraId="4D813EA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indicação do órgão que apurará os resultados primário e nominal e da sistemática adotada para avaliação do cumprimento das metas;</w:t>
            </w:r>
          </w:p>
        </w:tc>
      </w:tr>
      <w:tr w:rsidR="008F72F5" w:rsidRPr="003B315C" w14:paraId="6B6F8A58" w14:textId="77777777" w:rsidTr="00FB7095">
        <w:trPr>
          <w:cantSplit/>
          <w:trHeight w:val="20"/>
        </w:trPr>
        <w:tc>
          <w:tcPr>
            <w:tcW w:w="3402" w:type="dxa"/>
          </w:tcPr>
          <w:p w14:paraId="1F50F02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demonstrativo sintético dos principais agregados da receita e da despesa;</w:t>
            </w:r>
          </w:p>
        </w:tc>
        <w:tc>
          <w:tcPr>
            <w:tcW w:w="3402" w:type="dxa"/>
          </w:tcPr>
          <w:p w14:paraId="7F1A57F1"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demonstrativo sintético dos principais agregados da receita e da despesa;</w:t>
            </w:r>
          </w:p>
        </w:tc>
        <w:tc>
          <w:tcPr>
            <w:tcW w:w="3402" w:type="dxa"/>
          </w:tcPr>
          <w:p w14:paraId="30ACACD7"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demonstrativo sintético dos principais agregados da receita e da despesa;</w:t>
            </w:r>
          </w:p>
        </w:tc>
      </w:tr>
      <w:tr w:rsidR="008F72F5" w:rsidRPr="003B315C" w14:paraId="619B2D8E" w14:textId="77777777" w:rsidTr="00FB7095">
        <w:trPr>
          <w:cantSplit/>
          <w:trHeight w:val="20"/>
        </w:trPr>
        <w:tc>
          <w:tcPr>
            <w:tcW w:w="3402" w:type="dxa"/>
          </w:tcPr>
          <w:p w14:paraId="311B54CB"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VI - demonstrativo do resultado primário das empresas estatais federais com a metodologia de apuração do resultado; e</w:t>
            </w:r>
          </w:p>
        </w:tc>
        <w:tc>
          <w:tcPr>
            <w:tcW w:w="3402" w:type="dxa"/>
          </w:tcPr>
          <w:p w14:paraId="0090CF22"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demonstrativo do resultado primário das empresas estatais federais com a metodologia de apuração do resultado; e</w:t>
            </w:r>
          </w:p>
        </w:tc>
        <w:tc>
          <w:tcPr>
            <w:tcW w:w="3402" w:type="dxa"/>
          </w:tcPr>
          <w:p w14:paraId="4E670798"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demonstrativo do resultado primário das empresas estatais federais com a metodologia de apuração do resultado; e</w:t>
            </w:r>
          </w:p>
        </w:tc>
      </w:tr>
      <w:tr w:rsidR="008F72F5" w:rsidRPr="003B315C" w14:paraId="0DAEB47B" w14:textId="77777777" w:rsidTr="00FB7095">
        <w:trPr>
          <w:cantSplit/>
          <w:trHeight w:val="20"/>
        </w:trPr>
        <w:tc>
          <w:tcPr>
            <w:tcW w:w="3402" w:type="dxa"/>
          </w:tcPr>
          <w:p w14:paraId="192F9600" w14:textId="77777777" w:rsidR="008F72F5" w:rsidRDefault="008F72F5"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VII - demonstrativo da compatibilidade dos valores máximos da programação constante do Projeto de Lei Orçamentária de 2024 com os limites individualizados de despesas primárias calculados na forma prevista no § 1º do art. 107 do Ato das Disposições Constitucionais Transitórias.</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519A49AD" w14:textId="77777777" w:rsidR="008F72F5" w:rsidRPr="00BC7C9C" w:rsidRDefault="008F72F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VII - demonstrativo da compatibilidade dos valores máximos da programação constante do Projeto de Lei Orçamentária de 2024 com os limites individualizados de despesas primárias calculados na forma prevista no § 1º do art. 107 do Ato das Disposições Constitucionais Transitórias, ou com os limites individualizados de despesas primárias que venham a substituí-los.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7095D39"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demonstrativo da compatibilidade dos valores máximos da programação constante do Projeto de Lei Orçamentária de 2024 com os limites individualizados de despesas primárias calculados na forma prevista na Lei Complementar nº 200, de 30 de agosto de 2023.</w:t>
            </w:r>
          </w:p>
        </w:tc>
        <w:tc>
          <w:tcPr>
            <w:tcW w:w="3402" w:type="dxa"/>
          </w:tcPr>
          <w:p w14:paraId="2D4A1259"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demonstrativo da compatibilidade dos valores máximos da programação constante do Projeto de Lei Orçamentária de 2025 com os limites individualizados de despesas primárias e com o montante a ser destinado a investimentos, calculados na forma prevista na Lei Complementar nº 200, de 30 de agosto de 2023, incluindo a adequação da proporção referida no art. 19 desta Lei.</w:t>
            </w:r>
          </w:p>
        </w:tc>
      </w:tr>
      <w:tr w:rsidR="008F72F5" w:rsidRPr="003B315C" w14:paraId="1CA22795" w14:textId="77777777" w:rsidTr="00FB7095">
        <w:trPr>
          <w:cantSplit/>
          <w:trHeight w:val="20"/>
        </w:trPr>
        <w:tc>
          <w:tcPr>
            <w:tcW w:w="3402" w:type="dxa"/>
          </w:tcPr>
          <w:p w14:paraId="024E857D"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Art. 12. O Projeto de Lei Orçamentária de 2024, a respectiva Lei e os créditos adicionais discriminarão, em categorias de programação específicas, as dotações destinadas a:</w:t>
            </w:r>
          </w:p>
        </w:tc>
        <w:tc>
          <w:tcPr>
            <w:tcW w:w="3402" w:type="dxa"/>
          </w:tcPr>
          <w:p w14:paraId="1963C5B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 O Projeto de Lei Orçamentária de 2024, a respectiva Lei e os créditos adicionais discriminarão, em categorias de programação específicas, as dotações destinadas a:</w:t>
            </w:r>
          </w:p>
        </w:tc>
        <w:tc>
          <w:tcPr>
            <w:tcW w:w="3402" w:type="dxa"/>
          </w:tcPr>
          <w:p w14:paraId="23A56F0E"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  O Projeto de Lei Orçamentária de 2025, a respectiva Lei e os créditos adicionais discriminarão, em categorias de programação específicas, as dotações destinadas a:</w:t>
            </w:r>
          </w:p>
        </w:tc>
      </w:tr>
      <w:tr w:rsidR="008F72F5" w:rsidRPr="003B315C" w14:paraId="3A9D07D2" w14:textId="77777777" w:rsidTr="00FB7095">
        <w:trPr>
          <w:cantSplit/>
          <w:trHeight w:val="20"/>
        </w:trPr>
        <w:tc>
          <w:tcPr>
            <w:tcW w:w="3402" w:type="dxa"/>
          </w:tcPr>
          <w:p w14:paraId="13D53B26"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 xml:space="preserve">I - ações descentralizadas de assistência social para cada Estado e seus Municípios e </w:t>
            </w:r>
            <w:r>
              <w:rPr>
                <w:rFonts w:asciiTheme="minorHAnsi" w:hAnsiTheme="minorHAnsi" w:cstheme="minorHAnsi"/>
                <w:sz w:val="20"/>
                <w:szCs w:val="20"/>
              </w:rPr>
              <w:t xml:space="preserve">para </w:t>
            </w:r>
            <w:r w:rsidRPr="00272ED4">
              <w:rPr>
                <w:rFonts w:asciiTheme="minorHAnsi" w:hAnsiTheme="minorHAnsi" w:cstheme="minorHAnsi"/>
                <w:sz w:val="20"/>
                <w:szCs w:val="20"/>
              </w:rPr>
              <w:t>o Distrito Federal;</w:t>
            </w:r>
          </w:p>
        </w:tc>
        <w:tc>
          <w:tcPr>
            <w:tcW w:w="3402" w:type="dxa"/>
          </w:tcPr>
          <w:p w14:paraId="764AE73C"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ações descentralizadas de assistência social para cada Estado e seus Municípios e para o Distrito Federal;</w:t>
            </w:r>
          </w:p>
        </w:tc>
        <w:tc>
          <w:tcPr>
            <w:tcW w:w="3402" w:type="dxa"/>
          </w:tcPr>
          <w:p w14:paraId="3295DF1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ações descentralizadas de assistência social para cada Estado e seus Municípios e para o Distrito Federal;</w:t>
            </w:r>
          </w:p>
        </w:tc>
      </w:tr>
      <w:tr w:rsidR="008F72F5" w:rsidRPr="003B315C" w14:paraId="592701B9" w14:textId="77777777" w:rsidTr="00FB7095">
        <w:trPr>
          <w:cantSplit/>
          <w:trHeight w:val="20"/>
        </w:trPr>
        <w:tc>
          <w:tcPr>
            <w:tcW w:w="3402" w:type="dxa"/>
          </w:tcPr>
          <w:p w14:paraId="3541C42E"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 - ações de alimentação escolar;</w:t>
            </w:r>
          </w:p>
        </w:tc>
        <w:tc>
          <w:tcPr>
            <w:tcW w:w="3402" w:type="dxa"/>
          </w:tcPr>
          <w:p w14:paraId="370FD7BA"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ações de alimentação escolar;</w:t>
            </w:r>
          </w:p>
        </w:tc>
        <w:tc>
          <w:tcPr>
            <w:tcW w:w="3402" w:type="dxa"/>
          </w:tcPr>
          <w:p w14:paraId="75D3CB31"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ações de alimentação escolar;</w:t>
            </w:r>
          </w:p>
        </w:tc>
      </w:tr>
      <w:tr w:rsidR="008F72F5" w:rsidRPr="003B315C" w14:paraId="44FCE0EC" w14:textId="77777777" w:rsidTr="00FB7095">
        <w:trPr>
          <w:cantSplit/>
          <w:trHeight w:val="20"/>
        </w:trPr>
        <w:tc>
          <w:tcPr>
            <w:tcW w:w="3402" w:type="dxa"/>
          </w:tcPr>
          <w:p w14:paraId="4879F7D7"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III - benefícios do Regime Geral de Previdência Social;</w:t>
            </w:r>
          </w:p>
        </w:tc>
        <w:tc>
          <w:tcPr>
            <w:tcW w:w="3402" w:type="dxa"/>
          </w:tcPr>
          <w:p w14:paraId="0A25C096"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benefícios do Regime Geral de Previdência Social;</w:t>
            </w:r>
          </w:p>
        </w:tc>
        <w:tc>
          <w:tcPr>
            <w:tcW w:w="3402" w:type="dxa"/>
          </w:tcPr>
          <w:p w14:paraId="6559E6E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benefícios do Regime Geral de Previdência Social;</w:t>
            </w:r>
          </w:p>
        </w:tc>
      </w:tr>
      <w:tr w:rsidR="008F72F5" w:rsidRPr="003B315C" w14:paraId="5D62D264" w14:textId="77777777" w:rsidTr="00FB7095">
        <w:trPr>
          <w:cantSplit/>
          <w:trHeight w:val="20"/>
        </w:trPr>
        <w:tc>
          <w:tcPr>
            <w:tcW w:w="3402" w:type="dxa"/>
          </w:tcPr>
          <w:p w14:paraId="344D9ADF"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IV - benefícios assistenciais custeados pelo Fundo Nacional de Assistência Social;</w:t>
            </w:r>
          </w:p>
        </w:tc>
        <w:tc>
          <w:tcPr>
            <w:tcW w:w="3402" w:type="dxa"/>
          </w:tcPr>
          <w:p w14:paraId="203B2E63"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benefícios assistenciais custeados pelo Fundo Nacional de Assistência Social;</w:t>
            </w:r>
          </w:p>
        </w:tc>
        <w:tc>
          <w:tcPr>
            <w:tcW w:w="3402" w:type="dxa"/>
          </w:tcPr>
          <w:p w14:paraId="196F497C"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benefícios assistenciais custeados pelo Fundo Nacional de Assistência Social;</w:t>
            </w:r>
          </w:p>
        </w:tc>
      </w:tr>
      <w:tr w:rsidR="008F72F5" w:rsidRPr="003B315C" w14:paraId="5145B215" w14:textId="77777777" w:rsidTr="00FB7095">
        <w:trPr>
          <w:cantSplit/>
          <w:trHeight w:val="20"/>
        </w:trPr>
        <w:tc>
          <w:tcPr>
            <w:tcW w:w="3402" w:type="dxa"/>
          </w:tcPr>
          <w:p w14:paraId="332E36F2" w14:textId="77777777" w:rsidR="008F72F5" w:rsidRPr="00272ED4" w:rsidRDefault="008F72F5" w:rsidP="00F4416F">
            <w:pPr>
              <w:rPr>
                <w:rFonts w:asciiTheme="minorHAnsi" w:hAnsiTheme="minorHAnsi" w:cstheme="minorHAnsi"/>
                <w:sz w:val="20"/>
                <w:szCs w:val="20"/>
              </w:rPr>
            </w:pPr>
            <w:r w:rsidRPr="00272ED4">
              <w:rPr>
                <w:rFonts w:asciiTheme="minorHAnsi" w:hAnsiTheme="minorHAnsi" w:cstheme="minorHAnsi"/>
                <w:sz w:val="20"/>
                <w:szCs w:val="20"/>
              </w:rPr>
              <w:t>V - benefícios obrigatórios concedidos aos servidores civis, empregados e militares e aos seus dependentes, relativos às despesas com auxílio-alimentação ou refeição, assistência pré-escolar, assistência médica e odontológica</w:t>
            </w:r>
            <w:r>
              <w:rPr>
                <w:rFonts w:asciiTheme="minorHAnsi" w:hAnsiTheme="minorHAnsi" w:cstheme="minorHAnsi"/>
                <w:sz w:val="20"/>
                <w:szCs w:val="20"/>
              </w:rPr>
              <w:t>,</w:t>
            </w:r>
            <w:r w:rsidRPr="00272ED4">
              <w:rPr>
                <w:rFonts w:asciiTheme="minorHAnsi" w:hAnsiTheme="minorHAnsi" w:cstheme="minorHAnsi"/>
                <w:sz w:val="20"/>
                <w:szCs w:val="20"/>
              </w:rPr>
              <w:t xml:space="preserve"> auxílios-transporte, funeral, reclusão e natalidade e salário-família, inclusive decorrente de reserva para reajuste;</w:t>
            </w:r>
          </w:p>
        </w:tc>
        <w:tc>
          <w:tcPr>
            <w:tcW w:w="3402" w:type="dxa"/>
          </w:tcPr>
          <w:p w14:paraId="0EFEBBFB" w14:textId="77777777" w:rsidR="008F72F5" w:rsidRPr="00863CF0" w:rsidRDefault="008F72F5"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benefícios obrigatórios concedidos aos servidores civis, empregados e militares e aos seus dependentes, relativos às despesas com auxílio-alimentação ou refeição, assistência pré-escolar, assistência médica e odontológica, auxílios-transporte, funeral, reclusão e natalidade e salário-família, inclusive decorrente de reserva para reajuste;</w:t>
            </w:r>
          </w:p>
        </w:tc>
        <w:tc>
          <w:tcPr>
            <w:tcW w:w="3402" w:type="dxa"/>
          </w:tcPr>
          <w:p w14:paraId="5D7E4C65" w14:textId="77777777" w:rsidR="008F72F5" w:rsidRPr="002D721A" w:rsidRDefault="008F72F5" w:rsidP="008F72F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benefícios obrigatórios concedidos aos servidores civis, empregados e militares e aos seus dependentes, exceto os relativos a assistência médica e odontológica;</w:t>
            </w:r>
          </w:p>
        </w:tc>
      </w:tr>
      <w:tr w:rsidR="003F3B9A" w:rsidRPr="003B315C" w14:paraId="63C36E8E" w14:textId="77777777" w:rsidTr="00FB7095">
        <w:trPr>
          <w:cantSplit/>
          <w:trHeight w:val="20"/>
        </w:trPr>
        <w:tc>
          <w:tcPr>
            <w:tcW w:w="3402" w:type="dxa"/>
          </w:tcPr>
          <w:p w14:paraId="79CD9EFA" w14:textId="77777777" w:rsidR="003F3B9A" w:rsidRPr="00272ED4" w:rsidRDefault="003F3B9A" w:rsidP="00F4416F">
            <w:pPr>
              <w:rPr>
                <w:rFonts w:asciiTheme="minorHAnsi" w:hAnsiTheme="minorHAnsi" w:cstheme="minorHAnsi"/>
                <w:sz w:val="20"/>
                <w:szCs w:val="20"/>
              </w:rPr>
            </w:pPr>
          </w:p>
        </w:tc>
        <w:tc>
          <w:tcPr>
            <w:tcW w:w="3402" w:type="dxa"/>
          </w:tcPr>
          <w:p w14:paraId="6058C45F" w14:textId="77777777" w:rsidR="003F3B9A" w:rsidRPr="00863CF0" w:rsidRDefault="003F3B9A" w:rsidP="00D74D64">
            <w:pPr>
              <w:tabs>
                <w:tab w:val="left" w:pos="1417"/>
              </w:tabs>
              <w:rPr>
                <w:rFonts w:asciiTheme="minorHAnsi" w:hAnsiTheme="minorHAnsi" w:cstheme="minorHAnsi"/>
                <w:sz w:val="20"/>
                <w:szCs w:val="20"/>
              </w:rPr>
            </w:pPr>
          </w:p>
        </w:tc>
        <w:tc>
          <w:tcPr>
            <w:tcW w:w="3402" w:type="dxa"/>
          </w:tcPr>
          <w:p w14:paraId="48724B66"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assistência médica e odontológica dos servidores civis, empregados e militares e dos seus dependentes;</w:t>
            </w:r>
          </w:p>
        </w:tc>
      </w:tr>
      <w:tr w:rsidR="003F3B9A" w:rsidRPr="003B315C" w14:paraId="36888B04" w14:textId="77777777" w:rsidTr="00FB7095">
        <w:trPr>
          <w:cantSplit/>
          <w:trHeight w:val="20"/>
        </w:trPr>
        <w:tc>
          <w:tcPr>
            <w:tcW w:w="3402" w:type="dxa"/>
          </w:tcPr>
          <w:p w14:paraId="5B752A01"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VI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c>
          <w:tcPr>
            <w:tcW w:w="3402" w:type="dxa"/>
          </w:tcPr>
          <w:p w14:paraId="38D96233"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c>
          <w:tcPr>
            <w:tcW w:w="3402" w:type="dxa"/>
          </w:tcPr>
          <w:p w14:paraId="0698FF5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r>
      <w:tr w:rsidR="003F3B9A" w:rsidRPr="003B315C" w14:paraId="5F754146" w14:textId="77777777" w:rsidTr="00FB7095">
        <w:trPr>
          <w:cantSplit/>
          <w:trHeight w:val="20"/>
        </w:trPr>
        <w:tc>
          <w:tcPr>
            <w:tcW w:w="3402" w:type="dxa"/>
          </w:tcPr>
          <w:p w14:paraId="2F49ED33"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VII - subvenções econômicas e subsídios, que deverão identificar a legislação que autorizou o benefício;</w:t>
            </w:r>
          </w:p>
        </w:tc>
        <w:tc>
          <w:tcPr>
            <w:tcW w:w="3402" w:type="dxa"/>
          </w:tcPr>
          <w:p w14:paraId="421D81B6"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subvenções econômicas e subsídios, que deverão identificar a legislação que autorizou o benefício;</w:t>
            </w:r>
          </w:p>
        </w:tc>
        <w:tc>
          <w:tcPr>
            <w:tcW w:w="3402" w:type="dxa"/>
          </w:tcPr>
          <w:p w14:paraId="01060833"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subvenções econômicas e subsídios, que deverão identificar a legislação que autorizou o benefício;</w:t>
            </w:r>
          </w:p>
        </w:tc>
      </w:tr>
      <w:tr w:rsidR="003F3B9A" w:rsidRPr="003B315C" w14:paraId="2D318D0F" w14:textId="77777777" w:rsidTr="00FB7095">
        <w:trPr>
          <w:cantSplit/>
          <w:trHeight w:val="20"/>
        </w:trPr>
        <w:tc>
          <w:tcPr>
            <w:tcW w:w="3402" w:type="dxa"/>
          </w:tcPr>
          <w:p w14:paraId="305615D7"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VIII - participação na constituição ou no aumento do capital de empresas;</w:t>
            </w:r>
          </w:p>
        </w:tc>
        <w:tc>
          <w:tcPr>
            <w:tcW w:w="3402" w:type="dxa"/>
          </w:tcPr>
          <w:p w14:paraId="71909E43"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participação na constituição ou no aumento do capital de empresas;</w:t>
            </w:r>
          </w:p>
        </w:tc>
        <w:tc>
          <w:tcPr>
            <w:tcW w:w="3402" w:type="dxa"/>
          </w:tcPr>
          <w:p w14:paraId="54146347"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participação na constituição ou no aumento do capital de empresas;</w:t>
            </w:r>
          </w:p>
        </w:tc>
      </w:tr>
      <w:tr w:rsidR="003F3B9A" w:rsidRPr="003B315C" w14:paraId="71B3F73F" w14:textId="77777777" w:rsidTr="00FB7095">
        <w:trPr>
          <w:cantSplit/>
          <w:trHeight w:val="20"/>
        </w:trPr>
        <w:tc>
          <w:tcPr>
            <w:tcW w:w="3402" w:type="dxa"/>
          </w:tcPr>
          <w:p w14:paraId="60FD525D"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IX - pagamento de precatórios judiciários e de sentenças judiciais de pequeno valor e cumprimento de sentenças judiciais de empresas estatais dependentes;</w:t>
            </w:r>
          </w:p>
        </w:tc>
        <w:tc>
          <w:tcPr>
            <w:tcW w:w="3402" w:type="dxa"/>
          </w:tcPr>
          <w:p w14:paraId="714D926C"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pagamento de precatórios judiciários e de sentenças judiciais de pequeno valor e cumprimento de sentenças judiciais de empresas estatais dependentes;</w:t>
            </w:r>
          </w:p>
        </w:tc>
        <w:tc>
          <w:tcPr>
            <w:tcW w:w="3402" w:type="dxa"/>
          </w:tcPr>
          <w:p w14:paraId="47F734DE"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pagamento de precatórios judiciários e de sentenças judiciais de pequeno valor e cumprimento de sentenças judiciais de empresas estatais dependentes;</w:t>
            </w:r>
          </w:p>
        </w:tc>
      </w:tr>
      <w:tr w:rsidR="003F3B9A" w:rsidRPr="003B315C" w14:paraId="452C7066" w14:textId="77777777" w:rsidTr="00FB7095">
        <w:trPr>
          <w:cantSplit/>
          <w:trHeight w:val="20"/>
        </w:trPr>
        <w:tc>
          <w:tcPr>
            <w:tcW w:w="3402" w:type="dxa"/>
          </w:tcPr>
          <w:p w14:paraId="20211A7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X - assistência jurídica a pessoas carentes, nos termos do disposto no § 1º do art. 12 da Lei nº 10.259, de 12 de julho de 2001, no art. 98 da Lei nº 13.105, de 16 de março de 2015, e no inciso LXXIV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5º da Constituição;</w:t>
            </w:r>
          </w:p>
        </w:tc>
        <w:tc>
          <w:tcPr>
            <w:tcW w:w="3402" w:type="dxa"/>
          </w:tcPr>
          <w:p w14:paraId="3101BE6C"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X - assistência jurídica a pessoas carentes, nos termos do disposto no § 1º do art. 12 da Lei nº 10.259, de 12 de julho de 2001, no art. 98 da Lei nº 13.105, de 16 de março de 2015, e no inciso LXXIV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5º da Constituição;</w:t>
            </w:r>
          </w:p>
        </w:tc>
        <w:tc>
          <w:tcPr>
            <w:tcW w:w="3402" w:type="dxa"/>
          </w:tcPr>
          <w:p w14:paraId="2AF2F1A1"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assistência jurídica a pessoas carentes, nos termos do disposto no § 1º do art. 12 da Lei nº 10.259, de 12 de julho de 2001, no art. 98 da Lei nº 13.105, de 16 de março de 2015 - Código de Processo Civil, e no inciso LXXIV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5º da Constituição;</w:t>
            </w:r>
          </w:p>
        </w:tc>
      </w:tr>
      <w:tr w:rsidR="003F3B9A" w:rsidRPr="003B315C" w14:paraId="0C60275E" w14:textId="77777777" w:rsidTr="00FB7095">
        <w:trPr>
          <w:cantSplit/>
          <w:trHeight w:val="20"/>
        </w:trPr>
        <w:tc>
          <w:tcPr>
            <w:tcW w:w="3402" w:type="dxa"/>
          </w:tcPr>
          <w:p w14:paraId="54E0DAC3"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XI - publicidade institucional e publicidade de utilidade pública, inclusive quando for produzida ou veiculada por órgão ou entidade da administração pública federal;</w:t>
            </w:r>
          </w:p>
        </w:tc>
        <w:tc>
          <w:tcPr>
            <w:tcW w:w="3402" w:type="dxa"/>
          </w:tcPr>
          <w:p w14:paraId="51353F49"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publicidade institucional e publicidade de utilidade pública, inclusive quando for produzida ou veiculada por órgão ou entidade da administração pública federal;</w:t>
            </w:r>
          </w:p>
        </w:tc>
        <w:tc>
          <w:tcPr>
            <w:tcW w:w="3402" w:type="dxa"/>
          </w:tcPr>
          <w:p w14:paraId="02C9A233"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publicidade institucional e publicidade de utilidade pública, inclusive quando for produzida ou veiculada por órgão ou entidade da administração pública federal;</w:t>
            </w:r>
          </w:p>
        </w:tc>
      </w:tr>
      <w:tr w:rsidR="003F3B9A" w:rsidRPr="003B315C" w14:paraId="4B0B2D5D" w14:textId="77777777" w:rsidTr="00FB7095">
        <w:trPr>
          <w:cantSplit/>
          <w:trHeight w:val="20"/>
        </w:trPr>
        <w:tc>
          <w:tcPr>
            <w:tcW w:w="3402" w:type="dxa"/>
          </w:tcPr>
          <w:p w14:paraId="5FD2F46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XII - complementação da União ao Fundo de Manutenção e Desenvolvimento da Educação Básica e de Valorização dos Profissionais da Educação - Fundeb, </w:t>
            </w:r>
            <w:r>
              <w:rPr>
                <w:rFonts w:asciiTheme="minorHAnsi" w:hAnsiTheme="minorHAnsi" w:cstheme="minorHAnsi"/>
                <w:sz w:val="20"/>
                <w:szCs w:val="20"/>
              </w:rPr>
              <w:t>na forma prevista na legislação</w:t>
            </w:r>
            <w:r w:rsidRPr="00272ED4">
              <w:rPr>
                <w:rFonts w:asciiTheme="minorHAnsi" w:hAnsiTheme="minorHAnsi" w:cstheme="minorHAnsi"/>
                <w:sz w:val="20"/>
                <w:szCs w:val="20"/>
              </w:rPr>
              <w:t>;</w:t>
            </w:r>
          </w:p>
        </w:tc>
        <w:tc>
          <w:tcPr>
            <w:tcW w:w="3402" w:type="dxa"/>
          </w:tcPr>
          <w:p w14:paraId="3AF6E72E"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complementação da União ao Fundo de Manutenção e Desenvolvimento da Educação Básica e de Valorização dos Profissionais da Educação - Fundeb, na forma prevista na legislação;</w:t>
            </w:r>
          </w:p>
        </w:tc>
        <w:tc>
          <w:tcPr>
            <w:tcW w:w="3402" w:type="dxa"/>
          </w:tcPr>
          <w:p w14:paraId="2D0F9D1D"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XIII - complementação da União ao Fundo de Manutenção e Desenvolvimento da Educação Básica e de Valorização dos Profissionais da Educação - Fundeb, na forma prevista na legislação;</w:t>
            </w:r>
          </w:p>
        </w:tc>
      </w:tr>
      <w:tr w:rsidR="003F3B9A" w:rsidRPr="003B315C" w14:paraId="2DE61612" w14:textId="77777777" w:rsidTr="00FB7095">
        <w:trPr>
          <w:cantSplit/>
          <w:trHeight w:val="20"/>
        </w:trPr>
        <w:tc>
          <w:tcPr>
            <w:tcW w:w="3402" w:type="dxa"/>
          </w:tcPr>
          <w:p w14:paraId="06D81BB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XIII - despesas de pessoal e encargos sociais decorrentes da concessão de qualquer vantagem ou aumento de remuneração, inclusive resultante de alteração de estrutura de carreiras e de provimento de cargos, empregos e funções;</w:t>
            </w:r>
          </w:p>
        </w:tc>
        <w:tc>
          <w:tcPr>
            <w:tcW w:w="3402" w:type="dxa"/>
          </w:tcPr>
          <w:p w14:paraId="2BACB1B2"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despesas de pessoal e encargos sociais decorrentes da concessão de qualquer vantagem ou aumento de remuneração, inclusive resultante de alteração de estrutura de carreiras e de provimento de cargos, empregos e funções;</w:t>
            </w:r>
          </w:p>
        </w:tc>
        <w:tc>
          <w:tcPr>
            <w:tcW w:w="3402" w:type="dxa"/>
          </w:tcPr>
          <w:p w14:paraId="1B29CE8F"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XIV - despesas de pessoal e encargos sociais, inclusive as decorrentes da concessão de qualquer vantagem ou aumento de remuneração e as relativas a alteração de estrutura de carreiras e criação ou provimento de cargos, empregos e funções;</w:t>
            </w:r>
          </w:p>
        </w:tc>
      </w:tr>
      <w:tr w:rsidR="003F3B9A" w:rsidRPr="003B315C" w14:paraId="12B83F9C" w14:textId="77777777" w:rsidTr="00FB7095">
        <w:trPr>
          <w:cantSplit/>
          <w:trHeight w:val="20"/>
        </w:trPr>
        <w:tc>
          <w:tcPr>
            <w:tcW w:w="3402" w:type="dxa"/>
          </w:tcPr>
          <w:p w14:paraId="6EE98D5F"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XIV - transferências temporárias aos Estados, ao Distrito Federal e aos Municípios de que trata a Lei Complementar nº 176, de 29 de dezembro de 2020;</w:t>
            </w:r>
          </w:p>
        </w:tc>
        <w:tc>
          <w:tcPr>
            <w:tcW w:w="3402" w:type="dxa"/>
          </w:tcPr>
          <w:p w14:paraId="10E177BE"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XIV - transferências temporárias aos Estados, ao Distrito Federal e aos Municípios de que trata a Lei Complementar nº 176, de 29 de dezembro de 2020;</w:t>
            </w:r>
          </w:p>
        </w:tc>
        <w:tc>
          <w:tcPr>
            <w:tcW w:w="3402" w:type="dxa"/>
          </w:tcPr>
          <w:p w14:paraId="34BB5BA9"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 - transferências temporárias aos Estados, ao Distrito Federal e aos Municípios de que trata a Lei Complementar nº 176, de 29 de dezembro de 2020;</w:t>
            </w:r>
          </w:p>
        </w:tc>
      </w:tr>
      <w:tr w:rsidR="003F3B9A" w:rsidRPr="003B315C" w14:paraId="78BF7B49" w14:textId="77777777" w:rsidTr="00FB7095">
        <w:trPr>
          <w:cantSplit/>
          <w:trHeight w:val="20"/>
        </w:trPr>
        <w:tc>
          <w:tcPr>
            <w:tcW w:w="3402" w:type="dxa"/>
          </w:tcPr>
          <w:p w14:paraId="416CF5A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XV - anuidade ou participação regular em organismos de direito internacional público, da seguinte forma:</w:t>
            </w:r>
          </w:p>
        </w:tc>
        <w:tc>
          <w:tcPr>
            <w:tcW w:w="3402" w:type="dxa"/>
          </w:tcPr>
          <w:p w14:paraId="0C18C111"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 - anuidade ou participação regular em organismos de direito internacional público, da seguinte forma:</w:t>
            </w:r>
          </w:p>
        </w:tc>
        <w:tc>
          <w:tcPr>
            <w:tcW w:w="3402" w:type="dxa"/>
          </w:tcPr>
          <w:p w14:paraId="2CB361E6"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 - anuidade ou participação regular em organismos de direito internacional público, da seguinte forma:</w:t>
            </w:r>
          </w:p>
        </w:tc>
      </w:tr>
      <w:tr w:rsidR="003F3B9A" w:rsidRPr="003B315C" w14:paraId="123214F4" w14:textId="77777777" w:rsidTr="00FB7095">
        <w:trPr>
          <w:cantSplit/>
          <w:trHeight w:val="20"/>
        </w:trPr>
        <w:tc>
          <w:tcPr>
            <w:tcW w:w="3402" w:type="dxa"/>
          </w:tcPr>
          <w:p w14:paraId="64E98B57" w14:textId="77777777" w:rsidR="003F3B9A" w:rsidRPr="00893C85" w:rsidRDefault="003F3B9A" w:rsidP="00F4416F">
            <w:pPr>
              <w:rPr>
                <w:rFonts w:asciiTheme="minorHAnsi" w:hAnsiTheme="minorHAnsi" w:cstheme="minorHAnsi"/>
                <w:sz w:val="20"/>
                <w:szCs w:val="20"/>
              </w:rPr>
            </w:pPr>
            <w:r w:rsidRPr="00893C85">
              <w:rPr>
                <w:sz w:val="20"/>
                <w:szCs w:val="20"/>
              </w:rPr>
              <w:t>a) 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 e</w:t>
            </w:r>
          </w:p>
        </w:tc>
        <w:tc>
          <w:tcPr>
            <w:tcW w:w="3402" w:type="dxa"/>
          </w:tcPr>
          <w:p w14:paraId="6E937121"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 e</w:t>
            </w:r>
          </w:p>
        </w:tc>
        <w:tc>
          <w:tcPr>
            <w:tcW w:w="3402" w:type="dxa"/>
          </w:tcPr>
          <w:p w14:paraId="2967E7BD"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 e</w:t>
            </w:r>
          </w:p>
        </w:tc>
      </w:tr>
      <w:tr w:rsidR="003F3B9A" w:rsidRPr="003B315C" w14:paraId="715163A6" w14:textId="77777777" w:rsidTr="00FB7095">
        <w:trPr>
          <w:cantSplit/>
          <w:trHeight w:val="20"/>
        </w:trPr>
        <w:tc>
          <w:tcPr>
            <w:tcW w:w="3402" w:type="dxa"/>
          </w:tcPr>
          <w:p w14:paraId="265A9F92"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b) para valores iguais ou inferiores ao previsto na alínea “a”, deverá ser utilizada programação específica ou a ação “00UT - Contribuições Regulares a Organismos de Direito Internacional Público sem Exigência de Programação Específica”;</w:t>
            </w:r>
          </w:p>
        </w:tc>
        <w:tc>
          <w:tcPr>
            <w:tcW w:w="3402" w:type="dxa"/>
          </w:tcPr>
          <w:p w14:paraId="7DA87016"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para valores iguais ou inferiores ao previsto na alínea “a”, deverá ser utilizada programação específica ou a ação “00UT - Contribuições Regulares a Organismos de Direito Internacional Público sem Exigência de Programação Específica”;</w:t>
            </w:r>
          </w:p>
        </w:tc>
        <w:tc>
          <w:tcPr>
            <w:tcW w:w="3402" w:type="dxa"/>
          </w:tcPr>
          <w:p w14:paraId="41E10A35"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para valores iguais ou inferiores ao previsto na alínea “a”, deverá ser utilizada programação específica ou a ação “00UT - Contribuições Regulares a Organismos de Direito Internacional Público sem Exigência de Programação Específica”;</w:t>
            </w:r>
          </w:p>
        </w:tc>
      </w:tr>
      <w:tr w:rsidR="003F3B9A" w:rsidRPr="003B315C" w14:paraId="128906CE" w14:textId="77777777" w:rsidTr="00FB7095">
        <w:trPr>
          <w:cantSplit/>
          <w:trHeight w:val="20"/>
        </w:trPr>
        <w:tc>
          <w:tcPr>
            <w:tcW w:w="3402" w:type="dxa"/>
          </w:tcPr>
          <w:p w14:paraId="5A68D3AF"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XVI - anuidade ou participação regular em entidades nacionais e organismos nacionais ou internacionais de direito privado, da seguinte forma:</w:t>
            </w:r>
          </w:p>
        </w:tc>
        <w:tc>
          <w:tcPr>
            <w:tcW w:w="3402" w:type="dxa"/>
          </w:tcPr>
          <w:p w14:paraId="028DCE80"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 - anuidade ou participação regular em entidades nacionais e organismos nacionais ou internacionais de direito privado, da seguinte forma:</w:t>
            </w:r>
          </w:p>
        </w:tc>
        <w:tc>
          <w:tcPr>
            <w:tcW w:w="3402" w:type="dxa"/>
          </w:tcPr>
          <w:p w14:paraId="1537A386"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 - anuidade ou participação regular em entidades nacionais e organismos nacionais ou internacionais de direito privado, da seguinte forma:</w:t>
            </w:r>
          </w:p>
        </w:tc>
      </w:tr>
      <w:tr w:rsidR="003F3B9A" w:rsidRPr="003B315C" w14:paraId="326FB43E" w14:textId="77777777" w:rsidTr="00FB7095">
        <w:trPr>
          <w:cantSplit/>
          <w:trHeight w:val="20"/>
        </w:trPr>
        <w:tc>
          <w:tcPr>
            <w:tcW w:w="3402" w:type="dxa"/>
          </w:tcPr>
          <w:p w14:paraId="2DD6BD04"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 para valores acima de R$ 2.000.000,00 (dois milhões de reais), deverá ser consignado em programação específica que identifique nominalmente cada beneficiário; e</w:t>
            </w:r>
          </w:p>
        </w:tc>
        <w:tc>
          <w:tcPr>
            <w:tcW w:w="3402" w:type="dxa"/>
          </w:tcPr>
          <w:p w14:paraId="221E146D"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 e</w:t>
            </w:r>
          </w:p>
        </w:tc>
        <w:tc>
          <w:tcPr>
            <w:tcW w:w="3402" w:type="dxa"/>
          </w:tcPr>
          <w:p w14:paraId="7702687E"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 e</w:t>
            </w:r>
          </w:p>
        </w:tc>
      </w:tr>
      <w:tr w:rsidR="003F3B9A" w:rsidRPr="003B315C" w14:paraId="7335025A" w14:textId="77777777" w:rsidTr="00FB7095">
        <w:trPr>
          <w:cantSplit/>
          <w:trHeight w:val="20"/>
        </w:trPr>
        <w:tc>
          <w:tcPr>
            <w:tcW w:w="3402" w:type="dxa"/>
          </w:tcPr>
          <w:p w14:paraId="02627BC7"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b) para valores iguais ou inferiores ao previsto na alínea </w:t>
            </w:r>
            <w:r>
              <w:rPr>
                <w:rFonts w:asciiTheme="minorHAnsi" w:hAnsiTheme="minorHAnsi" w:cstheme="minorHAnsi"/>
                <w:sz w:val="20"/>
                <w:szCs w:val="20"/>
              </w:rPr>
              <w:t>“</w:t>
            </w:r>
            <w:r w:rsidRPr="00272ED4">
              <w:rPr>
                <w:rFonts w:asciiTheme="minorHAnsi" w:hAnsiTheme="minorHAnsi" w:cstheme="minorHAnsi"/>
                <w:sz w:val="20"/>
                <w:szCs w:val="20"/>
              </w:rPr>
              <w:t>a</w:t>
            </w:r>
            <w:r>
              <w:rPr>
                <w:rFonts w:asciiTheme="minorHAnsi" w:hAnsiTheme="minorHAnsi" w:cstheme="minorHAnsi"/>
                <w:sz w:val="20"/>
                <w:szCs w:val="20"/>
              </w:rPr>
              <w:t>”</w:t>
            </w:r>
            <w:r w:rsidRPr="00272ED4">
              <w:rPr>
                <w:rFonts w:asciiTheme="minorHAnsi" w:hAnsiTheme="minorHAnsi" w:cstheme="minorHAnsi"/>
                <w:sz w:val="20"/>
                <w:szCs w:val="20"/>
              </w:rPr>
              <w:t xml:space="preserve">, deverá ser utilizada programação específica, a ação </w:t>
            </w:r>
            <w:r>
              <w:rPr>
                <w:rFonts w:asciiTheme="minorHAnsi" w:hAnsiTheme="minorHAnsi" w:cstheme="minorHAnsi"/>
                <w:sz w:val="20"/>
                <w:szCs w:val="20"/>
              </w:rPr>
              <w:t>“</w:t>
            </w:r>
            <w:r w:rsidRPr="00272ED4">
              <w:rPr>
                <w:rFonts w:asciiTheme="minorHAnsi" w:hAnsiTheme="minorHAnsi" w:cstheme="minorHAnsi"/>
                <w:sz w:val="20"/>
                <w:szCs w:val="20"/>
              </w:rPr>
              <w:t>00PW - Contribuições Regulares a Entidades ou Organismos Nacionais sem Exigência de Programação Específica</w:t>
            </w:r>
            <w:r>
              <w:rPr>
                <w:rFonts w:asciiTheme="minorHAnsi" w:hAnsiTheme="minorHAnsi" w:cstheme="minorHAnsi"/>
                <w:sz w:val="20"/>
                <w:szCs w:val="20"/>
              </w:rPr>
              <w:t>”</w:t>
            </w:r>
            <w:r w:rsidRPr="00272ED4">
              <w:rPr>
                <w:rFonts w:asciiTheme="minorHAnsi" w:hAnsiTheme="minorHAnsi" w:cstheme="minorHAnsi"/>
                <w:sz w:val="20"/>
                <w:szCs w:val="20"/>
              </w:rPr>
              <w:t xml:space="preserve"> ou a ação </w:t>
            </w:r>
            <w:r>
              <w:rPr>
                <w:rFonts w:asciiTheme="minorHAnsi" w:hAnsiTheme="minorHAnsi" w:cstheme="minorHAnsi"/>
                <w:sz w:val="20"/>
                <w:szCs w:val="20"/>
              </w:rPr>
              <w:t>“</w:t>
            </w:r>
            <w:r w:rsidRPr="00272ED4">
              <w:rPr>
                <w:rFonts w:asciiTheme="minorHAnsi" w:hAnsiTheme="minorHAnsi" w:cstheme="minorHAnsi"/>
                <w:sz w:val="20"/>
                <w:szCs w:val="20"/>
              </w:rPr>
              <w:t>00UU - Contribuições Regulares a Organismos Internacionais de Direito Privado sem Exigência de Programação Específica</w:t>
            </w:r>
            <w:r>
              <w:rPr>
                <w:rFonts w:asciiTheme="minorHAnsi" w:hAnsiTheme="minorHAnsi" w:cstheme="minorHAnsi"/>
                <w:sz w:val="20"/>
                <w:szCs w:val="20"/>
              </w:rPr>
              <w:t>”</w:t>
            </w:r>
            <w:r w:rsidRPr="00272ED4">
              <w:rPr>
                <w:rFonts w:asciiTheme="minorHAnsi" w:hAnsiTheme="minorHAnsi" w:cstheme="minorHAnsi"/>
                <w:sz w:val="20"/>
                <w:szCs w:val="20"/>
              </w:rPr>
              <w:t>;</w:t>
            </w:r>
          </w:p>
        </w:tc>
        <w:tc>
          <w:tcPr>
            <w:tcW w:w="3402" w:type="dxa"/>
          </w:tcPr>
          <w:p w14:paraId="17333F30"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para valores iguais ou inferiores ao previsto na alínea “a”, deverá ser utilizada programação específica, a ação “00PW - Contribuições Regulares a Entidades ou Organismos Nacionais sem Exigência de Programação Específica” ou a ação “00UU - Contribuições Regulares a Organismos Internacionais de Direito Privado sem Exigência de Programação Específica”;</w:t>
            </w:r>
          </w:p>
        </w:tc>
        <w:tc>
          <w:tcPr>
            <w:tcW w:w="3402" w:type="dxa"/>
          </w:tcPr>
          <w:p w14:paraId="240BC944"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para valores iguais ou inferiores ao previsto na alínea “a”, deverá ser utilizada programação específica, a ação “00PW - Contribuições Regulares a Entidades ou Organismos Nacionais sem Exigência de Programação Específica” ou a ação “00UU - Contribuições Regulares a Organismos Internacionais de Direito Privado sem Exigência de Programação Específica”;</w:t>
            </w:r>
          </w:p>
        </w:tc>
      </w:tr>
      <w:tr w:rsidR="003F3B9A" w:rsidRPr="003B315C" w14:paraId="3832DB3C" w14:textId="77777777" w:rsidTr="00FB7095">
        <w:trPr>
          <w:cantSplit/>
          <w:trHeight w:val="20"/>
        </w:trPr>
        <w:tc>
          <w:tcPr>
            <w:tcW w:w="3402" w:type="dxa"/>
          </w:tcPr>
          <w:p w14:paraId="53A82FEE"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XVII - realização de eleições, referendos e plebiscitos pela Justiça Eleitoral;</w:t>
            </w:r>
          </w:p>
        </w:tc>
        <w:tc>
          <w:tcPr>
            <w:tcW w:w="3402" w:type="dxa"/>
          </w:tcPr>
          <w:p w14:paraId="76439340"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 - realização de eleições, referendos e plebiscitos pela Justiça Eleitoral;</w:t>
            </w:r>
          </w:p>
        </w:tc>
        <w:tc>
          <w:tcPr>
            <w:tcW w:w="3402" w:type="dxa"/>
          </w:tcPr>
          <w:p w14:paraId="1974FDA1"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XVIII - realização de eleições, referendos e plebiscitos pela Justiça Eleitoral;</w:t>
            </w:r>
          </w:p>
        </w:tc>
      </w:tr>
      <w:tr w:rsidR="003F3B9A" w:rsidRPr="003B315C" w14:paraId="23FBD66D" w14:textId="77777777" w:rsidTr="00FB7095">
        <w:trPr>
          <w:cantSplit/>
          <w:trHeight w:val="20"/>
        </w:trPr>
        <w:tc>
          <w:tcPr>
            <w:tcW w:w="3402" w:type="dxa"/>
          </w:tcPr>
          <w:p w14:paraId="12116D28"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XVIII - doação de recursos financeiros a países estrangeiros e contribuições voluntárias a organismos nacionais e internacionais e entidades nacionais, nominalmente identificados;</w:t>
            </w:r>
          </w:p>
        </w:tc>
        <w:tc>
          <w:tcPr>
            <w:tcW w:w="3402" w:type="dxa"/>
          </w:tcPr>
          <w:p w14:paraId="419561A3"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XVIII - doação de recursos financeiros a países estrangeiros e contribuições voluntárias a organismos nacionais e internacionais e entidades nacionais, nominalmente identificados;</w:t>
            </w:r>
          </w:p>
        </w:tc>
        <w:tc>
          <w:tcPr>
            <w:tcW w:w="3402" w:type="dxa"/>
          </w:tcPr>
          <w:p w14:paraId="1ACF765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XIX - doação de recursos financeiros a países estrangeiros e contribuições voluntárias a organismos nacionais e internacionais e entidades nacionais, nominalmente identificados;</w:t>
            </w:r>
          </w:p>
        </w:tc>
      </w:tr>
      <w:tr w:rsidR="003F3B9A" w:rsidRPr="003B315C" w14:paraId="22DDAA17" w14:textId="77777777" w:rsidTr="00FB7095">
        <w:trPr>
          <w:cantSplit/>
          <w:trHeight w:val="20"/>
        </w:trPr>
        <w:tc>
          <w:tcPr>
            <w:tcW w:w="3402" w:type="dxa"/>
          </w:tcPr>
          <w:p w14:paraId="0F5DDFE1"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XIX - pagamento de compromissos decorrentes de contrato de gestão firmado entre órgãos ou entidades da administração pública e organizações sociais, nos termos do disposto na Lei nº 9.637, de 15 de maio de 1998;</w:t>
            </w:r>
          </w:p>
        </w:tc>
        <w:tc>
          <w:tcPr>
            <w:tcW w:w="3402" w:type="dxa"/>
          </w:tcPr>
          <w:p w14:paraId="1F626AC5"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XIX - pagamento de compromissos decorrentes de contrato de gestão firmado entre órgãos ou entidades da administração pública e organizações sociais, nos termos do disposto na Lei nº 9.637, de 15 de maio de 1998;</w:t>
            </w:r>
          </w:p>
        </w:tc>
        <w:tc>
          <w:tcPr>
            <w:tcW w:w="3402" w:type="dxa"/>
          </w:tcPr>
          <w:p w14:paraId="1DA6CB9B"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 - pagamento de compromissos decorrentes de contrato de gestão firmado entre órgãos ou entidades da administração pública e organizações sociais, nos termos do disposto na Lei nº 9.637, de 15 de maio de 1998;</w:t>
            </w:r>
          </w:p>
        </w:tc>
      </w:tr>
      <w:tr w:rsidR="003F3B9A" w:rsidRPr="003B315C" w14:paraId="2ED4F483" w14:textId="77777777" w:rsidTr="00FB7095">
        <w:trPr>
          <w:cantSplit/>
          <w:trHeight w:val="20"/>
        </w:trPr>
        <w:tc>
          <w:tcPr>
            <w:tcW w:w="3402" w:type="dxa"/>
          </w:tcPr>
          <w:p w14:paraId="2CD2F159"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XX - capitalização do Fundo Garantidor de Parcerias Público-Privadas;</w:t>
            </w:r>
          </w:p>
        </w:tc>
        <w:tc>
          <w:tcPr>
            <w:tcW w:w="3402" w:type="dxa"/>
          </w:tcPr>
          <w:p w14:paraId="3381B7A1"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 - capitalização do Fundo Garantidor de Parcerias Público-Privadas;</w:t>
            </w:r>
          </w:p>
        </w:tc>
        <w:tc>
          <w:tcPr>
            <w:tcW w:w="3402" w:type="dxa"/>
          </w:tcPr>
          <w:p w14:paraId="126E5C3B"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 - capitalização do Fundo Garantidor de Parcerias Público-Privadas;</w:t>
            </w:r>
          </w:p>
        </w:tc>
      </w:tr>
      <w:tr w:rsidR="003F3B9A" w:rsidRPr="003B315C" w14:paraId="610EB61C" w14:textId="77777777" w:rsidTr="00FB7095">
        <w:trPr>
          <w:cantSplit/>
          <w:trHeight w:val="20"/>
        </w:trPr>
        <w:tc>
          <w:tcPr>
            <w:tcW w:w="3402" w:type="dxa"/>
          </w:tcPr>
          <w:p w14:paraId="3AB51E75"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XXI - pensões indenizatórias de caráter especial ou reparações econômicas decorrentes de legislações específicas ou </w:t>
            </w:r>
            <w:r>
              <w:rPr>
                <w:rFonts w:asciiTheme="minorHAnsi" w:hAnsiTheme="minorHAnsi" w:cstheme="minorHAnsi"/>
                <w:sz w:val="20"/>
                <w:szCs w:val="20"/>
              </w:rPr>
              <w:t xml:space="preserve">de </w:t>
            </w:r>
            <w:r w:rsidRPr="00272ED4">
              <w:rPr>
                <w:rFonts w:asciiTheme="minorHAnsi" w:hAnsiTheme="minorHAnsi" w:cstheme="minorHAnsi"/>
                <w:sz w:val="20"/>
                <w:szCs w:val="20"/>
              </w:rPr>
              <w:t>sentenças judiciais, inclusive montepio e compensações financeiras por danos provocados pela União a terceiros, em parcelas únicas ou mensais;</w:t>
            </w:r>
          </w:p>
        </w:tc>
        <w:tc>
          <w:tcPr>
            <w:tcW w:w="3402" w:type="dxa"/>
          </w:tcPr>
          <w:p w14:paraId="515E3250"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 - pensões indenizatórias de caráter especial ou reparações econômicas decorrentes de legislações específicas ou de sentenças judiciais, inclusive montepio e compensações financeiras por danos provocados pela União a terceiros, em parcelas únicas ou mensais;</w:t>
            </w:r>
          </w:p>
        </w:tc>
        <w:tc>
          <w:tcPr>
            <w:tcW w:w="3402" w:type="dxa"/>
          </w:tcPr>
          <w:p w14:paraId="25BD0FAA"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XXII - pensões indenizatórias de caráter especial ou reparações econômicas decorrentes de legislações específicas ou de sentenças judiciais, inclusive montepio e compensações financeiras por danos provocados pela União a terceiros, em parcelas únicas ou mensais;</w:t>
            </w:r>
          </w:p>
        </w:tc>
      </w:tr>
      <w:tr w:rsidR="003F3B9A" w:rsidRPr="003B315C" w14:paraId="14B2EB6F" w14:textId="77777777" w:rsidTr="00FB7095">
        <w:trPr>
          <w:cantSplit/>
          <w:trHeight w:val="20"/>
        </w:trPr>
        <w:tc>
          <w:tcPr>
            <w:tcW w:w="3402" w:type="dxa"/>
          </w:tcPr>
          <w:p w14:paraId="0C6D49B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XXII - cada categoria de despesa com saúde relacionada nos art. 3º e art. 4º da Lei Complementar nº 141, de 2012, com identificação do respectivo Estado ou do Distrito Federal, quando se referir a ações descentralizadas;</w:t>
            </w:r>
          </w:p>
        </w:tc>
        <w:tc>
          <w:tcPr>
            <w:tcW w:w="3402" w:type="dxa"/>
          </w:tcPr>
          <w:p w14:paraId="57B1700E"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XXII - cada categoria de despesa com saúde relacionada nos art. 3º e art. 4º da Lei Complementar nº 141, de 2012, com identificação do respectivo Estado ou do Distrito Federal, quando se referir a ações descentralizadas;</w:t>
            </w:r>
          </w:p>
        </w:tc>
        <w:tc>
          <w:tcPr>
            <w:tcW w:w="3402" w:type="dxa"/>
          </w:tcPr>
          <w:p w14:paraId="4D24B7FB"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XXIII - cada categoria de despesa com saúde relacionada nos art. 3º e art. 4º da Lei Complementar nº 141, de 2012, com identificação do respectivo Estado ou do Distrito Federal, quando se referir a ações descentralizadas;</w:t>
            </w:r>
          </w:p>
        </w:tc>
      </w:tr>
      <w:tr w:rsidR="003F3B9A" w:rsidRPr="003B315C" w14:paraId="12424721" w14:textId="77777777" w:rsidTr="00FB7095">
        <w:trPr>
          <w:cantSplit/>
          <w:trHeight w:val="20"/>
        </w:trPr>
        <w:tc>
          <w:tcPr>
            <w:tcW w:w="3402" w:type="dxa"/>
          </w:tcPr>
          <w:p w14:paraId="2EFEAD3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XXIII - seguro-desemprego;</w:t>
            </w:r>
          </w:p>
        </w:tc>
        <w:tc>
          <w:tcPr>
            <w:tcW w:w="3402" w:type="dxa"/>
          </w:tcPr>
          <w:p w14:paraId="7B489B34"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XXIII - seguro-desemprego;</w:t>
            </w:r>
          </w:p>
        </w:tc>
        <w:tc>
          <w:tcPr>
            <w:tcW w:w="3402" w:type="dxa"/>
          </w:tcPr>
          <w:p w14:paraId="2B7713E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XXIV - seguro-desemprego;</w:t>
            </w:r>
          </w:p>
        </w:tc>
      </w:tr>
      <w:tr w:rsidR="003F3B9A" w:rsidRPr="003B315C" w14:paraId="6CF10BFD" w14:textId="77777777" w:rsidTr="00FB7095">
        <w:trPr>
          <w:cantSplit/>
          <w:trHeight w:val="20"/>
        </w:trPr>
        <w:tc>
          <w:tcPr>
            <w:tcW w:w="3402" w:type="dxa"/>
          </w:tcPr>
          <w:p w14:paraId="13AF6CC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XXIV - ajuda de custo para moradia ou auxílio-moradia, no âmbito dos Poderes, do Ministério Público da União e da Defensoria Pública da União; e</w:t>
            </w:r>
          </w:p>
        </w:tc>
        <w:tc>
          <w:tcPr>
            <w:tcW w:w="3402" w:type="dxa"/>
          </w:tcPr>
          <w:p w14:paraId="4BED7D3D"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XXIV - ajuda de custo para moradia ou auxílio-moradia, no âmbito dos Poderes, do Ministério Público da União e da Defensoria Pública da União;</w:t>
            </w:r>
          </w:p>
        </w:tc>
        <w:tc>
          <w:tcPr>
            <w:tcW w:w="3402" w:type="dxa"/>
          </w:tcPr>
          <w:p w14:paraId="70EA70AA"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 - ajuda de custo para moradia ou auxílio-moradia, no âmbito dos Poderes, do Ministério Público da União e da Defensoria Pública da União; e</w:t>
            </w:r>
          </w:p>
        </w:tc>
      </w:tr>
      <w:tr w:rsidR="003F3B9A" w:rsidRPr="003B315C" w14:paraId="791EA0E5" w14:textId="77777777" w:rsidTr="00FB7095">
        <w:trPr>
          <w:cantSplit/>
          <w:trHeight w:val="20"/>
        </w:trPr>
        <w:tc>
          <w:tcPr>
            <w:tcW w:w="3402" w:type="dxa"/>
          </w:tcPr>
          <w:p w14:paraId="7665C7D7"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XXV - </w:t>
            </w:r>
            <w:r w:rsidRPr="009324ED">
              <w:rPr>
                <w:rFonts w:asciiTheme="minorHAnsi" w:hAnsiTheme="minorHAnsi" w:cstheme="minorHAnsi"/>
                <w:sz w:val="20"/>
                <w:szCs w:val="20"/>
              </w:rPr>
              <w:t xml:space="preserve">indenização devida a </w:t>
            </w:r>
            <w:r w:rsidRPr="00272ED4">
              <w:rPr>
                <w:rFonts w:asciiTheme="minorHAnsi" w:hAnsiTheme="minorHAnsi" w:cstheme="minorHAnsi"/>
                <w:sz w:val="20"/>
                <w:szCs w:val="20"/>
              </w:rPr>
              <w:t>anistiados políticos, nos termos d</w:t>
            </w:r>
            <w:r>
              <w:rPr>
                <w:rFonts w:asciiTheme="minorHAnsi" w:hAnsiTheme="minorHAnsi" w:cstheme="minorHAnsi"/>
                <w:sz w:val="20"/>
                <w:szCs w:val="20"/>
              </w:rPr>
              <w:t>o disposto n</w:t>
            </w:r>
            <w:r w:rsidRPr="00272ED4">
              <w:rPr>
                <w:rFonts w:asciiTheme="minorHAnsi" w:hAnsiTheme="minorHAnsi" w:cstheme="minorHAnsi"/>
                <w:sz w:val="20"/>
                <w:szCs w:val="20"/>
              </w:rPr>
              <w:t xml:space="preserve">a Lei nº 6.683, de </w:t>
            </w:r>
            <w:r>
              <w:rPr>
                <w:rFonts w:asciiTheme="minorHAnsi" w:hAnsiTheme="minorHAnsi" w:cstheme="minorHAnsi"/>
                <w:sz w:val="20"/>
                <w:szCs w:val="20"/>
              </w:rPr>
              <w:t xml:space="preserve">28 de agosto de </w:t>
            </w:r>
            <w:r w:rsidRPr="00272ED4">
              <w:rPr>
                <w:rFonts w:asciiTheme="minorHAnsi" w:hAnsiTheme="minorHAnsi" w:cstheme="minorHAnsi"/>
                <w:sz w:val="20"/>
                <w:szCs w:val="20"/>
              </w:rPr>
              <w:t xml:space="preserve">1979, e </w:t>
            </w:r>
            <w:r>
              <w:rPr>
                <w:rFonts w:asciiTheme="minorHAnsi" w:hAnsiTheme="minorHAnsi" w:cstheme="minorHAnsi"/>
                <w:sz w:val="20"/>
                <w:szCs w:val="20"/>
              </w:rPr>
              <w:t xml:space="preserve">na </w:t>
            </w:r>
            <w:r w:rsidRPr="00272ED4">
              <w:rPr>
                <w:rFonts w:asciiTheme="minorHAnsi" w:hAnsiTheme="minorHAnsi" w:cstheme="minorHAnsi"/>
                <w:sz w:val="20"/>
                <w:szCs w:val="20"/>
              </w:rPr>
              <w:t xml:space="preserve">Lei nº 11.354, de </w:t>
            </w:r>
            <w:r>
              <w:rPr>
                <w:rFonts w:asciiTheme="minorHAnsi" w:hAnsiTheme="minorHAnsi" w:cstheme="minorHAnsi"/>
                <w:sz w:val="20"/>
                <w:szCs w:val="20"/>
              </w:rPr>
              <w:t xml:space="preserve">19 de outubro de </w:t>
            </w:r>
            <w:r w:rsidRPr="00272ED4">
              <w:rPr>
                <w:rFonts w:asciiTheme="minorHAnsi" w:hAnsiTheme="minorHAnsi" w:cstheme="minorHAnsi"/>
                <w:sz w:val="20"/>
                <w:szCs w:val="20"/>
              </w:rPr>
              <w:t>2006, inclusive derivados de sentença judicial.</w:t>
            </w:r>
          </w:p>
        </w:tc>
        <w:tc>
          <w:tcPr>
            <w:tcW w:w="3402" w:type="dxa"/>
          </w:tcPr>
          <w:p w14:paraId="39B088B4" w14:textId="77777777" w:rsidR="003F3B9A" w:rsidRPr="00863CF0" w:rsidRDefault="003F3B9A" w:rsidP="00D74D64">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 - indenização devida a anistiados políticos, nos termos do disposto na Lei nº 6.683, de 28 de agosto de 1979, e na Lei nº 11.354, de 19 de outubro de 2006, inclusive derivados de sentença judicial;</w:t>
            </w:r>
          </w:p>
        </w:tc>
        <w:tc>
          <w:tcPr>
            <w:tcW w:w="3402" w:type="dxa"/>
          </w:tcPr>
          <w:p w14:paraId="44793622"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XXVI - indenização devida a anistiados políticos, nos termos do disposto na Lei nº 6.683, de 28 de agosto de 1979, e na Lei nº 11.354, de 19 de outubro de 2006, inclusive derivados de sentença judicial.</w:t>
            </w:r>
          </w:p>
        </w:tc>
      </w:tr>
      <w:tr w:rsidR="003F3B9A" w:rsidRPr="003B315C" w14:paraId="394DC2E1" w14:textId="77777777" w:rsidTr="00FB7095">
        <w:trPr>
          <w:cantSplit/>
          <w:trHeight w:val="20"/>
        </w:trPr>
        <w:tc>
          <w:tcPr>
            <w:tcW w:w="3402" w:type="dxa"/>
          </w:tcPr>
          <w:p w14:paraId="270F7CA3" w14:textId="77777777" w:rsidR="003F3B9A" w:rsidRPr="00272ED4" w:rsidRDefault="003F3B9A" w:rsidP="00F4416F">
            <w:pPr>
              <w:rPr>
                <w:rFonts w:asciiTheme="minorHAnsi" w:hAnsiTheme="minorHAnsi" w:cstheme="minorHAnsi"/>
                <w:sz w:val="20"/>
                <w:szCs w:val="20"/>
              </w:rPr>
            </w:pPr>
          </w:p>
        </w:tc>
        <w:tc>
          <w:tcPr>
            <w:tcW w:w="3402" w:type="dxa"/>
          </w:tcPr>
          <w:p w14:paraId="182D2E0B"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XXVI - despesas com centros especializados no atendimento de pessoas com transtorno do espectro autista;</w:t>
            </w:r>
          </w:p>
        </w:tc>
        <w:tc>
          <w:tcPr>
            <w:tcW w:w="3402" w:type="dxa"/>
          </w:tcPr>
          <w:p w14:paraId="184C11A6" w14:textId="77777777" w:rsidR="003F3B9A" w:rsidRPr="00863CF0" w:rsidRDefault="003F3B9A" w:rsidP="00971A36">
            <w:pPr>
              <w:tabs>
                <w:tab w:val="left" w:pos="1417"/>
              </w:tabs>
              <w:rPr>
                <w:rFonts w:asciiTheme="minorHAnsi" w:hAnsiTheme="minorHAnsi" w:cstheme="minorHAnsi"/>
                <w:sz w:val="20"/>
                <w:szCs w:val="20"/>
              </w:rPr>
            </w:pPr>
          </w:p>
        </w:tc>
      </w:tr>
      <w:tr w:rsidR="003F3B9A" w:rsidRPr="003B315C" w14:paraId="2D50096F" w14:textId="77777777" w:rsidTr="00FB7095">
        <w:trPr>
          <w:cantSplit/>
          <w:trHeight w:val="20"/>
        </w:trPr>
        <w:tc>
          <w:tcPr>
            <w:tcW w:w="3402" w:type="dxa"/>
          </w:tcPr>
          <w:p w14:paraId="773A06B4" w14:textId="77777777" w:rsidR="003F3B9A" w:rsidRPr="00272ED4" w:rsidRDefault="003F3B9A" w:rsidP="00F4416F">
            <w:pPr>
              <w:rPr>
                <w:rFonts w:asciiTheme="minorHAnsi" w:hAnsiTheme="minorHAnsi" w:cstheme="minorHAnsi"/>
                <w:sz w:val="20"/>
                <w:szCs w:val="20"/>
              </w:rPr>
            </w:pPr>
          </w:p>
        </w:tc>
        <w:tc>
          <w:tcPr>
            <w:tcW w:w="3402" w:type="dxa"/>
          </w:tcPr>
          <w:p w14:paraId="082026D9" w14:textId="77777777" w:rsidR="003F3B9A" w:rsidRDefault="003F3B9A" w:rsidP="00971A36">
            <w:pPr>
              <w:tabs>
                <w:tab w:val="left" w:pos="1417"/>
              </w:tabs>
              <w:rPr>
                <w:rFonts w:asciiTheme="minorHAnsi" w:hAnsiTheme="minorHAnsi" w:cstheme="minorHAnsi"/>
                <w:sz w:val="20"/>
                <w:szCs w:val="20"/>
              </w:rPr>
            </w:pPr>
            <w:r>
              <w:rPr>
                <w:rFonts w:asciiTheme="minorHAnsi" w:hAnsiTheme="minorHAnsi" w:cstheme="minorHAnsi"/>
                <w:sz w:val="20"/>
                <w:szCs w:val="20"/>
              </w:rPr>
              <w:t>XXVII - (VETADO);</w:t>
            </w:r>
          </w:p>
          <w:p w14:paraId="547F0542" w14:textId="77777777" w:rsidR="003F3B9A" w:rsidRPr="00737BFD" w:rsidRDefault="003F3B9A" w:rsidP="00971A36">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XXVII - despesas com apoio à educação de pessoas com Altas Habilidades;</w:t>
            </w:r>
          </w:p>
        </w:tc>
        <w:tc>
          <w:tcPr>
            <w:tcW w:w="3402" w:type="dxa"/>
          </w:tcPr>
          <w:p w14:paraId="27F9982F" w14:textId="77777777" w:rsidR="003F3B9A" w:rsidRDefault="003F3B9A" w:rsidP="00971A36">
            <w:pPr>
              <w:tabs>
                <w:tab w:val="left" w:pos="1417"/>
              </w:tabs>
              <w:rPr>
                <w:rFonts w:asciiTheme="minorHAnsi" w:hAnsiTheme="minorHAnsi" w:cstheme="minorHAnsi"/>
                <w:sz w:val="20"/>
                <w:szCs w:val="20"/>
              </w:rPr>
            </w:pPr>
          </w:p>
        </w:tc>
      </w:tr>
      <w:tr w:rsidR="003F3B9A" w:rsidRPr="003B315C" w14:paraId="1D3907DB" w14:textId="77777777" w:rsidTr="00FB7095">
        <w:trPr>
          <w:cantSplit/>
          <w:trHeight w:val="20"/>
        </w:trPr>
        <w:tc>
          <w:tcPr>
            <w:tcW w:w="3402" w:type="dxa"/>
          </w:tcPr>
          <w:p w14:paraId="7286B04D" w14:textId="77777777" w:rsidR="003F3B9A" w:rsidRPr="00272ED4" w:rsidRDefault="003F3B9A" w:rsidP="00F4416F">
            <w:pPr>
              <w:rPr>
                <w:rFonts w:asciiTheme="minorHAnsi" w:hAnsiTheme="minorHAnsi" w:cstheme="minorHAnsi"/>
                <w:sz w:val="20"/>
                <w:szCs w:val="20"/>
              </w:rPr>
            </w:pPr>
          </w:p>
        </w:tc>
        <w:tc>
          <w:tcPr>
            <w:tcW w:w="3402" w:type="dxa"/>
          </w:tcPr>
          <w:p w14:paraId="34267707" w14:textId="77777777" w:rsidR="003F3B9A" w:rsidRDefault="003F3B9A" w:rsidP="00971A36">
            <w:pPr>
              <w:tabs>
                <w:tab w:val="left" w:pos="1417"/>
              </w:tabs>
              <w:rPr>
                <w:rFonts w:asciiTheme="minorHAnsi" w:hAnsiTheme="minorHAnsi" w:cstheme="minorHAnsi"/>
                <w:sz w:val="20"/>
                <w:szCs w:val="20"/>
              </w:rPr>
            </w:pPr>
            <w:r>
              <w:rPr>
                <w:rFonts w:asciiTheme="minorHAnsi" w:hAnsiTheme="minorHAnsi" w:cstheme="minorHAnsi"/>
                <w:sz w:val="20"/>
                <w:szCs w:val="20"/>
              </w:rPr>
              <w:t>XXVIII - (VETADO); e</w:t>
            </w:r>
          </w:p>
          <w:p w14:paraId="42B12787" w14:textId="77777777" w:rsidR="003F3B9A" w:rsidRPr="00737BFD" w:rsidRDefault="003F3B9A" w:rsidP="00971A36">
            <w:pPr>
              <w:tabs>
                <w:tab w:val="left" w:pos="1417"/>
              </w:tabs>
              <w:rPr>
                <w:rFonts w:asciiTheme="minorHAnsi" w:hAnsiTheme="minorHAnsi" w:cstheme="minorHAnsi"/>
                <w:b/>
                <w:sz w:val="16"/>
                <w:szCs w:val="16"/>
              </w:rPr>
            </w:pPr>
            <w:r w:rsidRPr="00737BFD">
              <w:rPr>
                <w:rFonts w:asciiTheme="minorHAnsi" w:hAnsiTheme="minorHAnsi" w:cstheme="minorHAnsi"/>
                <w:b/>
                <w:sz w:val="16"/>
                <w:szCs w:val="16"/>
              </w:rPr>
              <w:t>XXVIII - despesas para a implantação e equipagem de salas para atendimento de mulheres e meninas vítimas de violência doméstica ou sexual em delegacias; e</w:t>
            </w:r>
          </w:p>
        </w:tc>
        <w:tc>
          <w:tcPr>
            <w:tcW w:w="3402" w:type="dxa"/>
          </w:tcPr>
          <w:p w14:paraId="214633AC" w14:textId="77777777" w:rsidR="003F3B9A" w:rsidRDefault="003F3B9A" w:rsidP="00971A36">
            <w:pPr>
              <w:tabs>
                <w:tab w:val="left" w:pos="1417"/>
              </w:tabs>
              <w:rPr>
                <w:rFonts w:asciiTheme="minorHAnsi" w:hAnsiTheme="minorHAnsi" w:cstheme="minorHAnsi"/>
                <w:sz w:val="20"/>
                <w:szCs w:val="20"/>
              </w:rPr>
            </w:pPr>
          </w:p>
        </w:tc>
      </w:tr>
      <w:tr w:rsidR="003F3B9A" w:rsidRPr="003B315C" w14:paraId="76CE777A" w14:textId="77777777" w:rsidTr="00FB7095">
        <w:trPr>
          <w:cantSplit/>
          <w:trHeight w:val="20"/>
        </w:trPr>
        <w:tc>
          <w:tcPr>
            <w:tcW w:w="3402" w:type="dxa"/>
          </w:tcPr>
          <w:p w14:paraId="2FEF2324" w14:textId="77777777" w:rsidR="003F3B9A" w:rsidRPr="00272ED4" w:rsidRDefault="003F3B9A" w:rsidP="00F4416F">
            <w:pPr>
              <w:rPr>
                <w:rFonts w:asciiTheme="minorHAnsi" w:hAnsiTheme="minorHAnsi" w:cstheme="minorHAnsi"/>
                <w:sz w:val="20"/>
                <w:szCs w:val="20"/>
              </w:rPr>
            </w:pPr>
          </w:p>
        </w:tc>
        <w:tc>
          <w:tcPr>
            <w:tcW w:w="3402" w:type="dxa"/>
          </w:tcPr>
          <w:p w14:paraId="0423F9F8"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XXIX </w:t>
            </w:r>
            <w:r>
              <w:rPr>
                <w:rFonts w:asciiTheme="minorHAnsi" w:hAnsiTheme="minorHAnsi" w:cstheme="minorHAnsi"/>
                <w:sz w:val="20"/>
                <w:szCs w:val="20"/>
              </w:rPr>
              <w:t>-</w:t>
            </w:r>
            <w:r w:rsidRPr="00863CF0">
              <w:rPr>
                <w:rFonts w:asciiTheme="minorHAnsi" w:hAnsiTheme="minorHAnsi" w:cstheme="minorHAnsi"/>
                <w:sz w:val="20"/>
                <w:szCs w:val="20"/>
              </w:rPr>
              <w:t xml:space="preserve"> despesas com apoio e estruturação de políticas de autonomia, segurança, treinamento, inovação, pesquisa, desenvolvimento e capacitação e defesa feminina, prevenção, conscientização e combate à violência contra a mulher </w:t>
            </w:r>
            <w:r>
              <w:rPr>
                <w:rFonts w:asciiTheme="minorHAnsi" w:hAnsiTheme="minorHAnsi" w:cstheme="minorHAnsi"/>
                <w:sz w:val="20"/>
                <w:szCs w:val="20"/>
              </w:rPr>
              <w:t>-</w:t>
            </w:r>
            <w:r w:rsidRPr="00863CF0">
              <w:rPr>
                <w:rFonts w:asciiTheme="minorHAnsi" w:hAnsiTheme="minorHAnsi" w:cstheme="minorHAnsi"/>
                <w:sz w:val="20"/>
                <w:szCs w:val="20"/>
              </w:rPr>
              <w:t xml:space="preserve"> Antes que Aconteça.</w:t>
            </w:r>
          </w:p>
        </w:tc>
        <w:tc>
          <w:tcPr>
            <w:tcW w:w="3402" w:type="dxa"/>
          </w:tcPr>
          <w:p w14:paraId="7339430E" w14:textId="77777777" w:rsidR="003F3B9A" w:rsidRPr="00863CF0" w:rsidRDefault="003F3B9A" w:rsidP="00971A36">
            <w:pPr>
              <w:tabs>
                <w:tab w:val="left" w:pos="1417"/>
              </w:tabs>
              <w:rPr>
                <w:rFonts w:asciiTheme="minorHAnsi" w:hAnsiTheme="minorHAnsi" w:cstheme="minorHAnsi"/>
                <w:sz w:val="20"/>
                <w:szCs w:val="20"/>
              </w:rPr>
            </w:pPr>
          </w:p>
        </w:tc>
      </w:tr>
      <w:tr w:rsidR="003F3B9A" w:rsidRPr="003B315C" w14:paraId="3A2F3EA1" w14:textId="77777777" w:rsidTr="00FB7095">
        <w:trPr>
          <w:cantSplit/>
          <w:trHeight w:val="20"/>
        </w:trPr>
        <w:tc>
          <w:tcPr>
            <w:tcW w:w="3402" w:type="dxa"/>
          </w:tcPr>
          <w:p w14:paraId="69CA8C3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1º As dotações destinadas à finalidade prevista no</w:t>
            </w:r>
            <w:r>
              <w:rPr>
                <w:rFonts w:asciiTheme="minorHAnsi" w:hAnsiTheme="minorHAnsi" w:cstheme="minorHAnsi"/>
                <w:sz w:val="20"/>
                <w:szCs w:val="20"/>
              </w:rPr>
              <w:t>s</w:t>
            </w:r>
            <w:r w:rsidRPr="00272ED4">
              <w:rPr>
                <w:rFonts w:asciiTheme="minorHAnsi" w:hAnsiTheme="minorHAnsi" w:cstheme="minorHAnsi"/>
                <w:sz w:val="20"/>
                <w:szCs w:val="20"/>
              </w:rPr>
              <w:t xml:space="preserve"> inciso</w:t>
            </w:r>
            <w:r>
              <w:rPr>
                <w:rFonts w:asciiTheme="minorHAnsi" w:hAnsiTheme="minorHAnsi" w:cstheme="minorHAnsi"/>
                <w:sz w:val="20"/>
                <w:szCs w:val="20"/>
              </w:rPr>
              <w:t>s</w:t>
            </w:r>
            <w:r w:rsidRPr="00272ED4">
              <w:rPr>
                <w:rFonts w:asciiTheme="minorHAnsi" w:hAnsiTheme="minorHAnsi" w:cstheme="minorHAnsi"/>
                <w:sz w:val="20"/>
                <w:szCs w:val="20"/>
              </w:rPr>
              <w:t xml:space="preserve"> XV </w:t>
            </w:r>
            <w:r>
              <w:rPr>
                <w:rFonts w:asciiTheme="minorHAnsi" w:hAnsiTheme="minorHAnsi" w:cstheme="minorHAnsi"/>
                <w:sz w:val="20"/>
                <w:szCs w:val="20"/>
              </w:rPr>
              <w:t xml:space="preserve">e XVI </w:t>
            </w:r>
            <w:r w:rsidRPr="00272ED4">
              <w:rPr>
                <w:rFonts w:asciiTheme="minorHAnsi" w:hAnsiTheme="minorHAnsi" w:cstheme="minorHAnsi"/>
                <w:sz w:val="20"/>
                <w:szCs w:val="20"/>
              </w:rPr>
              <w:t xml:space="preserve">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w:t>
            </w:r>
          </w:p>
        </w:tc>
        <w:tc>
          <w:tcPr>
            <w:tcW w:w="3402" w:type="dxa"/>
          </w:tcPr>
          <w:p w14:paraId="1A71EE6D"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dotações destinadas à finalidade prevista nos incisos XV e XVI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1FD49A46"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dotações destinadas às finalidades previstas nos incisos XVI e XVII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3F3B9A" w:rsidRPr="003B315C" w14:paraId="3D526CA2" w14:textId="77777777" w:rsidTr="00FB7095">
        <w:trPr>
          <w:cantSplit/>
          <w:trHeight w:val="20"/>
        </w:trPr>
        <w:tc>
          <w:tcPr>
            <w:tcW w:w="3402" w:type="dxa"/>
          </w:tcPr>
          <w:p w14:paraId="4182801A"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 - deverão ser aplicadas diretamente pela unidade detentora do crédito orçamentário ou, em decorrência de descentralização de crédito orçamentário, por outro órgão ou entidade integrante dos Orçamentos Fiscal e da Seguridade Social;</w:t>
            </w:r>
          </w:p>
        </w:tc>
        <w:tc>
          <w:tcPr>
            <w:tcW w:w="3402" w:type="dxa"/>
          </w:tcPr>
          <w:p w14:paraId="46794893"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deverão ser aplicadas diretamente pela unidade detentora do crédito orçamentário ou, em decorrência de descentralização de crédito orçamentário, por outro órgão ou entidade integrante dos Orçamentos Fiscal e da Seguridade Social;</w:t>
            </w:r>
          </w:p>
        </w:tc>
        <w:tc>
          <w:tcPr>
            <w:tcW w:w="3402" w:type="dxa"/>
          </w:tcPr>
          <w:p w14:paraId="35E2152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deverão ser aplicadas diretamente pela unidade detentora do crédito orçamentário ou, em decorrência de sua descentralização de crédito orçamentário, por outro órgão ou entidade integrante dos Orçamentos Fiscal e da Seguridade Social;</w:t>
            </w:r>
          </w:p>
        </w:tc>
      </w:tr>
      <w:tr w:rsidR="003F3B9A" w:rsidRPr="003B315C" w14:paraId="3C0F9987" w14:textId="77777777" w:rsidTr="00FB7095">
        <w:trPr>
          <w:cantSplit/>
          <w:trHeight w:val="20"/>
        </w:trPr>
        <w:tc>
          <w:tcPr>
            <w:tcW w:w="3402" w:type="dxa"/>
          </w:tcPr>
          <w:p w14:paraId="1E1E592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 - deverão ser destinadas exclusivamente ao repasse de recursos com a finalidade de cobertura dos orçamentos gerais dos organismos internacionais, admitindo-se ainda:</w:t>
            </w:r>
          </w:p>
        </w:tc>
        <w:tc>
          <w:tcPr>
            <w:tcW w:w="3402" w:type="dxa"/>
          </w:tcPr>
          <w:p w14:paraId="0D4FAA0E"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deverão ser destinadas exclusivamente ao repasse de recursos com a finalidade de cobertura dos orçamentos gerais dos organismos internacionais, admitindo-se ainda:</w:t>
            </w:r>
          </w:p>
        </w:tc>
        <w:tc>
          <w:tcPr>
            <w:tcW w:w="3402" w:type="dxa"/>
          </w:tcPr>
          <w:p w14:paraId="443B8FFC"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deverão ser destinadas exclusivamente ao repasse de recursos com a finalidade de cobertura dos orçamentos gerais dos organismos internacionais, admitindo-se ainda:</w:t>
            </w:r>
          </w:p>
        </w:tc>
      </w:tr>
      <w:tr w:rsidR="003F3B9A" w:rsidRPr="003B315C" w14:paraId="1AA7A78B" w14:textId="77777777" w:rsidTr="00FB7095">
        <w:trPr>
          <w:cantSplit/>
          <w:trHeight w:val="20"/>
        </w:trPr>
        <w:tc>
          <w:tcPr>
            <w:tcW w:w="3402" w:type="dxa"/>
          </w:tcPr>
          <w:p w14:paraId="3D81A7D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a) pagamento de taxas bancárias relativas a esses repasses;</w:t>
            </w:r>
          </w:p>
        </w:tc>
        <w:tc>
          <w:tcPr>
            <w:tcW w:w="3402" w:type="dxa"/>
          </w:tcPr>
          <w:p w14:paraId="32117844"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pagamento de taxas bancárias relativas a esses repasses;</w:t>
            </w:r>
          </w:p>
        </w:tc>
        <w:tc>
          <w:tcPr>
            <w:tcW w:w="3402" w:type="dxa"/>
          </w:tcPr>
          <w:p w14:paraId="633F9E45"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pagamento de taxas bancárias relativas a esses repasses;</w:t>
            </w:r>
          </w:p>
        </w:tc>
      </w:tr>
      <w:tr w:rsidR="003F3B9A" w:rsidRPr="003B315C" w14:paraId="21589E06" w14:textId="77777777" w:rsidTr="00FB7095">
        <w:trPr>
          <w:cantSplit/>
          <w:trHeight w:val="20"/>
        </w:trPr>
        <w:tc>
          <w:tcPr>
            <w:tcW w:w="3402" w:type="dxa"/>
          </w:tcPr>
          <w:p w14:paraId="2CD3373F"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b) pagamentos eventuais a título de regularizações decorrentes de compromissos regulamentares; e</w:t>
            </w:r>
          </w:p>
        </w:tc>
        <w:tc>
          <w:tcPr>
            <w:tcW w:w="3402" w:type="dxa"/>
          </w:tcPr>
          <w:p w14:paraId="3DFB24C2"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pagamentos eventuais a título de regularizações decorrentes de compromissos regulamentares; e</w:t>
            </w:r>
          </w:p>
        </w:tc>
        <w:tc>
          <w:tcPr>
            <w:tcW w:w="3402" w:type="dxa"/>
          </w:tcPr>
          <w:p w14:paraId="66BDFB25"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pagamentos eventuais a título de regularizações decorrentes de compromissos regulamentares; e</w:t>
            </w:r>
          </w:p>
        </w:tc>
      </w:tr>
      <w:tr w:rsidR="003F3B9A" w:rsidRPr="003B315C" w14:paraId="47FBB373" w14:textId="77777777" w:rsidTr="00FB7095">
        <w:trPr>
          <w:cantSplit/>
          <w:trHeight w:val="20"/>
        </w:trPr>
        <w:tc>
          <w:tcPr>
            <w:tcW w:w="3402" w:type="dxa"/>
          </w:tcPr>
          <w:p w14:paraId="5FB30F04"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c) situações extraordinárias devidamente justificadas; e</w:t>
            </w:r>
          </w:p>
        </w:tc>
        <w:tc>
          <w:tcPr>
            <w:tcW w:w="3402" w:type="dxa"/>
          </w:tcPr>
          <w:p w14:paraId="7353E730"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situações extraordinárias devidamente justificadas; e</w:t>
            </w:r>
          </w:p>
        </w:tc>
        <w:tc>
          <w:tcPr>
            <w:tcW w:w="3402" w:type="dxa"/>
          </w:tcPr>
          <w:p w14:paraId="74D91B5D"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situações extraordinárias devidamente justificadas; e</w:t>
            </w:r>
          </w:p>
        </w:tc>
      </w:tr>
      <w:tr w:rsidR="003F3B9A" w:rsidRPr="003B315C" w14:paraId="4B5DC7A0" w14:textId="77777777" w:rsidTr="00FB7095">
        <w:trPr>
          <w:cantSplit/>
          <w:trHeight w:val="20"/>
        </w:trPr>
        <w:tc>
          <w:tcPr>
            <w:tcW w:w="3402" w:type="dxa"/>
          </w:tcPr>
          <w:p w14:paraId="1E201593"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III - não se submetem à exigência de programação específica caso o valor referido no</w:t>
            </w:r>
            <w:r>
              <w:rPr>
                <w:rFonts w:asciiTheme="minorHAnsi" w:hAnsiTheme="minorHAnsi" w:cstheme="minorHAnsi"/>
                <w:sz w:val="20"/>
                <w:szCs w:val="20"/>
              </w:rPr>
              <w:t>s</w:t>
            </w:r>
            <w:r w:rsidRPr="00272ED4">
              <w:rPr>
                <w:rFonts w:asciiTheme="minorHAnsi" w:hAnsiTheme="minorHAnsi" w:cstheme="minorHAnsi"/>
                <w:sz w:val="20"/>
                <w:szCs w:val="20"/>
              </w:rPr>
              <w:t xml:space="preserve"> inciso</w:t>
            </w:r>
            <w:r>
              <w:rPr>
                <w:rFonts w:asciiTheme="minorHAnsi" w:hAnsiTheme="minorHAnsi" w:cstheme="minorHAnsi"/>
                <w:sz w:val="20"/>
                <w:szCs w:val="20"/>
              </w:rPr>
              <w:t>s</w:t>
            </w:r>
            <w:r w:rsidRPr="00272ED4">
              <w:rPr>
                <w:rFonts w:asciiTheme="minorHAnsi" w:hAnsiTheme="minorHAnsi" w:cstheme="minorHAnsi"/>
                <w:sz w:val="20"/>
                <w:szCs w:val="20"/>
              </w:rPr>
              <w:t xml:space="preserve"> XV </w:t>
            </w:r>
            <w:r>
              <w:rPr>
                <w:rFonts w:asciiTheme="minorHAnsi" w:hAnsiTheme="minorHAnsi" w:cstheme="minorHAnsi"/>
                <w:sz w:val="20"/>
                <w:szCs w:val="20"/>
              </w:rPr>
              <w:t xml:space="preserve">e XVI </w:t>
            </w:r>
            <w:r w:rsidRPr="00272ED4">
              <w:rPr>
                <w:rFonts w:asciiTheme="minorHAnsi" w:hAnsiTheme="minorHAnsi" w:cstheme="minorHAnsi"/>
                <w:sz w:val="20"/>
                <w:szCs w:val="20"/>
              </w:rPr>
              <w:t xml:space="preserve">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seja ultrapassado, na execução orçamentária, em decorrência de variação cambial ou aditamento do tratado, da convenção, do acordo ou de instrumento congênere. </w:t>
            </w:r>
          </w:p>
        </w:tc>
        <w:tc>
          <w:tcPr>
            <w:tcW w:w="3402" w:type="dxa"/>
          </w:tcPr>
          <w:p w14:paraId="4FE8773A"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III - não se submetem à exigência de programação específica caso o valor referido nos incisos XV e XVI do </w:t>
            </w:r>
            <w:r w:rsidRPr="00863CF0">
              <w:rPr>
                <w:rFonts w:asciiTheme="minorHAnsi" w:hAnsiTheme="minorHAnsi" w:cstheme="minorHAnsi"/>
                <w:b/>
                <w:bCs/>
                <w:sz w:val="20"/>
                <w:szCs w:val="20"/>
              </w:rPr>
              <w:t xml:space="preserve">caput </w:t>
            </w:r>
            <w:r w:rsidRPr="00863CF0">
              <w:rPr>
                <w:rFonts w:asciiTheme="minorHAnsi" w:hAnsiTheme="minorHAnsi" w:cstheme="minorHAnsi"/>
                <w:sz w:val="20"/>
                <w:szCs w:val="20"/>
              </w:rPr>
              <w:t>seja ultrapassado, na execução orçamentária, em decorrência de variação cambial ou aditamento do tratado, da convenção, do acordo ou de instrumento congênere.</w:t>
            </w:r>
          </w:p>
        </w:tc>
        <w:tc>
          <w:tcPr>
            <w:tcW w:w="3402" w:type="dxa"/>
          </w:tcPr>
          <w:p w14:paraId="2432C935"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não se submetem à exigência de programação específica caso o valor referido nos incisos XVI e XVII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seja ultrapassado, na execução orçamentária, em decorrência de variação cambial ou aditamento do tratado, da convenção, do acordo ou de instrumento congênere.</w:t>
            </w:r>
          </w:p>
        </w:tc>
      </w:tr>
      <w:tr w:rsidR="003F3B9A" w:rsidRPr="003B315C" w14:paraId="48A5C998" w14:textId="77777777" w:rsidTr="00FB7095">
        <w:trPr>
          <w:cantSplit/>
          <w:trHeight w:val="20"/>
        </w:trPr>
        <w:tc>
          <w:tcPr>
            <w:tcW w:w="3402" w:type="dxa"/>
          </w:tcPr>
          <w:p w14:paraId="67C02901"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2º Para fins do disposto no § 1º e no</w:t>
            </w:r>
            <w:r>
              <w:rPr>
                <w:rFonts w:asciiTheme="minorHAnsi" w:hAnsiTheme="minorHAnsi" w:cstheme="minorHAnsi"/>
                <w:sz w:val="20"/>
                <w:szCs w:val="20"/>
              </w:rPr>
              <w:t>s</w:t>
            </w:r>
            <w:r w:rsidRPr="00272ED4">
              <w:rPr>
                <w:rFonts w:asciiTheme="minorHAnsi" w:hAnsiTheme="minorHAnsi" w:cstheme="minorHAnsi"/>
                <w:sz w:val="20"/>
                <w:szCs w:val="20"/>
              </w:rPr>
              <w:t xml:space="preserve"> inciso</w:t>
            </w:r>
            <w:r>
              <w:rPr>
                <w:rFonts w:asciiTheme="minorHAnsi" w:hAnsiTheme="minorHAnsi" w:cstheme="minorHAnsi"/>
                <w:sz w:val="20"/>
                <w:szCs w:val="20"/>
              </w:rPr>
              <w:t>s</w:t>
            </w:r>
            <w:r w:rsidRPr="00272ED4">
              <w:rPr>
                <w:rFonts w:asciiTheme="minorHAnsi" w:hAnsiTheme="minorHAnsi" w:cstheme="minorHAnsi"/>
                <w:sz w:val="20"/>
                <w:szCs w:val="20"/>
              </w:rPr>
              <w:t xml:space="preserve"> XV </w:t>
            </w:r>
            <w:r>
              <w:rPr>
                <w:rFonts w:asciiTheme="minorHAnsi" w:hAnsiTheme="minorHAnsi" w:cstheme="minorHAnsi"/>
                <w:sz w:val="20"/>
                <w:szCs w:val="20"/>
              </w:rPr>
              <w:t xml:space="preserve"> e XVI </w:t>
            </w:r>
            <w:r w:rsidRPr="00272ED4">
              <w:rPr>
                <w:rFonts w:asciiTheme="minorHAnsi" w:hAnsiTheme="minorHAnsi" w:cstheme="minorHAnsi"/>
                <w:sz w:val="20"/>
                <w:szCs w:val="20"/>
              </w:rPr>
              <w:t xml:space="preserve">do </w:t>
            </w:r>
            <w:r w:rsidRPr="00272ED4">
              <w:rPr>
                <w:rFonts w:asciiTheme="minorHAnsi" w:hAnsiTheme="minorHAnsi" w:cstheme="minorHAnsi"/>
                <w:b/>
                <w:bCs/>
                <w:sz w:val="20"/>
                <w:szCs w:val="20"/>
              </w:rPr>
              <w:t>caput</w:t>
            </w:r>
            <w:r w:rsidRPr="00272ED4">
              <w:rPr>
                <w:rFonts w:asciiTheme="minorHAnsi" w:hAnsiTheme="minorHAnsi" w:cstheme="minorHAnsi"/>
                <w:sz w:val="20"/>
                <w:szCs w:val="20"/>
              </w:rPr>
              <w:t>:</w:t>
            </w:r>
          </w:p>
        </w:tc>
        <w:tc>
          <w:tcPr>
            <w:tcW w:w="3402" w:type="dxa"/>
          </w:tcPr>
          <w:p w14:paraId="51F1EA12"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Para fins do disposto no § 1º e nos incisos XV e XVI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48ADA52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do disposto no § 1º e nos incisos XVI e XVII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3F3B9A" w:rsidRPr="003B315C" w14:paraId="7AF5745C" w14:textId="77777777" w:rsidTr="00FB7095">
        <w:trPr>
          <w:cantSplit/>
          <w:trHeight w:val="20"/>
        </w:trPr>
        <w:tc>
          <w:tcPr>
            <w:tcW w:w="3402" w:type="dxa"/>
          </w:tcPr>
          <w:p w14:paraId="1B33B2C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I - caberá ao órgão responsável pelo pagamento da despesa realizar a conversão para </w:t>
            </w:r>
            <w:r w:rsidRPr="009324ED">
              <w:rPr>
                <w:rFonts w:asciiTheme="minorHAnsi" w:hAnsiTheme="minorHAnsi" w:cstheme="minorHAnsi"/>
                <w:sz w:val="20"/>
                <w:szCs w:val="20"/>
              </w:rPr>
              <w:t>moeda nacional</w:t>
            </w:r>
            <w:r w:rsidRPr="00272ED4">
              <w:rPr>
                <w:rFonts w:asciiTheme="minorHAnsi" w:hAnsiTheme="minorHAnsi" w:cstheme="minorHAnsi"/>
                <w:sz w:val="20"/>
                <w:szCs w:val="20"/>
              </w:rPr>
              <w:t xml:space="preserve"> do compromisso financeiro assumido em moeda estrangeira, a fim de definir o valor a ser incluído no Projeto de Lei Orçamentária de 2024 ou nos créditos adicionais; e</w:t>
            </w:r>
          </w:p>
        </w:tc>
        <w:tc>
          <w:tcPr>
            <w:tcW w:w="3402" w:type="dxa"/>
          </w:tcPr>
          <w:p w14:paraId="295F0923"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caberá ao órgão responsável pelo pagamento da despesa realizar a conversão para moeda nacional do compromisso financeiro assumido em moeda estrangeira, a fim de definir o valor a ser incluído no Projeto de Lei Orçamentária de 2024 ou nos créditos adicionais; e</w:t>
            </w:r>
          </w:p>
        </w:tc>
        <w:tc>
          <w:tcPr>
            <w:tcW w:w="3402" w:type="dxa"/>
          </w:tcPr>
          <w:p w14:paraId="3DEE531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caberá ao órgão responsável pelo pagamento da despesa realizar a conversão para moeda nacional do compromisso financeiro assumido em moeda estrangeira, a fim de definir o valor a ser incluído no Projeto de Lei Orçamentária de 2025 ou nos créditos adicionais; e</w:t>
            </w:r>
          </w:p>
        </w:tc>
      </w:tr>
      <w:tr w:rsidR="003F3B9A" w:rsidRPr="003B315C" w14:paraId="3A9AAC75" w14:textId="77777777" w:rsidTr="00FB7095">
        <w:trPr>
          <w:cantSplit/>
          <w:trHeight w:val="20"/>
        </w:trPr>
        <w:tc>
          <w:tcPr>
            <w:tcW w:w="3402" w:type="dxa"/>
          </w:tcPr>
          <w:p w14:paraId="357DEEAD"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II - caberá à Secretaria de Assuntos Internacionais e Desenvolvimento do Ministério do Planejamento e Orçamento, no âmbito do Poder Executivo federal, estabelecer os procedimentos necessários </w:t>
            </w:r>
            <w:r>
              <w:rPr>
                <w:rFonts w:asciiTheme="minorHAnsi" w:hAnsiTheme="minorHAnsi" w:cstheme="minorHAnsi"/>
                <w:sz w:val="20"/>
                <w:szCs w:val="20"/>
              </w:rPr>
              <w:t>à</w:t>
            </w:r>
            <w:r w:rsidRPr="00272ED4">
              <w:rPr>
                <w:rFonts w:asciiTheme="minorHAnsi" w:hAnsiTheme="minorHAnsi" w:cstheme="minorHAnsi"/>
                <w:sz w:val="20"/>
                <w:szCs w:val="20"/>
              </w:rPr>
              <w:t xml:space="preserve"> realizaç</w:t>
            </w:r>
            <w:r>
              <w:rPr>
                <w:rFonts w:asciiTheme="minorHAnsi" w:hAnsiTheme="minorHAnsi" w:cstheme="minorHAnsi"/>
                <w:sz w:val="20"/>
                <w:szCs w:val="20"/>
              </w:rPr>
              <w:t>ão dos pagamentos decorrentes dos</w:t>
            </w:r>
            <w:r w:rsidRPr="00272ED4">
              <w:rPr>
                <w:rFonts w:asciiTheme="minorHAnsi" w:hAnsiTheme="minorHAnsi" w:cstheme="minorHAnsi"/>
                <w:sz w:val="20"/>
                <w:szCs w:val="20"/>
              </w:rPr>
              <w:t xml:space="preserve"> atos internacionais a que se refere o inciso XV do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3B3A2310"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caberá à Secretaria de Assuntos Internacionais e Desenvolvimento do Ministério do Planejamento e Orçamento, no âmbito do Poder Executivo federal, estabelecer os procedimentos necessários à realização dos pagamentos decorrentes dos atos internacionais a que se refere o inciso XV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405FE9D7"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caberá à Secretaria de Assuntos Internacionais e Desenvolvimento do Ministério do Planejamento e Orçamento, no âmbito do Poder Executivo federal, estabelecer os procedimentos necessários à realização dos pagamentos decorrentes dos atos internacionais a que se refere o inciso XVI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3F3B9A" w:rsidRPr="003B315C" w14:paraId="1F89409C" w14:textId="77777777" w:rsidTr="00FB7095">
        <w:trPr>
          <w:cantSplit/>
          <w:trHeight w:val="20"/>
        </w:trPr>
        <w:tc>
          <w:tcPr>
            <w:tcW w:w="3402" w:type="dxa"/>
          </w:tcPr>
          <w:p w14:paraId="5AD6C5B1" w14:textId="77777777" w:rsidR="003F3B9A" w:rsidRPr="00272ED4" w:rsidRDefault="003F3B9A" w:rsidP="00F4416F">
            <w:pPr>
              <w:rPr>
                <w:rFonts w:asciiTheme="minorHAnsi" w:hAnsiTheme="minorHAnsi" w:cstheme="minorHAnsi"/>
                <w:sz w:val="20"/>
                <w:szCs w:val="20"/>
              </w:rPr>
            </w:pPr>
          </w:p>
        </w:tc>
        <w:tc>
          <w:tcPr>
            <w:tcW w:w="3402" w:type="dxa"/>
          </w:tcPr>
          <w:p w14:paraId="7C6AF22F"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efeito do cumprimento do inciso I do § 2º do art. 1º da Lei nº 10.150, de 21 de dezembro de 2000, a Lei Orçamentária de 2024 deverá prever no mínimo um terço do valor do passivo de dívidas decorrentes do Fundo de Compensação de Variações Salariais (FCVS) constante do Anexo de Riscos Fiscais.</w:t>
            </w:r>
          </w:p>
        </w:tc>
        <w:tc>
          <w:tcPr>
            <w:tcW w:w="3402" w:type="dxa"/>
          </w:tcPr>
          <w:p w14:paraId="2DDA01F1" w14:textId="77777777" w:rsidR="003F3B9A" w:rsidRPr="00863CF0" w:rsidRDefault="003F3B9A" w:rsidP="00971A36">
            <w:pPr>
              <w:tabs>
                <w:tab w:val="left" w:pos="1417"/>
              </w:tabs>
              <w:rPr>
                <w:rFonts w:asciiTheme="minorHAnsi" w:hAnsiTheme="minorHAnsi" w:cstheme="minorHAnsi"/>
                <w:sz w:val="20"/>
                <w:szCs w:val="20"/>
              </w:rPr>
            </w:pPr>
          </w:p>
        </w:tc>
      </w:tr>
      <w:tr w:rsidR="003F3B9A" w:rsidRPr="003B315C" w14:paraId="690B36CB" w14:textId="77777777" w:rsidTr="00FB7095">
        <w:trPr>
          <w:cantSplit/>
          <w:trHeight w:val="20"/>
        </w:trPr>
        <w:tc>
          <w:tcPr>
            <w:tcW w:w="3402" w:type="dxa"/>
          </w:tcPr>
          <w:p w14:paraId="6F807424"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13. A reserva de contingência, observado o disposto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5º da Lei Complementar nº 101, de 2000 - Lei de Responsabilidade Fiscal, será constituída de recursos do Orçamento Fiscal, que equivalerão, no Projeto de Lei Orçamentária de 2024 e na respectiva Lei, no mínimo, </w:t>
            </w:r>
            <w:r>
              <w:rPr>
                <w:rFonts w:asciiTheme="minorHAnsi" w:hAnsiTheme="minorHAnsi" w:cstheme="minorHAnsi"/>
                <w:sz w:val="20"/>
                <w:szCs w:val="20"/>
              </w:rPr>
              <w:t xml:space="preserve">a </w:t>
            </w:r>
            <w:r w:rsidRPr="00272ED4">
              <w:rPr>
                <w:rFonts w:asciiTheme="minorHAnsi" w:hAnsiTheme="minorHAnsi" w:cstheme="minorHAnsi"/>
                <w:sz w:val="20"/>
                <w:szCs w:val="20"/>
              </w:rPr>
              <w:t>dois décimos por cento da receita corrente líquida constante do referido Projeto.</w:t>
            </w:r>
          </w:p>
        </w:tc>
        <w:tc>
          <w:tcPr>
            <w:tcW w:w="3402" w:type="dxa"/>
          </w:tcPr>
          <w:p w14:paraId="2DF47041"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13. A reserva de contingência, observado o disposto no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5º da Lei Complementar nº 101, de 2000 </w:t>
            </w:r>
            <w:r>
              <w:rPr>
                <w:rFonts w:asciiTheme="minorHAnsi" w:hAnsiTheme="minorHAnsi" w:cstheme="minorHAnsi"/>
                <w:sz w:val="20"/>
                <w:szCs w:val="20"/>
              </w:rPr>
              <w:t>-</w:t>
            </w:r>
            <w:r w:rsidRPr="00863CF0">
              <w:rPr>
                <w:rFonts w:asciiTheme="minorHAnsi" w:hAnsiTheme="minorHAnsi" w:cstheme="minorHAnsi"/>
                <w:sz w:val="20"/>
                <w:szCs w:val="20"/>
              </w:rPr>
              <w:t xml:space="preserve"> Lei de Responsabilidade Fiscal, será constituída de recursos do Orçamento Fiscal, que equivalerão, no Projeto de Lei Orçamentária de 2024 e na respectiva Lei, no mínimo, a dois décimos por cento da receita corrente líquida constante do referido Projeto.</w:t>
            </w:r>
          </w:p>
        </w:tc>
        <w:tc>
          <w:tcPr>
            <w:tcW w:w="3402" w:type="dxa"/>
          </w:tcPr>
          <w:p w14:paraId="15834C1A"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  A reserva de contingência, observado o disposto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5º da Lei Complementar nº 101, de 2000 - Lei de Responsabilidade Fiscal, será constituída de recursos do Orçamento Fiscal, que equivalerão, no Projeto de Lei Orçamentária de 2025 e na respectiva Lei, no mínimo, a dois décimos por cento da receita corrente líquida constante do referido Projeto.</w:t>
            </w:r>
          </w:p>
        </w:tc>
      </w:tr>
      <w:tr w:rsidR="003F3B9A" w:rsidRPr="003B315C" w14:paraId="4E00AC05" w14:textId="77777777" w:rsidTr="00FB7095">
        <w:trPr>
          <w:cantSplit/>
          <w:trHeight w:val="20"/>
        </w:trPr>
        <w:tc>
          <w:tcPr>
            <w:tcW w:w="3402" w:type="dxa"/>
          </w:tcPr>
          <w:p w14:paraId="6E41F02C" w14:textId="77777777" w:rsidR="003F3B9A" w:rsidRDefault="003F3B9A" w:rsidP="00F4416F">
            <w:pPr>
              <w:rPr>
                <w:rFonts w:asciiTheme="minorHAnsi" w:hAnsiTheme="minorHAnsi" w:cstheme="minorHAnsi"/>
                <w:sz w:val="20"/>
                <w:szCs w:val="20"/>
              </w:rPr>
            </w:pPr>
            <w:r w:rsidRPr="00BC7C9C">
              <w:rPr>
                <w:rFonts w:asciiTheme="minorHAnsi" w:hAnsiTheme="minorHAnsi" w:cstheme="minorHAnsi"/>
                <w:strike/>
                <w:sz w:val="20"/>
                <w:szCs w:val="20"/>
              </w:rPr>
              <w:t xml:space="preserve">§ 1º A reserva de que trata o </w:t>
            </w:r>
            <w:r w:rsidRPr="00BC7C9C">
              <w:rPr>
                <w:rFonts w:asciiTheme="minorHAnsi" w:hAnsiTheme="minorHAnsi" w:cstheme="minorHAnsi"/>
                <w:b/>
                <w:strike/>
                <w:sz w:val="20"/>
                <w:szCs w:val="20"/>
              </w:rPr>
              <w:t>caput</w:t>
            </w:r>
            <w:r w:rsidRPr="00BC7C9C">
              <w:rPr>
                <w:rFonts w:asciiTheme="minorHAnsi" w:hAnsiTheme="minorHAnsi" w:cstheme="minorHAnsi"/>
                <w:strike/>
                <w:sz w:val="20"/>
                <w:szCs w:val="20"/>
              </w:rPr>
              <w:t xml:space="preserve"> poderá receber recursos do Orçamento da Seguridade Social quando for observada a necessidade de redução do total de despesas sujeitas aos limites estabelecidos no art. 107 do Ato das Disposições Constitucionais Transitórias, demonstrada no relatório de avaliação bimestral de que trata o art. 9º da Lei Complementar nº 101, de 2000 - Lei de Responsabilidade Fiscal.</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2A7AD6F" w14:textId="77777777" w:rsidR="003F3B9A" w:rsidRPr="00BC7C9C" w:rsidRDefault="003F3B9A"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1º  A reserva de que trata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poderá receber recursos do Orçamento da Seguridade Social quando for observada a necessidade de redução do total de despesas sujeitas aos limites estabelecidos no art. 107 do Ato das Disposições Constitucionais Transitórias, ou aos limites que venham a substituí-los, demonstrada no relatório de avaliação bimestral de que trata o art. 9º da Lei Complementar nº 101, de 2000 - Lei de Responsabilidade Fiscal.</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5B57948"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reserva de que trata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poderá receber recursos do Orçamento da Seguridade Social quando for observada a necessidade de redução do total de despesas sujeitas aos limites estabelecidos na Lei Complementar nº 200, de 30 de agosto de 2023, demonstrada no relatório de avaliação bimestral de que trata o art. 9º da Lei Complementar nº 101, de 2000 </w:t>
            </w:r>
            <w:r>
              <w:rPr>
                <w:rFonts w:asciiTheme="minorHAnsi" w:hAnsiTheme="minorHAnsi" w:cstheme="minorHAnsi"/>
                <w:sz w:val="20"/>
                <w:szCs w:val="20"/>
              </w:rPr>
              <w:t>-</w:t>
            </w:r>
            <w:r w:rsidRPr="00863CF0">
              <w:rPr>
                <w:rFonts w:asciiTheme="minorHAnsi" w:hAnsiTheme="minorHAnsi" w:cstheme="minorHAnsi"/>
                <w:sz w:val="20"/>
                <w:szCs w:val="20"/>
              </w:rPr>
              <w:t xml:space="preserve"> Lei de Responsabilidade Fiscal.</w:t>
            </w:r>
          </w:p>
        </w:tc>
        <w:tc>
          <w:tcPr>
            <w:tcW w:w="3402" w:type="dxa"/>
          </w:tcPr>
          <w:p w14:paraId="3DFA7FAC"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reserva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poderá receber recursos do Orçamento da Seguridade Social quando for observada a necessidade de redução do total de despesas sujeitas aos limites estabelecidos na Lei Complementar nº 200, de 2023, demonstrada no relatório de avaliação bimestral de que trata o art. 9º da Lei Complementar nº 101, de 2000 - Lei de Responsabilidade Fiscal.</w:t>
            </w:r>
          </w:p>
        </w:tc>
      </w:tr>
      <w:tr w:rsidR="003F3B9A" w:rsidRPr="003B315C" w14:paraId="6C0486B3" w14:textId="77777777" w:rsidTr="00FB7095">
        <w:trPr>
          <w:cantSplit/>
          <w:trHeight w:val="20"/>
        </w:trPr>
        <w:tc>
          <w:tcPr>
            <w:tcW w:w="3402" w:type="dxa"/>
          </w:tcPr>
          <w:p w14:paraId="0AD4210C"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2º</w:t>
            </w:r>
            <w:r>
              <w:rPr>
                <w:rFonts w:asciiTheme="minorHAnsi" w:hAnsiTheme="minorHAnsi" w:cstheme="minorHAnsi"/>
                <w:sz w:val="20"/>
                <w:szCs w:val="20"/>
              </w:rPr>
              <w:t xml:space="preserve"> P</w:t>
            </w:r>
            <w:r w:rsidRPr="00272ED4">
              <w:rPr>
                <w:rFonts w:asciiTheme="minorHAnsi" w:hAnsiTheme="minorHAnsi" w:cstheme="minorHAnsi"/>
                <w:sz w:val="20"/>
                <w:szCs w:val="20"/>
              </w:rPr>
              <w:t xml:space="preserve">ara fins do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w:t>
            </w:r>
            <w:r>
              <w:rPr>
                <w:rFonts w:asciiTheme="minorHAnsi" w:hAnsiTheme="minorHAnsi" w:cstheme="minorHAnsi"/>
                <w:sz w:val="20"/>
                <w:szCs w:val="20"/>
              </w:rPr>
              <w:t>n</w:t>
            </w:r>
            <w:r w:rsidRPr="00272ED4">
              <w:rPr>
                <w:rFonts w:asciiTheme="minorHAnsi" w:hAnsiTheme="minorHAnsi" w:cstheme="minorHAnsi"/>
                <w:sz w:val="20"/>
                <w:szCs w:val="20"/>
              </w:rPr>
              <w:t>ão serão consideradas as eventuais reservas de contingência constituídas:</w:t>
            </w:r>
          </w:p>
        </w:tc>
        <w:tc>
          <w:tcPr>
            <w:tcW w:w="3402" w:type="dxa"/>
          </w:tcPr>
          <w:p w14:paraId="07048C0D"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Para fins do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não serão consideradas as eventuais reservas de contingência constituídas:</w:t>
            </w:r>
          </w:p>
        </w:tc>
        <w:tc>
          <w:tcPr>
            <w:tcW w:w="3402" w:type="dxa"/>
          </w:tcPr>
          <w:p w14:paraId="547D7529"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serão consideradas as eventuais reservas de contingência constituídas:</w:t>
            </w:r>
          </w:p>
        </w:tc>
      </w:tr>
      <w:tr w:rsidR="003F3B9A" w:rsidRPr="003B315C" w14:paraId="6B99E263" w14:textId="77777777" w:rsidTr="00FB7095">
        <w:trPr>
          <w:cantSplit/>
          <w:trHeight w:val="20"/>
        </w:trPr>
        <w:tc>
          <w:tcPr>
            <w:tcW w:w="3402" w:type="dxa"/>
          </w:tcPr>
          <w:p w14:paraId="04B074F2"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 - à conta de receitas próprias e vinculadas; e</w:t>
            </w:r>
          </w:p>
        </w:tc>
        <w:tc>
          <w:tcPr>
            <w:tcW w:w="3402" w:type="dxa"/>
          </w:tcPr>
          <w:p w14:paraId="00831B65"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à conta de receitas próprias e vinculadas; e</w:t>
            </w:r>
          </w:p>
        </w:tc>
        <w:tc>
          <w:tcPr>
            <w:tcW w:w="3402" w:type="dxa"/>
          </w:tcPr>
          <w:p w14:paraId="40BE9D0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à conta de receitas próprias e vinculadas; e</w:t>
            </w:r>
          </w:p>
        </w:tc>
      </w:tr>
      <w:tr w:rsidR="003F3B9A" w:rsidRPr="003B315C" w14:paraId="10B84DEE" w14:textId="77777777" w:rsidTr="00FB7095">
        <w:trPr>
          <w:cantSplit/>
          <w:trHeight w:val="20"/>
        </w:trPr>
        <w:tc>
          <w:tcPr>
            <w:tcW w:w="3402" w:type="dxa"/>
          </w:tcPr>
          <w:p w14:paraId="098EF005"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 - para atender programação ou necessidade específica.</w:t>
            </w:r>
          </w:p>
        </w:tc>
        <w:tc>
          <w:tcPr>
            <w:tcW w:w="3402" w:type="dxa"/>
          </w:tcPr>
          <w:p w14:paraId="4B9AB3A0"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para atender programação ou necessidade específica.</w:t>
            </w:r>
          </w:p>
        </w:tc>
        <w:tc>
          <w:tcPr>
            <w:tcW w:w="3402" w:type="dxa"/>
          </w:tcPr>
          <w:p w14:paraId="08E9E9BB"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para atender programação ou necessidade específica.</w:t>
            </w:r>
          </w:p>
        </w:tc>
      </w:tr>
      <w:tr w:rsidR="003F3B9A" w:rsidRPr="003B315C" w14:paraId="1C3C8C3E" w14:textId="77777777" w:rsidTr="00FB7095">
        <w:trPr>
          <w:cantSplit/>
          <w:trHeight w:val="20"/>
        </w:trPr>
        <w:tc>
          <w:tcPr>
            <w:tcW w:w="3402" w:type="dxa"/>
          </w:tcPr>
          <w:p w14:paraId="0992504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3º Para fins de utilização das reservas de contingência referidas neste artigo, considera-se como evento fiscal imprevisto, a que se refere a alínea “b” do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5º da Lei Complementar nº 101, de 2000 - Lei de Responsabilidade Fiscal, a abertura de créditos adicionais para o atendimento de despesas não previstas ou insuficientemente dotadas na Lei Orçamentária de 2024.</w:t>
            </w:r>
          </w:p>
        </w:tc>
        <w:tc>
          <w:tcPr>
            <w:tcW w:w="3402" w:type="dxa"/>
          </w:tcPr>
          <w:p w14:paraId="4D1E325E"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Para fins de utilização das reservas de contingência referidas neste artigo, considera-se como evento fiscal imprevisto, a que se refere a alínea “b” do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5º da Lei Complementar nº 101, de 2000 - Lei de Responsabilidade Fiscal, a abertura de créditos adicionais para o atendimento de despesas não previstas ou insuficientemente dotadas na Lei Orçamentária de 2024.</w:t>
            </w:r>
          </w:p>
        </w:tc>
        <w:tc>
          <w:tcPr>
            <w:tcW w:w="3402" w:type="dxa"/>
          </w:tcPr>
          <w:p w14:paraId="1A7F2F0C"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de utilização das reservas de contingência referidas neste artigo, considera-se evento fiscal imprevisto a necessidade de atendimento de despesas não previstas ou insuficientemente dotadas na lei orçamentária, mediante abertura de créditos adicionais.</w:t>
            </w:r>
          </w:p>
        </w:tc>
      </w:tr>
      <w:tr w:rsidR="003F3B9A" w:rsidRPr="003B315C" w14:paraId="1B5240F1" w14:textId="77777777" w:rsidTr="00FB7095">
        <w:trPr>
          <w:cantSplit/>
          <w:trHeight w:val="20"/>
        </w:trPr>
        <w:tc>
          <w:tcPr>
            <w:tcW w:w="3402" w:type="dxa"/>
          </w:tcPr>
          <w:p w14:paraId="59DCF8CB"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Com vistas ao cumprimento de dispositivos constitucionais e legais que estabeleçam metas fiscais ou limites de despesas, as reservas de contingência referidas neste artigo poderão ser classificadas como despesas financeiras ou primárias, </w:t>
            </w:r>
            <w:r>
              <w:rPr>
                <w:rFonts w:asciiTheme="minorHAnsi" w:hAnsiTheme="minorHAnsi" w:cstheme="minorHAnsi"/>
                <w:sz w:val="20"/>
                <w:szCs w:val="20"/>
              </w:rPr>
              <w:t>e a</w:t>
            </w:r>
            <w:r w:rsidRPr="00272ED4">
              <w:rPr>
                <w:rFonts w:asciiTheme="minorHAnsi" w:hAnsiTheme="minorHAnsi" w:cstheme="minorHAnsi"/>
                <w:sz w:val="20"/>
                <w:szCs w:val="20"/>
              </w:rPr>
              <w:t xml:space="preserve"> sua utilização para abertura de créditos adicionais observar</w:t>
            </w:r>
            <w:r>
              <w:rPr>
                <w:rFonts w:asciiTheme="minorHAnsi" w:hAnsiTheme="minorHAnsi" w:cstheme="minorHAnsi"/>
                <w:sz w:val="20"/>
                <w:szCs w:val="20"/>
              </w:rPr>
              <w:t>á</w:t>
            </w:r>
            <w:r w:rsidRPr="00272ED4">
              <w:rPr>
                <w:rFonts w:asciiTheme="minorHAnsi" w:hAnsiTheme="minorHAnsi" w:cstheme="minorHAnsi"/>
                <w:sz w:val="20"/>
                <w:szCs w:val="20"/>
              </w:rPr>
              <w:t xml:space="preserve"> o disposto no art. 53.</w:t>
            </w:r>
          </w:p>
        </w:tc>
        <w:tc>
          <w:tcPr>
            <w:tcW w:w="3402" w:type="dxa"/>
          </w:tcPr>
          <w:p w14:paraId="0D416E86"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Com vistas ao cumprimento de dispositivos constitucionais e legais que estabeleçam metas fiscais ou limites de despesas, as reservas de contingência referidas neste artigo poderão ser classificadas como despesas financeiras ou primárias, e a sua utilização para abertura de créditos adicionais observará o disposto no art. 53.</w:t>
            </w:r>
          </w:p>
        </w:tc>
        <w:tc>
          <w:tcPr>
            <w:tcW w:w="3402" w:type="dxa"/>
          </w:tcPr>
          <w:p w14:paraId="2239B7F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Com vistas ao cumprimento de dispositivos constitucionais e legais que estabeleçam metas fiscais ou limites de despesas, as reservas de contingência referidas neste artigo poderão ser classificadas como despesas financeiras ou primárias, e a sua utilização para abertura de créditos adicionais observará o disposto no art. 50.</w:t>
            </w:r>
          </w:p>
        </w:tc>
      </w:tr>
      <w:tr w:rsidR="003F3B9A" w:rsidRPr="003B315C" w14:paraId="627EAECD" w14:textId="77777777" w:rsidTr="00FB7095">
        <w:trPr>
          <w:cantSplit/>
          <w:trHeight w:val="20"/>
        </w:trPr>
        <w:tc>
          <w:tcPr>
            <w:tcW w:w="3402" w:type="dxa"/>
          </w:tcPr>
          <w:p w14:paraId="3D920D5B"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5º O Projeto de Lei Orçamentária de 2024 conterá reservas específicas para atender a:</w:t>
            </w:r>
          </w:p>
        </w:tc>
        <w:tc>
          <w:tcPr>
            <w:tcW w:w="3402" w:type="dxa"/>
          </w:tcPr>
          <w:p w14:paraId="2717318E"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 Projeto de Lei Orçamentária de 2024 conterá reservas específicas para atender a:</w:t>
            </w:r>
          </w:p>
        </w:tc>
        <w:tc>
          <w:tcPr>
            <w:tcW w:w="3402" w:type="dxa"/>
          </w:tcPr>
          <w:p w14:paraId="3FD4D1BA"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 Projeto de Lei Orçamentária de 2025 conterá reservas específicas para atender a:</w:t>
            </w:r>
          </w:p>
        </w:tc>
      </w:tr>
      <w:tr w:rsidR="003F3B9A" w:rsidRPr="003B315C" w14:paraId="7FEC65BB" w14:textId="77777777" w:rsidTr="00FB7095">
        <w:trPr>
          <w:cantSplit/>
          <w:trHeight w:val="20"/>
        </w:trPr>
        <w:tc>
          <w:tcPr>
            <w:tcW w:w="3402" w:type="dxa"/>
          </w:tcPr>
          <w:p w14:paraId="3104CD55" w14:textId="77777777" w:rsidR="003F3B9A" w:rsidRDefault="003F3B9A" w:rsidP="00F4416F">
            <w:pPr>
              <w:rPr>
                <w:rFonts w:asciiTheme="minorHAnsi" w:hAnsiTheme="minorHAnsi" w:cstheme="minorHAnsi"/>
                <w:sz w:val="20"/>
                <w:szCs w:val="20"/>
              </w:rPr>
            </w:pPr>
            <w:r w:rsidRPr="00BC7C9C">
              <w:rPr>
                <w:rFonts w:asciiTheme="minorHAnsi" w:hAnsiTheme="minorHAnsi" w:cstheme="minorHAnsi"/>
                <w:strike/>
                <w:sz w:val="20"/>
                <w:szCs w:val="20"/>
              </w:rPr>
              <w:t>I - emendas individuais, em montante correspondente ao previsto no art. 111 do Ato das Disposições Constitucionais Transitórias; e</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20460E12" w14:textId="77777777" w:rsidR="003F3B9A" w:rsidRPr="00BC7C9C" w:rsidRDefault="003F3B9A"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 - emendas individuais, em montante correspondente ao previsto na Constituição; e</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3A969A5D"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emendas individuais, em montante correspondente ao previsto na Constituição; e</w:t>
            </w:r>
          </w:p>
        </w:tc>
        <w:tc>
          <w:tcPr>
            <w:tcW w:w="3402" w:type="dxa"/>
          </w:tcPr>
          <w:p w14:paraId="3EACA2C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emendas individuais, em montante correspondente ao previsto no § 9º do art. 166 da Constituição; e</w:t>
            </w:r>
          </w:p>
        </w:tc>
      </w:tr>
      <w:tr w:rsidR="003F3B9A" w:rsidRPr="003B315C" w14:paraId="01A677DF" w14:textId="77777777" w:rsidTr="00FB7095">
        <w:trPr>
          <w:cantSplit/>
          <w:trHeight w:val="20"/>
        </w:trPr>
        <w:tc>
          <w:tcPr>
            <w:tcW w:w="3402" w:type="dxa"/>
          </w:tcPr>
          <w:p w14:paraId="2B07A9CD" w14:textId="77777777" w:rsidR="003F3B9A" w:rsidRDefault="003F3B9A" w:rsidP="00F4416F">
            <w:pPr>
              <w:rPr>
                <w:rFonts w:asciiTheme="minorHAnsi" w:hAnsiTheme="minorHAnsi" w:cstheme="minorHAnsi"/>
                <w:sz w:val="20"/>
                <w:szCs w:val="20"/>
              </w:rPr>
            </w:pPr>
            <w:r w:rsidRPr="00BC7C9C">
              <w:rPr>
                <w:rFonts w:asciiTheme="minorHAnsi" w:hAnsiTheme="minorHAnsi" w:cstheme="minorHAnsi"/>
                <w:strike/>
                <w:sz w:val="20"/>
                <w:szCs w:val="20"/>
              </w:rPr>
              <w:t xml:space="preserve">II </w:t>
            </w:r>
            <w:r>
              <w:rPr>
                <w:rFonts w:asciiTheme="minorHAnsi" w:hAnsiTheme="minorHAnsi" w:cstheme="minorHAnsi"/>
                <w:strike/>
                <w:sz w:val="20"/>
                <w:szCs w:val="20"/>
              </w:rPr>
              <w:t>-</w:t>
            </w:r>
            <w:r w:rsidRPr="00BC7C9C">
              <w:rPr>
                <w:rFonts w:asciiTheme="minorHAnsi" w:hAnsiTheme="minorHAnsi" w:cstheme="minorHAnsi"/>
                <w:strike/>
                <w:sz w:val="20"/>
                <w:szCs w:val="20"/>
              </w:rPr>
              <w:t xml:space="preserve"> emendas de bancada estadual de execução obrigatória, em montante correspondente ao previsto no art. 3º da Emenda à Constituição nº 100, de 2019.</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6009E27B" w14:textId="77777777" w:rsidR="003F3B9A" w:rsidRPr="00BC7C9C" w:rsidRDefault="003F3B9A"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II - emendas de bancada estadual de execução obrigatória, em montante correspondente ao previsto na Constituição.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6426DAF"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emendas de bancada estadual de execução obrigatória, em montante correspondente ao previsto na Constituição.</w:t>
            </w:r>
          </w:p>
        </w:tc>
        <w:tc>
          <w:tcPr>
            <w:tcW w:w="3402" w:type="dxa"/>
          </w:tcPr>
          <w:p w14:paraId="6D76CD14"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emendas de bancada estadual de execução obrigatória, em montante correspondente ao previsto no § 12 do art. 166 da Constituição.</w:t>
            </w:r>
          </w:p>
        </w:tc>
      </w:tr>
      <w:tr w:rsidR="003F3B9A" w:rsidRPr="003B315C" w14:paraId="4EB25221" w14:textId="77777777" w:rsidTr="00FB7095">
        <w:trPr>
          <w:cantSplit/>
          <w:trHeight w:val="20"/>
        </w:trPr>
        <w:tc>
          <w:tcPr>
            <w:tcW w:w="3402" w:type="dxa"/>
          </w:tcPr>
          <w:p w14:paraId="6A51665F"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6º No máximo a metade dos valores destinados à reserva prevista no inciso II do § 5º poderá ser identificada com IU 6 e considerada para a aplicação mínima em ações e serviços públicos de saúde no âmbito do Projeto de Lei Orçamentária de 2024.</w:t>
            </w:r>
          </w:p>
        </w:tc>
        <w:tc>
          <w:tcPr>
            <w:tcW w:w="3402" w:type="dxa"/>
          </w:tcPr>
          <w:p w14:paraId="4FD14BD7"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No máximo a metade dos valores destinados à reserva prevista no inciso II do § 5º poderá ser identificada com IU 6 e considerada para a aplicação mínima em ações e serviços públicos de saúde no âmbito do Projeto de Lei Orçamentária de 2024.</w:t>
            </w:r>
          </w:p>
        </w:tc>
        <w:tc>
          <w:tcPr>
            <w:tcW w:w="3402" w:type="dxa"/>
          </w:tcPr>
          <w:p w14:paraId="2B5749AE"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Na elaboração do Projeto de Lei Orçamentária de 2025, no máximo a metade dos valores consignados nas reservas previstas no inciso II do § 5º poderá ser identificada com IU 6 e considerada para a aplicação mínima em ações e serviços públicos de saúde.</w:t>
            </w:r>
          </w:p>
        </w:tc>
      </w:tr>
      <w:tr w:rsidR="003F3B9A" w:rsidRPr="003B315C" w14:paraId="2460431F" w14:textId="77777777" w:rsidTr="00FB7095">
        <w:trPr>
          <w:cantSplit/>
          <w:trHeight w:val="20"/>
        </w:trPr>
        <w:tc>
          <w:tcPr>
            <w:tcW w:w="3402" w:type="dxa"/>
          </w:tcPr>
          <w:p w14:paraId="2A05A57D" w14:textId="77777777" w:rsidR="003F3B9A" w:rsidRPr="00272ED4" w:rsidRDefault="003F3B9A" w:rsidP="00F4416F">
            <w:pPr>
              <w:rPr>
                <w:rFonts w:asciiTheme="minorHAnsi" w:hAnsiTheme="minorHAnsi" w:cstheme="minorHAnsi"/>
                <w:sz w:val="20"/>
                <w:szCs w:val="20"/>
              </w:rPr>
            </w:pPr>
          </w:p>
        </w:tc>
        <w:tc>
          <w:tcPr>
            <w:tcW w:w="3402" w:type="dxa"/>
          </w:tcPr>
          <w:p w14:paraId="35AA7CA9"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687D2779" w14:textId="77777777" w:rsidR="003F3B9A" w:rsidRPr="002D721A" w:rsidRDefault="003F3B9A" w:rsidP="003F3B9A">
            <w:pPr>
              <w:rPr>
                <w:rFonts w:eastAsia="Times New Roman" w:cstheme="minorHAnsi"/>
                <w:color w:val="000000"/>
                <w:sz w:val="20"/>
                <w:szCs w:val="20"/>
                <w:lang w:eastAsia="pt-BR"/>
              </w:rPr>
            </w:pPr>
          </w:p>
        </w:tc>
      </w:tr>
      <w:tr w:rsidR="003F3B9A" w:rsidRPr="003B315C" w14:paraId="2B6E10BA" w14:textId="77777777" w:rsidTr="00FB7095">
        <w:trPr>
          <w:cantSplit/>
          <w:trHeight w:val="20"/>
        </w:trPr>
        <w:tc>
          <w:tcPr>
            <w:tcW w:w="3402" w:type="dxa"/>
          </w:tcPr>
          <w:p w14:paraId="1BFBC0E6" w14:textId="77777777" w:rsidR="003F3B9A" w:rsidRPr="00272ED4" w:rsidRDefault="003F3B9A" w:rsidP="00F4416F">
            <w:pPr>
              <w:rPr>
                <w:rFonts w:asciiTheme="minorHAnsi" w:hAnsiTheme="minorHAnsi" w:cstheme="minorHAnsi"/>
                <w:sz w:val="20"/>
                <w:szCs w:val="20"/>
              </w:rPr>
            </w:pPr>
          </w:p>
        </w:tc>
        <w:tc>
          <w:tcPr>
            <w:tcW w:w="3402" w:type="dxa"/>
          </w:tcPr>
          <w:p w14:paraId="2423F9B8"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132FCA3C" w14:textId="77777777" w:rsidR="003F3B9A" w:rsidRPr="002D721A" w:rsidRDefault="003F3B9A" w:rsidP="003F3B9A">
            <w:pPr>
              <w:rPr>
                <w:rFonts w:eastAsia="Times New Roman" w:cstheme="minorHAnsi"/>
                <w:color w:val="000000"/>
                <w:sz w:val="20"/>
                <w:szCs w:val="20"/>
                <w:lang w:eastAsia="pt-BR"/>
              </w:rPr>
            </w:pPr>
          </w:p>
        </w:tc>
      </w:tr>
      <w:tr w:rsidR="003F3B9A" w:rsidRPr="003B315C" w14:paraId="19569A4E" w14:textId="77777777" w:rsidTr="00FB7095">
        <w:trPr>
          <w:cantSplit/>
          <w:trHeight w:val="20"/>
        </w:trPr>
        <w:tc>
          <w:tcPr>
            <w:tcW w:w="3402" w:type="dxa"/>
          </w:tcPr>
          <w:p w14:paraId="38847A80" w14:textId="77777777" w:rsidR="003F3B9A" w:rsidRPr="00272ED4" w:rsidRDefault="003F3B9A" w:rsidP="00F4416F">
            <w:pPr>
              <w:rPr>
                <w:rFonts w:asciiTheme="minorHAnsi" w:hAnsiTheme="minorHAnsi" w:cstheme="minorHAnsi"/>
                <w:sz w:val="20"/>
                <w:szCs w:val="20"/>
              </w:rPr>
            </w:pPr>
          </w:p>
        </w:tc>
        <w:tc>
          <w:tcPr>
            <w:tcW w:w="3402" w:type="dxa"/>
          </w:tcPr>
          <w:p w14:paraId="4D5C4C8D"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68F1A512" w14:textId="77777777" w:rsidR="003F3B9A" w:rsidRPr="002D721A" w:rsidRDefault="003F3B9A" w:rsidP="003F3B9A">
            <w:pPr>
              <w:rPr>
                <w:rFonts w:eastAsia="Times New Roman" w:cstheme="minorHAnsi"/>
                <w:color w:val="000000"/>
                <w:sz w:val="20"/>
                <w:szCs w:val="20"/>
                <w:lang w:eastAsia="pt-BR"/>
              </w:rPr>
            </w:pPr>
          </w:p>
        </w:tc>
      </w:tr>
      <w:tr w:rsidR="003F3B9A" w:rsidRPr="003B315C" w14:paraId="0F876E53" w14:textId="77777777" w:rsidTr="00FB7095">
        <w:trPr>
          <w:cantSplit/>
          <w:trHeight w:val="20"/>
        </w:trPr>
        <w:tc>
          <w:tcPr>
            <w:tcW w:w="3402" w:type="dxa"/>
          </w:tcPr>
          <w:p w14:paraId="2A6A51FE"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Art. 14. O Poder Executivo federal enviará ao Congresso Nacional o Projeto de Lei Orçamentária de 2024 com sua despesa regionalizada e apresentará detalhamento das dotações por plano orçamentário e elemento de despesa</w:t>
            </w:r>
            <w:r>
              <w:rPr>
                <w:rFonts w:asciiTheme="minorHAnsi" w:hAnsiTheme="minorHAnsi" w:cstheme="minorHAnsi"/>
                <w:sz w:val="20"/>
                <w:szCs w:val="20"/>
              </w:rPr>
              <w:t xml:space="preserve"> </w:t>
            </w:r>
            <w:r w:rsidRPr="00272ED4">
              <w:rPr>
                <w:rFonts w:asciiTheme="minorHAnsi" w:hAnsiTheme="minorHAnsi" w:cstheme="minorHAnsi"/>
                <w:sz w:val="20"/>
                <w:szCs w:val="20"/>
              </w:rPr>
              <w:t>nas informações disponibilizadas em meio magnético de processamento eletrônico.</w:t>
            </w:r>
          </w:p>
        </w:tc>
        <w:tc>
          <w:tcPr>
            <w:tcW w:w="3402" w:type="dxa"/>
          </w:tcPr>
          <w:p w14:paraId="4BD844D4"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 O Poder Executivo federal enviará ao Congresso Nacional o Projeto de Lei Orçamentária de 2024 com sua despesa regionalizada e apresentará detalhamento das dotações por plano orçamentário e elemento de despesa nas informações disponibilizadas em meio magnético de processamento eletrônico.</w:t>
            </w:r>
          </w:p>
        </w:tc>
        <w:tc>
          <w:tcPr>
            <w:tcW w:w="3402" w:type="dxa"/>
          </w:tcPr>
          <w:p w14:paraId="42D564C3"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  O Poder Executivo federal enviará ao Congresso Nacional o Projeto de Lei Orçamentária de 2025 com sua despesa regionalizada e apresentará detalhamento das dotações por plano orçamentário e elemento de despesa nas informações disponibilizadas em meio magnético de processamento eletrônico.</w:t>
            </w:r>
          </w:p>
        </w:tc>
      </w:tr>
      <w:tr w:rsidR="003F3B9A" w:rsidRPr="003B315C" w14:paraId="6904F463" w14:textId="77777777" w:rsidTr="00FB7095">
        <w:trPr>
          <w:cantSplit/>
          <w:trHeight w:val="20"/>
        </w:trPr>
        <w:tc>
          <w:tcPr>
            <w:tcW w:w="3402" w:type="dxa"/>
          </w:tcPr>
          <w:p w14:paraId="59A025B1"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Parágrafo único. Para fins do atendimento ao disposto no inciso XXIV do Anexo II, os órgãos dos Poderes Legislativo, Executivo e Judiciário, do Ministério Público da União e da Defensoria Pública da União deverão informar, adicionalmente ao detalhamento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os subelementos das despesas de tecnologia da informação e comunicação, inclusive </w:t>
            </w:r>
            <w:r w:rsidRPr="00272ED4">
              <w:rPr>
                <w:rFonts w:asciiTheme="minorHAnsi" w:hAnsiTheme="minorHAnsi" w:cstheme="minorHAnsi"/>
                <w:b/>
                <w:sz w:val="20"/>
                <w:szCs w:val="20"/>
              </w:rPr>
              <w:t>hardware</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software</w:t>
            </w:r>
            <w:r w:rsidRPr="00272ED4">
              <w:rPr>
                <w:rFonts w:asciiTheme="minorHAnsi" w:hAnsiTheme="minorHAnsi" w:cstheme="minorHAnsi"/>
                <w:sz w:val="20"/>
                <w:szCs w:val="20"/>
              </w:rPr>
              <w:t xml:space="preserve"> e serviços, conforme relação divulgada previamente pela Secretaria de Orçamento Federal do Ministério do Planejamento e Orçamento.</w:t>
            </w:r>
          </w:p>
        </w:tc>
        <w:tc>
          <w:tcPr>
            <w:tcW w:w="3402" w:type="dxa"/>
          </w:tcPr>
          <w:p w14:paraId="6FD2D256"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Para fins do atendimento ao disposto no inciso XXIV do Anexo II, os órgãos dos Poderes Legislativo, Executivo e Judiciário, do Ministério Público da União e da Defensoria Pública da União deverão informar, adicionalmente ao detalhamento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os subelementos das despesas de tecnologia da informação e comunicação, inclusive </w:t>
            </w:r>
            <w:r w:rsidRPr="00863CF0">
              <w:rPr>
                <w:rFonts w:asciiTheme="minorHAnsi" w:hAnsiTheme="minorHAnsi" w:cstheme="minorHAnsi"/>
                <w:b/>
                <w:bCs/>
                <w:sz w:val="20"/>
                <w:szCs w:val="20"/>
              </w:rPr>
              <w:t>hardware</w:t>
            </w:r>
            <w:r w:rsidRPr="00863CF0">
              <w:rPr>
                <w:rFonts w:asciiTheme="minorHAnsi" w:hAnsiTheme="minorHAnsi" w:cstheme="minorHAnsi"/>
                <w:sz w:val="20"/>
                <w:szCs w:val="20"/>
              </w:rPr>
              <w:t xml:space="preserve">, </w:t>
            </w:r>
            <w:r w:rsidRPr="00863CF0">
              <w:rPr>
                <w:rFonts w:asciiTheme="minorHAnsi" w:hAnsiTheme="minorHAnsi" w:cstheme="minorHAnsi"/>
                <w:b/>
                <w:bCs/>
                <w:sz w:val="20"/>
                <w:szCs w:val="20"/>
              </w:rPr>
              <w:t>software</w:t>
            </w:r>
            <w:r w:rsidRPr="00863CF0">
              <w:rPr>
                <w:rFonts w:asciiTheme="minorHAnsi" w:hAnsiTheme="minorHAnsi" w:cstheme="minorHAnsi"/>
                <w:sz w:val="20"/>
                <w:szCs w:val="20"/>
              </w:rPr>
              <w:t xml:space="preserve"> e serviços, conforme relação divulgada previamente pela Secretaria de Orçamento Federal do Ministério do Planejamento e Orçamento.</w:t>
            </w:r>
          </w:p>
        </w:tc>
        <w:tc>
          <w:tcPr>
            <w:tcW w:w="3402" w:type="dxa"/>
          </w:tcPr>
          <w:p w14:paraId="05DC21AF"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do atendimento ao disposto na alínea “t” do inciso I do § 1º do art. 151, os órgãos dos Poderes Legislativo, Executivo e Judiciário, do Ministério Público da União e da Defensoria Pública da União deverão informar, adicionalmente ao detalhamento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os subelementos das despesas de tecnologia da informação e comunicação, inclusive </w:t>
            </w:r>
            <w:r w:rsidRPr="002D721A">
              <w:rPr>
                <w:rFonts w:eastAsia="Times New Roman" w:cstheme="minorHAnsi"/>
                <w:b/>
                <w:bCs/>
                <w:color w:val="000000"/>
                <w:sz w:val="20"/>
                <w:szCs w:val="20"/>
                <w:lang w:eastAsia="pt-BR"/>
              </w:rPr>
              <w:t>hardware</w:t>
            </w:r>
            <w:r w:rsidRPr="002D721A">
              <w:rPr>
                <w:rFonts w:eastAsia="Times New Roman" w:cstheme="minorHAnsi"/>
                <w:color w:val="000000"/>
                <w:sz w:val="20"/>
                <w:szCs w:val="20"/>
                <w:lang w:eastAsia="pt-BR"/>
              </w:rPr>
              <w:t>, </w:t>
            </w:r>
            <w:r w:rsidRPr="002D721A">
              <w:rPr>
                <w:rFonts w:eastAsia="Times New Roman" w:cstheme="minorHAnsi"/>
                <w:b/>
                <w:bCs/>
                <w:color w:val="000000"/>
                <w:sz w:val="20"/>
                <w:szCs w:val="20"/>
                <w:lang w:eastAsia="pt-BR"/>
              </w:rPr>
              <w:t>software</w:t>
            </w:r>
            <w:r w:rsidRPr="002D721A">
              <w:rPr>
                <w:rFonts w:eastAsia="Times New Roman" w:cstheme="minorHAnsi"/>
                <w:color w:val="000000"/>
                <w:sz w:val="20"/>
                <w:szCs w:val="20"/>
                <w:lang w:eastAsia="pt-BR"/>
              </w:rPr>
              <w:t> e serviços, conforme relação divulgada previamente pela Secretaria de Orçamento Federal do Ministério do Planejamento e Orçamento.</w:t>
            </w:r>
          </w:p>
        </w:tc>
      </w:tr>
      <w:tr w:rsidR="003F3B9A" w:rsidRPr="003B315C" w14:paraId="6A59971A" w14:textId="77777777" w:rsidTr="00FB7095">
        <w:trPr>
          <w:cantSplit/>
          <w:trHeight w:val="20"/>
        </w:trPr>
        <w:tc>
          <w:tcPr>
            <w:tcW w:w="3402" w:type="dxa"/>
          </w:tcPr>
          <w:p w14:paraId="7E20748B" w14:textId="77777777" w:rsidR="003F3B9A" w:rsidRPr="00272ED4" w:rsidRDefault="003F3B9A" w:rsidP="00F4416F">
            <w:pPr>
              <w:rPr>
                <w:rFonts w:asciiTheme="minorHAnsi" w:hAnsiTheme="minorHAnsi" w:cstheme="minorHAnsi"/>
                <w:sz w:val="20"/>
                <w:szCs w:val="20"/>
              </w:rPr>
            </w:pPr>
          </w:p>
        </w:tc>
        <w:tc>
          <w:tcPr>
            <w:tcW w:w="3402" w:type="dxa"/>
          </w:tcPr>
          <w:p w14:paraId="3E23FEFE"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05FA31EA"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Poder Executivo federal poderá disponibilizar outras informações, além das citadas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com vistas a auxiliar a apreciação da proposta orçamentária pelo Congresso Nacional.</w:t>
            </w:r>
          </w:p>
        </w:tc>
      </w:tr>
      <w:tr w:rsidR="003F3B9A" w:rsidRPr="003B315C" w14:paraId="7B9C119B" w14:textId="77777777" w:rsidTr="00FB7095">
        <w:trPr>
          <w:cantSplit/>
          <w:trHeight w:val="20"/>
        </w:trPr>
        <w:tc>
          <w:tcPr>
            <w:tcW w:w="3402" w:type="dxa"/>
          </w:tcPr>
          <w:p w14:paraId="0A06AA06"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Art. 15. Até vinte e quatro horas após o encaminhamento à sanção presidencial do autógrafo do Projeto de Lei Orçamentária de 2024, o Poder Legislativo enviará ao Poder Executivo federal, em meio magnético de processamento eletrônico, os dados e as informações relativos ao autógrafo, no qual indicarão, de acordo com os detalhamentos estabelecidos no art. 7º:</w:t>
            </w:r>
          </w:p>
        </w:tc>
        <w:tc>
          <w:tcPr>
            <w:tcW w:w="3402" w:type="dxa"/>
          </w:tcPr>
          <w:p w14:paraId="3CB55909"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 Até vinte e quatro horas após o encaminhamento à sanção presidencial do autógrafo do Projeto de Lei Orçamentária de 2024, o Poder Legislativo enviará ao Poder Executivo federal, em meio magnético de processamento eletrônico, os dados e as informações relativos ao autógrafo, no qual indicarão, de acordo com os detalhamentos estabelecidos no art. 7º:</w:t>
            </w:r>
          </w:p>
        </w:tc>
        <w:tc>
          <w:tcPr>
            <w:tcW w:w="3402" w:type="dxa"/>
          </w:tcPr>
          <w:p w14:paraId="1425723C"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  Até vinte e quatro horas após o encaminhamento à sanção presidencial do autógrafo do Projeto de Lei Orçamentária de 2025, o Poder Legislativo enviará ao Poder Executivo federal, em meio magnético de processamento eletrônico, os dados e as informações relativos ao autógrafo, no qual indicarão, de acordo com os detalhamentos estabelecidos no art. 7º:</w:t>
            </w:r>
          </w:p>
        </w:tc>
      </w:tr>
      <w:tr w:rsidR="003F3B9A" w:rsidRPr="003B315C" w14:paraId="0CB9A024" w14:textId="77777777" w:rsidTr="00FB7095">
        <w:trPr>
          <w:cantSplit/>
          <w:trHeight w:val="20"/>
        </w:trPr>
        <w:tc>
          <w:tcPr>
            <w:tcW w:w="3402" w:type="dxa"/>
          </w:tcPr>
          <w:p w14:paraId="2D5C4EC9"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 - em relação a cada categoria de programação do projeto original, o total dos acréscimos e o total dos decréscimos realizados pelo Congresso Nacional; e</w:t>
            </w:r>
          </w:p>
        </w:tc>
        <w:tc>
          <w:tcPr>
            <w:tcW w:w="3402" w:type="dxa"/>
          </w:tcPr>
          <w:p w14:paraId="49474904"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em relação a cada categoria de programação do projeto original, o total dos acréscimos e o total dos decréscimos realizados pelo Congresso Nacional; e</w:t>
            </w:r>
          </w:p>
        </w:tc>
        <w:tc>
          <w:tcPr>
            <w:tcW w:w="3402" w:type="dxa"/>
          </w:tcPr>
          <w:p w14:paraId="4EC8E9AE"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em relação a cada categoria de programação do projeto original, o total dos acréscimos e o total dos decréscimos realizados pelo Congresso Nacional; e</w:t>
            </w:r>
          </w:p>
        </w:tc>
      </w:tr>
      <w:tr w:rsidR="003F3B9A" w:rsidRPr="003B315C" w14:paraId="0BD5EFB0" w14:textId="77777777" w:rsidTr="00FB7095">
        <w:trPr>
          <w:cantSplit/>
          <w:trHeight w:val="20"/>
        </w:trPr>
        <w:tc>
          <w:tcPr>
            <w:tcW w:w="3402" w:type="dxa"/>
          </w:tcPr>
          <w:p w14:paraId="48413615"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 - as novas categorias de programação com as respectivas denominações.</w:t>
            </w:r>
          </w:p>
        </w:tc>
        <w:tc>
          <w:tcPr>
            <w:tcW w:w="3402" w:type="dxa"/>
          </w:tcPr>
          <w:p w14:paraId="08C49587"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novas categorias de programação com as respectivas denominações.</w:t>
            </w:r>
          </w:p>
        </w:tc>
        <w:tc>
          <w:tcPr>
            <w:tcW w:w="3402" w:type="dxa"/>
          </w:tcPr>
          <w:p w14:paraId="78A923F9"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novas categorias de programação com as respectivas denominações.</w:t>
            </w:r>
          </w:p>
        </w:tc>
      </w:tr>
      <w:tr w:rsidR="003F3B9A" w:rsidRPr="003B315C" w14:paraId="4304A8CB" w14:textId="77777777" w:rsidTr="00FB7095">
        <w:trPr>
          <w:cantSplit/>
          <w:trHeight w:val="20"/>
        </w:trPr>
        <w:tc>
          <w:tcPr>
            <w:tcW w:w="3402" w:type="dxa"/>
          </w:tcPr>
          <w:p w14:paraId="2958D987"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Parágrafo único. As categorias de programação modificadas ou incluídas pelo Congresso Nacional por meio de emendas deverão ser detalhadas com as informações a que se refere a alínea “e” do inciso II do § 1º do art. 153.</w:t>
            </w:r>
          </w:p>
        </w:tc>
        <w:tc>
          <w:tcPr>
            <w:tcW w:w="3402" w:type="dxa"/>
          </w:tcPr>
          <w:p w14:paraId="509DD86C"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As categorias de programação modificadas ou incluídas pelo Congresso Nacional por meio de emendas deverão ser detalhadas com as informações a que se refere a alínea “e” do inciso II do § 1º do art. 157.</w:t>
            </w:r>
          </w:p>
        </w:tc>
        <w:tc>
          <w:tcPr>
            <w:tcW w:w="3402" w:type="dxa"/>
          </w:tcPr>
          <w:p w14:paraId="528492E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categorias de programação modificadas ou incluídas pelo Congresso Nacional por meio de emendas deverão ser detalhadas com as informações a que se refere a alínea “e” do inciso II do § 1º do art. 151.</w:t>
            </w:r>
          </w:p>
        </w:tc>
      </w:tr>
      <w:tr w:rsidR="003F3B9A" w:rsidRPr="003B315C" w14:paraId="6DCD9B53" w14:textId="77777777" w:rsidTr="00FB7095">
        <w:trPr>
          <w:cantSplit/>
          <w:trHeight w:val="20"/>
        </w:trPr>
        <w:tc>
          <w:tcPr>
            <w:tcW w:w="3402" w:type="dxa"/>
          </w:tcPr>
          <w:p w14:paraId="24CC5DC6" w14:textId="77777777" w:rsidR="003F3B9A" w:rsidRPr="00272ED4" w:rsidRDefault="003F3B9A" w:rsidP="00F4416F">
            <w:pPr>
              <w:rPr>
                <w:rFonts w:asciiTheme="minorHAnsi" w:hAnsiTheme="minorHAnsi" w:cstheme="minorHAnsi"/>
                <w:sz w:val="20"/>
                <w:szCs w:val="20"/>
              </w:rPr>
            </w:pPr>
          </w:p>
        </w:tc>
        <w:tc>
          <w:tcPr>
            <w:tcW w:w="3402" w:type="dxa"/>
          </w:tcPr>
          <w:p w14:paraId="4F36293B"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6BD88E07"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No caso de veto de dotações da Lei Orçamentária de 2025, o Poder Executivo federal terá até trinta dias, contados da publicação da referida Lei, para reprodução dos vetos, constantes da respectiva mensagem presidencial, nos anexos de que tratam a alínea “b” do inciso III e o inciso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9º.</w:t>
            </w:r>
          </w:p>
        </w:tc>
      </w:tr>
      <w:tr w:rsidR="003F3B9A" w:rsidRPr="003B315C" w14:paraId="7F2425FD" w14:textId="77777777" w:rsidTr="00FB7095">
        <w:trPr>
          <w:cantSplit/>
          <w:trHeight w:val="20"/>
        </w:trPr>
        <w:tc>
          <w:tcPr>
            <w:tcW w:w="3402" w:type="dxa"/>
          </w:tcPr>
          <w:p w14:paraId="03CCB7DE" w14:textId="77777777" w:rsidR="003F3B9A" w:rsidRPr="00272ED4" w:rsidRDefault="003F3B9A" w:rsidP="00F4416F">
            <w:pPr>
              <w:rPr>
                <w:rFonts w:asciiTheme="minorHAnsi" w:hAnsiTheme="minorHAnsi" w:cstheme="minorHAnsi"/>
                <w:sz w:val="20"/>
                <w:szCs w:val="20"/>
              </w:rPr>
            </w:pPr>
          </w:p>
        </w:tc>
        <w:tc>
          <w:tcPr>
            <w:tcW w:w="3402" w:type="dxa"/>
          </w:tcPr>
          <w:p w14:paraId="5FB664BD" w14:textId="77777777" w:rsidR="003F3B9A" w:rsidRPr="00863CF0" w:rsidRDefault="003F3B9A" w:rsidP="00971A36">
            <w:pPr>
              <w:tabs>
                <w:tab w:val="left" w:pos="1417"/>
              </w:tabs>
              <w:rPr>
                <w:rFonts w:asciiTheme="minorHAnsi" w:hAnsiTheme="minorHAnsi" w:cstheme="minorHAnsi"/>
                <w:sz w:val="20"/>
                <w:szCs w:val="20"/>
              </w:rPr>
            </w:pPr>
          </w:p>
        </w:tc>
        <w:tc>
          <w:tcPr>
            <w:tcW w:w="3402" w:type="dxa"/>
          </w:tcPr>
          <w:p w14:paraId="73437D20"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envio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poderá compreender as informações encaminhadas pelo Poder Executivo federal com base no disposto no § 2º do art. 14.</w:t>
            </w:r>
          </w:p>
        </w:tc>
      </w:tr>
      <w:tr w:rsidR="003F3B9A" w:rsidRPr="003B315C" w14:paraId="33D0E2CF" w14:textId="77777777" w:rsidTr="00FB7095">
        <w:trPr>
          <w:cantSplit/>
          <w:trHeight w:val="20"/>
        </w:trPr>
        <w:tc>
          <w:tcPr>
            <w:tcW w:w="3402" w:type="dxa"/>
          </w:tcPr>
          <w:p w14:paraId="28D2545F" w14:textId="77777777" w:rsidR="003F3B9A" w:rsidRPr="00272ED4" w:rsidRDefault="003F3B9A"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IV</w:t>
            </w:r>
          </w:p>
        </w:tc>
        <w:tc>
          <w:tcPr>
            <w:tcW w:w="3402" w:type="dxa"/>
          </w:tcPr>
          <w:p w14:paraId="27FB84EC" w14:textId="77777777" w:rsidR="003F3B9A" w:rsidRPr="00863CF0" w:rsidRDefault="003F3B9A" w:rsidP="00971A36">
            <w:pPr>
              <w:jc w:val="center"/>
              <w:rPr>
                <w:rFonts w:asciiTheme="minorHAnsi" w:hAnsiTheme="minorHAnsi" w:cstheme="minorHAnsi"/>
                <w:sz w:val="20"/>
                <w:szCs w:val="20"/>
              </w:rPr>
            </w:pPr>
            <w:r w:rsidRPr="00863CF0">
              <w:rPr>
                <w:rFonts w:asciiTheme="minorHAnsi" w:hAnsiTheme="minorHAnsi" w:cstheme="minorHAnsi"/>
                <w:sz w:val="20"/>
                <w:szCs w:val="20"/>
              </w:rPr>
              <w:t>CAPÍTULO IV</w:t>
            </w:r>
          </w:p>
        </w:tc>
        <w:tc>
          <w:tcPr>
            <w:tcW w:w="3402" w:type="dxa"/>
          </w:tcPr>
          <w:p w14:paraId="7727255A" w14:textId="77777777" w:rsidR="003F3B9A" w:rsidRPr="002D721A" w:rsidRDefault="003F3B9A" w:rsidP="003F3B9A">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IV</w:t>
            </w:r>
          </w:p>
        </w:tc>
      </w:tr>
      <w:tr w:rsidR="003F3B9A" w:rsidRPr="003B315C" w14:paraId="6BADDF10" w14:textId="77777777" w:rsidTr="00FB7095">
        <w:trPr>
          <w:cantSplit/>
          <w:trHeight w:val="20"/>
        </w:trPr>
        <w:tc>
          <w:tcPr>
            <w:tcW w:w="3402" w:type="dxa"/>
          </w:tcPr>
          <w:p w14:paraId="6F99F570" w14:textId="77777777" w:rsidR="003F3B9A" w:rsidRPr="00272ED4" w:rsidRDefault="003F3B9A" w:rsidP="00F4416F">
            <w:pPr>
              <w:jc w:val="center"/>
              <w:rPr>
                <w:rFonts w:asciiTheme="minorHAnsi" w:hAnsiTheme="minorHAnsi" w:cstheme="minorHAnsi"/>
                <w:sz w:val="20"/>
                <w:szCs w:val="20"/>
              </w:rPr>
            </w:pPr>
            <w:r w:rsidRPr="00272ED4">
              <w:rPr>
                <w:rFonts w:asciiTheme="minorHAnsi" w:hAnsiTheme="minorHAnsi" w:cstheme="minorHAnsi"/>
                <w:sz w:val="20"/>
                <w:szCs w:val="20"/>
              </w:rPr>
              <w:lastRenderedPageBreak/>
              <w:t xml:space="preserve">DAS DIRETRIZES PARA </w:t>
            </w:r>
            <w:r>
              <w:rPr>
                <w:rFonts w:asciiTheme="minorHAnsi" w:hAnsiTheme="minorHAnsi" w:cstheme="minorHAnsi"/>
                <w:sz w:val="20"/>
                <w:szCs w:val="20"/>
              </w:rPr>
              <w:t xml:space="preserve">A </w:t>
            </w:r>
            <w:r w:rsidRPr="00272ED4">
              <w:rPr>
                <w:rFonts w:asciiTheme="minorHAnsi" w:hAnsiTheme="minorHAnsi" w:cstheme="minorHAnsi"/>
                <w:sz w:val="20"/>
                <w:szCs w:val="20"/>
              </w:rPr>
              <w:t xml:space="preserve">ELABORAÇÃO E </w:t>
            </w:r>
            <w:r>
              <w:rPr>
                <w:rFonts w:asciiTheme="minorHAnsi" w:hAnsiTheme="minorHAnsi" w:cstheme="minorHAnsi"/>
                <w:sz w:val="20"/>
                <w:szCs w:val="20"/>
              </w:rPr>
              <w:t xml:space="preserve">A </w:t>
            </w:r>
            <w:r w:rsidRPr="00272ED4">
              <w:rPr>
                <w:rFonts w:asciiTheme="minorHAnsi" w:hAnsiTheme="minorHAnsi" w:cstheme="minorHAnsi"/>
                <w:sz w:val="20"/>
                <w:szCs w:val="20"/>
              </w:rPr>
              <w:t>EXECUÇÃO DOS ORÇAMENTOS DA UNIÃO</w:t>
            </w:r>
          </w:p>
        </w:tc>
        <w:tc>
          <w:tcPr>
            <w:tcW w:w="3402" w:type="dxa"/>
          </w:tcPr>
          <w:p w14:paraId="0069CC84" w14:textId="77777777" w:rsidR="003F3B9A" w:rsidRPr="00863CF0" w:rsidRDefault="003F3B9A" w:rsidP="00971A36">
            <w:pPr>
              <w:jc w:val="center"/>
              <w:rPr>
                <w:rFonts w:asciiTheme="minorHAnsi" w:hAnsiTheme="minorHAnsi" w:cstheme="minorHAnsi"/>
                <w:sz w:val="20"/>
                <w:szCs w:val="20"/>
              </w:rPr>
            </w:pPr>
            <w:r w:rsidRPr="00863CF0">
              <w:rPr>
                <w:rFonts w:asciiTheme="minorHAnsi" w:hAnsiTheme="minorHAnsi" w:cstheme="minorHAnsi"/>
                <w:sz w:val="20"/>
                <w:szCs w:val="20"/>
              </w:rPr>
              <w:t>DAS DIRETRIZES PARA A ELABORAÇÃO E A EXECUÇÃO DOS ORÇAMENTOS DA UNIÃO</w:t>
            </w:r>
          </w:p>
        </w:tc>
        <w:tc>
          <w:tcPr>
            <w:tcW w:w="3402" w:type="dxa"/>
          </w:tcPr>
          <w:p w14:paraId="75D79CF8" w14:textId="77777777" w:rsidR="003F3B9A" w:rsidRPr="002D721A" w:rsidRDefault="003F3B9A" w:rsidP="003F3B9A">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DAS DIRETRIZES PARA A ELABORAÇÃO E A EXECUÇÃO DOS ORÇAMENTOS DA UNIÃO</w:t>
            </w:r>
          </w:p>
        </w:tc>
      </w:tr>
      <w:tr w:rsidR="003F3B9A" w:rsidRPr="003B315C" w14:paraId="78FDD5BC" w14:textId="77777777" w:rsidTr="00FB7095">
        <w:trPr>
          <w:cantSplit/>
          <w:trHeight w:val="20"/>
        </w:trPr>
        <w:tc>
          <w:tcPr>
            <w:tcW w:w="3402" w:type="dxa"/>
          </w:tcPr>
          <w:p w14:paraId="0853528A" w14:textId="77777777" w:rsidR="003F3B9A" w:rsidRPr="00272ED4" w:rsidRDefault="003F3B9A"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w:t>
            </w:r>
          </w:p>
        </w:tc>
        <w:tc>
          <w:tcPr>
            <w:tcW w:w="3402" w:type="dxa"/>
          </w:tcPr>
          <w:p w14:paraId="7F9236FE" w14:textId="77777777" w:rsidR="003F3B9A" w:rsidRPr="00863CF0" w:rsidRDefault="003F3B9A" w:rsidP="00971A36">
            <w:pPr>
              <w:jc w:val="center"/>
              <w:rPr>
                <w:rFonts w:asciiTheme="minorHAnsi" w:hAnsiTheme="minorHAnsi" w:cstheme="minorHAnsi"/>
                <w:sz w:val="20"/>
                <w:szCs w:val="20"/>
              </w:rPr>
            </w:pPr>
            <w:r w:rsidRPr="00863CF0">
              <w:rPr>
                <w:rFonts w:asciiTheme="minorHAnsi" w:hAnsiTheme="minorHAnsi" w:cstheme="minorHAnsi"/>
                <w:b/>
                <w:sz w:val="20"/>
                <w:szCs w:val="20"/>
              </w:rPr>
              <w:t>Seção I</w:t>
            </w:r>
          </w:p>
        </w:tc>
        <w:tc>
          <w:tcPr>
            <w:tcW w:w="3402" w:type="dxa"/>
          </w:tcPr>
          <w:p w14:paraId="2754BDB0" w14:textId="77777777" w:rsidR="003F3B9A" w:rsidRPr="002D721A" w:rsidRDefault="003F3B9A" w:rsidP="003F3B9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w:t>
            </w:r>
          </w:p>
        </w:tc>
      </w:tr>
      <w:tr w:rsidR="003F3B9A" w:rsidRPr="003B315C" w14:paraId="70E621F4" w14:textId="77777777" w:rsidTr="00FB7095">
        <w:trPr>
          <w:cantSplit/>
          <w:trHeight w:val="20"/>
        </w:trPr>
        <w:tc>
          <w:tcPr>
            <w:tcW w:w="3402" w:type="dxa"/>
          </w:tcPr>
          <w:p w14:paraId="3CFD9478" w14:textId="77777777" w:rsidR="003F3B9A" w:rsidRPr="00272ED4" w:rsidRDefault="003F3B9A" w:rsidP="00F4416F">
            <w:pPr>
              <w:jc w:val="center"/>
              <w:rPr>
                <w:rFonts w:asciiTheme="minorHAnsi" w:hAnsiTheme="minorHAnsi" w:cstheme="minorHAnsi"/>
                <w:sz w:val="20"/>
                <w:szCs w:val="20"/>
              </w:rPr>
            </w:pPr>
            <w:r w:rsidRPr="00272ED4">
              <w:rPr>
                <w:rFonts w:asciiTheme="minorHAnsi" w:hAnsiTheme="minorHAnsi" w:cstheme="minorHAnsi"/>
                <w:b/>
                <w:sz w:val="20"/>
                <w:szCs w:val="20"/>
              </w:rPr>
              <w:t>Diretrizes gerais</w:t>
            </w:r>
          </w:p>
        </w:tc>
        <w:tc>
          <w:tcPr>
            <w:tcW w:w="3402" w:type="dxa"/>
          </w:tcPr>
          <w:p w14:paraId="67358D24" w14:textId="77777777" w:rsidR="003F3B9A" w:rsidRPr="00863CF0" w:rsidRDefault="003F3B9A" w:rsidP="00971A36">
            <w:pPr>
              <w:jc w:val="center"/>
              <w:rPr>
                <w:rFonts w:asciiTheme="minorHAnsi" w:hAnsiTheme="minorHAnsi" w:cstheme="minorHAnsi"/>
                <w:sz w:val="20"/>
                <w:szCs w:val="20"/>
              </w:rPr>
            </w:pPr>
            <w:r w:rsidRPr="00863CF0">
              <w:rPr>
                <w:rFonts w:asciiTheme="minorHAnsi" w:hAnsiTheme="minorHAnsi" w:cstheme="minorHAnsi"/>
                <w:b/>
                <w:sz w:val="20"/>
                <w:szCs w:val="20"/>
              </w:rPr>
              <w:t>Diretrizes gerais</w:t>
            </w:r>
          </w:p>
        </w:tc>
        <w:tc>
          <w:tcPr>
            <w:tcW w:w="3402" w:type="dxa"/>
          </w:tcPr>
          <w:p w14:paraId="0C749E35" w14:textId="77777777" w:rsidR="003F3B9A" w:rsidRPr="002D721A" w:rsidRDefault="003F3B9A" w:rsidP="003F3B9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Diretrizes gerais</w:t>
            </w:r>
          </w:p>
        </w:tc>
      </w:tr>
      <w:tr w:rsidR="003F3B9A" w:rsidRPr="003B315C" w14:paraId="1E191AC2" w14:textId="77777777" w:rsidTr="00FB7095">
        <w:trPr>
          <w:cantSplit/>
          <w:trHeight w:val="20"/>
        </w:trPr>
        <w:tc>
          <w:tcPr>
            <w:tcW w:w="3402" w:type="dxa"/>
          </w:tcPr>
          <w:p w14:paraId="47B19184"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Art. 16. Além de observar as demais diretrizes estabelecidas nesta Lei, a alocação dos recursos na Lei Orçamentária de 2024 e nos créditos adicionais e a sua execução deverão:</w:t>
            </w:r>
          </w:p>
        </w:tc>
        <w:tc>
          <w:tcPr>
            <w:tcW w:w="3402" w:type="dxa"/>
          </w:tcPr>
          <w:p w14:paraId="022842CF"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 Além de observar as demais diretrizes estabelecidas nesta Lei, a alocação dos recursos na Lei Orçamentária de 2024 e nos créditos adicionais e a sua execução deverão:</w:t>
            </w:r>
          </w:p>
        </w:tc>
        <w:tc>
          <w:tcPr>
            <w:tcW w:w="3402" w:type="dxa"/>
          </w:tcPr>
          <w:p w14:paraId="5D97A81C"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  Além de observar as demais diretrizes estabelecidas nesta Lei, a alocação dos recursos na Lei Orçamentária de 2025 e nos créditos adicionais e a sua execução deverão:</w:t>
            </w:r>
          </w:p>
        </w:tc>
      </w:tr>
      <w:tr w:rsidR="003F3B9A" w:rsidRPr="003B315C" w14:paraId="69257BA4" w14:textId="77777777" w:rsidTr="00FB7095">
        <w:trPr>
          <w:cantSplit/>
          <w:trHeight w:val="20"/>
        </w:trPr>
        <w:tc>
          <w:tcPr>
            <w:tcW w:w="3402" w:type="dxa"/>
          </w:tcPr>
          <w:p w14:paraId="44245420" w14:textId="77777777" w:rsidR="003F3B9A" w:rsidRDefault="003F3B9A" w:rsidP="00F4416F">
            <w:pPr>
              <w:rPr>
                <w:rFonts w:asciiTheme="minorHAnsi" w:hAnsiTheme="minorHAnsi" w:cstheme="minorHAnsi"/>
                <w:sz w:val="20"/>
                <w:szCs w:val="20"/>
              </w:rPr>
            </w:pPr>
            <w:r w:rsidRPr="00BC7C9C">
              <w:rPr>
                <w:rFonts w:asciiTheme="minorHAnsi" w:hAnsiTheme="minorHAnsi" w:cstheme="minorHAnsi"/>
                <w:strike/>
                <w:sz w:val="20"/>
                <w:szCs w:val="20"/>
              </w:rPr>
              <w:t>I - atender ao disposto no art. 167 da Constituição e no Novo Regime Fiscal, instituído pelo art. 107 do Ato das Disposições Constitucionais Transitórias;</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40BC2CB0" w14:textId="77777777" w:rsidR="003F3B9A" w:rsidRPr="00BC7C9C" w:rsidRDefault="003F3B9A"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 - atender ao disposto no art. 167 da Constituição e aos limites individualizados de despesas primárias de que trata o art. 107 do Ato das Disposições Constitucionais Transitórias, ou àqueles que venham a substituí-los;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0E0B2658"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atender ao disposto no art. 167 da Constituição e aos limites individualizados de despesas primárias de que trata a Lei Complementar nº 200, de 30 de agosto de 2023;</w:t>
            </w:r>
          </w:p>
        </w:tc>
        <w:tc>
          <w:tcPr>
            <w:tcW w:w="3402" w:type="dxa"/>
          </w:tcPr>
          <w:p w14:paraId="5CCABF9B"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atender ao disposto no art. 167 da Constituição e aos limites individualizados de despesas primárias de que trata a Lei Complementar nº 200, de 2023;</w:t>
            </w:r>
          </w:p>
        </w:tc>
      </w:tr>
      <w:tr w:rsidR="003F3B9A" w:rsidRPr="003B315C" w14:paraId="204D58DD" w14:textId="77777777" w:rsidTr="00FB7095">
        <w:trPr>
          <w:cantSplit/>
          <w:trHeight w:val="20"/>
        </w:trPr>
        <w:tc>
          <w:tcPr>
            <w:tcW w:w="3402" w:type="dxa"/>
          </w:tcPr>
          <w:p w14:paraId="5E0536B7"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 - propiciar o controle dos valores transferidos conforme o disposto no Capí</w:t>
            </w:r>
            <w:r>
              <w:rPr>
                <w:rFonts w:asciiTheme="minorHAnsi" w:hAnsiTheme="minorHAnsi" w:cstheme="minorHAnsi"/>
                <w:sz w:val="20"/>
                <w:szCs w:val="20"/>
              </w:rPr>
              <w:t>tulo V e dos custos das ações;</w:t>
            </w:r>
          </w:p>
        </w:tc>
        <w:tc>
          <w:tcPr>
            <w:tcW w:w="3402" w:type="dxa"/>
          </w:tcPr>
          <w:p w14:paraId="0910F927"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propiciar o controle dos valores transferidos conforme o disposto no Capítulo V e dos custos das ações;</w:t>
            </w:r>
          </w:p>
        </w:tc>
        <w:tc>
          <w:tcPr>
            <w:tcW w:w="3402" w:type="dxa"/>
          </w:tcPr>
          <w:p w14:paraId="6B330B82"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propiciar o controle dos valores transferidos conforme o disposto no Capítulo V e dos custos das ações;</w:t>
            </w:r>
          </w:p>
        </w:tc>
      </w:tr>
      <w:tr w:rsidR="003F3B9A" w:rsidRPr="003B315C" w14:paraId="6A6AEF65" w14:textId="77777777" w:rsidTr="00FB7095">
        <w:trPr>
          <w:cantSplit/>
          <w:trHeight w:val="20"/>
        </w:trPr>
        <w:tc>
          <w:tcPr>
            <w:tcW w:w="3402" w:type="dxa"/>
          </w:tcPr>
          <w:p w14:paraId="5256D9A5"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III - quando for o caso, considerar informações sobre a execução física das ações orçamentárias e os resultados de avaliaç</w:t>
            </w:r>
            <w:r>
              <w:rPr>
                <w:rFonts w:asciiTheme="minorHAnsi" w:hAnsiTheme="minorHAnsi" w:cstheme="minorHAnsi"/>
                <w:sz w:val="20"/>
                <w:szCs w:val="20"/>
              </w:rPr>
              <w:t>ão</w:t>
            </w:r>
            <w:r w:rsidRPr="00272ED4">
              <w:rPr>
                <w:rFonts w:asciiTheme="minorHAnsi" w:hAnsiTheme="minorHAnsi" w:cstheme="minorHAnsi"/>
                <w:sz w:val="20"/>
                <w:szCs w:val="20"/>
              </w:rPr>
              <w:t xml:space="preserve"> e monitoramento de políticas públicas e programas de governo, em observância ao disposto no §</w:t>
            </w:r>
            <w:r>
              <w:rPr>
                <w:rFonts w:asciiTheme="minorHAnsi" w:hAnsiTheme="minorHAnsi" w:cstheme="minorHAnsi"/>
                <w:sz w:val="20"/>
                <w:szCs w:val="20"/>
              </w:rPr>
              <w:t xml:space="preserve"> 16 do art. 165 da Constituição; e</w:t>
            </w:r>
          </w:p>
        </w:tc>
        <w:tc>
          <w:tcPr>
            <w:tcW w:w="3402" w:type="dxa"/>
          </w:tcPr>
          <w:p w14:paraId="68E87418"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quando for o caso, considerar informações sobre a execução física das ações orçamentárias e os resultados de avaliação e monitoramento de políticas públicas e programas de Governo, em observância ao disposto no § 16 do art. 165 da Constituição; e</w:t>
            </w:r>
          </w:p>
        </w:tc>
        <w:tc>
          <w:tcPr>
            <w:tcW w:w="3402" w:type="dxa"/>
          </w:tcPr>
          <w:p w14:paraId="38BA9ECD"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quando for o caso, considerar informações sobre a execução física das ações orçamentárias e os resultados de avaliação e monitoramento de políticas públicas e programas de Governo, em observância ao disposto no § 16 do art. 165 da Constituição; e</w:t>
            </w:r>
          </w:p>
        </w:tc>
      </w:tr>
      <w:tr w:rsidR="003F3B9A" w:rsidRPr="003B315C" w14:paraId="28CD1B2D" w14:textId="77777777" w:rsidTr="00FB7095">
        <w:trPr>
          <w:cantSplit/>
          <w:trHeight w:val="20"/>
        </w:trPr>
        <w:tc>
          <w:tcPr>
            <w:tcW w:w="3402" w:type="dxa"/>
          </w:tcPr>
          <w:p w14:paraId="236ED620"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IV - indicar a localização geográfica da despesa no nível mais detalhado possível, por meio do subtítulo, sem prejuízo de outras formas de regionalizaçã</w:t>
            </w:r>
            <w:r>
              <w:rPr>
                <w:rFonts w:asciiTheme="minorHAnsi" w:hAnsiTheme="minorHAnsi" w:cstheme="minorHAnsi"/>
                <w:sz w:val="20"/>
                <w:szCs w:val="20"/>
              </w:rPr>
              <w:t>o do gasto, de que trata o § 2º.</w:t>
            </w:r>
          </w:p>
        </w:tc>
        <w:tc>
          <w:tcPr>
            <w:tcW w:w="3402" w:type="dxa"/>
          </w:tcPr>
          <w:p w14:paraId="6E195AB2"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indicar a localização geográfica da despesa no nível mais detalhado possível, por meio do subtítulo, sem prejuízo de outras formas de regionalização do gasto, de que trata o § 2º.</w:t>
            </w:r>
          </w:p>
        </w:tc>
        <w:tc>
          <w:tcPr>
            <w:tcW w:w="3402" w:type="dxa"/>
          </w:tcPr>
          <w:p w14:paraId="5DB94D0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indicar a localização geográfica da despesa no nível mais detalhado possível, por meio do subtítulo, sem prejuízo de outras formas de regionalização do gasto, de que trata o § 2º.</w:t>
            </w:r>
          </w:p>
        </w:tc>
      </w:tr>
      <w:tr w:rsidR="003F3B9A" w:rsidRPr="003B315C" w14:paraId="5416742A" w14:textId="77777777" w:rsidTr="00FB7095">
        <w:trPr>
          <w:cantSplit/>
          <w:trHeight w:val="20"/>
        </w:trPr>
        <w:tc>
          <w:tcPr>
            <w:tcW w:w="3402" w:type="dxa"/>
          </w:tcPr>
          <w:p w14:paraId="5F985D12"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controle de custos de que trata 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será orientado para o estabelecimento da relação entre a despesa pública e o resultado obtido, de forma a priorizar a análise da eficiência na alocação dos recursos e permitir o acompanhamento das gestões orçamentária, financeira e patrimonial.</w:t>
            </w:r>
          </w:p>
        </w:tc>
        <w:tc>
          <w:tcPr>
            <w:tcW w:w="3402" w:type="dxa"/>
          </w:tcPr>
          <w:p w14:paraId="73375F91"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controle de custos de que trata 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será orientado para o estabelecimento da relação entre a despesa pública e o resultado obtido, de forma a priorizar a análise da eficiência na alocação dos recursos e permitir o acompanhamento das gestões orçamentária, financeira e patrimonial.</w:t>
            </w:r>
          </w:p>
        </w:tc>
        <w:tc>
          <w:tcPr>
            <w:tcW w:w="3402" w:type="dxa"/>
          </w:tcPr>
          <w:p w14:paraId="2E5A2A53"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controle de custos de que trata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será orientado para o estabelecimento da relação entre a despesa pública e o resultado obtido, de forma a priorizar a análise da eficiência na alocação dos recursos e permitir o acompanhamento das gestões orçamentária, financeira e patrimonial.</w:t>
            </w:r>
          </w:p>
        </w:tc>
      </w:tr>
      <w:tr w:rsidR="003F3B9A" w:rsidRPr="003B315C" w14:paraId="6C0723AB" w14:textId="77777777" w:rsidTr="00FB7095">
        <w:trPr>
          <w:cantSplit/>
          <w:trHeight w:val="20"/>
        </w:trPr>
        <w:tc>
          <w:tcPr>
            <w:tcW w:w="3402" w:type="dxa"/>
          </w:tcPr>
          <w:p w14:paraId="7C734A11" w14:textId="77777777" w:rsidR="003F3B9A" w:rsidRPr="00272ED4" w:rsidRDefault="003F3B9A"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Os órgãos setoriais do Sistema de Planejamento e de Orçamento Federal, ou equivalentes, e as respectivas unidades orçamentárias são responsáveis pelas informações que comprovem a observância ao disposto nos incisos II, III e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na elaboração do Proj</w:t>
            </w:r>
            <w:r>
              <w:rPr>
                <w:rFonts w:asciiTheme="minorHAnsi" w:hAnsiTheme="minorHAnsi" w:cstheme="minorHAnsi"/>
                <w:sz w:val="20"/>
                <w:szCs w:val="20"/>
              </w:rPr>
              <w:t>eto de Lei Orçamentária de 2024</w:t>
            </w:r>
            <w:r w:rsidRPr="00272ED4">
              <w:rPr>
                <w:rFonts w:asciiTheme="minorHAnsi" w:hAnsiTheme="minorHAnsi" w:cstheme="minorHAnsi"/>
                <w:sz w:val="20"/>
                <w:szCs w:val="20"/>
              </w:rPr>
              <w:t xml:space="preserve"> e pela regionalização da despesa, quando couber, nos sistemas de acompanhamento da execução orçamentária e financeira.</w:t>
            </w:r>
          </w:p>
        </w:tc>
        <w:tc>
          <w:tcPr>
            <w:tcW w:w="3402" w:type="dxa"/>
          </w:tcPr>
          <w:p w14:paraId="6DED7412" w14:textId="77777777" w:rsidR="003F3B9A" w:rsidRPr="00863CF0" w:rsidRDefault="003F3B9A"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Os órgãos setoriais do Sistema de Planejamento e de Orçamento Federal, ou equivalentes, e as respectivas unidades orçamentárias são responsáveis pelas informações que comprovem a observância ao disposto nos incisos II, III e 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na elaboração do Projeto de Lei Orçamentária de 2024 e pela regionalização da despesa, quando couber, nos sistemas de acompanhamento da execução orçamentária e financeira.</w:t>
            </w:r>
          </w:p>
        </w:tc>
        <w:tc>
          <w:tcPr>
            <w:tcW w:w="3402" w:type="dxa"/>
          </w:tcPr>
          <w:p w14:paraId="498AC728"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órgãos setoriais do Sistema de Planejamento e de Orçamento Federal, ou equivalentes, e as respectivas unidades orçamentárias são responsáveis pelas informações que comprovem a observância ao disposto nos incisos II, III e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na elaboração do Projeto de Lei Orçamentária de 2025 e pela regionalização da despesa, quando couber, nos sistemas de acompanhamento da execução orçamentária e financeira.</w:t>
            </w:r>
          </w:p>
        </w:tc>
      </w:tr>
      <w:tr w:rsidR="003F3B9A" w:rsidRPr="003B315C" w14:paraId="691C8394" w14:textId="77777777" w:rsidTr="00FB7095">
        <w:trPr>
          <w:cantSplit/>
          <w:trHeight w:val="20"/>
        </w:trPr>
        <w:tc>
          <w:tcPr>
            <w:tcW w:w="3402" w:type="dxa"/>
          </w:tcPr>
          <w:p w14:paraId="68F044AA" w14:textId="77777777" w:rsidR="003F3B9A" w:rsidRPr="00272ED4" w:rsidRDefault="003F3B9A" w:rsidP="00F4416F">
            <w:pPr>
              <w:rPr>
                <w:rFonts w:asciiTheme="minorHAnsi" w:hAnsiTheme="minorHAnsi" w:cstheme="minorHAnsi"/>
                <w:sz w:val="20"/>
                <w:szCs w:val="20"/>
              </w:rPr>
            </w:pPr>
          </w:p>
        </w:tc>
        <w:tc>
          <w:tcPr>
            <w:tcW w:w="3402" w:type="dxa"/>
          </w:tcPr>
          <w:p w14:paraId="64871D06" w14:textId="77777777" w:rsidR="003F3B9A" w:rsidRDefault="003F3B9A" w:rsidP="00971A36">
            <w:pPr>
              <w:tabs>
                <w:tab w:val="left" w:pos="1417"/>
              </w:tabs>
              <w:rPr>
                <w:rFonts w:asciiTheme="minorHAnsi" w:hAnsiTheme="minorHAnsi" w:cstheme="minorHAnsi"/>
                <w:sz w:val="20"/>
                <w:szCs w:val="20"/>
              </w:rPr>
            </w:pPr>
            <w:r>
              <w:rPr>
                <w:rFonts w:asciiTheme="minorHAnsi" w:hAnsiTheme="minorHAnsi" w:cstheme="minorHAnsi"/>
                <w:sz w:val="20"/>
                <w:szCs w:val="20"/>
              </w:rPr>
              <w:t>§ 3º (VETADO).</w:t>
            </w:r>
          </w:p>
          <w:p w14:paraId="2E716545" w14:textId="77777777" w:rsidR="003F3B9A" w:rsidRPr="00357D47" w:rsidRDefault="003F3B9A" w:rsidP="00971A36">
            <w:pPr>
              <w:tabs>
                <w:tab w:val="left" w:pos="1417"/>
              </w:tabs>
              <w:rPr>
                <w:rFonts w:asciiTheme="minorHAnsi" w:hAnsiTheme="minorHAnsi" w:cstheme="minorHAnsi"/>
                <w:b/>
                <w:sz w:val="16"/>
                <w:szCs w:val="16"/>
              </w:rPr>
            </w:pPr>
            <w:r w:rsidRPr="00357D47">
              <w:rPr>
                <w:rFonts w:asciiTheme="minorHAnsi" w:hAnsiTheme="minorHAnsi" w:cstheme="minorHAnsi"/>
                <w:b/>
                <w:sz w:val="16"/>
                <w:szCs w:val="16"/>
              </w:rPr>
              <w:t>§ 3º O registro da Ordem Bancária ou de outro documento de pagamento da despesa no Sistema Integrado de Administração Financeira - SIAFI, deverá fazer referência a uma única nota de empenho.</w:t>
            </w:r>
          </w:p>
        </w:tc>
        <w:tc>
          <w:tcPr>
            <w:tcW w:w="3402" w:type="dxa"/>
          </w:tcPr>
          <w:p w14:paraId="4F46C5BB" w14:textId="77777777" w:rsidR="003F3B9A" w:rsidRDefault="003F3B9A" w:rsidP="00971A36">
            <w:pPr>
              <w:tabs>
                <w:tab w:val="left" w:pos="1417"/>
              </w:tabs>
              <w:rPr>
                <w:rFonts w:asciiTheme="minorHAnsi" w:hAnsiTheme="minorHAnsi" w:cstheme="minorHAnsi"/>
                <w:sz w:val="20"/>
                <w:szCs w:val="20"/>
              </w:rPr>
            </w:pPr>
          </w:p>
        </w:tc>
      </w:tr>
      <w:tr w:rsidR="003F3B9A" w:rsidRPr="003B315C" w14:paraId="785C3DB2" w14:textId="77777777" w:rsidTr="00FB7095">
        <w:trPr>
          <w:cantSplit/>
          <w:trHeight w:val="20"/>
        </w:trPr>
        <w:tc>
          <w:tcPr>
            <w:tcW w:w="3402" w:type="dxa"/>
          </w:tcPr>
          <w:p w14:paraId="05F0AD25" w14:textId="77777777" w:rsidR="003F3B9A" w:rsidRPr="00272ED4" w:rsidRDefault="003F3B9A" w:rsidP="00F4416F">
            <w:pPr>
              <w:rPr>
                <w:rFonts w:asciiTheme="minorHAnsi" w:hAnsiTheme="minorHAnsi" w:cstheme="minorHAnsi"/>
                <w:sz w:val="20"/>
                <w:szCs w:val="20"/>
              </w:rPr>
            </w:pPr>
          </w:p>
        </w:tc>
        <w:tc>
          <w:tcPr>
            <w:tcW w:w="3402" w:type="dxa"/>
          </w:tcPr>
          <w:p w14:paraId="7D2F18E3" w14:textId="77777777" w:rsidR="003F3B9A" w:rsidRDefault="003F3B9A" w:rsidP="00971A36">
            <w:pPr>
              <w:tabs>
                <w:tab w:val="left" w:pos="1417"/>
              </w:tabs>
              <w:rPr>
                <w:rFonts w:asciiTheme="minorHAnsi" w:hAnsiTheme="minorHAnsi" w:cstheme="minorHAnsi"/>
                <w:sz w:val="20"/>
                <w:szCs w:val="20"/>
              </w:rPr>
            </w:pPr>
            <w:r>
              <w:rPr>
                <w:rFonts w:asciiTheme="minorHAnsi" w:hAnsiTheme="minorHAnsi" w:cstheme="minorHAnsi"/>
                <w:sz w:val="20"/>
                <w:szCs w:val="20"/>
              </w:rPr>
              <w:t>§ 4º (VETADO).</w:t>
            </w:r>
          </w:p>
          <w:p w14:paraId="12DAC25D" w14:textId="77777777" w:rsidR="003F3B9A" w:rsidRPr="00357D47" w:rsidRDefault="003F3B9A" w:rsidP="00971A36">
            <w:pPr>
              <w:tabs>
                <w:tab w:val="left" w:pos="1417"/>
              </w:tabs>
              <w:rPr>
                <w:rFonts w:asciiTheme="minorHAnsi" w:hAnsiTheme="minorHAnsi" w:cstheme="minorHAnsi"/>
                <w:b/>
                <w:sz w:val="16"/>
                <w:szCs w:val="16"/>
              </w:rPr>
            </w:pPr>
            <w:r w:rsidRPr="00357D47">
              <w:rPr>
                <w:rFonts w:asciiTheme="minorHAnsi" w:hAnsiTheme="minorHAnsi" w:cstheme="minorHAnsi"/>
                <w:b/>
                <w:sz w:val="16"/>
                <w:szCs w:val="16"/>
              </w:rPr>
              <w:t>§ 4º O Poder Executivo Federal, no exercício financeiro de 2024, garantirá a manutenção e o funcionamento de centros de referência para pessoas com transtorno do espectro autista.</w:t>
            </w:r>
          </w:p>
        </w:tc>
        <w:tc>
          <w:tcPr>
            <w:tcW w:w="3402" w:type="dxa"/>
          </w:tcPr>
          <w:p w14:paraId="6D5F3409" w14:textId="77777777" w:rsidR="003F3B9A" w:rsidRDefault="003F3B9A" w:rsidP="00971A36">
            <w:pPr>
              <w:tabs>
                <w:tab w:val="left" w:pos="1417"/>
              </w:tabs>
              <w:rPr>
                <w:rFonts w:asciiTheme="minorHAnsi" w:hAnsiTheme="minorHAnsi" w:cstheme="minorHAnsi"/>
                <w:sz w:val="20"/>
                <w:szCs w:val="20"/>
              </w:rPr>
            </w:pPr>
          </w:p>
        </w:tc>
      </w:tr>
      <w:tr w:rsidR="003F3B9A" w:rsidRPr="003B315C" w14:paraId="46271D7B" w14:textId="77777777" w:rsidTr="00FB7095">
        <w:trPr>
          <w:cantSplit/>
          <w:trHeight w:val="20"/>
        </w:trPr>
        <w:tc>
          <w:tcPr>
            <w:tcW w:w="3402" w:type="dxa"/>
          </w:tcPr>
          <w:p w14:paraId="05B7BC3F" w14:textId="77777777" w:rsidR="003F3B9A" w:rsidRPr="00272ED4" w:rsidRDefault="003F3B9A" w:rsidP="00F4416F">
            <w:pPr>
              <w:rPr>
                <w:rFonts w:asciiTheme="minorHAnsi" w:hAnsiTheme="minorHAnsi" w:cstheme="minorHAnsi"/>
                <w:sz w:val="20"/>
                <w:szCs w:val="20"/>
              </w:rPr>
            </w:pPr>
          </w:p>
        </w:tc>
        <w:tc>
          <w:tcPr>
            <w:tcW w:w="3402" w:type="dxa"/>
          </w:tcPr>
          <w:p w14:paraId="74BD639F" w14:textId="77777777" w:rsidR="003F3B9A" w:rsidRDefault="003F3B9A" w:rsidP="00971A36">
            <w:pPr>
              <w:tabs>
                <w:tab w:val="left" w:pos="1417"/>
              </w:tabs>
              <w:rPr>
                <w:rFonts w:asciiTheme="minorHAnsi" w:hAnsiTheme="minorHAnsi" w:cstheme="minorHAnsi"/>
                <w:sz w:val="20"/>
                <w:szCs w:val="20"/>
              </w:rPr>
            </w:pPr>
          </w:p>
        </w:tc>
        <w:tc>
          <w:tcPr>
            <w:tcW w:w="3402" w:type="dxa"/>
          </w:tcPr>
          <w:p w14:paraId="20A3C772" w14:textId="77777777" w:rsidR="003F3B9A" w:rsidRPr="002D721A" w:rsidRDefault="003F3B9A" w:rsidP="003F3B9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da excepcionalização prevista no inciso IV do § 2º do art. 3º da Lei Complementar nº 200, de 2023, somente serão consideradas as despesas consignadas em unidades orçamentárias ou categorias de programação que se destinem exclusivamente às instituições de que trata o referido inciso.</w:t>
            </w:r>
          </w:p>
        </w:tc>
      </w:tr>
      <w:tr w:rsidR="0000478D" w:rsidRPr="003B315C" w14:paraId="3E27F712" w14:textId="77777777" w:rsidTr="00FB7095">
        <w:trPr>
          <w:cantSplit/>
          <w:trHeight w:val="20"/>
        </w:trPr>
        <w:tc>
          <w:tcPr>
            <w:tcW w:w="3402" w:type="dxa"/>
          </w:tcPr>
          <w:p w14:paraId="65A2D2F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Art. 17. Os órgãos e as entidades integrantes dos Orçamentos Fiscal, da Seguridade Social e de Investimento deverão disponibilizar informações atualizadas referentes aos seus contratos no Portal Nacional de Contratações Públicas, de que trata a Lei nº 14.133, de 1º de abril de 2021, e às diversas modalidades de transferências operacionalizadas no Transferegov.br, inclusive com o georreferenciamento das obras e a identificação das categorias de programação e fontes de recursos, observadas as normas estabelecidas pelo Poder Executivo federal.</w:t>
            </w:r>
          </w:p>
        </w:tc>
        <w:tc>
          <w:tcPr>
            <w:tcW w:w="3402" w:type="dxa"/>
          </w:tcPr>
          <w:p w14:paraId="328370E5"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 Os órgãos e as entidades integrantes dos Orçamentos Fiscal, da Seguridade Social e de Investimento deverão disponibilizar informações atualizadas referentes aos seus contratos no Portal Nacional de Contratações Públicas, de que trata a Lei nº 14.133, de 1º de abril de 2021, e às diversas modalidades de transferências operacionalizadas no Transferegov.br, inclusive com o georreferenciamento das obras e a identificação das categorias de programação e fontes de recursos, observadas as normas estabelecidas pelo Poder Executivo federal.</w:t>
            </w:r>
          </w:p>
        </w:tc>
        <w:tc>
          <w:tcPr>
            <w:tcW w:w="3402" w:type="dxa"/>
          </w:tcPr>
          <w:p w14:paraId="778ED90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  Os órgãos e as entidades integrantes dos Orçamentos Fiscal, da Seguridade Social e de Investimento deverão disponibilizar informações atualizadas referentes aos seus contratos no Portal Nacional de Contratações Públicas, de que trata a Lei nº 14.133, de 1º de abril de 2021, e às diversas modalidades de transferências operacionalizadas no Transferegov.br, inclusive com o georreferenciamento das obras e a identificação das categorias de programação e fontes de recursos, observadas as normas estabelecidas pelo Poder Executivo federal.</w:t>
            </w:r>
          </w:p>
        </w:tc>
      </w:tr>
      <w:tr w:rsidR="0000478D" w:rsidRPr="003B315C" w14:paraId="3D69DD24" w14:textId="77777777" w:rsidTr="00FB7095">
        <w:trPr>
          <w:cantSplit/>
          <w:trHeight w:val="20"/>
        </w:trPr>
        <w:tc>
          <w:tcPr>
            <w:tcW w:w="3402" w:type="dxa"/>
          </w:tcPr>
          <w:p w14:paraId="1E3E432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Nos casos em que o instrumento de transferência ainda não for operacionalizado no Transferegov.br, as normas deverão estabelecer condições e prazos para a transferência eletrônica dos respectivos dados para a referida Plataforma. </w:t>
            </w:r>
          </w:p>
        </w:tc>
        <w:tc>
          <w:tcPr>
            <w:tcW w:w="3402" w:type="dxa"/>
          </w:tcPr>
          <w:p w14:paraId="55A42D27"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Nos casos em que o instrumento de transferência ainda não for operacionalizado no Transferegov.br, as normas deverão estabelecer condições e prazos para a transferência eletrônica dos respectivos dados para a referida plataforma.</w:t>
            </w:r>
          </w:p>
        </w:tc>
        <w:tc>
          <w:tcPr>
            <w:tcW w:w="3402" w:type="dxa"/>
          </w:tcPr>
          <w:p w14:paraId="16650B2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Nos casos em que o instrumento de transferência ainda não for operacionalizado no Transferegov.br, as normas deverão estabelecer condições e prazos para a transferência eletrônica dos respectivos dados para a referida plataforma.</w:t>
            </w:r>
          </w:p>
        </w:tc>
      </w:tr>
      <w:tr w:rsidR="0000478D" w:rsidRPr="003B315C" w14:paraId="5B2523AB" w14:textId="77777777" w:rsidTr="00FB7095">
        <w:trPr>
          <w:cantSplit/>
          <w:trHeight w:val="20"/>
        </w:trPr>
        <w:tc>
          <w:tcPr>
            <w:tcW w:w="3402" w:type="dxa"/>
          </w:tcPr>
          <w:p w14:paraId="21557F3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Os planos de trabalho aprovados que não tiverem sido objeto de convênio até o final do exercício de 2023, constantes </w:t>
            </w:r>
            <w:r>
              <w:rPr>
                <w:rFonts w:asciiTheme="minorHAnsi" w:hAnsiTheme="minorHAnsi" w:cstheme="minorHAnsi"/>
                <w:sz w:val="20"/>
                <w:szCs w:val="20"/>
              </w:rPr>
              <w:t>d</w:t>
            </w:r>
            <w:r w:rsidRPr="00272ED4">
              <w:rPr>
                <w:rFonts w:asciiTheme="minorHAnsi" w:hAnsiTheme="minorHAnsi" w:cstheme="minorHAnsi"/>
                <w:sz w:val="20"/>
                <w:szCs w:val="20"/>
              </w:rPr>
              <w:t>o Transferegov.br, poderão ser disponibilizados para ser conveniados no exercício de 2024.</w:t>
            </w:r>
          </w:p>
        </w:tc>
        <w:tc>
          <w:tcPr>
            <w:tcW w:w="3402" w:type="dxa"/>
          </w:tcPr>
          <w:p w14:paraId="67FEA30B"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planos de trabalho aprovados que não tiverem sido objeto de convênio até o final do exercício de 2023, constantes do Transferegov.br, poderão ser disponibilizados para ser conveniados no exercício de 2024.</w:t>
            </w:r>
          </w:p>
        </w:tc>
        <w:tc>
          <w:tcPr>
            <w:tcW w:w="3402" w:type="dxa"/>
          </w:tcPr>
          <w:p w14:paraId="2EC1C81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planos de trabalho aprovados que não tiverem sido objeto de convênio até o final do exercício de 2024, constantes do Transferegov.br, poderão ser disponibilizados para ser conveniados no exercício de 2025.</w:t>
            </w:r>
          </w:p>
        </w:tc>
      </w:tr>
      <w:tr w:rsidR="0000478D" w:rsidRPr="003B315C" w14:paraId="104B7D9B" w14:textId="77777777" w:rsidTr="00FB7095">
        <w:trPr>
          <w:cantSplit/>
          <w:trHeight w:val="20"/>
        </w:trPr>
        <w:tc>
          <w:tcPr>
            <w:tcW w:w="3402" w:type="dxa"/>
          </w:tcPr>
          <w:p w14:paraId="3AD63BC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Os órgãos e as entidades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disponibilizar, em seus sistemas, projetos básicos e de engenharia pré-formatados e projetos para aquisição de equipamentos por adesão.</w:t>
            </w:r>
          </w:p>
        </w:tc>
        <w:tc>
          <w:tcPr>
            <w:tcW w:w="3402" w:type="dxa"/>
          </w:tcPr>
          <w:p w14:paraId="47BF0C6A"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Os órgãos e as entidades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poderão disponibilizar, em seus sistemas, projetos básicos e de engenharia pré-formatados e projetos para aquisição de equipamentos por adesão.</w:t>
            </w:r>
          </w:p>
        </w:tc>
        <w:tc>
          <w:tcPr>
            <w:tcW w:w="3402" w:type="dxa"/>
          </w:tcPr>
          <w:p w14:paraId="074C2C48"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órgãos e as entidades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disponibilizar, em seus sistemas, projetos básicos e de engenharia pré-formatados e projetos para aquisição de equipamentos por adesão.</w:t>
            </w:r>
          </w:p>
        </w:tc>
      </w:tr>
      <w:tr w:rsidR="0000478D" w:rsidRPr="003B315C" w14:paraId="606F6083" w14:textId="77777777" w:rsidTr="00FB7095">
        <w:trPr>
          <w:cantSplit/>
          <w:trHeight w:val="20"/>
        </w:trPr>
        <w:tc>
          <w:tcPr>
            <w:tcW w:w="3402" w:type="dxa"/>
          </w:tcPr>
          <w:p w14:paraId="3B1E66AB"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Art. 18. Não poderão ser destinados recursos para atender a despesas com:</w:t>
            </w:r>
          </w:p>
        </w:tc>
        <w:tc>
          <w:tcPr>
            <w:tcW w:w="3402" w:type="dxa"/>
          </w:tcPr>
          <w:p w14:paraId="18559347"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 Não poderão ser destinados recursos para atender a despesas com:</w:t>
            </w:r>
          </w:p>
        </w:tc>
        <w:tc>
          <w:tcPr>
            <w:tcW w:w="3402" w:type="dxa"/>
          </w:tcPr>
          <w:p w14:paraId="25FFC683"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18.  Não poderão ser destinados recursos para atender a despesas com:</w:t>
            </w:r>
          </w:p>
        </w:tc>
      </w:tr>
      <w:tr w:rsidR="0000478D" w:rsidRPr="003B315C" w14:paraId="4EB08697" w14:textId="77777777" w:rsidTr="00FB7095">
        <w:trPr>
          <w:cantSplit/>
          <w:trHeight w:val="20"/>
        </w:trPr>
        <w:tc>
          <w:tcPr>
            <w:tcW w:w="3402" w:type="dxa"/>
          </w:tcPr>
          <w:p w14:paraId="2BD6620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 - início de construção, ampliação, reforma voluptuária, aquisição, novas locações ou arrendamentos de imóveis residenciais funcionais ou oficiais;</w:t>
            </w:r>
          </w:p>
        </w:tc>
        <w:tc>
          <w:tcPr>
            <w:tcW w:w="3402" w:type="dxa"/>
          </w:tcPr>
          <w:p w14:paraId="5A7B5140"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início de construção, ampliação, reforma voluptuária, aquisição, novas locações ou arrendamentos de imóveis residenciais funcionais ou oficiais;</w:t>
            </w:r>
          </w:p>
        </w:tc>
        <w:tc>
          <w:tcPr>
            <w:tcW w:w="3402" w:type="dxa"/>
          </w:tcPr>
          <w:p w14:paraId="47E8F29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início de construção, ampliação, reforma voluptuária, aquisição, novas locações ou arrendamentos de imóveis residenciais funcionais ou oficiais;</w:t>
            </w:r>
          </w:p>
        </w:tc>
      </w:tr>
      <w:tr w:rsidR="0000478D" w:rsidRPr="003B315C" w14:paraId="3B2010AA" w14:textId="77777777" w:rsidTr="00FB7095">
        <w:trPr>
          <w:cantSplit/>
          <w:trHeight w:val="20"/>
        </w:trPr>
        <w:tc>
          <w:tcPr>
            <w:tcW w:w="3402" w:type="dxa"/>
          </w:tcPr>
          <w:p w14:paraId="65283DF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II - locação ou arrendamento de mobiliário e equipamento para unidades residenciais funcionais ou oficiais;</w:t>
            </w:r>
          </w:p>
        </w:tc>
        <w:tc>
          <w:tcPr>
            <w:tcW w:w="3402" w:type="dxa"/>
          </w:tcPr>
          <w:p w14:paraId="53DE619B"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locação ou arrendamento de mobiliário e equipamento para unidades residenciais funcionais ou oficiais;</w:t>
            </w:r>
          </w:p>
        </w:tc>
        <w:tc>
          <w:tcPr>
            <w:tcW w:w="3402" w:type="dxa"/>
          </w:tcPr>
          <w:p w14:paraId="1553639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locação ou arrendamento de mobiliário e equipamento para unidades residenciais funcionais ou oficiais;</w:t>
            </w:r>
          </w:p>
        </w:tc>
      </w:tr>
      <w:tr w:rsidR="0000478D" w:rsidRPr="003B315C" w14:paraId="2B2E482C" w14:textId="77777777" w:rsidTr="00FB7095">
        <w:trPr>
          <w:cantSplit/>
          <w:trHeight w:val="20"/>
        </w:trPr>
        <w:tc>
          <w:tcPr>
            <w:tcW w:w="3402" w:type="dxa"/>
          </w:tcPr>
          <w:p w14:paraId="582C12D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III - aquisição de automóveis de representação;</w:t>
            </w:r>
          </w:p>
        </w:tc>
        <w:tc>
          <w:tcPr>
            <w:tcW w:w="3402" w:type="dxa"/>
          </w:tcPr>
          <w:p w14:paraId="2DDA9339"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aquisição de automóveis de representação;</w:t>
            </w:r>
          </w:p>
        </w:tc>
        <w:tc>
          <w:tcPr>
            <w:tcW w:w="3402" w:type="dxa"/>
          </w:tcPr>
          <w:p w14:paraId="354ECD7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aquisição de automóveis de representação;</w:t>
            </w:r>
          </w:p>
        </w:tc>
      </w:tr>
      <w:tr w:rsidR="0000478D" w:rsidRPr="003B315C" w14:paraId="5454012E" w14:textId="77777777" w:rsidTr="00FB7095">
        <w:trPr>
          <w:cantSplit/>
          <w:trHeight w:val="20"/>
        </w:trPr>
        <w:tc>
          <w:tcPr>
            <w:tcW w:w="3402" w:type="dxa"/>
          </w:tcPr>
          <w:p w14:paraId="29937AF4"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IV - ações de caráter sigiloso;</w:t>
            </w:r>
          </w:p>
        </w:tc>
        <w:tc>
          <w:tcPr>
            <w:tcW w:w="3402" w:type="dxa"/>
          </w:tcPr>
          <w:p w14:paraId="19E0BA9C"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ações de caráter sigiloso;</w:t>
            </w:r>
          </w:p>
        </w:tc>
        <w:tc>
          <w:tcPr>
            <w:tcW w:w="3402" w:type="dxa"/>
          </w:tcPr>
          <w:p w14:paraId="5D63AF96"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ações de caráter sigiloso;</w:t>
            </w:r>
          </w:p>
        </w:tc>
      </w:tr>
      <w:tr w:rsidR="0000478D" w:rsidRPr="003B315C" w14:paraId="36C99C66" w14:textId="77777777" w:rsidTr="00FB7095">
        <w:trPr>
          <w:cantSplit/>
          <w:trHeight w:val="20"/>
        </w:trPr>
        <w:tc>
          <w:tcPr>
            <w:tcW w:w="3402" w:type="dxa"/>
          </w:tcPr>
          <w:p w14:paraId="35BE2CE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V - ações que não sejam de competência da União, nos termos do disposto na Constituição;</w:t>
            </w:r>
          </w:p>
        </w:tc>
        <w:tc>
          <w:tcPr>
            <w:tcW w:w="3402" w:type="dxa"/>
          </w:tcPr>
          <w:p w14:paraId="5BCEA3E4"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ações que não sejam de competência da União, nos termos do disposto na Constituição;</w:t>
            </w:r>
          </w:p>
        </w:tc>
        <w:tc>
          <w:tcPr>
            <w:tcW w:w="3402" w:type="dxa"/>
          </w:tcPr>
          <w:p w14:paraId="21723E38"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ações que não sejam de competência da União, nos termos do disposto na Constituição;</w:t>
            </w:r>
          </w:p>
        </w:tc>
      </w:tr>
      <w:tr w:rsidR="0000478D" w:rsidRPr="003B315C" w14:paraId="4EBDA922" w14:textId="77777777" w:rsidTr="00FB7095">
        <w:trPr>
          <w:cantSplit/>
          <w:trHeight w:val="20"/>
        </w:trPr>
        <w:tc>
          <w:tcPr>
            <w:tcW w:w="3402" w:type="dxa"/>
          </w:tcPr>
          <w:p w14:paraId="6F81B56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VI - clubes e associações de agentes públicos ou quaisquer outras entidades congêneres;</w:t>
            </w:r>
          </w:p>
        </w:tc>
        <w:tc>
          <w:tcPr>
            <w:tcW w:w="3402" w:type="dxa"/>
          </w:tcPr>
          <w:p w14:paraId="5E19A4D5"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clubes e associações de agentes públicos ou quaisquer outras entidades congêneres;</w:t>
            </w:r>
          </w:p>
        </w:tc>
        <w:tc>
          <w:tcPr>
            <w:tcW w:w="3402" w:type="dxa"/>
          </w:tcPr>
          <w:p w14:paraId="18D56CDA"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clubes e associações de agentes públicos ou quaisquer outras entidades congêneres;</w:t>
            </w:r>
          </w:p>
        </w:tc>
      </w:tr>
      <w:tr w:rsidR="0000478D" w:rsidRPr="003B315C" w14:paraId="7D1D2755" w14:textId="77777777" w:rsidTr="00FB7095">
        <w:trPr>
          <w:cantSplit/>
          <w:trHeight w:val="20"/>
        </w:trPr>
        <w:tc>
          <w:tcPr>
            <w:tcW w:w="3402" w:type="dxa"/>
          </w:tcPr>
          <w:p w14:paraId="5D0E513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VII - pagamento, a qualquer título, a agente público da ativa por serviços prestados, inclusive consultoria, assistência técnica ou assemelhados, à conta de quaisquer fontes de recursos;</w:t>
            </w:r>
          </w:p>
        </w:tc>
        <w:tc>
          <w:tcPr>
            <w:tcW w:w="3402" w:type="dxa"/>
          </w:tcPr>
          <w:p w14:paraId="094DCED3"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pagamento, a qualquer título, a agente público da ativa por serviços prestados, inclusive consultoria, assistência técnica ou assemelhados, à conta de quaisquer fontes de recursos;</w:t>
            </w:r>
          </w:p>
        </w:tc>
        <w:tc>
          <w:tcPr>
            <w:tcW w:w="3402" w:type="dxa"/>
          </w:tcPr>
          <w:p w14:paraId="0904181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pagamento, a qualquer título, a agente público da ativa por serviços prestados, inclusive consultoria, assistência técnica ou assemelhados, à conta de quaisquer fontes de recursos;</w:t>
            </w:r>
          </w:p>
        </w:tc>
      </w:tr>
      <w:tr w:rsidR="0000478D" w:rsidRPr="003B315C" w14:paraId="53E5D378" w14:textId="77777777" w:rsidTr="00FB7095">
        <w:trPr>
          <w:cantSplit/>
          <w:trHeight w:val="20"/>
        </w:trPr>
        <w:tc>
          <w:tcPr>
            <w:tcW w:w="3402" w:type="dxa"/>
          </w:tcPr>
          <w:p w14:paraId="627AE72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VIII - compra de títulos públicos pelas entidades da administração pública federal;</w:t>
            </w:r>
          </w:p>
        </w:tc>
        <w:tc>
          <w:tcPr>
            <w:tcW w:w="3402" w:type="dxa"/>
          </w:tcPr>
          <w:p w14:paraId="2003C0EE"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compra de títulos públicos pelas entidades da administração pública federal;</w:t>
            </w:r>
          </w:p>
        </w:tc>
        <w:tc>
          <w:tcPr>
            <w:tcW w:w="3402" w:type="dxa"/>
          </w:tcPr>
          <w:p w14:paraId="4B0D2F8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compra de títulos públicos pelas entidades da administração pública federal;</w:t>
            </w:r>
          </w:p>
        </w:tc>
      </w:tr>
      <w:tr w:rsidR="0000478D" w:rsidRPr="003B315C" w14:paraId="397C5735" w14:textId="77777777" w:rsidTr="00FB7095">
        <w:trPr>
          <w:cantSplit/>
          <w:trHeight w:val="20"/>
        </w:trPr>
        <w:tc>
          <w:tcPr>
            <w:tcW w:w="3402" w:type="dxa"/>
          </w:tcPr>
          <w:p w14:paraId="32EE729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IX - pagamento de diárias e passagens a agente público da ativa por intermédio de convênios ou instrumentos congêneres firmados com entidades de direito privado ou órgãos ou entidades de direito público;</w:t>
            </w:r>
          </w:p>
        </w:tc>
        <w:tc>
          <w:tcPr>
            <w:tcW w:w="3402" w:type="dxa"/>
          </w:tcPr>
          <w:p w14:paraId="00AFF0F1"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pagamento de diárias e passagens a agente público da ativa por intermédio de convênios ou instrumentos congêneres firmados com entidades de direito privado ou órgãos ou entidades de direito público;</w:t>
            </w:r>
          </w:p>
        </w:tc>
        <w:tc>
          <w:tcPr>
            <w:tcW w:w="3402" w:type="dxa"/>
          </w:tcPr>
          <w:p w14:paraId="78BB035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pagamento de diárias e passagens a agente público da ativa por intermédio de convênios ou instrumentos congêneres firmados com entidades de direito privado ou órgãos ou entidades de direito público;</w:t>
            </w:r>
          </w:p>
        </w:tc>
      </w:tr>
      <w:tr w:rsidR="0000478D" w:rsidRPr="003B315C" w14:paraId="2DFD159C" w14:textId="77777777" w:rsidTr="00FB7095">
        <w:trPr>
          <w:cantSplit/>
          <w:trHeight w:val="20"/>
        </w:trPr>
        <w:tc>
          <w:tcPr>
            <w:tcW w:w="3402" w:type="dxa"/>
          </w:tcPr>
          <w:p w14:paraId="722A6471"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 - concessão, ainda que indireta, de qualquer benefício, vantagem ou parcela de natureza indenizatória a agentes públicos com a finalidade de atender despesas relacionadas a moradia, hospedagem, transporte, bens e serviços de uso residencial ou de interesse pessoal, ou similares, sob a forma de auxílio, ajuda de custo ou qualquer outra denominação;</w:t>
            </w:r>
          </w:p>
        </w:tc>
        <w:tc>
          <w:tcPr>
            <w:tcW w:w="3402" w:type="dxa"/>
          </w:tcPr>
          <w:p w14:paraId="5F5C3B3C"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concessão, ainda que indireta, de qualquer benefício, vantagem ou parcela de natureza indenizatória a agentes públicos com a finalidade de atender despesas relacionadas a moradia, hospedagem, transporte, bens e serviços de uso residencial ou de interesse pessoal, ou similares, sob a forma de auxílio, ajuda de custo ou qualquer outra denominação;</w:t>
            </w:r>
          </w:p>
        </w:tc>
        <w:tc>
          <w:tcPr>
            <w:tcW w:w="3402" w:type="dxa"/>
          </w:tcPr>
          <w:p w14:paraId="7059541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concessão, ainda que indireta, de qualquer benefício, vantagem ou parcela de natureza indenizatória a agentes públicos com a finalidade de atender a despesas relacionadas a moradia, hospedagem, transporte, bens e serviços de uso residencial ou de interesse pessoal, ou similares, sob a forma de auxílio, ajuda de custo ou qualquer outra denominação;</w:t>
            </w:r>
          </w:p>
        </w:tc>
      </w:tr>
      <w:tr w:rsidR="0000478D" w:rsidRPr="003B315C" w14:paraId="3D931924" w14:textId="77777777" w:rsidTr="00FB7095">
        <w:trPr>
          <w:cantSplit/>
          <w:trHeight w:val="20"/>
        </w:trPr>
        <w:tc>
          <w:tcPr>
            <w:tcW w:w="3402" w:type="dxa"/>
          </w:tcPr>
          <w:p w14:paraId="6132CE2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XI - pagamento, a qualquer título, a empresas privadas que tenham em seu quadro societário servidor público da ativa, empregado de empresa pública ou de sociedade de economia mista, do órgão </w:t>
            </w:r>
            <w:r w:rsidRPr="007B2AA6">
              <w:rPr>
                <w:rFonts w:asciiTheme="minorHAnsi" w:hAnsiTheme="minorHAnsi" w:cstheme="minorHAnsi"/>
                <w:sz w:val="20"/>
                <w:szCs w:val="20"/>
              </w:rPr>
              <w:t>que pretenda contratar</w:t>
            </w:r>
            <w:r w:rsidRPr="00272ED4">
              <w:rPr>
                <w:rFonts w:asciiTheme="minorHAnsi" w:hAnsiTheme="minorHAnsi" w:cstheme="minorHAnsi"/>
                <w:sz w:val="20"/>
                <w:szCs w:val="20"/>
              </w:rPr>
              <w:t>, por serviços prestados, inclusive consultoria, assistência técnica ou assemelhados;</w:t>
            </w:r>
          </w:p>
        </w:tc>
        <w:tc>
          <w:tcPr>
            <w:tcW w:w="3402" w:type="dxa"/>
          </w:tcPr>
          <w:p w14:paraId="751C5947" w14:textId="77777777" w:rsidR="0000478D" w:rsidRPr="00863CF0" w:rsidRDefault="0000478D" w:rsidP="00971A36">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pagamento, a qualquer título, a empresas privadas que tenham em seu quadro societário servidor público da ativa, empregado de empresa pública ou de sociedade de economia mista, do órgão que pretenda contratar, por serviços prestados, inclusive consultoria, assistência técnica ou assemelhados;</w:t>
            </w:r>
          </w:p>
        </w:tc>
        <w:tc>
          <w:tcPr>
            <w:tcW w:w="3402" w:type="dxa"/>
          </w:tcPr>
          <w:p w14:paraId="5B99FD3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pagamento, a qualquer título, a empresas privadas que tenham em seu quadro societário servidor público da ativa, empregado de empresa pública ou de sociedade de economia mista, do órgão que pretenda contratar, por serviços prestados, inclusive consultoria, assistência técnica ou assemelhados;</w:t>
            </w:r>
          </w:p>
        </w:tc>
      </w:tr>
      <w:tr w:rsidR="0000478D" w:rsidRPr="003B315C" w14:paraId="17143736" w14:textId="77777777" w:rsidTr="00FB7095">
        <w:trPr>
          <w:cantSplit/>
          <w:trHeight w:val="20"/>
        </w:trPr>
        <w:tc>
          <w:tcPr>
            <w:tcW w:w="3402" w:type="dxa"/>
          </w:tcPr>
          <w:p w14:paraId="4F3859D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XII - transferência de recursos a entidades privadas destinados à realização de eventos, no âmbito do Ministério do Turismo;</w:t>
            </w:r>
          </w:p>
        </w:tc>
        <w:tc>
          <w:tcPr>
            <w:tcW w:w="3402" w:type="dxa"/>
          </w:tcPr>
          <w:p w14:paraId="3FDB45D4" w14:textId="77777777" w:rsidR="0000478D" w:rsidRPr="00863CF0" w:rsidRDefault="0000478D" w:rsidP="00971A36">
            <w:pPr>
              <w:tabs>
                <w:tab w:val="left" w:pos="1417"/>
              </w:tabs>
              <w:rPr>
                <w:rFonts w:asciiTheme="minorHAnsi" w:hAnsiTheme="minorHAnsi" w:cstheme="minorHAnsi"/>
                <w:sz w:val="20"/>
                <w:szCs w:val="20"/>
              </w:rPr>
            </w:pPr>
          </w:p>
        </w:tc>
        <w:tc>
          <w:tcPr>
            <w:tcW w:w="3402" w:type="dxa"/>
          </w:tcPr>
          <w:p w14:paraId="5A129CBF" w14:textId="77777777" w:rsidR="0000478D" w:rsidRPr="002D721A" w:rsidRDefault="0000478D" w:rsidP="0000478D">
            <w:pPr>
              <w:rPr>
                <w:rFonts w:eastAsia="Times New Roman" w:cstheme="minorHAnsi"/>
                <w:color w:val="000000"/>
                <w:sz w:val="20"/>
                <w:szCs w:val="20"/>
                <w:lang w:eastAsia="pt-BR"/>
              </w:rPr>
            </w:pPr>
          </w:p>
        </w:tc>
      </w:tr>
      <w:tr w:rsidR="0000478D" w:rsidRPr="003B315C" w14:paraId="7DCDD17A" w14:textId="77777777" w:rsidTr="00FB7095">
        <w:trPr>
          <w:cantSplit/>
          <w:trHeight w:val="20"/>
        </w:trPr>
        <w:tc>
          <w:tcPr>
            <w:tcW w:w="3402" w:type="dxa"/>
          </w:tcPr>
          <w:p w14:paraId="7D96D4B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XIII - pagamento de diária, para deslocamento a serviço no território nacional, em valor superior a R$ 700,00 (setecentos reais), incluído nesse valor o montante pago a título de despesa de deslocamento ao local de trabalho ou de hospedagem e vice-versa;</w:t>
            </w:r>
          </w:p>
        </w:tc>
        <w:tc>
          <w:tcPr>
            <w:tcW w:w="3402" w:type="dxa"/>
          </w:tcPr>
          <w:p w14:paraId="1E6ADF2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pagamento de diária, para deslocamento a serviço no território nacional, em valor superior ao limite estabelecido no inciso XIV do art. 17 da Lei nº 13.242, de 30 de dezembro de 2015, atualizado monetariamente pelo IPCA acumulado desde a entrada em vigor da referida lei, incluído nesse valor o montante pago a título de despesa de deslocamento ao local de trabalho ou de hospedagem e vice-versa;</w:t>
            </w:r>
          </w:p>
        </w:tc>
        <w:tc>
          <w:tcPr>
            <w:tcW w:w="3402" w:type="dxa"/>
          </w:tcPr>
          <w:p w14:paraId="0500767A"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pagamento de diária, para deslocamento a serviço no território nacional, em valor superior ao limite estabelecido no inciso XIV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17 da Lei nº 13.242, de 30 de dezembro de 2015, atualizado monetariamente pelo Índice de Preços ao Consumidor Amplo - IPCA acumulado desde a entrada em vigor da referida Lei, incluído nesse valor o montante pago a título de despesa de deslocamento ao local de trabalho ou de hospedagem e vice-versa;</w:t>
            </w:r>
          </w:p>
        </w:tc>
      </w:tr>
      <w:tr w:rsidR="0000478D" w:rsidRPr="003B315C" w14:paraId="760D3A2D" w14:textId="77777777" w:rsidTr="00FB7095">
        <w:trPr>
          <w:cantSplit/>
          <w:trHeight w:val="20"/>
        </w:trPr>
        <w:tc>
          <w:tcPr>
            <w:tcW w:w="3402" w:type="dxa"/>
          </w:tcPr>
          <w:p w14:paraId="5BEA272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XIV - concessão de ajuda de custo para moradia ou de auxílio-moradia e de auxílio-alimentação, ou de qualquer outra espécie de benefício ou auxílio, sem previsão em lei específica e com efeitos financeiros retroativos ao mês anterior ao da protocolização do pedido;</w:t>
            </w:r>
          </w:p>
        </w:tc>
        <w:tc>
          <w:tcPr>
            <w:tcW w:w="3402" w:type="dxa"/>
          </w:tcPr>
          <w:p w14:paraId="40EC404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concessão de ajuda de custo para moradia ou de auxílio-moradia e de auxílio-alimentação, ou de qualquer outra espécie de benefício ou auxílio, sem previsão em lei específica e com efeitos financeiros retroativos ao mês anterior ao da protocolização do pedido;</w:t>
            </w:r>
          </w:p>
        </w:tc>
        <w:tc>
          <w:tcPr>
            <w:tcW w:w="3402" w:type="dxa"/>
          </w:tcPr>
          <w:p w14:paraId="4269F5F3"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XIII - concessão de ajuda de custo para moradia ou de auxílio-moradia e de auxílio-alimentação, ou de qualquer outra espécie de benefício ou auxílio, sem previsão em lei específica e com efeitos financeiros retroativos ao mês anterior ao da protocolização do pedido;</w:t>
            </w:r>
          </w:p>
        </w:tc>
      </w:tr>
      <w:tr w:rsidR="0000478D" w:rsidRPr="003B315C" w14:paraId="1300DA31" w14:textId="77777777" w:rsidTr="00FB7095">
        <w:trPr>
          <w:cantSplit/>
          <w:trHeight w:val="20"/>
        </w:trPr>
        <w:tc>
          <w:tcPr>
            <w:tcW w:w="3402" w:type="dxa"/>
          </w:tcPr>
          <w:p w14:paraId="747DB47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XV - aquisição de passagens aéreas em desacordo com o disposto no § 7º;</w:t>
            </w:r>
          </w:p>
        </w:tc>
        <w:tc>
          <w:tcPr>
            <w:tcW w:w="3402" w:type="dxa"/>
          </w:tcPr>
          <w:p w14:paraId="15809365"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XIV - aquisição de passagens aéreas em desacordo com o disposto no § 6º;</w:t>
            </w:r>
          </w:p>
        </w:tc>
        <w:tc>
          <w:tcPr>
            <w:tcW w:w="3402" w:type="dxa"/>
          </w:tcPr>
          <w:p w14:paraId="00A347A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XIV - aquisição de passagens aéreas em desacordo com o disposto no § 6º;</w:t>
            </w:r>
          </w:p>
        </w:tc>
      </w:tr>
      <w:tr w:rsidR="0000478D" w:rsidRPr="003B315C" w14:paraId="0AC63EEF" w14:textId="77777777" w:rsidTr="00FB7095">
        <w:trPr>
          <w:cantSplit/>
          <w:trHeight w:val="20"/>
        </w:trPr>
        <w:tc>
          <w:tcPr>
            <w:tcW w:w="3402" w:type="dxa"/>
          </w:tcPr>
          <w:p w14:paraId="22BF3B55"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XVI - pavimentação de vias urbanas sem a prévia ou concomitante implantação de sistemas ou soluções tecnicamente aceitas de abastecimento de água, esgotamento sanitário, drenagem urbana ou manejo de águas pluviais, quando necessária; e</w:t>
            </w:r>
          </w:p>
        </w:tc>
        <w:tc>
          <w:tcPr>
            <w:tcW w:w="3402" w:type="dxa"/>
          </w:tcPr>
          <w:p w14:paraId="1D53ED55"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 - pavimentação de vias urbanas sem a prévia ou concomitante implantação de sistemas ou soluções tecnicamente aceitas de abastecimento de água, esgotamento sanitário, drenagem urbana ou manejo de águas pluviais, quando necessária; e</w:t>
            </w:r>
          </w:p>
        </w:tc>
        <w:tc>
          <w:tcPr>
            <w:tcW w:w="3402" w:type="dxa"/>
          </w:tcPr>
          <w:p w14:paraId="37C48F9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 - pavimentação de vias urbanas sem a prévia ou concomitante implantação de sistemas ou soluções tecnicamente aceitas de abastecimento de água, esgotamento sanitário, drenagem urbana ou manejo de águas pluviais, quando necessária; e</w:t>
            </w:r>
          </w:p>
        </w:tc>
      </w:tr>
      <w:tr w:rsidR="0000478D" w:rsidRPr="003B315C" w14:paraId="2908ED0B" w14:textId="77777777" w:rsidTr="00FB7095">
        <w:trPr>
          <w:cantSplit/>
          <w:trHeight w:val="20"/>
        </w:trPr>
        <w:tc>
          <w:tcPr>
            <w:tcW w:w="3402" w:type="dxa"/>
          </w:tcPr>
          <w:p w14:paraId="72691E3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XVII - pagamento a agente público de qualquer espécie remuneratória ou indenizatória com efeitos financeiros anteriores à entrada em vigor da respectiva lei que estabeleça a remuneração, a indenização ou o reajuste ou que altere ou aumente seus valores.</w:t>
            </w:r>
          </w:p>
        </w:tc>
        <w:tc>
          <w:tcPr>
            <w:tcW w:w="3402" w:type="dxa"/>
          </w:tcPr>
          <w:p w14:paraId="45B99B3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 - pagamento a agente público de qualquer espécie remuneratória ou indenizatória com efeitos financeiros anteriores à entrada em vigor da respectiva lei que estabeleça a remuneração, a indenização ou o reajuste ou que altere ou aumente seus valores.</w:t>
            </w:r>
          </w:p>
        </w:tc>
        <w:tc>
          <w:tcPr>
            <w:tcW w:w="3402" w:type="dxa"/>
          </w:tcPr>
          <w:p w14:paraId="7C85833E"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 - pagamento a agente público de qualquer espécie remuneratória ou indenizatória com efeitos financeiros anteriores à entrada em vigor da respectiva lei que estabeleça a remuneração, a indenização ou o reajuste ou que altere ou aumente seus valores.</w:t>
            </w:r>
          </w:p>
        </w:tc>
      </w:tr>
      <w:tr w:rsidR="0000478D" w:rsidRPr="003B315C" w14:paraId="20857645" w14:textId="77777777" w:rsidTr="00FB7095">
        <w:trPr>
          <w:cantSplit/>
          <w:trHeight w:val="20"/>
        </w:trPr>
        <w:tc>
          <w:tcPr>
            <w:tcW w:w="3402" w:type="dxa"/>
          </w:tcPr>
          <w:p w14:paraId="567A7AB7"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1º Desde que o gasto seja discriminado em categoria de programação específica ou comprovada a necessidade de execução da despesa, excluem-se das vedações previstas:</w:t>
            </w:r>
          </w:p>
        </w:tc>
        <w:tc>
          <w:tcPr>
            <w:tcW w:w="3402" w:type="dxa"/>
          </w:tcPr>
          <w:p w14:paraId="33C28F67"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Desde que o gasto seja discriminado em categoria de programação específica ou comprovada a necessidade de execução da despesa, excluem-se das vedações previstas:</w:t>
            </w:r>
          </w:p>
        </w:tc>
        <w:tc>
          <w:tcPr>
            <w:tcW w:w="3402" w:type="dxa"/>
          </w:tcPr>
          <w:p w14:paraId="4A0442DA"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Desde que o gasto seja discriminado em categoria de programação específica ou comprovada a necessidade de execução da despesa, excluem-se das vedações previstas:</w:t>
            </w:r>
          </w:p>
        </w:tc>
      </w:tr>
      <w:tr w:rsidR="0000478D" w:rsidRPr="003B315C" w14:paraId="198B35F3" w14:textId="77777777" w:rsidTr="00FB7095">
        <w:trPr>
          <w:cantSplit/>
          <w:trHeight w:val="20"/>
        </w:trPr>
        <w:tc>
          <w:tcPr>
            <w:tcW w:w="3402" w:type="dxa"/>
          </w:tcPr>
          <w:p w14:paraId="3B16FD1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I - nos incisos I e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à exceção da reforma voluptuária, as destinações para:</w:t>
            </w:r>
          </w:p>
        </w:tc>
        <w:tc>
          <w:tcPr>
            <w:tcW w:w="3402" w:type="dxa"/>
          </w:tcPr>
          <w:p w14:paraId="7BF78ABB"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nos incisos I e 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à exceção da reforma voluptuária, as destinações para:</w:t>
            </w:r>
          </w:p>
        </w:tc>
        <w:tc>
          <w:tcPr>
            <w:tcW w:w="3402" w:type="dxa"/>
          </w:tcPr>
          <w:p w14:paraId="6292170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à exceção da reforma voluptuária, as destinações para:</w:t>
            </w:r>
          </w:p>
        </w:tc>
      </w:tr>
      <w:tr w:rsidR="0000478D" w:rsidRPr="003B315C" w14:paraId="2A7C121C" w14:textId="77777777" w:rsidTr="00FB7095">
        <w:trPr>
          <w:cantSplit/>
          <w:trHeight w:val="20"/>
        </w:trPr>
        <w:tc>
          <w:tcPr>
            <w:tcW w:w="3402" w:type="dxa"/>
          </w:tcPr>
          <w:p w14:paraId="0CA17828"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unidades equipadas, essenciais à ação das organizações militares;</w:t>
            </w:r>
          </w:p>
        </w:tc>
        <w:tc>
          <w:tcPr>
            <w:tcW w:w="3402" w:type="dxa"/>
          </w:tcPr>
          <w:p w14:paraId="298B57F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unidades equipadas, essenciais à ação das organizações militares;</w:t>
            </w:r>
          </w:p>
        </w:tc>
        <w:tc>
          <w:tcPr>
            <w:tcW w:w="3402" w:type="dxa"/>
          </w:tcPr>
          <w:p w14:paraId="61B9A858"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unidades equipadas, essenciais à ação das organizações militares;</w:t>
            </w:r>
          </w:p>
        </w:tc>
      </w:tr>
      <w:tr w:rsidR="0000478D" w:rsidRPr="003B315C" w14:paraId="5EAF5F0A" w14:textId="77777777" w:rsidTr="00FB7095">
        <w:trPr>
          <w:cantSplit/>
          <w:trHeight w:val="20"/>
        </w:trPr>
        <w:tc>
          <w:tcPr>
            <w:tcW w:w="3402" w:type="dxa"/>
          </w:tcPr>
          <w:p w14:paraId="74CF835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representações diplomáticas no exterior;</w:t>
            </w:r>
          </w:p>
        </w:tc>
        <w:tc>
          <w:tcPr>
            <w:tcW w:w="3402" w:type="dxa"/>
          </w:tcPr>
          <w:p w14:paraId="57EF02F6"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representações diplomáticas no exterior;</w:t>
            </w:r>
          </w:p>
        </w:tc>
        <w:tc>
          <w:tcPr>
            <w:tcW w:w="3402" w:type="dxa"/>
          </w:tcPr>
          <w:p w14:paraId="07518D88"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representações diplomáticas no exterior;</w:t>
            </w:r>
          </w:p>
        </w:tc>
      </w:tr>
      <w:tr w:rsidR="0000478D" w:rsidRPr="003B315C" w14:paraId="40E979B5" w14:textId="77777777" w:rsidTr="00FB7095">
        <w:trPr>
          <w:cantSplit/>
          <w:trHeight w:val="20"/>
        </w:trPr>
        <w:tc>
          <w:tcPr>
            <w:tcW w:w="3402" w:type="dxa"/>
          </w:tcPr>
          <w:p w14:paraId="08DDEB2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c) residências funcionais, em faixa de fronteira, no exercício de atividades diretamente relacionadas ao combate a delitos fronteiriços, para:</w:t>
            </w:r>
          </w:p>
        </w:tc>
        <w:tc>
          <w:tcPr>
            <w:tcW w:w="3402" w:type="dxa"/>
          </w:tcPr>
          <w:p w14:paraId="44934648"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residências funcionais, em faixa de fronteira, no exercício de atividades diretamente relacionadas ao combate a delitos fronteiriços, para:</w:t>
            </w:r>
          </w:p>
        </w:tc>
        <w:tc>
          <w:tcPr>
            <w:tcW w:w="3402" w:type="dxa"/>
          </w:tcPr>
          <w:p w14:paraId="60FC0F7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residências funcionais, em faixa de fronteira, no exercício de atividades diretamente relacionadas ao combate a delitos fronteiriços, para:</w:t>
            </w:r>
          </w:p>
        </w:tc>
      </w:tr>
      <w:tr w:rsidR="0000478D" w:rsidRPr="003B315C" w14:paraId="20ACFF44" w14:textId="77777777" w:rsidTr="00FB7095">
        <w:trPr>
          <w:cantSplit/>
          <w:trHeight w:val="20"/>
        </w:trPr>
        <w:tc>
          <w:tcPr>
            <w:tcW w:w="3402" w:type="dxa"/>
          </w:tcPr>
          <w:p w14:paraId="57EEE0C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1. magistrados da Justiça Federal;</w:t>
            </w:r>
          </w:p>
        </w:tc>
        <w:tc>
          <w:tcPr>
            <w:tcW w:w="3402" w:type="dxa"/>
          </w:tcPr>
          <w:p w14:paraId="023326B1"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magistrados da Justiça Federal;</w:t>
            </w:r>
          </w:p>
        </w:tc>
        <w:tc>
          <w:tcPr>
            <w:tcW w:w="3402" w:type="dxa"/>
          </w:tcPr>
          <w:p w14:paraId="7F5FFE5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magistrados da Justiça Federal;</w:t>
            </w:r>
          </w:p>
        </w:tc>
      </w:tr>
      <w:tr w:rsidR="0000478D" w:rsidRPr="003B315C" w14:paraId="6E1E3C24" w14:textId="77777777" w:rsidTr="00FB7095">
        <w:trPr>
          <w:cantSplit/>
          <w:trHeight w:val="20"/>
        </w:trPr>
        <w:tc>
          <w:tcPr>
            <w:tcW w:w="3402" w:type="dxa"/>
          </w:tcPr>
          <w:p w14:paraId="27C98BD4"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2. membros do Ministério Público da União;</w:t>
            </w:r>
          </w:p>
        </w:tc>
        <w:tc>
          <w:tcPr>
            <w:tcW w:w="3402" w:type="dxa"/>
          </w:tcPr>
          <w:p w14:paraId="7A05F95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membros do Ministério Público da União;</w:t>
            </w:r>
          </w:p>
        </w:tc>
        <w:tc>
          <w:tcPr>
            <w:tcW w:w="3402" w:type="dxa"/>
          </w:tcPr>
          <w:p w14:paraId="523C4B36"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membros do Ministério Público da União;</w:t>
            </w:r>
          </w:p>
        </w:tc>
      </w:tr>
      <w:tr w:rsidR="0000478D" w:rsidRPr="003B315C" w14:paraId="779C2EC7" w14:textId="77777777" w:rsidTr="00FB7095">
        <w:trPr>
          <w:cantSplit/>
          <w:trHeight w:val="20"/>
        </w:trPr>
        <w:tc>
          <w:tcPr>
            <w:tcW w:w="3402" w:type="dxa"/>
          </w:tcPr>
          <w:p w14:paraId="18F63601"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3. policiais federais;</w:t>
            </w:r>
          </w:p>
        </w:tc>
        <w:tc>
          <w:tcPr>
            <w:tcW w:w="3402" w:type="dxa"/>
          </w:tcPr>
          <w:p w14:paraId="388280A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3. policiais federais;</w:t>
            </w:r>
          </w:p>
        </w:tc>
        <w:tc>
          <w:tcPr>
            <w:tcW w:w="3402" w:type="dxa"/>
          </w:tcPr>
          <w:p w14:paraId="018F758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3. policiais federais;</w:t>
            </w:r>
          </w:p>
        </w:tc>
      </w:tr>
      <w:tr w:rsidR="0000478D" w:rsidRPr="003B315C" w14:paraId="5A8EB1A1" w14:textId="77777777" w:rsidTr="00FB7095">
        <w:trPr>
          <w:cantSplit/>
          <w:trHeight w:val="20"/>
        </w:trPr>
        <w:tc>
          <w:tcPr>
            <w:tcW w:w="3402" w:type="dxa"/>
          </w:tcPr>
          <w:p w14:paraId="3DBB82B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4. auditores-fiscais e analistas-tributários da Secretaria Especial da Receita Federal do Brasil do Ministério da Fazenda; e</w:t>
            </w:r>
          </w:p>
        </w:tc>
        <w:tc>
          <w:tcPr>
            <w:tcW w:w="3402" w:type="dxa"/>
          </w:tcPr>
          <w:p w14:paraId="5D92F74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4. auditores-fiscais e analistas-tributários da Secretaria Especial da Receita Federal do Brasil do Ministério da Fazenda; e</w:t>
            </w:r>
          </w:p>
        </w:tc>
        <w:tc>
          <w:tcPr>
            <w:tcW w:w="3402" w:type="dxa"/>
          </w:tcPr>
          <w:p w14:paraId="6A264E1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4. auditores-fiscais e analistas-tributários da Secretaria Especial da Receita Federal do Brasil do Ministério da Fazenda; e</w:t>
            </w:r>
          </w:p>
        </w:tc>
      </w:tr>
      <w:tr w:rsidR="0000478D" w:rsidRPr="003B315C" w14:paraId="56B62588" w14:textId="77777777" w:rsidTr="00FB7095">
        <w:trPr>
          <w:cantSplit/>
          <w:trHeight w:val="20"/>
        </w:trPr>
        <w:tc>
          <w:tcPr>
            <w:tcW w:w="3402" w:type="dxa"/>
          </w:tcPr>
          <w:p w14:paraId="2F414F3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5. policiais rodoviários federais;</w:t>
            </w:r>
          </w:p>
        </w:tc>
        <w:tc>
          <w:tcPr>
            <w:tcW w:w="3402" w:type="dxa"/>
          </w:tcPr>
          <w:p w14:paraId="7788059B"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5. policiais rodoviários federais;</w:t>
            </w:r>
          </w:p>
        </w:tc>
        <w:tc>
          <w:tcPr>
            <w:tcW w:w="3402" w:type="dxa"/>
          </w:tcPr>
          <w:p w14:paraId="384C005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5. policiais rodoviários federais;</w:t>
            </w:r>
          </w:p>
        </w:tc>
      </w:tr>
      <w:tr w:rsidR="0000478D" w:rsidRPr="003B315C" w14:paraId="46BBE039" w14:textId="77777777" w:rsidTr="00FB7095">
        <w:trPr>
          <w:cantSplit/>
          <w:trHeight w:val="20"/>
        </w:trPr>
        <w:tc>
          <w:tcPr>
            <w:tcW w:w="3402" w:type="dxa"/>
          </w:tcPr>
          <w:p w14:paraId="24CAAC0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d) residências funcionais, em Brasília, Distrito Federal:</w:t>
            </w:r>
          </w:p>
        </w:tc>
        <w:tc>
          <w:tcPr>
            <w:tcW w:w="3402" w:type="dxa"/>
          </w:tcPr>
          <w:p w14:paraId="0E361EF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residências funcionais, em Brasília, Distrito Federal:</w:t>
            </w:r>
          </w:p>
        </w:tc>
        <w:tc>
          <w:tcPr>
            <w:tcW w:w="3402" w:type="dxa"/>
          </w:tcPr>
          <w:p w14:paraId="4D4E0FA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residências funcionais, em Brasília, Distrito Federal:</w:t>
            </w:r>
          </w:p>
        </w:tc>
      </w:tr>
      <w:tr w:rsidR="0000478D" w:rsidRPr="003B315C" w14:paraId="3F08B8CE" w14:textId="77777777" w:rsidTr="00FB7095">
        <w:trPr>
          <w:cantSplit/>
          <w:trHeight w:val="20"/>
        </w:trPr>
        <w:tc>
          <w:tcPr>
            <w:tcW w:w="3402" w:type="dxa"/>
          </w:tcPr>
          <w:p w14:paraId="3095C107"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1. dos Ministros de Estado;</w:t>
            </w:r>
          </w:p>
        </w:tc>
        <w:tc>
          <w:tcPr>
            <w:tcW w:w="3402" w:type="dxa"/>
          </w:tcPr>
          <w:p w14:paraId="7C1AE69B"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dos Ministros de Estado;</w:t>
            </w:r>
          </w:p>
        </w:tc>
        <w:tc>
          <w:tcPr>
            <w:tcW w:w="3402" w:type="dxa"/>
          </w:tcPr>
          <w:p w14:paraId="2F0DC9F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dos Ministros de Estado;</w:t>
            </w:r>
          </w:p>
        </w:tc>
      </w:tr>
      <w:tr w:rsidR="0000478D" w:rsidRPr="003B315C" w14:paraId="77FFC180" w14:textId="77777777" w:rsidTr="00FB7095">
        <w:trPr>
          <w:cantSplit/>
          <w:trHeight w:val="20"/>
        </w:trPr>
        <w:tc>
          <w:tcPr>
            <w:tcW w:w="3402" w:type="dxa"/>
          </w:tcPr>
          <w:p w14:paraId="4CA68EA7"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2. dos Ministros do Supremo Tribunal Federal e dos Tribunais Superiores;</w:t>
            </w:r>
          </w:p>
        </w:tc>
        <w:tc>
          <w:tcPr>
            <w:tcW w:w="3402" w:type="dxa"/>
          </w:tcPr>
          <w:p w14:paraId="2CBB720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dos Ministros do Supremo Tribunal Federal e dos Tribunais Superiores;</w:t>
            </w:r>
          </w:p>
        </w:tc>
        <w:tc>
          <w:tcPr>
            <w:tcW w:w="3402" w:type="dxa"/>
          </w:tcPr>
          <w:p w14:paraId="2E11B2A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dos Ministros do Supremo Tribunal Federal e dos Tribunais Superiores;</w:t>
            </w:r>
          </w:p>
        </w:tc>
      </w:tr>
      <w:tr w:rsidR="0000478D" w:rsidRPr="003B315C" w14:paraId="2B1831AD" w14:textId="77777777" w:rsidTr="00FB7095">
        <w:trPr>
          <w:cantSplit/>
          <w:trHeight w:val="20"/>
        </w:trPr>
        <w:tc>
          <w:tcPr>
            <w:tcW w:w="3402" w:type="dxa"/>
          </w:tcPr>
          <w:p w14:paraId="29AF4FF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3. do Procurador-Geral da República;</w:t>
            </w:r>
          </w:p>
        </w:tc>
        <w:tc>
          <w:tcPr>
            <w:tcW w:w="3402" w:type="dxa"/>
          </w:tcPr>
          <w:p w14:paraId="459BE2B1"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3. do Procurador-Geral da República;</w:t>
            </w:r>
          </w:p>
        </w:tc>
        <w:tc>
          <w:tcPr>
            <w:tcW w:w="3402" w:type="dxa"/>
          </w:tcPr>
          <w:p w14:paraId="085474F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3. do Procurador-Geral da República;</w:t>
            </w:r>
          </w:p>
        </w:tc>
      </w:tr>
      <w:tr w:rsidR="0000478D" w:rsidRPr="003B315C" w14:paraId="422B6FCA" w14:textId="77777777" w:rsidTr="00FB7095">
        <w:trPr>
          <w:cantSplit/>
          <w:trHeight w:val="20"/>
        </w:trPr>
        <w:tc>
          <w:tcPr>
            <w:tcW w:w="3402" w:type="dxa"/>
          </w:tcPr>
          <w:p w14:paraId="5A367CA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4. do Defensor Público-Geral Federal; e</w:t>
            </w:r>
          </w:p>
        </w:tc>
        <w:tc>
          <w:tcPr>
            <w:tcW w:w="3402" w:type="dxa"/>
          </w:tcPr>
          <w:p w14:paraId="775A204F"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4. do Defensor Público-Geral Federal; e</w:t>
            </w:r>
          </w:p>
        </w:tc>
        <w:tc>
          <w:tcPr>
            <w:tcW w:w="3402" w:type="dxa"/>
          </w:tcPr>
          <w:p w14:paraId="579675A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4. do Defensor Público-Geral Federal; e</w:t>
            </w:r>
          </w:p>
        </w:tc>
      </w:tr>
      <w:tr w:rsidR="0000478D" w:rsidRPr="003B315C" w14:paraId="1C313B74" w14:textId="77777777" w:rsidTr="00FB7095">
        <w:trPr>
          <w:cantSplit/>
          <w:trHeight w:val="20"/>
        </w:trPr>
        <w:tc>
          <w:tcPr>
            <w:tcW w:w="3402" w:type="dxa"/>
          </w:tcPr>
          <w:p w14:paraId="176C6B1B"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5. dos membros do Poder Legislativo; e</w:t>
            </w:r>
          </w:p>
        </w:tc>
        <w:tc>
          <w:tcPr>
            <w:tcW w:w="3402" w:type="dxa"/>
          </w:tcPr>
          <w:p w14:paraId="3555B2AA"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5. dos membros do Poder Legislativo; e</w:t>
            </w:r>
          </w:p>
        </w:tc>
        <w:tc>
          <w:tcPr>
            <w:tcW w:w="3402" w:type="dxa"/>
          </w:tcPr>
          <w:p w14:paraId="33B40504"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5. dos membros do Poder Legislativo; e</w:t>
            </w:r>
          </w:p>
        </w:tc>
      </w:tr>
      <w:tr w:rsidR="0000478D" w:rsidRPr="003B315C" w14:paraId="1FC3F764" w14:textId="77777777" w:rsidTr="00FB7095">
        <w:trPr>
          <w:cantSplit/>
          <w:trHeight w:val="20"/>
        </w:trPr>
        <w:tc>
          <w:tcPr>
            <w:tcW w:w="3402" w:type="dxa"/>
          </w:tcPr>
          <w:p w14:paraId="27C2922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e) locação de equipamentos exclusivamente para uso em manutenção predial;</w:t>
            </w:r>
          </w:p>
        </w:tc>
        <w:tc>
          <w:tcPr>
            <w:tcW w:w="3402" w:type="dxa"/>
          </w:tcPr>
          <w:p w14:paraId="6E6EBBA9"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locação de equipamentos exclusivamente para uso em manutenção predial;</w:t>
            </w:r>
          </w:p>
        </w:tc>
        <w:tc>
          <w:tcPr>
            <w:tcW w:w="3402" w:type="dxa"/>
          </w:tcPr>
          <w:p w14:paraId="29223124"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locação de equipamentos exclusivamente para uso em manutenção predial;</w:t>
            </w:r>
          </w:p>
        </w:tc>
      </w:tr>
      <w:tr w:rsidR="0000478D" w:rsidRPr="003B315C" w14:paraId="52E71373" w14:textId="77777777" w:rsidTr="00FB7095">
        <w:trPr>
          <w:cantSplit/>
          <w:trHeight w:val="20"/>
        </w:trPr>
        <w:tc>
          <w:tcPr>
            <w:tcW w:w="3402" w:type="dxa"/>
          </w:tcPr>
          <w:p w14:paraId="3BF66B7B"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II -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as aquisições de automóveis de representação para uso:</w:t>
            </w:r>
          </w:p>
        </w:tc>
        <w:tc>
          <w:tcPr>
            <w:tcW w:w="3402" w:type="dxa"/>
          </w:tcPr>
          <w:p w14:paraId="77861157"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no inciso 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as aquisições de automóveis de representação para uso:</w:t>
            </w:r>
          </w:p>
        </w:tc>
        <w:tc>
          <w:tcPr>
            <w:tcW w:w="3402" w:type="dxa"/>
          </w:tcPr>
          <w:p w14:paraId="6D5437A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as aquisições de automóveis de representação para uso:</w:t>
            </w:r>
          </w:p>
        </w:tc>
      </w:tr>
      <w:tr w:rsidR="0000478D" w:rsidRPr="003B315C" w14:paraId="5BF5E6D0" w14:textId="77777777" w:rsidTr="00FB7095">
        <w:trPr>
          <w:cantSplit/>
          <w:trHeight w:val="20"/>
        </w:trPr>
        <w:tc>
          <w:tcPr>
            <w:tcW w:w="3402" w:type="dxa"/>
          </w:tcPr>
          <w:p w14:paraId="05E1F547"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do Presidente, do Vice-Presidente e dos ex-Presidentes da República;</w:t>
            </w:r>
          </w:p>
        </w:tc>
        <w:tc>
          <w:tcPr>
            <w:tcW w:w="3402" w:type="dxa"/>
          </w:tcPr>
          <w:p w14:paraId="488B57B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do Presidente, do Vice-Presidente e dos ex-Presidentes da República;</w:t>
            </w:r>
          </w:p>
        </w:tc>
        <w:tc>
          <w:tcPr>
            <w:tcW w:w="3402" w:type="dxa"/>
          </w:tcPr>
          <w:p w14:paraId="24B201A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do Presidente, do Vice-Presidente e dos ex-Presidentes da República;</w:t>
            </w:r>
          </w:p>
        </w:tc>
      </w:tr>
      <w:tr w:rsidR="0000478D" w:rsidRPr="003B315C" w14:paraId="736E75E6" w14:textId="77777777" w:rsidTr="00FB7095">
        <w:trPr>
          <w:cantSplit/>
          <w:trHeight w:val="20"/>
        </w:trPr>
        <w:tc>
          <w:tcPr>
            <w:tcW w:w="3402" w:type="dxa"/>
          </w:tcPr>
          <w:p w14:paraId="03A4AB88"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dos Presidentes da Câmara dos Deputados e do Senado Federal;</w:t>
            </w:r>
          </w:p>
        </w:tc>
        <w:tc>
          <w:tcPr>
            <w:tcW w:w="3402" w:type="dxa"/>
          </w:tcPr>
          <w:p w14:paraId="5F553E7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dos Presidentes da Câmara dos Deputados e do Senado Federal;</w:t>
            </w:r>
          </w:p>
        </w:tc>
        <w:tc>
          <w:tcPr>
            <w:tcW w:w="3402" w:type="dxa"/>
          </w:tcPr>
          <w:p w14:paraId="6449848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dos Presidentes da Câmara dos Deputados e do Senado Federal;</w:t>
            </w:r>
          </w:p>
        </w:tc>
      </w:tr>
      <w:tr w:rsidR="0000478D" w:rsidRPr="003B315C" w14:paraId="7A6DD8DB" w14:textId="77777777" w:rsidTr="00FB7095">
        <w:trPr>
          <w:cantSplit/>
          <w:trHeight w:val="20"/>
        </w:trPr>
        <w:tc>
          <w:tcPr>
            <w:tcW w:w="3402" w:type="dxa"/>
          </w:tcPr>
          <w:p w14:paraId="6FADFB9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c) dos Ministros do Supremo Tribunal Federal e dos Tribunais Superiores e dos Presidentes dos Tribunais Regionais e do Tribunal de Justiça do Distrito Federal e dos Territórios;</w:t>
            </w:r>
          </w:p>
        </w:tc>
        <w:tc>
          <w:tcPr>
            <w:tcW w:w="3402" w:type="dxa"/>
          </w:tcPr>
          <w:p w14:paraId="009A3750"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dos Ministros do Supremo Tribunal Federal e dos Tribunais Superiores e dos Presidentes dos Tribunais Regionais e do Tribunal de Justiça do Distrito Federal e dos Territórios;</w:t>
            </w:r>
          </w:p>
        </w:tc>
        <w:tc>
          <w:tcPr>
            <w:tcW w:w="3402" w:type="dxa"/>
          </w:tcPr>
          <w:p w14:paraId="3748AEF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dos Ministros do Supremo Tribunal Federal e dos Tribunais Superiores e dos Presidentes dos Tribunais Regionais e do Tribunal de Justiça do Distrito Federal e dos Territórios;</w:t>
            </w:r>
          </w:p>
        </w:tc>
      </w:tr>
      <w:tr w:rsidR="0000478D" w:rsidRPr="003B315C" w14:paraId="0664107C" w14:textId="77777777" w:rsidTr="00FB7095">
        <w:trPr>
          <w:cantSplit/>
          <w:trHeight w:val="20"/>
        </w:trPr>
        <w:tc>
          <w:tcPr>
            <w:tcW w:w="3402" w:type="dxa"/>
          </w:tcPr>
          <w:p w14:paraId="632530A8"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d) dos Ministros de Estado;</w:t>
            </w:r>
          </w:p>
        </w:tc>
        <w:tc>
          <w:tcPr>
            <w:tcW w:w="3402" w:type="dxa"/>
          </w:tcPr>
          <w:p w14:paraId="24C89AD6"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dos Ministros de Estado;</w:t>
            </w:r>
          </w:p>
        </w:tc>
        <w:tc>
          <w:tcPr>
            <w:tcW w:w="3402" w:type="dxa"/>
          </w:tcPr>
          <w:p w14:paraId="3EE8DC9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dos Ministros de Estado;</w:t>
            </w:r>
          </w:p>
        </w:tc>
      </w:tr>
      <w:tr w:rsidR="0000478D" w:rsidRPr="003B315C" w14:paraId="60BF1E29" w14:textId="77777777" w:rsidTr="00FB7095">
        <w:trPr>
          <w:cantSplit/>
          <w:trHeight w:val="20"/>
        </w:trPr>
        <w:tc>
          <w:tcPr>
            <w:tcW w:w="3402" w:type="dxa"/>
          </w:tcPr>
          <w:p w14:paraId="47D9274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e) do Procurador-Geral da República;</w:t>
            </w:r>
          </w:p>
        </w:tc>
        <w:tc>
          <w:tcPr>
            <w:tcW w:w="3402" w:type="dxa"/>
          </w:tcPr>
          <w:p w14:paraId="70C4E4DF"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do Procurador-Geral da República;</w:t>
            </w:r>
          </w:p>
        </w:tc>
        <w:tc>
          <w:tcPr>
            <w:tcW w:w="3402" w:type="dxa"/>
          </w:tcPr>
          <w:p w14:paraId="4C8D388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do Procurador-Geral da República;</w:t>
            </w:r>
          </w:p>
        </w:tc>
      </w:tr>
      <w:tr w:rsidR="0000478D" w:rsidRPr="003B315C" w14:paraId="39609C40" w14:textId="77777777" w:rsidTr="00FB7095">
        <w:trPr>
          <w:cantSplit/>
          <w:trHeight w:val="20"/>
        </w:trPr>
        <w:tc>
          <w:tcPr>
            <w:tcW w:w="3402" w:type="dxa"/>
          </w:tcPr>
          <w:p w14:paraId="1EF4F9C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f) do Defensor Público-Geral Federal; e</w:t>
            </w:r>
          </w:p>
        </w:tc>
        <w:tc>
          <w:tcPr>
            <w:tcW w:w="3402" w:type="dxa"/>
          </w:tcPr>
          <w:p w14:paraId="371F8DA1"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do Defensor Público-Geral Federal; e</w:t>
            </w:r>
          </w:p>
        </w:tc>
        <w:tc>
          <w:tcPr>
            <w:tcW w:w="3402" w:type="dxa"/>
          </w:tcPr>
          <w:p w14:paraId="50892BC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do Defensor Público-Geral Federal; e</w:t>
            </w:r>
          </w:p>
        </w:tc>
      </w:tr>
      <w:tr w:rsidR="0000478D" w:rsidRPr="003B315C" w14:paraId="54D1C438" w14:textId="77777777" w:rsidTr="00FB7095">
        <w:trPr>
          <w:cantSplit/>
          <w:trHeight w:val="20"/>
        </w:trPr>
        <w:tc>
          <w:tcPr>
            <w:tcW w:w="3402" w:type="dxa"/>
          </w:tcPr>
          <w:p w14:paraId="4A5716D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g) dos chefes de representações diplomáticas no exterior;</w:t>
            </w:r>
          </w:p>
        </w:tc>
        <w:tc>
          <w:tcPr>
            <w:tcW w:w="3402" w:type="dxa"/>
          </w:tcPr>
          <w:p w14:paraId="0A1537C4"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g) dos chefes de representações diplomáticas no exterior;</w:t>
            </w:r>
          </w:p>
        </w:tc>
        <w:tc>
          <w:tcPr>
            <w:tcW w:w="3402" w:type="dxa"/>
          </w:tcPr>
          <w:p w14:paraId="6B090A0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dos chefes de representações diplomáticas no exterior;</w:t>
            </w:r>
          </w:p>
        </w:tc>
      </w:tr>
      <w:tr w:rsidR="0000478D" w:rsidRPr="003B315C" w14:paraId="3CC6E8E1" w14:textId="77777777" w:rsidTr="00FB7095">
        <w:trPr>
          <w:cantSplit/>
          <w:trHeight w:val="20"/>
        </w:trPr>
        <w:tc>
          <w:tcPr>
            <w:tcW w:w="3402" w:type="dxa"/>
          </w:tcPr>
          <w:p w14:paraId="0E617BED"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no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quando as ações forem realizadas por órgãos ou entidades cuja legislação que as criou estabeleça, entre suas competências, o desenvolvimento de atividades relativas à segurança da sociedade e do Estado, e que tenham como precondição o sigilo;</w:t>
            </w:r>
          </w:p>
        </w:tc>
        <w:tc>
          <w:tcPr>
            <w:tcW w:w="3402" w:type="dxa"/>
          </w:tcPr>
          <w:p w14:paraId="4CDBF5EF"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III - no inciso IV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quando as ações forem realizadas por órgãos ou entidades cuja legislação que as criou estabeleça, entre suas competências, o desenvolvimento de atividades relativas à segurança da sociedade e do Estado, e que tenham como precondição o sigilo;</w:t>
            </w:r>
          </w:p>
        </w:tc>
        <w:tc>
          <w:tcPr>
            <w:tcW w:w="3402" w:type="dxa"/>
          </w:tcPr>
          <w:p w14:paraId="2D76AC9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quando as ações forem realizadas por órgãos ou entidades cuja legislação que as criou estabeleça, entre suas competências, o desenvolvimento de atividades relativas à segurança da sociedade e do Estado, e que tenham como precondição o sigilo;</w:t>
            </w:r>
          </w:p>
        </w:tc>
      </w:tr>
      <w:tr w:rsidR="0000478D" w:rsidRPr="003B315C" w14:paraId="56A0DC44" w14:textId="77777777" w:rsidTr="00FB7095">
        <w:trPr>
          <w:cantSplit/>
          <w:trHeight w:val="20"/>
        </w:trPr>
        <w:tc>
          <w:tcPr>
            <w:tcW w:w="3402" w:type="dxa"/>
          </w:tcPr>
          <w:p w14:paraId="35E0CE0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IV - no inciso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as despesas que não sejam de competência da União, relativas:</w:t>
            </w:r>
          </w:p>
        </w:tc>
        <w:tc>
          <w:tcPr>
            <w:tcW w:w="3402" w:type="dxa"/>
          </w:tcPr>
          <w:p w14:paraId="0C4D285B"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IV - no inciso 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as despesas que não sejam de competência da União, relativas:</w:t>
            </w:r>
          </w:p>
        </w:tc>
        <w:tc>
          <w:tcPr>
            <w:tcW w:w="3402" w:type="dxa"/>
          </w:tcPr>
          <w:p w14:paraId="0711F2E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no inciso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as despesas que não sejam de competência da União, relativas:</w:t>
            </w:r>
          </w:p>
        </w:tc>
      </w:tr>
      <w:tr w:rsidR="0000478D" w:rsidRPr="003B315C" w14:paraId="7F18AC63" w14:textId="77777777" w:rsidTr="00FB7095">
        <w:trPr>
          <w:cantSplit/>
          <w:trHeight w:val="20"/>
        </w:trPr>
        <w:tc>
          <w:tcPr>
            <w:tcW w:w="3402" w:type="dxa"/>
          </w:tcPr>
          <w:p w14:paraId="742EEDB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ao processo de descentralização dos sistemas de transporte ferroviário de passageiros, urbanos e suburbanos, até o limite dos recursos aprovados pelo Conselho Diretor do Processo de Transferência dos respectivos sistemas;</w:t>
            </w:r>
          </w:p>
        </w:tc>
        <w:tc>
          <w:tcPr>
            <w:tcW w:w="3402" w:type="dxa"/>
          </w:tcPr>
          <w:p w14:paraId="4761D36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ao processo de descentralização dos sistemas de transporte ferroviário de passageiros, urbanos e suburbanos, até o limite dos recursos aprovados pelo Conselho Diretor do Processo de Transferência dos respectivos sistemas;</w:t>
            </w:r>
          </w:p>
        </w:tc>
        <w:tc>
          <w:tcPr>
            <w:tcW w:w="3402" w:type="dxa"/>
          </w:tcPr>
          <w:p w14:paraId="0EF8EFEA"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ao processo de descentralização dos sistemas de transporte ferroviário de passageiros, urbanos e suburbanos, até o limite dos recursos aprovados pelo Conselho Diretor do Processo de Transferência dos respectivos sistemas;</w:t>
            </w:r>
          </w:p>
        </w:tc>
      </w:tr>
      <w:tr w:rsidR="0000478D" w:rsidRPr="003B315C" w14:paraId="3D6EE0A5" w14:textId="77777777" w:rsidTr="00FB7095">
        <w:trPr>
          <w:cantSplit/>
          <w:trHeight w:val="20"/>
        </w:trPr>
        <w:tc>
          <w:tcPr>
            <w:tcW w:w="3402" w:type="dxa"/>
          </w:tcPr>
          <w:p w14:paraId="709A3DA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ao transporte metroviário de passageiros;</w:t>
            </w:r>
          </w:p>
        </w:tc>
        <w:tc>
          <w:tcPr>
            <w:tcW w:w="3402" w:type="dxa"/>
          </w:tcPr>
          <w:p w14:paraId="683B70C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ao transporte metroviário de passageiros;</w:t>
            </w:r>
          </w:p>
        </w:tc>
        <w:tc>
          <w:tcPr>
            <w:tcW w:w="3402" w:type="dxa"/>
          </w:tcPr>
          <w:p w14:paraId="4B63598A"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ao transporte metroviário de passageiros;</w:t>
            </w:r>
          </w:p>
        </w:tc>
      </w:tr>
      <w:tr w:rsidR="0000478D" w:rsidRPr="003B315C" w14:paraId="1B281E11" w14:textId="77777777" w:rsidTr="00FB7095">
        <w:trPr>
          <w:cantSplit/>
          <w:trHeight w:val="20"/>
        </w:trPr>
        <w:tc>
          <w:tcPr>
            <w:tcW w:w="3402" w:type="dxa"/>
          </w:tcPr>
          <w:p w14:paraId="61ACE7C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c) à malha rodoviária federal, cujo domínio seja descentralizado aos Estados e ao Distrito Federal;</w:t>
            </w:r>
          </w:p>
        </w:tc>
        <w:tc>
          <w:tcPr>
            <w:tcW w:w="3402" w:type="dxa"/>
          </w:tcPr>
          <w:p w14:paraId="41452605"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à malha rodoviária federal, cujo domínio seja descentralizado aos Estados e ao Distrito Federal;</w:t>
            </w:r>
          </w:p>
        </w:tc>
        <w:tc>
          <w:tcPr>
            <w:tcW w:w="3402" w:type="dxa"/>
          </w:tcPr>
          <w:p w14:paraId="14D06E6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à malha rodoviária federal, cujo domínio seja descentralizado aos Estados e ao Distrito Federal;</w:t>
            </w:r>
          </w:p>
        </w:tc>
      </w:tr>
      <w:tr w:rsidR="0000478D" w:rsidRPr="003B315C" w14:paraId="3E8ED11E" w14:textId="77777777" w:rsidTr="00FB7095">
        <w:trPr>
          <w:cantSplit/>
          <w:trHeight w:val="20"/>
        </w:trPr>
        <w:tc>
          <w:tcPr>
            <w:tcW w:w="3402" w:type="dxa"/>
          </w:tcPr>
          <w:p w14:paraId="6D1631F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d) às ações de segurança pública; e</w:t>
            </w:r>
          </w:p>
        </w:tc>
        <w:tc>
          <w:tcPr>
            <w:tcW w:w="3402" w:type="dxa"/>
          </w:tcPr>
          <w:p w14:paraId="0786B42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às ações de segurança pública;</w:t>
            </w:r>
          </w:p>
        </w:tc>
        <w:tc>
          <w:tcPr>
            <w:tcW w:w="3402" w:type="dxa"/>
          </w:tcPr>
          <w:p w14:paraId="55B93E1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às ações de segurança pública; e</w:t>
            </w:r>
          </w:p>
        </w:tc>
      </w:tr>
      <w:tr w:rsidR="0000478D" w:rsidRPr="003B315C" w14:paraId="4AEA9492" w14:textId="77777777" w:rsidTr="00FB7095">
        <w:trPr>
          <w:cantSplit/>
          <w:trHeight w:val="20"/>
        </w:trPr>
        <w:tc>
          <w:tcPr>
            <w:tcW w:w="3402" w:type="dxa"/>
          </w:tcPr>
          <w:p w14:paraId="07F9358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e) à aplicação de recursos decorrentes de transferências especiais, nos termos do disposto no art. 166-A da Constituição;</w:t>
            </w:r>
          </w:p>
        </w:tc>
        <w:tc>
          <w:tcPr>
            <w:tcW w:w="3402" w:type="dxa"/>
          </w:tcPr>
          <w:p w14:paraId="7E88514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à aplicação de recursos decorrentes de transferências especiais, nos termos do disposto no art. 166-A da Constituição; e</w:t>
            </w:r>
          </w:p>
        </w:tc>
        <w:tc>
          <w:tcPr>
            <w:tcW w:w="3402" w:type="dxa"/>
          </w:tcPr>
          <w:p w14:paraId="4EA27EE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à aplicação de recursos decorrentes de transferências especiais, nos termos do disposto no art. 166-A da Constituição;</w:t>
            </w:r>
          </w:p>
        </w:tc>
      </w:tr>
      <w:tr w:rsidR="0000478D" w:rsidRPr="003B315C" w14:paraId="206076F1" w14:textId="77777777" w:rsidTr="00FB7095">
        <w:trPr>
          <w:cantSplit/>
          <w:trHeight w:val="20"/>
        </w:trPr>
        <w:tc>
          <w:tcPr>
            <w:tcW w:w="3402" w:type="dxa"/>
          </w:tcPr>
          <w:p w14:paraId="2452712B" w14:textId="77777777" w:rsidR="0000478D" w:rsidRPr="00272ED4" w:rsidRDefault="0000478D" w:rsidP="00F4416F">
            <w:pPr>
              <w:rPr>
                <w:rFonts w:asciiTheme="minorHAnsi" w:hAnsiTheme="minorHAnsi" w:cstheme="minorHAnsi"/>
                <w:sz w:val="20"/>
                <w:szCs w:val="20"/>
              </w:rPr>
            </w:pPr>
          </w:p>
        </w:tc>
        <w:tc>
          <w:tcPr>
            <w:tcW w:w="3402" w:type="dxa"/>
          </w:tcPr>
          <w:p w14:paraId="09CC4715" w14:textId="77777777" w:rsidR="0000478D" w:rsidRDefault="0000478D" w:rsidP="00057521">
            <w:pPr>
              <w:tabs>
                <w:tab w:val="left" w:pos="1417"/>
              </w:tabs>
              <w:rPr>
                <w:rFonts w:asciiTheme="minorHAnsi" w:hAnsiTheme="minorHAnsi" w:cstheme="minorHAnsi"/>
                <w:sz w:val="20"/>
                <w:szCs w:val="20"/>
              </w:rPr>
            </w:pPr>
            <w:r>
              <w:rPr>
                <w:rFonts w:asciiTheme="minorHAnsi" w:hAnsiTheme="minorHAnsi" w:cstheme="minorHAnsi"/>
                <w:sz w:val="20"/>
                <w:szCs w:val="20"/>
              </w:rPr>
              <w:t>f) (VETADO);</w:t>
            </w:r>
          </w:p>
          <w:p w14:paraId="7CCF968A" w14:textId="77777777" w:rsidR="0000478D" w:rsidRPr="00357D47" w:rsidRDefault="0000478D" w:rsidP="00057521">
            <w:pPr>
              <w:tabs>
                <w:tab w:val="left" w:pos="1417"/>
              </w:tabs>
              <w:rPr>
                <w:rFonts w:asciiTheme="minorHAnsi" w:hAnsiTheme="minorHAnsi" w:cstheme="minorHAnsi"/>
                <w:b/>
                <w:sz w:val="16"/>
                <w:szCs w:val="16"/>
              </w:rPr>
            </w:pPr>
            <w:r w:rsidRPr="00357D47">
              <w:rPr>
                <w:rFonts w:asciiTheme="minorHAnsi" w:hAnsiTheme="minorHAnsi" w:cstheme="minorHAnsi"/>
                <w:b/>
                <w:sz w:val="16"/>
                <w:szCs w:val="16"/>
              </w:rPr>
              <w:t>f) à construção e manutenção de vias e obras rodoviárias estaduais e municipais destinadas à integração de modais de transporte ou ao escoamento produtivo;</w:t>
            </w:r>
          </w:p>
        </w:tc>
        <w:tc>
          <w:tcPr>
            <w:tcW w:w="3402" w:type="dxa"/>
          </w:tcPr>
          <w:p w14:paraId="42CF28E3" w14:textId="77777777" w:rsidR="0000478D" w:rsidRDefault="0000478D" w:rsidP="00057521">
            <w:pPr>
              <w:tabs>
                <w:tab w:val="left" w:pos="1417"/>
              </w:tabs>
              <w:rPr>
                <w:rFonts w:asciiTheme="minorHAnsi" w:hAnsiTheme="minorHAnsi" w:cstheme="minorHAnsi"/>
                <w:sz w:val="20"/>
                <w:szCs w:val="20"/>
              </w:rPr>
            </w:pPr>
          </w:p>
        </w:tc>
      </w:tr>
      <w:tr w:rsidR="0000478D" w:rsidRPr="003B315C" w14:paraId="586BFA4B" w14:textId="77777777" w:rsidTr="00FB7095">
        <w:trPr>
          <w:cantSplit/>
          <w:trHeight w:val="20"/>
        </w:trPr>
        <w:tc>
          <w:tcPr>
            <w:tcW w:w="3402" w:type="dxa"/>
          </w:tcPr>
          <w:p w14:paraId="2FBFB34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V - no inciso VI do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684E49D7"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 - no inciso VI do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1E73B824"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no inciso 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00478D" w:rsidRPr="003B315C" w14:paraId="44AA3299" w14:textId="77777777" w:rsidTr="00FB7095">
        <w:trPr>
          <w:cantSplit/>
          <w:trHeight w:val="20"/>
        </w:trPr>
        <w:tc>
          <w:tcPr>
            <w:tcW w:w="3402" w:type="dxa"/>
          </w:tcPr>
          <w:p w14:paraId="416DF87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às creches; e</w:t>
            </w:r>
          </w:p>
        </w:tc>
        <w:tc>
          <w:tcPr>
            <w:tcW w:w="3402" w:type="dxa"/>
          </w:tcPr>
          <w:p w14:paraId="32E10827"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às creches; e</w:t>
            </w:r>
          </w:p>
        </w:tc>
        <w:tc>
          <w:tcPr>
            <w:tcW w:w="3402" w:type="dxa"/>
          </w:tcPr>
          <w:p w14:paraId="7E0298B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às creches; e</w:t>
            </w:r>
          </w:p>
        </w:tc>
      </w:tr>
      <w:tr w:rsidR="0000478D" w:rsidRPr="003B315C" w14:paraId="52BBDFA6" w14:textId="77777777" w:rsidTr="00FB7095">
        <w:trPr>
          <w:cantSplit/>
          <w:trHeight w:val="20"/>
        </w:trPr>
        <w:tc>
          <w:tcPr>
            <w:tcW w:w="3402" w:type="dxa"/>
          </w:tcPr>
          <w:p w14:paraId="5063EA61"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b) às escolas</w:t>
            </w:r>
            <w:r>
              <w:rPr>
                <w:rFonts w:asciiTheme="minorHAnsi" w:hAnsiTheme="minorHAnsi" w:cstheme="minorHAnsi"/>
                <w:sz w:val="20"/>
                <w:szCs w:val="20"/>
              </w:rPr>
              <w:t>,</w:t>
            </w:r>
            <w:r w:rsidRPr="00272ED4">
              <w:rPr>
                <w:rFonts w:asciiTheme="minorHAnsi" w:hAnsiTheme="minorHAnsi" w:cstheme="minorHAnsi"/>
                <w:sz w:val="20"/>
                <w:szCs w:val="20"/>
              </w:rPr>
              <w:t xml:space="preserve"> para o atendimento pré-escolar;</w:t>
            </w:r>
          </w:p>
        </w:tc>
        <w:tc>
          <w:tcPr>
            <w:tcW w:w="3402" w:type="dxa"/>
          </w:tcPr>
          <w:p w14:paraId="24235A11"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às escolas, para o atendimento pré-escolar;</w:t>
            </w:r>
          </w:p>
        </w:tc>
        <w:tc>
          <w:tcPr>
            <w:tcW w:w="3402" w:type="dxa"/>
          </w:tcPr>
          <w:p w14:paraId="7B42F4F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às escolas, para o atendimento pré-escolar;</w:t>
            </w:r>
          </w:p>
        </w:tc>
      </w:tr>
      <w:tr w:rsidR="0000478D" w:rsidRPr="003B315C" w14:paraId="3BE1D07E" w14:textId="77777777" w:rsidTr="00FB7095">
        <w:trPr>
          <w:cantSplit/>
          <w:trHeight w:val="20"/>
        </w:trPr>
        <w:tc>
          <w:tcPr>
            <w:tcW w:w="3402" w:type="dxa"/>
          </w:tcPr>
          <w:p w14:paraId="0C7FC73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VI - no inciso VII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o pagamento pela prestação de serviços técnicos profissionais especializados por tempo determinado, quando os contratados estiverem submetidos a regime de trabalho que comporte o exercício de outra atividade e haja declaração do chefe imediato e do dirigente máximo do órgão de origem da inexistência de incompatibilidade de horários e de comprometimento das atividades atribuídas, desde que:</w:t>
            </w:r>
          </w:p>
        </w:tc>
        <w:tc>
          <w:tcPr>
            <w:tcW w:w="3402" w:type="dxa"/>
          </w:tcPr>
          <w:p w14:paraId="1D0934C9"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VI - no inciso VII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o pagamento pela prestação de serviços técnicos profissionais especializados por tempo determinado, quando os contratados estiverem submetidos a regime de trabalho que comporte o exercício de outra atividade e haja declaração do chefe imediato e do dirigente máximo do órgão de origem da inexistência de incompatibilidade de horários e de comprometimento das atividades atribuídas, desde que:</w:t>
            </w:r>
          </w:p>
        </w:tc>
        <w:tc>
          <w:tcPr>
            <w:tcW w:w="3402" w:type="dxa"/>
          </w:tcPr>
          <w:p w14:paraId="053ACD4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no inciso 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 pagamento pela prestação de serviços técnicos profissionais especializados por tempo determinado, quando os contratados estiverem submetidos a regime de trabalho que comporte o exercício de outra atividade e haja declaração do chefe imediato e do dirigente máximo do órgão de origem da inexistência de incompatibilidade de horários e de comprometimento das atividades atribuídas, desde que:</w:t>
            </w:r>
          </w:p>
        </w:tc>
      </w:tr>
      <w:tr w:rsidR="0000478D" w:rsidRPr="003B315C" w14:paraId="157DA024" w14:textId="77777777" w:rsidTr="00FB7095">
        <w:trPr>
          <w:cantSplit/>
          <w:trHeight w:val="20"/>
        </w:trPr>
        <w:tc>
          <w:tcPr>
            <w:tcW w:w="3402" w:type="dxa"/>
          </w:tcPr>
          <w:p w14:paraId="6108585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esteja previsto em legislação específica; ou</w:t>
            </w:r>
          </w:p>
        </w:tc>
        <w:tc>
          <w:tcPr>
            <w:tcW w:w="3402" w:type="dxa"/>
          </w:tcPr>
          <w:p w14:paraId="183241B9"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esteja previsto em legislação específica; ou</w:t>
            </w:r>
          </w:p>
        </w:tc>
        <w:tc>
          <w:tcPr>
            <w:tcW w:w="3402" w:type="dxa"/>
          </w:tcPr>
          <w:p w14:paraId="5B10258E"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esteja previsto em legislação específica; ou</w:t>
            </w:r>
          </w:p>
        </w:tc>
      </w:tr>
      <w:tr w:rsidR="0000478D" w:rsidRPr="003B315C" w14:paraId="2ADCA937" w14:textId="77777777" w:rsidTr="00FB7095">
        <w:trPr>
          <w:cantSplit/>
          <w:trHeight w:val="20"/>
        </w:trPr>
        <w:tc>
          <w:tcPr>
            <w:tcW w:w="3402" w:type="dxa"/>
          </w:tcPr>
          <w:p w14:paraId="0F75399B"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refira-se à realização de pesquisas e estudos de excelência:</w:t>
            </w:r>
          </w:p>
        </w:tc>
        <w:tc>
          <w:tcPr>
            <w:tcW w:w="3402" w:type="dxa"/>
          </w:tcPr>
          <w:p w14:paraId="1F2FAF7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refira-se à realização de pesquisas e estudos de excelência:</w:t>
            </w:r>
          </w:p>
        </w:tc>
        <w:tc>
          <w:tcPr>
            <w:tcW w:w="3402" w:type="dxa"/>
          </w:tcPr>
          <w:p w14:paraId="036A94D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refira-se à realização de pesquisas e estudos de excelência:</w:t>
            </w:r>
          </w:p>
        </w:tc>
      </w:tr>
      <w:tr w:rsidR="0000478D" w:rsidRPr="003B315C" w14:paraId="6ADD17FA" w14:textId="77777777" w:rsidTr="00FB7095">
        <w:trPr>
          <w:cantSplit/>
          <w:trHeight w:val="20"/>
        </w:trPr>
        <w:tc>
          <w:tcPr>
            <w:tcW w:w="3402" w:type="dxa"/>
          </w:tcPr>
          <w:p w14:paraId="6E5463C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1. com recursos repassados às organizações sociais, nos termos do disposto nos contratos de gestão; ou</w:t>
            </w:r>
          </w:p>
        </w:tc>
        <w:tc>
          <w:tcPr>
            <w:tcW w:w="3402" w:type="dxa"/>
          </w:tcPr>
          <w:p w14:paraId="36854128"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com recursos repassados às organizações sociais, nos termos do disposto nos contratos de gestão; ou</w:t>
            </w:r>
          </w:p>
        </w:tc>
        <w:tc>
          <w:tcPr>
            <w:tcW w:w="3402" w:type="dxa"/>
          </w:tcPr>
          <w:p w14:paraId="3121704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com recursos repassados às organizações sociais, nos termos do disposto nos contratos de gestão; ou</w:t>
            </w:r>
          </w:p>
        </w:tc>
      </w:tr>
      <w:tr w:rsidR="0000478D" w:rsidRPr="003B315C" w14:paraId="04360636" w14:textId="77777777" w:rsidTr="00FB7095">
        <w:trPr>
          <w:cantSplit/>
          <w:trHeight w:val="20"/>
        </w:trPr>
        <w:tc>
          <w:tcPr>
            <w:tcW w:w="3402" w:type="dxa"/>
          </w:tcPr>
          <w:p w14:paraId="3EEDB6E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2. realizados por professores universitários na situação prevista na alínea “b” do inciso XVI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37 da Constituição, desde que os projetos de pesquisas e os estudos tenham sido devidamente aprovados pelo dirigente máximo do órgão ou da entidade ao qual esteja vinculado o professor;</w:t>
            </w:r>
          </w:p>
        </w:tc>
        <w:tc>
          <w:tcPr>
            <w:tcW w:w="3402" w:type="dxa"/>
          </w:tcPr>
          <w:p w14:paraId="408E70B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2. realizados por professores universitários na situação prevista na alínea “b” do inciso XVI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37 da Constituição, desde que os projetos de pesquisas e os estudos tenham sido devidamente aprovados pelo dirigente máximo do órgão ou da entidade ao qual esteja vinculado o professor;</w:t>
            </w:r>
          </w:p>
        </w:tc>
        <w:tc>
          <w:tcPr>
            <w:tcW w:w="3402" w:type="dxa"/>
          </w:tcPr>
          <w:p w14:paraId="3388050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realizados por professores universitários na situação prevista na alínea “b” do inciso XVI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37 da Constituição, desde que os projetos de pesquisas e os estudos tenham sido devidamente aprovados pelo dirigente máximo do órgão ou da entidade ao qual esteja vinculado o professor;</w:t>
            </w:r>
          </w:p>
        </w:tc>
      </w:tr>
      <w:tr w:rsidR="0000478D" w:rsidRPr="003B315C" w14:paraId="372C7BE4" w14:textId="77777777" w:rsidTr="00FB7095">
        <w:trPr>
          <w:cantSplit/>
          <w:trHeight w:val="20"/>
        </w:trPr>
        <w:tc>
          <w:tcPr>
            <w:tcW w:w="3402" w:type="dxa"/>
          </w:tcPr>
          <w:p w14:paraId="2798F43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VII - no inciso VIII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a compra de títulos públicos para atividades que forem legalmente atribuídas às entidades da administração pública federal indireta;</w:t>
            </w:r>
          </w:p>
        </w:tc>
        <w:tc>
          <w:tcPr>
            <w:tcW w:w="3402" w:type="dxa"/>
          </w:tcPr>
          <w:p w14:paraId="31DE07CC"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VII - no inciso VIII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a compra de títulos públicos para atividades que forem legalmente atribuídas às entidades da administração pública federal indireta;</w:t>
            </w:r>
          </w:p>
        </w:tc>
        <w:tc>
          <w:tcPr>
            <w:tcW w:w="3402" w:type="dxa"/>
          </w:tcPr>
          <w:p w14:paraId="2DDDF5D3"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no inciso VIII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 compra de títulos públicos para atividades que forem legalmente atribuídas às entidades da administração pública federal indireta;</w:t>
            </w:r>
          </w:p>
        </w:tc>
      </w:tr>
      <w:tr w:rsidR="0000478D" w:rsidRPr="003B315C" w14:paraId="23601C60" w14:textId="77777777" w:rsidTr="00FB7095">
        <w:trPr>
          <w:cantSplit/>
          <w:trHeight w:val="20"/>
        </w:trPr>
        <w:tc>
          <w:tcPr>
            <w:tcW w:w="3402" w:type="dxa"/>
          </w:tcPr>
          <w:p w14:paraId="4099A44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VIII - no inciso IX do </w:t>
            </w:r>
            <w:r w:rsidRPr="00272ED4">
              <w:rPr>
                <w:rFonts w:asciiTheme="minorHAnsi" w:hAnsiTheme="minorHAnsi" w:cstheme="minorHAnsi"/>
                <w:b/>
                <w:sz w:val="20"/>
                <w:szCs w:val="20"/>
              </w:rPr>
              <w:t>caput</w:t>
            </w:r>
            <w:r w:rsidRPr="00272ED4">
              <w:rPr>
                <w:rFonts w:asciiTheme="minorHAnsi" w:hAnsiTheme="minorHAnsi" w:cstheme="minorHAnsi"/>
                <w:sz w:val="20"/>
                <w:szCs w:val="20"/>
              </w:rPr>
              <w:t>, o pagamento a militares, servidores e empregados:</w:t>
            </w:r>
          </w:p>
        </w:tc>
        <w:tc>
          <w:tcPr>
            <w:tcW w:w="3402" w:type="dxa"/>
          </w:tcPr>
          <w:p w14:paraId="6141334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VIII - no inciso IX do </w:t>
            </w:r>
            <w:r w:rsidRPr="00863CF0">
              <w:rPr>
                <w:rFonts w:asciiTheme="minorHAnsi" w:hAnsiTheme="minorHAnsi" w:cstheme="minorHAnsi"/>
                <w:b/>
                <w:sz w:val="20"/>
                <w:szCs w:val="20"/>
              </w:rPr>
              <w:t>caput</w:t>
            </w:r>
            <w:r w:rsidRPr="00863CF0">
              <w:rPr>
                <w:rFonts w:asciiTheme="minorHAnsi" w:hAnsiTheme="minorHAnsi" w:cstheme="minorHAnsi"/>
                <w:sz w:val="20"/>
                <w:szCs w:val="20"/>
              </w:rPr>
              <w:t>, o pagamento a militares, servidores e empregados:</w:t>
            </w:r>
          </w:p>
        </w:tc>
        <w:tc>
          <w:tcPr>
            <w:tcW w:w="3402" w:type="dxa"/>
          </w:tcPr>
          <w:p w14:paraId="1D5A118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no inciso IX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 pagamento a militares, servidores e empregados:</w:t>
            </w:r>
          </w:p>
        </w:tc>
      </w:tr>
      <w:tr w:rsidR="0000478D" w:rsidRPr="003B315C" w14:paraId="31F03633" w14:textId="77777777" w:rsidTr="00FB7095">
        <w:trPr>
          <w:cantSplit/>
          <w:trHeight w:val="20"/>
        </w:trPr>
        <w:tc>
          <w:tcPr>
            <w:tcW w:w="3402" w:type="dxa"/>
          </w:tcPr>
          <w:p w14:paraId="392D53A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pertencentes ao quadro de pessoal do convenente;</w:t>
            </w:r>
          </w:p>
        </w:tc>
        <w:tc>
          <w:tcPr>
            <w:tcW w:w="3402" w:type="dxa"/>
          </w:tcPr>
          <w:p w14:paraId="1AEF4A7F"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pertencentes ao quadro de pessoal do convenente;</w:t>
            </w:r>
          </w:p>
        </w:tc>
        <w:tc>
          <w:tcPr>
            <w:tcW w:w="3402" w:type="dxa"/>
          </w:tcPr>
          <w:p w14:paraId="6909A44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pertencentes ao quadro de pessoal do convenente;</w:t>
            </w:r>
          </w:p>
        </w:tc>
      </w:tr>
      <w:tr w:rsidR="0000478D" w:rsidRPr="003B315C" w14:paraId="54456E06" w14:textId="77777777" w:rsidTr="00FB7095">
        <w:trPr>
          <w:cantSplit/>
          <w:trHeight w:val="20"/>
        </w:trPr>
        <w:tc>
          <w:tcPr>
            <w:tcW w:w="3402" w:type="dxa"/>
          </w:tcPr>
          <w:p w14:paraId="675C066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pertencentes ao quadro de pessoal da administração pública federal, vinculado ao objeto de convênio, quando o órgão for destinatário de repasse financeiro oriundo de outros entes federativos; ou</w:t>
            </w:r>
          </w:p>
        </w:tc>
        <w:tc>
          <w:tcPr>
            <w:tcW w:w="3402" w:type="dxa"/>
          </w:tcPr>
          <w:p w14:paraId="506ED9B6"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pertencentes ao quadro de pessoal da administração pública federal, vinculado ao objeto de convênio, quando o órgão for destinatário de repasse financeiro oriundo de outros entes federativos; ou</w:t>
            </w:r>
          </w:p>
        </w:tc>
        <w:tc>
          <w:tcPr>
            <w:tcW w:w="3402" w:type="dxa"/>
          </w:tcPr>
          <w:p w14:paraId="47A306B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pertencentes ao quadro de pessoal da administração pública federal, para ações vinculadas à execução do objeto do instrumento de transferência da União ou quando o órgão ou entidade federal for destinatário de repasse financeiro oriundo de outros entes federativos; ou</w:t>
            </w:r>
          </w:p>
        </w:tc>
      </w:tr>
      <w:tr w:rsidR="0000478D" w:rsidRPr="003B315C" w14:paraId="154E98A7" w14:textId="77777777" w:rsidTr="00FB7095">
        <w:trPr>
          <w:cantSplit/>
          <w:trHeight w:val="20"/>
        </w:trPr>
        <w:tc>
          <w:tcPr>
            <w:tcW w:w="3402" w:type="dxa"/>
          </w:tcPr>
          <w:p w14:paraId="069ACA54"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c) em atividades de pesquisa científica e tecnológica; e</w:t>
            </w:r>
          </w:p>
        </w:tc>
        <w:tc>
          <w:tcPr>
            <w:tcW w:w="3402" w:type="dxa"/>
          </w:tcPr>
          <w:p w14:paraId="7B50AC70"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em atividades de pesquisa científica e tecnológica; e</w:t>
            </w:r>
          </w:p>
        </w:tc>
        <w:tc>
          <w:tcPr>
            <w:tcW w:w="3402" w:type="dxa"/>
          </w:tcPr>
          <w:p w14:paraId="60F4402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em atividades de pesquisa científica e tecnológica; e</w:t>
            </w:r>
          </w:p>
        </w:tc>
      </w:tr>
      <w:tr w:rsidR="0000478D" w:rsidRPr="003B315C" w14:paraId="67E4CBFA" w14:textId="77777777" w:rsidTr="00FB7095">
        <w:trPr>
          <w:cantSplit/>
          <w:trHeight w:val="20"/>
        </w:trPr>
        <w:tc>
          <w:tcPr>
            <w:tcW w:w="3402" w:type="dxa"/>
          </w:tcPr>
          <w:p w14:paraId="0342E8C8"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IX - no inciso X do </w:t>
            </w:r>
            <w:r w:rsidRPr="00272ED4">
              <w:rPr>
                <w:rFonts w:asciiTheme="minorHAnsi" w:hAnsiTheme="minorHAnsi" w:cstheme="minorHAnsi"/>
                <w:b/>
                <w:sz w:val="20"/>
                <w:szCs w:val="20"/>
              </w:rPr>
              <w:t>caput</w:t>
            </w:r>
            <w:r w:rsidRPr="00272ED4">
              <w:rPr>
                <w:rFonts w:asciiTheme="minorHAnsi" w:hAnsiTheme="minorHAnsi" w:cstheme="minorHAnsi"/>
                <w:sz w:val="20"/>
                <w:szCs w:val="20"/>
              </w:rPr>
              <w:t>, quando:</w:t>
            </w:r>
          </w:p>
        </w:tc>
        <w:tc>
          <w:tcPr>
            <w:tcW w:w="3402" w:type="dxa"/>
          </w:tcPr>
          <w:p w14:paraId="38E8F748"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IX - no inciso X do </w:t>
            </w:r>
            <w:r w:rsidRPr="00863CF0">
              <w:rPr>
                <w:rFonts w:asciiTheme="minorHAnsi" w:hAnsiTheme="minorHAnsi" w:cstheme="minorHAnsi"/>
                <w:b/>
                <w:sz w:val="20"/>
                <w:szCs w:val="20"/>
              </w:rPr>
              <w:t>caput</w:t>
            </w:r>
            <w:r w:rsidRPr="00863CF0">
              <w:rPr>
                <w:rFonts w:asciiTheme="minorHAnsi" w:hAnsiTheme="minorHAnsi" w:cstheme="minorHAnsi"/>
                <w:sz w:val="20"/>
                <w:szCs w:val="20"/>
              </w:rPr>
              <w:t>, quando:</w:t>
            </w:r>
          </w:p>
        </w:tc>
        <w:tc>
          <w:tcPr>
            <w:tcW w:w="3402" w:type="dxa"/>
          </w:tcPr>
          <w:p w14:paraId="5C634898"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no inciso X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quando:</w:t>
            </w:r>
          </w:p>
        </w:tc>
      </w:tr>
      <w:tr w:rsidR="0000478D" w:rsidRPr="003B315C" w14:paraId="12E24C6A" w14:textId="77777777" w:rsidTr="00FB7095">
        <w:trPr>
          <w:cantSplit/>
          <w:trHeight w:val="20"/>
        </w:trPr>
        <w:tc>
          <w:tcPr>
            <w:tcW w:w="3402" w:type="dxa"/>
          </w:tcPr>
          <w:p w14:paraId="4F723114"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houver lei que discrimine o valor ou o critério para sua apuração;</w:t>
            </w:r>
          </w:p>
        </w:tc>
        <w:tc>
          <w:tcPr>
            <w:tcW w:w="3402" w:type="dxa"/>
          </w:tcPr>
          <w:p w14:paraId="6AD19E6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houver lei que discrimine o valor ou o critério para sua apuração;</w:t>
            </w:r>
          </w:p>
        </w:tc>
        <w:tc>
          <w:tcPr>
            <w:tcW w:w="3402" w:type="dxa"/>
          </w:tcPr>
          <w:p w14:paraId="06B618CE"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houver lei que discrimine o valor ou o critério para sua apuração;</w:t>
            </w:r>
          </w:p>
        </w:tc>
      </w:tr>
      <w:tr w:rsidR="0000478D" w:rsidRPr="003B315C" w14:paraId="4290B858" w14:textId="77777777" w:rsidTr="00FB7095">
        <w:trPr>
          <w:cantSplit/>
          <w:trHeight w:val="20"/>
        </w:trPr>
        <w:tc>
          <w:tcPr>
            <w:tcW w:w="3402" w:type="dxa"/>
          </w:tcPr>
          <w:p w14:paraId="0E9A2D1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em estrita necessidade de serviço, devidamente justificada; e</w:t>
            </w:r>
          </w:p>
        </w:tc>
        <w:tc>
          <w:tcPr>
            <w:tcW w:w="3402" w:type="dxa"/>
          </w:tcPr>
          <w:p w14:paraId="4BC18AA0"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em estrita necessidade de serviço, devidamente justificada; e</w:t>
            </w:r>
          </w:p>
        </w:tc>
        <w:tc>
          <w:tcPr>
            <w:tcW w:w="3402" w:type="dxa"/>
          </w:tcPr>
          <w:p w14:paraId="5AEFF4D7"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em estrita necessidade de serviço, devidamente justificada; e</w:t>
            </w:r>
          </w:p>
        </w:tc>
      </w:tr>
      <w:tr w:rsidR="0000478D" w:rsidRPr="003B315C" w14:paraId="6D082313" w14:textId="77777777" w:rsidTr="00FB7095">
        <w:trPr>
          <w:cantSplit/>
          <w:trHeight w:val="20"/>
        </w:trPr>
        <w:tc>
          <w:tcPr>
            <w:tcW w:w="3402" w:type="dxa"/>
          </w:tcPr>
          <w:p w14:paraId="44FCD27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c) de natureza temporária, caracterizada pelo exercício de mandato ou pelo desempenho de ação específica.</w:t>
            </w:r>
          </w:p>
        </w:tc>
        <w:tc>
          <w:tcPr>
            <w:tcW w:w="3402" w:type="dxa"/>
          </w:tcPr>
          <w:p w14:paraId="32224E6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de natureza temporária, caracterizada pelo exercício de mandato ou pelo desempenho de ação específica.</w:t>
            </w:r>
          </w:p>
        </w:tc>
        <w:tc>
          <w:tcPr>
            <w:tcW w:w="3402" w:type="dxa"/>
          </w:tcPr>
          <w:p w14:paraId="6925DFD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de natureza temporária, caracterizada pelo exercício de mandato ou pelo desempenho de ação específica.</w:t>
            </w:r>
          </w:p>
        </w:tc>
      </w:tr>
      <w:tr w:rsidR="0000478D" w:rsidRPr="003B315C" w14:paraId="7F52FB05" w14:textId="77777777" w:rsidTr="00FB7095">
        <w:trPr>
          <w:cantSplit/>
          <w:trHeight w:val="20"/>
        </w:trPr>
        <w:tc>
          <w:tcPr>
            <w:tcW w:w="3402" w:type="dxa"/>
          </w:tcPr>
          <w:p w14:paraId="6C367B0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2º A contratação de serviços de consultoria, inclusive aquela realizada no âmbito de acordos de cooperação técnica com organismos e entidades internacionais, somente será autorizada para execução de atividades que, comprovadamente, não possam ser desempenhadas por servidores ou empregados da administração pública federal, no âmbito do órgão ou da entidade, </w:t>
            </w:r>
            <w:r w:rsidRPr="00CA7A58">
              <w:rPr>
                <w:rFonts w:asciiTheme="minorHAnsi" w:hAnsiTheme="minorHAnsi" w:cstheme="minorHAnsi"/>
                <w:sz w:val="20"/>
                <w:szCs w:val="20"/>
              </w:rPr>
              <w:t>hipótese em que serão publicadas</w:t>
            </w:r>
            <w:r w:rsidRPr="00272ED4">
              <w:rPr>
                <w:rFonts w:asciiTheme="minorHAnsi" w:hAnsiTheme="minorHAnsi" w:cstheme="minorHAnsi"/>
                <w:sz w:val="20"/>
                <w:szCs w:val="20"/>
              </w:rPr>
              <w:t>, no Diário Oficial da União, além do extrato do contrato, a justificativa e a autorização da contratação, da qual constarão, necessariamente, a identificação do responsável pela execução do contrato, a descrição completa do objeto do contrato, o quantitativo médio de consultores, o custo total e a especificação dos serviços e o prazo de conclusão.</w:t>
            </w:r>
          </w:p>
        </w:tc>
        <w:tc>
          <w:tcPr>
            <w:tcW w:w="3402" w:type="dxa"/>
          </w:tcPr>
          <w:p w14:paraId="011B71D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contratação de serviços de consultoria, inclusive aquela realizada no âmbito de acordos de cooperação técnica com organismos e entidades internacionais, somente será autorizada para execução de atividades que, comprovadamente, não possam ser desempenhadas por servidores ou empregados da administração pública federal, no âmbito do órgão ou da entidade, hipótese em que serão publicadas, no Diário Oficial da União, além do extrato do contrato, a justificativa e a autorização da contratação, da qual constarão, necessariamente, a identificação do responsável pela execução do contrato, a descrição completa do objeto do contrato, o quantitativo médio de consultores, o custo total e a especificação dos serviços e o prazo de conclusão.</w:t>
            </w:r>
          </w:p>
        </w:tc>
        <w:tc>
          <w:tcPr>
            <w:tcW w:w="3402" w:type="dxa"/>
          </w:tcPr>
          <w:p w14:paraId="14EA65E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contratação de serviços de consultoria, inclusive aquela realizada no âmbito de acordos de cooperação técnica com organismos e entidades internacionais, somente será autorizada para execução de atividades que, comprovadamente, não possam ser desempenhadas por servidores ou empregados da administração pública federal, no âmbito do órgão ou da entidade, hipótese em que serão publicadas, no Diário Oficial da União, além do extrato do contrato, a justificativa e a autorização da contratação, da qual constarão, necessariamente, a identificação do responsável pela execução do contrato, a descrição completa do objeto do contrato, o quantitativo médio de consultores, o custo total e a especificação dos serviços e o prazo de conclusão.</w:t>
            </w:r>
          </w:p>
        </w:tc>
      </w:tr>
      <w:tr w:rsidR="0000478D" w:rsidRPr="003B315C" w14:paraId="58B2AA50" w14:textId="77777777" w:rsidTr="00FB7095">
        <w:trPr>
          <w:cantSplit/>
          <w:trHeight w:val="20"/>
        </w:trPr>
        <w:tc>
          <w:tcPr>
            <w:tcW w:w="3402" w:type="dxa"/>
          </w:tcPr>
          <w:p w14:paraId="2D74E072"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 restrição prevista no inciso VII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ao servidor que se encontre em licença sem remuneração para tratar de interesse particular.</w:t>
            </w:r>
          </w:p>
        </w:tc>
        <w:tc>
          <w:tcPr>
            <w:tcW w:w="3402" w:type="dxa"/>
          </w:tcPr>
          <w:p w14:paraId="77D34D9A"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A restrição prevista no inciso VII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ao servidor que se encontre em licença sem remuneração para tratar de interesse particular.</w:t>
            </w:r>
          </w:p>
        </w:tc>
        <w:tc>
          <w:tcPr>
            <w:tcW w:w="3402" w:type="dxa"/>
          </w:tcPr>
          <w:p w14:paraId="0055052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restrição prevista no inciso 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ao servidor que se encontre em licença sem remuneração para tratar de interesse particular.</w:t>
            </w:r>
          </w:p>
        </w:tc>
      </w:tr>
      <w:tr w:rsidR="0000478D" w:rsidRPr="003B315C" w14:paraId="29A67D34" w14:textId="77777777" w:rsidTr="00FB7095">
        <w:trPr>
          <w:cantSplit/>
          <w:trHeight w:val="20"/>
        </w:trPr>
        <w:tc>
          <w:tcPr>
            <w:tcW w:w="3402" w:type="dxa"/>
          </w:tcPr>
          <w:p w14:paraId="593CAB69"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O disposto nos incisos VII e XI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também aos pagamentos à conta de recursos provenientes de convênios, acordos, ajustes ou instrumentos congêneres, firmados com órgãos ou entidades de direito público.</w:t>
            </w:r>
          </w:p>
        </w:tc>
        <w:tc>
          <w:tcPr>
            <w:tcW w:w="3402" w:type="dxa"/>
          </w:tcPr>
          <w:p w14:paraId="0788B609"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O disposto nos incisos VII e XI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aplica-se também aos pagamentos à conta de recursos provenientes de convênios, acordos, ajustes ou instrumentos congêneres, firmados com órgãos ou entidades de direito público.</w:t>
            </w:r>
          </w:p>
        </w:tc>
        <w:tc>
          <w:tcPr>
            <w:tcW w:w="3402" w:type="dxa"/>
          </w:tcPr>
          <w:p w14:paraId="22BC376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disposto nos incisos VII e XI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também aos pagamentos à conta de recursos provenientes de convênios, acordos, ajustes ou instrumentos congêneres, firmados com órgãos ou entidades de direito público.</w:t>
            </w:r>
          </w:p>
        </w:tc>
      </w:tr>
      <w:tr w:rsidR="0000478D" w:rsidRPr="003B315C" w14:paraId="0D4AD6E4" w14:textId="77777777" w:rsidTr="00FB7095">
        <w:trPr>
          <w:cantSplit/>
          <w:trHeight w:val="20"/>
        </w:trPr>
        <w:tc>
          <w:tcPr>
            <w:tcW w:w="3402" w:type="dxa"/>
          </w:tcPr>
          <w:p w14:paraId="731E075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A vedação prevista no inciso XII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às destinações, no Ministério da Cultura, para realização de eventos culturais tradicionais de caráter público realizados há, no mínimo, cinco anos ininterruptamente, desde que haja prévia e ampla seleção promovida pelo órgão concedente ou pelo ente público convenente.</w:t>
            </w:r>
          </w:p>
        </w:tc>
        <w:tc>
          <w:tcPr>
            <w:tcW w:w="3402" w:type="dxa"/>
          </w:tcPr>
          <w:p w14:paraId="620D3B99"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O valor de que trata o inciso XII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aplica-se a qualquer agente público, servidor ou membro dos Poderes Executivo, Legislativo e Judiciário, do Ministério Público da União e da Defensoria Pública da União, até que lei disponha sobre valores e critérios de concessão de diárias e auxílio-deslocamento.</w:t>
            </w:r>
          </w:p>
        </w:tc>
        <w:tc>
          <w:tcPr>
            <w:tcW w:w="3402" w:type="dxa"/>
          </w:tcPr>
          <w:p w14:paraId="30B43B1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 valor de que trata o inciso XII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a qualquer agente público, servidor ou membro dos Poderes Executivo, Legislativo e Judiciário, do Ministério Público da União e da Defensoria Pública da União, até que lei disponha sobre valores e critérios de concessão de diárias e auxílio-deslocamento.</w:t>
            </w:r>
          </w:p>
        </w:tc>
      </w:tr>
      <w:tr w:rsidR="0000478D" w:rsidRPr="003B315C" w14:paraId="3E55DB30" w14:textId="77777777" w:rsidTr="00FB7095">
        <w:trPr>
          <w:cantSplit/>
          <w:trHeight w:val="20"/>
        </w:trPr>
        <w:tc>
          <w:tcPr>
            <w:tcW w:w="3402" w:type="dxa"/>
          </w:tcPr>
          <w:p w14:paraId="0B22A8E5"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 valor de que trata o inciso XIII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a qualquer agente público, servidor ou membro dos Poderes Executivo, Legislativo e Judiciário, do Ministério Público da União e da Defensoria Pública da União, até que lei disponha sobre valores e critérios de concessão de diárias e auxílio-deslocamento. </w:t>
            </w:r>
          </w:p>
        </w:tc>
        <w:tc>
          <w:tcPr>
            <w:tcW w:w="3402" w:type="dxa"/>
          </w:tcPr>
          <w:p w14:paraId="4BB61848" w14:textId="77777777" w:rsidR="0000478D" w:rsidRPr="00272ED4" w:rsidRDefault="0000478D" w:rsidP="00F4416F">
            <w:pPr>
              <w:rPr>
                <w:rFonts w:asciiTheme="minorHAnsi" w:hAnsiTheme="minorHAnsi" w:cstheme="minorHAnsi"/>
                <w:sz w:val="20"/>
                <w:szCs w:val="20"/>
              </w:rPr>
            </w:pPr>
          </w:p>
        </w:tc>
        <w:tc>
          <w:tcPr>
            <w:tcW w:w="3402" w:type="dxa"/>
          </w:tcPr>
          <w:p w14:paraId="23CE59C0" w14:textId="77777777" w:rsidR="0000478D" w:rsidRPr="002D721A" w:rsidRDefault="0000478D" w:rsidP="0000478D">
            <w:pPr>
              <w:rPr>
                <w:rFonts w:eastAsia="Times New Roman" w:cstheme="minorHAnsi"/>
                <w:color w:val="000000"/>
                <w:sz w:val="20"/>
                <w:szCs w:val="20"/>
                <w:lang w:eastAsia="pt-BR"/>
              </w:rPr>
            </w:pPr>
          </w:p>
        </w:tc>
      </w:tr>
      <w:tr w:rsidR="0000478D" w:rsidRPr="003B315C" w14:paraId="594C8CE2" w14:textId="77777777" w:rsidTr="00FB7095">
        <w:trPr>
          <w:cantSplit/>
          <w:trHeight w:val="20"/>
        </w:trPr>
        <w:tc>
          <w:tcPr>
            <w:tcW w:w="3402" w:type="dxa"/>
          </w:tcPr>
          <w:p w14:paraId="7EC6A25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7º Somente serão concedidas diárias e adquiridas passagens para servidores ou membros dos Poderes Executivo, Legislativo e Judiciário, do Ministério Público da União e da Defensoria Pública da União no estrito interesse do serviço público, inclusive no caso de colaborador eventual.</w:t>
            </w:r>
          </w:p>
        </w:tc>
        <w:tc>
          <w:tcPr>
            <w:tcW w:w="3402" w:type="dxa"/>
          </w:tcPr>
          <w:p w14:paraId="254FD980"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Somente serão concedidas diárias e adquiridas passagens para servidores ou membros dos Poderes Executivo, Legislativo e Judiciário, do Ministério Público da União e da Defensoria Pública da União no estrito interesse do serviço público, inclusive no caso de colaborador eventual, compreendido o transporte entre Brasília e o local de residência de origem de membros do Poder Legislativo e Ministros de Estado.</w:t>
            </w:r>
          </w:p>
        </w:tc>
        <w:tc>
          <w:tcPr>
            <w:tcW w:w="3402" w:type="dxa"/>
          </w:tcPr>
          <w:p w14:paraId="0357C5D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Somente serão concedidas diárias e adquiridas passagens para servidores ou membros dos Poderes Executivo, Legislativo e Judiciário, do Ministério Público da União e da Defensoria Pública da União no estrito interesse do serviço público, inclusive no caso de colaborador eventual, compreendido o transporte entre Brasília, Distrito Federal, e o local de residência de origem de membros do Poder Legislativo e Ministros de Estado.</w:t>
            </w:r>
          </w:p>
        </w:tc>
      </w:tr>
      <w:tr w:rsidR="0000478D" w:rsidRPr="003B315C" w14:paraId="36F3B1EE" w14:textId="77777777" w:rsidTr="00FB7095">
        <w:trPr>
          <w:cantSplit/>
          <w:trHeight w:val="20"/>
        </w:trPr>
        <w:tc>
          <w:tcPr>
            <w:tcW w:w="3402" w:type="dxa"/>
          </w:tcPr>
          <w:p w14:paraId="68C5AF8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8º Até que lei específica disponha sobre valores e critérios de concessão, o pagamento de ajuda de custo para moradia ou auxílio-moradia, a qualquer agente público, servidor ou membro dos Poderes Executivo, Legislativo e Judiciário, do Ministério Público da União e da Defensoria Pública da União fica condicionado ao atendimento cumulativo das seguintes condições, além de outras estabelecidas em lei:</w:t>
            </w:r>
          </w:p>
        </w:tc>
        <w:tc>
          <w:tcPr>
            <w:tcW w:w="3402" w:type="dxa"/>
          </w:tcPr>
          <w:p w14:paraId="02EB26A2"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Até que lei específica disponha sobre valores e critérios de concessão, o pagamento de ajuda de custo para moradia ou auxílio-moradia, a qualquer agente público, servidor ou membro dos Poderes Executivo, Legislativo e Judiciário, do Ministério Público da União e da Defensoria Pública da União fica condicionado ao atendimento cumulativo das seguintes condições, além de outras estabelecidas em lei:</w:t>
            </w:r>
          </w:p>
        </w:tc>
        <w:tc>
          <w:tcPr>
            <w:tcW w:w="3402" w:type="dxa"/>
          </w:tcPr>
          <w:p w14:paraId="1235D9D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Até que lei específica disponha sobre valores e critérios de concessão, o pagamento de ajuda de custo para moradia ou auxílio-moradia, a qualquer agente público, servidor ou membro dos Poderes Executivo, Legislativo e Judiciário, do Ministério Público da União e da Defensoria Pública da União fica condicionado ao atendimento cumulativo das seguintes condições, além de outras estabelecidas em lei:</w:t>
            </w:r>
          </w:p>
        </w:tc>
      </w:tr>
      <w:tr w:rsidR="0000478D" w:rsidRPr="003B315C" w14:paraId="57597120" w14:textId="77777777" w:rsidTr="00FB7095">
        <w:trPr>
          <w:cantSplit/>
          <w:trHeight w:val="20"/>
        </w:trPr>
        <w:tc>
          <w:tcPr>
            <w:tcW w:w="3402" w:type="dxa"/>
          </w:tcPr>
          <w:p w14:paraId="3DFDBC3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 - não exista imóvel funcional disponível para uso pelo agente público;</w:t>
            </w:r>
          </w:p>
        </w:tc>
        <w:tc>
          <w:tcPr>
            <w:tcW w:w="3402" w:type="dxa"/>
          </w:tcPr>
          <w:p w14:paraId="4A2B8CFC"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não exista imóvel funcional disponível para uso pelo agente público;</w:t>
            </w:r>
          </w:p>
        </w:tc>
        <w:tc>
          <w:tcPr>
            <w:tcW w:w="3402" w:type="dxa"/>
          </w:tcPr>
          <w:p w14:paraId="03CC800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não exista imóvel funcional disponível para uso pelo agente público;</w:t>
            </w:r>
          </w:p>
        </w:tc>
      </w:tr>
      <w:tr w:rsidR="0000478D" w:rsidRPr="003B315C" w14:paraId="5AA44C54" w14:textId="77777777" w:rsidTr="00FB7095">
        <w:trPr>
          <w:cantSplit/>
          <w:trHeight w:val="20"/>
        </w:trPr>
        <w:tc>
          <w:tcPr>
            <w:tcW w:w="3402" w:type="dxa"/>
          </w:tcPr>
          <w:p w14:paraId="1D55C2E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II - o cônjuge ou companheiro, ou qualquer outra pessoa que resida com o agente público, não ocupe imóvel funcional nem receba ajuda de custo para moradia ou auxílio-moradia;</w:t>
            </w:r>
          </w:p>
        </w:tc>
        <w:tc>
          <w:tcPr>
            <w:tcW w:w="3402" w:type="dxa"/>
          </w:tcPr>
          <w:p w14:paraId="7E21D494"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cônjuge ou companheiro, ou qualquer outra pessoa que resida com o agente público, não ocupe imóvel funcional nem receba ajuda de custo para moradia ou auxílio-moradia;</w:t>
            </w:r>
          </w:p>
        </w:tc>
        <w:tc>
          <w:tcPr>
            <w:tcW w:w="3402" w:type="dxa"/>
          </w:tcPr>
          <w:p w14:paraId="72E51D5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cônjuge ou companheiro, ou qualquer outra pessoa que resida com o agente público, não ocupe imóvel funcional nem receba ajuda de custo para moradia ou auxílio-moradia;</w:t>
            </w:r>
          </w:p>
        </w:tc>
      </w:tr>
      <w:tr w:rsidR="0000478D" w:rsidRPr="003B315C" w14:paraId="383FC888" w14:textId="77777777" w:rsidTr="00FB7095">
        <w:trPr>
          <w:cantSplit/>
          <w:trHeight w:val="20"/>
        </w:trPr>
        <w:tc>
          <w:tcPr>
            <w:tcW w:w="3402" w:type="dxa"/>
          </w:tcPr>
          <w:p w14:paraId="6C1120B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III - o agente público ou seu cônjuge ou companheiro não seja ou tenha sido proprietário, promitente comprador, cessionário ou promitente cessionário de imóvel no Município onde for exercer o cargo, incluída a hipótese de lote edificado sem averbação de construção, nos doze meses que antecederem a sua mudança de lotação;</w:t>
            </w:r>
          </w:p>
        </w:tc>
        <w:tc>
          <w:tcPr>
            <w:tcW w:w="3402" w:type="dxa"/>
          </w:tcPr>
          <w:p w14:paraId="6821AD8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 agente público ou seu cônjuge ou companheiro não seja ou tenha sido proprietário, promitente comprador, cessionário ou promitente cessionário de imóvel no Município onde for exercer o cargo, incluída a hipótese de lote edificado sem averbação de construção, nos doze meses que antecederem a sua mudança de lotação;</w:t>
            </w:r>
          </w:p>
        </w:tc>
        <w:tc>
          <w:tcPr>
            <w:tcW w:w="3402" w:type="dxa"/>
          </w:tcPr>
          <w:p w14:paraId="6F0BF19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 agente público ou seu cônjuge ou companheiro não seja ou tenha sido proprietário, promitente comprador, cessionário ou promitente cessionário de imóvel no Município onde for exercer o cargo, incluída a hipótese de lote edificado sem averbação de construção, nos doze meses que antecederem a sua mudança de lotação;</w:t>
            </w:r>
          </w:p>
        </w:tc>
      </w:tr>
      <w:tr w:rsidR="0000478D" w:rsidRPr="003B315C" w14:paraId="7B4E17F4" w14:textId="77777777" w:rsidTr="00FB7095">
        <w:trPr>
          <w:cantSplit/>
          <w:trHeight w:val="20"/>
        </w:trPr>
        <w:tc>
          <w:tcPr>
            <w:tcW w:w="3402" w:type="dxa"/>
          </w:tcPr>
          <w:p w14:paraId="01FCD65D"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IV - o agente público encontre-se no exercício de suas atribuições em localidade diversa de sua lotação original;</w:t>
            </w:r>
          </w:p>
        </w:tc>
        <w:tc>
          <w:tcPr>
            <w:tcW w:w="3402" w:type="dxa"/>
          </w:tcPr>
          <w:p w14:paraId="5BB84FC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o agente público encontre-se no exercício de suas atribuições em localidade diversa de sua lotação original; e</w:t>
            </w:r>
          </w:p>
        </w:tc>
        <w:tc>
          <w:tcPr>
            <w:tcW w:w="3402" w:type="dxa"/>
          </w:tcPr>
          <w:p w14:paraId="48DA5726"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o agente público encontre-se no exercício de suas atribuições em localidade diversa de sua lotação original; e</w:t>
            </w:r>
          </w:p>
        </w:tc>
      </w:tr>
      <w:tr w:rsidR="0000478D" w:rsidRPr="003B315C" w14:paraId="48AC3A07" w14:textId="77777777" w:rsidTr="00FB7095">
        <w:trPr>
          <w:cantSplit/>
          <w:trHeight w:val="20"/>
        </w:trPr>
        <w:tc>
          <w:tcPr>
            <w:tcW w:w="3402" w:type="dxa"/>
          </w:tcPr>
          <w:p w14:paraId="7DF9F2F5"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V - a indenização seja destinada exclusivamente ao ressarcimento das despesas referidas no art. 60-A da Lei nº 8.112, de 11 de dezembro de 1990; e </w:t>
            </w:r>
          </w:p>
        </w:tc>
        <w:tc>
          <w:tcPr>
            <w:tcW w:w="3402" w:type="dxa"/>
          </w:tcPr>
          <w:p w14:paraId="78EAA2DA" w14:textId="77777777" w:rsidR="0000478D" w:rsidRPr="00863CF0" w:rsidRDefault="0000478D" w:rsidP="00057521">
            <w:pPr>
              <w:tabs>
                <w:tab w:val="left" w:pos="1417"/>
              </w:tabs>
              <w:rPr>
                <w:rFonts w:asciiTheme="minorHAnsi" w:hAnsiTheme="minorHAnsi" w:cstheme="minorHAnsi"/>
                <w:sz w:val="20"/>
                <w:szCs w:val="20"/>
              </w:rPr>
            </w:pPr>
          </w:p>
        </w:tc>
        <w:tc>
          <w:tcPr>
            <w:tcW w:w="3402" w:type="dxa"/>
          </w:tcPr>
          <w:p w14:paraId="5C767D27" w14:textId="77777777" w:rsidR="0000478D" w:rsidRPr="002D721A" w:rsidRDefault="0000478D" w:rsidP="0000478D">
            <w:pPr>
              <w:rPr>
                <w:rFonts w:eastAsia="Times New Roman" w:cstheme="minorHAnsi"/>
                <w:color w:val="000000"/>
                <w:sz w:val="20"/>
                <w:szCs w:val="20"/>
                <w:lang w:eastAsia="pt-BR"/>
              </w:rPr>
            </w:pPr>
          </w:p>
        </w:tc>
      </w:tr>
      <w:tr w:rsidR="0000478D" w:rsidRPr="003B315C" w14:paraId="7D107417" w14:textId="77777777" w:rsidTr="00FB7095">
        <w:trPr>
          <w:cantSplit/>
          <w:trHeight w:val="20"/>
        </w:trPr>
        <w:tc>
          <w:tcPr>
            <w:tcW w:w="3402" w:type="dxa"/>
          </w:tcPr>
          <w:p w14:paraId="123AF7D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VI - natureza temporária, caracterizada pelo exercício de mandato ou pelo desempenho de ação específica.</w:t>
            </w:r>
          </w:p>
        </w:tc>
        <w:tc>
          <w:tcPr>
            <w:tcW w:w="3402" w:type="dxa"/>
          </w:tcPr>
          <w:p w14:paraId="7B437A2D"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natureza temporária, caracterizada pelo exercício de mandato ou pelo desempenho de ação específica.</w:t>
            </w:r>
          </w:p>
        </w:tc>
        <w:tc>
          <w:tcPr>
            <w:tcW w:w="3402" w:type="dxa"/>
          </w:tcPr>
          <w:p w14:paraId="66B3069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natureza temporária, caracterizada pelo exercício de mandato ou pelo desempenho de ação específica.</w:t>
            </w:r>
          </w:p>
        </w:tc>
      </w:tr>
      <w:tr w:rsidR="0000478D" w:rsidRPr="003B315C" w14:paraId="6101F0DA" w14:textId="77777777" w:rsidTr="00FB7095">
        <w:trPr>
          <w:cantSplit/>
          <w:trHeight w:val="20"/>
        </w:trPr>
        <w:tc>
          <w:tcPr>
            <w:tcW w:w="3402" w:type="dxa"/>
          </w:tcPr>
          <w:p w14:paraId="7B42A11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9º Ficam vedados reajustes</w:t>
            </w:r>
            <w:r>
              <w:rPr>
                <w:rFonts w:asciiTheme="minorHAnsi" w:hAnsiTheme="minorHAnsi" w:cstheme="minorHAnsi"/>
                <w:sz w:val="20"/>
                <w:szCs w:val="20"/>
              </w:rPr>
              <w:t>,</w:t>
            </w:r>
            <w:r w:rsidRPr="00272ED4">
              <w:rPr>
                <w:rFonts w:asciiTheme="minorHAnsi" w:hAnsiTheme="minorHAnsi" w:cstheme="minorHAnsi"/>
                <w:sz w:val="20"/>
                <w:szCs w:val="20"/>
              </w:rPr>
              <w:t xml:space="preserve"> no exercício de 2024, do valor do auxílio-moradia e do auxílio-moradia no exterior.</w:t>
            </w:r>
          </w:p>
        </w:tc>
        <w:tc>
          <w:tcPr>
            <w:tcW w:w="3402" w:type="dxa"/>
          </w:tcPr>
          <w:p w14:paraId="462C0B63"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Ficam vedados reajustes, no exercício de 2024, do valor do auxílio-moradia e do auxílio-moradia no exterior, exceto os financiados com recursos do fundo a que se refere o inciso XIV do art. 21 da Constituição Federal.</w:t>
            </w:r>
          </w:p>
        </w:tc>
        <w:tc>
          <w:tcPr>
            <w:tcW w:w="3402" w:type="dxa"/>
          </w:tcPr>
          <w:p w14:paraId="22BDA8D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Ficam vedados reajustes, no exercício de 2025, do valor do auxílio-moradia e do auxílio-moradia no exterior, exceto os decorrentes de reajuste da base de cálculo do benefício, observado o disposto no art. 60-D da Lei nº 8.112, de 11 de dezembro de 1990.</w:t>
            </w:r>
          </w:p>
        </w:tc>
      </w:tr>
      <w:tr w:rsidR="0000478D" w:rsidRPr="003B315C" w14:paraId="51652933" w14:textId="77777777" w:rsidTr="00FB7095">
        <w:trPr>
          <w:cantSplit/>
          <w:trHeight w:val="20"/>
        </w:trPr>
        <w:tc>
          <w:tcPr>
            <w:tcW w:w="3402" w:type="dxa"/>
          </w:tcPr>
          <w:p w14:paraId="2281CB5D"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10. A vedação de que trata o § 9º não se aplica ao valor decorrente da aplicação do percentual constante do art. 60-D da Lei nº 8.112, de 1990.</w:t>
            </w:r>
          </w:p>
        </w:tc>
        <w:tc>
          <w:tcPr>
            <w:tcW w:w="3402" w:type="dxa"/>
          </w:tcPr>
          <w:p w14:paraId="68638566" w14:textId="77777777" w:rsidR="0000478D" w:rsidRPr="00863CF0" w:rsidRDefault="0000478D" w:rsidP="00057521">
            <w:pPr>
              <w:tabs>
                <w:tab w:val="left" w:pos="1417"/>
              </w:tabs>
              <w:rPr>
                <w:rFonts w:asciiTheme="minorHAnsi" w:hAnsiTheme="minorHAnsi" w:cstheme="minorHAnsi"/>
                <w:sz w:val="20"/>
                <w:szCs w:val="20"/>
              </w:rPr>
            </w:pPr>
          </w:p>
        </w:tc>
        <w:tc>
          <w:tcPr>
            <w:tcW w:w="3402" w:type="dxa"/>
          </w:tcPr>
          <w:p w14:paraId="4D01995B" w14:textId="77777777" w:rsidR="0000478D" w:rsidRPr="002D721A" w:rsidRDefault="0000478D" w:rsidP="0000478D">
            <w:pPr>
              <w:rPr>
                <w:rFonts w:eastAsia="Times New Roman" w:cstheme="minorHAnsi"/>
                <w:color w:val="000000"/>
                <w:sz w:val="20"/>
                <w:szCs w:val="20"/>
                <w:lang w:eastAsia="pt-BR"/>
              </w:rPr>
            </w:pPr>
          </w:p>
        </w:tc>
      </w:tr>
      <w:tr w:rsidR="0000478D" w:rsidRPr="003B315C" w14:paraId="0B31193C" w14:textId="77777777" w:rsidTr="00FB7095">
        <w:trPr>
          <w:cantSplit/>
          <w:trHeight w:val="20"/>
        </w:trPr>
        <w:tc>
          <w:tcPr>
            <w:tcW w:w="3402" w:type="dxa"/>
          </w:tcPr>
          <w:p w14:paraId="30EA6E02" w14:textId="77777777" w:rsidR="0000478D" w:rsidRPr="00272ED4" w:rsidRDefault="0000478D"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lastRenderedPageBreak/>
              <w:t>§ 11.  As vedações quanto à concessão ou ao reajuste de auxílio-moradia referidas nos incisos X e XIV do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e no § 9º não se aplicam aos dirigentes estatutários das empresas estatais federais dependentes, desde que aprovado em Assembleia-Geral.</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C8B0C75"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As vedações quanto à concessão ou ao reajuste de auxílio-moradia referidas nos incisos X e XIII do caput e no § 8º não se aplicam aos dirigentes estatutários das empresas estatais federais dependentes, desde que aprovado em Assembleia-Geral.</w:t>
            </w:r>
          </w:p>
        </w:tc>
        <w:tc>
          <w:tcPr>
            <w:tcW w:w="3402" w:type="dxa"/>
          </w:tcPr>
          <w:p w14:paraId="6D69B426"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As vedações de que tratam os incisos X e XIII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 § 8º não se aplicam aos dirigentes estatutários das empresas estatais federais dependentes, na hipótese em que a concessão ou reajuste se destinar à correção de desequilíbrios, conforme disposto em ato do Ministério da Gestão e da Inovação em Serviços Públicos, e desde que aprovados em assembleia geral.</w:t>
            </w:r>
          </w:p>
        </w:tc>
      </w:tr>
      <w:tr w:rsidR="0000478D" w:rsidRPr="003B315C" w14:paraId="11864133" w14:textId="77777777" w:rsidTr="00FB7095">
        <w:trPr>
          <w:cantSplit/>
          <w:trHeight w:val="20"/>
        </w:trPr>
        <w:tc>
          <w:tcPr>
            <w:tcW w:w="3402" w:type="dxa"/>
          </w:tcPr>
          <w:p w14:paraId="75A1B6D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Art. 19. O Projeto de Lei Orçamentária de 2024 e a respectiva Lei deverão, em observância ao disposto no § 12 do art. 165 da Constituição, atender à proporção mínima de recursos estabelecida no Anexo de Metas Fiscais constante do Anexo IV a esta Lei para a continuidade dos investimentos em andamento.</w:t>
            </w:r>
          </w:p>
        </w:tc>
        <w:tc>
          <w:tcPr>
            <w:tcW w:w="3402" w:type="dxa"/>
          </w:tcPr>
          <w:p w14:paraId="57F017BE"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19. O Projeto de Lei Orçamentária de 2024 e a respectiva Lei deverão, em observância ao disposto no § 12 do art. 165 da Constituição, atender à proporção mínima de recursos estabelecida no Anexo de Metas Fiscais constante do Anexo IV a esta Lei para a continuidade dos investimentos em andamento.</w:t>
            </w:r>
          </w:p>
        </w:tc>
        <w:tc>
          <w:tcPr>
            <w:tcW w:w="3402" w:type="dxa"/>
          </w:tcPr>
          <w:p w14:paraId="30CBB25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19.  O Projeto de Lei Orçamentária de 2025 e a respectiva Lei deverão, em observância ao disposto no § 12 do art. 165 da Constituição, considerar a proporção de recursos para a continuidade dos investimentos em andamento, constante do Anexo IV a esta Lei, sem prejuízo do disposto no inciso VII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11.</w:t>
            </w:r>
          </w:p>
        </w:tc>
      </w:tr>
      <w:tr w:rsidR="0000478D" w:rsidRPr="003B315C" w14:paraId="5EC7E4FD" w14:textId="77777777" w:rsidTr="00FB7095">
        <w:trPr>
          <w:cantSplit/>
          <w:trHeight w:val="20"/>
        </w:trPr>
        <w:tc>
          <w:tcPr>
            <w:tcW w:w="3402" w:type="dxa"/>
          </w:tcPr>
          <w:p w14:paraId="668009D5"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w:t>
            </w:r>
            <w:r>
              <w:rPr>
                <w:rFonts w:asciiTheme="minorHAnsi" w:hAnsiTheme="minorHAnsi" w:cstheme="minorHAnsi"/>
                <w:sz w:val="20"/>
                <w:szCs w:val="20"/>
              </w:rPr>
              <w:t>N</w:t>
            </w:r>
            <w:r w:rsidRPr="00272ED4">
              <w:rPr>
                <w:rFonts w:asciiTheme="minorHAnsi" w:hAnsiTheme="minorHAnsi" w:cstheme="minorHAnsi"/>
                <w:sz w:val="20"/>
                <w:szCs w:val="20"/>
              </w:rPr>
              <w:t>o detalhamento das propostas orçamentárias,</w:t>
            </w:r>
            <w:r>
              <w:rPr>
                <w:rFonts w:asciiTheme="minorHAnsi" w:hAnsiTheme="minorHAnsi" w:cstheme="minorHAnsi"/>
                <w:sz w:val="20"/>
                <w:szCs w:val="20"/>
              </w:rPr>
              <w:t xml:space="preserve"> o</w:t>
            </w:r>
            <w:r w:rsidRPr="00272ED4">
              <w:rPr>
                <w:rFonts w:asciiTheme="minorHAnsi" w:hAnsiTheme="minorHAnsi" w:cstheme="minorHAnsi"/>
                <w:sz w:val="20"/>
                <w:szCs w:val="20"/>
              </w:rPr>
              <w:t>s órgãos setoriais do Poder Executivo federal deverão observar a proporção mínima de recursos estabelecida pelo Ministério do Planejamento e Orçamento para a continuidade de investimentos em andamento.</w:t>
            </w:r>
          </w:p>
        </w:tc>
        <w:tc>
          <w:tcPr>
            <w:tcW w:w="3402" w:type="dxa"/>
          </w:tcPr>
          <w:p w14:paraId="59061515"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No detalhamento das propostas orçamentárias, os órgãos setoriais do Poder Executivo federal deverão observar a proporção mínima de recursos estabelecida pelo Ministério do Planejamento e Orçamento para a continuidade de investimentos em andamento.</w:t>
            </w:r>
          </w:p>
        </w:tc>
        <w:tc>
          <w:tcPr>
            <w:tcW w:w="3402" w:type="dxa"/>
          </w:tcPr>
          <w:p w14:paraId="5963A543"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No detalhamento das propostas orçamentárias, os órgãos setoriais do Poder Executivo federal deverão observar a proporção mínima de recursos estabelecida pelo Ministério do Planejamento e Orçamento para a continuidade de investimentos em andamento.</w:t>
            </w:r>
          </w:p>
        </w:tc>
      </w:tr>
      <w:tr w:rsidR="0000478D" w:rsidRPr="003B315C" w14:paraId="6B905E1C" w14:textId="77777777" w:rsidTr="00FB7095">
        <w:trPr>
          <w:cantSplit/>
          <w:trHeight w:val="20"/>
        </w:trPr>
        <w:tc>
          <w:tcPr>
            <w:tcW w:w="3402" w:type="dxa"/>
          </w:tcPr>
          <w:p w14:paraId="35A89C19" w14:textId="77777777" w:rsidR="0000478D" w:rsidRPr="00272ED4" w:rsidRDefault="0000478D" w:rsidP="00F4416F">
            <w:pPr>
              <w:rPr>
                <w:rFonts w:asciiTheme="minorHAnsi" w:hAnsiTheme="minorHAnsi" w:cstheme="minorHAnsi"/>
                <w:sz w:val="20"/>
                <w:szCs w:val="20"/>
              </w:rPr>
            </w:pPr>
          </w:p>
        </w:tc>
        <w:tc>
          <w:tcPr>
            <w:tcW w:w="3402" w:type="dxa"/>
          </w:tcPr>
          <w:p w14:paraId="20792AEC" w14:textId="77777777" w:rsidR="0000478D" w:rsidRPr="00863CF0" w:rsidRDefault="0000478D" w:rsidP="0005752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Na execução dos recursos constantes da Lei Orçamentária de 2024, o poder Executivo deve dar prioridade às programações relacionadas a obras ou serviços de engenharia cuja execução física esteja atrasada ou paralisada, especialmente as que se encontrem sob a responsabilidade do Ministério da Educação.</w:t>
            </w:r>
          </w:p>
        </w:tc>
        <w:tc>
          <w:tcPr>
            <w:tcW w:w="3402" w:type="dxa"/>
          </w:tcPr>
          <w:p w14:paraId="63707048" w14:textId="77777777" w:rsidR="0000478D" w:rsidRPr="00863CF0" w:rsidRDefault="0000478D" w:rsidP="00057521">
            <w:pPr>
              <w:tabs>
                <w:tab w:val="left" w:pos="1417"/>
              </w:tabs>
              <w:rPr>
                <w:rFonts w:asciiTheme="minorHAnsi" w:hAnsiTheme="minorHAnsi" w:cstheme="minorHAnsi"/>
                <w:sz w:val="20"/>
                <w:szCs w:val="20"/>
              </w:rPr>
            </w:pPr>
          </w:p>
        </w:tc>
      </w:tr>
      <w:tr w:rsidR="0000478D" w:rsidRPr="003B315C" w14:paraId="576C7796" w14:textId="77777777" w:rsidTr="00FB7095">
        <w:trPr>
          <w:cantSplit/>
          <w:trHeight w:val="20"/>
        </w:trPr>
        <w:tc>
          <w:tcPr>
            <w:tcW w:w="3402" w:type="dxa"/>
          </w:tcPr>
          <w:p w14:paraId="1C773DDA"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Art. 20. </w:t>
            </w:r>
            <w:r>
              <w:rPr>
                <w:rFonts w:asciiTheme="minorHAnsi" w:hAnsiTheme="minorHAnsi" w:cstheme="minorHAnsi"/>
                <w:sz w:val="20"/>
                <w:szCs w:val="20"/>
              </w:rPr>
              <w:t>O</w:t>
            </w:r>
            <w:r w:rsidRPr="00272ED4">
              <w:rPr>
                <w:rFonts w:asciiTheme="minorHAnsi" w:hAnsiTheme="minorHAnsi" w:cstheme="minorHAnsi"/>
                <w:sz w:val="20"/>
                <w:szCs w:val="20"/>
              </w:rPr>
              <w:t xml:space="preserve">bservado o disposto no art. 45 da Lei Complementar nº 101, de 2000 - Lei de Responsabilidade Fiscal, </w:t>
            </w:r>
            <w:r>
              <w:rPr>
                <w:rFonts w:asciiTheme="minorHAnsi" w:hAnsiTheme="minorHAnsi" w:cstheme="minorHAnsi"/>
                <w:sz w:val="20"/>
                <w:szCs w:val="20"/>
              </w:rPr>
              <w:t>o</w:t>
            </w:r>
            <w:r w:rsidRPr="00272ED4">
              <w:rPr>
                <w:rFonts w:asciiTheme="minorHAnsi" w:hAnsiTheme="minorHAnsi" w:cstheme="minorHAnsi"/>
                <w:sz w:val="20"/>
                <w:szCs w:val="20"/>
              </w:rPr>
              <w:t xml:space="preserve"> Projeto e a Lei Orçamentária de 2024 e os créditos especiais somente incluirão ações ou subtítulos novos se preenchidas as seguintes condições, no âmbito de cada órgão dos Poderes Executivo, Legislativo e Judiciário, do Ministério Público da União e da Defensoria Pública da União:</w:t>
            </w:r>
          </w:p>
        </w:tc>
        <w:tc>
          <w:tcPr>
            <w:tcW w:w="3402" w:type="dxa"/>
          </w:tcPr>
          <w:p w14:paraId="258C9A68"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20. Observado o disposto no art. 45 da Lei Complementar nº 101, de 2000 - Lei de Responsabilidade Fiscal, o Projeto e a Lei Orçamentária de 2024 e os créditos especiais somente incluirão ações ou subtítulos novos se preenchidas as seguintes condições, no âmbito de cada órgão dos Poderes Executivo, Legislativo e Judiciário, do Ministério Público da União e da Defensoria Pública da União:</w:t>
            </w:r>
          </w:p>
        </w:tc>
        <w:tc>
          <w:tcPr>
            <w:tcW w:w="3402" w:type="dxa"/>
          </w:tcPr>
          <w:p w14:paraId="1E0C42D4"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20.  Observado o disposto no art. 45 da Lei Complementar nº 101, de 2000 - Lei de Responsabilidade Fiscal, o Projeto e a Lei Orçamentária de 2025 e os créditos especiais somente incluirão ações ou subtítulos novos se preenchidas as seguintes condições, no âmbito de cada órgão dos Poderes Executivo, Legislativo e Judiciário, do Ministério Público da União e da Defensoria Pública da União:</w:t>
            </w:r>
          </w:p>
        </w:tc>
      </w:tr>
      <w:tr w:rsidR="0000478D" w:rsidRPr="003B315C" w14:paraId="436A8E87" w14:textId="77777777" w:rsidTr="00FB7095">
        <w:trPr>
          <w:cantSplit/>
          <w:trHeight w:val="20"/>
        </w:trPr>
        <w:tc>
          <w:tcPr>
            <w:tcW w:w="3402" w:type="dxa"/>
          </w:tcPr>
          <w:p w14:paraId="773494A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 - tiverem sido adequada e suficientemente contemplados:</w:t>
            </w:r>
          </w:p>
        </w:tc>
        <w:tc>
          <w:tcPr>
            <w:tcW w:w="3402" w:type="dxa"/>
          </w:tcPr>
          <w:p w14:paraId="3737985F"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tiverem sido adequada e suficientemente contemplados:</w:t>
            </w:r>
          </w:p>
        </w:tc>
        <w:tc>
          <w:tcPr>
            <w:tcW w:w="3402" w:type="dxa"/>
          </w:tcPr>
          <w:p w14:paraId="6ADD35E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tiverem sido adequada e suficientemente contemplados:</w:t>
            </w:r>
          </w:p>
        </w:tc>
      </w:tr>
      <w:tr w:rsidR="0000478D" w:rsidRPr="003B315C" w14:paraId="3ABA62D3" w14:textId="77777777" w:rsidTr="00FB7095">
        <w:trPr>
          <w:cantSplit/>
          <w:trHeight w:val="20"/>
        </w:trPr>
        <w:tc>
          <w:tcPr>
            <w:tcW w:w="3402" w:type="dxa"/>
          </w:tcPr>
          <w:p w14:paraId="69EAAB2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 o disposto no art. 4º; e</w:t>
            </w:r>
          </w:p>
        </w:tc>
        <w:tc>
          <w:tcPr>
            <w:tcW w:w="3402" w:type="dxa"/>
          </w:tcPr>
          <w:p w14:paraId="6AB5F141"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o disposto no art. 4º; e</w:t>
            </w:r>
          </w:p>
        </w:tc>
        <w:tc>
          <w:tcPr>
            <w:tcW w:w="3402" w:type="dxa"/>
          </w:tcPr>
          <w:p w14:paraId="60F539E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o disposto no art. 4º; e</w:t>
            </w:r>
          </w:p>
        </w:tc>
      </w:tr>
      <w:tr w:rsidR="0000478D" w:rsidRPr="003B315C" w14:paraId="442AA3A3" w14:textId="77777777" w:rsidTr="00FB7095">
        <w:trPr>
          <w:cantSplit/>
          <w:trHeight w:val="20"/>
        </w:trPr>
        <w:tc>
          <w:tcPr>
            <w:tcW w:w="3402" w:type="dxa"/>
          </w:tcPr>
          <w:p w14:paraId="1B6E1CA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b) os projetos e os seus subtítulos em andamento;</w:t>
            </w:r>
          </w:p>
        </w:tc>
        <w:tc>
          <w:tcPr>
            <w:tcW w:w="3402" w:type="dxa"/>
          </w:tcPr>
          <w:p w14:paraId="6A4F2BDB"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projetos e os seus subtítulos em andamento;</w:t>
            </w:r>
          </w:p>
        </w:tc>
        <w:tc>
          <w:tcPr>
            <w:tcW w:w="3402" w:type="dxa"/>
          </w:tcPr>
          <w:p w14:paraId="7A5258EE"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projetos e os seus subtítulos em andamento;</w:t>
            </w:r>
          </w:p>
        </w:tc>
      </w:tr>
      <w:tr w:rsidR="0000478D" w:rsidRPr="003B315C" w14:paraId="5F007148" w14:textId="77777777" w:rsidTr="00FB7095">
        <w:trPr>
          <w:cantSplit/>
          <w:trHeight w:val="20"/>
        </w:trPr>
        <w:tc>
          <w:tcPr>
            <w:tcW w:w="3402" w:type="dxa"/>
          </w:tcPr>
          <w:p w14:paraId="32D483C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II -</w:t>
            </w:r>
            <w:r>
              <w:rPr>
                <w:rFonts w:asciiTheme="minorHAnsi" w:hAnsiTheme="minorHAnsi" w:cstheme="minorHAnsi"/>
                <w:sz w:val="20"/>
                <w:szCs w:val="20"/>
              </w:rPr>
              <w:t xml:space="preserve"> </w:t>
            </w:r>
            <w:r w:rsidRPr="00272ED4">
              <w:rPr>
                <w:rFonts w:asciiTheme="minorHAnsi" w:hAnsiTheme="minorHAnsi" w:cstheme="minorHAnsi"/>
                <w:sz w:val="20"/>
                <w:szCs w:val="20"/>
              </w:rPr>
              <w:t>no caso dos projetos, os recursos alocados viabilizarem a conclusão de, no mínimo, uma etapa ou a obtenção de, no mínimo, uma unidade completa, consideradas as contrapartidas de que trata o § 4º do art. 90; e</w:t>
            </w:r>
          </w:p>
        </w:tc>
        <w:tc>
          <w:tcPr>
            <w:tcW w:w="3402" w:type="dxa"/>
          </w:tcPr>
          <w:p w14:paraId="1DCF26EE"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no caso dos projetos, os recursos alocados viabilizarem a conclusão de, no mínimo, uma etapa ou a obtenção de, no mínimo, uma unidade completa, consideradas as contrapartidas de que trata o § 4º do art. 92; e</w:t>
            </w:r>
          </w:p>
        </w:tc>
        <w:tc>
          <w:tcPr>
            <w:tcW w:w="3402" w:type="dxa"/>
          </w:tcPr>
          <w:p w14:paraId="2F154B8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 caso dos projetos, os recursos alocados viabilizarem a conclusão de, no mínimo, uma etapa ou a obtenção de, no mínimo, uma unidade completa, consideradas as contrapartidas de que trata o § 4º do art. 88; e</w:t>
            </w:r>
          </w:p>
        </w:tc>
      </w:tr>
      <w:tr w:rsidR="0000478D" w:rsidRPr="003B315C" w14:paraId="25EC2CB6" w14:textId="77777777" w:rsidTr="00FB7095">
        <w:trPr>
          <w:cantSplit/>
          <w:trHeight w:val="20"/>
        </w:trPr>
        <w:tc>
          <w:tcPr>
            <w:tcW w:w="3402" w:type="dxa"/>
          </w:tcPr>
          <w:p w14:paraId="2F06CA2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III - a ação estiver compatível com o Projeto </w:t>
            </w:r>
            <w:r>
              <w:rPr>
                <w:rFonts w:asciiTheme="minorHAnsi" w:hAnsiTheme="minorHAnsi" w:cstheme="minorHAnsi"/>
                <w:sz w:val="20"/>
                <w:szCs w:val="20"/>
              </w:rPr>
              <w:t xml:space="preserve">de </w:t>
            </w:r>
            <w:r w:rsidRPr="00272ED4">
              <w:rPr>
                <w:rFonts w:asciiTheme="minorHAnsi" w:hAnsiTheme="minorHAnsi" w:cstheme="minorHAnsi"/>
                <w:sz w:val="20"/>
                <w:szCs w:val="20"/>
              </w:rPr>
              <w:t>Lei do Plano Plurianual 2024-2027</w:t>
            </w:r>
            <w:r>
              <w:rPr>
                <w:rFonts w:asciiTheme="minorHAnsi" w:hAnsiTheme="minorHAnsi" w:cstheme="minorHAnsi"/>
                <w:sz w:val="20"/>
                <w:szCs w:val="20"/>
              </w:rPr>
              <w:t xml:space="preserve"> e com a respectiva Lei</w:t>
            </w:r>
            <w:r w:rsidRPr="00272ED4">
              <w:rPr>
                <w:rFonts w:asciiTheme="minorHAnsi" w:hAnsiTheme="minorHAnsi" w:cstheme="minorHAnsi"/>
                <w:sz w:val="20"/>
                <w:szCs w:val="20"/>
              </w:rPr>
              <w:t>.</w:t>
            </w:r>
          </w:p>
        </w:tc>
        <w:tc>
          <w:tcPr>
            <w:tcW w:w="3402" w:type="dxa"/>
          </w:tcPr>
          <w:p w14:paraId="3286CCDB"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ação estiver compatível com o Projeto de Lei do Plano Plurianual 2024-2027 e com a respectiva Lei.</w:t>
            </w:r>
          </w:p>
        </w:tc>
        <w:tc>
          <w:tcPr>
            <w:tcW w:w="3402" w:type="dxa"/>
          </w:tcPr>
          <w:p w14:paraId="786DC359"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ação estiver compatível com a Lei nº 14.802, de 2024, que institui o Plano Plurianual 2024-2027.</w:t>
            </w:r>
          </w:p>
        </w:tc>
      </w:tr>
      <w:tr w:rsidR="0000478D" w:rsidRPr="003B315C" w14:paraId="212E597D" w14:textId="77777777" w:rsidTr="00FB7095">
        <w:trPr>
          <w:cantSplit/>
          <w:trHeight w:val="20"/>
        </w:trPr>
        <w:tc>
          <w:tcPr>
            <w:tcW w:w="3402" w:type="dxa"/>
          </w:tcPr>
          <w:p w14:paraId="707C13D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1º Entende-se como projeto ou subtítulo de projeto em andamento aquele cuja execução financeira, até 31 de maio de 2023:</w:t>
            </w:r>
          </w:p>
        </w:tc>
        <w:tc>
          <w:tcPr>
            <w:tcW w:w="3402" w:type="dxa"/>
          </w:tcPr>
          <w:p w14:paraId="6312E5A4"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Entende-se como projeto ou subtítulo de projeto em andamento aquele cuja execução financeira, até 31 de maio de 2023:</w:t>
            </w:r>
          </w:p>
        </w:tc>
        <w:tc>
          <w:tcPr>
            <w:tcW w:w="3402" w:type="dxa"/>
          </w:tcPr>
          <w:p w14:paraId="6700B50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Entende-se como projeto ou subtítulo de projeto em andamento aquele cuja execução financeira, até 31 de maio de 2024:</w:t>
            </w:r>
          </w:p>
        </w:tc>
      </w:tr>
      <w:tr w:rsidR="0000478D" w:rsidRPr="003B315C" w14:paraId="6DA21FCE" w14:textId="77777777" w:rsidTr="00FB7095">
        <w:trPr>
          <w:cantSplit/>
          <w:trHeight w:val="20"/>
        </w:trPr>
        <w:tc>
          <w:tcPr>
            <w:tcW w:w="3402" w:type="dxa"/>
          </w:tcPr>
          <w:p w14:paraId="0A2BD8D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 - tenha ultrapassado vinte por cento do seu custo total estimado; ou</w:t>
            </w:r>
          </w:p>
        </w:tc>
        <w:tc>
          <w:tcPr>
            <w:tcW w:w="3402" w:type="dxa"/>
          </w:tcPr>
          <w:p w14:paraId="4F2B88ED"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tenha ultrapassado vinte por cento do seu custo total estimado; ou</w:t>
            </w:r>
          </w:p>
        </w:tc>
        <w:tc>
          <w:tcPr>
            <w:tcW w:w="3402" w:type="dxa"/>
          </w:tcPr>
          <w:p w14:paraId="5430C27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tenha ultrapassado vinte por cento do seu custo total estimado; ou</w:t>
            </w:r>
          </w:p>
        </w:tc>
      </w:tr>
      <w:tr w:rsidR="0000478D" w:rsidRPr="003B315C" w14:paraId="04E8B843" w14:textId="77777777" w:rsidTr="00FB7095">
        <w:trPr>
          <w:cantSplit/>
          <w:trHeight w:val="20"/>
        </w:trPr>
        <w:tc>
          <w:tcPr>
            <w:tcW w:w="3402" w:type="dxa"/>
          </w:tcPr>
          <w:p w14:paraId="7FAB1F56"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II - no âmbito dos Orçamentos Fiscal e da Seguridade Social, seja igual ou superior a R$ 10.000.000,00 (dez milhões de reais), desde que tenha sido iniciada a execução física.</w:t>
            </w:r>
          </w:p>
        </w:tc>
        <w:tc>
          <w:tcPr>
            <w:tcW w:w="3402" w:type="dxa"/>
          </w:tcPr>
          <w:p w14:paraId="62DE3009"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no âmbito dos Orçamentos Fiscal e da Seguridade Social, seja igual ou superior a R$ 10.000.000,00 (dez milhões de reais), desde que tenha sido iniciada a execução física.</w:t>
            </w:r>
          </w:p>
        </w:tc>
        <w:tc>
          <w:tcPr>
            <w:tcW w:w="3402" w:type="dxa"/>
          </w:tcPr>
          <w:p w14:paraId="00E5A49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 âmbito dos Orçamentos Fiscal e da Seguridade Social, seja igual ou superior a R$ 10.000.000,00 (dez milhões de reais), desde que tenha sido iniciada a execução física.</w:t>
            </w:r>
          </w:p>
        </w:tc>
      </w:tr>
      <w:tr w:rsidR="0000478D" w:rsidRPr="003B315C" w14:paraId="15FBAE36" w14:textId="77777777" w:rsidTr="00FB7095">
        <w:trPr>
          <w:cantSplit/>
          <w:trHeight w:val="20"/>
        </w:trPr>
        <w:tc>
          <w:tcPr>
            <w:tcW w:w="3402" w:type="dxa"/>
          </w:tcPr>
          <w:p w14:paraId="6EF18FA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2º Os órgãos setoriais do Sistema de Planejamento e de Orçamento Federal, ou equivalentes, e as respectivas unidades orçamentárias são responsáveis pelas informações que comprovem a observância ao disposto neste artigo.</w:t>
            </w:r>
          </w:p>
        </w:tc>
        <w:tc>
          <w:tcPr>
            <w:tcW w:w="3402" w:type="dxa"/>
          </w:tcPr>
          <w:p w14:paraId="44219AB4"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órgãos setoriais do Sistema de Planejamento e de Orçamento Federal, ou equivalentes, e as respectivas unidades orçamentárias são responsáveis pelas informações que comprovem a observância ao disposto neste artigo.</w:t>
            </w:r>
          </w:p>
        </w:tc>
        <w:tc>
          <w:tcPr>
            <w:tcW w:w="3402" w:type="dxa"/>
          </w:tcPr>
          <w:p w14:paraId="5838CC1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órgãos setoriais do Sistema de Planejamento e de Orçamento Federal, ou equivalentes, e as respectivas unidades orçamentárias são responsáveis pelas informações que comprovem a observância ao disposto neste artigo.</w:t>
            </w:r>
          </w:p>
        </w:tc>
      </w:tr>
      <w:tr w:rsidR="0000478D" w:rsidRPr="003B315C" w14:paraId="489BEC18" w14:textId="77777777" w:rsidTr="00FB7095">
        <w:trPr>
          <w:cantSplit/>
          <w:trHeight w:val="20"/>
        </w:trPr>
        <w:tc>
          <w:tcPr>
            <w:tcW w:w="3402" w:type="dxa"/>
          </w:tcPr>
          <w:p w14:paraId="7357052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 exigência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na hipótese de inclusão de ações ou subtítulos necessários ao atendimento de despesas que constituam obrigações constitucionais </w:t>
            </w:r>
            <w:r>
              <w:rPr>
                <w:rFonts w:asciiTheme="minorHAnsi" w:hAnsiTheme="minorHAnsi" w:cstheme="minorHAnsi"/>
                <w:sz w:val="20"/>
                <w:szCs w:val="20"/>
              </w:rPr>
              <w:t>ou legais da União, constantes d</w:t>
            </w:r>
            <w:r w:rsidRPr="00272ED4">
              <w:rPr>
                <w:rFonts w:asciiTheme="minorHAnsi" w:hAnsiTheme="minorHAnsi" w:cstheme="minorHAnsi"/>
                <w:sz w:val="20"/>
                <w:szCs w:val="20"/>
              </w:rPr>
              <w:t>as Seções I e II do Anexo III.</w:t>
            </w:r>
          </w:p>
        </w:tc>
        <w:tc>
          <w:tcPr>
            <w:tcW w:w="3402" w:type="dxa"/>
          </w:tcPr>
          <w:p w14:paraId="6C6D0068"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A exigência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na hipótese de inclusão de ações ou subtítulos necessários ao atendimento de despesas que constituam obrigações constitucionais ou legais da União constantes das Seções I e II do Anexo III.</w:t>
            </w:r>
          </w:p>
        </w:tc>
        <w:tc>
          <w:tcPr>
            <w:tcW w:w="3402" w:type="dxa"/>
          </w:tcPr>
          <w:p w14:paraId="2CB576D1"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exigência de que trata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na hipótese de inclusão de ações ou subtítulos necessários ao atendimento de despesas que constituam obrigações constitucionais ou legais da União constantes das Seções I e II do Anexo III.</w:t>
            </w:r>
          </w:p>
        </w:tc>
      </w:tr>
      <w:tr w:rsidR="0000478D" w:rsidRPr="003B315C" w14:paraId="6958FD97" w14:textId="77777777" w:rsidTr="00FB7095">
        <w:trPr>
          <w:cantSplit/>
          <w:trHeight w:val="20"/>
        </w:trPr>
        <w:tc>
          <w:tcPr>
            <w:tcW w:w="3402" w:type="dxa"/>
          </w:tcPr>
          <w:p w14:paraId="20BD2917"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Art. 21. Somente poderão ser incluídas no Projeto de Lei Orçamentária de 2024 as dotações relativas às operações de crédito externas contratadas ou cujas cartas-consulta tenham sido autorizadas pela Comissão de Financiamentos Externos - Cofiex, no âmbito do Ministério do Planejamento e Orçamento, até 15 de julho de 2023.</w:t>
            </w:r>
          </w:p>
        </w:tc>
        <w:tc>
          <w:tcPr>
            <w:tcW w:w="3402" w:type="dxa"/>
          </w:tcPr>
          <w:p w14:paraId="13DE1F11"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21. Somente poderão ser incluídas no Projeto de Lei Orçamentária de 2024 as dotações relativas às operações de crédito externas contratadas ou cujas cartas-consulta tenham sido autorizadas pela Comissão de Financiamentos Externos - Cofiex, no âmbito do Ministério do Planejamento e Orçamento, até 15 de julho de 2023.</w:t>
            </w:r>
          </w:p>
        </w:tc>
        <w:tc>
          <w:tcPr>
            <w:tcW w:w="3402" w:type="dxa"/>
          </w:tcPr>
          <w:p w14:paraId="4B5A7C22"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21.  Somente poderão ser incluídas no Projeto de Lei Orçamentária de 2025 as dotações relativas às operações de crédito externas contratadas ou cujas cartas-consulta tenham sido autorizadas pela Comissão de Financiamentos Externos - Cofiex, no âmbito do Ministério do Planejamento e Orçamento, até 15 de julho de 2024.</w:t>
            </w:r>
          </w:p>
        </w:tc>
      </w:tr>
      <w:tr w:rsidR="0000478D" w:rsidRPr="003B315C" w14:paraId="31DAD0C0" w14:textId="77777777" w:rsidTr="00FB7095">
        <w:trPr>
          <w:cantSplit/>
          <w:trHeight w:val="20"/>
        </w:trPr>
        <w:tc>
          <w:tcPr>
            <w:tcW w:w="3402" w:type="dxa"/>
          </w:tcPr>
          <w:p w14:paraId="16057083"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Parágrafo único. O disposto neste artigo não se aplica à emissão de títulos da dívida pública federal.</w:t>
            </w:r>
          </w:p>
        </w:tc>
        <w:tc>
          <w:tcPr>
            <w:tcW w:w="3402" w:type="dxa"/>
          </w:tcPr>
          <w:p w14:paraId="69B9FF38"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O disposto neste artigo não se aplica à emissão de títulos da dívida pública federal.</w:t>
            </w:r>
          </w:p>
        </w:tc>
        <w:tc>
          <w:tcPr>
            <w:tcW w:w="3402" w:type="dxa"/>
          </w:tcPr>
          <w:p w14:paraId="1F80F8F0"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 disposto neste artigo não se aplica à emissão de títulos da dívida pública federal.</w:t>
            </w:r>
          </w:p>
        </w:tc>
      </w:tr>
      <w:tr w:rsidR="0000478D" w:rsidRPr="003B315C" w14:paraId="509DCADB" w14:textId="77777777" w:rsidTr="00FB7095">
        <w:trPr>
          <w:cantSplit/>
          <w:trHeight w:val="20"/>
        </w:trPr>
        <w:tc>
          <w:tcPr>
            <w:tcW w:w="3402" w:type="dxa"/>
          </w:tcPr>
          <w:p w14:paraId="32872D1E"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Art. 22. O Projeto de Lei Orçamentária de 2024 e a respectiva Lei poderão conter receitas de operações de crédito e programações de despesas correntes primárias, cujas execuções ficam condicionadas à aprovação do Congresso Nacional, por maioria absoluta, de acordo com o disposto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167 da Constituição, ressalvada a hipótese prevista no § 3º deste artigo.</w:t>
            </w:r>
          </w:p>
        </w:tc>
        <w:tc>
          <w:tcPr>
            <w:tcW w:w="3402" w:type="dxa"/>
          </w:tcPr>
          <w:p w14:paraId="06DAA9CD"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22. O Projeto de Lei Orçamentária de 2024 e a respectiva Lei poderão conter receitas de operações de crédito e programações de despesas correntes primárias, cujas execuções ficam condicionadas à aprovação do Congresso Nacional, por maioria absoluta, de acordo com o disposto no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167 da Constituição, ressalvada a hipótese prevista no § 3º deste artigo.</w:t>
            </w:r>
          </w:p>
        </w:tc>
        <w:tc>
          <w:tcPr>
            <w:tcW w:w="3402" w:type="dxa"/>
          </w:tcPr>
          <w:p w14:paraId="0DB0BF0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22.  O Projeto de Lei Orçamentária de 2025 e a respectiva Lei poderão conter receitas de operações de crédito e programações de despesas correntes primárias, cujas execuções ficam condicionadas à aprovação do Congresso Nacional, por maioria absoluta, de acordo com o disposto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167 da Constituição, ressalvada a hipótese prevista no § 3º deste artigo.</w:t>
            </w:r>
          </w:p>
        </w:tc>
      </w:tr>
      <w:tr w:rsidR="0000478D" w:rsidRPr="003B315C" w14:paraId="04316356" w14:textId="77777777" w:rsidTr="00FB7095">
        <w:trPr>
          <w:cantSplit/>
          <w:trHeight w:val="20"/>
        </w:trPr>
        <w:tc>
          <w:tcPr>
            <w:tcW w:w="3402" w:type="dxa"/>
          </w:tcPr>
          <w:p w14:paraId="507C26CC"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Os montantes das receitas e das despesas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serão equivalentes à diferença positiva, no âmbito dos Orçamentos Fiscal e da Seguridade Social, entre o total das receitas de operações de crédito e o total das despesas de capital.</w:t>
            </w:r>
          </w:p>
        </w:tc>
        <w:tc>
          <w:tcPr>
            <w:tcW w:w="3402" w:type="dxa"/>
          </w:tcPr>
          <w:p w14:paraId="45E947E3"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Os montantes das receitas e das despesas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serão equivalentes à diferença positiva, no âmbito dos Orçamentos Fiscal e da Seguridade Social, entre o total das receitas de operações de crédito e o total das despesas de capital.</w:t>
            </w:r>
          </w:p>
        </w:tc>
        <w:tc>
          <w:tcPr>
            <w:tcW w:w="3402" w:type="dxa"/>
          </w:tcPr>
          <w:p w14:paraId="217798E6"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montantes das receitas e das despesas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equivalentes à diferença positiva, no âmbito dos Orçamentos Fiscal e da Seguridade Social, entre o total das receitas de operações de crédito e o total das despesas de capital.</w:t>
            </w:r>
          </w:p>
        </w:tc>
      </w:tr>
      <w:tr w:rsidR="0000478D" w:rsidRPr="003B315C" w14:paraId="2B049D94" w14:textId="77777777" w:rsidTr="00FB7095">
        <w:trPr>
          <w:cantSplit/>
          <w:trHeight w:val="20"/>
        </w:trPr>
        <w:tc>
          <w:tcPr>
            <w:tcW w:w="3402" w:type="dxa"/>
          </w:tcPr>
          <w:p w14:paraId="75BC7B0F"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2º A mensagem de que trata o art. 11 apresentará as justificativas para a escolha das programações referidas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a metodologia de apuração e a memória de cálculo da diferença de que trata o § 1º e das respectivas projeções para a execução financeira dos exercícios de 2024 a 2026.</w:t>
            </w:r>
          </w:p>
        </w:tc>
        <w:tc>
          <w:tcPr>
            <w:tcW w:w="3402" w:type="dxa"/>
          </w:tcPr>
          <w:p w14:paraId="5AC9DDB7"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mensagem de que trata o art. 11 apresentará as justificativas para a escolha das programações referidas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a metodologia de apuração e a memória de cálculo da diferença de que trata o § 1º e das respectivas projeções para a execução financeira dos exercícios de 2024 a 2026.</w:t>
            </w:r>
          </w:p>
        </w:tc>
        <w:tc>
          <w:tcPr>
            <w:tcW w:w="3402" w:type="dxa"/>
          </w:tcPr>
          <w:p w14:paraId="0D4BABA5"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mensagem de que trata o art. 11 apresentará as justificativas para a escolha das programações referidas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 metodologia de apuração e a memória de cálculo da diferença de que trata o § 1º e das respectivas projeções para a execução financeira dos exercícios de 2025 a 2027.</w:t>
            </w:r>
          </w:p>
        </w:tc>
      </w:tr>
      <w:tr w:rsidR="0000478D" w:rsidRPr="003B315C" w14:paraId="4C4AA6A1" w14:textId="77777777" w:rsidTr="00FB7095">
        <w:trPr>
          <w:cantSplit/>
          <w:trHeight w:val="20"/>
        </w:trPr>
        <w:tc>
          <w:tcPr>
            <w:tcW w:w="3402" w:type="dxa"/>
            <w:tcBorders>
              <w:bottom w:val="nil"/>
            </w:tcBorders>
          </w:tcPr>
          <w:p w14:paraId="6B1DF8ED"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3º Os montantes referidos no § 1º poderão ser reduzidos em decorrência da substituição da fonte de recursos condicionada por outras fontes, observado o disposto na alínea “a” do inciso III do § 1º do art. 52, inclusive a</w:t>
            </w:r>
            <w:r>
              <w:rPr>
                <w:rFonts w:asciiTheme="minorHAnsi" w:hAnsiTheme="minorHAnsi" w:cstheme="minorHAnsi"/>
                <w:sz w:val="20"/>
                <w:szCs w:val="20"/>
              </w:rPr>
              <w:t>quela</w:t>
            </w:r>
            <w:r w:rsidRPr="00272ED4">
              <w:rPr>
                <w:rFonts w:asciiTheme="minorHAnsi" w:hAnsiTheme="minorHAnsi" w:cstheme="minorHAnsi"/>
                <w:sz w:val="20"/>
                <w:szCs w:val="20"/>
              </w:rPr>
              <w:t xml:space="preserve"> relativa a operação de crédito já autorizada, disponibilizada por prévia alteração de fonte de recursos, sem prejuízo do disposto no art. 64.</w:t>
            </w:r>
          </w:p>
        </w:tc>
        <w:tc>
          <w:tcPr>
            <w:tcW w:w="3402" w:type="dxa"/>
            <w:tcBorders>
              <w:bottom w:val="nil"/>
            </w:tcBorders>
          </w:tcPr>
          <w:p w14:paraId="77E384D8"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Os montantes referidos no § 1º poderão ser reduzidos em decorrência da substituição da fonte de recursos condicionada por outras fontes, observado o disposto na alínea “a” do inciso III do § 1º do art. 52, inclusive aquela relativa a operação de crédito já autorizada, disponibilizada por prévia alteração de fonte de recursos, sem prejuízo do disposto no art. 64.</w:t>
            </w:r>
          </w:p>
        </w:tc>
        <w:tc>
          <w:tcPr>
            <w:tcW w:w="3402" w:type="dxa"/>
            <w:tcBorders>
              <w:bottom w:val="nil"/>
            </w:tcBorders>
          </w:tcPr>
          <w:p w14:paraId="6E6C501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montantes referidos no § 1º poderão ser reduzidos em decorrência da substituição da fonte de recursos condicionada por outras fontes, observado o disposto na alínea “a” do inciso III do § 1º do art. 49, inclusive aquela relativa à operação de crédito já autorizada, disponibilizada por prévia alteração de fonte de recursos, sem prejuízo do disposto no art. 61.</w:t>
            </w:r>
          </w:p>
        </w:tc>
      </w:tr>
      <w:tr w:rsidR="0000478D" w:rsidRPr="003B315C" w14:paraId="6D9B12FD" w14:textId="77777777" w:rsidTr="00FB7095">
        <w:trPr>
          <w:cantSplit/>
          <w:trHeight w:val="20"/>
        </w:trPr>
        <w:tc>
          <w:tcPr>
            <w:tcW w:w="3402" w:type="dxa"/>
          </w:tcPr>
          <w:p w14:paraId="66E74195"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Art. 23. Na hipótese de a lei complementar de que trata o art. 6º da Emenda </w:t>
            </w:r>
            <w:r w:rsidRPr="001F5D09">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126, de 2022, não ser sancionada até 31 de agosto de 2023, o Projeto de Lei Orçamentária de 2024 poderá conter despesas primárias cuja inclusão na Lei Orçamentária de 2024 fica</w:t>
            </w:r>
            <w:r>
              <w:rPr>
                <w:rFonts w:asciiTheme="minorHAnsi" w:hAnsiTheme="minorHAnsi" w:cstheme="minorHAnsi"/>
                <w:sz w:val="20"/>
                <w:szCs w:val="20"/>
              </w:rPr>
              <w:t>rá</w:t>
            </w:r>
            <w:r w:rsidRPr="00272ED4">
              <w:rPr>
                <w:rFonts w:asciiTheme="minorHAnsi" w:hAnsiTheme="minorHAnsi" w:cstheme="minorHAnsi"/>
                <w:sz w:val="20"/>
                <w:szCs w:val="20"/>
              </w:rPr>
              <w:t xml:space="preserve"> condicionada à aprovação da referida lei complementar.</w:t>
            </w:r>
          </w:p>
        </w:tc>
        <w:tc>
          <w:tcPr>
            <w:tcW w:w="3402" w:type="dxa"/>
          </w:tcPr>
          <w:p w14:paraId="50CBDBD3" w14:textId="77777777" w:rsidR="0000478D" w:rsidRPr="00863CF0" w:rsidRDefault="0000478D" w:rsidP="00174F9E">
            <w:pPr>
              <w:tabs>
                <w:tab w:val="left" w:pos="1417"/>
              </w:tabs>
              <w:rPr>
                <w:rFonts w:asciiTheme="minorHAnsi" w:hAnsiTheme="minorHAnsi" w:cstheme="minorHAnsi"/>
                <w:sz w:val="20"/>
                <w:szCs w:val="20"/>
              </w:rPr>
            </w:pPr>
          </w:p>
        </w:tc>
        <w:tc>
          <w:tcPr>
            <w:tcW w:w="3402" w:type="dxa"/>
          </w:tcPr>
          <w:p w14:paraId="37BD20AB" w14:textId="77777777" w:rsidR="0000478D" w:rsidRPr="00863CF0" w:rsidRDefault="0000478D" w:rsidP="00174F9E">
            <w:pPr>
              <w:tabs>
                <w:tab w:val="left" w:pos="1417"/>
              </w:tabs>
              <w:rPr>
                <w:rFonts w:asciiTheme="minorHAnsi" w:hAnsiTheme="minorHAnsi" w:cstheme="minorHAnsi"/>
                <w:sz w:val="20"/>
                <w:szCs w:val="20"/>
              </w:rPr>
            </w:pPr>
          </w:p>
        </w:tc>
      </w:tr>
      <w:tr w:rsidR="0000478D" w:rsidRPr="003B315C" w14:paraId="530186FA" w14:textId="77777777" w:rsidTr="00FB7095">
        <w:trPr>
          <w:cantSplit/>
          <w:trHeight w:val="20"/>
        </w:trPr>
        <w:tc>
          <w:tcPr>
            <w:tcW w:w="3402" w:type="dxa"/>
          </w:tcPr>
          <w:p w14:paraId="71347010" w14:textId="77777777" w:rsidR="0000478D" w:rsidRPr="00272ED4" w:rsidRDefault="0000478D"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As despesas referidas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ser evidenciadas no Projeto de Lei Orçamentária de 2024 e não serão consideradas para fins de demonstração de compatibilidade do Projeto com a meta de resultado primário, prevista nesta lei, e com os limites individualizados a que se refere o art. 107 do Ato das Disposições Constitucionais Transitórias.</w:t>
            </w:r>
          </w:p>
        </w:tc>
        <w:tc>
          <w:tcPr>
            <w:tcW w:w="3402" w:type="dxa"/>
          </w:tcPr>
          <w:p w14:paraId="03BC1545" w14:textId="77777777" w:rsidR="0000478D" w:rsidRPr="00863CF0" w:rsidRDefault="0000478D" w:rsidP="00174F9E">
            <w:pPr>
              <w:tabs>
                <w:tab w:val="left" w:pos="1417"/>
              </w:tabs>
              <w:rPr>
                <w:rFonts w:asciiTheme="minorHAnsi" w:hAnsiTheme="minorHAnsi" w:cstheme="minorHAnsi"/>
                <w:sz w:val="20"/>
                <w:szCs w:val="20"/>
              </w:rPr>
            </w:pPr>
          </w:p>
        </w:tc>
        <w:tc>
          <w:tcPr>
            <w:tcW w:w="3402" w:type="dxa"/>
          </w:tcPr>
          <w:p w14:paraId="6188AA7E" w14:textId="77777777" w:rsidR="0000478D" w:rsidRPr="00863CF0" w:rsidRDefault="0000478D" w:rsidP="00174F9E">
            <w:pPr>
              <w:tabs>
                <w:tab w:val="left" w:pos="1417"/>
              </w:tabs>
              <w:rPr>
                <w:rFonts w:asciiTheme="minorHAnsi" w:hAnsiTheme="minorHAnsi" w:cstheme="minorHAnsi"/>
                <w:sz w:val="20"/>
                <w:szCs w:val="20"/>
              </w:rPr>
            </w:pPr>
          </w:p>
        </w:tc>
      </w:tr>
      <w:tr w:rsidR="0000478D" w:rsidRPr="003B315C" w14:paraId="74BF2FFF" w14:textId="77777777" w:rsidTr="00FB7095">
        <w:trPr>
          <w:cantSplit/>
          <w:trHeight w:val="20"/>
        </w:trPr>
        <w:tc>
          <w:tcPr>
            <w:tcW w:w="3402" w:type="dxa"/>
          </w:tcPr>
          <w:p w14:paraId="7CA4118A" w14:textId="77777777" w:rsidR="0000478D" w:rsidRPr="00272ED4" w:rsidRDefault="0000478D"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Art. 23-A.  O Projeto de Lei Orçamentária de 2024 e a respectiva Lei poderão conter despesas condicionadas à abertura de crédito adicional em decorrência de diferença na base de cálculo do índice aplicável à correção do limite de despesas primárias do Poder Executivo federal.</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3D41CA7A"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23. O Projeto de Lei Orçamentária de 2024 e a respectiva Lei poderão conter despesas condicionadas à abertura de crédito adicional em decorrência de diferença na base de cálculo do índice aplicável à correção do limite de despesas primárias do Poder Executivo federal.</w:t>
            </w:r>
          </w:p>
        </w:tc>
        <w:tc>
          <w:tcPr>
            <w:tcW w:w="3402" w:type="dxa"/>
          </w:tcPr>
          <w:p w14:paraId="20018104"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23.  O Projeto de Lei Orçamentária de 2025 e a respectiva Lei poderão conter despesas condicionadas:</w:t>
            </w:r>
          </w:p>
        </w:tc>
      </w:tr>
      <w:tr w:rsidR="0000478D" w:rsidRPr="003B315C" w14:paraId="662EDAC8" w14:textId="77777777" w:rsidTr="00FB7095">
        <w:trPr>
          <w:cantSplit/>
          <w:trHeight w:val="20"/>
        </w:trPr>
        <w:tc>
          <w:tcPr>
            <w:tcW w:w="3402" w:type="dxa"/>
          </w:tcPr>
          <w:p w14:paraId="65A136A8" w14:textId="77777777" w:rsidR="0000478D" w:rsidRPr="00A03BBA" w:rsidRDefault="0000478D" w:rsidP="00F4416F">
            <w:pPr>
              <w:rPr>
                <w:rFonts w:asciiTheme="minorHAnsi" w:eastAsia="Times New Roman" w:hAnsiTheme="minorHAnsi" w:cstheme="minorHAnsi"/>
                <w:color w:val="000000"/>
                <w:sz w:val="20"/>
                <w:szCs w:val="20"/>
                <w:lang w:eastAsia="pt-BR"/>
              </w:rPr>
            </w:pPr>
          </w:p>
        </w:tc>
        <w:tc>
          <w:tcPr>
            <w:tcW w:w="3402" w:type="dxa"/>
          </w:tcPr>
          <w:p w14:paraId="74BAAFF5" w14:textId="77777777" w:rsidR="0000478D" w:rsidRPr="00863CF0" w:rsidRDefault="0000478D" w:rsidP="00174F9E">
            <w:pPr>
              <w:tabs>
                <w:tab w:val="left" w:pos="1417"/>
              </w:tabs>
              <w:rPr>
                <w:rFonts w:asciiTheme="minorHAnsi" w:hAnsiTheme="minorHAnsi" w:cstheme="minorHAnsi"/>
                <w:sz w:val="20"/>
                <w:szCs w:val="20"/>
              </w:rPr>
            </w:pPr>
          </w:p>
        </w:tc>
        <w:tc>
          <w:tcPr>
            <w:tcW w:w="3402" w:type="dxa"/>
          </w:tcPr>
          <w:p w14:paraId="38FD3D8B"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à abertura de crédito adicional, em decorrência de diferença na base de cálculo do índice aplicável à correção do limite de despesas primárias do Poder Executivo federal, nos termos do disposto no § 1º do art. 4º da Lei Complementar nº 200, de 2023; e</w:t>
            </w:r>
          </w:p>
        </w:tc>
      </w:tr>
      <w:tr w:rsidR="0000478D" w:rsidRPr="003B315C" w14:paraId="3BDC68E2" w14:textId="77777777" w:rsidTr="00FB7095">
        <w:trPr>
          <w:cantSplit/>
          <w:trHeight w:val="20"/>
        </w:trPr>
        <w:tc>
          <w:tcPr>
            <w:tcW w:w="3402" w:type="dxa"/>
          </w:tcPr>
          <w:p w14:paraId="2E8C09F7" w14:textId="77777777" w:rsidR="0000478D" w:rsidRPr="00A03BBA" w:rsidRDefault="0000478D" w:rsidP="00F4416F">
            <w:pPr>
              <w:rPr>
                <w:rFonts w:asciiTheme="minorHAnsi" w:eastAsia="Times New Roman" w:hAnsiTheme="minorHAnsi" w:cstheme="minorHAnsi"/>
                <w:color w:val="000000"/>
                <w:sz w:val="20"/>
                <w:szCs w:val="20"/>
                <w:lang w:eastAsia="pt-BR"/>
              </w:rPr>
            </w:pPr>
          </w:p>
        </w:tc>
        <w:tc>
          <w:tcPr>
            <w:tcW w:w="3402" w:type="dxa"/>
          </w:tcPr>
          <w:p w14:paraId="4D67245E" w14:textId="77777777" w:rsidR="0000478D" w:rsidRPr="00863CF0" w:rsidRDefault="0000478D" w:rsidP="00174F9E">
            <w:pPr>
              <w:tabs>
                <w:tab w:val="left" w:pos="1417"/>
              </w:tabs>
              <w:rPr>
                <w:rFonts w:asciiTheme="minorHAnsi" w:hAnsiTheme="minorHAnsi" w:cstheme="minorHAnsi"/>
                <w:sz w:val="20"/>
                <w:szCs w:val="20"/>
              </w:rPr>
            </w:pPr>
          </w:p>
        </w:tc>
        <w:tc>
          <w:tcPr>
            <w:tcW w:w="3402" w:type="dxa"/>
          </w:tcPr>
          <w:p w14:paraId="08EB099C"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à verificação da realização da receita cuja previsão tenha justificado, no exercício de 2024, a ampliação do limite de despesas primárias do Poder Executivo federal por meio da abertura do crédito suplementar de que trata o art. 14 da Lei Complementar nº 200, de 2023.</w:t>
            </w:r>
          </w:p>
        </w:tc>
      </w:tr>
      <w:tr w:rsidR="0000478D" w:rsidRPr="003B315C" w14:paraId="5EC80C35" w14:textId="77777777" w:rsidTr="00FB7095">
        <w:trPr>
          <w:cantSplit/>
          <w:trHeight w:val="20"/>
        </w:trPr>
        <w:tc>
          <w:tcPr>
            <w:tcW w:w="3402" w:type="dxa"/>
          </w:tcPr>
          <w:p w14:paraId="11B07D52" w14:textId="77777777" w:rsidR="0000478D" w:rsidRPr="00272ED4" w:rsidRDefault="0000478D"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lastRenderedPageBreak/>
              <w:t>§ 1º O montante de despesas condicionadas na forma prevista no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será equivalente à estimativa de ampliação do limite de despesas primárias referido no </w:t>
            </w:r>
            <w:r w:rsidRPr="00BC7C9C">
              <w:rPr>
                <w:rFonts w:asciiTheme="minorHAnsi" w:eastAsia="Times New Roman" w:hAnsiTheme="minorHAnsi" w:cstheme="minorHAnsi"/>
                <w:b/>
                <w:bCs/>
                <w:iCs/>
                <w:color w:val="000000"/>
                <w:sz w:val="20"/>
                <w:szCs w:val="20"/>
                <w:lang w:eastAsia="pt-BR"/>
              </w:rPr>
              <w:t>caput</w:t>
            </w:r>
            <w:r w:rsidRPr="00A03BBA">
              <w:rPr>
                <w:rFonts w:asciiTheme="minorHAnsi" w:eastAsia="Times New Roman" w:hAnsiTheme="minorHAnsi" w:cstheme="minorHAnsi"/>
                <w:color w:val="000000"/>
                <w:sz w:val="20"/>
                <w:szCs w:val="20"/>
                <w:lang w:eastAsia="pt-BR"/>
              </w:rPr>
              <w:t>.</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3AC476C0"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montante de despesas condicionadas na forma prevista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será equivalente à estimativa de ampliação do limite de despesas primárias referido no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1E0C73ED"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montante de despesas condicionadas na forma prevista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será equivalente à estimativa de ampliação do limite individualizado de despesas primárias do Poder Executivo federal.</w:t>
            </w:r>
          </w:p>
        </w:tc>
      </w:tr>
      <w:tr w:rsidR="0000478D" w:rsidRPr="003B315C" w14:paraId="134166DF" w14:textId="77777777" w:rsidTr="00FB7095">
        <w:trPr>
          <w:cantSplit/>
          <w:trHeight w:val="20"/>
        </w:trPr>
        <w:tc>
          <w:tcPr>
            <w:tcW w:w="3402" w:type="dxa"/>
          </w:tcPr>
          <w:p w14:paraId="3B89478A" w14:textId="77777777" w:rsidR="0000478D" w:rsidRPr="00272ED4" w:rsidRDefault="0000478D"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2º As despesas referidas no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deverão ser evidenciadas no Projeto de Lei Orçamentária de 2024 e não serão consideradas para fins de demonstração de compatibilidade do referido Projeto com o limite individualizado de despesas primárias correspondente.</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1C8A3D65" w14:textId="77777777" w:rsidR="0000478D" w:rsidRPr="00863CF0" w:rsidRDefault="0000478D"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As despesas referidas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deverão ser evidenciadas no Projeto de Lei Orçamentária de 2024 e não serão consideradas para fins de demonstração de compatibilidade do referido Projeto com o limite individualizado de despesas primárias correspondente.</w:t>
            </w:r>
          </w:p>
        </w:tc>
        <w:tc>
          <w:tcPr>
            <w:tcW w:w="3402" w:type="dxa"/>
          </w:tcPr>
          <w:p w14:paraId="7E62115F" w14:textId="77777777" w:rsidR="0000478D" w:rsidRPr="002D721A" w:rsidRDefault="0000478D" w:rsidP="0000478D">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despesas condicionadas de que trata este artigo deverão ser evidenciadas no Projeto de Lei Orçamentária de 2025 e não serão consideradas para fins de demonstração de compatibilidade do referido Projeto com o limite individualizado de despesas primárias correspondente.</w:t>
            </w:r>
          </w:p>
        </w:tc>
      </w:tr>
      <w:tr w:rsidR="00F519E4" w:rsidRPr="003B315C" w14:paraId="53622059" w14:textId="77777777" w:rsidTr="00FB7095">
        <w:trPr>
          <w:cantSplit/>
          <w:trHeight w:val="20"/>
        </w:trPr>
        <w:tc>
          <w:tcPr>
            <w:tcW w:w="3402" w:type="dxa"/>
          </w:tcPr>
          <w:p w14:paraId="4F142824" w14:textId="77777777" w:rsidR="00F519E4" w:rsidRDefault="00F519E4" w:rsidP="00F4416F">
            <w:pPr>
              <w:rPr>
                <w:rFonts w:asciiTheme="minorHAnsi" w:hAnsiTheme="minorHAnsi" w:cstheme="minorHAnsi"/>
                <w:sz w:val="20"/>
                <w:szCs w:val="20"/>
              </w:rPr>
            </w:pPr>
            <w:r w:rsidRPr="00BC7C9C">
              <w:rPr>
                <w:rFonts w:asciiTheme="minorHAnsi" w:hAnsiTheme="minorHAnsi" w:cstheme="minorHAnsi"/>
                <w:strike/>
                <w:sz w:val="20"/>
                <w:szCs w:val="20"/>
              </w:rPr>
              <w:t>Art. 24. Em atendimento ao disposto no § 4º do art. 107 do Ato das Disposições Constitucionais Transitórias, na aprovação da Lei Orçamentária de 2024, deverão ser observados os valores máximos de limites individualizados de despesas primárias constantes da mensagem que encaminhar o respectivo Projeto de Lei, admitido o ajuste dos referidos valores, desde que respeitada a projeção atualizada do Índice de Preços ao Consumidor Amplo - IPCA, informada pelo Poder Executivo, nos termos do disposto no inciso XV do Anexo II a esta Lei.</w:t>
            </w:r>
            <w:r w:rsidRPr="00BC7C9C">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5354D095" w14:textId="77777777" w:rsidR="00F519E4" w:rsidRPr="00BC7C9C" w:rsidRDefault="00F519E4"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Art. 24.  Na aprovação da Lei Orçamentária de 2024, deverão ser observados os valores máximos de limites individualizados de despesas primárias constantes da mensagem que encaminhar o respectivo Projeto de Lei, admitido o ajuste dos referidos valores, desde que respeitada a projeção atualizada do Índice de Preços ao Consumidor Amplo - IPCA, informada pelo Poder Executivo federal, nos termos do disposto no inciso XV do Anexo II a esta Lei.</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7D2C65B"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24. Na aprovação da Lei Orçamentária de 2024, deverão ser observados os valores máximos de limites individualizados de despesas primárias constantes da mensagem que encaminhar o respectivo Projeto de Lei, admitido o ajuste dos referidos valores, desde que respeitadas as projeções atualizadas do Índice de Preços ao Consumidor Amplo - IPCA.</w:t>
            </w:r>
          </w:p>
        </w:tc>
        <w:tc>
          <w:tcPr>
            <w:tcW w:w="3402" w:type="dxa"/>
          </w:tcPr>
          <w:p w14:paraId="6C109647"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24.  Na aprovação da Lei Orçamentária de 2025, deverão ser observados os valores máximos de limites individualizados de despesas primárias constantes da mensagem que encaminhar o respectivo Projeto de Lei, admitido o ajuste dos referidos valores, desde que respeitadas as projeções atualizadas do IPCA.</w:t>
            </w:r>
          </w:p>
        </w:tc>
      </w:tr>
      <w:tr w:rsidR="00F519E4" w:rsidRPr="003B315C" w14:paraId="47F976F7" w14:textId="77777777" w:rsidTr="00FB7095">
        <w:trPr>
          <w:cantSplit/>
          <w:trHeight w:val="20"/>
        </w:trPr>
        <w:tc>
          <w:tcPr>
            <w:tcW w:w="3402" w:type="dxa"/>
          </w:tcPr>
          <w:p w14:paraId="767FC83A"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Art. 25. Observado o disposto no art. 16-C da Lei nº 9.504, de </w:t>
            </w:r>
            <w:r w:rsidRPr="002703B0">
              <w:rPr>
                <w:rFonts w:asciiTheme="minorHAnsi" w:hAnsiTheme="minorHAnsi" w:cstheme="minorHAnsi"/>
                <w:sz w:val="20"/>
                <w:szCs w:val="20"/>
              </w:rPr>
              <w:t xml:space="preserve">30 de setembro de </w:t>
            </w:r>
            <w:r w:rsidRPr="00272ED4">
              <w:rPr>
                <w:rFonts w:asciiTheme="minorHAnsi" w:hAnsiTheme="minorHAnsi" w:cstheme="minorHAnsi"/>
                <w:sz w:val="20"/>
                <w:szCs w:val="20"/>
              </w:rPr>
              <w:t>1997, as despesas relativas ao Fundo Especial de Financiamento de Campanha observarão o limite máximo correspondente ao valor autorizado para essas despesas no exercício de 2022.</w:t>
            </w:r>
          </w:p>
        </w:tc>
        <w:tc>
          <w:tcPr>
            <w:tcW w:w="3402" w:type="dxa"/>
          </w:tcPr>
          <w:p w14:paraId="1F31475E"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25. Observado o disposto no art. 16-C da Lei nº 9.504, de 30 de setembro de 1997, as despesas relativas ao Fundo Especial de Financiamento de Campanha observarão o limite máximo correspondente ao valor autorizado para essas despesas no exercício de 2022.</w:t>
            </w:r>
          </w:p>
        </w:tc>
        <w:tc>
          <w:tcPr>
            <w:tcW w:w="3402" w:type="dxa"/>
          </w:tcPr>
          <w:p w14:paraId="408BA303" w14:textId="77777777" w:rsidR="00F519E4" w:rsidRPr="00863CF0" w:rsidRDefault="00F519E4" w:rsidP="00174F9E">
            <w:pPr>
              <w:tabs>
                <w:tab w:val="left" w:pos="1417"/>
              </w:tabs>
              <w:rPr>
                <w:rFonts w:asciiTheme="minorHAnsi" w:hAnsiTheme="minorHAnsi" w:cstheme="minorHAnsi"/>
                <w:sz w:val="20"/>
                <w:szCs w:val="20"/>
              </w:rPr>
            </w:pPr>
          </w:p>
        </w:tc>
      </w:tr>
      <w:tr w:rsidR="00F519E4" w:rsidRPr="003B315C" w14:paraId="112C3B2B" w14:textId="77777777" w:rsidTr="00FB7095">
        <w:trPr>
          <w:cantSplit/>
          <w:trHeight w:val="20"/>
        </w:trPr>
        <w:tc>
          <w:tcPr>
            <w:tcW w:w="3402" w:type="dxa"/>
          </w:tcPr>
          <w:p w14:paraId="4855C982"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O valor das despesas referidas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w:t>
            </w:r>
            <w:r>
              <w:rPr>
                <w:rFonts w:asciiTheme="minorHAnsi" w:hAnsiTheme="minorHAnsi" w:cstheme="minorHAnsi"/>
                <w:sz w:val="20"/>
                <w:szCs w:val="20"/>
              </w:rPr>
              <w:t xml:space="preserve">deste artigo </w:t>
            </w:r>
            <w:r w:rsidRPr="00272ED4">
              <w:rPr>
                <w:rFonts w:asciiTheme="minorHAnsi" w:hAnsiTheme="minorHAnsi" w:cstheme="minorHAnsi"/>
                <w:sz w:val="20"/>
                <w:szCs w:val="20"/>
              </w:rPr>
              <w:t xml:space="preserve">que exceder </w:t>
            </w:r>
            <w:r>
              <w:rPr>
                <w:rFonts w:asciiTheme="minorHAnsi" w:hAnsiTheme="minorHAnsi" w:cstheme="minorHAnsi"/>
                <w:sz w:val="20"/>
                <w:szCs w:val="20"/>
              </w:rPr>
              <w:t>a</w:t>
            </w:r>
            <w:r w:rsidRPr="00272ED4">
              <w:rPr>
                <w:rFonts w:asciiTheme="minorHAnsi" w:hAnsiTheme="minorHAnsi" w:cstheme="minorHAnsi"/>
                <w:sz w:val="20"/>
                <w:szCs w:val="20"/>
              </w:rPr>
              <w:t xml:space="preserve">o montante previsto no inciso I do </w:t>
            </w:r>
            <w:r>
              <w:rPr>
                <w:rFonts w:asciiTheme="minorHAnsi" w:hAnsiTheme="minorHAnsi" w:cstheme="minorHAnsi"/>
                <w:sz w:val="20"/>
                <w:szCs w:val="20"/>
              </w:rPr>
              <w:t xml:space="preserve">caput do </w:t>
            </w:r>
            <w:r w:rsidRPr="00272ED4">
              <w:rPr>
                <w:rFonts w:asciiTheme="minorHAnsi" w:hAnsiTheme="minorHAnsi" w:cstheme="minorHAnsi"/>
                <w:sz w:val="20"/>
                <w:szCs w:val="20"/>
              </w:rPr>
              <w:t>art. 16-C da Lei nº 9.504, de 1997, será custeado à conta da reserva de emendas de bancada estadual, prevista no inciso II do § 5º do art. 13</w:t>
            </w:r>
            <w:r>
              <w:rPr>
                <w:rFonts w:asciiTheme="minorHAnsi" w:hAnsiTheme="minorHAnsi" w:cstheme="minorHAnsi"/>
                <w:sz w:val="20"/>
                <w:szCs w:val="20"/>
              </w:rPr>
              <w:t xml:space="preserve"> desta Lei</w:t>
            </w:r>
            <w:r w:rsidRPr="00272ED4">
              <w:rPr>
                <w:rFonts w:asciiTheme="minorHAnsi" w:hAnsiTheme="minorHAnsi" w:cstheme="minorHAnsi"/>
                <w:sz w:val="20"/>
                <w:szCs w:val="20"/>
              </w:rPr>
              <w:t>.</w:t>
            </w:r>
          </w:p>
        </w:tc>
        <w:tc>
          <w:tcPr>
            <w:tcW w:w="3402" w:type="dxa"/>
          </w:tcPr>
          <w:p w14:paraId="1E2049A9" w14:textId="77777777" w:rsidR="00F519E4" w:rsidRPr="00272ED4" w:rsidRDefault="00F519E4" w:rsidP="00F4416F">
            <w:pPr>
              <w:rPr>
                <w:rFonts w:asciiTheme="minorHAnsi" w:hAnsiTheme="minorHAnsi" w:cstheme="minorHAnsi"/>
                <w:sz w:val="20"/>
                <w:szCs w:val="20"/>
              </w:rPr>
            </w:pPr>
          </w:p>
        </w:tc>
        <w:tc>
          <w:tcPr>
            <w:tcW w:w="3402" w:type="dxa"/>
          </w:tcPr>
          <w:p w14:paraId="57B68C2B" w14:textId="77777777" w:rsidR="00F519E4" w:rsidRPr="00272ED4" w:rsidRDefault="00F519E4" w:rsidP="00F4416F">
            <w:pPr>
              <w:rPr>
                <w:rFonts w:asciiTheme="minorHAnsi" w:hAnsiTheme="minorHAnsi" w:cstheme="minorHAnsi"/>
                <w:sz w:val="20"/>
                <w:szCs w:val="20"/>
              </w:rPr>
            </w:pPr>
          </w:p>
        </w:tc>
      </w:tr>
      <w:tr w:rsidR="00F519E4" w:rsidRPr="003B315C" w14:paraId="723E4227" w14:textId="77777777" w:rsidTr="00FB7095">
        <w:trPr>
          <w:cantSplit/>
          <w:trHeight w:val="20"/>
        </w:trPr>
        <w:tc>
          <w:tcPr>
            <w:tcW w:w="3402" w:type="dxa"/>
          </w:tcPr>
          <w:p w14:paraId="68E6A986"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Art. 26. Durante a apreciação do Projeto de Lei Orçamentária de 2024, ou de crédito adicional, as receitas encaminhadas no referido Projeto e as despesas de que trata a alínea “a” do inciso II do § 4º do art. 7º somente poderão ter a sua projeção alterada pelo Congresso Nacional se comprovado erro ou omissão de ordem técnica ou legal, fundamentado em manifestação de órgão técnico competente.</w:t>
            </w:r>
          </w:p>
        </w:tc>
        <w:tc>
          <w:tcPr>
            <w:tcW w:w="3402" w:type="dxa"/>
          </w:tcPr>
          <w:p w14:paraId="74026FC4"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26. Durante a apreciação do Projeto de Lei Orçamentária de 2024 ou de crédito adicional, as receitas encaminhadas no referido Projeto e as despesas de que trata a alínea “a” do inciso II do § 4º do art. 7º somente poderão ter a sua projeção alterada pelo Congresso Nacional se comprovado erro ou omissão de ordem técnica ou legal.</w:t>
            </w:r>
          </w:p>
        </w:tc>
        <w:tc>
          <w:tcPr>
            <w:tcW w:w="3402" w:type="dxa"/>
          </w:tcPr>
          <w:p w14:paraId="1C86963C"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25.  Durante a apreciação do Projeto de Lei Orçamentária de 2025 ou de crédito adicional, as receitas encaminhadas no referido Projeto e as despesas de que trata a alínea “a” do inciso II do § 4º do art. 7º somente poderão ter a sua projeção alterada pelo Congresso Nacional se comprovado erro ou omissão de ordem técnica ou legal.</w:t>
            </w:r>
          </w:p>
        </w:tc>
      </w:tr>
      <w:tr w:rsidR="00F519E4" w:rsidRPr="003B315C" w14:paraId="0C3211D6" w14:textId="77777777" w:rsidTr="00FB7095">
        <w:trPr>
          <w:cantSplit/>
          <w:trHeight w:val="20"/>
        </w:trPr>
        <w:tc>
          <w:tcPr>
            <w:tcW w:w="3402" w:type="dxa"/>
          </w:tcPr>
          <w:p w14:paraId="597CC183"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 fundamentação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deverá ser acompanhada de memória de cálculo com parâmetros atualizados e baseados em estimativas oficiais.</w:t>
            </w:r>
          </w:p>
        </w:tc>
        <w:tc>
          <w:tcPr>
            <w:tcW w:w="3402" w:type="dxa"/>
          </w:tcPr>
          <w:p w14:paraId="22189549" w14:textId="77777777" w:rsidR="00F519E4" w:rsidRPr="00272ED4" w:rsidRDefault="00F519E4" w:rsidP="00F4416F">
            <w:pPr>
              <w:rPr>
                <w:rFonts w:asciiTheme="minorHAnsi" w:hAnsiTheme="minorHAnsi" w:cstheme="minorHAnsi"/>
                <w:sz w:val="20"/>
                <w:szCs w:val="20"/>
              </w:rPr>
            </w:pPr>
          </w:p>
        </w:tc>
        <w:tc>
          <w:tcPr>
            <w:tcW w:w="3402" w:type="dxa"/>
          </w:tcPr>
          <w:p w14:paraId="2423CB11" w14:textId="77777777" w:rsidR="00F519E4" w:rsidRPr="00272ED4" w:rsidRDefault="00F519E4" w:rsidP="00F4416F">
            <w:pPr>
              <w:rPr>
                <w:rFonts w:asciiTheme="minorHAnsi" w:hAnsiTheme="minorHAnsi" w:cstheme="minorHAnsi"/>
                <w:sz w:val="20"/>
                <w:szCs w:val="20"/>
              </w:rPr>
            </w:pPr>
          </w:p>
        </w:tc>
      </w:tr>
      <w:tr w:rsidR="00F519E4" w:rsidRPr="003B315C" w14:paraId="23D4A460" w14:textId="77777777" w:rsidTr="00FB7095">
        <w:trPr>
          <w:cantSplit/>
          <w:trHeight w:val="20"/>
        </w:trPr>
        <w:tc>
          <w:tcPr>
            <w:tcW w:w="3402" w:type="dxa"/>
          </w:tcPr>
          <w:p w14:paraId="77E2FD3B" w14:textId="77777777" w:rsidR="00F519E4" w:rsidRPr="00272ED4" w:rsidRDefault="00F519E4" w:rsidP="00F4416F">
            <w:pPr>
              <w:rPr>
                <w:rFonts w:asciiTheme="minorHAnsi" w:hAnsiTheme="minorHAnsi" w:cstheme="minorHAnsi"/>
                <w:sz w:val="20"/>
                <w:szCs w:val="20"/>
              </w:rPr>
            </w:pPr>
          </w:p>
        </w:tc>
        <w:tc>
          <w:tcPr>
            <w:tcW w:w="3402" w:type="dxa"/>
          </w:tcPr>
          <w:p w14:paraId="5A19AD01" w14:textId="77777777" w:rsidR="00F519E4" w:rsidRPr="00272ED4" w:rsidRDefault="00F519E4" w:rsidP="00F4416F">
            <w:pPr>
              <w:rPr>
                <w:rFonts w:asciiTheme="minorHAnsi" w:hAnsiTheme="minorHAnsi" w:cstheme="minorHAnsi"/>
                <w:sz w:val="20"/>
                <w:szCs w:val="20"/>
              </w:rPr>
            </w:pPr>
          </w:p>
        </w:tc>
        <w:tc>
          <w:tcPr>
            <w:tcW w:w="3402" w:type="dxa"/>
          </w:tcPr>
          <w:p w14:paraId="260EE0D9"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26.  As medidas previstas no art. 167-A da Constituição de que tratam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6º 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8º da Lei Complementar nº 200, de 2023, somente poderão ser adotadas após a verificação das hipóteses previstas nos referidos dispositivos, sem prejuízo de sua previsão no Projeto de Lei Orçamentária de 2025 e na respectiva Lei.</w:t>
            </w:r>
          </w:p>
        </w:tc>
      </w:tr>
      <w:tr w:rsidR="00F519E4" w:rsidRPr="003B315C" w14:paraId="2EB3E2AE" w14:textId="77777777" w:rsidTr="00FB7095">
        <w:trPr>
          <w:cantSplit/>
          <w:trHeight w:val="20"/>
        </w:trPr>
        <w:tc>
          <w:tcPr>
            <w:tcW w:w="3402" w:type="dxa"/>
          </w:tcPr>
          <w:p w14:paraId="2FB2AB8D" w14:textId="77777777" w:rsidR="00F519E4" w:rsidRPr="00272ED4" w:rsidRDefault="00F519E4"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II</w:t>
            </w:r>
          </w:p>
        </w:tc>
        <w:tc>
          <w:tcPr>
            <w:tcW w:w="3402" w:type="dxa"/>
          </w:tcPr>
          <w:p w14:paraId="746C0E4C" w14:textId="77777777" w:rsidR="00F519E4" w:rsidRPr="00863CF0" w:rsidRDefault="00F519E4" w:rsidP="00174F9E">
            <w:pPr>
              <w:jc w:val="center"/>
              <w:rPr>
                <w:rFonts w:asciiTheme="minorHAnsi" w:hAnsiTheme="minorHAnsi" w:cstheme="minorHAnsi"/>
                <w:sz w:val="20"/>
                <w:szCs w:val="20"/>
              </w:rPr>
            </w:pPr>
            <w:r w:rsidRPr="00863CF0">
              <w:rPr>
                <w:rFonts w:asciiTheme="minorHAnsi" w:hAnsiTheme="minorHAnsi" w:cstheme="minorHAnsi"/>
                <w:b/>
                <w:sz w:val="20"/>
                <w:szCs w:val="20"/>
              </w:rPr>
              <w:t>Seção II</w:t>
            </w:r>
          </w:p>
        </w:tc>
        <w:tc>
          <w:tcPr>
            <w:tcW w:w="3402" w:type="dxa"/>
          </w:tcPr>
          <w:p w14:paraId="706D5DC9" w14:textId="77777777" w:rsidR="00F519E4" w:rsidRPr="002D721A" w:rsidRDefault="00F519E4" w:rsidP="009555C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II</w:t>
            </w:r>
          </w:p>
        </w:tc>
      </w:tr>
      <w:tr w:rsidR="00F519E4" w:rsidRPr="003B315C" w14:paraId="3811E322" w14:textId="77777777" w:rsidTr="00FB7095">
        <w:trPr>
          <w:cantSplit/>
          <w:trHeight w:val="20"/>
        </w:trPr>
        <w:tc>
          <w:tcPr>
            <w:tcW w:w="3402" w:type="dxa"/>
          </w:tcPr>
          <w:p w14:paraId="460BEE06" w14:textId="77777777" w:rsidR="00F519E4" w:rsidRPr="00272ED4" w:rsidRDefault="00F519E4" w:rsidP="00F4416F">
            <w:pPr>
              <w:jc w:val="center"/>
              <w:rPr>
                <w:rFonts w:asciiTheme="minorHAnsi" w:hAnsiTheme="minorHAnsi" w:cstheme="minorHAnsi"/>
                <w:sz w:val="20"/>
                <w:szCs w:val="20"/>
              </w:rPr>
            </w:pPr>
            <w:r w:rsidRPr="00272ED4">
              <w:rPr>
                <w:rFonts w:asciiTheme="minorHAnsi" w:hAnsiTheme="minorHAnsi" w:cstheme="minorHAnsi"/>
                <w:b/>
                <w:sz w:val="20"/>
                <w:szCs w:val="20"/>
              </w:rPr>
              <w:t>Diretrizes específicas para os Poderes Legislativo e Judiciário, o Ministério Público da União e a Defensoria Pública da União</w:t>
            </w:r>
          </w:p>
        </w:tc>
        <w:tc>
          <w:tcPr>
            <w:tcW w:w="3402" w:type="dxa"/>
          </w:tcPr>
          <w:p w14:paraId="52B73A97" w14:textId="77777777" w:rsidR="00F519E4" w:rsidRPr="00863CF0" w:rsidRDefault="00F519E4" w:rsidP="00174F9E">
            <w:pPr>
              <w:jc w:val="center"/>
              <w:rPr>
                <w:rFonts w:asciiTheme="minorHAnsi" w:hAnsiTheme="minorHAnsi" w:cstheme="minorHAnsi"/>
                <w:sz w:val="20"/>
                <w:szCs w:val="20"/>
              </w:rPr>
            </w:pPr>
            <w:r w:rsidRPr="00863CF0">
              <w:rPr>
                <w:rFonts w:asciiTheme="minorHAnsi" w:hAnsiTheme="minorHAnsi" w:cstheme="minorHAnsi"/>
                <w:b/>
                <w:sz w:val="20"/>
                <w:szCs w:val="20"/>
              </w:rPr>
              <w:t>Diretrizes específicas para os Poderes Legislativo e Judiciário, o Ministério Público da União e a Defensoria Pública da União</w:t>
            </w:r>
          </w:p>
        </w:tc>
        <w:tc>
          <w:tcPr>
            <w:tcW w:w="3402" w:type="dxa"/>
          </w:tcPr>
          <w:p w14:paraId="5A4F8799" w14:textId="77777777" w:rsidR="00F519E4" w:rsidRPr="002D721A" w:rsidRDefault="00F519E4" w:rsidP="009555C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Diretrizes específicas para os Poderes Legislativo e Judiciário, o Ministério Público da União e a Defensoria Pública da União</w:t>
            </w:r>
          </w:p>
        </w:tc>
      </w:tr>
      <w:tr w:rsidR="00F519E4" w:rsidRPr="003B315C" w14:paraId="7C262827" w14:textId="77777777" w:rsidTr="00FB7095">
        <w:trPr>
          <w:cantSplit/>
          <w:trHeight w:val="20"/>
        </w:trPr>
        <w:tc>
          <w:tcPr>
            <w:tcW w:w="3402" w:type="dxa"/>
          </w:tcPr>
          <w:p w14:paraId="21434E12"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Art. 27. Os órgãos dos Poderes Legislativo e Judiciário, do Ministério Público da União e da Defensoria Pública da União encaminharão à Secretaria de Orçamento Federal do Ministério do Planejamento e Orçamento, por meio do Sistema Integrado de Planejamento e Orçamento - Siop, até 11 de agosto de 2023, suas propostas orçamentárias, para fins de consolidação do Projeto de Lei Orçamentária de 2024, observadas as disposições desta Lei.</w:t>
            </w:r>
          </w:p>
        </w:tc>
        <w:tc>
          <w:tcPr>
            <w:tcW w:w="3402" w:type="dxa"/>
          </w:tcPr>
          <w:p w14:paraId="2E16BD4A"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27. Os órgãos dos Poderes Legislativo e Judiciário, do Ministério Público da União e da Defensoria Pública da União encaminharão à Secretaria de Orçamento Federal do Ministério do Planejamento e Orçamento, por meio do Sistema Integrado de Planejamento e Orçamento - Siop, até 11 de agosto de 2023, suas propostas orçamentárias, para fins de consolidação do Projeto de Lei Orçamentária de 2024, observadas as disposições desta Lei.</w:t>
            </w:r>
          </w:p>
        </w:tc>
        <w:tc>
          <w:tcPr>
            <w:tcW w:w="3402" w:type="dxa"/>
          </w:tcPr>
          <w:p w14:paraId="396894ED"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27.  Os órgãos dos Poderes Legislativo e Judiciário, do Ministério Público da União e da Defensoria Pública da União encaminharão à Secretaria de Orçamento Federal do Ministério do Planejamento e Orçamento, por meio do Sistema Integrado de Planejamento e Orçamento - Siop, até 13 de agosto de 2024, suas propostas orçamentárias, para fins de consolidação do Projeto de Lei Orçamentária de 2025, observadas as disposições desta Lei.</w:t>
            </w:r>
          </w:p>
        </w:tc>
      </w:tr>
      <w:tr w:rsidR="00F519E4" w:rsidRPr="003B315C" w14:paraId="1D89D128" w14:textId="77777777" w:rsidTr="00FB7095">
        <w:trPr>
          <w:cantSplit/>
          <w:trHeight w:val="20"/>
        </w:trPr>
        <w:tc>
          <w:tcPr>
            <w:tcW w:w="3402" w:type="dxa"/>
          </w:tcPr>
          <w:p w14:paraId="5EDF5B20"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As propostas orçamentárias dos órgãos do Poder Judiciário encaminhadas nos termos do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ser objeto de parecer do Conselho Nacional de Justiça, de que trata o art. 103-B da Constituição, a ser encaminhado à Comissão Mista a que se refere o § 1º do art. 166 da Constituição, até 28 de setembro de 2023, com cópia para a Secretaria de Orçamento Federal do Ministério do Planejamento e Orçamento.</w:t>
            </w:r>
          </w:p>
        </w:tc>
        <w:tc>
          <w:tcPr>
            <w:tcW w:w="3402" w:type="dxa"/>
          </w:tcPr>
          <w:p w14:paraId="39B7B750"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propostas orçamentárias dos órgãos do Poder Judiciário encaminhadas nos termos do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deverão ser objeto de parecer do Conselho Nacional de Justiça, de que trata o art. 103-B da Constituição, a ser encaminhado à Comissão Mista a que se refere o § 1º do art. 166 da Constituição, até 28 de setembro de 2023, com cópia para a Secretaria de Orçamento Federal do Ministério do Planejamento e Orçamento.</w:t>
            </w:r>
          </w:p>
        </w:tc>
        <w:tc>
          <w:tcPr>
            <w:tcW w:w="3402" w:type="dxa"/>
          </w:tcPr>
          <w:p w14:paraId="580045FD"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propostas orçamentárias dos órgãos do Poder Judiciário encaminhadas nos termos do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ser objeto de parecer do Conselho Nacional de Justiça, de que trata o art. 103-B da Constituição, a ser encaminhado à Comissão Mista a que se refere o § 1º do art. 166 da Constituição, até 27 de setembro de 2024, com cópia para a Secretaria de Orçamento Federal do Ministério do Planejamento e Orçamento.</w:t>
            </w:r>
          </w:p>
        </w:tc>
      </w:tr>
      <w:tr w:rsidR="00F519E4" w:rsidRPr="003B315C" w14:paraId="6C4BDDBC" w14:textId="77777777" w:rsidTr="00FB7095">
        <w:trPr>
          <w:cantSplit/>
          <w:trHeight w:val="20"/>
        </w:trPr>
        <w:tc>
          <w:tcPr>
            <w:tcW w:w="3402" w:type="dxa"/>
          </w:tcPr>
          <w:p w14:paraId="4B29A1A1"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2º O disposto no § 1º não se aplica ao Supremo Tribunal Federal e ao Conselho Nacional de Justiça.</w:t>
            </w:r>
          </w:p>
        </w:tc>
        <w:tc>
          <w:tcPr>
            <w:tcW w:w="3402" w:type="dxa"/>
          </w:tcPr>
          <w:p w14:paraId="172A7CE0"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 disposto no § 1º não se aplica ao Supremo Tribunal Federal e ao Conselho Nacional de Justiça.</w:t>
            </w:r>
          </w:p>
        </w:tc>
        <w:tc>
          <w:tcPr>
            <w:tcW w:w="3402" w:type="dxa"/>
          </w:tcPr>
          <w:p w14:paraId="5405599E"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disposto no § 1º não se aplica ao Supremo Tribunal Federal e ao Conselho Nacional de Justiça.</w:t>
            </w:r>
          </w:p>
        </w:tc>
      </w:tr>
      <w:tr w:rsidR="00F519E4" w:rsidRPr="003B315C" w14:paraId="2BC6DF9C" w14:textId="77777777" w:rsidTr="00FB7095">
        <w:trPr>
          <w:cantSplit/>
          <w:trHeight w:val="20"/>
        </w:trPr>
        <w:tc>
          <w:tcPr>
            <w:tcW w:w="3402" w:type="dxa"/>
          </w:tcPr>
          <w:p w14:paraId="35865F3F" w14:textId="77777777" w:rsidR="00F519E4" w:rsidRDefault="00F519E4"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Art. 28. Para fins de elaboração de suas propostas orçamentárias para 2024, os Poderes Legislativo e Judiciário, o Ministério Público da União e a Defensoria Pública da União terão como limites orçamentários para as despesas primárias, excluídas as despesas não recorrentes da Justiça Eleitoral com a realização de eleições, os valores calculados na forma prevista no disposto no art. 107 do Ato das Disposições Constitucionais Transitórias, sem prejuízo do disposto nos § 3º, § 4º e § 5º deste artigo.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F00C794" w14:textId="77777777" w:rsidR="00F519E4" w:rsidRPr="00BC7C9C" w:rsidRDefault="00F519E4"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Art. 28.  Para fins de elaboração de suas propostas orçamentárias para 2024, os Poderes Legislativo e Judiciário, o Ministério Público da União e a Defensoria Pública da União terão como limites orçamentários para as despesas primárias, excluídas as despesas não recorrentes da Justiça Eleitoral com a realização de eleições, os valores calculados na forma prevista no art. 107 do Ato das Disposições Constitucionais Transitórias ou na lei complementar de que tratam os art. 6º e art. 9º da Emenda à Constituição nº 126, de 2022, sem prejuízo do disposto nos § 3º, § 4º e § 5º deste artigo.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5BF574D8"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28. Para fins de elaboração de suas propostas orçamentárias para 2024, os Poderes Legislativo e Judiciário, o Ministério Público da União e a Defensoria Pública da União terão como limites orçamentários para as despesas primárias, excluídas as despesas não recorrentes da Justiça Eleitoral com a realização de eleições, os valores calculados na forma prevista na Lei Complementar nº 200, de 30 de agosto de 2023, sem prejuízo do disposto nos § 3º, § 4º e § 5º deste artigo.</w:t>
            </w:r>
          </w:p>
        </w:tc>
        <w:tc>
          <w:tcPr>
            <w:tcW w:w="3402" w:type="dxa"/>
          </w:tcPr>
          <w:p w14:paraId="72907AE0"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28.  Para fins de elaboração de suas propostas orçamentárias para 2025, os Poderes Legislativo e Judiciário, o Ministério Público da União e a Defensoria Pública da União terão como limites orçamentários para as despesas primárias, excluídas as despesas não recorrentes da Justiça Eleitoral com a realização de eleições, os valores calculados na forma prevista na Lei Complementar nº 200, de 2023, sem prejuízo do disposto nos § 3º, § 4º e § 5º deste artigo.</w:t>
            </w:r>
          </w:p>
        </w:tc>
      </w:tr>
      <w:tr w:rsidR="00F519E4" w:rsidRPr="003B315C" w14:paraId="20780FF9" w14:textId="77777777" w:rsidTr="00FB7095">
        <w:trPr>
          <w:cantSplit/>
          <w:trHeight w:val="20"/>
        </w:trPr>
        <w:tc>
          <w:tcPr>
            <w:tcW w:w="3402" w:type="dxa"/>
          </w:tcPr>
          <w:p w14:paraId="077D1D4C"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Aos valores estabelecidos de acordo com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serão acrescidas as dotações destinadas às despesas não recorrentes da Justiça Eleitoral com a realização de eleições.</w:t>
            </w:r>
          </w:p>
        </w:tc>
        <w:tc>
          <w:tcPr>
            <w:tcW w:w="3402" w:type="dxa"/>
          </w:tcPr>
          <w:p w14:paraId="65D993DF"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Aos valores estabelecidos de acordo com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serão acrescidas as dotações destinadas às despesas não recorrentes da Justiça Eleitoral com a realização de eleições.</w:t>
            </w:r>
          </w:p>
        </w:tc>
        <w:tc>
          <w:tcPr>
            <w:tcW w:w="3402" w:type="dxa"/>
          </w:tcPr>
          <w:p w14:paraId="670AB2BE"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Aos valores estabelecidos de acordo com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acrescidas as dotações destinadas às despesas não recorrentes da Justiça Eleitoral com a realização de eleições.</w:t>
            </w:r>
          </w:p>
        </w:tc>
      </w:tr>
      <w:tr w:rsidR="00F519E4" w:rsidRPr="003B315C" w14:paraId="455D3138" w14:textId="77777777" w:rsidTr="00FB7095">
        <w:trPr>
          <w:cantSplit/>
          <w:trHeight w:val="20"/>
        </w:trPr>
        <w:tc>
          <w:tcPr>
            <w:tcW w:w="3402" w:type="dxa"/>
          </w:tcPr>
          <w:p w14:paraId="39097AFB"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Os limites de que tratam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o § 1º serão informados aos órgãos dos Poderes Legislativo e Judiciário, do Ministério Público da União e da Defensoria Pública da União até 18 de julho de 2023.</w:t>
            </w:r>
          </w:p>
        </w:tc>
        <w:tc>
          <w:tcPr>
            <w:tcW w:w="3402" w:type="dxa"/>
          </w:tcPr>
          <w:p w14:paraId="3BBFB983"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Os limites de que tratam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e o § 1º serão informados aos órgãos dos Poderes Legislativo e Judiciário, do Ministério Público da União e da Defensoria Pública da União até 18 de julho de 2023.</w:t>
            </w:r>
          </w:p>
        </w:tc>
        <w:tc>
          <w:tcPr>
            <w:tcW w:w="3402" w:type="dxa"/>
          </w:tcPr>
          <w:p w14:paraId="453CB79F"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limites de que tratam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 § 1º serão informados aos órgãos dos Poderes Legislativo e Judiciário, do Ministério Público da União e da Defensoria Pública da União até 22 de julho de 2024.</w:t>
            </w:r>
          </w:p>
        </w:tc>
      </w:tr>
      <w:tr w:rsidR="00F519E4" w:rsidRPr="003B315C" w14:paraId="073929DD" w14:textId="77777777" w:rsidTr="00FB7095">
        <w:trPr>
          <w:cantSplit/>
          <w:trHeight w:val="20"/>
        </w:trPr>
        <w:tc>
          <w:tcPr>
            <w:tcW w:w="3402" w:type="dxa"/>
          </w:tcPr>
          <w:p w14:paraId="2335FEBF"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3º A utilização dos limites a que se refere este artigo para o atendimento de despesas primárias discricionárias, classificadas nos GNDs 3 - Outras Despesas Correntes, 4 - Investimentos e 5 - Inversões Financeiras, somente poderá ocorrer após o atendimento das despesas primárias obrigatórias relacionadas na Seção I do Anexo III, observado, em especial, o disposto no Capítulo VII.</w:t>
            </w:r>
          </w:p>
        </w:tc>
        <w:tc>
          <w:tcPr>
            <w:tcW w:w="3402" w:type="dxa"/>
          </w:tcPr>
          <w:p w14:paraId="697AB136"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utilização dos limites a que se refere este artigo para o atendimento de despesas primárias discricionárias, classificadas nos GNDs 3 - Outras Despesas Correntes, 4 - Investimentos e 5 - Inversões Financeiras, somente poderá ocorrer após o atendimento das despesas primárias obrigatórias relacionadas na Seção I do Anexo III, observado, em especial, o disposto no Capítulo VII.</w:t>
            </w:r>
          </w:p>
        </w:tc>
        <w:tc>
          <w:tcPr>
            <w:tcW w:w="3402" w:type="dxa"/>
          </w:tcPr>
          <w:p w14:paraId="22ED5DEE"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utilização dos limites a que se refere este artigo para o atendimento de despesas primárias discricionárias, classificadas nos GNDs 3 - Outras Despesas Correntes, 4 - Investimentos e 5 - Inversões Financeiras, somente poderá ocorrer após o atendimento das despesas primárias obrigatórias relacionadas na Seção I do Anexo III, observado, em especial, o disposto no Capítulo VII.</w:t>
            </w:r>
          </w:p>
        </w:tc>
      </w:tr>
      <w:tr w:rsidR="00F519E4" w:rsidRPr="003B315C" w14:paraId="7491728A" w14:textId="77777777" w:rsidTr="00FB7095">
        <w:trPr>
          <w:cantSplit/>
          <w:trHeight w:val="20"/>
        </w:trPr>
        <w:tc>
          <w:tcPr>
            <w:tcW w:w="3402" w:type="dxa"/>
          </w:tcPr>
          <w:p w14:paraId="3707B1D1" w14:textId="77777777" w:rsidR="00F519E4" w:rsidRDefault="00F519E4"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 4º As dotações do Fundo Especial de Assistência Financeira aos Partidos Políticos - Fundo Partidário constantes do Projeto de Lei Orçamentária de 2024 e aprovadas na respectiva Lei corresponderão ao valor pago no exercício de 2016 corrigido na forma prevista no disposto no § 1º do art. 107 do Ato das Disposições Constitucionais Transitórias.</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3D3D710C" w14:textId="77777777" w:rsidR="00F519E4" w:rsidRPr="00BC7C9C" w:rsidRDefault="00F519E4"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4º  As dotações do Fundo Especial de Assistência Financeira aos Partidos Políticos - Fundo Partidário constantes do Projeto de Lei Orçamentária de 2024 e aprovadas na respectiva Lei corresponderão ao valor pago no exercício de 2016 corrigido na forma prevista no § 1º do art. 107 do Ato das Disposições Constitucionais Transitórias ou na lei complementar de que tratam os art. 6º e art. 9º da Emenda à Constituição nº 126, de 2022.</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926B631"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As dotações do Fundo Especial de Assistência Financeira aos Partidos Políticos - Fundo Partidário constantes do Projeto de Lei Orçamentária de 2024 e aprovadas na respectiva Lei corresponderão ao valor pago no exercício de 2016 corrigido na forma prevista no art. 4º da Lei Complementar nº 200, de 30 de agosto de 2023.</w:t>
            </w:r>
          </w:p>
        </w:tc>
        <w:tc>
          <w:tcPr>
            <w:tcW w:w="3402" w:type="dxa"/>
          </w:tcPr>
          <w:p w14:paraId="5D287806"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As dotações do Fundo Especial de Assistência Financeira aos Partidos Políticos - Fundo Partidário constantes do Projeto de Lei Orçamentária de 2025 e aprovadas na respectiva Lei corresponderão ao valor pago no exercício de 2016 corrigido na forma prevista no art. 4º da Lei Complementar nº 200, de 2023.</w:t>
            </w:r>
          </w:p>
        </w:tc>
      </w:tr>
      <w:tr w:rsidR="00F519E4" w:rsidRPr="003B315C" w14:paraId="6AF0FE67" w14:textId="77777777" w:rsidTr="00FB7095">
        <w:trPr>
          <w:cantSplit/>
          <w:trHeight w:val="20"/>
        </w:trPr>
        <w:tc>
          <w:tcPr>
            <w:tcW w:w="3402" w:type="dxa"/>
          </w:tcPr>
          <w:p w14:paraId="0AE41BB6"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O montante de que trata o § 4º integra os limites orçamentários calculados na forma prevista no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6C07C718"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O montante de que trata o § 4º integra os limites orçamentários calculados na forma prevista no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016DC37B"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 montante de que trata o § 4º integra os limites orçamentários calculados na forma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F519E4" w:rsidRPr="003B315C" w14:paraId="1B45CF2A" w14:textId="77777777" w:rsidTr="00FB7095">
        <w:trPr>
          <w:cantSplit/>
          <w:trHeight w:val="20"/>
        </w:trPr>
        <w:tc>
          <w:tcPr>
            <w:tcW w:w="3402" w:type="dxa"/>
          </w:tcPr>
          <w:p w14:paraId="3A5CA284" w14:textId="77777777" w:rsidR="00F519E4" w:rsidRPr="00272ED4" w:rsidRDefault="00F519E4" w:rsidP="00F4416F">
            <w:pPr>
              <w:rPr>
                <w:rFonts w:asciiTheme="minorHAnsi" w:hAnsiTheme="minorHAnsi" w:cstheme="minorHAnsi"/>
                <w:sz w:val="20"/>
                <w:szCs w:val="20"/>
              </w:rPr>
            </w:pPr>
          </w:p>
        </w:tc>
        <w:tc>
          <w:tcPr>
            <w:tcW w:w="3402" w:type="dxa"/>
          </w:tcPr>
          <w:p w14:paraId="0ED372F4" w14:textId="77777777" w:rsidR="00F519E4" w:rsidRPr="00863CF0" w:rsidRDefault="00F519E4" w:rsidP="00174F9E">
            <w:pPr>
              <w:tabs>
                <w:tab w:val="left" w:pos="1417"/>
              </w:tabs>
              <w:rPr>
                <w:rFonts w:asciiTheme="minorHAnsi" w:hAnsiTheme="minorHAnsi" w:cstheme="minorHAnsi"/>
                <w:sz w:val="20"/>
                <w:szCs w:val="20"/>
              </w:rPr>
            </w:pPr>
          </w:p>
        </w:tc>
        <w:tc>
          <w:tcPr>
            <w:tcW w:w="3402" w:type="dxa"/>
          </w:tcPr>
          <w:p w14:paraId="60EDBBAD"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Caso os limites de que tratam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 § 1º deste artigo sejam alterados após a sua divulgação, o prazo previsto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27 poderá ser prorrogado em até dois dias úteis para que os órgãos possam proceder ao ajuste de suas propostas aos novos limites.</w:t>
            </w:r>
          </w:p>
        </w:tc>
      </w:tr>
      <w:tr w:rsidR="00F519E4" w:rsidRPr="003B315C" w14:paraId="4BF57CD8" w14:textId="77777777" w:rsidTr="00FB7095">
        <w:trPr>
          <w:cantSplit/>
          <w:trHeight w:val="20"/>
        </w:trPr>
        <w:tc>
          <w:tcPr>
            <w:tcW w:w="3402" w:type="dxa"/>
          </w:tcPr>
          <w:p w14:paraId="602946A3" w14:textId="77777777" w:rsidR="00F519E4" w:rsidRPr="00272ED4" w:rsidRDefault="00F519E4" w:rsidP="00F4416F">
            <w:pPr>
              <w:rPr>
                <w:rFonts w:asciiTheme="minorHAnsi" w:hAnsiTheme="minorHAnsi" w:cstheme="minorHAnsi"/>
                <w:sz w:val="20"/>
                <w:szCs w:val="20"/>
              </w:rPr>
            </w:pPr>
          </w:p>
        </w:tc>
        <w:tc>
          <w:tcPr>
            <w:tcW w:w="3402" w:type="dxa"/>
          </w:tcPr>
          <w:p w14:paraId="2A87C6E3" w14:textId="77777777" w:rsidR="00F519E4" w:rsidRPr="00863CF0" w:rsidRDefault="00F519E4" w:rsidP="00174F9E">
            <w:pPr>
              <w:tabs>
                <w:tab w:val="left" w:pos="1417"/>
              </w:tabs>
              <w:rPr>
                <w:rFonts w:asciiTheme="minorHAnsi" w:hAnsiTheme="minorHAnsi" w:cstheme="minorHAnsi"/>
                <w:sz w:val="20"/>
                <w:szCs w:val="20"/>
              </w:rPr>
            </w:pPr>
          </w:p>
        </w:tc>
        <w:tc>
          <w:tcPr>
            <w:tcW w:w="3402" w:type="dxa"/>
          </w:tcPr>
          <w:p w14:paraId="35E5CCFB"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Caso a alteração a que se refere o § 6º ocorra após o prazo de encaminhamento das propostas orçamentárias à Secretaria de Orçamento Federal do Ministério do Planejamento e Orçamento e não seja viável o seu retorno para ajuste pelos órgãos setoriais, estas serão ajustadas pelo órgão central conforme detalhamento a ser informado pelo órgão setorial no prazo de até dois dias úteis a partir da divulgação do novo limite.</w:t>
            </w:r>
          </w:p>
        </w:tc>
      </w:tr>
      <w:tr w:rsidR="00F519E4" w:rsidRPr="003B315C" w14:paraId="3BBFBB60" w14:textId="77777777" w:rsidTr="00FB7095">
        <w:trPr>
          <w:cantSplit/>
          <w:trHeight w:val="20"/>
        </w:trPr>
        <w:tc>
          <w:tcPr>
            <w:tcW w:w="3402" w:type="dxa"/>
          </w:tcPr>
          <w:p w14:paraId="23C34522" w14:textId="77777777" w:rsidR="00F519E4" w:rsidRPr="00272ED4" w:rsidRDefault="00F519E4" w:rsidP="00F4416F">
            <w:pPr>
              <w:rPr>
                <w:rFonts w:asciiTheme="minorHAnsi" w:hAnsiTheme="minorHAnsi" w:cstheme="minorHAnsi"/>
                <w:sz w:val="20"/>
                <w:szCs w:val="20"/>
              </w:rPr>
            </w:pPr>
          </w:p>
        </w:tc>
        <w:tc>
          <w:tcPr>
            <w:tcW w:w="3402" w:type="dxa"/>
          </w:tcPr>
          <w:p w14:paraId="153FFAF4" w14:textId="77777777" w:rsidR="00F519E4" w:rsidRPr="00863CF0" w:rsidRDefault="00F519E4" w:rsidP="00174F9E">
            <w:pPr>
              <w:tabs>
                <w:tab w:val="left" w:pos="1417"/>
              </w:tabs>
              <w:rPr>
                <w:rFonts w:asciiTheme="minorHAnsi" w:hAnsiTheme="minorHAnsi" w:cstheme="minorHAnsi"/>
                <w:sz w:val="20"/>
                <w:szCs w:val="20"/>
              </w:rPr>
            </w:pPr>
          </w:p>
        </w:tc>
        <w:tc>
          <w:tcPr>
            <w:tcW w:w="3402" w:type="dxa"/>
          </w:tcPr>
          <w:p w14:paraId="528B0EB3"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Caso o órgão setorial não encaminhe o detalhamento no prazo estabelecido no § 7º, caberá à Secretaria de Orçamento Federal do Ministério do Planejamento e Orçamento realizar ajuste proporcional nas despesas discricionárias do órgão.</w:t>
            </w:r>
          </w:p>
        </w:tc>
      </w:tr>
      <w:tr w:rsidR="00F519E4" w:rsidRPr="003B315C" w14:paraId="09F041E3" w14:textId="77777777" w:rsidTr="00FB7095">
        <w:trPr>
          <w:cantSplit/>
          <w:trHeight w:val="20"/>
        </w:trPr>
        <w:tc>
          <w:tcPr>
            <w:tcW w:w="3402" w:type="dxa"/>
          </w:tcPr>
          <w:p w14:paraId="45841D41" w14:textId="77777777" w:rsidR="00F519E4" w:rsidRDefault="00F519E4"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Art. 29. No âmbito dos Poderes Judiciário e Legislativo e do Ministério Público da União, os órgãos poderão realizar a compensação entre os limites individualizados para as despesas primárias, para o exercício de 2024, respeitado o disposto no § 9º do art. 107 do Ato das Disposições Constitucionais Transitórias, por meio da publicação de ato conjunto dos dirigentes dos órgãos envolvidos.</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863161C" w14:textId="77777777" w:rsidR="00F519E4" w:rsidRPr="00BC7C9C" w:rsidRDefault="00F519E4"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Art. 29.  No âmbito dos Poderes Judiciário e Legislativo e do Ministério Público da União, os órgãos poderão realizar a compensação entre os limites individualizados para as despesas primárias, para o exercício de 2024, respeitado o disposto no § 9º do art. 107 do Ato das Disposições Constitucionais Transitórias ou na lei complementar de que tratam os art. 6º e art. 9º da Emenda à Constituição nº 126, de 2022, por meio da publicação de ato conjunto dos dirigentes dos órgãos envolvidos.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0C5425AA"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29. No âmbito dos Poderes Judiciário e Legislativo e do Ministério Público da União, os órgãos poderão realizar a compensação entre os limites individualizados para as despesas primárias, para o exercício de 2024, respeitado o disposto no § 8º do art. 3º da Lei Complementar nº 200, de 30 de agosto de 2023, por meio da publicação de ato conjunto dos dirigentes dos órgãos envolvidos.</w:t>
            </w:r>
          </w:p>
        </w:tc>
        <w:tc>
          <w:tcPr>
            <w:tcW w:w="3402" w:type="dxa"/>
          </w:tcPr>
          <w:p w14:paraId="1335970B"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29.  No âmbito dos Poderes Judiciário e Legislativo e do Ministério Público da União, os órgãos poderão realizar a compensação entre os limites individualizados para as despesas primárias, para o exercício de 2025, respeitado o disposto no § 8º do art. 3º da Lei Complementar nº 200, de 2023, por meio da publicação de ato conjunto dos dirigentes dos órgãos envolvidos.</w:t>
            </w:r>
          </w:p>
        </w:tc>
      </w:tr>
      <w:tr w:rsidR="00F519E4" w:rsidRPr="003B315C" w14:paraId="28A26B89" w14:textId="77777777" w:rsidTr="00FB7095">
        <w:trPr>
          <w:cantSplit/>
          <w:trHeight w:val="20"/>
        </w:trPr>
        <w:tc>
          <w:tcPr>
            <w:tcW w:w="3402" w:type="dxa"/>
          </w:tcPr>
          <w:p w14:paraId="611C607A"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Na elaboração da proposta orçamentária para 2024, o ato conjunto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deverá ser publicado até a data estabelecida no art. 27.</w:t>
            </w:r>
          </w:p>
        </w:tc>
        <w:tc>
          <w:tcPr>
            <w:tcW w:w="3402" w:type="dxa"/>
          </w:tcPr>
          <w:p w14:paraId="18AE1F4F"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Na elaboração da proposta orçamentária para 2024, o ato conjunto de que trata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deverá ser publicado até a data estabelecida no art. 27.</w:t>
            </w:r>
          </w:p>
        </w:tc>
        <w:tc>
          <w:tcPr>
            <w:tcW w:w="3402" w:type="dxa"/>
          </w:tcPr>
          <w:p w14:paraId="6AF3DE42"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Na elaboração da proposta orçamentária para 2025, o ato conjunto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deverá ser publicado até a data estabelecida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27.</w:t>
            </w:r>
          </w:p>
        </w:tc>
      </w:tr>
      <w:tr w:rsidR="00F519E4" w:rsidRPr="003B315C" w14:paraId="48678A55" w14:textId="77777777" w:rsidTr="00FB7095">
        <w:trPr>
          <w:cantSplit/>
          <w:trHeight w:val="20"/>
        </w:trPr>
        <w:tc>
          <w:tcPr>
            <w:tcW w:w="3402" w:type="dxa"/>
          </w:tcPr>
          <w:p w14:paraId="7A042D46" w14:textId="77777777" w:rsidR="00F519E4" w:rsidRPr="00272ED4" w:rsidRDefault="00F519E4"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III</w:t>
            </w:r>
          </w:p>
        </w:tc>
        <w:tc>
          <w:tcPr>
            <w:tcW w:w="3402" w:type="dxa"/>
          </w:tcPr>
          <w:p w14:paraId="0D49D3B7" w14:textId="77777777" w:rsidR="00F519E4" w:rsidRPr="00863CF0" w:rsidRDefault="00F519E4" w:rsidP="00174F9E">
            <w:pPr>
              <w:jc w:val="center"/>
              <w:rPr>
                <w:rFonts w:asciiTheme="minorHAnsi" w:hAnsiTheme="minorHAnsi" w:cstheme="minorHAnsi"/>
                <w:sz w:val="20"/>
                <w:szCs w:val="20"/>
              </w:rPr>
            </w:pPr>
            <w:r w:rsidRPr="00863CF0">
              <w:rPr>
                <w:rFonts w:asciiTheme="minorHAnsi" w:hAnsiTheme="minorHAnsi" w:cstheme="minorHAnsi"/>
                <w:b/>
                <w:sz w:val="20"/>
                <w:szCs w:val="20"/>
              </w:rPr>
              <w:t>Seção III</w:t>
            </w:r>
          </w:p>
        </w:tc>
        <w:tc>
          <w:tcPr>
            <w:tcW w:w="3402" w:type="dxa"/>
          </w:tcPr>
          <w:p w14:paraId="644BBB91" w14:textId="77777777" w:rsidR="00F519E4" w:rsidRPr="002D721A" w:rsidRDefault="00F519E4" w:rsidP="009555C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III</w:t>
            </w:r>
          </w:p>
        </w:tc>
      </w:tr>
      <w:tr w:rsidR="00F519E4" w:rsidRPr="003B315C" w14:paraId="506D580B" w14:textId="77777777" w:rsidTr="00FB7095">
        <w:trPr>
          <w:cantSplit/>
          <w:trHeight w:val="20"/>
        </w:trPr>
        <w:tc>
          <w:tcPr>
            <w:tcW w:w="3402" w:type="dxa"/>
          </w:tcPr>
          <w:p w14:paraId="4732C4DB" w14:textId="77777777" w:rsidR="00F519E4" w:rsidRPr="00272ED4" w:rsidRDefault="00F519E4" w:rsidP="00F4416F">
            <w:pPr>
              <w:jc w:val="center"/>
              <w:rPr>
                <w:rFonts w:asciiTheme="minorHAnsi" w:hAnsiTheme="minorHAnsi" w:cstheme="minorHAnsi"/>
                <w:sz w:val="20"/>
                <w:szCs w:val="20"/>
              </w:rPr>
            </w:pPr>
            <w:r w:rsidRPr="00272ED4">
              <w:rPr>
                <w:rFonts w:asciiTheme="minorHAnsi" w:hAnsiTheme="minorHAnsi" w:cstheme="minorHAnsi"/>
                <w:b/>
                <w:sz w:val="20"/>
                <w:szCs w:val="20"/>
              </w:rPr>
              <w:t>Dos débitos judiciais</w:t>
            </w:r>
          </w:p>
        </w:tc>
        <w:tc>
          <w:tcPr>
            <w:tcW w:w="3402" w:type="dxa"/>
          </w:tcPr>
          <w:p w14:paraId="01B6E792" w14:textId="77777777" w:rsidR="00F519E4" w:rsidRPr="00863CF0" w:rsidRDefault="00F519E4" w:rsidP="00174F9E">
            <w:pPr>
              <w:jc w:val="center"/>
              <w:rPr>
                <w:rFonts w:asciiTheme="minorHAnsi" w:hAnsiTheme="minorHAnsi" w:cstheme="minorHAnsi"/>
                <w:sz w:val="20"/>
                <w:szCs w:val="20"/>
              </w:rPr>
            </w:pPr>
            <w:r w:rsidRPr="00863CF0">
              <w:rPr>
                <w:rFonts w:asciiTheme="minorHAnsi" w:hAnsiTheme="minorHAnsi" w:cstheme="minorHAnsi"/>
                <w:b/>
                <w:sz w:val="20"/>
                <w:szCs w:val="20"/>
              </w:rPr>
              <w:t>Dos débitos judiciais</w:t>
            </w:r>
          </w:p>
        </w:tc>
        <w:tc>
          <w:tcPr>
            <w:tcW w:w="3402" w:type="dxa"/>
          </w:tcPr>
          <w:p w14:paraId="60DE6FA1" w14:textId="77777777" w:rsidR="00F519E4" w:rsidRPr="002D721A" w:rsidRDefault="00F519E4" w:rsidP="009555CA">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Dos débitos judiciais</w:t>
            </w:r>
          </w:p>
        </w:tc>
      </w:tr>
      <w:tr w:rsidR="00F519E4" w:rsidRPr="003B315C" w14:paraId="2089B84B" w14:textId="77777777" w:rsidTr="00FB7095">
        <w:trPr>
          <w:cantSplit/>
          <w:trHeight w:val="20"/>
        </w:trPr>
        <w:tc>
          <w:tcPr>
            <w:tcW w:w="3402" w:type="dxa"/>
          </w:tcPr>
          <w:p w14:paraId="0DD785B3"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Art. 30. A Lei Orçamentária de 2024 e os créditos adicionais somente incluirão dotações para o pagamento de precatórios cujos processos contenham certidão de trânsito em julgado da decisão exequenda e, no mínimo, um dos seguintes documentos:</w:t>
            </w:r>
          </w:p>
        </w:tc>
        <w:tc>
          <w:tcPr>
            <w:tcW w:w="3402" w:type="dxa"/>
          </w:tcPr>
          <w:p w14:paraId="2030E67E"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30. A Lei Orçamentária de 2024 e os créditos adicionais somente incluirão dotações para o pagamento de precatórios cujos processos contenham certidão de trânsito em julgado da decisão exequenda e, no mínimo, um dos seguintes documentos:</w:t>
            </w:r>
          </w:p>
        </w:tc>
        <w:tc>
          <w:tcPr>
            <w:tcW w:w="3402" w:type="dxa"/>
          </w:tcPr>
          <w:p w14:paraId="0F0727AC"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30.  A Lei Orçamentária de 2025 e os créditos adicionais somente incluirão dotações para o pagamento de precatórios cujos processos contenham certidão de trânsito em julgado da decisão exequenda e, no mínimo, um dos seguintes documentos:</w:t>
            </w:r>
          </w:p>
        </w:tc>
      </w:tr>
      <w:tr w:rsidR="00F519E4" w:rsidRPr="003B315C" w14:paraId="69EC02BB" w14:textId="77777777" w:rsidTr="00FB7095">
        <w:trPr>
          <w:cantSplit/>
          <w:trHeight w:val="20"/>
        </w:trPr>
        <w:tc>
          <w:tcPr>
            <w:tcW w:w="3402" w:type="dxa"/>
          </w:tcPr>
          <w:p w14:paraId="5E6FE1AC"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 - certidão de trânsito em julgado:</w:t>
            </w:r>
          </w:p>
        </w:tc>
        <w:tc>
          <w:tcPr>
            <w:tcW w:w="3402" w:type="dxa"/>
          </w:tcPr>
          <w:p w14:paraId="053167D1"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certidão de trânsito em julgado:</w:t>
            </w:r>
          </w:p>
        </w:tc>
        <w:tc>
          <w:tcPr>
            <w:tcW w:w="3402" w:type="dxa"/>
          </w:tcPr>
          <w:p w14:paraId="536878B8"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certidão de trânsito em julgado:</w:t>
            </w:r>
          </w:p>
        </w:tc>
      </w:tr>
      <w:tr w:rsidR="00F519E4" w:rsidRPr="003B315C" w14:paraId="38F0AAFA" w14:textId="77777777" w:rsidTr="00FB7095">
        <w:trPr>
          <w:cantSplit/>
          <w:trHeight w:val="20"/>
        </w:trPr>
        <w:tc>
          <w:tcPr>
            <w:tcW w:w="3402" w:type="dxa"/>
          </w:tcPr>
          <w:p w14:paraId="1E31C29C"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a) da decisão que determinou a expedição de valor incontroverso;</w:t>
            </w:r>
          </w:p>
        </w:tc>
        <w:tc>
          <w:tcPr>
            <w:tcW w:w="3402" w:type="dxa"/>
          </w:tcPr>
          <w:p w14:paraId="7603AC1E"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da decisão que determinou a expedição de valor incontroverso;</w:t>
            </w:r>
          </w:p>
        </w:tc>
        <w:tc>
          <w:tcPr>
            <w:tcW w:w="3402" w:type="dxa"/>
          </w:tcPr>
          <w:p w14:paraId="05EEE5C0"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da decisão que determinou a expedição de valor incontroverso;</w:t>
            </w:r>
          </w:p>
        </w:tc>
      </w:tr>
      <w:tr w:rsidR="00F519E4" w:rsidRPr="003B315C" w14:paraId="07D507BE" w14:textId="77777777" w:rsidTr="00FB7095">
        <w:trPr>
          <w:cantSplit/>
          <w:trHeight w:val="20"/>
        </w:trPr>
        <w:tc>
          <w:tcPr>
            <w:tcW w:w="3402" w:type="dxa"/>
          </w:tcPr>
          <w:p w14:paraId="03DC0374"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b) dos embargos à execução; ou</w:t>
            </w:r>
          </w:p>
        </w:tc>
        <w:tc>
          <w:tcPr>
            <w:tcW w:w="3402" w:type="dxa"/>
          </w:tcPr>
          <w:p w14:paraId="2A7D2952"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dos embargos à execução; ou</w:t>
            </w:r>
          </w:p>
        </w:tc>
        <w:tc>
          <w:tcPr>
            <w:tcW w:w="3402" w:type="dxa"/>
          </w:tcPr>
          <w:p w14:paraId="1EA700C3"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dos embargos à execução; ou</w:t>
            </w:r>
          </w:p>
        </w:tc>
      </w:tr>
      <w:tr w:rsidR="00F519E4" w:rsidRPr="003B315C" w14:paraId="74D1BCE0" w14:textId="77777777" w:rsidTr="00FB7095">
        <w:trPr>
          <w:cantSplit/>
          <w:trHeight w:val="20"/>
        </w:trPr>
        <w:tc>
          <w:tcPr>
            <w:tcW w:w="3402" w:type="dxa"/>
          </w:tcPr>
          <w:p w14:paraId="1296C1C4"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c) da impugnação ao cumprimento da sentença; e</w:t>
            </w:r>
          </w:p>
        </w:tc>
        <w:tc>
          <w:tcPr>
            <w:tcW w:w="3402" w:type="dxa"/>
          </w:tcPr>
          <w:p w14:paraId="3C944974"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da impugnação ao cumprimento da sentença; e</w:t>
            </w:r>
          </w:p>
        </w:tc>
        <w:tc>
          <w:tcPr>
            <w:tcW w:w="3402" w:type="dxa"/>
          </w:tcPr>
          <w:p w14:paraId="1FD2CB66"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da impugnação ao cumprimento da sentença; e</w:t>
            </w:r>
          </w:p>
        </w:tc>
      </w:tr>
      <w:tr w:rsidR="00F519E4" w:rsidRPr="003B315C" w14:paraId="4E51455F" w14:textId="77777777" w:rsidTr="00FB7095">
        <w:trPr>
          <w:cantSplit/>
          <w:trHeight w:val="20"/>
        </w:trPr>
        <w:tc>
          <w:tcPr>
            <w:tcW w:w="3402" w:type="dxa"/>
          </w:tcPr>
          <w:p w14:paraId="2D47DFC0"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II - certidão de que não tenham sido opostos embargos ou qualquer impugnação ao cumprimento da sentença.</w:t>
            </w:r>
          </w:p>
        </w:tc>
        <w:tc>
          <w:tcPr>
            <w:tcW w:w="3402" w:type="dxa"/>
          </w:tcPr>
          <w:p w14:paraId="395FA4B0"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certidão de que não tenham sido opostos embargos ou qualquer impugnação ao cumprimento da sentença.</w:t>
            </w:r>
          </w:p>
        </w:tc>
        <w:tc>
          <w:tcPr>
            <w:tcW w:w="3402" w:type="dxa"/>
          </w:tcPr>
          <w:p w14:paraId="253DC8E8"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certidão de que não tenham sido opostos embargos ou qualquer impugnação ao cumprimento da sentença.</w:t>
            </w:r>
          </w:p>
        </w:tc>
      </w:tr>
      <w:tr w:rsidR="00F519E4" w:rsidRPr="003B315C" w14:paraId="422C06B7" w14:textId="77777777" w:rsidTr="00FB7095">
        <w:trPr>
          <w:cantSplit/>
          <w:trHeight w:val="20"/>
        </w:trPr>
        <w:tc>
          <w:tcPr>
            <w:tcW w:w="3402" w:type="dxa"/>
          </w:tcPr>
          <w:p w14:paraId="1EDF263B" w14:textId="77777777" w:rsidR="00F519E4" w:rsidRDefault="00F519E4"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Art. 31. O Poder Judiciário, inclusive o Conselho Nacional de Justiça e o Tribunal de Justiça do Distrito Federal e dos Territórios, encaminhará à Comissão Mista a que se refere o § 1º do art. 166 da Constituição, à Procuradoria-Geral da Fazenda Nacional do Ministério da Fazenda, à Advocacia-Geral da União e aos órgãos e às entidades devedores a relação dos débitos constantes de precatórios judiciários apresentados até 2 de abril de 2023, conforme estabelecido no § 5º do art. 100 da Constituição, discriminada por órgão ou entidade da administração pública federal e por GNDs, conforme detalhamento constante do art. 7º, na qual especificará:</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1CA5B4E" w14:textId="77777777" w:rsidR="00F519E4" w:rsidRPr="00BC7C9C" w:rsidRDefault="00F519E4"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Art. 31.  O Poder Judiciário, inclusive o Conselho Nacional de Justiça e o Tribunal de Justiça do Distrito Federal e dos Territórios, encaminhará à Comissão Mista a que se refere o § 1º do art. 166 da Constituição, à Procuradoria-Geral da Fazenda Nacional do Ministério da Fazenda, à Advocacia-Geral da União, à Secretaria do Tesouro Nacional do Ministério da Fazenda e aos órgãos e às entidades devedores a relação dos débitos constantes de precatórios judiciários apresentados até 2 de abril de 2023, conforme estabelecido no § 5º do art. 100 da Constituição, discriminada por órgão ou entidade da administração pública federal e por GNDs, conforme detalhamento constante do art. 7º, na qual especificará:</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B1DB02D"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31. O Poder Judiciário, inclusive o Conselho Nacional de Justiça e o Tribunal de Justiça do Distrito Federal e dos Territórios, encaminhará à Comissão Mista a que se refere o § 1º do art. 166 da Constituição, à Procuradoria-Geral da Fazenda Nacional do Ministério da Fazenda, à Advocacia-Geral da União, à Secretaria do Tesouro Nacional do Ministério da Fazenda e aos órgãos e às entidades devedores a relação dos débitos constantes de precatórios judiciários apresentados até 2 de abril de 2023, conforme estabelecido no § 5º do art. 100 da Constituição, discriminada por órgão ou entidade da administração pública federal e por GNDs, conforme detalhamento constante do art. 7º, na qual especificará:</w:t>
            </w:r>
          </w:p>
        </w:tc>
        <w:tc>
          <w:tcPr>
            <w:tcW w:w="3402" w:type="dxa"/>
          </w:tcPr>
          <w:p w14:paraId="3CFC9D51"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31.  O Poder Judiciário encaminhará à Comissão Mista a que se refere o § 1º do art. 166 da Constituição, à Procuradoria-Geral da Fazenda Nacional do Ministério da Fazenda, à Advocacia-Geral da União, à Secretaria do Tesouro Nacional do Ministério da Fazenda e aos órgãos e às entidades devedores a relação dos débitos constantes de precatórios judiciários apresentados até 2 de abril de 2024, conforme estabelecido no § 5º do art. 100 da Constituição, discriminada por órgão ou entidade da administração pública federal e por GNDs, conforme detalhamento constante do art. 7º desta Lei, na qual especificará:</w:t>
            </w:r>
          </w:p>
        </w:tc>
      </w:tr>
      <w:tr w:rsidR="00F519E4" w:rsidRPr="003B315C" w14:paraId="4F0FD46D" w14:textId="77777777" w:rsidTr="00FB7095">
        <w:trPr>
          <w:cantSplit/>
          <w:trHeight w:val="20"/>
        </w:trPr>
        <w:tc>
          <w:tcPr>
            <w:tcW w:w="3402" w:type="dxa"/>
          </w:tcPr>
          <w:p w14:paraId="2E0A6F9A"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 - numeração única do processo judicial, número originário, se houver, e data do respectivo ajuizamento;</w:t>
            </w:r>
          </w:p>
        </w:tc>
        <w:tc>
          <w:tcPr>
            <w:tcW w:w="3402" w:type="dxa"/>
          </w:tcPr>
          <w:p w14:paraId="6168279B"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numeração única do processo judicial, número originário, se houver, e data do respectivo ajuizamento;</w:t>
            </w:r>
          </w:p>
        </w:tc>
        <w:tc>
          <w:tcPr>
            <w:tcW w:w="3402" w:type="dxa"/>
          </w:tcPr>
          <w:p w14:paraId="73C45C24"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numeração única do processo judicial, número originário, se houver, e data do respectivo ajuizamento;</w:t>
            </w:r>
          </w:p>
        </w:tc>
      </w:tr>
      <w:tr w:rsidR="00F519E4" w:rsidRPr="003B315C" w14:paraId="3021C82E" w14:textId="77777777" w:rsidTr="00FB7095">
        <w:trPr>
          <w:cantSplit/>
          <w:trHeight w:val="20"/>
        </w:trPr>
        <w:tc>
          <w:tcPr>
            <w:tcW w:w="3402" w:type="dxa"/>
          </w:tcPr>
          <w:p w14:paraId="2D554379"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II - número do processo de execução ou cumprimento de sentença, no padrão estabelecido pelo Conselho Nacional de Justiça, caso divirja do número da ação originária;</w:t>
            </w:r>
          </w:p>
        </w:tc>
        <w:tc>
          <w:tcPr>
            <w:tcW w:w="3402" w:type="dxa"/>
          </w:tcPr>
          <w:p w14:paraId="3B0A45AF"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número do processo de execução ou cumprimento de sentença, no padrão estabelecido pelo Conselho Nacional de Justiça, caso divirja do número da ação originária;</w:t>
            </w:r>
          </w:p>
        </w:tc>
        <w:tc>
          <w:tcPr>
            <w:tcW w:w="3402" w:type="dxa"/>
          </w:tcPr>
          <w:p w14:paraId="1420246B"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número do processo de execução ou cumprimento de sentença, no padrão estabelecido pelo Conselho Nacional de Justiça, caso divirja do número da ação originária;</w:t>
            </w:r>
          </w:p>
        </w:tc>
      </w:tr>
      <w:tr w:rsidR="00F519E4" w:rsidRPr="003B315C" w14:paraId="43E78323" w14:textId="77777777" w:rsidTr="00FB7095">
        <w:trPr>
          <w:cantSplit/>
          <w:trHeight w:val="20"/>
        </w:trPr>
        <w:tc>
          <w:tcPr>
            <w:tcW w:w="3402" w:type="dxa"/>
          </w:tcPr>
          <w:p w14:paraId="1B09661A"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nome do beneficiário do crédito, </w:t>
            </w:r>
            <w:r>
              <w:rPr>
                <w:rFonts w:asciiTheme="minorHAnsi" w:hAnsiTheme="minorHAnsi" w:cstheme="minorHAnsi"/>
                <w:sz w:val="20"/>
                <w:szCs w:val="20"/>
              </w:rPr>
              <w:t xml:space="preserve">e </w:t>
            </w:r>
            <w:r w:rsidRPr="00272ED4">
              <w:rPr>
                <w:rFonts w:asciiTheme="minorHAnsi" w:hAnsiTheme="minorHAnsi" w:cstheme="minorHAnsi"/>
                <w:sz w:val="20"/>
                <w:szCs w:val="20"/>
              </w:rPr>
              <w:t xml:space="preserve">do seu procurador, se houver, com o respectivo número </w:t>
            </w:r>
            <w:r>
              <w:rPr>
                <w:rFonts w:asciiTheme="minorHAnsi" w:hAnsiTheme="minorHAnsi" w:cstheme="minorHAnsi"/>
                <w:sz w:val="20"/>
                <w:szCs w:val="20"/>
              </w:rPr>
              <w:t xml:space="preserve">de inscrição </w:t>
            </w:r>
            <w:r w:rsidRPr="00272ED4">
              <w:rPr>
                <w:rFonts w:asciiTheme="minorHAnsi" w:hAnsiTheme="minorHAnsi" w:cstheme="minorHAnsi"/>
                <w:sz w:val="20"/>
                <w:szCs w:val="20"/>
              </w:rPr>
              <w:t xml:space="preserve">no Cadastro de Pessoas Físicas </w:t>
            </w:r>
            <w:r>
              <w:rPr>
                <w:rFonts w:asciiTheme="minorHAnsi" w:hAnsiTheme="minorHAnsi" w:cstheme="minorHAnsi"/>
                <w:sz w:val="20"/>
                <w:szCs w:val="20"/>
              </w:rPr>
              <w:t>-</w:t>
            </w:r>
            <w:r w:rsidRPr="00272ED4">
              <w:rPr>
                <w:rFonts w:asciiTheme="minorHAnsi" w:hAnsiTheme="minorHAnsi" w:cstheme="minorHAnsi"/>
                <w:sz w:val="20"/>
                <w:szCs w:val="20"/>
              </w:rPr>
              <w:t xml:space="preserve"> CPF, no Cadastro Nacional d</w:t>
            </w:r>
            <w:r>
              <w:rPr>
                <w:rFonts w:asciiTheme="minorHAnsi" w:hAnsiTheme="minorHAnsi" w:cstheme="minorHAnsi"/>
                <w:sz w:val="20"/>
                <w:szCs w:val="20"/>
              </w:rPr>
              <w:t>a</w:t>
            </w:r>
            <w:r w:rsidRPr="00272ED4">
              <w:rPr>
                <w:rFonts w:asciiTheme="minorHAnsi" w:hAnsiTheme="minorHAnsi" w:cstheme="minorHAnsi"/>
                <w:sz w:val="20"/>
                <w:szCs w:val="20"/>
              </w:rPr>
              <w:t xml:space="preserve"> Pessoa Jurídica </w:t>
            </w:r>
            <w:r>
              <w:rPr>
                <w:rFonts w:asciiTheme="minorHAnsi" w:hAnsiTheme="minorHAnsi" w:cstheme="minorHAnsi"/>
                <w:sz w:val="20"/>
                <w:szCs w:val="20"/>
              </w:rPr>
              <w:t>-</w:t>
            </w:r>
            <w:r w:rsidRPr="00272ED4">
              <w:rPr>
                <w:rFonts w:asciiTheme="minorHAnsi" w:hAnsiTheme="minorHAnsi" w:cstheme="minorHAnsi"/>
                <w:sz w:val="20"/>
                <w:szCs w:val="20"/>
              </w:rPr>
              <w:t xml:space="preserve"> CNPJ ou no Registro Nacional de Estrangeiros </w:t>
            </w:r>
            <w:r>
              <w:rPr>
                <w:rFonts w:asciiTheme="minorHAnsi" w:hAnsiTheme="minorHAnsi" w:cstheme="minorHAnsi"/>
                <w:sz w:val="20"/>
                <w:szCs w:val="20"/>
              </w:rPr>
              <w:t>-</w:t>
            </w:r>
            <w:r w:rsidRPr="00272ED4">
              <w:rPr>
                <w:rFonts w:asciiTheme="minorHAnsi" w:hAnsiTheme="minorHAnsi" w:cstheme="minorHAnsi"/>
                <w:sz w:val="20"/>
                <w:szCs w:val="20"/>
              </w:rPr>
              <w:t xml:space="preserve"> RNE, conforme o caso;</w:t>
            </w:r>
          </w:p>
        </w:tc>
        <w:tc>
          <w:tcPr>
            <w:tcW w:w="3402" w:type="dxa"/>
          </w:tcPr>
          <w:p w14:paraId="529EC1AB" w14:textId="77777777" w:rsidR="00F519E4" w:rsidRPr="00863CF0" w:rsidRDefault="00F519E4" w:rsidP="00174F9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nome do beneficiário do crédito, e do seu procurador, se houver, com o respectivo número de inscrição no Cadastro de Pessoas Físicas - CPF, no Cadastro Nacional da Pessoa Jurídica - CNPJ ou no Registro Nacional de Estrangeiros - RNE, conforme o caso;</w:t>
            </w:r>
          </w:p>
        </w:tc>
        <w:tc>
          <w:tcPr>
            <w:tcW w:w="3402" w:type="dxa"/>
          </w:tcPr>
          <w:p w14:paraId="2F78AF3D"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nome do beneficiário do crédito, e do seu procurador, se houver, com o respectivo número de inscrição no Cadastro de Pessoas Físicas - CPF, no Cadastro Nacional da Pessoa Jurídica - CNPJ ou no Registro Nacional de Estrangeiros - RNE, conforme o caso;</w:t>
            </w:r>
          </w:p>
        </w:tc>
      </w:tr>
      <w:tr w:rsidR="00F519E4" w:rsidRPr="003B315C" w14:paraId="117D0C70" w14:textId="77777777" w:rsidTr="00FB7095">
        <w:trPr>
          <w:cantSplit/>
          <w:trHeight w:val="20"/>
        </w:trPr>
        <w:tc>
          <w:tcPr>
            <w:tcW w:w="3402" w:type="dxa"/>
          </w:tcPr>
          <w:p w14:paraId="239EB699"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IV - número do precatório;</w:t>
            </w:r>
          </w:p>
        </w:tc>
        <w:tc>
          <w:tcPr>
            <w:tcW w:w="3402" w:type="dxa"/>
          </w:tcPr>
          <w:p w14:paraId="1ACFE01B"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número do precatório;</w:t>
            </w:r>
          </w:p>
        </w:tc>
        <w:tc>
          <w:tcPr>
            <w:tcW w:w="3402" w:type="dxa"/>
          </w:tcPr>
          <w:p w14:paraId="33D51B17"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número do precatório;</w:t>
            </w:r>
          </w:p>
        </w:tc>
      </w:tr>
      <w:tr w:rsidR="00F519E4" w:rsidRPr="003B315C" w14:paraId="52E2E4D3" w14:textId="77777777" w:rsidTr="00FB7095">
        <w:trPr>
          <w:cantSplit/>
          <w:trHeight w:val="20"/>
        </w:trPr>
        <w:tc>
          <w:tcPr>
            <w:tcW w:w="3402" w:type="dxa"/>
          </w:tcPr>
          <w:p w14:paraId="0552D851" w14:textId="77777777" w:rsidR="00F519E4" w:rsidRPr="0099206E" w:rsidRDefault="00F519E4" w:rsidP="00F4416F">
            <w:pPr>
              <w:tabs>
                <w:tab w:val="left" w:pos="1417"/>
              </w:tabs>
              <w:suppressAutoHyphens/>
              <w:rPr>
                <w:rFonts w:asciiTheme="minorHAnsi" w:hAnsiTheme="minorHAnsi" w:cstheme="minorHAnsi"/>
                <w:sz w:val="20"/>
                <w:szCs w:val="20"/>
              </w:rPr>
            </w:pPr>
          </w:p>
        </w:tc>
        <w:tc>
          <w:tcPr>
            <w:tcW w:w="3402" w:type="dxa"/>
          </w:tcPr>
          <w:p w14:paraId="564154AC" w14:textId="77777777" w:rsidR="00F519E4" w:rsidRPr="00863CF0" w:rsidRDefault="00F519E4" w:rsidP="00676D7A">
            <w:pPr>
              <w:tabs>
                <w:tab w:val="left" w:pos="1417"/>
              </w:tabs>
              <w:rPr>
                <w:rFonts w:asciiTheme="minorHAnsi" w:hAnsiTheme="minorHAnsi" w:cstheme="minorHAnsi"/>
                <w:sz w:val="20"/>
                <w:szCs w:val="20"/>
              </w:rPr>
            </w:pPr>
          </w:p>
        </w:tc>
        <w:tc>
          <w:tcPr>
            <w:tcW w:w="3402" w:type="dxa"/>
          </w:tcPr>
          <w:p w14:paraId="235A1BA2" w14:textId="77777777" w:rsidR="00F519E4" w:rsidRPr="002D721A" w:rsidRDefault="00F519E4" w:rsidP="009555CA">
            <w:pPr>
              <w:rPr>
                <w:rFonts w:eastAsia="Times New Roman" w:cstheme="minorHAnsi"/>
                <w:color w:val="000000"/>
                <w:sz w:val="20"/>
                <w:szCs w:val="20"/>
                <w:lang w:eastAsia="pt-BR"/>
              </w:rPr>
            </w:pPr>
          </w:p>
        </w:tc>
      </w:tr>
      <w:tr w:rsidR="00F519E4" w:rsidRPr="003B315C" w14:paraId="3F9038B3" w14:textId="77777777" w:rsidTr="00FB7095">
        <w:trPr>
          <w:cantSplit/>
          <w:trHeight w:val="20"/>
        </w:trPr>
        <w:tc>
          <w:tcPr>
            <w:tcW w:w="3402" w:type="dxa"/>
          </w:tcPr>
          <w:p w14:paraId="65715DB9"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V - data da autuação do precatório;</w:t>
            </w:r>
          </w:p>
        </w:tc>
        <w:tc>
          <w:tcPr>
            <w:tcW w:w="3402" w:type="dxa"/>
          </w:tcPr>
          <w:p w14:paraId="492571B3"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data da autuação do precatório;</w:t>
            </w:r>
          </w:p>
        </w:tc>
        <w:tc>
          <w:tcPr>
            <w:tcW w:w="3402" w:type="dxa"/>
          </w:tcPr>
          <w:p w14:paraId="3C87C4A8"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data da autuação do precatório;</w:t>
            </w:r>
          </w:p>
        </w:tc>
      </w:tr>
      <w:tr w:rsidR="00F519E4" w:rsidRPr="003B315C" w14:paraId="7FEBB20E" w14:textId="77777777" w:rsidTr="00FB7095">
        <w:trPr>
          <w:cantSplit/>
          <w:trHeight w:val="20"/>
        </w:trPr>
        <w:tc>
          <w:tcPr>
            <w:tcW w:w="3402" w:type="dxa"/>
          </w:tcPr>
          <w:p w14:paraId="1ADBF270"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VI - indicação da natureza comum ou alimentícia do crédito;</w:t>
            </w:r>
          </w:p>
        </w:tc>
        <w:tc>
          <w:tcPr>
            <w:tcW w:w="3402" w:type="dxa"/>
          </w:tcPr>
          <w:p w14:paraId="02F06A23"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indicação da natureza comum ou alimentícia do crédito;</w:t>
            </w:r>
          </w:p>
        </w:tc>
        <w:tc>
          <w:tcPr>
            <w:tcW w:w="3402" w:type="dxa"/>
          </w:tcPr>
          <w:p w14:paraId="5C248413"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indicação da natureza comum ou alimentícia do crédito e se resulta de demanda tributária ou não;</w:t>
            </w:r>
          </w:p>
        </w:tc>
      </w:tr>
      <w:tr w:rsidR="00F519E4" w:rsidRPr="003B315C" w14:paraId="43F118C8" w14:textId="77777777" w:rsidTr="00FB7095">
        <w:trPr>
          <w:cantSplit/>
          <w:trHeight w:val="20"/>
        </w:trPr>
        <w:tc>
          <w:tcPr>
            <w:tcW w:w="3402" w:type="dxa"/>
          </w:tcPr>
          <w:p w14:paraId="101ABC2C"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VII - valor individualizado por beneficiário e valor total do precatório a ser pago, atualizados até 2 de abril de 2022;</w:t>
            </w:r>
          </w:p>
        </w:tc>
        <w:tc>
          <w:tcPr>
            <w:tcW w:w="3402" w:type="dxa"/>
          </w:tcPr>
          <w:p w14:paraId="6CB1ABD7"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valor individualizado por beneficiário e valor total do precatório a ser pago, atualizados até 2 de abril de 2022;</w:t>
            </w:r>
          </w:p>
        </w:tc>
        <w:tc>
          <w:tcPr>
            <w:tcW w:w="3402" w:type="dxa"/>
          </w:tcPr>
          <w:p w14:paraId="771A385C"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valor individualizado por beneficiário e valor total do precatório a ser pago, atualizados até 2 de abril de 2024;</w:t>
            </w:r>
          </w:p>
        </w:tc>
      </w:tr>
      <w:tr w:rsidR="00F519E4" w:rsidRPr="003B315C" w14:paraId="15E12CFD" w14:textId="77777777" w:rsidTr="00FB7095">
        <w:trPr>
          <w:cantSplit/>
          <w:trHeight w:val="20"/>
        </w:trPr>
        <w:tc>
          <w:tcPr>
            <w:tcW w:w="3402" w:type="dxa"/>
          </w:tcPr>
          <w:p w14:paraId="13509823"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VIII - data-base utilizada na definição do valor do crédito;</w:t>
            </w:r>
          </w:p>
        </w:tc>
        <w:tc>
          <w:tcPr>
            <w:tcW w:w="3402" w:type="dxa"/>
          </w:tcPr>
          <w:p w14:paraId="15E92446"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data-base utilizada na definição do valor do crédito;</w:t>
            </w:r>
          </w:p>
        </w:tc>
        <w:tc>
          <w:tcPr>
            <w:tcW w:w="3402" w:type="dxa"/>
          </w:tcPr>
          <w:p w14:paraId="2C2155B1"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data-base utilizada na definição do valor do crédito;</w:t>
            </w:r>
          </w:p>
        </w:tc>
      </w:tr>
      <w:tr w:rsidR="00F519E4" w:rsidRPr="003B315C" w14:paraId="3DEDAAD4" w14:textId="77777777" w:rsidTr="00FB7095">
        <w:trPr>
          <w:cantSplit/>
          <w:trHeight w:val="20"/>
        </w:trPr>
        <w:tc>
          <w:tcPr>
            <w:tcW w:w="3402" w:type="dxa"/>
          </w:tcPr>
          <w:p w14:paraId="7A879689"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IX - data do trânsito em julgado da sentença ou do acórdão lavrado na fase de conhecimento do processo judicial;</w:t>
            </w:r>
          </w:p>
        </w:tc>
        <w:tc>
          <w:tcPr>
            <w:tcW w:w="3402" w:type="dxa"/>
          </w:tcPr>
          <w:p w14:paraId="3EA7018D"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data do trânsito em julgado;</w:t>
            </w:r>
          </w:p>
        </w:tc>
        <w:tc>
          <w:tcPr>
            <w:tcW w:w="3402" w:type="dxa"/>
          </w:tcPr>
          <w:p w14:paraId="27F35AC3"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data do trânsito em julgado da sentença ou do acórdão lavrado na fase de conhecimento do processo judicial;</w:t>
            </w:r>
          </w:p>
        </w:tc>
      </w:tr>
      <w:tr w:rsidR="00F519E4" w:rsidRPr="003B315C" w14:paraId="2791A473" w14:textId="77777777" w:rsidTr="00FB7095">
        <w:trPr>
          <w:cantSplit/>
          <w:trHeight w:val="20"/>
        </w:trPr>
        <w:tc>
          <w:tcPr>
            <w:tcW w:w="3402" w:type="dxa"/>
          </w:tcPr>
          <w:p w14:paraId="61BF6580" w14:textId="77777777" w:rsidR="00F519E4" w:rsidRPr="00272ED4" w:rsidRDefault="00F519E4" w:rsidP="00F4416F">
            <w:pPr>
              <w:rPr>
                <w:rFonts w:asciiTheme="minorHAnsi" w:hAnsiTheme="minorHAnsi" w:cstheme="minorHAnsi"/>
                <w:sz w:val="20"/>
                <w:szCs w:val="20"/>
              </w:rPr>
            </w:pPr>
          </w:p>
        </w:tc>
        <w:tc>
          <w:tcPr>
            <w:tcW w:w="3402" w:type="dxa"/>
          </w:tcPr>
          <w:p w14:paraId="06A5BB37"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natureza do valor do precatório, se referente ao objeto da causa julgada, aos honorários sucumbenciais estabelecidos pelo Juiz da Execução ou aos honorários contratuais;</w:t>
            </w:r>
          </w:p>
        </w:tc>
        <w:tc>
          <w:tcPr>
            <w:tcW w:w="3402" w:type="dxa"/>
          </w:tcPr>
          <w:p w14:paraId="1F0BED0C"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natureza do valor do precatório, se referente ao objeto da causa julgada, aos honorários sucumbenciais estabelecidos pelo Juiz da Execução ou aos honorários contratuais;</w:t>
            </w:r>
          </w:p>
        </w:tc>
      </w:tr>
      <w:tr w:rsidR="00F519E4" w:rsidRPr="003B315C" w14:paraId="1BD2959B" w14:textId="77777777" w:rsidTr="00FB7095">
        <w:trPr>
          <w:cantSplit/>
          <w:trHeight w:val="20"/>
        </w:trPr>
        <w:tc>
          <w:tcPr>
            <w:tcW w:w="3402" w:type="dxa"/>
          </w:tcPr>
          <w:p w14:paraId="195EA75F"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X - data do trânsito em julgado dos embargos à execução ou da decisão que resolveu a impugnação ao cálculo no cumprimento de sentença ou do decurso do prazo para sua apresentação;</w:t>
            </w:r>
          </w:p>
        </w:tc>
        <w:tc>
          <w:tcPr>
            <w:tcW w:w="3402" w:type="dxa"/>
          </w:tcPr>
          <w:p w14:paraId="5F47A7F3" w14:textId="77777777" w:rsidR="00F519E4" w:rsidRPr="00272ED4" w:rsidRDefault="00F519E4" w:rsidP="00F4416F">
            <w:pPr>
              <w:rPr>
                <w:rFonts w:asciiTheme="minorHAnsi" w:hAnsiTheme="minorHAnsi" w:cstheme="minorHAnsi"/>
                <w:sz w:val="20"/>
                <w:szCs w:val="20"/>
              </w:rPr>
            </w:pPr>
          </w:p>
        </w:tc>
        <w:tc>
          <w:tcPr>
            <w:tcW w:w="3402" w:type="dxa"/>
          </w:tcPr>
          <w:p w14:paraId="5B02F735" w14:textId="77777777" w:rsidR="00F519E4" w:rsidRPr="002D721A" w:rsidRDefault="00F519E4" w:rsidP="009555CA">
            <w:pPr>
              <w:rPr>
                <w:rFonts w:eastAsia="Times New Roman" w:cstheme="minorHAnsi"/>
                <w:color w:val="000000"/>
                <w:sz w:val="20"/>
                <w:szCs w:val="20"/>
                <w:lang w:eastAsia="pt-BR"/>
              </w:rPr>
            </w:pPr>
          </w:p>
        </w:tc>
      </w:tr>
      <w:tr w:rsidR="00F519E4" w:rsidRPr="003B315C" w14:paraId="763595AC" w14:textId="77777777" w:rsidTr="00FB7095">
        <w:trPr>
          <w:cantSplit/>
          <w:trHeight w:val="20"/>
        </w:trPr>
        <w:tc>
          <w:tcPr>
            <w:tcW w:w="3402" w:type="dxa"/>
          </w:tcPr>
          <w:p w14:paraId="78C21D9E"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XI - data do trânsito em julgado da decisão que reconheceu parcela incontroversa, se for o caso;</w:t>
            </w:r>
          </w:p>
        </w:tc>
        <w:tc>
          <w:tcPr>
            <w:tcW w:w="3402" w:type="dxa"/>
          </w:tcPr>
          <w:p w14:paraId="49F72D16" w14:textId="77777777" w:rsidR="00F519E4" w:rsidRPr="00272ED4" w:rsidRDefault="00F519E4" w:rsidP="00F4416F">
            <w:pPr>
              <w:rPr>
                <w:rFonts w:asciiTheme="minorHAnsi" w:hAnsiTheme="minorHAnsi" w:cstheme="minorHAnsi"/>
                <w:sz w:val="20"/>
                <w:szCs w:val="20"/>
              </w:rPr>
            </w:pPr>
          </w:p>
        </w:tc>
        <w:tc>
          <w:tcPr>
            <w:tcW w:w="3402" w:type="dxa"/>
          </w:tcPr>
          <w:p w14:paraId="2A89740B" w14:textId="77777777" w:rsidR="00F519E4" w:rsidRPr="002D721A" w:rsidRDefault="00F519E4" w:rsidP="009555CA">
            <w:pPr>
              <w:rPr>
                <w:rFonts w:eastAsia="Times New Roman" w:cstheme="minorHAnsi"/>
                <w:color w:val="000000"/>
                <w:sz w:val="20"/>
                <w:szCs w:val="20"/>
                <w:lang w:eastAsia="pt-BR"/>
              </w:rPr>
            </w:pPr>
          </w:p>
        </w:tc>
      </w:tr>
      <w:tr w:rsidR="00F519E4" w:rsidRPr="003B315C" w14:paraId="36519F06" w14:textId="77777777" w:rsidTr="00FB7095">
        <w:trPr>
          <w:cantSplit/>
          <w:trHeight w:val="20"/>
        </w:trPr>
        <w:tc>
          <w:tcPr>
            <w:tcW w:w="3402" w:type="dxa"/>
          </w:tcPr>
          <w:p w14:paraId="00BBD2DC"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XII - data de nascimento do beneficiário, </w:t>
            </w:r>
            <w:r>
              <w:rPr>
                <w:rFonts w:asciiTheme="minorHAnsi" w:hAnsiTheme="minorHAnsi" w:cstheme="minorHAnsi"/>
                <w:sz w:val="20"/>
                <w:szCs w:val="20"/>
              </w:rPr>
              <w:t xml:space="preserve">quando </w:t>
            </w:r>
            <w:r w:rsidRPr="00272ED4">
              <w:rPr>
                <w:rFonts w:asciiTheme="minorHAnsi" w:hAnsiTheme="minorHAnsi" w:cstheme="minorHAnsi"/>
                <w:sz w:val="20"/>
                <w:szCs w:val="20"/>
              </w:rPr>
              <w:t>se trata</w:t>
            </w:r>
            <w:r>
              <w:rPr>
                <w:rFonts w:asciiTheme="minorHAnsi" w:hAnsiTheme="minorHAnsi" w:cstheme="minorHAnsi"/>
                <w:sz w:val="20"/>
                <w:szCs w:val="20"/>
              </w:rPr>
              <w:t>r</w:t>
            </w:r>
            <w:r w:rsidRPr="00272ED4">
              <w:rPr>
                <w:rFonts w:asciiTheme="minorHAnsi" w:hAnsiTheme="minorHAnsi" w:cstheme="minorHAnsi"/>
                <w:sz w:val="20"/>
                <w:szCs w:val="20"/>
              </w:rPr>
              <w:t xml:space="preserve"> de crédito de natureza alimentícia e, se for o caso, indicação de que houve deferimento da superpreferência perante o juízo da execução;</w:t>
            </w:r>
          </w:p>
        </w:tc>
        <w:tc>
          <w:tcPr>
            <w:tcW w:w="3402" w:type="dxa"/>
          </w:tcPr>
          <w:p w14:paraId="409500A3"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a indicação da data de nascimento do beneficiário, em se tratando de crédito de natureza alimentícia e, se for o caso, indicação de que houve deferimento da superpreferência perante o juízo da execução;</w:t>
            </w:r>
          </w:p>
        </w:tc>
        <w:tc>
          <w:tcPr>
            <w:tcW w:w="3402" w:type="dxa"/>
          </w:tcPr>
          <w:p w14:paraId="2F464855"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a indicação da data de nascimento do beneficiário, em se tratando de crédito de natureza alimentícia e, se for o caso, indicação de que houve deferimento da superpreferência perante o juízo da execução;</w:t>
            </w:r>
          </w:p>
        </w:tc>
      </w:tr>
      <w:tr w:rsidR="00F519E4" w:rsidRPr="003B315C" w14:paraId="5C092DD5" w14:textId="77777777" w:rsidTr="00FB7095">
        <w:trPr>
          <w:cantSplit/>
          <w:trHeight w:val="20"/>
        </w:trPr>
        <w:tc>
          <w:tcPr>
            <w:tcW w:w="3402" w:type="dxa"/>
          </w:tcPr>
          <w:p w14:paraId="744E8138"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XIII - a natureza da obrigação (assunto) a que se refere a requisição, de acordo </w:t>
            </w:r>
            <w:r>
              <w:rPr>
                <w:rFonts w:asciiTheme="minorHAnsi" w:hAnsiTheme="minorHAnsi" w:cstheme="minorHAnsi"/>
                <w:sz w:val="20"/>
                <w:szCs w:val="20"/>
              </w:rPr>
              <w:t>com a Tabela Única de Assuntos -</w:t>
            </w:r>
            <w:r w:rsidRPr="00272ED4">
              <w:rPr>
                <w:rFonts w:asciiTheme="minorHAnsi" w:hAnsiTheme="minorHAnsi" w:cstheme="minorHAnsi"/>
                <w:sz w:val="20"/>
                <w:szCs w:val="20"/>
              </w:rPr>
              <w:t xml:space="preserve"> TUA do </w:t>
            </w:r>
            <w:r w:rsidRPr="00347F5E">
              <w:rPr>
                <w:rFonts w:asciiTheme="minorHAnsi" w:hAnsiTheme="minorHAnsi" w:cstheme="minorHAnsi"/>
                <w:sz w:val="20"/>
                <w:szCs w:val="20"/>
              </w:rPr>
              <w:t>Conselho Nacional de Justiça</w:t>
            </w:r>
            <w:r w:rsidRPr="00272ED4">
              <w:rPr>
                <w:rFonts w:asciiTheme="minorHAnsi" w:hAnsiTheme="minorHAnsi" w:cstheme="minorHAnsi"/>
                <w:sz w:val="20"/>
                <w:szCs w:val="20"/>
              </w:rPr>
              <w:t>;</w:t>
            </w:r>
          </w:p>
        </w:tc>
        <w:tc>
          <w:tcPr>
            <w:tcW w:w="3402" w:type="dxa"/>
          </w:tcPr>
          <w:p w14:paraId="02C02B99"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a natureza da obrigação (assunto) a que se refere à requisição, de acordo com a Tabela Única de Assuntos - TUA do CNJ;</w:t>
            </w:r>
          </w:p>
        </w:tc>
        <w:tc>
          <w:tcPr>
            <w:tcW w:w="3402" w:type="dxa"/>
          </w:tcPr>
          <w:p w14:paraId="21552F6D"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a natureza da obrigação (assunto) a que se refere a requisição, de acordo com a Tabela Única de Assuntos - TUA do Conselho Nacional de Justiça;</w:t>
            </w:r>
          </w:p>
        </w:tc>
      </w:tr>
      <w:tr w:rsidR="00F519E4" w:rsidRPr="003B315C" w14:paraId="595B6FE9" w14:textId="77777777" w:rsidTr="00FB7095">
        <w:trPr>
          <w:cantSplit/>
          <w:trHeight w:val="20"/>
        </w:trPr>
        <w:tc>
          <w:tcPr>
            <w:tcW w:w="3402" w:type="dxa"/>
          </w:tcPr>
          <w:p w14:paraId="67302EED" w14:textId="77777777" w:rsidR="00F519E4" w:rsidRPr="00272ED4" w:rsidRDefault="00F519E4" w:rsidP="00F4416F">
            <w:pPr>
              <w:rPr>
                <w:rFonts w:asciiTheme="minorHAnsi" w:hAnsiTheme="minorHAnsi" w:cstheme="minorHAnsi"/>
                <w:sz w:val="20"/>
                <w:szCs w:val="20"/>
              </w:rPr>
            </w:pPr>
            <w:r>
              <w:rPr>
                <w:rFonts w:asciiTheme="minorHAnsi" w:hAnsiTheme="minorHAnsi" w:cstheme="minorHAnsi"/>
                <w:sz w:val="20"/>
                <w:szCs w:val="20"/>
              </w:rPr>
              <w:t>Ver inciso XV</w:t>
            </w:r>
          </w:p>
        </w:tc>
        <w:tc>
          <w:tcPr>
            <w:tcW w:w="3402" w:type="dxa"/>
          </w:tcPr>
          <w:p w14:paraId="3E851F2D" w14:textId="77777777" w:rsidR="00F519E4" w:rsidRPr="00863CF0" w:rsidRDefault="00F519E4" w:rsidP="00676D7A">
            <w:pPr>
              <w:tabs>
                <w:tab w:val="left" w:pos="1417"/>
              </w:tabs>
              <w:rPr>
                <w:rFonts w:asciiTheme="minorHAnsi" w:hAnsiTheme="minorHAnsi" w:cstheme="minorHAnsi"/>
                <w:sz w:val="20"/>
                <w:szCs w:val="20"/>
              </w:rPr>
            </w:pPr>
            <w:r>
              <w:rPr>
                <w:rFonts w:asciiTheme="minorHAnsi" w:hAnsiTheme="minorHAnsi" w:cstheme="minorHAnsi"/>
                <w:sz w:val="20"/>
                <w:szCs w:val="20"/>
              </w:rPr>
              <w:t>Ver inciso XIV</w:t>
            </w:r>
          </w:p>
        </w:tc>
        <w:tc>
          <w:tcPr>
            <w:tcW w:w="3402" w:type="dxa"/>
          </w:tcPr>
          <w:p w14:paraId="1409DC77"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XIII - classificação do precatório conforme critérios estabelecidos no § 8º do art. 107-A do Ato das Disposições Constitucionais Transitórias;</w:t>
            </w:r>
          </w:p>
        </w:tc>
      </w:tr>
      <w:tr w:rsidR="00F519E4" w:rsidRPr="003B315C" w14:paraId="20DD91DB" w14:textId="77777777" w:rsidTr="00FB7095">
        <w:trPr>
          <w:cantSplit/>
          <w:trHeight w:val="20"/>
        </w:trPr>
        <w:tc>
          <w:tcPr>
            <w:tcW w:w="3402" w:type="dxa"/>
          </w:tcPr>
          <w:p w14:paraId="23E11DB4"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XIV - Número de Meses </w:t>
            </w:r>
            <w:r>
              <w:rPr>
                <w:rFonts w:asciiTheme="minorHAnsi" w:hAnsiTheme="minorHAnsi" w:cstheme="minorHAnsi"/>
                <w:sz w:val="20"/>
                <w:szCs w:val="20"/>
              </w:rPr>
              <w:t>-</w:t>
            </w:r>
            <w:r w:rsidRPr="00272ED4">
              <w:rPr>
                <w:rFonts w:asciiTheme="minorHAnsi" w:hAnsiTheme="minorHAnsi" w:cstheme="minorHAnsi"/>
                <w:sz w:val="20"/>
                <w:szCs w:val="20"/>
              </w:rPr>
              <w:t xml:space="preserve"> NM a que se refere a conta de liquidação e o valor das deduções da base de cálculo, caso o valor tenha sido submetido à tributação na forma de Rendimentos Recebidos Acumuladamente </w:t>
            </w:r>
            <w:r>
              <w:rPr>
                <w:rFonts w:asciiTheme="minorHAnsi" w:hAnsiTheme="minorHAnsi" w:cstheme="minorHAnsi"/>
                <w:sz w:val="20"/>
                <w:szCs w:val="20"/>
              </w:rPr>
              <w:t>-</w:t>
            </w:r>
            <w:r w:rsidRPr="00272ED4">
              <w:rPr>
                <w:rFonts w:asciiTheme="minorHAnsi" w:hAnsiTheme="minorHAnsi" w:cstheme="minorHAnsi"/>
                <w:sz w:val="20"/>
                <w:szCs w:val="20"/>
              </w:rPr>
              <w:t xml:space="preserve"> RRA, conforme o art. 12-A da Lei nº 7.713, de 22 de dezembro de 1988;</w:t>
            </w:r>
          </w:p>
        </w:tc>
        <w:tc>
          <w:tcPr>
            <w:tcW w:w="3402" w:type="dxa"/>
          </w:tcPr>
          <w:p w14:paraId="0E3D56FD"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número de meses - NM a que se refere a conta de liquidação e o valor das deduções da base de cálculo, caso o valor tenha sido submetido à tributação na forma de rendimentos recebidos acumuladamente RRA, conforme o art. 12-A da Lei nº 7.713, de 22 de dezembro de 1988;</w:t>
            </w:r>
          </w:p>
        </w:tc>
        <w:tc>
          <w:tcPr>
            <w:tcW w:w="3402" w:type="dxa"/>
          </w:tcPr>
          <w:p w14:paraId="623EDE28"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XIV - número de meses - NM a que se refere a conta de liquidação e o valor das deduções da base de cálculo, caso o valor tenha sido submetido à tributação na forma de rendimentos recebidos acumuladamente - RRA, conforme o disposto no art. 12-A da Lei nº 7.713, de 22 de dezembro de 1988;</w:t>
            </w:r>
          </w:p>
        </w:tc>
      </w:tr>
      <w:tr w:rsidR="00F519E4" w:rsidRPr="003B315C" w14:paraId="31BE4F11" w14:textId="77777777" w:rsidTr="00FB7095">
        <w:trPr>
          <w:cantSplit/>
          <w:trHeight w:val="20"/>
        </w:trPr>
        <w:tc>
          <w:tcPr>
            <w:tcW w:w="3402" w:type="dxa"/>
          </w:tcPr>
          <w:p w14:paraId="6F31328E"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XV - classificação do precatório, conforme </w:t>
            </w:r>
            <w:r>
              <w:rPr>
                <w:rFonts w:asciiTheme="minorHAnsi" w:hAnsiTheme="minorHAnsi" w:cstheme="minorHAnsi"/>
                <w:sz w:val="20"/>
                <w:szCs w:val="20"/>
              </w:rPr>
              <w:t xml:space="preserve">os </w:t>
            </w:r>
            <w:r w:rsidRPr="00272ED4">
              <w:rPr>
                <w:rFonts w:asciiTheme="minorHAnsi" w:hAnsiTheme="minorHAnsi" w:cstheme="minorHAnsi"/>
                <w:sz w:val="20"/>
                <w:szCs w:val="20"/>
              </w:rPr>
              <w:t>critérios estabelecidos no § 8º do art. 107-A do Ato das Disposições Constitucionais Transitórias, exceto para os precatórios de que trata o § 2º deste artigo;</w:t>
            </w:r>
          </w:p>
        </w:tc>
        <w:tc>
          <w:tcPr>
            <w:tcW w:w="3402" w:type="dxa"/>
          </w:tcPr>
          <w:p w14:paraId="4D6D7409"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XIV - classificação do precatório conforme critérios estabelecidos no § 8º do art. 107-A do Ato das Disposições Constitucionais Transitórias;</w:t>
            </w:r>
          </w:p>
        </w:tc>
        <w:tc>
          <w:tcPr>
            <w:tcW w:w="3402" w:type="dxa"/>
          </w:tcPr>
          <w:p w14:paraId="7B09603F" w14:textId="77777777" w:rsidR="00F519E4" w:rsidRPr="00863CF0" w:rsidRDefault="00F519E4" w:rsidP="00676D7A">
            <w:pPr>
              <w:tabs>
                <w:tab w:val="left" w:pos="1417"/>
              </w:tabs>
              <w:rPr>
                <w:rFonts w:asciiTheme="minorHAnsi" w:hAnsiTheme="minorHAnsi" w:cstheme="minorHAnsi"/>
                <w:sz w:val="20"/>
                <w:szCs w:val="20"/>
              </w:rPr>
            </w:pPr>
            <w:r>
              <w:rPr>
                <w:rFonts w:asciiTheme="minorHAnsi" w:hAnsiTheme="minorHAnsi" w:cstheme="minorHAnsi"/>
                <w:sz w:val="20"/>
                <w:szCs w:val="20"/>
              </w:rPr>
              <w:t>Ver inciso XIII</w:t>
            </w:r>
          </w:p>
        </w:tc>
      </w:tr>
      <w:tr w:rsidR="00F519E4" w:rsidRPr="003B315C" w14:paraId="72BE0C82" w14:textId="77777777" w:rsidTr="00FB7095">
        <w:trPr>
          <w:cantSplit/>
          <w:trHeight w:val="20"/>
        </w:trPr>
        <w:tc>
          <w:tcPr>
            <w:tcW w:w="3402" w:type="dxa"/>
          </w:tcPr>
          <w:p w14:paraId="6CEC1484"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XVI - no caso de sucessão ou cessão, o nome do beneficiário originário, com o respectivo número de inscrição no CPF ou CNPJ, conforme o caso;</w:t>
            </w:r>
          </w:p>
        </w:tc>
        <w:tc>
          <w:tcPr>
            <w:tcW w:w="3402" w:type="dxa"/>
          </w:tcPr>
          <w:p w14:paraId="37DC07E3"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 - no caso de sucessão ou cessão, o nome do beneficiário originário, com o respectivo número de inscrição no CPF ou CNPJ, conforme o caso;</w:t>
            </w:r>
          </w:p>
        </w:tc>
        <w:tc>
          <w:tcPr>
            <w:tcW w:w="3402" w:type="dxa"/>
          </w:tcPr>
          <w:p w14:paraId="0F275394"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 - no caso de sucessão ou cessão, o nome do beneficiário originário, com o respectivo número de inscrição no CPF ou CNPJ, conforme o caso;</w:t>
            </w:r>
          </w:p>
        </w:tc>
      </w:tr>
      <w:tr w:rsidR="00F519E4" w:rsidRPr="003B315C" w14:paraId="21A3391C" w14:textId="77777777" w:rsidTr="00FB7095">
        <w:trPr>
          <w:cantSplit/>
          <w:trHeight w:val="20"/>
        </w:trPr>
        <w:tc>
          <w:tcPr>
            <w:tcW w:w="3402" w:type="dxa"/>
          </w:tcPr>
          <w:p w14:paraId="7FF2DCD2"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XVII - identificação do Juízo onde </w:t>
            </w:r>
            <w:r>
              <w:rPr>
                <w:rFonts w:asciiTheme="minorHAnsi" w:hAnsiTheme="minorHAnsi" w:cstheme="minorHAnsi"/>
                <w:sz w:val="20"/>
                <w:szCs w:val="20"/>
              </w:rPr>
              <w:t xml:space="preserve">o processo </w:t>
            </w:r>
            <w:r w:rsidRPr="00272ED4">
              <w:rPr>
                <w:rFonts w:asciiTheme="minorHAnsi" w:hAnsiTheme="minorHAnsi" w:cstheme="minorHAnsi"/>
                <w:sz w:val="20"/>
                <w:szCs w:val="20"/>
              </w:rPr>
              <w:t xml:space="preserve">tramitou </w:t>
            </w:r>
            <w:r>
              <w:rPr>
                <w:rFonts w:asciiTheme="minorHAnsi" w:hAnsiTheme="minorHAnsi" w:cstheme="minorHAnsi"/>
                <w:sz w:val="20"/>
                <w:szCs w:val="20"/>
              </w:rPr>
              <w:t xml:space="preserve">durante </w:t>
            </w:r>
            <w:r w:rsidRPr="00272ED4">
              <w:rPr>
                <w:rFonts w:asciiTheme="minorHAnsi" w:hAnsiTheme="minorHAnsi" w:cstheme="minorHAnsi"/>
                <w:sz w:val="20"/>
                <w:szCs w:val="20"/>
              </w:rPr>
              <w:t>a fase de conhecimento, caso divirja daquele de origem da requisição de pagamento;</w:t>
            </w:r>
          </w:p>
        </w:tc>
        <w:tc>
          <w:tcPr>
            <w:tcW w:w="3402" w:type="dxa"/>
          </w:tcPr>
          <w:p w14:paraId="230E5F66"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 - identificação do Juízo onde tramitou a fase de conhecimento, caso divirja daquele de origem da requisição de pagamento;</w:t>
            </w:r>
          </w:p>
        </w:tc>
        <w:tc>
          <w:tcPr>
            <w:tcW w:w="3402" w:type="dxa"/>
          </w:tcPr>
          <w:p w14:paraId="796E9050"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 - identificação do Juízo onde tramitou a fase de conhecimento, caso divirja daquele de origem da requisição de pagamento;</w:t>
            </w:r>
          </w:p>
        </w:tc>
      </w:tr>
      <w:tr w:rsidR="00F519E4" w:rsidRPr="003B315C" w14:paraId="7E3A70F3" w14:textId="77777777" w:rsidTr="00FB7095">
        <w:trPr>
          <w:cantSplit/>
          <w:trHeight w:val="20"/>
        </w:trPr>
        <w:tc>
          <w:tcPr>
            <w:tcW w:w="3402" w:type="dxa"/>
          </w:tcPr>
          <w:p w14:paraId="0DD2BE2B"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XVIII - identificação do Juízo de origem da requisição de pagamento;</w:t>
            </w:r>
          </w:p>
        </w:tc>
        <w:tc>
          <w:tcPr>
            <w:tcW w:w="3402" w:type="dxa"/>
          </w:tcPr>
          <w:p w14:paraId="68D626AD"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 - identificação do Juízo de origem da requisição de pagamento; e</w:t>
            </w:r>
          </w:p>
        </w:tc>
        <w:tc>
          <w:tcPr>
            <w:tcW w:w="3402" w:type="dxa"/>
          </w:tcPr>
          <w:p w14:paraId="7A969761"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 - identificação do Juízo de origem da requisição de pagamento; e</w:t>
            </w:r>
          </w:p>
        </w:tc>
      </w:tr>
      <w:tr w:rsidR="00F519E4" w:rsidRPr="003B315C" w14:paraId="4C3CAE77" w14:textId="77777777" w:rsidTr="00FB7095">
        <w:trPr>
          <w:cantSplit/>
          <w:trHeight w:val="20"/>
        </w:trPr>
        <w:tc>
          <w:tcPr>
            <w:tcW w:w="3402" w:type="dxa"/>
          </w:tcPr>
          <w:p w14:paraId="230C1F21"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XIX - quando couber, o valor:</w:t>
            </w:r>
          </w:p>
        </w:tc>
        <w:tc>
          <w:tcPr>
            <w:tcW w:w="3402" w:type="dxa"/>
          </w:tcPr>
          <w:p w14:paraId="2312EA6A" w14:textId="77777777" w:rsidR="00F519E4" w:rsidRPr="00863CF0" w:rsidRDefault="00F519E4" w:rsidP="00676D7A">
            <w:pPr>
              <w:tabs>
                <w:tab w:val="left" w:pos="1417"/>
              </w:tabs>
              <w:rPr>
                <w:rFonts w:asciiTheme="minorHAnsi" w:hAnsiTheme="minorHAnsi" w:cstheme="minorHAnsi"/>
                <w:sz w:val="20"/>
                <w:szCs w:val="20"/>
              </w:rPr>
            </w:pPr>
          </w:p>
        </w:tc>
        <w:tc>
          <w:tcPr>
            <w:tcW w:w="3402" w:type="dxa"/>
          </w:tcPr>
          <w:p w14:paraId="27B7AB8B" w14:textId="77777777" w:rsidR="00F519E4" w:rsidRPr="002D721A" w:rsidRDefault="00F519E4" w:rsidP="009555CA">
            <w:pPr>
              <w:rPr>
                <w:rFonts w:eastAsia="Times New Roman" w:cstheme="minorHAnsi"/>
                <w:color w:val="000000"/>
                <w:sz w:val="20"/>
                <w:szCs w:val="20"/>
                <w:lang w:eastAsia="pt-BR"/>
              </w:rPr>
            </w:pPr>
          </w:p>
        </w:tc>
      </w:tr>
      <w:tr w:rsidR="00F519E4" w:rsidRPr="003B315C" w14:paraId="0F7AEFE3" w14:textId="77777777" w:rsidTr="00FB7095">
        <w:trPr>
          <w:cantSplit/>
          <w:trHeight w:val="20"/>
        </w:trPr>
        <w:tc>
          <w:tcPr>
            <w:tcW w:w="3402" w:type="dxa"/>
          </w:tcPr>
          <w:p w14:paraId="4EFDE332"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a) das contribuições previdenciárias</w:t>
            </w:r>
            <w:r>
              <w:rPr>
                <w:rFonts w:asciiTheme="minorHAnsi" w:hAnsiTheme="minorHAnsi" w:cstheme="minorHAnsi"/>
                <w:sz w:val="20"/>
                <w:szCs w:val="20"/>
              </w:rPr>
              <w:t xml:space="preserve"> e </w:t>
            </w:r>
            <w:r w:rsidRPr="00272ED4">
              <w:rPr>
                <w:rFonts w:asciiTheme="minorHAnsi" w:hAnsiTheme="minorHAnsi" w:cstheme="minorHAnsi"/>
                <w:sz w:val="20"/>
                <w:szCs w:val="20"/>
              </w:rPr>
              <w:t xml:space="preserve"> do órgão previdenciário com o respectivo </w:t>
            </w:r>
            <w:r>
              <w:rPr>
                <w:rFonts w:asciiTheme="minorHAnsi" w:hAnsiTheme="minorHAnsi" w:cstheme="minorHAnsi"/>
                <w:sz w:val="20"/>
                <w:szCs w:val="20"/>
              </w:rPr>
              <w:t>n</w:t>
            </w:r>
            <w:r w:rsidRPr="00347F5E">
              <w:rPr>
                <w:rFonts w:asciiTheme="minorHAnsi" w:hAnsiTheme="minorHAnsi" w:cstheme="minorHAnsi"/>
                <w:sz w:val="20"/>
                <w:szCs w:val="20"/>
              </w:rPr>
              <w:t>úmero de inscrição no</w:t>
            </w:r>
            <w:r>
              <w:rPr>
                <w:rFonts w:asciiTheme="minorHAnsi" w:hAnsiTheme="minorHAnsi" w:cstheme="minorHAnsi"/>
                <w:sz w:val="20"/>
                <w:szCs w:val="20"/>
              </w:rPr>
              <w:t xml:space="preserve"> </w:t>
            </w:r>
            <w:r w:rsidRPr="00272ED4">
              <w:rPr>
                <w:rFonts w:asciiTheme="minorHAnsi" w:hAnsiTheme="minorHAnsi" w:cstheme="minorHAnsi"/>
                <w:sz w:val="20"/>
                <w:szCs w:val="20"/>
              </w:rPr>
              <w:t>CNPJ;</w:t>
            </w:r>
          </w:p>
        </w:tc>
        <w:tc>
          <w:tcPr>
            <w:tcW w:w="3402" w:type="dxa"/>
          </w:tcPr>
          <w:p w14:paraId="7D01D871" w14:textId="77777777" w:rsidR="00F519E4" w:rsidRPr="00272ED4" w:rsidRDefault="00F519E4" w:rsidP="00F4416F">
            <w:pPr>
              <w:rPr>
                <w:rFonts w:asciiTheme="minorHAnsi" w:hAnsiTheme="minorHAnsi" w:cstheme="minorHAnsi"/>
                <w:sz w:val="20"/>
                <w:szCs w:val="20"/>
              </w:rPr>
            </w:pPr>
          </w:p>
        </w:tc>
        <w:tc>
          <w:tcPr>
            <w:tcW w:w="3402" w:type="dxa"/>
          </w:tcPr>
          <w:p w14:paraId="4AD95ABD" w14:textId="77777777" w:rsidR="00F519E4" w:rsidRPr="00272ED4" w:rsidRDefault="00F519E4" w:rsidP="00F4416F">
            <w:pPr>
              <w:rPr>
                <w:rFonts w:asciiTheme="minorHAnsi" w:hAnsiTheme="minorHAnsi" w:cstheme="minorHAnsi"/>
                <w:sz w:val="20"/>
                <w:szCs w:val="20"/>
              </w:rPr>
            </w:pPr>
          </w:p>
        </w:tc>
      </w:tr>
      <w:tr w:rsidR="00F519E4" w:rsidRPr="003B315C" w14:paraId="44EF82AD" w14:textId="77777777" w:rsidTr="00FB7095">
        <w:trPr>
          <w:cantSplit/>
          <w:trHeight w:val="20"/>
        </w:trPr>
        <w:tc>
          <w:tcPr>
            <w:tcW w:w="3402" w:type="dxa"/>
          </w:tcPr>
          <w:p w14:paraId="7A51882A"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b) da contribuição para o Fundo de Garantia por Tempo de Serviço </w:t>
            </w:r>
            <w:r>
              <w:rPr>
                <w:rFonts w:asciiTheme="minorHAnsi" w:hAnsiTheme="minorHAnsi" w:cstheme="minorHAnsi"/>
                <w:sz w:val="20"/>
                <w:szCs w:val="20"/>
              </w:rPr>
              <w:t>-</w:t>
            </w:r>
            <w:r w:rsidRPr="00272ED4">
              <w:rPr>
                <w:rFonts w:asciiTheme="minorHAnsi" w:hAnsiTheme="minorHAnsi" w:cstheme="minorHAnsi"/>
                <w:sz w:val="20"/>
                <w:szCs w:val="20"/>
              </w:rPr>
              <w:t xml:space="preserve"> FGTS; e</w:t>
            </w:r>
          </w:p>
        </w:tc>
        <w:tc>
          <w:tcPr>
            <w:tcW w:w="3402" w:type="dxa"/>
          </w:tcPr>
          <w:p w14:paraId="24E1B602" w14:textId="77777777" w:rsidR="00F519E4" w:rsidRPr="00272ED4" w:rsidRDefault="00F519E4" w:rsidP="00F4416F">
            <w:pPr>
              <w:rPr>
                <w:rFonts w:asciiTheme="minorHAnsi" w:hAnsiTheme="minorHAnsi" w:cstheme="minorHAnsi"/>
                <w:sz w:val="20"/>
                <w:szCs w:val="20"/>
              </w:rPr>
            </w:pPr>
          </w:p>
        </w:tc>
        <w:tc>
          <w:tcPr>
            <w:tcW w:w="3402" w:type="dxa"/>
          </w:tcPr>
          <w:p w14:paraId="02104339" w14:textId="77777777" w:rsidR="00F519E4" w:rsidRPr="00272ED4" w:rsidRDefault="00F519E4" w:rsidP="00F4416F">
            <w:pPr>
              <w:rPr>
                <w:rFonts w:asciiTheme="minorHAnsi" w:hAnsiTheme="minorHAnsi" w:cstheme="minorHAnsi"/>
                <w:sz w:val="20"/>
                <w:szCs w:val="20"/>
              </w:rPr>
            </w:pPr>
          </w:p>
        </w:tc>
      </w:tr>
      <w:tr w:rsidR="00F519E4" w:rsidRPr="003B315C" w14:paraId="4B94335C" w14:textId="77777777" w:rsidTr="00FB7095">
        <w:trPr>
          <w:cantSplit/>
          <w:trHeight w:val="20"/>
        </w:trPr>
        <w:tc>
          <w:tcPr>
            <w:tcW w:w="3402" w:type="dxa"/>
          </w:tcPr>
          <w:p w14:paraId="3374FDB1"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c) de outras contribuições devidas; e</w:t>
            </w:r>
          </w:p>
        </w:tc>
        <w:tc>
          <w:tcPr>
            <w:tcW w:w="3402" w:type="dxa"/>
          </w:tcPr>
          <w:p w14:paraId="2A354DC9" w14:textId="77777777" w:rsidR="00F519E4" w:rsidRPr="00272ED4" w:rsidRDefault="00F519E4" w:rsidP="00F4416F">
            <w:pPr>
              <w:rPr>
                <w:rFonts w:asciiTheme="minorHAnsi" w:hAnsiTheme="minorHAnsi" w:cstheme="minorHAnsi"/>
                <w:sz w:val="20"/>
                <w:szCs w:val="20"/>
              </w:rPr>
            </w:pPr>
          </w:p>
        </w:tc>
        <w:tc>
          <w:tcPr>
            <w:tcW w:w="3402" w:type="dxa"/>
          </w:tcPr>
          <w:p w14:paraId="59F5F3BB" w14:textId="77777777" w:rsidR="00F519E4" w:rsidRPr="00272ED4" w:rsidRDefault="00F519E4" w:rsidP="00F4416F">
            <w:pPr>
              <w:rPr>
                <w:rFonts w:asciiTheme="minorHAnsi" w:hAnsiTheme="minorHAnsi" w:cstheme="minorHAnsi"/>
                <w:sz w:val="20"/>
                <w:szCs w:val="20"/>
              </w:rPr>
            </w:pPr>
          </w:p>
        </w:tc>
      </w:tr>
      <w:tr w:rsidR="00F519E4" w:rsidRPr="003B315C" w14:paraId="152EF657" w14:textId="77777777" w:rsidTr="00FB7095">
        <w:trPr>
          <w:cantSplit/>
          <w:trHeight w:val="20"/>
        </w:trPr>
        <w:tc>
          <w:tcPr>
            <w:tcW w:w="3402" w:type="dxa"/>
          </w:tcPr>
          <w:p w14:paraId="0F8335E1" w14:textId="77777777" w:rsidR="00F519E4" w:rsidRPr="00272ED4" w:rsidRDefault="00F519E4" w:rsidP="00F4416F">
            <w:pPr>
              <w:rPr>
                <w:rFonts w:asciiTheme="minorHAnsi" w:hAnsiTheme="minorHAnsi" w:cstheme="minorHAnsi"/>
                <w:sz w:val="20"/>
                <w:szCs w:val="20"/>
              </w:rPr>
            </w:pPr>
            <w:r w:rsidRPr="00272ED4">
              <w:rPr>
                <w:rFonts w:asciiTheme="minorHAnsi" w:hAnsiTheme="minorHAnsi" w:cstheme="minorHAnsi"/>
                <w:sz w:val="20"/>
                <w:szCs w:val="20"/>
              </w:rPr>
              <w:t xml:space="preserve">XX - o órgão a que estiver vinculado o agente público, civil ou militar, da administração </w:t>
            </w:r>
            <w:r>
              <w:rPr>
                <w:rFonts w:asciiTheme="minorHAnsi" w:hAnsiTheme="minorHAnsi" w:cstheme="minorHAnsi"/>
                <w:sz w:val="20"/>
                <w:szCs w:val="20"/>
              </w:rPr>
              <w:t xml:space="preserve">pública </w:t>
            </w:r>
            <w:r w:rsidRPr="00272ED4">
              <w:rPr>
                <w:rFonts w:asciiTheme="minorHAnsi" w:hAnsiTheme="minorHAnsi" w:cstheme="minorHAnsi"/>
                <w:sz w:val="20"/>
                <w:szCs w:val="20"/>
              </w:rPr>
              <w:t>direta, quando se tratar de ação de natureza salarial.</w:t>
            </w:r>
          </w:p>
        </w:tc>
        <w:tc>
          <w:tcPr>
            <w:tcW w:w="3402" w:type="dxa"/>
          </w:tcPr>
          <w:p w14:paraId="37B6A9F8" w14:textId="77777777" w:rsidR="00F519E4" w:rsidRPr="00863CF0" w:rsidRDefault="00F519E4"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XVIII - o órgão a que estiver vinculado o agente público, civil ou militar, da administração direta, quando se tratar de ação de natureza salarial.</w:t>
            </w:r>
          </w:p>
        </w:tc>
        <w:tc>
          <w:tcPr>
            <w:tcW w:w="3402" w:type="dxa"/>
          </w:tcPr>
          <w:p w14:paraId="75A34F87" w14:textId="77777777" w:rsidR="00F519E4" w:rsidRPr="002D721A" w:rsidRDefault="00F519E4"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XVIII - o órgão a que estiver vinculado o agente público, civil ou militar, da administração direta, quando se tratar de ação de natureza salarial.</w:t>
            </w:r>
          </w:p>
        </w:tc>
      </w:tr>
      <w:tr w:rsidR="009555CA" w:rsidRPr="003B315C" w14:paraId="6C07552F" w14:textId="77777777" w:rsidTr="00FB7095">
        <w:trPr>
          <w:cantSplit/>
          <w:trHeight w:val="20"/>
        </w:trPr>
        <w:tc>
          <w:tcPr>
            <w:tcW w:w="3402" w:type="dxa"/>
          </w:tcPr>
          <w:p w14:paraId="45AD2AAB"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t>§ 1º É vedada a inclusão de herdeiro, sucessor, cessionário ou terceiro nos campos destinados à identificação do beneficiário.</w:t>
            </w:r>
          </w:p>
        </w:tc>
        <w:tc>
          <w:tcPr>
            <w:tcW w:w="3402" w:type="dxa"/>
          </w:tcPr>
          <w:p w14:paraId="1F4AAB67"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É vedada a inclusão de herdeiro, sucessor, cessionário ou terceiro nos campos destinados à identificação do beneficiário.</w:t>
            </w:r>
          </w:p>
        </w:tc>
        <w:tc>
          <w:tcPr>
            <w:tcW w:w="3402" w:type="dxa"/>
          </w:tcPr>
          <w:p w14:paraId="0E9E5AA0" w14:textId="77777777" w:rsidR="009555CA" w:rsidRPr="002D721A" w:rsidRDefault="009555CA"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É vedada a inclusão de herdeiro, sucessor, cessionário ou terceiro nos campos destinados à identificação do beneficiário.</w:t>
            </w:r>
          </w:p>
        </w:tc>
      </w:tr>
      <w:tr w:rsidR="009555CA" w:rsidRPr="003B315C" w14:paraId="4F04AAE5" w14:textId="77777777" w:rsidTr="00FB7095">
        <w:trPr>
          <w:cantSplit/>
          <w:trHeight w:val="20"/>
        </w:trPr>
        <w:tc>
          <w:tcPr>
            <w:tcW w:w="3402" w:type="dxa"/>
          </w:tcPr>
          <w:p w14:paraId="705BDA97"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Os precatórios judiciários decorrentes de demandas relativas à complementação da União ao Fundo de Manutenção e Desenvolvimento do Ensino Fundamental e de Valorização do Magistério - Fundef, que integrarem a relação </w:t>
            </w:r>
            <w:r w:rsidRPr="00375AFF">
              <w:rPr>
                <w:rFonts w:asciiTheme="minorHAnsi" w:hAnsiTheme="minorHAnsi" w:cstheme="minorHAnsi"/>
                <w:sz w:val="20"/>
                <w:szCs w:val="20"/>
              </w:rPr>
              <w:t>de que trata o</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ser destacados dos demais, para fins de aplicação da regra específica de parcelamento prevista no art. 4º da Emenda </w:t>
            </w:r>
            <w:r w:rsidRPr="00375AFF">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114, de 16 de dezembro de 2021.</w:t>
            </w:r>
          </w:p>
        </w:tc>
        <w:tc>
          <w:tcPr>
            <w:tcW w:w="3402" w:type="dxa"/>
          </w:tcPr>
          <w:p w14:paraId="0EDDD010"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Os precatórios judiciários decorrentes de demandas relativas à complementação da União ao Fundo de Manutenção e Desenvolvimento do Ensino Fundamental e de Valorização do Magistério - Fundef, que integrarem a relação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deverão ser destacados dos demais, para fins de aplicação da regra específica de parcelamento prevista no art. 4º da Emenda à Constituição nº 114, de 16 de dezembro de 2021.</w:t>
            </w:r>
          </w:p>
        </w:tc>
        <w:tc>
          <w:tcPr>
            <w:tcW w:w="3402" w:type="dxa"/>
          </w:tcPr>
          <w:p w14:paraId="6E83BD5E" w14:textId="77777777" w:rsidR="009555CA" w:rsidRPr="002D721A" w:rsidRDefault="009555CA"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precatórios judiciários decorrentes de demandas relativas à complementação da União ao Fundo de Manutenção e Desenvolvimento do Ensino Fundamental e de Valorização do Magistério - Fundef, que integrarem a relação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deverão ser destacados dos demais, para fins de aplicação da regra específica de parcelamento prevista no art. 4º da Emenda Constitucional nº 114, de 16 de dezembro de 2021.</w:t>
            </w:r>
          </w:p>
        </w:tc>
      </w:tr>
      <w:tr w:rsidR="009555CA" w:rsidRPr="003B315C" w14:paraId="02EC1CE8" w14:textId="77777777" w:rsidTr="00FB7095">
        <w:trPr>
          <w:cantSplit/>
          <w:trHeight w:val="20"/>
        </w:trPr>
        <w:tc>
          <w:tcPr>
            <w:tcW w:w="3402" w:type="dxa"/>
          </w:tcPr>
          <w:p w14:paraId="011CF4AD"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t>§ 3º As informações previstas neste artigo serão encaminhadas até 30 de abril de 2023, na forma de banco de dados, por intermédio dos órgãos centrais de planejamento e orçamento, ou equivalentes.</w:t>
            </w:r>
          </w:p>
        </w:tc>
        <w:tc>
          <w:tcPr>
            <w:tcW w:w="3402" w:type="dxa"/>
          </w:tcPr>
          <w:p w14:paraId="4EE35063"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As informações previstas neste artigo serão encaminhadas até 30 de abril de 2023, na forma de banco de dados, por intermédio dos órgãos centrais de planejamento e orçamento, ou equivalentes.</w:t>
            </w:r>
          </w:p>
        </w:tc>
        <w:tc>
          <w:tcPr>
            <w:tcW w:w="3402" w:type="dxa"/>
          </w:tcPr>
          <w:p w14:paraId="018FC102" w14:textId="77777777" w:rsidR="009555CA" w:rsidRPr="002D721A" w:rsidRDefault="009555CA"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informações previstas neste artigo serão encaminhadas até 30 de abril de 2024, na forma de banco de dados, por intermédio dos órgãos setoriais de planejamento e orçamento, ou equivalentes.</w:t>
            </w:r>
          </w:p>
        </w:tc>
      </w:tr>
      <w:tr w:rsidR="009555CA" w:rsidRPr="003B315C" w14:paraId="249C2A88" w14:textId="77777777" w:rsidTr="00FB7095">
        <w:trPr>
          <w:cantSplit/>
          <w:trHeight w:val="20"/>
        </w:trPr>
        <w:tc>
          <w:tcPr>
            <w:tcW w:w="3402" w:type="dxa"/>
          </w:tcPr>
          <w:p w14:paraId="371DA615"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Os órgãos centrais de planejamento e orçamento, ou equivalentes, do Poder Judiciário, do Conselho Nacional de Justiça e do Tribunal de Justiça do Distrito Federal e dos Territórios encaminharão lista unificada à Secretaria de Orçamento Federal do Ministério do Planejamento e Orçamento, na forma e no prazo previstos no § 3º, </w:t>
            </w:r>
            <w:r>
              <w:rPr>
                <w:rFonts w:asciiTheme="minorHAnsi" w:hAnsiTheme="minorHAnsi" w:cstheme="minorHAnsi"/>
                <w:sz w:val="20"/>
                <w:szCs w:val="20"/>
              </w:rPr>
              <w:t>com</w:t>
            </w:r>
            <w:r w:rsidRPr="00272ED4">
              <w:rPr>
                <w:rFonts w:asciiTheme="minorHAnsi" w:hAnsiTheme="minorHAnsi" w:cstheme="minorHAnsi"/>
                <w:sz w:val="20"/>
                <w:szCs w:val="20"/>
              </w:rPr>
              <w:t xml:space="preserve"> a relação </w:t>
            </w:r>
            <w:r w:rsidRPr="00375AFF">
              <w:rPr>
                <w:rFonts w:asciiTheme="minorHAnsi" w:hAnsiTheme="minorHAnsi" w:cstheme="minorHAnsi"/>
                <w:sz w:val="20"/>
                <w:szCs w:val="20"/>
              </w:rPr>
              <w:t>de que trata o</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caput</w:t>
            </w:r>
            <w:r w:rsidRPr="00375AFF">
              <w:rPr>
                <w:rFonts w:asciiTheme="minorHAnsi" w:hAnsiTheme="minorHAnsi" w:cstheme="minorHAnsi"/>
                <w:sz w:val="20"/>
                <w:szCs w:val="20"/>
              </w:rPr>
              <w:t xml:space="preserve">, </w:t>
            </w:r>
            <w:r>
              <w:rPr>
                <w:rFonts w:asciiTheme="minorHAnsi" w:hAnsiTheme="minorHAnsi" w:cstheme="minorHAnsi"/>
                <w:sz w:val="20"/>
                <w:szCs w:val="20"/>
              </w:rPr>
              <w:t xml:space="preserve">a qual conterá </w:t>
            </w:r>
            <w:r w:rsidRPr="00272ED4">
              <w:rPr>
                <w:rFonts w:asciiTheme="minorHAnsi" w:hAnsiTheme="minorHAnsi" w:cstheme="minorHAnsi"/>
                <w:sz w:val="20"/>
                <w:szCs w:val="20"/>
              </w:rPr>
              <w:t>as informações a que se referem os incisos IV, V, VI, VII, X, XI, XIII, XV e XX</w:t>
            </w:r>
            <w:r>
              <w:rPr>
                <w:rFonts w:asciiTheme="minorHAnsi" w:hAnsiTheme="minorHAnsi" w:cstheme="minorHAnsi"/>
                <w:sz w:val="20"/>
                <w:szCs w:val="20"/>
              </w:rPr>
              <w:t xml:space="preserve"> do </w:t>
            </w:r>
            <w:r w:rsidRPr="00375AFF">
              <w:rPr>
                <w:rFonts w:asciiTheme="minorHAnsi" w:hAnsiTheme="minorHAnsi" w:cstheme="minorHAnsi"/>
                <w:b/>
                <w:sz w:val="20"/>
                <w:szCs w:val="20"/>
              </w:rPr>
              <w:t>caput</w:t>
            </w:r>
            <w:r w:rsidRPr="00272ED4">
              <w:rPr>
                <w:rFonts w:asciiTheme="minorHAnsi" w:hAnsiTheme="minorHAnsi" w:cstheme="minorHAnsi"/>
                <w:sz w:val="20"/>
                <w:szCs w:val="20"/>
              </w:rPr>
              <w:t>, sem qualquer dado que possibilite a identificação dos respectivos beneficiários.</w:t>
            </w:r>
          </w:p>
        </w:tc>
        <w:tc>
          <w:tcPr>
            <w:tcW w:w="3402" w:type="dxa"/>
          </w:tcPr>
          <w:p w14:paraId="077942A4"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Os órgãos centrais de planejamento e orçamento, ou equivalentes, do Poder Judiciário, do Conselho Nacional de Justiça e do Tribunal de Justiça do Distrito Federal e dos Territórios encaminharão lista unificada à Secretaria de Orçamento Federal do Ministério do Planejamento e Orçamento, na forma e no prazo previstos no § 3º, com a relação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 qual conterá as informações a que se referem os incisos IV, V, VI, VII, IX, X, XII, XIV e XVIII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sem qualquer dado que possibilite a identificação dos respectivos beneficiários.</w:t>
            </w:r>
          </w:p>
        </w:tc>
        <w:tc>
          <w:tcPr>
            <w:tcW w:w="3402" w:type="dxa"/>
          </w:tcPr>
          <w:p w14:paraId="51FE51FD" w14:textId="77777777" w:rsidR="009555CA" w:rsidRPr="002D721A" w:rsidRDefault="009555CA"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Os órgãos setoriais de planejamento e orçamento, ou equivalentes, do Poder Judiciário, do Conselho Nacional de Justiça e do Tribunal de Justiça do Distrito Federal e dos Territórios encaminharão lista unificada à Secretaria de Orçamento Federal do Ministério do Planejamento e Orçamento, na forma e no prazo previstos no § 3º, com a relação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 qual conterá as informações a que se referem os incisos I, II, IV, V, VI, VII, IX, X, XII, XIII, XVII e XVIII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sem qualquer dado que possibilite a identificação dos respectivos beneficiários.</w:t>
            </w:r>
          </w:p>
        </w:tc>
      </w:tr>
      <w:tr w:rsidR="009555CA" w:rsidRPr="003B315C" w14:paraId="2D4F87D3" w14:textId="77777777" w:rsidTr="00FB7095">
        <w:trPr>
          <w:cantSplit/>
          <w:trHeight w:val="20"/>
        </w:trPr>
        <w:tc>
          <w:tcPr>
            <w:tcW w:w="3402" w:type="dxa"/>
          </w:tcPr>
          <w:p w14:paraId="16187229"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5º Caberá ao Tribunal de Justiça do Distrito Federal e dos Territórios encaminhar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na forma e no prazo previstos no § 3º, a relação dos débitos constantes de precatórios judiciários resultantes de causas processadas por aquele Tribunal apresentados até 2 de abril de 2023, discriminada por órgão da administração pública federal direta, autarquia e fundação e por GNDs, conforme detalhamento constante do art. 7º e com as especificações a que se refere este artigo, observado o disposto no § 4º.</w:t>
            </w:r>
          </w:p>
        </w:tc>
        <w:tc>
          <w:tcPr>
            <w:tcW w:w="3402" w:type="dxa"/>
          </w:tcPr>
          <w:p w14:paraId="42E03EB3"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Caberá ao Tribunal de Justiça do Distrito Federal e dos Territórios encaminhar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na forma e no prazo previstos no § 3º, a relação dos débitos constantes de precatórios judiciários resultantes de causas processadas por aquele Tribunal apresentados até 2 de abril de 2023, discriminada por órgão da administração pública federal direta, autarquia e fundação e por GNDs, conforme detalhamento constante do art. 7º e com as especificações a que se refere este artigo, observado o disposto no § 4º.</w:t>
            </w:r>
          </w:p>
        </w:tc>
        <w:tc>
          <w:tcPr>
            <w:tcW w:w="3402" w:type="dxa"/>
          </w:tcPr>
          <w:p w14:paraId="2FD22E86" w14:textId="77777777" w:rsidR="009555CA" w:rsidRPr="002D721A" w:rsidRDefault="00623556" w:rsidP="009555CA">
            <w:pPr>
              <w:rPr>
                <w:rFonts w:eastAsia="Times New Roman" w:cstheme="minorHAnsi"/>
                <w:color w:val="000000"/>
                <w:sz w:val="20"/>
                <w:szCs w:val="20"/>
                <w:lang w:eastAsia="pt-BR"/>
              </w:rPr>
            </w:pPr>
            <w:r>
              <w:rPr>
                <w:rFonts w:eastAsia="Times New Roman" w:cstheme="minorHAnsi"/>
                <w:color w:val="000000"/>
                <w:sz w:val="20"/>
                <w:szCs w:val="20"/>
                <w:lang w:eastAsia="pt-BR"/>
              </w:rPr>
              <w:t>Ver § 6º</w:t>
            </w:r>
          </w:p>
        </w:tc>
      </w:tr>
      <w:tr w:rsidR="009555CA" w:rsidRPr="003B315C" w14:paraId="0A08EBF5" w14:textId="77777777" w:rsidTr="00FB7095">
        <w:trPr>
          <w:cantSplit/>
          <w:trHeight w:val="20"/>
        </w:trPr>
        <w:tc>
          <w:tcPr>
            <w:tcW w:w="3402" w:type="dxa"/>
          </w:tcPr>
          <w:p w14:paraId="5F1A6585" w14:textId="77777777" w:rsidR="009555CA" w:rsidRPr="00272ED4" w:rsidRDefault="009555CA" w:rsidP="00F4416F">
            <w:pPr>
              <w:rPr>
                <w:rFonts w:asciiTheme="minorHAnsi" w:hAnsiTheme="minorHAnsi" w:cstheme="minorHAnsi"/>
                <w:sz w:val="20"/>
                <w:szCs w:val="20"/>
              </w:rPr>
            </w:pPr>
            <w:r w:rsidRPr="00272ED4">
              <w:rPr>
                <w:rFonts w:asciiTheme="minorHAnsi" w:hAnsiTheme="minorHAnsi" w:cstheme="minorHAnsi"/>
                <w:sz w:val="20"/>
                <w:szCs w:val="20"/>
              </w:rPr>
              <w:t>§ 6º Caberá ao Conselho Nacional de Justiça encaminhar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na forma e no prazo previstos no § 3º, a relação dos débitos constantes de precatórios judiciários resultantes de causas processadas pelos Tribunais de Justiça dos Estados, exceto as do Tribunal de Justiça do Distrito Federal e dos Territórios, apresentados até 2 de abril de 2023, discriminada por órgão da administração pública federal direta, autarquia e fundação e por GNDs, conforme detalhamento constante do art. 7º, com as especificações a que se refere este artigo, observado o disposto no § 4º, e acrescida de campo que identifique o Tribunal que proferiu a decisão exequenda.</w:t>
            </w:r>
          </w:p>
        </w:tc>
        <w:tc>
          <w:tcPr>
            <w:tcW w:w="3402" w:type="dxa"/>
          </w:tcPr>
          <w:p w14:paraId="12B57E2E" w14:textId="77777777" w:rsidR="009555CA" w:rsidRPr="00863CF0" w:rsidRDefault="009555CA"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Caberá ao Conselho Nacional de Justiça encaminhar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na forma e no prazo previstos no § 3º, a relação dos débitos constantes de precatórios judiciários resultantes de causas processadas pelos Tribunais de Justiça dos Estados, exceto as do Tribunal de Justiça do Distrito Federal e dos Territórios, apresentados até 2 de abril de 2023, discriminada por órgão da administração pública federal direta, autarquia e fundação e por GNDs, conforme detalhamento constante do art. 7º, com as especificações a que se refere este artigo, observado o disposto no § 4º, e acrescida de campo que identifique o Tribunal que proferiu a decisão exequenda.</w:t>
            </w:r>
          </w:p>
        </w:tc>
        <w:tc>
          <w:tcPr>
            <w:tcW w:w="3402" w:type="dxa"/>
          </w:tcPr>
          <w:p w14:paraId="57B65C8A" w14:textId="77777777" w:rsidR="009555CA" w:rsidRPr="002D721A" w:rsidRDefault="009555CA" w:rsidP="009555CA">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Caberá ao Conselho Nacional de Justiça encaminhar à Comissão Mista a que se refere o § 1º do art. 166 da Constituição, à Secretaria de Orçamento Federal do Ministério do Planejamento e Orçamento, à Procuradoria-Geral da Fazenda Nacional do Ministério da Fazenda, à Advocacia-Geral da União, à Secretaria do Tesouro Nacional do Ministério da Fazenda e aos órgãos e às entidades devedores, na forma e no prazo previstos no § 3º deste artigo, a relação dos débitos constantes de </w:t>
            </w:r>
            <w:bookmarkStart w:id="1" w:name="_Hlk163818678"/>
            <w:r w:rsidRPr="002D721A">
              <w:rPr>
                <w:rFonts w:eastAsia="Times New Roman" w:cstheme="minorHAnsi"/>
                <w:color w:val="000000"/>
                <w:sz w:val="20"/>
                <w:szCs w:val="20"/>
                <w:lang w:eastAsia="pt-BR"/>
              </w:rPr>
              <w:t>precatórios judiciários </w:t>
            </w:r>
            <w:bookmarkEnd w:id="1"/>
            <w:r w:rsidRPr="002D721A">
              <w:rPr>
                <w:rFonts w:eastAsia="Times New Roman" w:cstheme="minorHAnsi"/>
                <w:color w:val="000000"/>
                <w:sz w:val="20"/>
                <w:szCs w:val="20"/>
                <w:lang w:eastAsia="pt-BR"/>
              </w:rPr>
              <w:t>resultantes de causas processadas pelos Tribunais de Justiça dos Estados, exceto as do Tribunal de Justiça do Distrito Federal e dos Territórios, apresentados até 2 de abril de 2024, discriminada por órgão da administração pública federal direta, autarquia e fundação e por GNDs, conforme detalhamento constante do art. 7º desta Lei e com as especificações a que se refere este artigo, observado o disposto no § 4º deste artigo, e acrescida de campo que identifique o Tribunal que proferiu a decisão exequenda.</w:t>
            </w:r>
          </w:p>
        </w:tc>
      </w:tr>
      <w:tr w:rsidR="00623556" w:rsidRPr="003B315C" w14:paraId="7A32A77F" w14:textId="77777777" w:rsidTr="00FB7095">
        <w:trPr>
          <w:cantSplit/>
          <w:trHeight w:val="20"/>
        </w:trPr>
        <w:tc>
          <w:tcPr>
            <w:tcW w:w="3402" w:type="dxa"/>
          </w:tcPr>
          <w:p w14:paraId="1350D6F8" w14:textId="77777777" w:rsidR="00623556" w:rsidRPr="00272ED4" w:rsidRDefault="00623556" w:rsidP="00F4416F">
            <w:pPr>
              <w:rPr>
                <w:rFonts w:asciiTheme="minorHAnsi" w:hAnsiTheme="minorHAnsi" w:cstheme="minorHAnsi"/>
                <w:sz w:val="20"/>
                <w:szCs w:val="20"/>
              </w:rPr>
            </w:pPr>
            <w:r>
              <w:rPr>
                <w:rFonts w:asciiTheme="minorHAnsi" w:hAnsiTheme="minorHAnsi" w:cstheme="minorHAnsi"/>
                <w:sz w:val="20"/>
                <w:szCs w:val="20"/>
              </w:rPr>
              <w:lastRenderedPageBreak/>
              <w:t>Ver § 5º</w:t>
            </w:r>
          </w:p>
        </w:tc>
        <w:tc>
          <w:tcPr>
            <w:tcW w:w="3402" w:type="dxa"/>
          </w:tcPr>
          <w:p w14:paraId="1F53AE14" w14:textId="77777777" w:rsidR="00623556" w:rsidRPr="00863CF0" w:rsidRDefault="00623556" w:rsidP="00676D7A">
            <w:pPr>
              <w:tabs>
                <w:tab w:val="left" w:pos="1417"/>
              </w:tabs>
              <w:rPr>
                <w:rFonts w:asciiTheme="minorHAnsi" w:hAnsiTheme="minorHAnsi" w:cstheme="minorHAnsi"/>
                <w:sz w:val="20"/>
                <w:szCs w:val="20"/>
              </w:rPr>
            </w:pPr>
            <w:r>
              <w:rPr>
                <w:rFonts w:asciiTheme="minorHAnsi" w:hAnsiTheme="minorHAnsi" w:cstheme="minorHAnsi"/>
                <w:sz w:val="20"/>
                <w:szCs w:val="20"/>
              </w:rPr>
              <w:t>Ver § 5º</w:t>
            </w:r>
          </w:p>
        </w:tc>
        <w:tc>
          <w:tcPr>
            <w:tcW w:w="3402" w:type="dxa"/>
          </w:tcPr>
          <w:p w14:paraId="684A01C4"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Caberá ao Tribunal de Justiça do Distrito Federal e dos Territórios encaminhar à Comissão Mista a que se refere o § 1º do art. 166 da Constituição, à Secretaria de Orçamento Federal do Ministério do Planejamento e Orçamento, à Procuradoria-Geral da Fazenda Nacional do Ministério da Fazenda, à Advocacia-Geral da União, à Secretaria do Tesouro Nacional do Ministério da Fazenda e aos órgãos e às entidades devedores, na forma e no prazo previstos no § 3º deste artigo, a relação dos débitos constantes de precatórios judiciários resultantes de causas processadas por aquele Tribunal apresentados até 2 de abril de 2024, discriminada por órgão da administração pública federal direta, autarquia e fundação e por GNDs, conforme detalhamento constante do art. 7º desta Lei e com as especificações a que se refere este artigo, observado o disposto no § 4º deste artigo, e acrescida de campo que identifique o Tribunal que proferiu a decisão exequenda.</w:t>
            </w:r>
          </w:p>
        </w:tc>
      </w:tr>
      <w:tr w:rsidR="00623556" w:rsidRPr="003B315C" w14:paraId="0389A98D" w14:textId="77777777" w:rsidTr="00FB7095">
        <w:trPr>
          <w:cantSplit/>
          <w:trHeight w:val="20"/>
        </w:trPr>
        <w:tc>
          <w:tcPr>
            <w:tcW w:w="3402" w:type="dxa"/>
          </w:tcPr>
          <w:p w14:paraId="0450B78A"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7º Adicionalmente, os órgãos centrais de planejamento e orçamento, ou equivalentes, do Poder Judiciário, incluídos o Conselho Nacional de Justiça e o Tribunal de Justiça do Distrito Federal e dos Territórios, encaminharão à Secretaria de Orçamento Federal do Ministério do Planejamento e Orçamento e à Comissão Mista a que se refere o § 1º do art. 166 da Constituição, até 31 de julho de 2023, o montante dos precatórios expedidos em anos anteriores que não tenham sido cancelados, suspensos ou utilizados em acordo direto perante Juízos Auxiliares de Conciliação de Pagamento de Condenações Judiciais contra a Fazenda Pública Federal, na forma prevista no § 20 do art. 100 da Constituição ou no § 3º do art. 107-A do Ato das Disposições Constitucionais Transitórias, ou para as finalidades previstas nos § 11 e § 21 do art. 100 da Constituição, e estejam pendentes de pagamento em razão do limite de que trata o § 1º do art. 107-A do Ato</w:t>
            </w:r>
            <w:r>
              <w:rPr>
                <w:rFonts w:asciiTheme="minorHAnsi" w:hAnsiTheme="minorHAnsi" w:cstheme="minorHAnsi"/>
                <w:sz w:val="20"/>
                <w:szCs w:val="20"/>
              </w:rPr>
              <w:t xml:space="preserve"> </w:t>
            </w:r>
            <w:r w:rsidRPr="00375AFF">
              <w:rPr>
                <w:rFonts w:asciiTheme="minorHAnsi" w:hAnsiTheme="minorHAnsi" w:cstheme="minorHAnsi"/>
                <w:sz w:val="20"/>
                <w:szCs w:val="20"/>
              </w:rPr>
              <w:t>das Disposições Constitucionais Transitórias</w:t>
            </w:r>
            <w:r w:rsidRPr="00272ED4">
              <w:rPr>
                <w:rFonts w:asciiTheme="minorHAnsi" w:hAnsiTheme="minorHAnsi" w:cstheme="minorHAnsi"/>
                <w:sz w:val="20"/>
                <w:szCs w:val="20"/>
              </w:rPr>
              <w:t>, discriminado por ano de apresentação e em montantes consolidados conforme a classificação adotada para os critérios estabelecidos no § 8º do art. 107-A do Ato</w:t>
            </w:r>
            <w:r>
              <w:rPr>
                <w:rFonts w:asciiTheme="minorHAnsi" w:hAnsiTheme="minorHAnsi" w:cstheme="minorHAnsi"/>
                <w:sz w:val="20"/>
                <w:szCs w:val="20"/>
              </w:rPr>
              <w:t xml:space="preserve"> </w:t>
            </w:r>
            <w:r w:rsidRPr="00375AFF">
              <w:rPr>
                <w:rFonts w:asciiTheme="minorHAnsi" w:hAnsiTheme="minorHAnsi" w:cstheme="minorHAnsi"/>
                <w:sz w:val="20"/>
                <w:szCs w:val="20"/>
              </w:rPr>
              <w:t>das Disposições Constitucionais Transitórias</w:t>
            </w:r>
            <w:r w:rsidRPr="00272ED4">
              <w:rPr>
                <w:rFonts w:asciiTheme="minorHAnsi" w:hAnsiTheme="minorHAnsi" w:cstheme="minorHAnsi"/>
                <w:sz w:val="20"/>
                <w:szCs w:val="20"/>
              </w:rPr>
              <w:t>.</w:t>
            </w:r>
          </w:p>
        </w:tc>
        <w:tc>
          <w:tcPr>
            <w:tcW w:w="3402" w:type="dxa"/>
          </w:tcPr>
          <w:p w14:paraId="279DDB1D" w14:textId="77777777" w:rsidR="00623556" w:rsidRPr="00863CF0" w:rsidRDefault="00623556"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Adicionalmente, os órgãos centrais de planejamento e orçamento, ou equivalentes, do Poder Judiciário, incluídos o Conselho Nacional de Justiça e o Tribunal de Justiça do Distrito Federal e dos Territórios, encaminharão à Secretaria de Orçamento Federal do Ministério do Planejamento e Orçamento e à Comissão Mista a que se refere o § 1º do art. 166 da Constituição, até 31 de julho de 2023, o montante dos precatórios expedidos em anos anteriores que não tenham sido cancelados, suspensos ou utilizados em acordo direto perante Juízos Auxiliares de Conciliação de Pagamento de Condenações Judiciais contra a Fazenda Pública federal, na forma prevista no § 20 do art. 100 da Constituição ou no § 3º do art. 107-A do Ato das Disposições Constitucionais Transitórias, ou para as finalidades previstas nos § 11 e § 21 do art. 100 da Constituição, e estejam pendentes de pagamento em razão do limite de que trata o § 1º do art. 107-A do Ato das Disposições Constitucionais Transitórias, discriminado por ano de apresentação e em montantes consolidados conforme a classificação adotada para os critérios estabelecidos no § 8º do art. 107-A do Ato das Disposições Constitucionais Transitórias.</w:t>
            </w:r>
          </w:p>
        </w:tc>
        <w:tc>
          <w:tcPr>
            <w:tcW w:w="3402" w:type="dxa"/>
          </w:tcPr>
          <w:p w14:paraId="6DEBA0EE" w14:textId="77777777" w:rsidR="00623556" w:rsidRPr="00863CF0" w:rsidRDefault="00623556" w:rsidP="00676D7A">
            <w:pPr>
              <w:tabs>
                <w:tab w:val="left" w:pos="1417"/>
              </w:tabs>
              <w:rPr>
                <w:rFonts w:asciiTheme="minorHAnsi" w:hAnsiTheme="minorHAnsi" w:cstheme="minorHAnsi"/>
                <w:sz w:val="20"/>
                <w:szCs w:val="20"/>
              </w:rPr>
            </w:pPr>
          </w:p>
        </w:tc>
      </w:tr>
      <w:tr w:rsidR="00623556" w:rsidRPr="003B315C" w14:paraId="2035A0AC" w14:textId="77777777" w:rsidTr="00FB7095">
        <w:trPr>
          <w:cantSplit/>
          <w:trHeight w:val="20"/>
        </w:trPr>
        <w:tc>
          <w:tcPr>
            <w:tcW w:w="3402" w:type="dxa"/>
          </w:tcPr>
          <w:p w14:paraId="533A26AA"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8º Os órgãos e as entidades devedores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comunicarão à Secretaria de Orçamento Federal do Ministério do Planejamento e Orçamento, no prazo máximo de dez dias, contado da data de recebimento da relação dos débitos, eventuais divergências verificadas entre a relação e os processos que originaram os precatórios recebidos.</w:t>
            </w:r>
          </w:p>
        </w:tc>
        <w:tc>
          <w:tcPr>
            <w:tcW w:w="3402" w:type="dxa"/>
          </w:tcPr>
          <w:p w14:paraId="78EA3A8B" w14:textId="77777777" w:rsidR="00623556" w:rsidRPr="00863CF0" w:rsidRDefault="00623556"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Os órgãos e as entidades devedores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comunicarão à Secretaria de Orçamento Federal do Ministério do Planejamento e Orçamento, no prazo máximo de dez dias, contado da data de recebimento da relação dos débitos, eventuais divergências verificadas entre a relação e os processos que originaram os precatórios recebidos.</w:t>
            </w:r>
          </w:p>
        </w:tc>
        <w:tc>
          <w:tcPr>
            <w:tcW w:w="3402" w:type="dxa"/>
          </w:tcPr>
          <w:p w14:paraId="4CD4F130"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Os órgãos e as entidades devedores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comunicarão à Secretaria de Orçamento Federal do Ministério do Planejamento e Orçamento, no prazo máximo de dez dias, contado da data de recebimento da relação dos débitos, eventuais divergências verificadas entre a relação e os processos que originaram os precatórios recebidos.</w:t>
            </w:r>
          </w:p>
        </w:tc>
      </w:tr>
      <w:tr w:rsidR="00623556" w:rsidRPr="003B315C" w14:paraId="37186AFE" w14:textId="77777777" w:rsidTr="00FB7095">
        <w:trPr>
          <w:cantSplit/>
          <w:trHeight w:val="20"/>
        </w:trPr>
        <w:tc>
          <w:tcPr>
            <w:tcW w:w="3402" w:type="dxa"/>
          </w:tcPr>
          <w:p w14:paraId="44619EFB"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9º A falta da comunicação a que se refere o § 8º pressupõe a inexistência de divergências entre a relação recebida e os processos que originaram os precatórios, sendo a omissão, quando existir divergência, de responsabilidade solidária do órgão ou da entidade devedora e de seu titular ou dirigente.</w:t>
            </w:r>
          </w:p>
        </w:tc>
        <w:tc>
          <w:tcPr>
            <w:tcW w:w="3402" w:type="dxa"/>
          </w:tcPr>
          <w:p w14:paraId="701CDB5F" w14:textId="77777777" w:rsidR="00623556" w:rsidRPr="00863CF0" w:rsidRDefault="00623556"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A falta da comunicação a que se refere o § 8º pressupõe a inexistência de divergências entre a relação recebida e os processos que originaram os precatórios, sendo a omissão, quando existir divergência, de responsabilidade solidária do órgão ou da entidade devedora e de seu titular ou dirigente.</w:t>
            </w:r>
          </w:p>
        </w:tc>
        <w:tc>
          <w:tcPr>
            <w:tcW w:w="3402" w:type="dxa"/>
          </w:tcPr>
          <w:p w14:paraId="1E18C3B3"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 falta da comunicação a que se refere o § 7º pressupõe a inexistência de divergências entre a relação recebida e os processos que originaram os precatórios, sendo a omissão, quando existir divergência, de responsabilidade solidária do órgão ou da entidade devedora e de seu titular ou dirigente.</w:t>
            </w:r>
          </w:p>
        </w:tc>
      </w:tr>
      <w:tr w:rsidR="00623556" w:rsidRPr="003B315C" w14:paraId="1A8EFA70" w14:textId="77777777" w:rsidTr="00FB7095">
        <w:trPr>
          <w:cantSplit/>
          <w:trHeight w:val="20"/>
        </w:trPr>
        <w:tc>
          <w:tcPr>
            <w:tcW w:w="3402" w:type="dxa"/>
          </w:tcPr>
          <w:p w14:paraId="3ECD5842"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10. </w:t>
            </w:r>
            <w:r w:rsidRPr="001A0A63">
              <w:rPr>
                <w:rFonts w:asciiTheme="minorHAnsi" w:hAnsiTheme="minorHAnsi" w:cstheme="minorHAnsi"/>
                <w:sz w:val="20"/>
                <w:szCs w:val="20"/>
              </w:rPr>
              <w:t>Na hipótese de</w:t>
            </w:r>
            <w:r w:rsidRPr="00272ED4">
              <w:rPr>
                <w:rFonts w:asciiTheme="minorHAnsi" w:hAnsiTheme="minorHAnsi" w:cstheme="minorHAnsi"/>
                <w:sz w:val="20"/>
                <w:szCs w:val="20"/>
              </w:rPr>
              <w:t>, após o encaminhamento da relação dos débitos constantes de precatórios judiciários na forma e no prazo previstos no § 3º, algum requisitório se</w:t>
            </w:r>
            <w:r>
              <w:rPr>
                <w:rFonts w:asciiTheme="minorHAnsi" w:hAnsiTheme="minorHAnsi" w:cstheme="minorHAnsi"/>
                <w:sz w:val="20"/>
                <w:szCs w:val="20"/>
              </w:rPr>
              <w:t>r</w:t>
            </w:r>
            <w:r w:rsidRPr="00272ED4">
              <w:rPr>
                <w:rFonts w:asciiTheme="minorHAnsi" w:hAnsiTheme="minorHAnsi" w:cstheme="minorHAnsi"/>
                <w:sz w:val="20"/>
                <w:szCs w:val="20"/>
              </w:rPr>
              <w:t xml:space="preserve"> cancelado ou suspenso, ou te</w:t>
            </w:r>
            <w:r>
              <w:rPr>
                <w:rFonts w:asciiTheme="minorHAnsi" w:hAnsiTheme="minorHAnsi" w:cstheme="minorHAnsi"/>
                <w:sz w:val="20"/>
                <w:szCs w:val="20"/>
              </w:rPr>
              <w:t>r</w:t>
            </w:r>
            <w:r w:rsidRPr="00272ED4">
              <w:rPr>
                <w:rFonts w:asciiTheme="minorHAnsi" w:hAnsiTheme="minorHAnsi" w:cstheme="minorHAnsi"/>
                <w:sz w:val="20"/>
                <w:szCs w:val="20"/>
              </w:rPr>
              <w:t xml:space="preserve"> alteração no seu valor atualizado até 2 de abril de 2023, o Tribunal competente, ou o Conselho Nacional de Justiça, se for o caso, por intermédio do seu órgão setorial de orçamento, deverá encaminhar lista unificada </w:t>
            </w:r>
            <w:r w:rsidRPr="001A0A63">
              <w:rPr>
                <w:rFonts w:asciiTheme="minorHAnsi" w:hAnsiTheme="minorHAnsi" w:cstheme="minorHAnsi"/>
                <w:sz w:val="20"/>
                <w:szCs w:val="20"/>
              </w:rPr>
              <w:t>que contenha essas</w:t>
            </w:r>
            <w:r w:rsidRPr="00272ED4">
              <w:rPr>
                <w:rFonts w:asciiTheme="minorHAnsi" w:hAnsiTheme="minorHAnsi" w:cstheme="minorHAnsi"/>
                <w:sz w:val="20"/>
                <w:szCs w:val="20"/>
              </w:rPr>
              <w:t xml:space="preserve"> alterações, até 31 de janeiro de 2024, aos órgãos e às entidades </w:t>
            </w:r>
            <w:r w:rsidRPr="001A0A63">
              <w:rPr>
                <w:rFonts w:asciiTheme="minorHAnsi" w:hAnsiTheme="minorHAnsi" w:cstheme="minorHAnsi"/>
                <w:sz w:val="20"/>
                <w:szCs w:val="20"/>
              </w:rPr>
              <w:t xml:space="preserve">referidos </w:t>
            </w:r>
            <w:r w:rsidRPr="00272ED4">
              <w:rPr>
                <w:rFonts w:asciiTheme="minorHAnsi" w:hAnsiTheme="minorHAnsi" w:cstheme="minorHAnsi"/>
                <w:sz w:val="20"/>
                <w:szCs w:val="20"/>
              </w:rPr>
              <w:t>neste artigo.</w:t>
            </w:r>
          </w:p>
        </w:tc>
        <w:tc>
          <w:tcPr>
            <w:tcW w:w="3402" w:type="dxa"/>
          </w:tcPr>
          <w:p w14:paraId="66BFA87A" w14:textId="77777777" w:rsidR="00623556" w:rsidRPr="00863CF0" w:rsidRDefault="00623556" w:rsidP="00676D7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Na hipótese de, após o encaminhamento da relação dos débitos constantes de precatórios judiciários na forma e no prazo previstos no § 3º, algum requisitório ser cancelado ou suspenso, ou ter alteração no seu valor atualizado até 2 de abril de 2023, o Tribunal competente, ou o Conselho Nacional de Justiça, se for o caso, por intermédio do seu órgão setorial de orçamento, deverá encaminhar lista unificada que contenha essas alterações, até 31 de janeiro de 2024, aos órgãos e às entidades referidos neste artigo.</w:t>
            </w:r>
          </w:p>
        </w:tc>
        <w:tc>
          <w:tcPr>
            <w:tcW w:w="3402" w:type="dxa"/>
          </w:tcPr>
          <w:p w14:paraId="61AF3B9E"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Na hipótese de, após o encaminhamento da relação dos débitos constantes de precatórios judiciários na forma e no prazo previstos no § 3º, algum requisitório ser cancelado ou suspenso, ou ter alteração no seu valor atualizado até 2 de abril de 2024, o Tribunal competente, ou o Conselho Nacional de Justiça, se for o caso, por intermédio do seu órgão setorial de orçamento, deverá encaminhar lista unificada que contenha essas alterações, até 31 de janeiro de 2025, aos órgãos e às entidades referidos neste artigo.</w:t>
            </w:r>
          </w:p>
        </w:tc>
      </w:tr>
      <w:tr w:rsidR="00623556" w:rsidRPr="003B315C" w14:paraId="656FDE08" w14:textId="77777777" w:rsidTr="00FB7095">
        <w:trPr>
          <w:cantSplit/>
          <w:trHeight w:val="20"/>
        </w:trPr>
        <w:tc>
          <w:tcPr>
            <w:tcW w:w="3402" w:type="dxa"/>
          </w:tcPr>
          <w:p w14:paraId="7A2A4C96"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Art. 32. O limite para alocação dos recursos destinados ao pagamento de precatórios e requisições de pequeno valor no Projeto de Lei Orçamentária de 2024 será calculado pela Secretaria de Orçamento Federal do Ministério do Planejamento e Orçamento, observada a metodologia estabelecida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107-A do Ato das Disposições Constitucionais Transitórias.</w:t>
            </w:r>
          </w:p>
        </w:tc>
        <w:tc>
          <w:tcPr>
            <w:tcW w:w="3402" w:type="dxa"/>
          </w:tcPr>
          <w:p w14:paraId="43C915A5"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32. O limite para alocação dos recursos destinados ao pagamento de precatórios e requisições de pequeno valor no Projeto de Lei Orçamentária de 2024 será calculado pela Secretaria de Orçamento Federal do Ministério do Planejamento e Orçamento, observada a metodologia estabelecida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107-A do Ato das Disposições Constitucionais Transitórias.</w:t>
            </w:r>
          </w:p>
        </w:tc>
        <w:tc>
          <w:tcPr>
            <w:tcW w:w="3402" w:type="dxa"/>
          </w:tcPr>
          <w:p w14:paraId="14503E39"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5CA4A05F" w14:textId="77777777" w:rsidTr="00FB7095">
        <w:trPr>
          <w:cantSplit/>
          <w:trHeight w:val="20"/>
        </w:trPr>
        <w:tc>
          <w:tcPr>
            <w:tcW w:w="3402" w:type="dxa"/>
          </w:tcPr>
          <w:p w14:paraId="0FA5C422"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Para fins de definição do limite para o pagamento de precatórios previsto no § 1º do art. 107-A do Ato das Disposições Constitucionais Transitórias, a Secretaria de Orçamento Federal do Ministério do Planejamento e Orçamento calculará a projeção para o pagamento de requisições de pequeno valor a partir da estimativa constante do relatório de avaliação de receitas e despesas primárias, de que trata o art. 71, referente ao segundo bimestre de 2023, atualizada conforme os critérios estabelecidos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107-A do Ato das Disposições Constitucionais Transitórias. </w:t>
            </w:r>
          </w:p>
        </w:tc>
        <w:tc>
          <w:tcPr>
            <w:tcW w:w="3402" w:type="dxa"/>
          </w:tcPr>
          <w:p w14:paraId="6561FD0E"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Para fins de definição do limite para o pagamento de precatórios previsto no § 1º do art. 107-A do Ato das Disposições Constitucionais Transitórias, a Secretaria de Orçamento Federal do Ministério do Planejamento e Orçamento calculará a projeção para o pagamento de requisições de pequeno valor a partir da estimativa constante do relatório de avaliação de receitas e despesas primárias, de que trata o art. 71, referente ao segundo bimestre de 2023, atualizada conforme os critérios estabelecidos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107-A do Ato das Disposições Constitucionais Transitórias.</w:t>
            </w:r>
          </w:p>
        </w:tc>
        <w:tc>
          <w:tcPr>
            <w:tcW w:w="3402" w:type="dxa"/>
          </w:tcPr>
          <w:p w14:paraId="7B35DE78"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41657E3C" w14:textId="77777777" w:rsidTr="00FB7095">
        <w:trPr>
          <w:cantSplit/>
          <w:trHeight w:val="20"/>
        </w:trPr>
        <w:tc>
          <w:tcPr>
            <w:tcW w:w="3402" w:type="dxa"/>
          </w:tcPr>
          <w:p w14:paraId="32A9433D"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2º Após a definição do montante previsto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a dedução da projeção a que se refere o § 1º, a Secretaria de Orçamento Federal do Ministério do Planejamento e Orçamento promoverá a distribuição do limite para o pagamento de precatórios entre os órgãos centrais de planejamento e orçamento, ou equivalentes, do Poder Judiciário, o Conselho Nacional de Justiça e o Tribunal de Justiça do Distrito Federal e dos Territórios, segundo os critérios estabelecidos no § 8º do art. 107-A do Ato das Disposições Constitucionais Transitórias, considera</w:t>
            </w:r>
            <w:r>
              <w:rPr>
                <w:rFonts w:asciiTheme="minorHAnsi" w:hAnsiTheme="minorHAnsi" w:cstheme="minorHAnsi"/>
                <w:sz w:val="20"/>
                <w:szCs w:val="20"/>
              </w:rPr>
              <w:t>das</w:t>
            </w:r>
            <w:r w:rsidRPr="00272ED4">
              <w:rPr>
                <w:rFonts w:asciiTheme="minorHAnsi" w:hAnsiTheme="minorHAnsi" w:cstheme="minorHAnsi"/>
                <w:sz w:val="20"/>
                <w:szCs w:val="20"/>
              </w:rPr>
              <w:t xml:space="preserve"> as informações prestadas na forma </w:t>
            </w:r>
            <w:r w:rsidRPr="001A0A63">
              <w:rPr>
                <w:rFonts w:asciiTheme="minorHAnsi" w:hAnsiTheme="minorHAnsi" w:cstheme="minorHAnsi"/>
                <w:sz w:val="20"/>
                <w:szCs w:val="20"/>
              </w:rPr>
              <w:t>prevista nos</w:t>
            </w:r>
            <w:r w:rsidRPr="00272ED4">
              <w:rPr>
                <w:rFonts w:asciiTheme="minorHAnsi" w:hAnsiTheme="minorHAnsi" w:cstheme="minorHAnsi"/>
                <w:sz w:val="20"/>
                <w:szCs w:val="20"/>
              </w:rPr>
              <w:t xml:space="preserve"> § 4º e § 7º do art. 31</w:t>
            </w:r>
            <w:r>
              <w:rPr>
                <w:rFonts w:asciiTheme="minorHAnsi" w:hAnsiTheme="minorHAnsi" w:cstheme="minorHAnsi"/>
                <w:sz w:val="20"/>
                <w:szCs w:val="20"/>
              </w:rPr>
              <w:t xml:space="preserve"> desta Lei</w:t>
            </w:r>
            <w:r w:rsidRPr="00272ED4">
              <w:rPr>
                <w:rFonts w:asciiTheme="minorHAnsi" w:hAnsiTheme="minorHAnsi" w:cstheme="minorHAnsi"/>
                <w:sz w:val="20"/>
                <w:szCs w:val="20"/>
              </w:rPr>
              <w:t>, exclu</w:t>
            </w:r>
            <w:r>
              <w:rPr>
                <w:rFonts w:asciiTheme="minorHAnsi" w:hAnsiTheme="minorHAnsi" w:cstheme="minorHAnsi"/>
                <w:sz w:val="20"/>
                <w:szCs w:val="20"/>
              </w:rPr>
              <w:t>ídos</w:t>
            </w:r>
            <w:r w:rsidRPr="00272ED4">
              <w:rPr>
                <w:rFonts w:asciiTheme="minorHAnsi" w:hAnsiTheme="minorHAnsi" w:cstheme="minorHAnsi"/>
                <w:sz w:val="20"/>
                <w:szCs w:val="20"/>
              </w:rPr>
              <w:t xml:space="preserve"> os precatórios de que trata o art. 4º da Emenda </w:t>
            </w:r>
            <w:r w:rsidRPr="001A0A63">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114, de 2021, e aqueles que venham a ser parcelados, nos termos do </w:t>
            </w:r>
            <w:r w:rsidRPr="001A0A63">
              <w:rPr>
                <w:rFonts w:asciiTheme="minorHAnsi" w:hAnsiTheme="minorHAnsi" w:cstheme="minorHAnsi"/>
                <w:sz w:val="20"/>
                <w:szCs w:val="20"/>
              </w:rPr>
              <w:t xml:space="preserve">disposto no </w:t>
            </w:r>
            <w:r w:rsidRPr="00272ED4">
              <w:rPr>
                <w:rFonts w:asciiTheme="minorHAnsi" w:hAnsiTheme="minorHAnsi" w:cstheme="minorHAnsi"/>
                <w:sz w:val="20"/>
                <w:szCs w:val="20"/>
              </w:rPr>
              <w:t>§ 20 do art. 100 da Constituição.</w:t>
            </w:r>
          </w:p>
        </w:tc>
        <w:tc>
          <w:tcPr>
            <w:tcW w:w="3402" w:type="dxa"/>
          </w:tcPr>
          <w:p w14:paraId="22855620"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Após a definição do montante previsto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e a dedução da projeção a que se refere o § 1º, a Secretaria de Orçamento Federal do Ministério do Planejamento e Orçamento promoverá a distribuição do limite para o pagamento de precatórios entre os órgãos centrais de planejamento e orçamento, ou equivalentes, do Poder Judiciário, o Conselho Nacional de Justiça e o Tribunal de Justiça do Distrito Federal e dos Territórios, segundo os critérios estabelecidos no § 8º do art. 107-A do Ato das Disposições Constitucionais Transitórias, consideradas as informações prestadas na forma prevista nos § 4º e § 7º do art. 31 desta Lei , excluídos os precatórios de que trata o art. 4º da Emenda à Constituição nº 114, de 2021, e aqueles que venham a ser parcelados, nos termos do disposto no § 20 do art. 100 da Constituição.</w:t>
            </w:r>
          </w:p>
        </w:tc>
        <w:tc>
          <w:tcPr>
            <w:tcW w:w="3402" w:type="dxa"/>
          </w:tcPr>
          <w:p w14:paraId="7045D0BB"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3F1F97A3" w14:textId="77777777" w:rsidTr="00FB7095">
        <w:trPr>
          <w:cantSplit/>
          <w:trHeight w:val="20"/>
        </w:trPr>
        <w:tc>
          <w:tcPr>
            <w:tcW w:w="3402" w:type="dxa"/>
          </w:tcPr>
          <w:p w14:paraId="6DA897A4"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3º Na distribuição de que trata o § 2º, o pagamento da parcela superpreferencial prevista no inciso II do § 8º do art. 107-A do Ato das Disposições Constitucionais Transitórias independe</w:t>
            </w:r>
            <w:r>
              <w:rPr>
                <w:rFonts w:asciiTheme="minorHAnsi" w:hAnsiTheme="minorHAnsi" w:cstheme="minorHAnsi"/>
                <w:sz w:val="20"/>
                <w:szCs w:val="20"/>
              </w:rPr>
              <w:t>rá do ano de requisição</w:t>
            </w:r>
            <w:r w:rsidRPr="00272ED4">
              <w:rPr>
                <w:rFonts w:asciiTheme="minorHAnsi" w:hAnsiTheme="minorHAnsi" w:cstheme="minorHAnsi"/>
                <w:sz w:val="20"/>
                <w:szCs w:val="20"/>
              </w:rPr>
              <w:t xml:space="preserve"> </w:t>
            </w:r>
            <w:r>
              <w:rPr>
                <w:rFonts w:asciiTheme="minorHAnsi" w:hAnsiTheme="minorHAnsi" w:cstheme="minorHAnsi"/>
                <w:sz w:val="20"/>
                <w:szCs w:val="20"/>
              </w:rPr>
              <w:t>e será</w:t>
            </w:r>
            <w:r w:rsidRPr="00272ED4">
              <w:rPr>
                <w:rFonts w:asciiTheme="minorHAnsi" w:hAnsiTheme="minorHAnsi" w:cstheme="minorHAnsi"/>
                <w:sz w:val="20"/>
                <w:szCs w:val="20"/>
              </w:rPr>
              <w:t xml:space="preserve"> realizado com prioridade, inclusive, sobre os precatórios pendentes de anos anteriores.</w:t>
            </w:r>
          </w:p>
        </w:tc>
        <w:tc>
          <w:tcPr>
            <w:tcW w:w="3402" w:type="dxa"/>
          </w:tcPr>
          <w:p w14:paraId="77CE523B"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Na distribuição de que trata o § 2º, o pagamento da parcela superpreferencial prevista no inciso II do § 8º do art. 107-A do Ato das Disposições Constitucionais Transitórias independerá do ano de requisição e será realizado com prioridade, inclusive, sobre os precatórios pendentes de anos anteriores.</w:t>
            </w:r>
          </w:p>
        </w:tc>
        <w:tc>
          <w:tcPr>
            <w:tcW w:w="3402" w:type="dxa"/>
          </w:tcPr>
          <w:p w14:paraId="4135919A"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5FA5364C" w14:textId="77777777" w:rsidTr="00FB7095">
        <w:trPr>
          <w:cantSplit/>
          <w:trHeight w:val="20"/>
        </w:trPr>
        <w:tc>
          <w:tcPr>
            <w:tcW w:w="3402" w:type="dxa"/>
          </w:tcPr>
          <w:p w14:paraId="3A092820"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A Secretaria de Orçamento Federal do Ministério do Planejamento e Orçamento dará conhecimento aos órgãos centrais de planejamento e orçamento, ou equivalentes, do Poder Judiciário, ao Conselho Nacional de Justiça e ao Tribunal de Justiça do Distrito Federal e dos Territórios dos respectivos limites, apurados na forma </w:t>
            </w:r>
            <w:r w:rsidRPr="00B26A80">
              <w:rPr>
                <w:rFonts w:asciiTheme="minorHAnsi" w:hAnsiTheme="minorHAnsi" w:cstheme="minorHAnsi"/>
                <w:sz w:val="20"/>
                <w:szCs w:val="20"/>
              </w:rPr>
              <w:t>prevista</w:t>
            </w:r>
            <w:r>
              <w:rPr>
                <w:rFonts w:asciiTheme="minorHAnsi" w:hAnsiTheme="minorHAnsi" w:cstheme="minorHAnsi"/>
                <w:sz w:val="20"/>
                <w:szCs w:val="20"/>
              </w:rPr>
              <w:t xml:space="preserve"> </w:t>
            </w:r>
            <w:r w:rsidRPr="00272ED4">
              <w:rPr>
                <w:rFonts w:asciiTheme="minorHAnsi" w:hAnsiTheme="minorHAnsi" w:cstheme="minorHAnsi"/>
                <w:sz w:val="20"/>
                <w:szCs w:val="20"/>
              </w:rPr>
              <w:t xml:space="preserve">nos § 2º e § 3º, </w:t>
            </w:r>
            <w:r>
              <w:rPr>
                <w:rFonts w:asciiTheme="minorHAnsi" w:hAnsiTheme="minorHAnsi" w:cstheme="minorHAnsi"/>
                <w:sz w:val="20"/>
                <w:szCs w:val="20"/>
              </w:rPr>
              <w:t>e</w:t>
            </w:r>
            <w:r w:rsidRPr="00272ED4">
              <w:rPr>
                <w:rFonts w:asciiTheme="minorHAnsi" w:hAnsiTheme="minorHAnsi" w:cstheme="minorHAnsi"/>
                <w:sz w:val="20"/>
                <w:szCs w:val="20"/>
              </w:rPr>
              <w:t xml:space="preserve"> dos respectivos valores previstos no Projeto de Lei Orçamentária de 2024 para o pagamento de requisições de pequeno valor, até 30 de setembro de 2023.</w:t>
            </w:r>
          </w:p>
        </w:tc>
        <w:tc>
          <w:tcPr>
            <w:tcW w:w="3402" w:type="dxa"/>
          </w:tcPr>
          <w:p w14:paraId="0C551A49"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Secretaria de Orçamento Federal do Ministério do Planejamento e Orçamento dará conhecimento aos órgãos centrais de planejamento e orçamento, ou equivalentes, do Poder Judiciário, ao Conselho Nacional de Justiça e ao Tribunal de Justiça do Distrito Federal e dos Territórios dos respectivos limites, apurados na forma prevista nos § 2º e § 3º, e dos respectivos valores previstos no Projeto de Lei Orçamentária de 2024 para o pagamento de requisições de pequeno valor, até 30 de setembro de 2023.</w:t>
            </w:r>
          </w:p>
        </w:tc>
        <w:tc>
          <w:tcPr>
            <w:tcW w:w="3402" w:type="dxa"/>
          </w:tcPr>
          <w:p w14:paraId="37DE2103"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73280153" w14:textId="77777777" w:rsidTr="00FB7095">
        <w:trPr>
          <w:cantSplit/>
          <w:trHeight w:val="20"/>
        </w:trPr>
        <w:tc>
          <w:tcPr>
            <w:tcW w:w="3402" w:type="dxa"/>
          </w:tcPr>
          <w:p w14:paraId="6020E304"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Art. 33. Para o pagamento dos precatórios devidos pela Fazenda Pública federal, comporão o Projeto de Lei Orçamentária de 2024, alocados em programações orçamentárias distintas, os valores destinados ao adimplemento:</w:t>
            </w:r>
          </w:p>
        </w:tc>
        <w:tc>
          <w:tcPr>
            <w:tcW w:w="3402" w:type="dxa"/>
          </w:tcPr>
          <w:p w14:paraId="68B1EF63"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33. Para o pagamento dos precatórios devidos pela Fazenda Pública federal, comporão o Projeto de Lei Orçamentária de 2024, alocados em programações orçamentárias distintas, os valores destinados ao adimplemento:</w:t>
            </w:r>
          </w:p>
        </w:tc>
        <w:tc>
          <w:tcPr>
            <w:tcW w:w="3402" w:type="dxa"/>
          </w:tcPr>
          <w:p w14:paraId="0D398821"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32.  Para o pagamento dos precatórios devidos pela Fazenda Pública federal, comporão o Projeto de Lei Orçamentária de 2025 e a respectiva Lei, alocados em programações orçamentárias distintas, os valores equivalentes:</w:t>
            </w:r>
          </w:p>
        </w:tc>
      </w:tr>
      <w:tr w:rsidR="00623556" w:rsidRPr="003B315C" w14:paraId="2209E413" w14:textId="77777777" w:rsidTr="00FB7095">
        <w:trPr>
          <w:cantSplit/>
          <w:trHeight w:val="20"/>
        </w:trPr>
        <w:tc>
          <w:tcPr>
            <w:tcW w:w="3402" w:type="dxa"/>
          </w:tcPr>
          <w:p w14:paraId="60C7B4DA"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I - dos precatórios situados </w:t>
            </w:r>
            <w:r>
              <w:rPr>
                <w:rFonts w:asciiTheme="minorHAnsi" w:hAnsiTheme="minorHAnsi" w:cstheme="minorHAnsi"/>
                <w:sz w:val="20"/>
                <w:szCs w:val="20"/>
              </w:rPr>
              <w:t>n</w:t>
            </w:r>
            <w:r w:rsidRPr="00272ED4">
              <w:rPr>
                <w:rFonts w:asciiTheme="minorHAnsi" w:hAnsiTheme="minorHAnsi" w:cstheme="minorHAnsi"/>
                <w:sz w:val="20"/>
                <w:szCs w:val="20"/>
              </w:rPr>
              <w:t>o limite previsto no § 1º do art. 107-A do Ato das Disposições Constitucionais Transitórias;</w:t>
            </w:r>
          </w:p>
        </w:tc>
        <w:tc>
          <w:tcPr>
            <w:tcW w:w="3402" w:type="dxa"/>
          </w:tcPr>
          <w:p w14:paraId="6871F805"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dos precatórios situados no limite previsto no § 1º do art. 107-A do Ato das Disposições Constitucionais Transitórias;</w:t>
            </w:r>
          </w:p>
        </w:tc>
        <w:tc>
          <w:tcPr>
            <w:tcW w:w="3402" w:type="dxa"/>
          </w:tcPr>
          <w:p w14:paraId="7744B613"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ao limite previsto no § 1º do art. 107-A do Ato das Disposições Constitucionais Transitórias;</w:t>
            </w:r>
          </w:p>
        </w:tc>
      </w:tr>
      <w:tr w:rsidR="00623556" w:rsidRPr="003B315C" w14:paraId="55798938" w14:textId="77777777" w:rsidTr="00FB7095">
        <w:trPr>
          <w:cantSplit/>
          <w:trHeight w:val="20"/>
        </w:trPr>
        <w:tc>
          <w:tcPr>
            <w:tcW w:w="3402" w:type="dxa"/>
          </w:tcPr>
          <w:p w14:paraId="707F7967" w14:textId="77777777" w:rsidR="00623556" w:rsidRPr="00272ED4" w:rsidRDefault="00623556" w:rsidP="00F4416F">
            <w:pPr>
              <w:rPr>
                <w:rFonts w:asciiTheme="minorHAnsi" w:hAnsiTheme="minorHAnsi" w:cstheme="minorHAnsi"/>
                <w:sz w:val="20"/>
                <w:szCs w:val="20"/>
              </w:rPr>
            </w:pPr>
          </w:p>
        </w:tc>
        <w:tc>
          <w:tcPr>
            <w:tcW w:w="3402" w:type="dxa"/>
          </w:tcPr>
          <w:p w14:paraId="65614FB7" w14:textId="77777777" w:rsidR="00623556" w:rsidRPr="00863CF0" w:rsidRDefault="00623556" w:rsidP="0080100A">
            <w:pPr>
              <w:tabs>
                <w:tab w:val="left" w:pos="1417"/>
              </w:tabs>
              <w:rPr>
                <w:rFonts w:asciiTheme="minorHAnsi" w:hAnsiTheme="minorHAnsi" w:cstheme="minorHAnsi"/>
                <w:sz w:val="20"/>
                <w:szCs w:val="20"/>
              </w:rPr>
            </w:pPr>
          </w:p>
        </w:tc>
        <w:tc>
          <w:tcPr>
            <w:tcW w:w="3402" w:type="dxa"/>
          </w:tcPr>
          <w:p w14:paraId="613BFD84"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aos precatórios apresentados na forma do disposto no art. 31 desta Lei, acompanhados da respectiva atualização monetária estimada, excluídos aqueles decorrentes de demandas relativas à complementação da União ao Fundef e os que venham a ser parcelados, nos termos do disposto no § 20 do art. 100 da Constituição, deduzido o montante de que trata o inciso I;</w:t>
            </w:r>
          </w:p>
        </w:tc>
      </w:tr>
      <w:tr w:rsidR="00623556" w:rsidRPr="003B315C" w14:paraId="0B14A0AF" w14:textId="77777777" w:rsidTr="00FB7095">
        <w:trPr>
          <w:cantSplit/>
          <w:trHeight w:val="20"/>
        </w:trPr>
        <w:tc>
          <w:tcPr>
            <w:tcW w:w="3402" w:type="dxa"/>
          </w:tcPr>
          <w:p w14:paraId="32920223"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II - das parcelas dos precatórios decorrentes de demandas relativas à complementação da União ao Fundef, na forma prevista no art. 4º da Emenda </w:t>
            </w:r>
            <w:r w:rsidRPr="00B26A80">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114, de 2021, acompanhados da respectiva atualização monetária; e</w:t>
            </w:r>
          </w:p>
        </w:tc>
        <w:tc>
          <w:tcPr>
            <w:tcW w:w="3402" w:type="dxa"/>
          </w:tcPr>
          <w:p w14:paraId="2668B58F"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das parcelas dos precatórios decorrentes de demandas relativas à complementação da União ao Fundef, na forma prevista no art. 4º da Emenda à Constituição nº 114, de 2021, acompanhados da respectiva atualização monetária; e</w:t>
            </w:r>
          </w:p>
        </w:tc>
        <w:tc>
          <w:tcPr>
            <w:tcW w:w="3402" w:type="dxa"/>
          </w:tcPr>
          <w:p w14:paraId="1A09F54F"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às parcelas dos precatórios decorrentes de demandas relativas à complementação da União ao Fundef, na forma prevista no art. 4º da Emenda Constitucional nº 114, de 2021, acompanhados da respectiva atualização monetária estimada; e</w:t>
            </w:r>
          </w:p>
        </w:tc>
      </w:tr>
      <w:tr w:rsidR="00623556" w:rsidRPr="003B315C" w14:paraId="128A7C57" w14:textId="77777777" w:rsidTr="00FB7095">
        <w:trPr>
          <w:cantSplit/>
          <w:trHeight w:val="20"/>
        </w:trPr>
        <w:tc>
          <w:tcPr>
            <w:tcW w:w="3402" w:type="dxa"/>
          </w:tcPr>
          <w:p w14:paraId="316509E7"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das parcelas ou </w:t>
            </w:r>
            <w:r>
              <w:rPr>
                <w:rFonts w:asciiTheme="minorHAnsi" w:hAnsiTheme="minorHAnsi" w:cstheme="minorHAnsi"/>
                <w:sz w:val="20"/>
                <w:szCs w:val="20"/>
              </w:rPr>
              <w:t xml:space="preserve">dos </w:t>
            </w:r>
            <w:r w:rsidRPr="00272ED4">
              <w:rPr>
                <w:rFonts w:asciiTheme="minorHAnsi" w:hAnsiTheme="minorHAnsi" w:cstheme="minorHAnsi"/>
                <w:sz w:val="20"/>
                <w:szCs w:val="20"/>
              </w:rPr>
              <w:t xml:space="preserve">acordos firmados com fundamento no § 20 do art. 100 da Constituição e dos acordos firmados nos termos do </w:t>
            </w:r>
            <w:r w:rsidRPr="00B26A80">
              <w:rPr>
                <w:rFonts w:asciiTheme="minorHAnsi" w:hAnsiTheme="minorHAnsi" w:cstheme="minorHAnsi"/>
                <w:sz w:val="20"/>
                <w:szCs w:val="20"/>
              </w:rPr>
              <w:t>disposto no</w:t>
            </w:r>
            <w:r>
              <w:rPr>
                <w:rFonts w:asciiTheme="minorHAnsi" w:hAnsiTheme="minorHAnsi" w:cstheme="minorHAnsi"/>
                <w:sz w:val="20"/>
                <w:szCs w:val="20"/>
              </w:rPr>
              <w:t xml:space="preserve"> </w:t>
            </w:r>
            <w:r w:rsidRPr="00272ED4">
              <w:rPr>
                <w:rFonts w:asciiTheme="minorHAnsi" w:hAnsiTheme="minorHAnsi" w:cstheme="minorHAnsi"/>
                <w:sz w:val="20"/>
                <w:szCs w:val="20"/>
              </w:rPr>
              <w:t>§ 3º do art. 107-A do Ato das Disposições Constitucionais Transitórias, acompanhados da respectiva atualização monetária.</w:t>
            </w:r>
          </w:p>
        </w:tc>
        <w:tc>
          <w:tcPr>
            <w:tcW w:w="3402" w:type="dxa"/>
          </w:tcPr>
          <w:p w14:paraId="0C39C2D4"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das parcelas ou dos acordos firmados com fundamento no § 20 do art. 100 da Constituição e dos acordos firmados nos termos do disposto no § 3º do art. 107-A do Ato das Disposições Constitucionais Transitórias, acompanhados da respectiva atualização monetária.</w:t>
            </w:r>
          </w:p>
        </w:tc>
        <w:tc>
          <w:tcPr>
            <w:tcW w:w="3402" w:type="dxa"/>
          </w:tcPr>
          <w:p w14:paraId="1EF405AD"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às parcelas ou aos acordos firmados com fundamento no § 20 do art. 100 da Constituição, acompanhados da respectiva atualização monetária estimada.</w:t>
            </w:r>
          </w:p>
        </w:tc>
      </w:tr>
      <w:tr w:rsidR="00623556" w:rsidRPr="003B315C" w14:paraId="612EE3B3" w14:textId="77777777" w:rsidTr="00FB7095">
        <w:trPr>
          <w:cantSplit/>
          <w:trHeight w:val="20"/>
        </w:trPr>
        <w:tc>
          <w:tcPr>
            <w:tcW w:w="3402" w:type="dxa"/>
          </w:tcPr>
          <w:p w14:paraId="65D0DBD0"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Será constituída reserva de contingência primária para atendimento da atualização monetária dos precatórios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188D9BF9"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Será constituída reserva de contingência primária para atendimento da atualização monetária dos precatórios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0BA55808" w14:textId="77777777" w:rsidR="00623556" w:rsidRPr="002D721A" w:rsidRDefault="00623556" w:rsidP="00623556">
            <w:pPr>
              <w:rPr>
                <w:rFonts w:eastAsia="Times New Roman" w:cstheme="minorHAnsi"/>
                <w:color w:val="000000"/>
                <w:sz w:val="20"/>
                <w:szCs w:val="20"/>
                <w:lang w:eastAsia="pt-BR"/>
              </w:rPr>
            </w:pPr>
          </w:p>
        </w:tc>
      </w:tr>
      <w:tr w:rsidR="00623556" w:rsidRPr="003B315C" w14:paraId="56ED05E7" w14:textId="77777777" w:rsidTr="00FB7095">
        <w:trPr>
          <w:cantSplit/>
          <w:trHeight w:val="20"/>
        </w:trPr>
        <w:tc>
          <w:tcPr>
            <w:tcW w:w="3402" w:type="dxa"/>
            <w:tcBorders>
              <w:bottom w:val="single" w:sz="4" w:space="0" w:color="auto"/>
            </w:tcBorders>
          </w:tcPr>
          <w:p w14:paraId="5EE23E17" w14:textId="77777777" w:rsidR="00623556" w:rsidRPr="00272ED4" w:rsidRDefault="00623556" w:rsidP="00F4416F">
            <w:pPr>
              <w:rPr>
                <w:rFonts w:asciiTheme="minorHAnsi" w:hAnsiTheme="minorHAnsi" w:cstheme="minorHAnsi"/>
                <w:sz w:val="20"/>
                <w:szCs w:val="20"/>
              </w:rPr>
            </w:pPr>
          </w:p>
        </w:tc>
        <w:tc>
          <w:tcPr>
            <w:tcW w:w="3402" w:type="dxa"/>
            <w:tcBorders>
              <w:bottom w:val="single" w:sz="4" w:space="0" w:color="auto"/>
            </w:tcBorders>
          </w:tcPr>
          <w:p w14:paraId="2874E00F" w14:textId="77777777" w:rsidR="00623556" w:rsidRPr="00863CF0" w:rsidRDefault="00623556" w:rsidP="0080100A">
            <w:pPr>
              <w:tabs>
                <w:tab w:val="left" w:pos="1417"/>
              </w:tabs>
              <w:rPr>
                <w:rFonts w:asciiTheme="minorHAnsi" w:hAnsiTheme="minorHAnsi" w:cstheme="minorHAnsi"/>
                <w:sz w:val="20"/>
                <w:szCs w:val="20"/>
              </w:rPr>
            </w:pPr>
          </w:p>
        </w:tc>
        <w:tc>
          <w:tcPr>
            <w:tcW w:w="3402" w:type="dxa"/>
            <w:tcBorders>
              <w:bottom w:val="single" w:sz="4" w:space="0" w:color="auto"/>
            </w:tcBorders>
          </w:tcPr>
          <w:p w14:paraId="26C461EA"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montante referente ao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será calculado pela Secretaria de Orçamento Federal do Ministério do Planejamento e Orçamento a partir do valor alocado no Projeto de Lei Orçamentária de 2024 para o pagamento de precatórios e requisições de pequeno valor, atualizado pela variação do IPCA apurado ou estimado entre janeiro e dezembro de 2024, deduzindo a projeção para o pagamento de requisições de pequeno valor constante do relatório de avaliação de receitas e despesas primárias, de que trata o art. 68, referente ao segundo bimestre de 2024, atualizada pela variação do IPCA apurado ou estimado entre janeiro e dezembro de 2024.</w:t>
            </w:r>
          </w:p>
        </w:tc>
      </w:tr>
      <w:tr w:rsidR="00623556" w:rsidRPr="003B315C" w14:paraId="07FD0BB6" w14:textId="77777777" w:rsidTr="00FB7095">
        <w:trPr>
          <w:cantSplit/>
          <w:trHeight w:val="20"/>
        </w:trPr>
        <w:tc>
          <w:tcPr>
            <w:tcW w:w="3402" w:type="dxa"/>
            <w:tcBorders>
              <w:bottom w:val="single" w:sz="4" w:space="0" w:color="auto"/>
            </w:tcBorders>
          </w:tcPr>
          <w:p w14:paraId="5E085C16"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As dotações orçamentárias tratadas neste artigo deverão ser alocadas nas unidades orçamentárias referentes aos Encargos Financeiros da União, com exceção </w:t>
            </w:r>
            <w:r w:rsidRPr="00B26A80">
              <w:rPr>
                <w:rFonts w:asciiTheme="minorHAnsi" w:hAnsiTheme="minorHAnsi" w:cstheme="minorHAnsi"/>
                <w:sz w:val="20"/>
                <w:szCs w:val="20"/>
              </w:rPr>
              <w:t>daquelas</w:t>
            </w:r>
            <w:r>
              <w:rPr>
                <w:rFonts w:asciiTheme="minorHAnsi" w:hAnsiTheme="minorHAnsi" w:cstheme="minorHAnsi"/>
                <w:sz w:val="20"/>
                <w:szCs w:val="20"/>
              </w:rPr>
              <w:t xml:space="preserve"> </w:t>
            </w:r>
            <w:r w:rsidRPr="00272ED4">
              <w:rPr>
                <w:rFonts w:asciiTheme="minorHAnsi" w:hAnsiTheme="minorHAnsi" w:cstheme="minorHAnsi"/>
                <w:sz w:val="20"/>
                <w:szCs w:val="20"/>
              </w:rPr>
              <w:t>destinadas ao pagamento dos precatórios de responsabilidade do Fundo do Regime Geral de Previdência Social, do Fundo Nacional de Assistência Social, do Ministério da Saúde e do Ministério da Educação, que poderão ser alocadas nas respectivas unidades orçamentárias.</w:t>
            </w:r>
          </w:p>
        </w:tc>
        <w:tc>
          <w:tcPr>
            <w:tcW w:w="3402" w:type="dxa"/>
            <w:tcBorders>
              <w:bottom w:val="single" w:sz="4" w:space="0" w:color="auto"/>
            </w:tcBorders>
          </w:tcPr>
          <w:p w14:paraId="01C1AAC9"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dotações orçamentárias tratadas neste artigo deverão ser alocadas nas unidades orçamentárias referentes aos Encargos Financeiros da União, com exceção daquelas destinadas ao pagamento dos precatórios de responsabilidade do Fundo do Regime Geral de Previdência Social, do Fundo Nacional de Assistência Social, do Ministério da Saúde e do Ministério da Educação, que poderão ser alocadas nas respectivas unidades orçamentárias.</w:t>
            </w:r>
          </w:p>
        </w:tc>
        <w:tc>
          <w:tcPr>
            <w:tcW w:w="3402" w:type="dxa"/>
            <w:tcBorders>
              <w:bottom w:val="single" w:sz="4" w:space="0" w:color="auto"/>
            </w:tcBorders>
          </w:tcPr>
          <w:p w14:paraId="7DC19EFB"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dotações orçamentárias tratadas neste artigo serão alocadas nas unidades orçamentárias referentes aos Encargos Financeiros da União, com exceção daquelas destinadas ao pagamento dos precatórios de responsabilidade do Fundo do Regime Geral de Previdência Social, do Fundo Nacional de Assistência Social e do Ministério da Saúde, que poderão ser alocadas nas respectivas unidades orçamentárias.</w:t>
            </w:r>
          </w:p>
        </w:tc>
      </w:tr>
      <w:tr w:rsidR="00623556" w:rsidRPr="003B315C" w14:paraId="29162787" w14:textId="77777777" w:rsidTr="00FB7095">
        <w:trPr>
          <w:cantSplit/>
          <w:trHeight w:val="20"/>
        </w:trPr>
        <w:tc>
          <w:tcPr>
            <w:tcW w:w="3402" w:type="dxa"/>
            <w:tcBorders>
              <w:bottom w:val="nil"/>
            </w:tcBorders>
          </w:tcPr>
          <w:p w14:paraId="11B6E736"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Art. 34. Caso seja celebrado acordo direto perante Juízos Auxiliares de Conciliação de Pagamento de Condenações Judiciais contra a Fazenda Pública federal, na forma prevista no § 20 do art. 100 da Constituição ou no § 3º do art. 107-A do Ato das Disposições Constitucionais Transitórias, para pagamento em 2024, o Tribunal competente, ou o Conselho Nacional de Justiça, se for o caso, por intermédio do seu órgão setorial de orçamento, deverá comunicar o fato à Comissão Mista a que se refere o § 1º do art. 166 da Constituição, à Procuradoria-Geral da Fazenda Nacional do Ministério da Fazenda, à Advocacia-Geral da União e à Secretaria de Orçamento Federal do Ministério do Planejamento e Orçamento com as especificações a que se refere o art. 31 </w:t>
            </w:r>
            <w:r w:rsidRPr="00B26A80">
              <w:rPr>
                <w:rFonts w:asciiTheme="minorHAnsi" w:hAnsiTheme="minorHAnsi" w:cstheme="minorHAnsi"/>
                <w:sz w:val="20"/>
                <w:szCs w:val="20"/>
              </w:rPr>
              <w:t xml:space="preserve">desta Lei </w:t>
            </w:r>
            <w:r w:rsidRPr="00272ED4">
              <w:rPr>
                <w:rFonts w:asciiTheme="minorHAnsi" w:hAnsiTheme="minorHAnsi" w:cstheme="minorHAnsi"/>
                <w:sz w:val="20"/>
                <w:szCs w:val="20"/>
              </w:rPr>
              <w:t>acerca do precatório envolvido.</w:t>
            </w:r>
          </w:p>
        </w:tc>
        <w:tc>
          <w:tcPr>
            <w:tcW w:w="3402" w:type="dxa"/>
            <w:tcBorders>
              <w:bottom w:val="nil"/>
            </w:tcBorders>
          </w:tcPr>
          <w:p w14:paraId="30D0CEE5"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34. Caso seja celebrado acordo direto perante Juízos Auxiliares de Conciliação de Pagamento de Condenações Judiciais contra a Fazenda Pública federal, na forma prevista no § 20 do art. 100 da Constituição ou no § 3º do art. 107-A do Ato das Disposições Constitucionais Transitórias, para pagamento em 2024, o Tribunal competente, ou o Conselho Nacional de Justiça, se for o caso, por intermédio do seu órgão setorial de orçamento, deverá comunicar o fato à Comissão Mista a que se refere o § 1º do art. 166 da Constituição, à Procuradoria-Geral da Fazenda Nacional do Ministério da Fazenda, à Advocacia-Geral da União e à Secretaria de Orçamento Federal do Ministério do Planejamento e Orçamento com as especificações a que se refere o art. 31 desta Lei acerca do precatório envolvido.</w:t>
            </w:r>
          </w:p>
        </w:tc>
        <w:tc>
          <w:tcPr>
            <w:tcW w:w="3402" w:type="dxa"/>
            <w:tcBorders>
              <w:bottom w:val="nil"/>
            </w:tcBorders>
          </w:tcPr>
          <w:p w14:paraId="559DFD95"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33.  Caso seja celebrado acordo direto perante Juízos Auxiliares de Conciliação de Precatórios, na forma prevista no § 20 do art. 100 da Constituição, para pagamento em 2025, o Tribunal competente, ou o Conselho Nacional de Justiça, se for o caso, por intermédio do seu órgão setorial de orçamento, deverá comunicar o fato à Comissão Mista a que se refere o § 1º do art. 166 da Constituição, à Procuradoria-Geral da Fazenda Nacional do Ministério da Fazenda, à Advocacia-Geral da União, à Secretaria do Tesouro Nacional do Ministério da Fazenda e à Secretaria de Orçamento Federal do Ministério do Planejamento e Orçamento com as especificações a que se refere o art. 31 desta Lei acerca do precatório envolvido.</w:t>
            </w:r>
          </w:p>
        </w:tc>
      </w:tr>
      <w:tr w:rsidR="00623556" w:rsidRPr="003B315C" w14:paraId="6274C3B6" w14:textId="77777777" w:rsidTr="00FB7095">
        <w:trPr>
          <w:cantSplit/>
          <w:trHeight w:val="20"/>
        </w:trPr>
        <w:tc>
          <w:tcPr>
            <w:tcW w:w="3402" w:type="dxa"/>
            <w:tcBorders>
              <w:bottom w:val="nil"/>
            </w:tcBorders>
          </w:tcPr>
          <w:p w14:paraId="51F73D2F"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 comunicação à Secretaria de Orçamento Federal do Ministério do Planejamento e Orçamento deverá conter a indicação do valor a ser pago, discriminado por órgão da administração pública federal direta, autarquia e fundação e por GNDs, conforme detalhamento constante do art. 7º e com as especificações a que se referem os incisos IV, V, VI, VII, X, XI, XIII, XV e XX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31, sem qualquer dado que possibilite a identificação dos respectivos beneficiários, acrescida de campo que identifique o Tribunal que proferiu a decisão exequenda.</w:t>
            </w:r>
          </w:p>
        </w:tc>
        <w:tc>
          <w:tcPr>
            <w:tcW w:w="3402" w:type="dxa"/>
            <w:tcBorders>
              <w:bottom w:val="nil"/>
            </w:tcBorders>
          </w:tcPr>
          <w:p w14:paraId="14F3176F"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comunicação à Secretaria de Orçamento Federal do Ministério do Planejamento e Orçamento deverá conter a indicação do valor a ser pago, discriminado por órgão da administração pública federal direta, autarquia e fundação e por GNDs, conforme detalhamento constante do art. 7º e com as especificações a que se referem os incisos IV, V, VI, VII, IX, X, XII, XIV e XVIII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31, sem qualquer dado que possibilite a identificação dos respectivos beneficiários, acrescida de campo que identifique o Tribunal que proferiu a decisão exequenda.</w:t>
            </w:r>
          </w:p>
        </w:tc>
        <w:tc>
          <w:tcPr>
            <w:tcW w:w="3402" w:type="dxa"/>
            <w:tcBorders>
              <w:bottom w:val="nil"/>
            </w:tcBorders>
          </w:tcPr>
          <w:p w14:paraId="4CD6AB41"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comunicação à Secretaria de Orçamento Federal do Ministério do Planejamento e Orçamento deverá conter a indicação do valor a ser pago, discriminado por órgão da administração pública federal direta, autarquia e fundação e por GNDs, conforme detalhamento constante do art. 7º, e com as especificações a que se referem os incisos I, II, IV, V, VI, VII, IX, X, XII, XIII, XVII e XVIII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31, sem qualquer dado que possibilite a identificação dos respectivos beneficiários, acrescida de campo que identifique o Tribunal que proferiu a decisão exequenda.</w:t>
            </w:r>
          </w:p>
        </w:tc>
      </w:tr>
      <w:tr w:rsidR="00623556" w:rsidRPr="003B315C" w14:paraId="74BAD7C9" w14:textId="77777777" w:rsidTr="00FB7095">
        <w:trPr>
          <w:cantSplit/>
          <w:trHeight w:val="20"/>
        </w:trPr>
        <w:tc>
          <w:tcPr>
            <w:tcW w:w="3402" w:type="dxa"/>
            <w:tcBorders>
              <w:bottom w:val="nil"/>
            </w:tcBorders>
          </w:tcPr>
          <w:p w14:paraId="34851AEC"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w:t>
            </w:r>
            <w:r>
              <w:rPr>
                <w:rFonts w:asciiTheme="minorHAnsi" w:hAnsiTheme="minorHAnsi" w:cstheme="minorHAnsi"/>
                <w:sz w:val="20"/>
                <w:szCs w:val="20"/>
              </w:rPr>
              <w:t>Se houver</w:t>
            </w:r>
            <w:r w:rsidRPr="00272ED4">
              <w:rPr>
                <w:rFonts w:asciiTheme="minorHAnsi" w:hAnsiTheme="minorHAnsi" w:cstheme="minorHAnsi"/>
                <w:sz w:val="20"/>
                <w:szCs w:val="20"/>
              </w:rPr>
              <w:t xml:space="preserve"> disponibilidade orçamentária, os recursos necessários ao cumprimento do acordo serão descentralizados ao Tribunal competente, ou ao Conselho Nacional de Justiça, se for o caso.</w:t>
            </w:r>
          </w:p>
        </w:tc>
        <w:tc>
          <w:tcPr>
            <w:tcW w:w="3402" w:type="dxa"/>
            <w:tcBorders>
              <w:bottom w:val="nil"/>
            </w:tcBorders>
          </w:tcPr>
          <w:p w14:paraId="7166A899"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Se houver disponibilidade orçamentária, os recursos necessários ao cumprimento do acordo serão descentralizados ao Tribunal competente, ou ao Conselho Nacional de Justiça, se for o caso.</w:t>
            </w:r>
          </w:p>
        </w:tc>
        <w:tc>
          <w:tcPr>
            <w:tcW w:w="3402" w:type="dxa"/>
            <w:tcBorders>
              <w:bottom w:val="nil"/>
            </w:tcBorders>
          </w:tcPr>
          <w:p w14:paraId="0A5EDFC2"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Se houver disponibilidade orçamentária, os recursos necessários ao cumprimento do acordo serão descentralizados ao Tribunal competente, ou ao Conselho Nacional de Justiça, se for o caso.</w:t>
            </w:r>
          </w:p>
        </w:tc>
      </w:tr>
      <w:tr w:rsidR="00623556" w:rsidRPr="003B315C" w14:paraId="2C931CF7" w14:textId="77777777" w:rsidTr="00FB7095">
        <w:trPr>
          <w:cantSplit/>
          <w:trHeight w:val="20"/>
        </w:trPr>
        <w:tc>
          <w:tcPr>
            <w:tcW w:w="3402" w:type="dxa"/>
            <w:tcBorders>
              <w:bottom w:val="nil"/>
            </w:tcBorders>
          </w:tcPr>
          <w:p w14:paraId="3EF530B5"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Art. 35. Observado o respectivo limite para pagamento de precatórios </w:t>
            </w:r>
            <w:r w:rsidRPr="003A6D90">
              <w:rPr>
                <w:rFonts w:asciiTheme="minorHAnsi" w:hAnsiTheme="minorHAnsi" w:cstheme="minorHAnsi"/>
                <w:sz w:val="20"/>
                <w:szCs w:val="20"/>
              </w:rPr>
              <w:t xml:space="preserve">estabelecido </w:t>
            </w:r>
            <w:r w:rsidRPr="00272ED4">
              <w:rPr>
                <w:rFonts w:asciiTheme="minorHAnsi" w:hAnsiTheme="minorHAnsi" w:cstheme="minorHAnsi"/>
                <w:sz w:val="20"/>
                <w:szCs w:val="20"/>
              </w:rPr>
              <w:t xml:space="preserve">nos § 2º e § 3º do art. 32, os órgãos centrais de planejamento e orçamento, ou equivalentes, do Poder Judiciário, o Conselho Nacional de Justiça e o Tribunal de Justiça do Distrito Federal e dos Territórios encaminharão, na forma de banco de dados, até 8 de março de 2024,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a relação dos precatórios a serem pagos em 2024, na forma </w:t>
            </w:r>
            <w:r w:rsidRPr="003A6D90">
              <w:rPr>
                <w:rFonts w:asciiTheme="minorHAnsi" w:hAnsiTheme="minorHAnsi" w:cstheme="minorHAnsi"/>
                <w:sz w:val="20"/>
                <w:szCs w:val="20"/>
              </w:rPr>
              <w:t xml:space="preserve">prevista </w:t>
            </w:r>
            <w:r w:rsidRPr="00272ED4">
              <w:rPr>
                <w:rFonts w:asciiTheme="minorHAnsi" w:hAnsiTheme="minorHAnsi" w:cstheme="minorHAnsi"/>
                <w:sz w:val="20"/>
                <w:szCs w:val="20"/>
              </w:rPr>
              <w:t>no art. 31.</w:t>
            </w:r>
          </w:p>
        </w:tc>
        <w:tc>
          <w:tcPr>
            <w:tcW w:w="3402" w:type="dxa"/>
            <w:tcBorders>
              <w:bottom w:val="nil"/>
            </w:tcBorders>
          </w:tcPr>
          <w:p w14:paraId="5F5A5ECD"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35. Observado o respectivo limite para pagamento de precatórios estabelecido nos § 2º e § 3º do art. 32, os órgãos centrais de planejamento e orçamento, ou equivalentes, do Poder Judiciário, o Conselho Nacional de Justiça e o Tribunal de Justiça do Distrito Federal e dos Territórios encaminharão, na forma de banco de dados, até 8 de março de 2024, à Comissão Mista a que se refere o § 1º do art. 166 da Constituição, à Secretaria de Orçamento Federal do Ministério do Planejamento e Orçamento, à Procuradoria-Geral da Fazenda Nacional do Ministério da Fazenda, à Advocacia-Geral da União e aos órgãos e às entidades devedores, a relação dos precatórios a serem pagos em 2024, na forma prevista no art. 31.</w:t>
            </w:r>
          </w:p>
        </w:tc>
        <w:tc>
          <w:tcPr>
            <w:tcW w:w="3402" w:type="dxa"/>
            <w:tcBorders>
              <w:bottom w:val="nil"/>
            </w:tcBorders>
          </w:tcPr>
          <w:p w14:paraId="28F3D084"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31BEC1D9" w14:textId="77777777" w:rsidTr="00FB7095">
        <w:trPr>
          <w:cantSplit/>
          <w:trHeight w:val="20"/>
        </w:trPr>
        <w:tc>
          <w:tcPr>
            <w:tcW w:w="3402" w:type="dxa"/>
          </w:tcPr>
          <w:p w14:paraId="22CAEE5F"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Para definição dos precatórios que integrarão a relação </w:t>
            </w:r>
            <w:r w:rsidRPr="003A6D90">
              <w:rPr>
                <w:rFonts w:asciiTheme="minorHAnsi" w:hAnsiTheme="minorHAnsi" w:cstheme="minorHAnsi"/>
                <w:sz w:val="20"/>
                <w:szCs w:val="20"/>
              </w:rPr>
              <w:t>de que trata o</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os órgãos do Poder Judiciário darão preferência, observado o </w:t>
            </w:r>
            <w:r w:rsidRPr="003A6D90">
              <w:rPr>
                <w:rFonts w:asciiTheme="minorHAnsi" w:hAnsiTheme="minorHAnsi" w:cstheme="minorHAnsi"/>
                <w:sz w:val="20"/>
                <w:szCs w:val="20"/>
              </w:rPr>
              <w:t xml:space="preserve">disposto no </w:t>
            </w:r>
            <w:r w:rsidRPr="00272ED4">
              <w:rPr>
                <w:rFonts w:asciiTheme="minorHAnsi" w:hAnsiTheme="minorHAnsi" w:cstheme="minorHAnsi"/>
                <w:sz w:val="20"/>
                <w:szCs w:val="20"/>
              </w:rPr>
              <w:t>§ 3º do art. 32</w:t>
            </w:r>
            <w:r>
              <w:rPr>
                <w:rFonts w:asciiTheme="minorHAnsi" w:hAnsiTheme="minorHAnsi" w:cstheme="minorHAnsi"/>
                <w:sz w:val="20"/>
                <w:szCs w:val="20"/>
              </w:rPr>
              <w:t xml:space="preserve"> desta Lei</w:t>
            </w:r>
            <w:r w:rsidRPr="00272ED4">
              <w:rPr>
                <w:rFonts w:asciiTheme="minorHAnsi" w:hAnsiTheme="minorHAnsi" w:cstheme="minorHAnsi"/>
                <w:sz w:val="20"/>
                <w:szCs w:val="20"/>
              </w:rPr>
              <w:t xml:space="preserve">, àqueles que não tiverem sido pagos nos anos anteriores em razão do limite previsto no § 1º do art. 107-A do Ato das Disposições Constitucionais Transitórias, observada a ordem cronológica de apresentação, em atendimento ao </w:t>
            </w:r>
            <w:r w:rsidRPr="003A6D90">
              <w:rPr>
                <w:rFonts w:asciiTheme="minorHAnsi" w:hAnsiTheme="minorHAnsi" w:cstheme="minorHAnsi"/>
                <w:sz w:val="20"/>
                <w:szCs w:val="20"/>
              </w:rPr>
              <w:t xml:space="preserve">disposto no </w:t>
            </w:r>
            <w:r w:rsidRPr="00272ED4">
              <w:rPr>
                <w:rFonts w:asciiTheme="minorHAnsi" w:hAnsiTheme="minorHAnsi" w:cstheme="minorHAnsi"/>
                <w:sz w:val="20"/>
                <w:szCs w:val="20"/>
              </w:rPr>
              <w:t xml:space="preserve">§ 2º do </w:t>
            </w:r>
            <w:r>
              <w:rPr>
                <w:rFonts w:asciiTheme="minorHAnsi" w:hAnsiTheme="minorHAnsi" w:cstheme="minorHAnsi"/>
                <w:sz w:val="20"/>
                <w:szCs w:val="20"/>
              </w:rPr>
              <w:t xml:space="preserve">referido </w:t>
            </w:r>
            <w:r w:rsidRPr="00272ED4">
              <w:rPr>
                <w:rFonts w:asciiTheme="minorHAnsi" w:hAnsiTheme="minorHAnsi" w:cstheme="minorHAnsi"/>
                <w:sz w:val="20"/>
                <w:szCs w:val="20"/>
              </w:rPr>
              <w:t>art. 107-A.</w:t>
            </w:r>
          </w:p>
        </w:tc>
        <w:tc>
          <w:tcPr>
            <w:tcW w:w="3402" w:type="dxa"/>
          </w:tcPr>
          <w:p w14:paraId="5E2786A8"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Para definição dos precatórios que integrarão a relação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os órgãos do Poder Judiciário darão preferência, observado o disposto no § 3º do art. 32 desta Lei, àqueles que não tiverem sido pagos nos anos anteriores em razão do limite previsto no § 1º do art. 107-A do Ato das Disposições Constitucionais Transitórias, observada a ordem cronológica de apresentação, em atendimento ao disposto no § 2º do referido art. 107-A.</w:t>
            </w:r>
          </w:p>
        </w:tc>
        <w:tc>
          <w:tcPr>
            <w:tcW w:w="3402" w:type="dxa"/>
          </w:tcPr>
          <w:p w14:paraId="2D65B433"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1854B12B" w14:textId="77777777" w:rsidTr="00FB7095">
        <w:trPr>
          <w:cantSplit/>
          <w:trHeight w:val="20"/>
        </w:trPr>
        <w:tc>
          <w:tcPr>
            <w:tcW w:w="3402" w:type="dxa"/>
          </w:tcPr>
          <w:p w14:paraId="7E1F79F2"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Art. 36. Após a publicação da Lei Orçamentária de 2024 e o encaminhamento da relação de que trata o art. 35, as dotações orçamentárias destinadas ao pagamento dos precatórios serão ajustadas, mediante a abertura de créditos adicionais, para que fiquem alinhadas com a </w:t>
            </w:r>
            <w:r w:rsidRPr="003A6D90">
              <w:rPr>
                <w:rFonts w:asciiTheme="minorHAnsi" w:hAnsiTheme="minorHAnsi" w:cstheme="minorHAnsi"/>
                <w:sz w:val="20"/>
                <w:szCs w:val="20"/>
              </w:rPr>
              <w:t>referida</w:t>
            </w:r>
            <w:r w:rsidRPr="00272ED4">
              <w:rPr>
                <w:rFonts w:asciiTheme="minorHAnsi" w:hAnsiTheme="minorHAnsi" w:cstheme="minorHAnsi"/>
                <w:sz w:val="20"/>
                <w:szCs w:val="20"/>
              </w:rPr>
              <w:t xml:space="preserve"> relação e tenham as respectivas atualizações monetárias previstas incorporadas à mesma programação, com vistas à descentralização das dotações.</w:t>
            </w:r>
          </w:p>
        </w:tc>
        <w:tc>
          <w:tcPr>
            <w:tcW w:w="3402" w:type="dxa"/>
          </w:tcPr>
          <w:p w14:paraId="18962A22"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36. Após a publicação da Lei Orçamentária de 2024 e o encaminhamento da relação de que trata o art. 35, as dotações orçamentárias destinadas ao pagamento dos precatórios serão ajustadas, mediante a abertura de créditos adicionais, para que fiquem alinhadas com a referida relação e tenham as respectivas atualizações monetárias previstas incorporadas à mesma programação, com vistas à descentralização das dotações.</w:t>
            </w:r>
          </w:p>
        </w:tc>
        <w:tc>
          <w:tcPr>
            <w:tcW w:w="3402" w:type="dxa"/>
          </w:tcPr>
          <w:p w14:paraId="53DB1F82" w14:textId="77777777" w:rsidR="00623556" w:rsidRPr="00863CF0" w:rsidRDefault="00623556" w:rsidP="0080100A">
            <w:pPr>
              <w:tabs>
                <w:tab w:val="left" w:pos="1417"/>
              </w:tabs>
              <w:rPr>
                <w:rFonts w:asciiTheme="minorHAnsi" w:hAnsiTheme="minorHAnsi" w:cstheme="minorHAnsi"/>
                <w:sz w:val="20"/>
                <w:szCs w:val="20"/>
              </w:rPr>
            </w:pPr>
          </w:p>
        </w:tc>
      </w:tr>
      <w:tr w:rsidR="00623556" w:rsidRPr="003B315C" w14:paraId="55AD2044" w14:textId="77777777" w:rsidTr="00FB7095">
        <w:trPr>
          <w:cantSplit/>
          <w:trHeight w:val="20"/>
        </w:trPr>
        <w:tc>
          <w:tcPr>
            <w:tcW w:w="3402" w:type="dxa"/>
          </w:tcPr>
          <w:p w14:paraId="041D8A87"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Art. 37. As dotações orçamentárias destinadas ao pagamento de débitos relativos a precatórios e requisições de pequeno valor aprovadas na Lei Orçamentária de 2024 e nos créditos adicionais, ressalvadas </w:t>
            </w:r>
            <w:r>
              <w:rPr>
                <w:rFonts w:asciiTheme="minorHAnsi" w:hAnsiTheme="minorHAnsi" w:cstheme="minorHAnsi"/>
                <w:sz w:val="20"/>
                <w:szCs w:val="20"/>
              </w:rPr>
              <w:t xml:space="preserve">aquelas </w:t>
            </w:r>
            <w:r w:rsidRPr="00272ED4">
              <w:rPr>
                <w:rFonts w:asciiTheme="minorHAnsi" w:hAnsiTheme="minorHAnsi" w:cstheme="minorHAnsi"/>
                <w:sz w:val="20"/>
                <w:szCs w:val="20"/>
              </w:rPr>
              <w:t xml:space="preserve"> destinadas ao pagamento das requisições de pequeno valor expedidas pelos Tribunais de Justiça dos Estados, deverão ser integralmente descentralizadas pelo órgão central do Sistema de Administração Financeira Federal aos órgãos setoriais de planejamento e orçamento do Poder Judiciário, ou equivalentes, inclusive ao Conselho Nacional de Justiça e ao Tribunal de Justiça do Distrito Federal e dos Territórios, que se incumbirão de disponibilizá-las aos Tribunais que proferirem as decisões exequendas, conforme o caso.</w:t>
            </w:r>
          </w:p>
        </w:tc>
        <w:tc>
          <w:tcPr>
            <w:tcW w:w="3402" w:type="dxa"/>
          </w:tcPr>
          <w:p w14:paraId="7C581097"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37. As dotações orçamentárias destinadas ao pagamento de débitos relativos a precatórios e requisições de pequeno valor aprovadas na Lei Orçamentária de 2024 e nos créditos adicionais, ressalvadas aquelas destinadas ao pagamento das requisições de pequeno valor expedidas pelos Tribunais de Justiça dos Estados, deverão ser integralmente descentralizadas pelo órgão central do Sistema de Administração Financeira Federal aos órgãos setoriais de planejamento e orçamento do Poder Judiciário, ou equivalentes, inclusive ao Conselho Nacional de Justiça e ao Tribunal de Justiça do Distrito Federal e dos Territórios, que se incumbirão de disponibilizá-las aos Tribunais que proferirem as decisões exequendas, conforme o caso.</w:t>
            </w:r>
          </w:p>
        </w:tc>
        <w:tc>
          <w:tcPr>
            <w:tcW w:w="3402" w:type="dxa"/>
          </w:tcPr>
          <w:p w14:paraId="59816FDC"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34.  As dotações orçamentárias destinadas ao pagamento de débitos relativos a precatórios e requisições de pequeno valor aprovadas na Lei Orçamentária de 2025 e nos créditos adicionais, ressalvadas aquelas voltadas ao pagamento de requisições de pequeno valor realizado diretamente pelos órgãos e entidades devedores, deverão ser integralmente descentralizadas aos órgãos setoriais de planejamento e orçamento do Poder Judiciário, ou equivalentes, inclusive ao Conselho Nacional de Justiça e ao Tribunal de Justiça do Distrito Federal e dos Territórios, que se incumbirão de disponibilizá-las aos Tribunais que proferirem as decisões exequendas, conforme o caso.</w:t>
            </w:r>
          </w:p>
        </w:tc>
      </w:tr>
      <w:tr w:rsidR="00623556" w:rsidRPr="003B315C" w14:paraId="70AA2CA0" w14:textId="77777777" w:rsidTr="00FB7095">
        <w:trPr>
          <w:cantSplit/>
          <w:trHeight w:val="20"/>
        </w:trPr>
        <w:tc>
          <w:tcPr>
            <w:tcW w:w="3402" w:type="dxa"/>
          </w:tcPr>
          <w:p w14:paraId="6DBBA645"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 descentralização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deverá ser feita de forma automática pelo órgão central do Sistema de Administração Financeira Federal, imediatamente após:</w:t>
            </w:r>
          </w:p>
        </w:tc>
        <w:tc>
          <w:tcPr>
            <w:tcW w:w="3402" w:type="dxa"/>
          </w:tcPr>
          <w:p w14:paraId="52E68F8A"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descentralização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deverá ser feita de forma automática pelo órgão central do Sistema de Administração Financeira Federal, imediatamente após:</w:t>
            </w:r>
          </w:p>
        </w:tc>
        <w:tc>
          <w:tcPr>
            <w:tcW w:w="3402" w:type="dxa"/>
          </w:tcPr>
          <w:p w14:paraId="721D7F51"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descentralização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deverá ser feita pelo órgão central do Sistema de Administração Financeira Federal a partir dos dados transmitidos pela Secretaria de Orçamento Federal do Ministério do Planejamento e Orçamento por meio do Siop.</w:t>
            </w:r>
          </w:p>
        </w:tc>
      </w:tr>
      <w:tr w:rsidR="00623556" w:rsidRPr="003B315C" w14:paraId="4CA53BFD" w14:textId="77777777" w:rsidTr="00FB7095">
        <w:trPr>
          <w:cantSplit/>
          <w:trHeight w:val="20"/>
        </w:trPr>
        <w:tc>
          <w:tcPr>
            <w:tcW w:w="3402" w:type="dxa"/>
          </w:tcPr>
          <w:p w14:paraId="4B7EED09" w14:textId="77777777" w:rsidR="00623556" w:rsidRPr="00272ED4" w:rsidRDefault="00623556" w:rsidP="00F4416F">
            <w:pPr>
              <w:rPr>
                <w:rFonts w:asciiTheme="minorHAnsi" w:hAnsiTheme="minorHAnsi" w:cstheme="minorHAnsi"/>
                <w:sz w:val="20"/>
                <w:szCs w:val="20"/>
              </w:rPr>
            </w:pPr>
          </w:p>
        </w:tc>
        <w:tc>
          <w:tcPr>
            <w:tcW w:w="3402" w:type="dxa"/>
          </w:tcPr>
          <w:p w14:paraId="5F58564C" w14:textId="77777777" w:rsidR="00623556" w:rsidRPr="00863CF0" w:rsidRDefault="00623556" w:rsidP="0080100A">
            <w:pPr>
              <w:tabs>
                <w:tab w:val="left" w:pos="1417"/>
              </w:tabs>
              <w:rPr>
                <w:rFonts w:asciiTheme="minorHAnsi" w:hAnsiTheme="minorHAnsi" w:cstheme="minorHAnsi"/>
                <w:sz w:val="20"/>
                <w:szCs w:val="20"/>
              </w:rPr>
            </w:pPr>
          </w:p>
        </w:tc>
        <w:tc>
          <w:tcPr>
            <w:tcW w:w="3402" w:type="dxa"/>
          </w:tcPr>
          <w:p w14:paraId="5AF38E41"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a descentralização das dotações orçamentárias destinadas ao pagamento de precatórios, os órgãos setoriais de planejamento e orçamento, ou equivalentes, do Poder Judiciário, o Conselho Nacional de Justiça e o Tribunal de Justiça do Distrito Federal e dos Territórios informarão à Secretaria de Orçamento Federal do Ministério do Planejamento e Orçamento os valores devidos atualizados.</w:t>
            </w:r>
          </w:p>
        </w:tc>
      </w:tr>
      <w:tr w:rsidR="00623556" w:rsidRPr="003B315C" w14:paraId="76DE2BDB" w14:textId="77777777" w:rsidTr="00FB7095">
        <w:trPr>
          <w:cantSplit/>
          <w:trHeight w:val="20"/>
        </w:trPr>
        <w:tc>
          <w:tcPr>
            <w:tcW w:w="3402" w:type="dxa"/>
          </w:tcPr>
          <w:p w14:paraId="79FB33B8" w14:textId="77777777" w:rsidR="00623556" w:rsidRPr="00272ED4" w:rsidRDefault="00623556" w:rsidP="00F4416F">
            <w:pPr>
              <w:rPr>
                <w:rFonts w:asciiTheme="minorHAnsi" w:hAnsiTheme="minorHAnsi" w:cstheme="minorHAnsi"/>
                <w:sz w:val="20"/>
                <w:szCs w:val="20"/>
              </w:rPr>
            </w:pPr>
          </w:p>
        </w:tc>
        <w:tc>
          <w:tcPr>
            <w:tcW w:w="3402" w:type="dxa"/>
          </w:tcPr>
          <w:p w14:paraId="34FC1FBE" w14:textId="77777777" w:rsidR="00623556" w:rsidRPr="00863CF0" w:rsidRDefault="00623556" w:rsidP="0080100A">
            <w:pPr>
              <w:tabs>
                <w:tab w:val="left" w:pos="1417"/>
              </w:tabs>
              <w:rPr>
                <w:rFonts w:asciiTheme="minorHAnsi" w:hAnsiTheme="minorHAnsi" w:cstheme="minorHAnsi"/>
                <w:sz w:val="20"/>
                <w:szCs w:val="20"/>
              </w:rPr>
            </w:pPr>
          </w:p>
        </w:tc>
        <w:tc>
          <w:tcPr>
            <w:tcW w:w="3402" w:type="dxa"/>
          </w:tcPr>
          <w:p w14:paraId="475A8647"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descentralização será realizada imediatamente após:</w:t>
            </w:r>
          </w:p>
        </w:tc>
      </w:tr>
      <w:tr w:rsidR="00623556" w:rsidRPr="003B315C" w14:paraId="06AD0BF5" w14:textId="77777777" w:rsidTr="00FB7095">
        <w:trPr>
          <w:cantSplit/>
          <w:trHeight w:val="20"/>
        </w:trPr>
        <w:tc>
          <w:tcPr>
            <w:tcW w:w="3402" w:type="dxa"/>
          </w:tcPr>
          <w:p w14:paraId="44455723"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I - a publicação da Lei Orçamentária de 2024 e dos créditos adicionais, </w:t>
            </w:r>
            <w:r>
              <w:rPr>
                <w:rFonts w:asciiTheme="minorHAnsi" w:hAnsiTheme="minorHAnsi" w:cstheme="minorHAnsi"/>
                <w:sz w:val="20"/>
                <w:szCs w:val="20"/>
              </w:rPr>
              <w:t>quanto</w:t>
            </w:r>
            <w:r w:rsidRPr="00272ED4">
              <w:rPr>
                <w:rFonts w:asciiTheme="minorHAnsi" w:hAnsiTheme="minorHAnsi" w:cstheme="minorHAnsi"/>
                <w:sz w:val="20"/>
                <w:szCs w:val="20"/>
              </w:rPr>
              <w:t xml:space="preserve"> às dotações destinadas ao pagamento das requisições de pequeno valor; e</w:t>
            </w:r>
          </w:p>
        </w:tc>
        <w:tc>
          <w:tcPr>
            <w:tcW w:w="3402" w:type="dxa"/>
          </w:tcPr>
          <w:p w14:paraId="332CA6D1"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publicação da Lei Orçamentária de 2024 e dos créditos adicionais, quanto às dotações destinadas ao pagamento das requisições de pequeno valor; e</w:t>
            </w:r>
          </w:p>
        </w:tc>
        <w:tc>
          <w:tcPr>
            <w:tcW w:w="3402" w:type="dxa"/>
          </w:tcPr>
          <w:p w14:paraId="5308763E"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publicação da Lei Orçamentária de 2025 e dos créditos adicionais, quanto às dotações destinadas ao pagamento das requisições de pequeno valor; e</w:t>
            </w:r>
          </w:p>
        </w:tc>
      </w:tr>
      <w:tr w:rsidR="00623556" w:rsidRPr="003B315C" w14:paraId="321256DB" w14:textId="77777777" w:rsidTr="00FB7095">
        <w:trPr>
          <w:cantSplit/>
          <w:trHeight w:val="20"/>
        </w:trPr>
        <w:tc>
          <w:tcPr>
            <w:tcW w:w="3402" w:type="dxa"/>
          </w:tcPr>
          <w:p w14:paraId="37B06AE7"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II - a abertura do crédito de que trata o art. 36 e dos demais créditos adicionais, </w:t>
            </w:r>
            <w:r>
              <w:rPr>
                <w:rFonts w:asciiTheme="minorHAnsi" w:hAnsiTheme="minorHAnsi" w:cstheme="minorHAnsi"/>
                <w:sz w:val="20"/>
                <w:szCs w:val="20"/>
              </w:rPr>
              <w:t>quanto</w:t>
            </w:r>
            <w:r w:rsidRPr="00272ED4">
              <w:rPr>
                <w:rFonts w:asciiTheme="minorHAnsi" w:hAnsiTheme="minorHAnsi" w:cstheme="minorHAnsi"/>
                <w:sz w:val="20"/>
                <w:szCs w:val="20"/>
              </w:rPr>
              <w:t xml:space="preserve"> às dotações destinadas ao pagamento dos precatórios.</w:t>
            </w:r>
          </w:p>
        </w:tc>
        <w:tc>
          <w:tcPr>
            <w:tcW w:w="3402" w:type="dxa"/>
          </w:tcPr>
          <w:p w14:paraId="060202E7"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abertura do crédito de que trata o art. 36 e dos demais créditos adicionais, quanto às dotações destinadas ao pagamento dos precatórios.</w:t>
            </w:r>
          </w:p>
        </w:tc>
        <w:tc>
          <w:tcPr>
            <w:tcW w:w="3402" w:type="dxa"/>
          </w:tcPr>
          <w:p w14:paraId="16360960"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os procedimentos orçamentários pertinentes, a serem realizados pela Secretaria de Orçamento Federal do Ministério do Planejamento e Orçamento com fundamento nas informações prestadas pelos órgãos do Poder Judiciário acerca dos valores devidos atualizados, quanto às dotações destinadas ao pagamento dos precatórios.</w:t>
            </w:r>
          </w:p>
        </w:tc>
      </w:tr>
      <w:tr w:rsidR="00623556" w:rsidRPr="003B315C" w14:paraId="5E9F9F08" w14:textId="77777777" w:rsidTr="00FB7095">
        <w:trPr>
          <w:cantSplit/>
          <w:trHeight w:val="20"/>
        </w:trPr>
        <w:tc>
          <w:tcPr>
            <w:tcW w:w="3402" w:type="dxa"/>
          </w:tcPr>
          <w:p w14:paraId="049AE521"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2º A descentralização referente ao pagamento dos precatórios judiciários resultantes de causas processadas pelos Tribunais de Justiça dos Estados, exceto pelo Tribunal de Justiça do Distrito Federal e dos Territórios, será feita em favor do Conselho Nacional de Justiça, que se incumbirá de disponibilizar os recursos aos Tribunais de Justiça que proferiram as decisões exequendas.</w:t>
            </w:r>
          </w:p>
        </w:tc>
        <w:tc>
          <w:tcPr>
            <w:tcW w:w="3402" w:type="dxa"/>
          </w:tcPr>
          <w:p w14:paraId="4554E719"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descentralização referente ao pagamento dos precatórios judiciários resultantes de causas processadas pelos Tribunais de Justiça dos Estados, exceto pelo Tribunal de Justiça do Distrito Federal e dos Territórios, será feita em favor do Conselho Nacional de Justiça, que se incumbirá de disponibilizar os recursos aos Tribunais de Justiça que proferiram as decisões exequendas.</w:t>
            </w:r>
          </w:p>
        </w:tc>
        <w:tc>
          <w:tcPr>
            <w:tcW w:w="3402" w:type="dxa"/>
          </w:tcPr>
          <w:p w14:paraId="65328831"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descentralização referente ao pagamento dos precatórios judiciários resultantes de causas processadas pelos Tribunais de Justiça dos Estados, exceto pelo Tribunal de Justiça do Distrito Federal e dos Territórios, será feita em favor do Conselho Nacional de Justiça, que se incumbirá de disponibilizar os recursos aos Tribunais de Justiça que proferiram as decisões exequendas.</w:t>
            </w:r>
          </w:p>
        </w:tc>
      </w:tr>
      <w:tr w:rsidR="00623556" w:rsidRPr="003B315C" w14:paraId="5B2E4C28" w14:textId="77777777" w:rsidTr="00FB7095">
        <w:trPr>
          <w:cantSplit/>
          <w:trHeight w:val="20"/>
        </w:trPr>
        <w:tc>
          <w:tcPr>
            <w:tcW w:w="3402" w:type="dxa"/>
          </w:tcPr>
          <w:p w14:paraId="2CA4F0F1"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3º Caso a dotação descentralizada seja insuficiente para o pagamento integral do débito, o Tribunal competente, ou o Conselho Nacional de Justiça, se for o caso, por intermédio do seu órgão setorial de orçamento, deverá providenciar, junto à Secretaria de Orçamento Federal do Ministério do Planejamento e Orçamento, a complementação necessária, da qual dará conhecimento ao órgão ou à entidade descentralizadora.</w:t>
            </w:r>
          </w:p>
        </w:tc>
        <w:tc>
          <w:tcPr>
            <w:tcW w:w="3402" w:type="dxa"/>
          </w:tcPr>
          <w:p w14:paraId="4EBC0AC4"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Caso a dotação descentralizada seja insuficiente para o pagamento integral do débito, o Tribunal competente, ou o Conselho Nacional de Justiça, se for o caso, por intermédio do seu órgão setorial de orçamento, deverá providenciar, junto à Secretaria de Orçamento Federal do Ministério do Planejamento e Orçamento, a complementação necessária, da qual dará conhecimento ao órgão ou à entidade descentralizadora.</w:t>
            </w:r>
          </w:p>
        </w:tc>
        <w:tc>
          <w:tcPr>
            <w:tcW w:w="3402" w:type="dxa"/>
          </w:tcPr>
          <w:p w14:paraId="1EF5EA68"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Caso a dotação descentralizada seja insuficiente para o pagamento integral do débito, o Tribunal competente, ou o Conselho Nacional de Justiça, se for o caso, por intermédio do seu órgão setorial de orçamento, deverá providenciar, junto à Secretaria de Orçamento Federal do Ministério do Planejamento e Orçamento, a complementação necessária, da qual dará conhecimento ao órgão ou à entidade descentralizadora.</w:t>
            </w:r>
          </w:p>
        </w:tc>
      </w:tr>
      <w:tr w:rsidR="00623556" w:rsidRPr="003B315C" w14:paraId="3A316602" w14:textId="77777777" w:rsidTr="00FB7095">
        <w:trPr>
          <w:cantSplit/>
          <w:trHeight w:val="20"/>
        </w:trPr>
        <w:tc>
          <w:tcPr>
            <w:tcW w:w="3402" w:type="dxa"/>
          </w:tcPr>
          <w:p w14:paraId="1A2C7319"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Se as dotações descentralizadas referentes a precatórios e a requisições de pequeno valor forem superiores ao valor necessário </w:t>
            </w:r>
            <w:r>
              <w:rPr>
                <w:rFonts w:asciiTheme="minorHAnsi" w:hAnsiTheme="minorHAnsi" w:cstheme="minorHAnsi"/>
                <w:sz w:val="20"/>
                <w:szCs w:val="20"/>
              </w:rPr>
              <w:t>a</w:t>
            </w:r>
            <w:r w:rsidRPr="00272ED4">
              <w:rPr>
                <w:rFonts w:asciiTheme="minorHAnsi" w:hAnsiTheme="minorHAnsi" w:cstheme="minorHAnsi"/>
                <w:sz w:val="20"/>
                <w:szCs w:val="20"/>
              </w:rPr>
              <w:t>o pagamento integral dos débitos, o Tribunal competente, ou o Conselho Nacional de Justiça, conforme o caso, por intermédio do seu órgão setorial de orçamento, deverá providenciar a devolução imediata da dotação e da disponibilidade financeira excedentes, do que dará conhecimento ao órgão ou à entidade descentralizadora, à Secretaria de Orçamento Federal do Ministério do Planejamento e Orçamento e à Secretaria do Tesouro Nacional do Ministério da Fazenda, até 30 de novembro de 2024, exceto se houver necessidade de abertura de créditos adicionais para o pagamento de precatórios e requisições de pequeno valor.</w:t>
            </w:r>
          </w:p>
        </w:tc>
        <w:tc>
          <w:tcPr>
            <w:tcW w:w="3402" w:type="dxa"/>
          </w:tcPr>
          <w:p w14:paraId="36485462"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Se as dotações descentralizadas referentes a precatórios e a requisições de pequeno valor forem superiores ao valor necessário ao pagamento integral dos débitos, o Tribunal competente, ou o Conselho Nacional de Justiça, conforme o caso, por intermédio do seu órgão setorial de orçamento, deverá providenciar a devolução imediata da dotação e da disponibilidade financeira excedentes, do que dará conhecimento ao órgão ou à entidade descentralizadora, à Secretaria de Orçamento Federal do Ministério do Planejamento e Orçamento e à Secretaria do Tesouro Nacional do Ministério da Fazenda, até 30 de novembro de 2024, exceto se houver necessidade de abertura de créditos adicionais para o pagamento de precatórios e requisições de pequeno valor.</w:t>
            </w:r>
          </w:p>
        </w:tc>
        <w:tc>
          <w:tcPr>
            <w:tcW w:w="3402" w:type="dxa"/>
          </w:tcPr>
          <w:p w14:paraId="0FDA0653"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Se as dotações descentralizadas referentes a precatórios e a requisições de pequeno valor forem superiores ao valor necessário ao pagamento integral dos débitos, o Tribunal competente, ou o Conselho Nacional de Justiça, conforme o caso, por intermédio do seu órgão setorial de orçamento, deverá providenciar a devolução imediata da dotação e da disponibilidade financeira excedentes, do que dará conhecimento ao órgão ou à entidade descentralizadora, à Secretaria de Orçamento Federal do Ministério do Planejamento e Orçamento e à Secretaria do Tesouro Nacional do Ministério da Fazenda, até 30 de novembro de 2025, exceto se houver necessidade de abertura de créditos adicionais para o pagamento de precatórios e requisições de pequeno valor.</w:t>
            </w:r>
          </w:p>
        </w:tc>
      </w:tr>
      <w:tr w:rsidR="00623556" w:rsidRPr="003B315C" w14:paraId="21F48E82" w14:textId="77777777" w:rsidTr="00FB7095">
        <w:trPr>
          <w:cantSplit/>
          <w:trHeight w:val="20"/>
        </w:trPr>
        <w:tc>
          <w:tcPr>
            <w:tcW w:w="3402" w:type="dxa"/>
          </w:tcPr>
          <w:p w14:paraId="14233BFD"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5º As liberações dos recursos financeiros correspondentes às dotações orçamentárias descentralizadas na forma </w:t>
            </w:r>
            <w:r w:rsidRPr="008720AA">
              <w:rPr>
                <w:rFonts w:asciiTheme="minorHAnsi" w:hAnsiTheme="minorHAnsi" w:cstheme="minorHAnsi"/>
                <w:sz w:val="20"/>
                <w:szCs w:val="20"/>
              </w:rPr>
              <w:t>prevista</w:t>
            </w:r>
            <w:r w:rsidRPr="00272ED4">
              <w:rPr>
                <w:rFonts w:asciiTheme="minorHAnsi" w:hAnsiTheme="minorHAnsi" w:cstheme="minorHAnsi"/>
                <w:sz w:val="20"/>
                <w:szCs w:val="20"/>
              </w:rPr>
              <w:t xml:space="preserve"> neste artigo deverão ser realizadas diretamente para o órgão setorial de programação financeira das unidades orçamentárias responsáveis pelo pagamento do débito, de acordo com as regras de liberação para os órgãos do Poder Judiciário previstas nesta Lei e a programação financeira estabelecida na forma prevista no disposto no art. 8º da Lei Complementar nº 101, de 2000 - Lei de Responsabilidade Fiscal, e serão informadas aos beneficiários pela vara de execução responsável.</w:t>
            </w:r>
          </w:p>
        </w:tc>
        <w:tc>
          <w:tcPr>
            <w:tcW w:w="3402" w:type="dxa"/>
          </w:tcPr>
          <w:p w14:paraId="26C1038C"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As liberações dos recursos financeiros correspondentes às dotações orçamentárias descentralizadas na forma prevista neste artigo deverão ser realizadas diretamente para o órgão setorial de programação financeira das unidades orçamentárias responsáveis pelo pagamento do débito, de acordo com as regras de liberação para os órgãos do Poder Judiciário previstas nesta Lei e a programação financeira estabelecida na forma prevista no disposto no art. 8º da Lei Complementar nº 101, de 2000 - Lei de Responsabilidade Fiscal, e serão informadas aos beneficiários pela vara de execução responsável.</w:t>
            </w:r>
          </w:p>
        </w:tc>
        <w:tc>
          <w:tcPr>
            <w:tcW w:w="3402" w:type="dxa"/>
          </w:tcPr>
          <w:p w14:paraId="55B1D2E5"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As liberações dos recursos financeiros correspondentes às dotações orçamentárias descentralizadas na forma prevista neste artigo deverão ser realizadas diretamente pelo órgão central do Sistema de Administração Financeira Federal ao órgão setorial de programação financeira das unidades orçamentárias responsáveis pelo pagamento do débito, ou, em se tratando de fontes de recursos próprias, diretamente pelo órgão setorial do Sistema de Administração Financeira Federal, de acordo com as regras de liberação para os órgãos do Poder Judiciário previstas nesta Lei e a programação financeira estabelecida na forma prevista no art. 8º da Lei Complementar nº 101, de 2000 - Lei de Responsabilidade Fiscal, e serão informadas aos beneficiários pela vara de execução responsável.</w:t>
            </w:r>
          </w:p>
        </w:tc>
      </w:tr>
      <w:tr w:rsidR="00623556" w:rsidRPr="003B315C" w14:paraId="669C1BB0" w14:textId="77777777" w:rsidTr="00FB7095">
        <w:trPr>
          <w:cantSplit/>
          <w:trHeight w:val="20"/>
        </w:trPr>
        <w:tc>
          <w:tcPr>
            <w:tcW w:w="3402" w:type="dxa"/>
          </w:tcPr>
          <w:p w14:paraId="3E0BD99C"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6º O pagamento da Contribuição para o Regime Próprio de Previdência do Servidor Público, decorrente de precatórios e requisições de pequeno valor devidos pela União, ou por suas autarquias e fundações, será efetuado por meio de programação específica no âmbito de Encargos Financeiros da União.</w:t>
            </w:r>
          </w:p>
        </w:tc>
        <w:tc>
          <w:tcPr>
            <w:tcW w:w="3402" w:type="dxa"/>
          </w:tcPr>
          <w:p w14:paraId="67A7FAFA"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O pagamento da Contribuição para o Regime Próprio de Previdência do Servidor Público, decorrente de precatórios e requisições de pequeno valor devidos pela União, ou por suas autarquias e fundações, será efetuado por meio de programação específica no âmbito de Encargos Financeiros da União.</w:t>
            </w:r>
          </w:p>
        </w:tc>
        <w:tc>
          <w:tcPr>
            <w:tcW w:w="3402" w:type="dxa"/>
          </w:tcPr>
          <w:p w14:paraId="325449B3"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pagamento da Contribuição para o Regime Próprio de Previdência do Servidor Público, decorrente de precatórios e requisições de pequeno valor devidos pela União, ou por suas autarquias e fundações, será efetuado por meio de programação específica no âmbito de Encargos Financeiros da União.</w:t>
            </w:r>
          </w:p>
        </w:tc>
      </w:tr>
      <w:tr w:rsidR="00623556" w:rsidRPr="003B315C" w14:paraId="0EB051B8" w14:textId="77777777" w:rsidTr="00FB7095">
        <w:trPr>
          <w:cantSplit/>
          <w:trHeight w:val="20"/>
        </w:trPr>
        <w:tc>
          <w:tcPr>
            <w:tcW w:w="3402" w:type="dxa"/>
          </w:tcPr>
          <w:p w14:paraId="0DDF099B" w14:textId="77777777" w:rsidR="00623556" w:rsidRPr="00272ED4" w:rsidRDefault="00623556" w:rsidP="00F4416F">
            <w:pPr>
              <w:rPr>
                <w:rFonts w:asciiTheme="minorHAnsi" w:hAnsiTheme="minorHAnsi" w:cstheme="minorHAnsi"/>
                <w:sz w:val="20"/>
                <w:szCs w:val="20"/>
              </w:rPr>
            </w:pPr>
            <w:r w:rsidRPr="00272ED4">
              <w:rPr>
                <w:rFonts w:asciiTheme="minorHAnsi" w:hAnsiTheme="minorHAnsi" w:cstheme="minorHAnsi"/>
                <w:sz w:val="20"/>
                <w:szCs w:val="20"/>
              </w:rPr>
              <w:t>§ 7º Caso as dotações orçamentárias destinadas ao pagamento de precatórios e requisições de pequeno valor integrem programação de despesa corrente primária condicionada à aprovação de projeto de lei de crédito suplementar ou especial por maioria absoluta do Congresso Nacional, nos termos do disposto no art. 22, as descentralizações previstas neste artigo apenas serão realizadas após a publicação da respectiva lei de abertura do referido crédito ou após a substituição da fonte de receita de operações de crédito condicionada por outras fontes de recursos que possam atender a tais despesas, na forma prevista no § 3º do referido artigo.</w:t>
            </w:r>
          </w:p>
        </w:tc>
        <w:tc>
          <w:tcPr>
            <w:tcW w:w="3402" w:type="dxa"/>
          </w:tcPr>
          <w:p w14:paraId="40802A8B" w14:textId="77777777" w:rsidR="00623556" w:rsidRPr="00863CF0" w:rsidRDefault="00623556"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Caso as dotações orçamentárias destinadas ao pagamento de precatórios e requisições de pequeno valor integrem programação de despesa corrente primária condicionada à aprovação de projeto de lei de crédito suplementar ou especial por maioria absoluta do Congresso Nacional, nos termos do disposto no art. 22, as descentralizações previstas neste artigo apenas serão realizadas após a publicação da respectiva lei de abertura do referido crédito ou após a substituição da fonte de receita de operações de crédito condicionada por outras fontes de recursos que possam atender a tais despesas, na forma prevista no § 3º do referido artigo.</w:t>
            </w:r>
          </w:p>
        </w:tc>
        <w:tc>
          <w:tcPr>
            <w:tcW w:w="3402" w:type="dxa"/>
          </w:tcPr>
          <w:p w14:paraId="0FECE8EC" w14:textId="77777777" w:rsidR="00623556" w:rsidRPr="002D721A" w:rsidRDefault="00623556" w:rsidP="00623556">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Caso as dotações orçamentárias destinadas ao pagamento de precatórios e requisições de pequeno valor integrem programação de despesa corrente primária condicionada à aprovação de projeto de lei de crédito suplementar ou especial por maioria absoluta do Congresso Nacional, nos termos do disposto no art. 22, as descentralizações previstas neste artigo apenas serão realizadas após a publicação da respectiva lei de abertura do referido crédito ou após a substituição da fonte de receita de operações de crédito condicionada por outras fontes de recursos que possam atender a tais despesas, na forma prevista no § 3º do referido artigo.</w:t>
            </w:r>
          </w:p>
        </w:tc>
      </w:tr>
      <w:tr w:rsidR="004D0B00" w:rsidRPr="003B315C" w14:paraId="08E4115B" w14:textId="77777777" w:rsidTr="00FB7095">
        <w:trPr>
          <w:cantSplit/>
          <w:trHeight w:val="20"/>
        </w:trPr>
        <w:tc>
          <w:tcPr>
            <w:tcW w:w="3402" w:type="dxa"/>
          </w:tcPr>
          <w:p w14:paraId="1D3BCB39" w14:textId="77777777" w:rsidR="004D0B00" w:rsidRDefault="004D0B00" w:rsidP="00F4416F">
            <w:pPr>
              <w:rPr>
                <w:rFonts w:asciiTheme="minorHAnsi" w:hAnsiTheme="minorHAnsi" w:cstheme="minorHAnsi"/>
                <w:sz w:val="20"/>
                <w:szCs w:val="20"/>
              </w:rPr>
            </w:pPr>
            <w:r w:rsidRPr="00BC7C9C">
              <w:rPr>
                <w:rFonts w:asciiTheme="minorHAnsi" w:hAnsiTheme="minorHAnsi" w:cstheme="minorHAnsi"/>
                <w:strike/>
                <w:sz w:val="20"/>
                <w:szCs w:val="20"/>
              </w:rPr>
              <w:lastRenderedPageBreak/>
              <w:t>Art. 38. Até sessenta dias após a descentralização de que trata o art. 37, as unidades orçamentárias do Poder Judiciário discriminarão, em sistema próprio, e submeterão ao Siafi, por processo de interoperabilidade, as informações necessárias ao registro da relação dos precatórios relativos às dotações a elas descentralizadas de acordo com o disposto no referido artigo, nas quais especificarão a ordem cronológica dos pagamentos, os valores a serem pagos e o órgão ou a entidade em que se originou o débito.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19F01935" w14:textId="77777777" w:rsidR="004D0B00" w:rsidRPr="00BC7C9C" w:rsidRDefault="004D0B00" w:rsidP="00F4416F">
            <w:pPr>
              <w:rPr>
                <w:rFonts w:asciiTheme="minorHAnsi" w:hAnsiTheme="minorHAnsi" w:cstheme="minorHAnsi"/>
                <w:strike/>
                <w:sz w:val="20"/>
                <w:szCs w:val="20"/>
              </w:rPr>
            </w:pPr>
            <w:r w:rsidRPr="00A03BBA">
              <w:rPr>
                <w:rFonts w:asciiTheme="minorHAnsi" w:eastAsia="Times New Roman" w:hAnsiTheme="minorHAnsi" w:cstheme="minorHAnsi"/>
                <w:color w:val="000000"/>
                <w:sz w:val="20"/>
                <w:szCs w:val="20"/>
                <w:lang w:eastAsia="pt-BR"/>
              </w:rPr>
              <w:t>Art. 38.  Até sessenta dias após a descentralização de que trata o art. 37, as unidades orçamentárias do Poder Judiciário discriminarão no Siafi a relação dos precatórios relativos às dotações a elas descentralizadas de acordo com o disposto no referido artigo, na qual especificarão a ordem cronológica dos pagamentos, os valores a serem pagos e o órgão ou a entidade em que se originou o débito.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r w:rsidRPr="00BC7C9C">
              <w:rPr>
                <w:rFonts w:asciiTheme="minorHAnsi" w:hAnsiTheme="minorHAnsi" w:cstheme="minorHAnsi"/>
                <w:strike/>
                <w:sz w:val="20"/>
                <w:szCs w:val="20"/>
              </w:rPr>
              <w:t xml:space="preserve"> </w:t>
            </w:r>
          </w:p>
        </w:tc>
        <w:tc>
          <w:tcPr>
            <w:tcW w:w="3402" w:type="dxa"/>
          </w:tcPr>
          <w:p w14:paraId="2B03D561"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38. Até sessenta dias após a descentralização de que trata o art. 37, as unidades orçamentárias do Poder Judiciário discriminarão no Siafi a relação dos precatórios relativos às dotações a elas descentralizadas de acordo com o disposto no referido artigo, na qual especificarão a ordem cronológica dos pagamentos, os valores a serem pagos e o órgão ou a entidade em que se originou o débito.</w:t>
            </w:r>
          </w:p>
        </w:tc>
        <w:tc>
          <w:tcPr>
            <w:tcW w:w="3402" w:type="dxa"/>
          </w:tcPr>
          <w:p w14:paraId="4D1DBCE2"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35.  Até sessenta dias após a descentralização de que trata o art. 34, as unidades orçamentárias do Poder Judiciário discriminarão no Siafi a relação dos precatórios relativos às dotações a elas descentralizadas de acordo com o disposto no referido artigo, na qual especificarão a ordem cronológica dos pagamentos, os valores a serem pagos e o órgão ou a entidade em que se originou o débito.</w:t>
            </w:r>
          </w:p>
        </w:tc>
      </w:tr>
      <w:tr w:rsidR="004D0B00" w:rsidRPr="003B315C" w14:paraId="09A75F60" w14:textId="77777777" w:rsidTr="00FB7095">
        <w:trPr>
          <w:cantSplit/>
          <w:trHeight w:val="20"/>
        </w:trPr>
        <w:tc>
          <w:tcPr>
            <w:tcW w:w="3402" w:type="dxa"/>
          </w:tcPr>
          <w:p w14:paraId="307A8F13" w14:textId="77777777" w:rsidR="004D0B00" w:rsidRDefault="004D0B00" w:rsidP="00F4416F">
            <w:pPr>
              <w:rPr>
                <w:rFonts w:asciiTheme="minorHAnsi" w:hAnsiTheme="minorHAnsi" w:cstheme="minorHAnsi"/>
                <w:sz w:val="20"/>
                <w:szCs w:val="20"/>
              </w:rPr>
            </w:pPr>
            <w:r w:rsidRPr="00293680">
              <w:rPr>
                <w:rFonts w:asciiTheme="minorHAnsi" w:hAnsiTheme="minorHAnsi" w:cstheme="minorHAnsi"/>
                <w:strike/>
                <w:sz w:val="20"/>
                <w:szCs w:val="20"/>
              </w:rPr>
              <w:t>Parágrafo único. As unidades orçamentárias do Poder Judiciário deverão discriminar em sistema próprio a relação das requisições relativas a sentenças de pequeno valor e o órgão ou a entidade em que se originou o débito, no prazo de até sessenta dias, contado da data de sua</w:t>
            </w:r>
            <w:r>
              <w:rPr>
                <w:rFonts w:asciiTheme="minorHAnsi" w:hAnsiTheme="minorHAnsi" w:cstheme="minorHAnsi"/>
                <w:strike/>
                <w:sz w:val="20"/>
                <w:szCs w:val="20"/>
              </w:rPr>
              <w:t xml:space="preserve"> autuação no tribunal.</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68CF9C86" w14:textId="77777777" w:rsidR="004D0B00" w:rsidRPr="00293680" w:rsidRDefault="004D0B00"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1º  As unidades orçamentárias do Poder Judiciário deverão discriminar no Siafi a relação das requisições relativas a sentenças de pequeno valor e o órgão ou a entidade em que se originou o débito, no prazo de até sessenta dias, contado da data de sua autuação no Tribunal.</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FB4AB99"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As unidades orçamentárias do Poder Judiciário deverão discriminar no Siafi a relação das requisições relativas a sentenças de pequeno valor e o órgão ou a entidade em que se originou o débito, no prazo de até sessenta dias, contado da data de sua autuação no Tribunal.</w:t>
            </w:r>
          </w:p>
        </w:tc>
        <w:tc>
          <w:tcPr>
            <w:tcW w:w="3402" w:type="dxa"/>
          </w:tcPr>
          <w:p w14:paraId="51281480"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unidades orçamentárias do Poder Judiciário deverão discriminar no Siafi a relação das requisições relativas a sentenças de pequeno valor e o órgão ou a entidade em que se originou o débito, no prazo de até sessenta dias, contado da data de sua autuação no Tribunal.</w:t>
            </w:r>
          </w:p>
        </w:tc>
      </w:tr>
      <w:tr w:rsidR="004D0B00" w:rsidRPr="003B315C" w14:paraId="43993265" w14:textId="77777777" w:rsidTr="00FB7095">
        <w:trPr>
          <w:cantSplit/>
          <w:trHeight w:val="20"/>
        </w:trPr>
        <w:tc>
          <w:tcPr>
            <w:tcW w:w="3402" w:type="dxa"/>
          </w:tcPr>
          <w:p w14:paraId="7502966D" w14:textId="77777777" w:rsidR="004D0B00" w:rsidRPr="00293680" w:rsidRDefault="004D0B00" w:rsidP="00F4416F">
            <w:pPr>
              <w:rPr>
                <w:rFonts w:asciiTheme="minorHAnsi" w:hAnsiTheme="minorHAnsi" w:cstheme="minorHAnsi"/>
                <w:strike/>
                <w:sz w:val="20"/>
                <w:szCs w:val="20"/>
              </w:rPr>
            </w:pPr>
            <w:r w:rsidRPr="00A03BBA">
              <w:rPr>
                <w:rFonts w:asciiTheme="minorHAnsi" w:eastAsia="Times New Roman" w:hAnsiTheme="minorHAnsi" w:cstheme="minorHAnsi"/>
                <w:color w:val="000000"/>
                <w:sz w:val="20"/>
                <w:szCs w:val="20"/>
                <w:lang w:eastAsia="pt-BR"/>
              </w:rPr>
              <w:t>§ 2º  A discriminação das informações de que tratam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e o § 1º pelas unidades orçamentárias do Poder Judiciário poderá ser realizada em sistema próprio dessas unidades orçamentárias, com posterior registro no Siafi por interoperabilidade e integração.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F51C868"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discriminação das informações de que tratam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e o § 1º pelas unidades orçamentárias do Poder Judiciário poderá ser realizada em sistema próprio dessas unidades orçamentárias, com posterior registro no Siafi por interoperabilidade e integração.</w:t>
            </w:r>
          </w:p>
        </w:tc>
        <w:tc>
          <w:tcPr>
            <w:tcW w:w="3402" w:type="dxa"/>
          </w:tcPr>
          <w:p w14:paraId="7F8244E0"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discriminação das informações de que tratam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 § 1º pelas unidades orçamentárias do Poder Judiciário poderá ser realizada em sistema próprio dessas unidades orçamentárias, com posterior registro no Siafi por interoperabilidade e integração.</w:t>
            </w:r>
          </w:p>
        </w:tc>
      </w:tr>
      <w:tr w:rsidR="004D0B00" w:rsidRPr="003B315C" w14:paraId="3A699A44" w14:textId="77777777" w:rsidTr="00FB7095">
        <w:trPr>
          <w:cantSplit/>
          <w:trHeight w:val="20"/>
        </w:trPr>
        <w:tc>
          <w:tcPr>
            <w:tcW w:w="3402" w:type="dxa"/>
          </w:tcPr>
          <w:p w14:paraId="672F319E"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Art. 39. O Poder Judiciário disponibilizará mensalmente, de forma consolidada por órgão orçamentário, à Advocacia-Geral da União e à Procuradoria-Geral da Fazenda Nacional do Ministério da Fazenda, a relação dos precatórios e das requisições de pequeno valor autuados e pagos, consideradas as especificações estabelecidas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31, com as adaptações necessárias.</w:t>
            </w:r>
          </w:p>
        </w:tc>
        <w:tc>
          <w:tcPr>
            <w:tcW w:w="3402" w:type="dxa"/>
          </w:tcPr>
          <w:p w14:paraId="188F6DF1"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39. O Poder Judiciário disponibilizará mensalmente, de forma consolidada por órgão orçamentário, à Advocacia-Geral da União e à Procuradoria-Geral da Fazenda Nacional do Ministério da Fazenda, a relação dos precatórios e das requisições de pequeno valor autuados e pagos, consideradas as especificações estabelecidas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31, com as adaptações necessárias.</w:t>
            </w:r>
          </w:p>
        </w:tc>
        <w:tc>
          <w:tcPr>
            <w:tcW w:w="3402" w:type="dxa"/>
          </w:tcPr>
          <w:p w14:paraId="51796D79"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36.  O Poder Judiciário disponibilizará mensalmente, de forma consolidada por órgão orçamentário, à Advocacia-Geral da União, à Procuradoria-Geral da Fazenda Nacional do Ministério da Fazenda, ao Ministério do Planejamento e Orçamento e ao Instituto Nacional do Seguro Social - INSS, a relação dos precatórios e das requisições de pequeno valor autuados e pagos, consideradas as especificações estabelecidas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31, com as adaptações necessárias.</w:t>
            </w:r>
          </w:p>
        </w:tc>
      </w:tr>
      <w:tr w:rsidR="004D0B00" w:rsidRPr="003B315C" w14:paraId="4EC2558C" w14:textId="77777777" w:rsidTr="00FB7095">
        <w:trPr>
          <w:cantSplit/>
          <w:trHeight w:val="20"/>
        </w:trPr>
        <w:tc>
          <w:tcPr>
            <w:tcW w:w="3402" w:type="dxa"/>
          </w:tcPr>
          <w:p w14:paraId="004FFE58"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Art. 40. Nas discussões e condenações que envolvam a Fazenda Pública federal, para fins de atualização monetária, remuneração do capital e compensação da mora, incidirá, no exercício financeiro de 2024, apenas uma vez, até o efetivo pagamento, o índice da taxa referencial do Sistema Especial de Liquidação e de Custódia - taxa Selic, acumulado mensalmente.</w:t>
            </w:r>
          </w:p>
        </w:tc>
        <w:tc>
          <w:tcPr>
            <w:tcW w:w="3402" w:type="dxa"/>
          </w:tcPr>
          <w:p w14:paraId="17DD2F11"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40. Nas discussões e condenações que envolvam a Fazenda Pública federal, para fins de atualização monetária, remuneração do capital e compensação da mora, incidirá, no exercício financeiro de 2024, apenas uma vez, até o efetivo pagamento, o índice da taxa referencial do Sistema Especial de Liquidação e de Custódia - taxa Selic, acumulado mensalmente.</w:t>
            </w:r>
          </w:p>
        </w:tc>
        <w:tc>
          <w:tcPr>
            <w:tcW w:w="3402" w:type="dxa"/>
          </w:tcPr>
          <w:p w14:paraId="1B636264"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37.  Nas discussões e condenações que envolvam a Fazenda Pública federal, para fins de atualização monetária, remuneração do capital e compensação da mora, incidirá, no exercício financeiro de 2025, apenas uma vez, até o efetivo pagamento, o índice da taxa referencial do Sistema Especial de Liquidação e de Custódia - Selic, acumulado mensalmente.</w:t>
            </w:r>
          </w:p>
        </w:tc>
      </w:tr>
      <w:tr w:rsidR="004D0B00" w:rsidRPr="003B315C" w14:paraId="79336504" w14:textId="77777777" w:rsidTr="00FB7095">
        <w:trPr>
          <w:cantSplit/>
          <w:trHeight w:val="20"/>
        </w:trPr>
        <w:tc>
          <w:tcPr>
            <w:tcW w:w="3402" w:type="dxa"/>
          </w:tcPr>
          <w:p w14:paraId="1058C942"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1º A atualização dos precatórios não tributários, no período a que se refere o § 5º do art. 100 da Constituição, será efetuada exclusivamente pela variação do Índice Nacional de Preços ao Consumidor Amplo Especial - IPCA-E.</w:t>
            </w:r>
          </w:p>
        </w:tc>
        <w:tc>
          <w:tcPr>
            <w:tcW w:w="3402" w:type="dxa"/>
          </w:tcPr>
          <w:p w14:paraId="392DA3F2"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 atualização dos precatórios não tributários, no período a que se refere o § 5º do art. 100 da Constituição, será efetuada exclusivamente pela variação do Índice Nacional de Preços ao Consumidor Amplo Especial - IPCA-E.</w:t>
            </w:r>
          </w:p>
        </w:tc>
        <w:tc>
          <w:tcPr>
            <w:tcW w:w="3402" w:type="dxa"/>
          </w:tcPr>
          <w:p w14:paraId="26F752E2"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atualização dos precatórios não tributários deve observar o período a que alude o § 5º do art. 100 da Constituição, em cujo lapso temporal o valor se sujeitará exclusivamente à correção monetária pela variação do Índice Nacional de Preços ao Consumidor Amplo Especial - IPCA-E.</w:t>
            </w:r>
          </w:p>
        </w:tc>
      </w:tr>
      <w:tr w:rsidR="004D0B00" w:rsidRPr="003B315C" w14:paraId="1CC49F06" w14:textId="77777777" w:rsidTr="00FB7095">
        <w:trPr>
          <w:cantSplit/>
          <w:trHeight w:val="20"/>
        </w:trPr>
        <w:tc>
          <w:tcPr>
            <w:tcW w:w="3402" w:type="dxa"/>
          </w:tcPr>
          <w:p w14:paraId="43B73E24"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2º Na atualização monetária dos precatórios tributários, no período a que se refere o § 5º do art. 100 da Constituição, deverão ser observados os mesmos critérios pelos quais a Fazenda Pública federal corrige os seus créditos tributários.</w:t>
            </w:r>
          </w:p>
        </w:tc>
        <w:tc>
          <w:tcPr>
            <w:tcW w:w="3402" w:type="dxa"/>
          </w:tcPr>
          <w:p w14:paraId="67D7D64C"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Na atualização monetária dos precatórios tributários, no período a que se refere o § 5º do art. 100 da Constituição, deverão ser observados os mesmos critérios pelos quais a Fazenda Pública federal corrige os seus créditos tributários.</w:t>
            </w:r>
          </w:p>
        </w:tc>
        <w:tc>
          <w:tcPr>
            <w:tcW w:w="3402" w:type="dxa"/>
          </w:tcPr>
          <w:p w14:paraId="5E451F0A"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Na atualização monetária dos precatórios tributários, no período a que se refere o § 5º do art. 100 da Constituição, deverão ser observados os mesmos critérios pelos quais a Fazenda Pública federal corrige os seus créditos tributários.</w:t>
            </w:r>
          </w:p>
        </w:tc>
      </w:tr>
      <w:tr w:rsidR="004D0B00" w:rsidRPr="003B315C" w14:paraId="3CC95708" w14:textId="77777777" w:rsidTr="00FB7095">
        <w:trPr>
          <w:cantSplit/>
          <w:trHeight w:val="20"/>
        </w:trPr>
        <w:tc>
          <w:tcPr>
            <w:tcW w:w="3402" w:type="dxa"/>
          </w:tcPr>
          <w:p w14:paraId="3E155B3B"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Após o prazo a que se refere o § 5º do art. 100 da Constituição, </w:t>
            </w:r>
            <w:r>
              <w:rPr>
                <w:rFonts w:asciiTheme="minorHAnsi" w:hAnsiTheme="minorHAnsi" w:cstheme="minorHAnsi"/>
                <w:sz w:val="20"/>
                <w:szCs w:val="20"/>
              </w:rPr>
              <w:t xml:space="preserve">caso </w:t>
            </w:r>
            <w:r w:rsidRPr="00272ED4">
              <w:rPr>
                <w:rFonts w:asciiTheme="minorHAnsi" w:hAnsiTheme="minorHAnsi" w:cstheme="minorHAnsi"/>
                <w:sz w:val="20"/>
                <w:szCs w:val="20"/>
              </w:rPr>
              <w:t>não ha</w:t>
            </w:r>
            <w:r>
              <w:rPr>
                <w:rFonts w:asciiTheme="minorHAnsi" w:hAnsiTheme="minorHAnsi" w:cstheme="minorHAnsi"/>
                <w:sz w:val="20"/>
                <w:szCs w:val="20"/>
              </w:rPr>
              <w:t>ja</w:t>
            </w:r>
            <w:r w:rsidRPr="00272ED4">
              <w:rPr>
                <w:rFonts w:asciiTheme="minorHAnsi" w:hAnsiTheme="minorHAnsi" w:cstheme="minorHAnsi"/>
                <w:sz w:val="20"/>
                <w:szCs w:val="20"/>
              </w:rPr>
              <w:t xml:space="preserve"> o adimplemento do requisitório, a atualização dos precatórios tributários e não tributários será efetuada pelo índice da taxa Selic, acumulado mensalmente, vedada a sua aplicação sobre a parcela referente à correção realizada durante o referido período.</w:t>
            </w:r>
          </w:p>
        </w:tc>
        <w:tc>
          <w:tcPr>
            <w:tcW w:w="3402" w:type="dxa"/>
          </w:tcPr>
          <w:p w14:paraId="5459CD29"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Após o prazo a que se refere o § 5º do art. 100 da Constituição, caso não haja adimplemento do requisitório, a atualização dos precatórios tributários e não tributários será efetuada pelo índice da taxa Selic, acumulado mensalmente, vedada a sua aplicação sobre a parcela referente à correção realizada durante o referido período.</w:t>
            </w:r>
          </w:p>
        </w:tc>
        <w:tc>
          <w:tcPr>
            <w:tcW w:w="3402" w:type="dxa"/>
          </w:tcPr>
          <w:p w14:paraId="142078DC"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Após o prazo a que se refere o § 5º do art. 100 da Constituição, caso não haja adimplemento do requisitório, a atualização dos precatórios tributários e não tributários será efetuada pelo índice da taxa Selic, acumulado mensalmente, vedada a sua aplicação sobre a parcela referente à correção realizada durante o referido período.</w:t>
            </w:r>
          </w:p>
        </w:tc>
      </w:tr>
      <w:tr w:rsidR="004D0B00" w:rsidRPr="003B315C" w14:paraId="331EC9A6" w14:textId="77777777" w:rsidTr="00FB7095">
        <w:trPr>
          <w:cantSplit/>
          <w:trHeight w:val="20"/>
        </w:trPr>
        <w:tc>
          <w:tcPr>
            <w:tcW w:w="3402" w:type="dxa"/>
          </w:tcPr>
          <w:p w14:paraId="131C8FD9"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O disposto nos § 1º, § 2º e § 3º deste artigo aplica-se, no que couber, aos precatórios parcelados nos termos do disposto no § 20 do art. 100 da Constituição e no art. 4º da Emenda </w:t>
            </w:r>
            <w:r w:rsidRPr="008720AA">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114, de 2021.</w:t>
            </w:r>
          </w:p>
        </w:tc>
        <w:tc>
          <w:tcPr>
            <w:tcW w:w="3402" w:type="dxa"/>
          </w:tcPr>
          <w:p w14:paraId="49C72550"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 disposto nos § 1º, § 2º e § 3º deste artigo aplica-se, no que couber, aos precatórios parcelados nos termos do disposto no § 20 do art. 100 da Constituição e no art. 4º da Emenda à Constituição nº 114, de 2021.</w:t>
            </w:r>
          </w:p>
        </w:tc>
        <w:tc>
          <w:tcPr>
            <w:tcW w:w="3402" w:type="dxa"/>
          </w:tcPr>
          <w:p w14:paraId="77EF51B7"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disposto nos § 1º, § 2º e § 3º deste artigo aplica-se, no que couber, aos precatórios parcelados nos termos do disposto no § 20 do art. 100 da Constituição e no art. 4º da Emenda Constitucional nº 114, de 2021.</w:t>
            </w:r>
          </w:p>
        </w:tc>
      </w:tr>
      <w:tr w:rsidR="004D0B00" w:rsidRPr="003B315C" w14:paraId="3451B6CF" w14:textId="77777777" w:rsidTr="00FB7095">
        <w:trPr>
          <w:cantSplit/>
          <w:trHeight w:val="20"/>
        </w:trPr>
        <w:tc>
          <w:tcPr>
            <w:tcW w:w="3402" w:type="dxa"/>
          </w:tcPr>
          <w:p w14:paraId="3F2ABBFF"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5º Os precatórios e as requisições de pequeno valor cancelados nos termos do disposto na Lei nº 13.463, de 6 de julho de 2017, que venham a ser objeto de novo ofício requisitório, inclusive os tributários, conservarão a remuneração correspondente ao período em que estiveram depositados na instituição financeira.</w:t>
            </w:r>
          </w:p>
        </w:tc>
        <w:tc>
          <w:tcPr>
            <w:tcW w:w="3402" w:type="dxa"/>
          </w:tcPr>
          <w:p w14:paraId="657B058B"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precatórios e as requisições de pequeno valor cancelados nos termos do disposto na Lei nº 13.463, de 6 de julho de 2017, que venham a ser objeto de novo ofício requisitório, inclusive os tributários, conservarão a remuneração correspondente ao período em que estiveram depositados na instituição financeira.</w:t>
            </w:r>
          </w:p>
        </w:tc>
        <w:tc>
          <w:tcPr>
            <w:tcW w:w="3402" w:type="dxa"/>
          </w:tcPr>
          <w:p w14:paraId="3B909284"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Os precatórios e as requisições de pequeno valor cancelados nos termos do disposto na Lei nº 13.463, de 6 de julho de 2017, que venham a ser objeto de novo ofício requisitório, inclusive os tributários, conservarão a remuneração correspondente ao período em que estiveram depositados na instituição financeira.</w:t>
            </w:r>
          </w:p>
        </w:tc>
      </w:tr>
      <w:tr w:rsidR="004D0B00" w:rsidRPr="003B315C" w14:paraId="685BE7AB" w14:textId="77777777" w:rsidTr="00FB7095">
        <w:trPr>
          <w:cantSplit/>
          <w:trHeight w:val="20"/>
        </w:trPr>
        <w:tc>
          <w:tcPr>
            <w:tcW w:w="3402" w:type="dxa"/>
          </w:tcPr>
          <w:p w14:paraId="3DDEE968"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Os precatórios e as requisições de pequeno valor expedidos nos termos do </w:t>
            </w:r>
            <w:r w:rsidRPr="008720AA">
              <w:rPr>
                <w:rFonts w:asciiTheme="minorHAnsi" w:hAnsiTheme="minorHAnsi" w:cstheme="minorHAnsi"/>
                <w:sz w:val="20"/>
                <w:szCs w:val="20"/>
              </w:rPr>
              <w:t xml:space="preserve">disposto no </w:t>
            </w:r>
            <w:r w:rsidRPr="00272ED4">
              <w:rPr>
                <w:rFonts w:asciiTheme="minorHAnsi" w:hAnsiTheme="minorHAnsi" w:cstheme="minorHAnsi"/>
                <w:sz w:val="20"/>
                <w:szCs w:val="20"/>
              </w:rPr>
              <w:t xml:space="preserve">§ 5º serão atualizados desde a devolução ao Tesouro Nacional de valores cancelados até o dia do novo depósito, conforme </w:t>
            </w:r>
            <w:r>
              <w:rPr>
                <w:rFonts w:asciiTheme="minorHAnsi" w:hAnsiTheme="minorHAnsi" w:cstheme="minorHAnsi"/>
                <w:sz w:val="20"/>
                <w:szCs w:val="20"/>
              </w:rPr>
              <w:t>o previsto nos § 1º, § 2º e § 3º</w:t>
            </w:r>
            <w:r w:rsidRPr="00272ED4">
              <w:rPr>
                <w:rFonts w:asciiTheme="minorHAnsi" w:hAnsiTheme="minorHAnsi" w:cstheme="minorHAnsi"/>
                <w:sz w:val="20"/>
                <w:szCs w:val="20"/>
              </w:rPr>
              <w:t>.</w:t>
            </w:r>
          </w:p>
        </w:tc>
        <w:tc>
          <w:tcPr>
            <w:tcW w:w="3402" w:type="dxa"/>
          </w:tcPr>
          <w:p w14:paraId="2BAD1C31"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Os precatórios e as requisições de pequeno valor expedidos nos termos do disposto no § 5º serão atualizados desde a devolução ao Tesouro Nacional de valores cancelados até o dia do novo depósito, conforme o previsto nos § 1º, § 2º e § 3º.</w:t>
            </w:r>
          </w:p>
        </w:tc>
        <w:tc>
          <w:tcPr>
            <w:tcW w:w="3402" w:type="dxa"/>
          </w:tcPr>
          <w:p w14:paraId="2B1F3C60"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Os precatórios e as requisições de pequeno valor expedidos nos termos do disposto no § 5º serão atualizados desde a devolução ao Tesouro Nacional de valores cancelados até o dia do novo depósito, conforme o previsto nos § 1º, § 2º e § 3º.</w:t>
            </w:r>
          </w:p>
        </w:tc>
      </w:tr>
      <w:tr w:rsidR="004D0B00" w:rsidRPr="003B315C" w14:paraId="0A460B60" w14:textId="77777777" w:rsidTr="00FB7095">
        <w:trPr>
          <w:cantSplit/>
          <w:trHeight w:val="20"/>
        </w:trPr>
        <w:tc>
          <w:tcPr>
            <w:tcW w:w="3402" w:type="dxa"/>
          </w:tcPr>
          <w:p w14:paraId="28D37F30"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Art. 41. Aplicam-se as mesmas regras constantes desta Seção quando a execução de decisões judiciais contra empresas estatais dependentes ocorrer mediante a expedição de precatório ou de requisição de pequeno valor, nos termos do </w:t>
            </w:r>
            <w:r w:rsidRPr="008720AA">
              <w:rPr>
                <w:rFonts w:asciiTheme="minorHAnsi" w:hAnsiTheme="minorHAnsi" w:cstheme="minorHAnsi"/>
                <w:sz w:val="20"/>
                <w:szCs w:val="20"/>
              </w:rPr>
              <w:t xml:space="preserve">disposto no </w:t>
            </w:r>
            <w:r w:rsidRPr="00272ED4">
              <w:rPr>
                <w:rFonts w:asciiTheme="minorHAnsi" w:hAnsiTheme="minorHAnsi" w:cstheme="minorHAnsi"/>
                <w:sz w:val="20"/>
                <w:szCs w:val="20"/>
              </w:rPr>
              <w:t>art. 100 da Constituição.</w:t>
            </w:r>
          </w:p>
        </w:tc>
        <w:tc>
          <w:tcPr>
            <w:tcW w:w="3402" w:type="dxa"/>
          </w:tcPr>
          <w:p w14:paraId="54C315C6"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41. Aplicam-se as mesmas regras constantes desta Seção quando a execução de decisões judiciais contra empresas estatais dependentes ocorrer mediante a expedição de precatório ou de requisição de pequeno valor, nos termos do disposto no art. 100 da Constituição.</w:t>
            </w:r>
          </w:p>
        </w:tc>
        <w:tc>
          <w:tcPr>
            <w:tcW w:w="3402" w:type="dxa"/>
          </w:tcPr>
          <w:p w14:paraId="5B2735C1"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38.  Aplicam-se as mesmas regras constantes desta Seção quando a execução de decisões judiciais contra empresas estatais dependentes ocorrer mediante a expedição de precatório ou de requisição de pequeno valor, nos termos do disposto no art. 100 da Constituição.</w:t>
            </w:r>
          </w:p>
        </w:tc>
      </w:tr>
      <w:tr w:rsidR="004D0B00" w:rsidRPr="003B315C" w14:paraId="6FDDCABE" w14:textId="77777777" w:rsidTr="00FB7095">
        <w:trPr>
          <w:cantSplit/>
          <w:trHeight w:val="20"/>
        </w:trPr>
        <w:tc>
          <w:tcPr>
            <w:tcW w:w="3402" w:type="dxa"/>
          </w:tcPr>
          <w:p w14:paraId="3C2F28AF"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Art. 42. Para fins de definição dos limites orçamentários para atender ao pagamento de pensões indenizatórias decorrentes de decisões judiciais e sentenças judiciais de empresas estatais dependentes, os órgãos dos Poderes Executivo, Legislativo e Judiciário, do Ministério Público da União e da Defensoria Pública da União, por intermédio dos órgãos setoriais de planejamento e orçamento ou equivalentes, encaminharão à Secretaria de Orçamento Federal do Ministério de Planejamento e Orçamento, até 15 de junho de 2023, informações </w:t>
            </w:r>
            <w:r w:rsidRPr="008720AA">
              <w:rPr>
                <w:rFonts w:asciiTheme="minorHAnsi" w:hAnsiTheme="minorHAnsi" w:cstheme="minorHAnsi"/>
                <w:sz w:val="20"/>
                <w:szCs w:val="20"/>
              </w:rPr>
              <w:t>quanto à</w:t>
            </w:r>
            <w:r w:rsidRPr="00272ED4">
              <w:rPr>
                <w:rFonts w:asciiTheme="minorHAnsi" w:hAnsiTheme="minorHAnsi" w:cstheme="minorHAnsi"/>
                <w:sz w:val="20"/>
                <w:szCs w:val="20"/>
              </w:rPr>
              <w:t xml:space="preserve"> necessidade de recursos orçamentários para 2024, segregadas por tipo de sentença, unidade orçamentária, grupo de despesa, identificação da Vara ou Comarca de trâmite da sentença objeto da ação judicial, situação processual e valor.</w:t>
            </w:r>
          </w:p>
        </w:tc>
        <w:tc>
          <w:tcPr>
            <w:tcW w:w="3402" w:type="dxa"/>
          </w:tcPr>
          <w:p w14:paraId="78388DFF"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42. Para fins de definição dos limites orçamentários para atender ao pagamento de pensões indenizatórias decorrentes de decisões judiciais e sentenças judiciais de empresas estatais dependentes, os órgãos dos Poderes Executivo, Legislativo e Judiciário, do Ministério Público da União e da Defensoria Pública da União, por intermédio dos órgãos setoriais de planejamento e orçamento ou equivalentes, encaminharão à Secretaria de Orçamento Federal do Ministério de Planejamento e Orçamento, até 15 de junho de 2023, informações quanto à necessidade de recursos orçamentários para 2024, segregadas por tipo de sentença, unidade orçamentária, grupo de despesa, identificação da Vara ou Comarca de trâmite da sentença objeto da ação judicial, situação processual e valor.</w:t>
            </w:r>
          </w:p>
        </w:tc>
        <w:tc>
          <w:tcPr>
            <w:tcW w:w="3402" w:type="dxa"/>
          </w:tcPr>
          <w:p w14:paraId="2CAC7A55"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39.  Para fins de definição dos limites orçamentários para atender ao pagamento de pensões indenizatórias decorrentes de decisões judiciais e sentenças judiciais de empresas estatais dependentes, os órgãos dos Poderes Executivo, Legislativo e Judiciário, do Ministério Público da União e da Defensoria Pública da União, por intermédio dos órgãos setoriais de planejamento e orçamento ou equivalentes, encaminharão à Secretaria de Orçamento Federal do Ministério de Planejamento e Orçamento, até 15 de junho de 2024, informações quanto à necessidade de recursos orçamentários para 2025, segregadas por tipo de sentença, unidade orçamentária, grupo de despesa, identificação da Vara ou Comarca de trâmite da sentença objeto da ação judicial, situação processual e valor.</w:t>
            </w:r>
          </w:p>
        </w:tc>
      </w:tr>
      <w:tr w:rsidR="004D0B00" w:rsidRPr="003B315C" w14:paraId="14D0D152" w14:textId="77777777" w:rsidTr="00FB7095">
        <w:trPr>
          <w:cantSplit/>
          <w:trHeight w:val="20"/>
        </w:trPr>
        <w:tc>
          <w:tcPr>
            <w:tcW w:w="3402" w:type="dxa"/>
          </w:tcPr>
          <w:p w14:paraId="2AB7E03F"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Para a elaboração das informações requeridas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deverão ser consideradas exclusivamente:</w:t>
            </w:r>
          </w:p>
        </w:tc>
        <w:tc>
          <w:tcPr>
            <w:tcW w:w="3402" w:type="dxa"/>
          </w:tcPr>
          <w:p w14:paraId="6B22A913"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Para a elaboração das informações requeridas no </w:t>
            </w:r>
            <w:r w:rsidRPr="00863CF0">
              <w:rPr>
                <w:rFonts w:asciiTheme="minorHAnsi" w:hAnsiTheme="minorHAnsi" w:cstheme="minorHAnsi"/>
                <w:b/>
                <w:sz w:val="20"/>
                <w:szCs w:val="20"/>
              </w:rPr>
              <w:t>caput</w:t>
            </w:r>
            <w:r w:rsidRPr="00863CF0">
              <w:rPr>
                <w:rFonts w:asciiTheme="minorHAnsi" w:hAnsiTheme="minorHAnsi" w:cstheme="minorHAnsi"/>
                <w:sz w:val="20"/>
                <w:szCs w:val="20"/>
              </w:rPr>
              <w:t>, deverão ser consideradas exclusivamente:</w:t>
            </w:r>
          </w:p>
        </w:tc>
        <w:tc>
          <w:tcPr>
            <w:tcW w:w="3402" w:type="dxa"/>
          </w:tcPr>
          <w:p w14:paraId="2BBD3617"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a elaboração das informações requeridas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ser consideradas exclusivamente:</w:t>
            </w:r>
          </w:p>
        </w:tc>
      </w:tr>
      <w:tr w:rsidR="004D0B00" w:rsidRPr="003B315C" w14:paraId="23C65103" w14:textId="77777777" w:rsidTr="00FB7095">
        <w:trPr>
          <w:cantSplit/>
          <w:trHeight w:val="20"/>
        </w:trPr>
        <w:tc>
          <w:tcPr>
            <w:tcW w:w="3402" w:type="dxa"/>
          </w:tcPr>
          <w:p w14:paraId="29FAFCC6"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I - as sentenças com trânsito em julgado e em fase de execução, com a apresentação dos documentos comprobatórios; e</w:t>
            </w:r>
          </w:p>
        </w:tc>
        <w:tc>
          <w:tcPr>
            <w:tcW w:w="3402" w:type="dxa"/>
          </w:tcPr>
          <w:p w14:paraId="1CC0046F"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sentenças com trânsito em julgado e em fase de execução, com a apresentação dos documentos comprobatórios; e</w:t>
            </w:r>
          </w:p>
        </w:tc>
        <w:tc>
          <w:tcPr>
            <w:tcW w:w="3402" w:type="dxa"/>
          </w:tcPr>
          <w:p w14:paraId="0D76DB43"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sentenças com trânsito em julgado e em fase de execução, com a apresentação dos documentos comprobatórios; e</w:t>
            </w:r>
          </w:p>
        </w:tc>
      </w:tr>
      <w:tr w:rsidR="004D0B00" w:rsidRPr="003B315C" w14:paraId="2BF038FE" w14:textId="77777777" w:rsidTr="00FB7095">
        <w:trPr>
          <w:cantSplit/>
          <w:trHeight w:val="20"/>
        </w:trPr>
        <w:tc>
          <w:tcPr>
            <w:tcW w:w="3402" w:type="dxa"/>
          </w:tcPr>
          <w:p w14:paraId="0A1EB85C"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II - os depósitos recursais necessários à interposição de recursos.</w:t>
            </w:r>
          </w:p>
        </w:tc>
        <w:tc>
          <w:tcPr>
            <w:tcW w:w="3402" w:type="dxa"/>
          </w:tcPr>
          <w:p w14:paraId="579353D9"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os depósitos recursais necessários à interposição de recursos.</w:t>
            </w:r>
          </w:p>
        </w:tc>
        <w:tc>
          <w:tcPr>
            <w:tcW w:w="3402" w:type="dxa"/>
          </w:tcPr>
          <w:p w14:paraId="4A048F09"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os depósitos recursais necessários à interposição de recursos.</w:t>
            </w:r>
          </w:p>
        </w:tc>
      </w:tr>
      <w:tr w:rsidR="004D0B00" w:rsidRPr="003B315C" w14:paraId="168CB08C" w14:textId="77777777" w:rsidTr="00FB7095">
        <w:trPr>
          <w:cantSplit/>
          <w:trHeight w:val="20"/>
        </w:trPr>
        <w:tc>
          <w:tcPr>
            <w:tcW w:w="3402" w:type="dxa"/>
          </w:tcPr>
          <w:p w14:paraId="39C73141"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2º A apresentação de documentos comprobatórios para as pensões indenizatórias decorrentes de decisões judiciais somente será necessária quando se tratar da concessão de indenizações ainda não constantes de leis orçamentárias anteriores.</w:t>
            </w:r>
          </w:p>
        </w:tc>
        <w:tc>
          <w:tcPr>
            <w:tcW w:w="3402" w:type="dxa"/>
          </w:tcPr>
          <w:p w14:paraId="29B9614F"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apresentação de documentos comprobatórios para as pensões indenizatórias decorrentes de decisões judiciais somente será necessária quando se tratar da concessão de indenizações ainda não constantes de leis orçamentárias anteriores.</w:t>
            </w:r>
          </w:p>
        </w:tc>
        <w:tc>
          <w:tcPr>
            <w:tcW w:w="3402" w:type="dxa"/>
          </w:tcPr>
          <w:p w14:paraId="47D6CD3E"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apresentação de documentos comprobatórios para as pensões indenizatórias decorrentes de decisões judiciais somente será necessária quando se tratar da concessão de indenizações ainda não constantes de leis orçamentárias anteriores.</w:t>
            </w:r>
          </w:p>
        </w:tc>
      </w:tr>
      <w:tr w:rsidR="004D0B00" w:rsidRPr="003B315C" w14:paraId="4F689116" w14:textId="77777777" w:rsidTr="00FB7095">
        <w:trPr>
          <w:cantSplit/>
          <w:trHeight w:val="20"/>
        </w:trPr>
        <w:tc>
          <w:tcPr>
            <w:tcW w:w="3402" w:type="dxa"/>
          </w:tcPr>
          <w:p w14:paraId="2E5DA95A"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Art. 43. As dotações orçamentárias destinadas ao pagamento de honorários periciais nas ações em que o Instituto Nacional do Seguro Social - INSS figure como parte, aprovadas na Lei Orçamentária de 2024 e nos créditos adicionais, deverão ser integralmente descentralizadas pelo órgão central do Sistema de Administração Financeira Federal ao Conselho da Justiça Federal, que se incumbirá de disponibilizá-las aos Tribunais Regionais Federais.</w:t>
            </w:r>
          </w:p>
        </w:tc>
        <w:tc>
          <w:tcPr>
            <w:tcW w:w="3402" w:type="dxa"/>
          </w:tcPr>
          <w:p w14:paraId="5A36A7E7"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43. As dotações orçamentárias destinadas ao pagamento de honorários periciais nas ações em que o Instituto Nacional do Seguro Social - INSS figure como parte, aprovadas na Lei Orçamentária de 2024 e nos créditos adicionais, deverão ser integralmente descentralizadas pelo órgão central do Sistema de Administração Financeira Federal ao Conselho da Justiça Federal, que se incumbirá de disponibilizá-las aos Tribunais Regionais Federais.</w:t>
            </w:r>
          </w:p>
        </w:tc>
        <w:tc>
          <w:tcPr>
            <w:tcW w:w="3402" w:type="dxa"/>
          </w:tcPr>
          <w:p w14:paraId="7DD42A52"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40.  As dotações orçamentárias destinadas ao pagamento de honorários periciais nas ações em que o INSS figure como parte, aprovadas na Lei Orçamentária de 2025 e nos créditos adicionais, deverão ser integralmente descentralizadas pelo órgão central do Sistema de Administração Financeira Federal ao Conselho da Justiça Federal, que se incumbirá de disponibilizá-las aos Tribunais Regionais Federais.</w:t>
            </w:r>
          </w:p>
        </w:tc>
      </w:tr>
      <w:tr w:rsidR="004D0B00" w:rsidRPr="003B315C" w14:paraId="19C7505D" w14:textId="77777777" w:rsidTr="00FB7095">
        <w:trPr>
          <w:cantSplit/>
          <w:trHeight w:val="20"/>
        </w:trPr>
        <w:tc>
          <w:tcPr>
            <w:tcW w:w="3402" w:type="dxa"/>
          </w:tcPr>
          <w:p w14:paraId="7992D839"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As disposições constantes dos § 3º e § 4º do art. 37 aplicam-se às dotações descentralizadas na forma </w:t>
            </w:r>
            <w:r>
              <w:rPr>
                <w:rFonts w:asciiTheme="minorHAnsi" w:hAnsiTheme="minorHAnsi" w:cstheme="minorHAnsi"/>
                <w:sz w:val="20"/>
                <w:szCs w:val="20"/>
              </w:rPr>
              <w:t>prevista</w:t>
            </w:r>
            <w:r w:rsidRPr="00272ED4">
              <w:rPr>
                <w:rFonts w:asciiTheme="minorHAnsi" w:hAnsiTheme="minorHAnsi" w:cstheme="minorHAnsi"/>
                <w:sz w:val="20"/>
                <w:szCs w:val="20"/>
              </w:rPr>
              <w:t xml:space="preserve"> neste artigo.</w:t>
            </w:r>
          </w:p>
        </w:tc>
        <w:tc>
          <w:tcPr>
            <w:tcW w:w="3402" w:type="dxa"/>
          </w:tcPr>
          <w:p w14:paraId="117DFDBE"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As disposições constantes dos § 3º e § 4º do art. 37 aplicam-se às dotações descentralizadas na forma prevista neste artigo.</w:t>
            </w:r>
          </w:p>
        </w:tc>
        <w:tc>
          <w:tcPr>
            <w:tcW w:w="3402" w:type="dxa"/>
          </w:tcPr>
          <w:p w14:paraId="297C1F3E"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As disposições constantes dos § 5º e § 6º do art. 34 aplicam-se às dotações descentralizadas na forma prevista neste artigo.</w:t>
            </w:r>
          </w:p>
        </w:tc>
      </w:tr>
      <w:tr w:rsidR="004D0B00" w:rsidRPr="003B315C" w14:paraId="45F3D66B" w14:textId="77777777" w:rsidTr="00FB7095">
        <w:trPr>
          <w:cantSplit/>
          <w:trHeight w:val="20"/>
        </w:trPr>
        <w:tc>
          <w:tcPr>
            <w:tcW w:w="3402" w:type="dxa"/>
          </w:tcPr>
          <w:p w14:paraId="0E62B42A"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Art. 44. Compete ao órgão setorial do Sistema de Planejamento e de Orçamento Federal, ou à respectiva unidade orçamentária, diretamente responsável pela execução orçamentária e financeira da política pública pertinente ao objeto da decisão de sequestro de verbas da Fazenda Pública, a viabilização</w:t>
            </w:r>
            <w:r>
              <w:rPr>
                <w:rFonts w:asciiTheme="minorHAnsi" w:hAnsiTheme="minorHAnsi" w:cstheme="minorHAnsi"/>
                <w:sz w:val="20"/>
                <w:szCs w:val="20"/>
              </w:rPr>
              <w:t xml:space="preserve"> </w:t>
            </w:r>
            <w:r w:rsidRPr="00272ED4">
              <w:rPr>
                <w:rFonts w:asciiTheme="minorHAnsi" w:hAnsiTheme="minorHAnsi" w:cstheme="minorHAnsi"/>
                <w:sz w:val="20"/>
                <w:szCs w:val="20"/>
              </w:rPr>
              <w:t>dos recursos necessários ao atendimento da ordem judicial.</w:t>
            </w:r>
          </w:p>
        </w:tc>
        <w:tc>
          <w:tcPr>
            <w:tcW w:w="3402" w:type="dxa"/>
          </w:tcPr>
          <w:p w14:paraId="7BA66175"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44. Compete ao órgão setorial do Sistema de Planejamento e de Orçamento Federal, ou à respectiva unidade orçamentária diretamente responsável pela execução orçamentária e financeira da política pública pertinente ao objeto da decisão de sequestro de verbas da Fazenda Pública, a viabilização dos recursos necessários ao atendimento da ordem judicial.</w:t>
            </w:r>
          </w:p>
        </w:tc>
        <w:tc>
          <w:tcPr>
            <w:tcW w:w="3402" w:type="dxa"/>
          </w:tcPr>
          <w:p w14:paraId="38F5BA2B"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41.  Compete ao órgão setorial do Sistema de Planejamento e de Orçamento Federal, ou à respectiva unidade orçamentária diretamente responsável pela execução orçamentária e financeira da política pública pertinente ao objeto da decisão de sequestro de verbas da Fazenda Pública, a viabilização dos recursos necessários ao atendimento da ordem judicial.</w:t>
            </w:r>
          </w:p>
        </w:tc>
      </w:tr>
      <w:tr w:rsidR="004D0B00" w:rsidRPr="003B315C" w14:paraId="65378159" w14:textId="77777777" w:rsidTr="00FB7095">
        <w:trPr>
          <w:cantSplit/>
          <w:trHeight w:val="20"/>
        </w:trPr>
        <w:tc>
          <w:tcPr>
            <w:tcW w:w="3402" w:type="dxa"/>
          </w:tcPr>
          <w:p w14:paraId="367595B2" w14:textId="77777777" w:rsidR="004D0B00" w:rsidRPr="00272ED4" w:rsidRDefault="004D0B00"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IV</w:t>
            </w:r>
          </w:p>
        </w:tc>
        <w:tc>
          <w:tcPr>
            <w:tcW w:w="3402" w:type="dxa"/>
          </w:tcPr>
          <w:p w14:paraId="57FCAACC" w14:textId="77777777" w:rsidR="004D0B00" w:rsidRPr="00863CF0" w:rsidRDefault="004D0B00" w:rsidP="0080100A">
            <w:pPr>
              <w:jc w:val="center"/>
              <w:rPr>
                <w:rFonts w:asciiTheme="minorHAnsi" w:hAnsiTheme="minorHAnsi" w:cstheme="minorHAnsi"/>
                <w:sz w:val="20"/>
                <w:szCs w:val="20"/>
              </w:rPr>
            </w:pPr>
            <w:r w:rsidRPr="00863CF0">
              <w:rPr>
                <w:rFonts w:asciiTheme="minorHAnsi" w:hAnsiTheme="minorHAnsi" w:cstheme="minorHAnsi"/>
                <w:b/>
                <w:sz w:val="20"/>
                <w:szCs w:val="20"/>
              </w:rPr>
              <w:t>Seção IV</w:t>
            </w:r>
          </w:p>
        </w:tc>
        <w:tc>
          <w:tcPr>
            <w:tcW w:w="3402" w:type="dxa"/>
          </w:tcPr>
          <w:p w14:paraId="13314BD9" w14:textId="77777777" w:rsidR="004D0B00" w:rsidRPr="002D721A" w:rsidRDefault="004D0B00" w:rsidP="004D0B00">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IV</w:t>
            </w:r>
          </w:p>
        </w:tc>
      </w:tr>
      <w:tr w:rsidR="004D0B00" w:rsidRPr="003B315C" w14:paraId="052E3AA5" w14:textId="77777777" w:rsidTr="00FB7095">
        <w:trPr>
          <w:cantSplit/>
          <w:trHeight w:val="20"/>
        </w:trPr>
        <w:tc>
          <w:tcPr>
            <w:tcW w:w="3402" w:type="dxa"/>
          </w:tcPr>
          <w:p w14:paraId="1D6A120B" w14:textId="77777777" w:rsidR="004D0B00" w:rsidRPr="00272ED4" w:rsidRDefault="004D0B00" w:rsidP="00F4416F">
            <w:pPr>
              <w:jc w:val="center"/>
              <w:rPr>
                <w:rFonts w:asciiTheme="minorHAnsi" w:hAnsiTheme="minorHAnsi" w:cstheme="minorHAnsi"/>
                <w:sz w:val="20"/>
                <w:szCs w:val="20"/>
              </w:rPr>
            </w:pPr>
            <w:r w:rsidRPr="00272ED4">
              <w:rPr>
                <w:rFonts w:asciiTheme="minorHAnsi" w:hAnsiTheme="minorHAnsi" w:cstheme="minorHAnsi"/>
                <w:b/>
                <w:sz w:val="20"/>
                <w:szCs w:val="20"/>
              </w:rPr>
              <w:t>Dos empréstimos, dos financiamentos e dos refinanciamentos</w:t>
            </w:r>
          </w:p>
        </w:tc>
        <w:tc>
          <w:tcPr>
            <w:tcW w:w="3402" w:type="dxa"/>
          </w:tcPr>
          <w:p w14:paraId="0942FA41" w14:textId="77777777" w:rsidR="004D0B00" w:rsidRPr="00863CF0" w:rsidRDefault="004D0B00" w:rsidP="0080100A">
            <w:pPr>
              <w:jc w:val="center"/>
              <w:rPr>
                <w:rFonts w:asciiTheme="minorHAnsi" w:hAnsiTheme="minorHAnsi" w:cstheme="minorHAnsi"/>
                <w:sz w:val="20"/>
                <w:szCs w:val="20"/>
              </w:rPr>
            </w:pPr>
            <w:r w:rsidRPr="00863CF0">
              <w:rPr>
                <w:rFonts w:asciiTheme="minorHAnsi" w:hAnsiTheme="minorHAnsi" w:cstheme="minorHAnsi"/>
                <w:b/>
                <w:sz w:val="20"/>
                <w:szCs w:val="20"/>
              </w:rPr>
              <w:t>Dos empréstimos, dos financiamentos e dos refinanciamentos</w:t>
            </w:r>
          </w:p>
        </w:tc>
        <w:tc>
          <w:tcPr>
            <w:tcW w:w="3402" w:type="dxa"/>
          </w:tcPr>
          <w:p w14:paraId="69874350" w14:textId="77777777" w:rsidR="004D0B00" w:rsidRPr="002D721A" w:rsidRDefault="004D0B00" w:rsidP="004D0B00">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Dos empréstimos, dos financiamentos e dos refinanciamentos</w:t>
            </w:r>
          </w:p>
        </w:tc>
      </w:tr>
      <w:tr w:rsidR="004D0B00" w:rsidRPr="003B315C" w14:paraId="2EAEBE05" w14:textId="77777777" w:rsidTr="00FB7095">
        <w:trPr>
          <w:cantSplit/>
          <w:trHeight w:val="20"/>
        </w:trPr>
        <w:tc>
          <w:tcPr>
            <w:tcW w:w="3402" w:type="dxa"/>
          </w:tcPr>
          <w:p w14:paraId="598C729A"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Art. 45. Os empréstimos, financiamentos e refinanciamentos</w:t>
            </w:r>
            <w:r>
              <w:rPr>
                <w:rFonts w:asciiTheme="minorHAnsi" w:hAnsiTheme="minorHAnsi" w:cstheme="minorHAnsi"/>
                <w:sz w:val="20"/>
                <w:szCs w:val="20"/>
              </w:rPr>
              <w:t xml:space="preserve"> realizados</w:t>
            </w:r>
            <w:r w:rsidRPr="00272ED4">
              <w:rPr>
                <w:rFonts w:asciiTheme="minorHAnsi" w:hAnsiTheme="minorHAnsi" w:cstheme="minorHAnsi"/>
                <w:sz w:val="20"/>
                <w:szCs w:val="20"/>
              </w:rPr>
              <w:t xml:space="preserve"> com recursos dos Orçamentos Fiscal e da Seguridade Social, observarão o disposto no art. 27 da Lei Complementar nº 101, de 2000 - Lei de Responsabilidade Fiscal.</w:t>
            </w:r>
          </w:p>
        </w:tc>
        <w:tc>
          <w:tcPr>
            <w:tcW w:w="3402" w:type="dxa"/>
          </w:tcPr>
          <w:p w14:paraId="7C1573A8"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45. Os empréstimos, financiamentos e refinanciamentos realizados com recursos dos Orçamentos Fiscal e da Seguridade Social observarão o disposto no art. 27 da Lei Complementar nº 101, de 2000 - Lei de Responsabilidade Fiscal.</w:t>
            </w:r>
          </w:p>
        </w:tc>
        <w:tc>
          <w:tcPr>
            <w:tcW w:w="3402" w:type="dxa"/>
          </w:tcPr>
          <w:p w14:paraId="5E02DB95"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42.  Os empréstimos, financiamentos e refinanciamentos realizados com recursos dos Orçamentos Fiscal e da Seguridade Social observarão o disposto no art. 27 da Lei Complementar nº 101, de 2000 - Lei de Responsabilidade Fiscal.</w:t>
            </w:r>
          </w:p>
        </w:tc>
      </w:tr>
      <w:tr w:rsidR="004D0B00" w:rsidRPr="003B315C" w14:paraId="42D02FCC" w14:textId="77777777" w:rsidTr="00FB7095">
        <w:trPr>
          <w:cantSplit/>
          <w:trHeight w:val="20"/>
        </w:trPr>
        <w:tc>
          <w:tcPr>
            <w:tcW w:w="3402" w:type="dxa"/>
          </w:tcPr>
          <w:p w14:paraId="00BC85F6"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Na hipótese de operações com custo de captação não identificado, os encargos financeiros não poderão ser inferiores à Taxa Referencial e a apuração será </w:t>
            </w:r>
            <w:r w:rsidRPr="00272ED4">
              <w:rPr>
                <w:rFonts w:asciiTheme="minorHAnsi" w:hAnsiTheme="minorHAnsi" w:cstheme="minorHAnsi"/>
                <w:b/>
                <w:sz w:val="20"/>
                <w:szCs w:val="20"/>
              </w:rPr>
              <w:t>pro rata temporis</w:t>
            </w:r>
            <w:r w:rsidRPr="00272ED4">
              <w:rPr>
                <w:rFonts w:asciiTheme="minorHAnsi" w:hAnsiTheme="minorHAnsi" w:cstheme="minorHAnsi"/>
                <w:sz w:val="20"/>
                <w:szCs w:val="20"/>
              </w:rPr>
              <w:t>.</w:t>
            </w:r>
          </w:p>
        </w:tc>
        <w:tc>
          <w:tcPr>
            <w:tcW w:w="3402" w:type="dxa"/>
          </w:tcPr>
          <w:p w14:paraId="5B6BCE0F"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Na hipótese de operações com custo de captação não identificado, os encargos financeiros não poderão ser inferiores à Taxa Referencial e a apuração será </w:t>
            </w:r>
            <w:r w:rsidRPr="00863CF0">
              <w:rPr>
                <w:rFonts w:asciiTheme="minorHAnsi" w:hAnsiTheme="minorHAnsi" w:cstheme="minorHAnsi"/>
                <w:b/>
                <w:bCs/>
                <w:sz w:val="20"/>
                <w:szCs w:val="20"/>
              </w:rPr>
              <w:t>pro rata temporis</w:t>
            </w:r>
            <w:r w:rsidRPr="00863CF0">
              <w:rPr>
                <w:rFonts w:asciiTheme="minorHAnsi" w:hAnsiTheme="minorHAnsi" w:cstheme="minorHAnsi"/>
                <w:sz w:val="20"/>
                <w:szCs w:val="20"/>
              </w:rPr>
              <w:t>.</w:t>
            </w:r>
          </w:p>
        </w:tc>
        <w:tc>
          <w:tcPr>
            <w:tcW w:w="3402" w:type="dxa"/>
          </w:tcPr>
          <w:p w14:paraId="51CD0F48"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Na hipótese de operações com custo de captação não identificado, os encargos financeiros não poderão ser inferiores à Taxa Referencial e a apuração será </w:t>
            </w:r>
            <w:r w:rsidRPr="002D721A">
              <w:rPr>
                <w:rFonts w:eastAsia="Times New Roman" w:cstheme="minorHAnsi"/>
                <w:b/>
                <w:bCs/>
                <w:color w:val="000000"/>
                <w:sz w:val="20"/>
                <w:szCs w:val="20"/>
                <w:lang w:eastAsia="pt-BR"/>
              </w:rPr>
              <w:t>pro rata temporis</w:t>
            </w:r>
            <w:r w:rsidRPr="002D721A">
              <w:rPr>
                <w:rFonts w:eastAsia="Times New Roman" w:cstheme="minorHAnsi"/>
                <w:color w:val="000000"/>
                <w:sz w:val="20"/>
                <w:szCs w:val="20"/>
                <w:lang w:eastAsia="pt-BR"/>
              </w:rPr>
              <w:t>.</w:t>
            </w:r>
          </w:p>
        </w:tc>
      </w:tr>
      <w:tr w:rsidR="004D0B00" w:rsidRPr="003B315C" w14:paraId="3ECE2505" w14:textId="77777777" w:rsidTr="00FB7095">
        <w:trPr>
          <w:cantSplit/>
          <w:trHeight w:val="20"/>
        </w:trPr>
        <w:tc>
          <w:tcPr>
            <w:tcW w:w="3402" w:type="dxa"/>
          </w:tcPr>
          <w:p w14:paraId="47C67B80"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2º Serão de responsabilidade do mutuário, além dos encargos financeiros, eventuais comissões, taxas e despesas congêneres cobradas pelo agente financeiro, exceto as despesas de remuneração previstas no contrato entre o agente e a União.</w:t>
            </w:r>
          </w:p>
        </w:tc>
        <w:tc>
          <w:tcPr>
            <w:tcW w:w="3402" w:type="dxa"/>
          </w:tcPr>
          <w:p w14:paraId="247CC7E6"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Serão de responsabilidade do mutuário, além dos encargos financeiros, eventuais comissões, taxas e despesas congêneres cobradas pelo agente financeiro, exceto as despesas de remuneração previstas no contrato entre o agente e a União.</w:t>
            </w:r>
          </w:p>
        </w:tc>
        <w:tc>
          <w:tcPr>
            <w:tcW w:w="3402" w:type="dxa"/>
          </w:tcPr>
          <w:p w14:paraId="620D99B2"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Serão de responsabilidade do mutuário, além dos encargos financeiros, eventuais comissões, taxas e despesas congêneres cobradas pelo agente financeiro, exceto as despesas de remuneração previstas no contrato entre o agente e a União.</w:t>
            </w:r>
          </w:p>
        </w:tc>
      </w:tr>
      <w:tr w:rsidR="004D0B00" w:rsidRPr="003B315C" w14:paraId="661481E0" w14:textId="77777777" w:rsidTr="00FB7095">
        <w:trPr>
          <w:cantSplit/>
          <w:trHeight w:val="20"/>
        </w:trPr>
        <w:tc>
          <w:tcPr>
            <w:tcW w:w="3402" w:type="dxa"/>
          </w:tcPr>
          <w:p w14:paraId="056F051D"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Art. 46. Nos Orçamentos Fiscal e da Seguridade Social, as categorias de programação correspondentes a empréstimos, financiamentos e refinanciamentos indicarão a lei que definiu encargo inferior ao custo de captação.</w:t>
            </w:r>
          </w:p>
        </w:tc>
        <w:tc>
          <w:tcPr>
            <w:tcW w:w="3402" w:type="dxa"/>
          </w:tcPr>
          <w:p w14:paraId="0F23EA47"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46. Nos Orçamentos Fiscal e da Seguridade Social, as categorias de programação correspondentes a empréstimos, financiamentos e refinanciamentos indicarão a lei que definiu encargo inferior ao custo de captação.</w:t>
            </w:r>
          </w:p>
        </w:tc>
        <w:tc>
          <w:tcPr>
            <w:tcW w:w="3402" w:type="dxa"/>
          </w:tcPr>
          <w:p w14:paraId="6FDF56DE"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43.  Nos Orçamentos Fiscal e da Seguridade Social, as categorias de programação correspondentes a empréstimos, financiamentos e refinanciamentos indicarão a lei que definiu encargo inferior ao custo de captação.</w:t>
            </w:r>
          </w:p>
        </w:tc>
      </w:tr>
      <w:tr w:rsidR="004D0B00" w:rsidRPr="003B315C" w14:paraId="19CDE8E1" w14:textId="77777777" w:rsidTr="00FB7095">
        <w:trPr>
          <w:cantSplit/>
          <w:trHeight w:val="20"/>
        </w:trPr>
        <w:tc>
          <w:tcPr>
            <w:tcW w:w="3402" w:type="dxa"/>
          </w:tcPr>
          <w:p w14:paraId="3BC7588D"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Art. 47. As prorrogações e as composições de dívidas decorrentes de empréstimos, financiamentos e refinanciamentos concedidos com recursos dos Orçamentos Fiscal e da Seguridade Social ficarão condicionadas à autorização expressa em lei específica.</w:t>
            </w:r>
          </w:p>
        </w:tc>
        <w:tc>
          <w:tcPr>
            <w:tcW w:w="3402" w:type="dxa"/>
          </w:tcPr>
          <w:p w14:paraId="699CDB75"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47. As prorrogações e as composições de dívidas decorrentes de empréstimos, financiamentos e refinanciamentos concedidos com recursos dos Orçamentos Fiscal e da Seguridade Social ficarão condicionadas à autorização expressa em lei específica.</w:t>
            </w:r>
          </w:p>
        </w:tc>
        <w:tc>
          <w:tcPr>
            <w:tcW w:w="3402" w:type="dxa"/>
          </w:tcPr>
          <w:p w14:paraId="419C0739"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44.  As prorrogações e as composições de dívidas decorrentes de empréstimos, financiamentos e refinanciamentos concedidos com recursos dos Orçamentos Fiscal e da Seguridade Social ficarão condicionadas à autorização expressa em lei específica.</w:t>
            </w:r>
          </w:p>
        </w:tc>
      </w:tr>
      <w:tr w:rsidR="004D0B00" w:rsidRPr="003B315C" w14:paraId="166B5428" w14:textId="77777777" w:rsidTr="00FB7095">
        <w:trPr>
          <w:cantSplit/>
          <w:trHeight w:val="20"/>
        </w:trPr>
        <w:tc>
          <w:tcPr>
            <w:tcW w:w="3402" w:type="dxa"/>
          </w:tcPr>
          <w:p w14:paraId="0B6BCB0B" w14:textId="77777777" w:rsidR="004D0B00" w:rsidRPr="00272ED4" w:rsidRDefault="004D0B00"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V</w:t>
            </w:r>
          </w:p>
        </w:tc>
        <w:tc>
          <w:tcPr>
            <w:tcW w:w="3402" w:type="dxa"/>
          </w:tcPr>
          <w:p w14:paraId="41592D87" w14:textId="77777777" w:rsidR="004D0B00" w:rsidRPr="00863CF0" w:rsidRDefault="004D0B00" w:rsidP="0080100A">
            <w:pPr>
              <w:jc w:val="center"/>
              <w:rPr>
                <w:rFonts w:asciiTheme="minorHAnsi" w:hAnsiTheme="minorHAnsi" w:cstheme="minorHAnsi"/>
                <w:sz w:val="20"/>
                <w:szCs w:val="20"/>
              </w:rPr>
            </w:pPr>
            <w:r w:rsidRPr="00863CF0">
              <w:rPr>
                <w:rFonts w:asciiTheme="minorHAnsi" w:hAnsiTheme="minorHAnsi" w:cstheme="minorHAnsi"/>
                <w:b/>
                <w:sz w:val="20"/>
                <w:szCs w:val="20"/>
              </w:rPr>
              <w:t>Seção V</w:t>
            </w:r>
          </w:p>
        </w:tc>
        <w:tc>
          <w:tcPr>
            <w:tcW w:w="3402" w:type="dxa"/>
          </w:tcPr>
          <w:p w14:paraId="1534674B" w14:textId="77777777" w:rsidR="004D0B00" w:rsidRPr="002D721A" w:rsidRDefault="004D0B00" w:rsidP="004D0B00">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V</w:t>
            </w:r>
          </w:p>
        </w:tc>
      </w:tr>
      <w:tr w:rsidR="004D0B00" w:rsidRPr="003B315C" w14:paraId="2E0CA777" w14:textId="77777777" w:rsidTr="00FB7095">
        <w:trPr>
          <w:cantSplit/>
          <w:trHeight w:val="20"/>
        </w:trPr>
        <w:tc>
          <w:tcPr>
            <w:tcW w:w="3402" w:type="dxa"/>
          </w:tcPr>
          <w:p w14:paraId="2E8846F1" w14:textId="77777777" w:rsidR="004D0B00" w:rsidRPr="00272ED4" w:rsidRDefault="004D0B00" w:rsidP="00F4416F">
            <w:pPr>
              <w:jc w:val="center"/>
              <w:rPr>
                <w:rFonts w:asciiTheme="minorHAnsi" w:hAnsiTheme="minorHAnsi" w:cstheme="minorHAnsi"/>
                <w:sz w:val="20"/>
                <w:szCs w:val="20"/>
              </w:rPr>
            </w:pPr>
            <w:r w:rsidRPr="00272ED4">
              <w:rPr>
                <w:rFonts w:asciiTheme="minorHAnsi" w:hAnsiTheme="minorHAnsi" w:cstheme="minorHAnsi"/>
                <w:b/>
                <w:sz w:val="20"/>
                <w:szCs w:val="20"/>
              </w:rPr>
              <w:t>Do Orçamento da Seguridade Social</w:t>
            </w:r>
          </w:p>
        </w:tc>
        <w:tc>
          <w:tcPr>
            <w:tcW w:w="3402" w:type="dxa"/>
          </w:tcPr>
          <w:p w14:paraId="3D165F2C" w14:textId="77777777" w:rsidR="004D0B00" w:rsidRPr="00863CF0" w:rsidRDefault="004D0B00" w:rsidP="0080100A">
            <w:pPr>
              <w:jc w:val="center"/>
              <w:rPr>
                <w:rFonts w:asciiTheme="minorHAnsi" w:hAnsiTheme="minorHAnsi" w:cstheme="minorHAnsi"/>
                <w:sz w:val="20"/>
                <w:szCs w:val="20"/>
              </w:rPr>
            </w:pPr>
            <w:r w:rsidRPr="00863CF0">
              <w:rPr>
                <w:rFonts w:asciiTheme="minorHAnsi" w:hAnsiTheme="minorHAnsi" w:cstheme="minorHAnsi"/>
                <w:b/>
                <w:sz w:val="20"/>
                <w:szCs w:val="20"/>
              </w:rPr>
              <w:t>Do Orçamento da Seguridade Social</w:t>
            </w:r>
          </w:p>
        </w:tc>
        <w:tc>
          <w:tcPr>
            <w:tcW w:w="3402" w:type="dxa"/>
          </w:tcPr>
          <w:p w14:paraId="1E4DE9BD" w14:textId="77777777" w:rsidR="004D0B00" w:rsidRPr="002D721A" w:rsidRDefault="004D0B00" w:rsidP="004D0B00">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 Orçamento da Seguridade Social</w:t>
            </w:r>
          </w:p>
        </w:tc>
      </w:tr>
      <w:tr w:rsidR="004D0B00" w:rsidRPr="003B315C" w14:paraId="4A9DE231" w14:textId="77777777" w:rsidTr="00FB7095">
        <w:trPr>
          <w:cantSplit/>
          <w:trHeight w:val="20"/>
        </w:trPr>
        <w:tc>
          <w:tcPr>
            <w:tcW w:w="3402" w:type="dxa"/>
          </w:tcPr>
          <w:p w14:paraId="368155B9"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Art. 48. O Orçamento da Seguridade Social compreenderá as dotações destinadas a atender às ações de saúde, previdência e assistência social, obedecerá ao disposto no inciso XI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167, nos art. 194, art. 195, art. 196, art. 199, art. 200, art. 201, art. 203 e art. 204 e no § 4º do art. 212 da Constituição e contará, entre outros, com recursos provenientes:</w:t>
            </w:r>
          </w:p>
        </w:tc>
        <w:tc>
          <w:tcPr>
            <w:tcW w:w="3402" w:type="dxa"/>
          </w:tcPr>
          <w:p w14:paraId="1AC27DB7"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48. O Orçamento da Seguridade Social compreenderá as dotações destinadas a atender às ações de saúde, previdência e assistência social, obedecerá ao disposto no inciso XI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167, nos art. 194, art. 195, art. 196, art. 199, art. 200, art. 201, art. 203 e art. 204 e no § 4º do art. 212 da Constituição e contará, entre outros, com recursos provenientes:</w:t>
            </w:r>
          </w:p>
        </w:tc>
        <w:tc>
          <w:tcPr>
            <w:tcW w:w="3402" w:type="dxa"/>
          </w:tcPr>
          <w:p w14:paraId="325D9159"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45.  O Orçamento da Seguridade Social compreenderá as dotações destinadas a atender às ações de saúde, previdência e assistência social, obedecerá ao disposto no inciso XI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167, nos art. 194, art. 195, art. 196, art. 199, art. 200, art. 201, art. 203 e art. 204 e no § 4º do art. 212 da Constituição e contará, entre outros, com recursos provenientes:</w:t>
            </w:r>
          </w:p>
        </w:tc>
      </w:tr>
      <w:tr w:rsidR="004D0B00" w:rsidRPr="003B315C" w14:paraId="26CAF158" w14:textId="77777777" w:rsidTr="00FB7095">
        <w:trPr>
          <w:cantSplit/>
          <w:trHeight w:val="20"/>
        </w:trPr>
        <w:tc>
          <w:tcPr>
            <w:tcW w:w="3402" w:type="dxa"/>
          </w:tcPr>
          <w:p w14:paraId="25FB49FE"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I - das contribuições sociais previstas na Constituição, exceto a de que trata o § 5º do art. 212 e aquelas destinadas por lei às despesas do Orçamento Fiscal;</w:t>
            </w:r>
          </w:p>
        </w:tc>
        <w:tc>
          <w:tcPr>
            <w:tcW w:w="3402" w:type="dxa"/>
          </w:tcPr>
          <w:p w14:paraId="34526719"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das contribuições sociais previstas na Constituição, exceto a de que trata o § 5º do art. 212 e aquelas destinadas por lei às despesas do Orçamento Fiscal;</w:t>
            </w:r>
          </w:p>
        </w:tc>
        <w:tc>
          <w:tcPr>
            <w:tcW w:w="3402" w:type="dxa"/>
          </w:tcPr>
          <w:p w14:paraId="5849EB0B"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das contribuições sociais previstas na Constituição, exceto a de que trata o § 5º do art. 212 da Constituição e aquelas destinadas por lei às despesas do Orçamento Fiscal;</w:t>
            </w:r>
          </w:p>
        </w:tc>
      </w:tr>
      <w:tr w:rsidR="004D0B00" w:rsidRPr="003B315C" w14:paraId="268C218D" w14:textId="77777777" w:rsidTr="00FB7095">
        <w:trPr>
          <w:cantSplit/>
          <w:trHeight w:val="20"/>
        </w:trPr>
        <w:tc>
          <w:tcPr>
            <w:tcW w:w="3402" w:type="dxa"/>
          </w:tcPr>
          <w:p w14:paraId="52998978"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II - da contribuição para o plano de seguridade social do servidor, que será utilizada para despesas com aposentadorias e pensões por morte;</w:t>
            </w:r>
          </w:p>
        </w:tc>
        <w:tc>
          <w:tcPr>
            <w:tcW w:w="3402" w:type="dxa"/>
          </w:tcPr>
          <w:p w14:paraId="673BABE4"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da contribuição para o plano de seguridade social do servidor, que será utilizada para despesas com aposentadorias e pensões por morte;</w:t>
            </w:r>
          </w:p>
        </w:tc>
        <w:tc>
          <w:tcPr>
            <w:tcW w:w="3402" w:type="dxa"/>
          </w:tcPr>
          <w:p w14:paraId="773E27DC"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da contribuição para o plano de seguridade social do servidor, que será utilizada para despesas com aposentadorias e pensões por morte;</w:t>
            </w:r>
          </w:p>
        </w:tc>
      </w:tr>
      <w:tr w:rsidR="004D0B00" w:rsidRPr="003B315C" w14:paraId="63AD3112" w14:textId="77777777" w:rsidTr="00FB7095">
        <w:trPr>
          <w:cantSplit/>
          <w:trHeight w:val="20"/>
        </w:trPr>
        <w:tc>
          <w:tcPr>
            <w:tcW w:w="3402" w:type="dxa"/>
          </w:tcPr>
          <w:p w14:paraId="68EFF703"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III - do Orçamento Fiscal; e</w:t>
            </w:r>
          </w:p>
        </w:tc>
        <w:tc>
          <w:tcPr>
            <w:tcW w:w="3402" w:type="dxa"/>
          </w:tcPr>
          <w:p w14:paraId="58E4114B"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do Orçamento Fiscal; e</w:t>
            </w:r>
          </w:p>
        </w:tc>
        <w:tc>
          <w:tcPr>
            <w:tcW w:w="3402" w:type="dxa"/>
          </w:tcPr>
          <w:p w14:paraId="407856F8"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do Orçamento Fiscal; e</w:t>
            </w:r>
          </w:p>
        </w:tc>
      </w:tr>
      <w:tr w:rsidR="004D0B00" w:rsidRPr="003B315C" w14:paraId="005101E0" w14:textId="77777777" w:rsidTr="00FB7095">
        <w:trPr>
          <w:cantSplit/>
          <w:trHeight w:val="20"/>
        </w:trPr>
        <w:tc>
          <w:tcPr>
            <w:tcW w:w="3402" w:type="dxa"/>
          </w:tcPr>
          <w:p w14:paraId="06407C99"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IV - das demais receitas, inclusive próprias e vinculadas, de órgãos, fundos e entidades, cujas despesas integrem, exclusivamente, o orçamento referido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que deverão ser classificadas como receitas da seguridade social.</w:t>
            </w:r>
          </w:p>
        </w:tc>
        <w:tc>
          <w:tcPr>
            <w:tcW w:w="3402" w:type="dxa"/>
          </w:tcPr>
          <w:p w14:paraId="72F8B320"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IV - das demais receitas, inclusive próprias e vinculadas, de órgãos, fundos e entidades, cujas despesas integrem, exclusivamente, o orçamento referido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que deverão ser classificadas como receitas da seguridade social.</w:t>
            </w:r>
          </w:p>
        </w:tc>
        <w:tc>
          <w:tcPr>
            <w:tcW w:w="3402" w:type="dxa"/>
          </w:tcPr>
          <w:p w14:paraId="49FCBFA5"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das demais receitas, inclusive próprias e vinculadas, de órgãos, fundos e entidades, cujas despesas integrem, exclusivamente, o Orçamento referido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que deverão ser classificadas como receitas da seguridade social.</w:t>
            </w:r>
          </w:p>
        </w:tc>
      </w:tr>
      <w:tr w:rsidR="004D0B00" w:rsidRPr="003B315C" w14:paraId="49DCA9C2" w14:textId="77777777" w:rsidTr="00FB7095">
        <w:trPr>
          <w:cantSplit/>
          <w:trHeight w:val="20"/>
        </w:trPr>
        <w:tc>
          <w:tcPr>
            <w:tcW w:w="3402" w:type="dxa"/>
          </w:tcPr>
          <w:p w14:paraId="3EC19530"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Os recursos provenientes das contribuições sociais de que tratam o art. 40 e a alínea “a” do inciso I e 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195, ambos da Constituição, no Projeto de Lei Orçamentária de 2024 e na respectiva Lei, não se sujeitarão à desvinculação.</w:t>
            </w:r>
          </w:p>
        </w:tc>
        <w:tc>
          <w:tcPr>
            <w:tcW w:w="3402" w:type="dxa"/>
          </w:tcPr>
          <w:p w14:paraId="23852FBA"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Os recursos provenientes das contribuições sociais de que tratam o art. 40 e a alínea “a” do inciso I e 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195, ambos da Constituição, no Projeto de Lei Orçamentária de 2024 e na respectiva Lei, não se sujeitarão à desvinculação.</w:t>
            </w:r>
          </w:p>
        </w:tc>
        <w:tc>
          <w:tcPr>
            <w:tcW w:w="3402" w:type="dxa"/>
          </w:tcPr>
          <w:p w14:paraId="4784B9E7"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recursos provenientes das contribuições sociais de que tratam o art. 40 e a alínea “a” do inciso I e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195, ambos da Constituição, no Projeto de Lei Orçamentária de 2025 e na respectiva Lei, não se sujeitarão à desvinculação.</w:t>
            </w:r>
          </w:p>
        </w:tc>
      </w:tr>
      <w:tr w:rsidR="004D0B00" w:rsidRPr="003B315C" w14:paraId="571DC052" w14:textId="77777777" w:rsidTr="00FB7095">
        <w:trPr>
          <w:cantSplit/>
          <w:trHeight w:val="20"/>
        </w:trPr>
        <w:tc>
          <w:tcPr>
            <w:tcW w:w="3402" w:type="dxa"/>
          </w:tcPr>
          <w:p w14:paraId="31696553"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2º Todas as receitas do Fundo de Amparo ao Trabalhador, inclusive as financeiras, deverão constar do Projeto e da Lei Orçamentária de 2024.</w:t>
            </w:r>
          </w:p>
        </w:tc>
        <w:tc>
          <w:tcPr>
            <w:tcW w:w="3402" w:type="dxa"/>
          </w:tcPr>
          <w:p w14:paraId="3360DF92"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Todas as receitas do Fundo de Amparo ao Trabalhador, inclusive as financeiras, deverão constar do Projeto e da Lei Orçamentária de 2024.</w:t>
            </w:r>
          </w:p>
        </w:tc>
        <w:tc>
          <w:tcPr>
            <w:tcW w:w="3402" w:type="dxa"/>
          </w:tcPr>
          <w:p w14:paraId="266DA348"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Todas as receitas do Fundo de Amparo ao Trabalhador, inclusive as financeiras, deverão constar do Projeto de Lei Orçamentária de 2025 e da respectiva Lei.</w:t>
            </w:r>
          </w:p>
        </w:tc>
      </w:tr>
      <w:tr w:rsidR="004D0B00" w:rsidRPr="003B315C" w14:paraId="52853285" w14:textId="77777777" w:rsidTr="00FB7095">
        <w:trPr>
          <w:cantSplit/>
          <w:trHeight w:val="20"/>
        </w:trPr>
        <w:tc>
          <w:tcPr>
            <w:tcW w:w="3402" w:type="dxa"/>
          </w:tcPr>
          <w:p w14:paraId="2B67E85A"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As despesas relativas ao pagamento dos benefícios assistenciais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40 da Lei nº 8.742, de 7 de dezembro de 1993, mantidas as suas fontes de financiamento, serão realizadas à conta do Fundo Nacional de Assistência Social.</w:t>
            </w:r>
          </w:p>
        </w:tc>
        <w:tc>
          <w:tcPr>
            <w:tcW w:w="3402" w:type="dxa"/>
          </w:tcPr>
          <w:p w14:paraId="4C498103"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As despesas relativas ao pagamento dos benefícios assistenciais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40 da Lei nº 8.742, de 7 de dezembro de 1993, mantidas as suas fontes de financiamento, serão realizadas à conta do Fundo Nacional de Assistência Social.</w:t>
            </w:r>
          </w:p>
        </w:tc>
        <w:tc>
          <w:tcPr>
            <w:tcW w:w="3402" w:type="dxa"/>
          </w:tcPr>
          <w:p w14:paraId="3AE73265"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despesas relativas ao pagamento dos benefícios assistenciais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40 da Lei nº 8.742, de 7 de dezembro de 1993, mantidas as suas fontes de financiamento, serão realizadas à conta do Fundo Nacional de Assistência Social.</w:t>
            </w:r>
          </w:p>
        </w:tc>
      </w:tr>
      <w:tr w:rsidR="004D0B00" w:rsidRPr="003B315C" w14:paraId="0B1016C6" w14:textId="77777777" w:rsidTr="00FB7095">
        <w:trPr>
          <w:cantSplit/>
          <w:trHeight w:val="20"/>
        </w:trPr>
        <w:tc>
          <w:tcPr>
            <w:tcW w:w="3402" w:type="dxa"/>
          </w:tcPr>
          <w:p w14:paraId="5AEFEC62"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4º Será divulgado, a partir do primeiro bimestre de 2024, com o relatório resumido da execução orçamentária a que se refere § 3º do art. 165 da Constituição, demonstrativo das receitas e das despesas da seguridade social, na forma prevista no disposto no art. 52 da Lei Complementar nº 101, de 2000 - Lei de Responsabilidade Fiscal, do qual constará nota explicativa com memória de cálculo das receitas desvinculadas por força de dispositivo constitucional.</w:t>
            </w:r>
          </w:p>
        </w:tc>
        <w:tc>
          <w:tcPr>
            <w:tcW w:w="3402" w:type="dxa"/>
          </w:tcPr>
          <w:p w14:paraId="414C6429"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Será divulgado, a partir do primeiro bimestre de 2024, com o relatório resumido da execução orçamentária a que se refere § 3º do art. 165 da Constituição, demonstrativo das receitas e das despesas da seguridade social, na forma prevista no disposto no art. 52 da Lei Complementar nº 101, de 2000 - Lei de Responsabilidade Fiscal, do qual constará nota explicativa com memória de cálculo das receitas desvinculadas por força de dispositivo constitucional.</w:t>
            </w:r>
          </w:p>
        </w:tc>
        <w:tc>
          <w:tcPr>
            <w:tcW w:w="3402" w:type="dxa"/>
          </w:tcPr>
          <w:p w14:paraId="2AAB5CB3"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Será divulgado, a partir do primeiro bimestre de 2025, com o relatório resumido da execução orçamentária a que se refere § 3º do art. 165 da Constituição, demonstrativo das receitas e das despesas da seguridade social, na forma prevista no art. 52 da Lei Complementar nº 101, de 2000 - Lei de Responsabilidade Fiscal, do qual constará nota explicativa com memória de cálculo das receitas desvinculadas por força de dispositivo constitucional.</w:t>
            </w:r>
          </w:p>
        </w:tc>
      </w:tr>
      <w:tr w:rsidR="004D0B00" w:rsidRPr="003B315C" w14:paraId="4AAD2972" w14:textId="77777777" w:rsidTr="00FB7095">
        <w:trPr>
          <w:cantSplit/>
          <w:trHeight w:val="20"/>
        </w:trPr>
        <w:tc>
          <w:tcPr>
            <w:tcW w:w="3402" w:type="dxa"/>
          </w:tcPr>
          <w:p w14:paraId="034651F2" w14:textId="77777777" w:rsidR="004D0B00" w:rsidRDefault="004D0B00" w:rsidP="00F4416F">
            <w:pPr>
              <w:rPr>
                <w:rFonts w:asciiTheme="minorHAnsi" w:hAnsiTheme="minorHAnsi" w:cstheme="minorHAnsi"/>
                <w:sz w:val="20"/>
                <w:szCs w:val="20"/>
              </w:rPr>
            </w:pPr>
            <w:r w:rsidRPr="00293680">
              <w:rPr>
                <w:rFonts w:asciiTheme="minorHAnsi" w:hAnsiTheme="minorHAnsi" w:cstheme="minorHAnsi"/>
                <w:strike/>
                <w:sz w:val="20"/>
                <w:szCs w:val="20"/>
              </w:rPr>
              <w:t>§ 5º Independentemente da opção de custeio ou investimento, as emendas parlamentares que adicionarem recursos a transferências automáticas e regulares a serem realizadas pela União a ente federativo serão executadas em conformidade com atos a serem editados pelos Ministros de Estado dos Direitos Humanos e da Cidadania e da Saúde e publicados no Diário Oficial da União, como acréscimo ao valor financeiro: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3BC2643E" w14:textId="77777777" w:rsidR="004D0B00" w:rsidRPr="00293680" w:rsidRDefault="004D0B00"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5º Independentemente da opção de custeio ou investimento, as emendas parlamentares que adicionarem recursos a transferências automáticas e regulares a serem realizadas pela União a ente federativo serão executadas em conformidade com atos a serem editados pelos Ministros de Estado do Desenvolvimento e Assistência Social, Família e Combate à Fome e da Saúde e publicados no Diário Oficial da União, como acréscimo ao valor financeiro: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B8C6243"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Independentemente da opção de custeio ou investimento, as emendas parlamentares que adicionarem recursos a transferências automáticas e regulares a serem realizadas pela União a ente federativo serão executadas em conformidade com atos a serem editados pelos Ministros de Estado do Desenvolvimento e Assistência Social, Família e Combate à Fome e da Saúde e publicados no Diário Oficial da União, como acréscimo ao valor financeiro:</w:t>
            </w:r>
          </w:p>
        </w:tc>
        <w:tc>
          <w:tcPr>
            <w:tcW w:w="3402" w:type="dxa"/>
          </w:tcPr>
          <w:p w14:paraId="43A2769C"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Independentemente da opção de custeio ou investimento, as emendas parlamentares que adicionarem recursos a transferências automáticas e regulares a serem realizadas pela União a ente federativo serão executadas em conformidade com atos a serem editados pelos Ministros de Estado do Desenvolvimento e Assistência Social, Família e Combate à Fome e da Saúde e publicados no Diário Oficial da União, como acréscimo ao valor financeiro:</w:t>
            </w:r>
          </w:p>
        </w:tc>
      </w:tr>
      <w:tr w:rsidR="004D0B00" w:rsidRPr="003B315C" w14:paraId="306307FD" w14:textId="77777777" w:rsidTr="00FB7095">
        <w:trPr>
          <w:cantSplit/>
          <w:trHeight w:val="20"/>
        </w:trPr>
        <w:tc>
          <w:tcPr>
            <w:tcW w:w="3402" w:type="dxa"/>
          </w:tcPr>
          <w:p w14:paraId="701BCE08"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I - destinado à Rede do Sistema Único de Assistência Social </w:t>
            </w:r>
            <w:r>
              <w:rPr>
                <w:rFonts w:asciiTheme="minorHAnsi" w:hAnsiTheme="minorHAnsi" w:cstheme="minorHAnsi"/>
                <w:sz w:val="20"/>
                <w:szCs w:val="20"/>
              </w:rPr>
              <w:t>–</w:t>
            </w:r>
            <w:r w:rsidRPr="00272ED4">
              <w:rPr>
                <w:rFonts w:asciiTheme="minorHAnsi" w:hAnsiTheme="minorHAnsi" w:cstheme="minorHAnsi"/>
                <w:sz w:val="20"/>
                <w:szCs w:val="20"/>
              </w:rPr>
              <w:t xml:space="preserve"> Suas</w:t>
            </w:r>
            <w:r>
              <w:rPr>
                <w:rFonts w:asciiTheme="minorHAnsi" w:hAnsiTheme="minorHAnsi" w:cstheme="minorHAnsi"/>
                <w:sz w:val="20"/>
                <w:szCs w:val="20"/>
              </w:rPr>
              <w:t>,</w:t>
            </w:r>
            <w:r w:rsidRPr="00272ED4">
              <w:rPr>
                <w:rFonts w:asciiTheme="minorHAnsi" w:hAnsiTheme="minorHAnsi" w:cstheme="minorHAnsi"/>
                <w:sz w:val="20"/>
                <w:szCs w:val="20"/>
              </w:rPr>
              <w:t xml:space="preserve"> e constituirão valor a ser somado aos repasses para cumprimento de metas por integrantes da referida Rede; ou</w:t>
            </w:r>
          </w:p>
        </w:tc>
        <w:tc>
          <w:tcPr>
            <w:tcW w:w="3402" w:type="dxa"/>
          </w:tcPr>
          <w:p w14:paraId="75BBFE04"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destinado à Rede do Sistema Único de Assistência Social - Suas, e constituirão valor a ser somado aos repasses para cumprimento de metas por integrantes da referida Rede; ou</w:t>
            </w:r>
          </w:p>
        </w:tc>
        <w:tc>
          <w:tcPr>
            <w:tcW w:w="3402" w:type="dxa"/>
          </w:tcPr>
          <w:p w14:paraId="480CDC0F"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destinado à rede do Sistema Único de Assistência Social - Suas, e constituirão valor a ser somado aos repasses para cumprimento de metas por integrantes da referida rede; ou</w:t>
            </w:r>
          </w:p>
        </w:tc>
      </w:tr>
      <w:tr w:rsidR="004D0B00" w:rsidRPr="003B315C" w14:paraId="252AAF66" w14:textId="77777777" w:rsidTr="00FB7095">
        <w:trPr>
          <w:cantSplit/>
          <w:trHeight w:val="20"/>
        </w:trPr>
        <w:tc>
          <w:tcPr>
            <w:tcW w:w="3402" w:type="dxa"/>
            <w:tcBorders>
              <w:bottom w:val="single" w:sz="4" w:space="0" w:color="auto"/>
            </w:tcBorders>
          </w:tcPr>
          <w:p w14:paraId="623634E6"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II - transferido à rede do Sistema Único de Saúde </w:t>
            </w:r>
            <w:r>
              <w:rPr>
                <w:rFonts w:asciiTheme="minorHAnsi" w:hAnsiTheme="minorHAnsi" w:cstheme="minorHAnsi"/>
                <w:sz w:val="20"/>
                <w:szCs w:val="20"/>
              </w:rPr>
              <w:t>-</w:t>
            </w:r>
            <w:r w:rsidRPr="00272ED4">
              <w:rPr>
                <w:rFonts w:asciiTheme="minorHAnsi" w:hAnsiTheme="minorHAnsi" w:cstheme="minorHAnsi"/>
                <w:sz w:val="20"/>
                <w:szCs w:val="20"/>
              </w:rPr>
              <w:t xml:space="preserve"> SUS</w:t>
            </w:r>
            <w:r>
              <w:rPr>
                <w:rFonts w:asciiTheme="minorHAnsi" w:hAnsiTheme="minorHAnsi" w:cstheme="minorHAnsi"/>
                <w:sz w:val="20"/>
                <w:szCs w:val="20"/>
              </w:rPr>
              <w:t>,</w:t>
            </w:r>
            <w:r w:rsidRPr="00272ED4">
              <w:rPr>
                <w:rFonts w:asciiTheme="minorHAnsi" w:hAnsiTheme="minorHAnsi" w:cstheme="minorHAnsi"/>
                <w:sz w:val="20"/>
                <w:szCs w:val="20"/>
              </w:rPr>
              <w:t xml:space="preserve"> e constituirão valor temporário a ser somado aos repasses regulares e automáticos da referida Rede.</w:t>
            </w:r>
          </w:p>
        </w:tc>
        <w:tc>
          <w:tcPr>
            <w:tcW w:w="3402" w:type="dxa"/>
            <w:tcBorders>
              <w:bottom w:val="single" w:sz="4" w:space="0" w:color="auto"/>
            </w:tcBorders>
          </w:tcPr>
          <w:p w14:paraId="54983A0A"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transferido à rede do Sistema Único de Saúde - SUS, e constituirão valor temporário a ser somado aos repasses regulares e automáticos da referida Rede.</w:t>
            </w:r>
          </w:p>
        </w:tc>
        <w:tc>
          <w:tcPr>
            <w:tcW w:w="3402" w:type="dxa"/>
          </w:tcPr>
          <w:p w14:paraId="6EF76D58"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transferido à rede do Sistema Único de Saúde - SUS, e constituirão valor temporário a ser somado aos repasses regulares e automáticos da referida rede.</w:t>
            </w:r>
          </w:p>
        </w:tc>
      </w:tr>
      <w:tr w:rsidR="004D0B00" w:rsidRPr="003B315C" w14:paraId="25DE28E4" w14:textId="77777777" w:rsidTr="00FB7095">
        <w:trPr>
          <w:cantSplit/>
          <w:trHeight w:val="20"/>
        </w:trPr>
        <w:tc>
          <w:tcPr>
            <w:tcW w:w="3402" w:type="dxa"/>
            <w:tcBorders>
              <w:bottom w:val="nil"/>
            </w:tcBorders>
          </w:tcPr>
          <w:p w14:paraId="71979B37" w14:textId="77777777" w:rsidR="004D0B00" w:rsidRPr="00272ED4" w:rsidRDefault="004D0B00"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Quando se destinarem ao atendimento de consórcios públicos, os recursos oriundos de emendas parlamentares que adicionarem valores aos tetos transferidos à rede do SUS, nos termos do disposto no inciso II do § 5º, serão transferidos aos fundos de saúde, inclusive de gestão estadual, caso o Estado integre a entidade nos termos do </w:t>
            </w:r>
            <w:r w:rsidRPr="00870B0E">
              <w:rPr>
                <w:rFonts w:asciiTheme="minorHAnsi" w:hAnsiTheme="minorHAnsi" w:cstheme="minorHAnsi"/>
                <w:sz w:val="20"/>
                <w:szCs w:val="20"/>
              </w:rPr>
              <w:t xml:space="preserve">disposto no </w:t>
            </w:r>
            <w:r w:rsidRPr="00272ED4">
              <w:rPr>
                <w:rFonts w:asciiTheme="minorHAnsi" w:hAnsiTheme="minorHAnsi" w:cstheme="minorHAnsi"/>
                <w:sz w:val="20"/>
                <w:szCs w:val="20"/>
              </w:rPr>
              <w:t>inciso I do § 1º do art. 4º da Lei nº 11.107, de 6 de abril de 2005, e repassados aos respectivos consórcios.</w:t>
            </w:r>
          </w:p>
        </w:tc>
        <w:tc>
          <w:tcPr>
            <w:tcW w:w="3402" w:type="dxa"/>
            <w:tcBorders>
              <w:bottom w:val="nil"/>
            </w:tcBorders>
          </w:tcPr>
          <w:p w14:paraId="602A91E7" w14:textId="77777777" w:rsidR="004D0B00" w:rsidRPr="00863CF0" w:rsidRDefault="004D0B00"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Quando se destinarem ao atendimento de consórcios públicos, os recursos oriundos de emendas parlamentares que adicionarem valores aos tetos transferidos à rede do SUS, nos termos do disposto no inciso II do § 5º:</w:t>
            </w:r>
          </w:p>
        </w:tc>
        <w:tc>
          <w:tcPr>
            <w:tcW w:w="3402" w:type="dxa"/>
          </w:tcPr>
          <w:p w14:paraId="5C2C2D99" w14:textId="77777777" w:rsidR="004D0B00" w:rsidRPr="002D721A" w:rsidRDefault="004D0B00" w:rsidP="004D0B00">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Quando se destinarem ao atendimento de consórcios públicos, os recursos oriundos de emendas parlamentares que adicionarem valores aos tetos transferidos à rede do SUS, nos termos do disposto no inciso II do § 5º deste artigo, serão transferidos aos fundos de saúde, inclusive de gestão estadual, caso o Estado integre a entidade nos termos do disposto no inciso I do § 1º do art. 4º da Lei nº 11.107, de 6 de abril de 2005, e repassados aos respectivos consórcios.</w:t>
            </w:r>
          </w:p>
        </w:tc>
      </w:tr>
      <w:tr w:rsidR="004D0B00" w:rsidRPr="003B315C" w14:paraId="3A374B91" w14:textId="77777777" w:rsidTr="00FB7095">
        <w:trPr>
          <w:cantSplit/>
          <w:trHeight w:val="20"/>
        </w:trPr>
        <w:tc>
          <w:tcPr>
            <w:tcW w:w="3402" w:type="dxa"/>
          </w:tcPr>
          <w:p w14:paraId="56D3724B" w14:textId="77777777" w:rsidR="004D0B00" w:rsidRDefault="004D0B00" w:rsidP="00F4416F">
            <w:pPr>
              <w:tabs>
                <w:tab w:val="left" w:pos="1417"/>
              </w:tabs>
              <w:suppressAutoHyphens/>
              <w:rPr>
                <w:rFonts w:asciiTheme="minorHAnsi" w:hAnsiTheme="minorHAnsi" w:cstheme="minorHAnsi"/>
                <w:sz w:val="20"/>
                <w:szCs w:val="20"/>
              </w:rPr>
            </w:pPr>
          </w:p>
        </w:tc>
        <w:tc>
          <w:tcPr>
            <w:tcW w:w="3402" w:type="dxa"/>
            <w:tcBorders>
              <w:top w:val="nil"/>
            </w:tcBorders>
          </w:tcPr>
          <w:p w14:paraId="08D47B52" w14:textId="77777777" w:rsidR="004D0B00" w:rsidRDefault="004D0B00"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serão transferidos aos fundos de saúde, inclusive de gestão estadual, caso o Estado integre a entidade nos termos do disposto no inciso I do § 1º do art. 4º da Lei nº 11.107, de 6 de abril de 2005, e repassados aos respectivos consórcios; e</w:t>
            </w:r>
          </w:p>
        </w:tc>
        <w:tc>
          <w:tcPr>
            <w:tcW w:w="3402" w:type="dxa"/>
          </w:tcPr>
          <w:p w14:paraId="5A8BA49F" w14:textId="77777777" w:rsidR="004D0B00" w:rsidRDefault="004D0B00" w:rsidP="00A52B5D">
            <w:pPr>
              <w:tabs>
                <w:tab w:val="left" w:pos="1417"/>
              </w:tabs>
              <w:rPr>
                <w:rFonts w:asciiTheme="minorHAnsi" w:hAnsiTheme="minorHAnsi" w:cstheme="minorHAnsi"/>
                <w:sz w:val="20"/>
                <w:szCs w:val="20"/>
              </w:rPr>
            </w:pPr>
          </w:p>
        </w:tc>
      </w:tr>
      <w:tr w:rsidR="004D0B00" w:rsidRPr="003B315C" w14:paraId="247D8B22" w14:textId="77777777" w:rsidTr="00FB7095">
        <w:trPr>
          <w:cantSplit/>
          <w:trHeight w:val="20"/>
        </w:trPr>
        <w:tc>
          <w:tcPr>
            <w:tcW w:w="3402" w:type="dxa"/>
          </w:tcPr>
          <w:p w14:paraId="765AD16A" w14:textId="77777777" w:rsidR="004D0B00" w:rsidRDefault="004D0B00" w:rsidP="00F4416F">
            <w:pPr>
              <w:tabs>
                <w:tab w:val="left" w:pos="1417"/>
              </w:tabs>
              <w:suppressAutoHyphens/>
              <w:rPr>
                <w:rFonts w:asciiTheme="minorHAnsi" w:hAnsiTheme="minorHAnsi" w:cstheme="minorHAnsi"/>
                <w:sz w:val="20"/>
                <w:szCs w:val="20"/>
              </w:rPr>
            </w:pPr>
          </w:p>
        </w:tc>
        <w:tc>
          <w:tcPr>
            <w:tcW w:w="3402" w:type="dxa"/>
          </w:tcPr>
          <w:p w14:paraId="1520C440" w14:textId="77777777" w:rsidR="004D0B00" w:rsidRDefault="004D0B00" w:rsidP="00A52B5D">
            <w:pPr>
              <w:tabs>
                <w:tab w:val="left" w:pos="1417"/>
              </w:tabs>
              <w:rPr>
                <w:rFonts w:asciiTheme="minorHAnsi" w:hAnsiTheme="minorHAnsi" w:cstheme="minorHAnsi"/>
                <w:sz w:val="20"/>
                <w:szCs w:val="20"/>
              </w:rPr>
            </w:pPr>
            <w:r>
              <w:rPr>
                <w:rFonts w:asciiTheme="minorHAnsi" w:hAnsiTheme="minorHAnsi" w:cstheme="minorHAnsi"/>
                <w:sz w:val="20"/>
                <w:szCs w:val="20"/>
              </w:rPr>
              <w:t>II - (VETADO).</w:t>
            </w:r>
          </w:p>
          <w:p w14:paraId="25157E94" w14:textId="77777777" w:rsidR="004D0B00" w:rsidRPr="00BE79DE" w:rsidRDefault="004D0B00" w:rsidP="00A52B5D">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II - não ficarão sujeitos aos limites fixados para repasses aos municípios-sede do consórcio.</w:t>
            </w:r>
          </w:p>
        </w:tc>
        <w:tc>
          <w:tcPr>
            <w:tcW w:w="3402" w:type="dxa"/>
          </w:tcPr>
          <w:p w14:paraId="44A5B780" w14:textId="77777777" w:rsidR="004D0B00" w:rsidRDefault="004D0B00" w:rsidP="00A52B5D">
            <w:pPr>
              <w:tabs>
                <w:tab w:val="left" w:pos="1417"/>
              </w:tabs>
              <w:rPr>
                <w:rFonts w:asciiTheme="minorHAnsi" w:hAnsiTheme="minorHAnsi" w:cstheme="minorHAnsi"/>
                <w:sz w:val="20"/>
                <w:szCs w:val="20"/>
              </w:rPr>
            </w:pPr>
          </w:p>
        </w:tc>
      </w:tr>
      <w:tr w:rsidR="004D7862" w:rsidRPr="003B315C" w14:paraId="5A5EE7F8" w14:textId="77777777" w:rsidTr="00FB7095">
        <w:trPr>
          <w:cantSplit/>
          <w:trHeight w:val="20"/>
        </w:trPr>
        <w:tc>
          <w:tcPr>
            <w:tcW w:w="3402" w:type="dxa"/>
          </w:tcPr>
          <w:p w14:paraId="7F4F64D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7º Os recursos derivados de emendas parlamentares que, nos termos do disposto no inciso II do § 5º, adicionarem valores transferidos à Rede do SUS, ficarão sujeitos, quando o atendimento final beneficiar entidades privadas sem fins lucrativos que complementem o sistema de saúde na forma prevista nos art. 24 e art. 26 da Lei nº 8.080, de 19 de setembro de 1990, à demonstração de atendimento de metas:</w:t>
            </w:r>
          </w:p>
        </w:tc>
        <w:tc>
          <w:tcPr>
            <w:tcW w:w="3402" w:type="dxa"/>
          </w:tcPr>
          <w:p w14:paraId="23DBEBD0" w14:textId="77777777" w:rsidR="004D7862" w:rsidRPr="00863CF0" w:rsidRDefault="004D7862" w:rsidP="0080100A">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Os recursos derivados de emendas parlamentares que, nos termos do disposto no inciso II do § 5º, adicionarem valores transferidos à Rede do SUS, ficarão sujeitos, quando o atendimento final beneficiar entidades privadas sem fins lucrativos que complementem o sistema de saúde na forma prevista nos art. 24 e art. 26 da Lei nº 8.080, de 19 de setembro de 1990, à demonstração de atendimento de metas:</w:t>
            </w:r>
          </w:p>
        </w:tc>
        <w:tc>
          <w:tcPr>
            <w:tcW w:w="3402" w:type="dxa"/>
          </w:tcPr>
          <w:p w14:paraId="46F2597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Os recursos derivados de emendas parlamentares que, nos termos do disposto no inciso II do § 5º deste artigo, adicionarem valores transferidos à rede do SUS, ficarão sujeitos, quando o atendimento final beneficiar entidades privadas sem fins lucrativos que complementem o sistema de saúde na forma prevista nos art. 24 e art. 26 da Lei nº 8.080, de 19 de setembro de 1990, à demonstração de atendimento de metas:</w:t>
            </w:r>
          </w:p>
        </w:tc>
      </w:tr>
      <w:tr w:rsidR="004D7862" w:rsidRPr="003B315C" w14:paraId="282E6406" w14:textId="77777777" w:rsidTr="00FB7095">
        <w:trPr>
          <w:cantSplit/>
          <w:trHeight w:val="20"/>
        </w:trPr>
        <w:tc>
          <w:tcPr>
            <w:tcW w:w="3402" w:type="dxa"/>
          </w:tcPr>
          <w:p w14:paraId="05F608B6"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quantitativas, para ressarcimento até a integralidade dos serviços prestados pela entidade e previamente autorizados pelo gestor; ou</w:t>
            </w:r>
          </w:p>
        </w:tc>
        <w:tc>
          <w:tcPr>
            <w:tcW w:w="3402" w:type="dxa"/>
          </w:tcPr>
          <w:p w14:paraId="4AB8EC02"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quantitativas, para ressarcimento até a integralidade dos serviços prestados pela entidade e previamente autorizados pelo gestor; ou</w:t>
            </w:r>
          </w:p>
        </w:tc>
        <w:tc>
          <w:tcPr>
            <w:tcW w:w="3402" w:type="dxa"/>
          </w:tcPr>
          <w:p w14:paraId="3342E3EA"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quantitativas, para ressarcimento até a integralidade dos serviços prestados pela entidade e previamente autorizados pelo gestor; ou</w:t>
            </w:r>
          </w:p>
        </w:tc>
      </w:tr>
      <w:tr w:rsidR="004D7862" w:rsidRPr="003B315C" w14:paraId="5768E58F" w14:textId="77777777" w:rsidTr="00FB7095">
        <w:trPr>
          <w:cantSplit/>
          <w:trHeight w:val="20"/>
        </w:trPr>
        <w:tc>
          <w:tcPr>
            <w:tcW w:w="3402" w:type="dxa"/>
          </w:tcPr>
          <w:p w14:paraId="16BFEFC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qualitativas, cumpridas durante a vigência do contrato, como aquelas derivadas do aperfeiçoamento de procedimentos ou de condições de funcionamento das unidades.</w:t>
            </w:r>
          </w:p>
        </w:tc>
        <w:tc>
          <w:tcPr>
            <w:tcW w:w="3402" w:type="dxa"/>
          </w:tcPr>
          <w:p w14:paraId="5C5D9415"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qualitativas, cumpridas durante a vigência do contrato, como aquelas derivadas do aperfeiçoamento de procedimentos ou de condições de funcionamento das unidades.</w:t>
            </w:r>
          </w:p>
        </w:tc>
        <w:tc>
          <w:tcPr>
            <w:tcW w:w="3402" w:type="dxa"/>
          </w:tcPr>
          <w:p w14:paraId="0D06C2B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qualitativas, cumpridas durante a vigência do contrato, como aquelas derivadas do aperfeiçoamento de procedimentos ou de condições de funcionamento das unidades.</w:t>
            </w:r>
          </w:p>
        </w:tc>
      </w:tr>
      <w:tr w:rsidR="004D7862" w:rsidRPr="003B315C" w14:paraId="63BC6E1B" w14:textId="77777777" w:rsidTr="00FB7095">
        <w:trPr>
          <w:cantSplit/>
          <w:trHeight w:val="20"/>
        </w:trPr>
        <w:tc>
          <w:tcPr>
            <w:tcW w:w="3402" w:type="dxa"/>
          </w:tcPr>
          <w:p w14:paraId="6E3B7B2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8º Os gestores deverão efetuar o pagamento dos incentivos financeiros aos estabelecimentos de saúde que prestam assistência complementar ao SUS, até o quinto dia útil após o crédito efetuado pelo Ministério da Saúde, por meio de depósito na conta bancária do fundo estadual, distrital ou municipal de saúde.</w:t>
            </w:r>
          </w:p>
        </w:tc>
        <w:tc>
          <w:tcPr>
            <w:tcW w:w="3402" w:type="dxa"/>
          </w:tcPr>
          <w:p w14:paraId="7AF1AAEA"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O fundo estadual, distrital ou municipal de saúde deverá efetuar o pagamento aos prestadores de assistência complementar ao SUS até o quinto dia útil após o recebimento do correspondente incentivo financeiro transferido pelo Ministério da Saúde.</w:t>
            </w:r>
          </w:p>
        </w:tc>
        <w:tc>
          <w:tcPr>
            <w:tcW w:w="3402" w:type="dxa"/>
          </w:tcPr>
          <w:p w14:paraId="2436C1F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fundo estadual, distrital ou municipal de saúde deverá efetuar o pagamento aos prestadores de assistência complementar ao SUS até o quinto dia útil após o recebimento do correspondente incentivo financeiro transferido pelo Ministério da Saúde.</w:t>
            </w:r>
          </w:p>
        </w:tc>
      </w:tr>
      <w:tr w:rsidR="004D7862" w:rsidRPr="003B315C" w14:paraId="379927E7" w14:textId="77777777" w:rsidTr="00FB7095">
        <w:trPr>
          <w:cantSplit/>
          <w:trHeight w:val="20"/>
        </w:trPr>
        <w:tc>
          <w:tcPr>
            <w:tcW w:w="3402" w:type="dxa"/>
          </w:tcPr>
          <w:p w14:paraId="4ED8FD4A" w14:textId="77777777" w:rsidR="004D7862" w:rsidRDefault="004D7862" w:rsidP="00F4416F">
            <w:pPr>
              <w:tabs>
                <w:tab w:val="left" w:pos="1417"/>
              </w:tabs>
              <w:suppressAutoHyphens/>
              <w:rPr>
                <w:rFonts w:asciiTheme="minorHAnsi" w:hAnsiTheme="minorHAnsi" w:cstheme="minorHAnsi"/>
                <w:sz w:val="20"/>
                <w:szCs w:val="20"/>
              </w:rPr>
            </w:pPr>
          </w:p>
        </w:tc>
        <w:tc>
          <w:tcPr>
            <w:tcW w:w="3402" w:type="dxa"/>
          </w:tcPr>
          <w:p w14:paraId="7579E6E8" w14:textId="77777777" w:rsidR="004D7862" w:rsidRDefault="004D7862" w:rsidP="00A52B5D">
            <w:pPr>
              <w:tabs>
                <w:tab w:val="left" w:pos="1417"/>
              </w:tabs>
              <w:rPr>
                <w:rFonts w:asciiTheme="minorHAnsi" w:hAnsiTheme="minorHAnsi" w:cstheme="minorHAnsi"/>
                <w:sz w:val="20"/>
                <w:szCs w:val="20"/>
              </w:rPr>
            </w:pPr>
            <w:r>
              <w:rPr>
                <w:rFonts w:asciiTheme="minorHAnsi" w:hAnsiTheme="minorHAnsi" w:cstheme="minorHAnsi"/>
                <w:sz w:val="20"/>
                <w:szCs w:val="20"/>
              </w:rPr>
              <w:t>§ 9º (VETADO).</w:t>
            </w:r>
          </w:p>
          <w:p w14:paraId="609C491E" w14:textId="77777777" w:rsidR="004D7862" w:rsidRPr="00BE79DE" w:rsidRDefault="004D7862" w:rsidP="00A52B5D">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 9º Caso não comprovado o pagamento aos prestadores de assistência complementar ao SUS em até 30 dias após o vencimento do prazo indicado no parágrafo anterior, o Ministério da Saúde promoverá as medidas necessárias para devolução aos cofres federais dos saldos dos valores transferidos.</w:t>
            </w:r>
          </w:p>
        </w:tc>
        <w:tc>
          <w:tcPr>
            <w:tcW w:w="3402" w:type="dxa"/>
          </w:tcPr>
          <w:p w14:paraId="66ADE0E2" w14:textId="77777777" w:rsidR="004D7862" w:rsidRDefault="004D7862" w:rsidP="00A52B5D">
            <w:pPr>
              <w:tabs>
                <w:tab w:val="left" w:pos="1417"/>
              </w:tabs>
              <w:rPr>
                <w:rFonts w:asciiTheme="minorHAnsi" w:hAnsiTheme="minorHAnsi" w:cstheme="minorHAnsi"/>
                <w:sz w:val="20"/>
                <w:szCs w:val="20"/>
              </w:rPr>
            </w:pPr>
          </w:p>
        </w:tc>
      </w:tr>
      <w:tr w:rsidR="004D7862" w:rsidRPr="003B315C" w14:paraId="2F66030D" w14:textId="77777777" w:rsidTr="00FB7095">
        <w:trPr>
          <w:cantSplit/>
          <w:trHeight w:val="20"/>
        </w:trPr>
        <w:tc>
          <w:tcPr>
            <w:tcW w:w="3402" w:type="dxa"/>
          </w:tcPr>
          <w:p w14:paraId="099C8EAE" w14:textId="77777777" w:rsidR="004D7862" w:rsidRDefault="004D7862" w:rsidP="00F4416F">
            <w:pPr>
              <w:tabs>
                <w:tab w:val="left" w:pos="1417"/>
              </w:tabs>
              <w:suppressAutoHyphens/>
              <w:rPr>
                <w:rFonts w:asciiTheme="minorHAnsi" w:hAnsiTheme="minorHAnsi" w:cstheme="minorHAnsi"/>
                <w:sz w:val="20"/>
                <w:szCs w:val="20"/>
              </w:rPr>
            </w:pPr>
          </w:p>
        </w:tc>
        <w:tc>
          <w:tcPr>
            <w:tcW w:w="3402" w:type="dxa"/>
          </w:tcPr>
          <w:p w14:paraId="561A60CF"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10. A exceção de que trata o § 1º do art. 8º aplica-se aos créditos consignados junto ao Ministério da Saúde para atendimento de despesas com ações e serviços públicos de saúde, desde que sejam de responsabilidade específica do setor da saúde, como determina o inciso III do art. 2º da Lei Complementar nº 141, de 2012, e a descentralização seja necessária para atender interesses do Sistema Único de Saúde </w:t>
            </w:r>
            <w:r>
              <w:rPr>
                <w:rFonts w:asciiTheme="minorHAnsi" w:hAnsiTheme="minorHAnsi" w:cstheme="minorHAnsi"/>
                <w:sz w:val="20"/>
                <w:szCs w:val="20"/>
              </w:rPr>
              <w:t>-</w:t>
            </w:r>
            <w:r w:rsidRPr="00863CF0">
              <w:rPr>
                <w:rFonts w:asciiTheme="minorHAnsi" w:hAnsiTheme="minorHAnsi" w:cstheme="minorHAnsi"/>
                <w:sz w:val="20"/>
                <w:szCs w:val="20"/>
              </w:rPr>
              <w:t xml:space="preserve"> SUS.</w:t>
            </w:r>
          </w:p>
        </w:tc>
        <w:tc>
          <w:tcPr>
            <w:tcW w:w="3402" w:type="dxa"/>
          </w:tcPr>
          <w:p w14:paraId="4D00B67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 exceção de que trata o § 1º do art. 8º desta Lei aplica-se aos créditos consignados junto ao Ministério da Saúde para atendimento de despesas com ações e serviços públicos de saúde, desde que sejam de responsabilidade específica do setor da saúde, como determina 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2º da Lei Complementar nº 141, de 2012, e a descentralização seja necessária para atender interesses do SUS.</w:t>
            </w:r>
          </w:p>
        </w:tc>
      </w:tr>
      <w:tr w:rsidR="004D7862" w:rsidRPr="003B315C" w14:paraId="589A5DED" w14:textId="77777777" w:rsidTr="00FB7095">
        <w:trPr>
          <w:cantSplit/>
          <w:trHeight w:val="20"/>
        </w:trPr>
        <w:tc>
          <w:tcPr>
            <w:tcW w:w="3402" w:type="dxa"/>
          </w:tcPr>
          <w:p w14:paraId="778FC63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Art. 49. As ações e os serviços de saúde direcionados à vigilância, à prevenção e ao controle de zoonoses e de acidentes causados por animais peçonhentos e venenosos, de relevância para a saúde pública, contemplarão recursos destinados ao desenvolvimento e à execução de ações, atividades e estratégias de controle da população de animais, que devam ser executadas em situações excepcionais, inclusive para a castração e a atenção veterinária.</w:t>
            </w:r>
          </w:p>
        </w:tc>
        <w:tc>
          <w:tcPr>
            <w:tcW w:w="3402" w:type="dxa"/>
          </w:tcPr>
          <w:p w14:paraId="61B30FAE"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49. As ações e os serviços de saúde direcionados à vigilância, à prevenção e ao controle de zoonoses e de acidentes causados por animais peçonhentos e venenosos, de relevância para a saúde pública, contemplarão recursos destinados ao desenvolvimento e à execução de ações, atividades e estratégias de controle da população de animais, de modo a resultar em benefício à saúde da população humana.</w:t>
            </w:r>
          </w:p>
        </w:tc>
        <w:tc>
          <w:tcPr>
            <w:tcW w:w="3402" w:type="dxa"/>
          </w:tcPr>
          <w:p w14:paraId="2D6D63C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46.  As ações e os serviços de saúde direcionados à vigilância, à prevenção e ao controle de zoonoses e de acidentes causados por animais peçonhentos e venenosos, de relevância para a saúde pública, contemplarão recursos destinados ao desenvolvimento e à execução de ações, atividades e estratégias de controle da população de animais, de modo a resultar em benefício à saúde da população humana.</w:t>
            </w:r>
          </w:p>
        </w:tc>
      </w:tr>
      <w:tr w:rsidR="004D7862" w:rsidRPr="003B315C" w14:paraId="465A813D" w14:textId="77777777" w:rsidTr="00FB7095">
        <w:trPr>
          <w:cantSplit/>
          <w:trHeight w:val="20"/>
        </w:trPr>
        <w:tc>
          <w:tcPr>
            <w:tcW w:w="3402" w:type="dxa"/>
          </w:tcPr>
          <w:p w14:paraId="35123E9D" w14:textId="77777777" w:rsidR="004D7862" w:rsidRPr="00272ED4" w:rsidRDefault="004D7862" w:rsidP="00F4416F">
            <w:pPr>
              <w:rPr>
                <w:rFonts w:asciiTheme="minorHAnsi" w:hAnsiTheme="minorHAnsi" w:cstheme="minorHAnsi"/>
                <w:sz w:val="20"/>
                <w:szCs w:val="20"/>
              </w:rPr>
            </w:pPr>
          </w:p>
        </w:tc>
        <w:tc>
          <w:tcPr>
            <w:tcW w:w="3402" w:type="dxa"/>
          </w:tcPr>
          <w:p w14:paraId="17F8EDFF" w14:textId="77777777" w:rsidR="004D7862"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w:t>
            </w:r>
            <w:r>
              <w:rPr>
                <w:rFonts w:asciiTheme="minorHAnsi" w:hAnsiTheme="minorHAnsi" w:cstheme="minorHAnsi"/>
                <w:sz w:val="20"/>
                <w:szCs w:val="20"/>
              </w:rPr>
              <w:t xml:space="preserve"> (VETADO).</w:t>
            </w:r>
          </w:p>
          <w:p w14:paraId="43CF04C3" w14:textId="77777777" w:rsidR="004D7862" w:rsidRPr="00BE79DE" w:rsidRDefault="004D7862" w:rsidP="00A52B5D">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Parágrafo único. Ações, atividades e estratégias voltadas ao bem-estar animal, à atenção veterinária e ao controle populacional ético, inclusive para a castração, serão desenvolvidos pelo Ministério do Meio Ambiente.</w:t>
            </w:r>
          </w:p>
        </w:tc>
        <w:tc>
          <w:tcPr>
            <w:tcW w:w="3402" w:type="dxa"/>
          </w:tcPr>
          <w:p w14:paraId="77F67E5C" w14:textId="77777777" w:rsidR="004D7862" w:rsidRPr="00863CF0" w:rsidRDefault="004D7862" w:rsidP="00A52B5D">
            <w:pPr>
              <w:tabs>
                <w:tab w:val="left" w:pos="1417"/>
              </w:tabs>
              <w:rPr>
                <w:rFonts w:asciiTheme="minorHAnsi" w:hAnsiTheme="minorHAnsi" w:cstheme="minorHAnsi"/>
                <w:sz w:val="20"/>
                <w:szCs w:val="20"/>
              </w:rPr>
            </w:pPr>
          </w:p>
        </w:tc>
      </w:tr>
      <w:tr w:rsidR="004D7862" w:rsidRPr="003B315C" w14:paraId="4EB7B9AE" w14:textId="77777777" w:rsidTr="00FB7095">
        <w:trPr>
          <w:cantSplit/>
          <w:trHeight w:val="20"/>
        </w:trPr>
        <w:tc>
          <w:tcPr>
            <w:tcW w:w="3402" w:type="dxa"/>
          </w:tcPr>
          <w:p w14:paraId="191CD7B4"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Art. 50. Em atendimento ao disposto no art. 239 da Constituição, a arrecadação decorrente das contribuições para o Programa de Integração Social - PIS, instituído pela Lei Complementar nº 7, de 7 de setembro de 1970, e para o Programa de Formação do Patrimônio do Servidor Público - Pasep, instituído pela Lei Complementar nº 8, de 3 de dezembro de 1970, poderá financiar, de forma indistinta, o programa do seguro-desemprego, as despesas com benefícios previdenciários e o abono salarial, desde que respeitada a destinação de, no mínimo, vinte e oito por cento para o financiamento de programas de desenvolvimento econômico, por meio do Banco Nacional de Desenvolvimento Econômico e Social - BNDES, com critérios de remuneração que preservem o seu valor.</w:t>
            </w:r>
          </w:p>
        </w:tc>
        <w:tc>
          <w:tcPr>
            <w:tcW w:w="3402" w:type="dxa"/>
          </w:tcPr>
          <w:p w14:paraId="028BE65E"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50. Em atendimento ao disposto no art. 239 da Constituição, a arrecadação decorrente das contribuições para o Programa de Integração Social - PIS, instituído pela Lei Complementar nº 7, de 7 de setembro de 1970, e para o Programa de Formação do Patrimônio do Servidor Público - Pasep, instituído pela Lei Complementar nº 8, de 3 de dezembro de 1970, poderá financiar, de forma indistinta, o programa do seguro-desemprego, as despesas com benefícios previdenciários e o abono salarial, desde que respeitada a destinação de, no mínimo, vinte e oito por cento para o financiamento de programas de desenvolvimento econômico, por meio do Banco Nacional de Desenvolvimento Econômico e Social - BNDES, com critérios de remuneração que preservem o seu valor.</w:t>
            </w:r>
          </w:p>
        </w:tc>
        <w:tc>
          <w:tcPr>
            <w:tcW w:w="3402" w:type="dxa"/>
          </w:tcPr>
          <w:p w14:paraId="4C114CA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47.  Em atendimento ao disposto no art. 239 da Constituição, a arrecadação decorrente das contribuições para o Programa de Integração Social - PIS, instituído pela Lei Complementar nº 7, de 7 de setembro de 1970, e para o Programa de Formação do Patrimônio do Servidor Público - Pasep, instituído pela Lei Complementar nº 8, de 3 de dezembro de 1970, poderá financiar, de forma indistinta, o programa do seguro-desemprego, as despesas com benefícios previdenciários e o abono salarial, desde que respeitada a destinação de, no mínimo, vinte e oito por cento para o financiamento de programas de desenvolvimento econômico, por meio do Banco Nacional de Desenvolvimento Econômico e Social - BNDES, com critérios de remuneração que preservem o seu valor.</w:t>
            </w:r>
          </w:p>
        </w:tc>
      </w:tr>
      <w:tr w:rsidR="004D7862" w:rsidRPr="003B315C" w14:paraId="5EB879E8" w14:textId="77777777" w:rsidTr="00FB7095">
        <w:trPr>
          <w:cantSplit/>
          <w:trHeight w:val="20"/>
        </w:trPr>
        <w:tc>
          <w:tcPr>
            <w:tcW w:w="3402" w:type="dxa"/>
          </w:tcPr>
          <w:p w14:paraId="795B2C76" w14:textId="77777777" w:rsidR="004D7862" w:rsidRPr="00272ED4" w:rsidRDefault="004D7862"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VI</w:t>
            </w:r>
          </w:p>
        </w:tc>
        <w:tc>
          <w:tcPr>
            <w:tcW w:w="3402" w:type="dxa"/>
          </w:tcPr>
          <w:p w14:paraId="39C5AC6B" w14:textId="77777777" w:rsidR="004D7862" w:rsidRPr="00863CF0" w:rsidRDefault="004D7862" w:rsidP="00A52B5D">
            <w:pPr>
              <w:jc w:val="center"/>
              <w:rPr>
                <w:rFonts w:asciiTheme="minorHAnsi" w:hAnsiTheme="minorHAnsi" w:cstheme="minorHAnsi"/>
                <w:sz w:val="20"/>
                <w:szCs w:val="20"/>
              </w:rPr>
            </w:pPr>
            <w:r w:rsidRPr="00863CF0">
              <w:rPr>
                <w:rFonts w:asciiTheme="minorHAnsi" w:hAnsiTheme="minorHAnsi" w:cstheme="minorHAnsi"/>
                <w:b/>
                <w:sz w:val="20"/>
                <w:szCs w:val="20"/>
              </w:rPr>
              <w:t>Seção VI</w:t>
            </w:r>
          </w:p>
        </w:tc>
        <w:tc>
          <w:tcPr>
            <w:tcW w:w="3402" w:type="dxa"/>
          </w:tcPr>
          <w:p w14:paraId="6F7460F5" w14:textId="77777777" w:rsidR="004D7862" w:rsidRPr="002D721A" w:rsidRDefault="004D7862" w:rsidP="004D7862">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VI</w:t>
            </w:r>
          </w:p>
        </w:tc>
      </w:tr>
      <w:tr w:rsidR="004D7862" w:rsidRPr="003B315C" w14:paraId="135522B1" w14:textId="77777777" w:rsidTr="00FB7095">
        <w:trPr>
          <w:cantSplit/>
          <w:trHeight w:val="20"/>
        </w:trPr>
        <w:tc>
          <w:tcPr>
            <w:tcW w:w="3402" w:type="dxa"/>
          </w:tcPr>
          <w:p w14:paraId="6629B07D" w14:textId="77777777" w:rsidR="004D7862" w:rsidRPr="00272ED4" w:rsidRDefault="004D7862" w:rsidP="00F4416F">
            <w:pPr>
              <w:jc w:val="center"/>
              <w:rPr>
                <w:rFonts w:asciiTheme="minorHAnsi" w:hAnsiTheme="minorHAnsi" w:cstheme="minorHAnsi"/>
                <w:sz w:val="20"/>
                <w:szCs w:val="20"/>
              </w:rPr>
            </w:pPr>
            <w:r w:rsidRPr="00272ED4">
              <w:rPr>
                <w:rFonts w:asciiTheme="minorHAnsi" w:hAnsiTheme="minorHAnsi" w:cstheme="minorHAnsi"/>
                <w:b/>
                <w:sz w:val="20"/>
                <w:szCs w:val="20"/>
              </w:rPr>
              <w:t>Do Orçamento de Investimento</w:t>
            </w:r>
          </w:p>
        </w:tc>
        <w:tc>
          <w:tcPr>
            <w:tcW w:w="3402" w:type="dxa"/>
          </w:tcPr>
          <w:p w14:paraId="6864AB3C" w14:textId="77777777" w:rsidR="004D7862" w:rsidRPr="00863CF0" w:rsidRDefault="004D7862" w:rsidP="00A52B5D">
            <w:pPr>
              <w:jc w:val="center"/>
              <w:rPr>
                <w:rFonts w:asciiTheme="minorHAnsi" w:hAnsiTheme="minorHAnsi" w:cstheme="minorHAnsi"/>
                <w:sz w:val="20"/>
                <w:szCs w:val="20"/>
              </w:rPr>
            </w:pPr>
            <w:r w:rsidRPr="00863CF0">
              <w:rPr>
                <w:rFonts w:asciiTheme="minorHAnsi" w:hAnsiTheme="minorHAnsi" w:cstheme="minorHAnsi"/>
                <w:b/>
                <w:sz w:val="20"/>
                <w:szCs w:val="20"/>
              </w:rPr>
              <w:t>Do Orçamento de Investimento</w:t>
            </w:r>
          </w:p>
        </w:tc>
        <w:tc>
          <w:tcPr>
            <w:tcW w:w="3402" w:type="dxa"/>
          </w:tcPr>
          <w:p w14:paraId="790A185A" w14:textId="77777777" w:rsidR="004D7862" w:rsidRPr="002D721A" w:rsidRDefault="004D7862" w:rsidP="004D7862">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 Orçamento de Investimento</w:t>
            </w:r>
          </w:p>
        </w:tc>
      </w:tr>
      <w:tr w:rsidR="004D7862" w:rsidRPr="003B315C" w14:paraId="064099CF" w14:textId="77777777" w:rsidTr="00FB7095">
        <w:trPr>
          <w:cantSplit/>
          <w:trHeight w:val="20"/>
        </w:trPr>
        <w:tc>
          <w:tcPr>
            <w:tcW w:w="3402" w:type="dxa"/>
          </w:tcPr>
          <w:p w14:paraId="4420ACA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Art. 51. O Orçamento de Investimento, previsto no inciso II do § 5º do art. 165 da Constituição, abrangerá as empresas em que a União, direta ou indiretamente, detenha a maioria do capital social com direito a voto, ressalvado o disposto nos § 5º e § 6º, e dele constarão todos os investimentos realizados, independentemente da fonte de financiamento utilizada.</w:t>
            </w:r>
          </w:p>
        </w:tc>
        <w:tc>
          <w:tcPr>
            <w:tcW w:w="3402" w:type="dxa"/>
          </w:tcPr>
          <w:p w14:paraId="348C6008"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51. O Orçamento de Investimento, previsto no inciso II do § 5º do art. 165 da Constituição, abrangerá as empresas em que a União, direta ou indiretamente, detenha a maioria do capital social com direito a voto, ressalvado o disposto nos § 5º e § 6º, e dele constarão todos os investimentos realizados, independentemente da fonte de financiamento utilizada.</w:t>
            </w:r>
          </w:p>
        </w:tc>
        <w:tc>
          <w:tcPr>
            <w:tcW w:w="3402" w:type="dxa"/>
          </w:tcPr>
          <w:p w14:paraId="084CD2D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48.  O Orçamento de Investimento, previsto no inciso II do § 5º do art. 165 da Constituição, abrangerá as empresas em que a União, direta ou indiretamente, detenha a maioria do capital social com direito a voto, ressalvado o disposto nos § 5º e § 6º deste artigo, e dele constarão todos os investimentos realizados, independentemente da fonte de financiamento utilizada.</w:t>
            </w:r>
          </w:p>
        </w:tc>
      </w:tr>
      <w:tr w:rsidR="004D7862" w:rsidRPr="003B315C" w14:paraId="190AF834" w14:textId="77777777" w:rsidTr="00FB7095">
        <w:trPr>
          <w:cantSplit/>
          <w:trHeight w:val="20"/>
        </w:trPr>
        <w:tc>
          <w:tcPr>
            <w:tcW w:w="3402" w:type="dxa"/>
          </w:tcPr>
          <w:p w14:paraId="775953A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1º Para efeito de compatibilidade da programação orçamentária a que se refere este artigo com a Lei nº 6.404, de 15 de dezembro de 1976, e suas atualizações, serão consideradas investimento, exclusivamente, as despesas com:</w:t>
            </w:r>
          </w:p>
        </w:tc>
        <w:tc>
          <w:tcPr>
            <w:tcW w:w="3402" w:type="dxa"/>
          </w:tcPr>
          <w:p w14:paraId="38EBAD2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Para efeito de compatibilidade da programação orçamentária a que se refere este artigo com a Lei nº 6.404, de 15 de dezembro de 1976, e suas atualizações, serão consideradas investimento, exclusivamente, as despesas com:</w:t>
            </w:r>
          </w:p>
        </w:tc>
        <w:tc>
          <w:tcPr>
            <w:tcW w:w="3402" w:type="dxa"/>
          </w:tcPr>
          <w:p w14:paraId="445F59F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efeito de compatibilidade da programação orçamentária a que se refere este artigo com a Lei nº 6.404, de 15 de dezembro de 1976, e suas atualizações, serão consideradas investimento, exclusivamente, as despesas com:</w:t>
            </w:r>
          </w:p>
        </w:tc>
      </w:tr>
      <w:tr w:rsidR="004D7862" w:rsidRPr="003B315C" w14:paraId="33A1F972" w14:textId="77777777" w:rsidTr="00FB7095">
        <w:trPr>
          <w:cantSplit/>
          <w:trHeight w:val="20"/>
        </w:trPr>
        <w:tc>
          <w:tcPr>
            <w:tcW w:w="3402" w:type="dxa"/>
          </w:tcPr>
          <w:p w14:paraId="54E0A174"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I - aquisição de bens classificáveis no ativo imobilizado, excetuados aqueles que envolvam arrendamento mercantil para uso próprio da empresa ou de terceiros, valores do custo dos empréstimos contabilizados no ativo imobilizado e transferências de ativos entre empresas pertencentes ao mesmo grupo, controladas direta ou indiretamente pela União, cuja aquisição tenha constado do Orçamento de Investimento;</w:t>
            </w:r>
          </w:p>
        </w:tc>
        <w:tc>
          <w:tcPr>
            <w:tcW w:w="3402" w:type="dxa"/>
          </w:tcPr>
          <w:p w14:paraId="489ED2AE"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aquisição de bens classificáveis no ativo imobilizado, excetuados aqueles que envolvam arrendamento mercantil para uso próprio da empresa ou de terceiros, valores do custo dos empréstimos contabilizados no ativo imobilizado e transferências de ativos entre empresas pertencentes ao mesmo grupo, controladas direta ou indiretamente pela União, cuja aquisição tenha constado do Orçamento de Investimento;</w:t>
            </w:r>
          </w:p>
        </w:tc>
        <w:tc>
          <w:tcPr>
            <w:tcW w:w="3402" w:type="dxa"/>
          </w:tcPr>
          <w:p w14:paraId="10053A8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aquisição de bens classificáveis no ativo imobilizado, excetuados aqueles que envolvam arrendamento mercantil para uso próprio da empresa ou de terceiros, valores do custo dos empréstimos contabilizados no ativo imobilizado e transferências de ativos entre empresas pertencentes ao mesmo grupo, controladas direta ou indiretamente pela União, cuja aquisição tenha constado do Orçamento de Investimento;</w:t>
            </w:r>
          </w:p>
        </w:tc>
      </w:tr>
      <w:tr w:rsidR="004D7862" w:rsidRPr="003B315C" w14:paraId="40D37DBD" w14:textId="77777777" w:rsidTr="00FB7095">
        <w:trPr>
          <w:cantSplit/>
          <w:trHeight w:val="20"/>
        </w:trPr>
        <w:tc>
          <w:tcPr>
            <w:tcW w:w="3402" w:type="dxa"/>
          </w:tcPr>
          <w:p w14:paraId="67EB660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benfeitorias realizadas em bens da União por empresas estatais; e</w:t>
            </w:r>
          </w:p>
        </w:tc>
        <w:tc>
          <w:tcPr>
            <w:tcW w:w="3402" w:type="dxa"/>
          </w:tcPr>
          <w:p w14:paraId="4CB6E02E"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benfeitorias realizadas em bens da União por empresas estatais; e</w:t>
            </w:r>
          </w:p>
        </w:tc>
        <w:tc>
          <w:tcPr>
            <w:tcW w:w="3402" w:type="dxa"/>
          </w:tcPr>
          <w:p w14:paraId="1EC32E4A"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benfeitorias realizadas em bens da União por empresas estatais; e</w:t>
            </w:r>
          </w:p>
        </w:tc>
      </w:tr>
      <w:tr w:rsidR="004D7862" w:rsidRPr="003B315C" w14:paraId="1727ABE5" w14:textId="77777777" w:rsidTr="00FB7095">
        <w:trPr>
          <w:cantSplit/>
          <w:trHeight w:val="20"/>
        </w:trPr>
        <w:tc>
          <w:tcPr>
            <w:tcW w:w="3402" w:type="dxa"/>
          </w:tcPr>
          <w:p w14:paraId="0C8B7FA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benfeitorias necessárias à infraestrutura de serviços públicos concedidos pela União.</w:t>
            </w:r>
          </w:p>
        </w:tc>
        <w:tc>
          <w:tcPr>
            <w:tcW w:w="3402" w:type="dxa"/>
          </w:tcPr>
          <w:p w14:paraId="5EABC6EF"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benfeitorias necessárias à infraestrutura de serviços públicos concedidos pela União.</w:t>
            </w:r>
          </w:p>
        </w:tc>
        <w:tc>
          <w:tcPr>
            <w:tcW w:w="3402" w:type="dxa"/>
          </w:tcPr>
          <w:p w14:paraId="7EFBA64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benfeitorias necessárias à infraestrutura de serviços públicos concedidos pela União.</w:t>
            </w:r>
          </w:p>
        </w:tc>
      </w:tr>
      <w:tr w:rsidR="004D7862" w:rsidRPr="003B315C" w14:paraId="16A4B35D" w14:textId="77777777" w:rsidTr="00FB7095">
        <w:trPr>
          <w:cantSplit/>
          <w:trHeight w:val="20"/>
        </w:trPr>
        <w:tc>
          <w:tcPr>
            <w:tcW w:w="3402" w:type="dxa"/>
          </w:tcPr>
          <w:p w14:paraId="67FA347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2º A despesa será discriminada nos termos do disposto no art. 7º, considera</w:t>
            </w:r>
            <w:r>
              <w:rPr>
                <w:rFonts w:asciiTheme="minorHAnsi" w:hAnsiTheme="minorHAnsi" w:cstheme="minorHAnsi"/>
                <w:sz w:val="20"/>
                <w:szCs w:val="20"/>
              </w:rPr>
              <w:t>da</w:t>
            </w:r>
            <w:r w:rsidRPr="00272ED4">
              <w:rPr>
                <w:rFonts w:asciiTheme="minorHAnsi" w:hAnsiTheme="minorHAnsi" w:cstheme="minorHAnsi"/>
                <w:sz w:val="20"/>
                <w:szCs w:val="20"/>
              </w:rPr>
              <w:t>, para as fontes de recursos, a classificação 1495 - Recursos do Orçamento de Investimento.</w:t>
            </w:r>
          </w:p>
        </w:tc>
        <w:tc>
          <w:tcPr>
            <w:tcW w:w="3402" w:type="dxa"/>
          </w:tcPr>
          <w:p w14:paraId="04BB0BD4"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despesa será discriminada nos termos do disposto no art. 7º, considerada, para as fontes de recursos, a classificação 1495 - Recursos do Orçamento de Investimento.</w:t>
            </w:r>
          </w:p>
        </w:tc>
        <w:tc>
          <w:tcPr>
            <w:tcW w:w="3402" w:type="dxa"/>
          </w:tcPr>
          <w:p w14:paraId="16C174A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despesa será discriminada nos termos do disposto no art. 7º, considerada, para as fontes de recursos, a classificação 1495 - Recursos do Orçamento de Investimento.</w:t>
            </w:r>
          </w:p>
        </w:tc>
      </w:tr>
      <w:tr w:rsidR="004D7862" w:rsidRPr="003B315C" w14:paraId="78AE2E35" w14:textId="77777777" w:rsidTr="00FB7095">
        <w:trPr>
          <w:cantSplit/>
          <w:trHeight w:val="20"/>
        </w:trPr>
        <w:tc>
          <w:tcPr>
            <w:tcW w:w="3402" w:type="dxa"/>
          </w:tcPr>
          <w:p w14:paraId="4781ACF5"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3º O detalhamento das fontes de financiamento do investimento de cada entidade referida neste artigo será feito de forma a evidenciar os recursos:</w:t>
            </w:r>
          </w:p>
        </w:tc>
        <w:tc>
          <w:tcPr>
            <w:tcW w:w="3402" w:type="dxa"/>
          </w:tcPr>
          <w:p w14:paraId="54D5195B"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detalhamento das fontes de financiamento do investimento de cada entidade referida neste artigo será feito de forma a evidenciar os recursos:</w:t>
            </w:r>
          </w:p>
        </w:tc>
        <w:tc>
          <w:tcPr>
            <w:tcW w:w="3402" w:type="dxa"/>
          </w:tcPr>
          <w:p w14:paraId="0E3A968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detalhamento das fontes de financiamento do investimento de cada entidade referida neste artigo será feito de forma a evidenciar os recursos:</w:t>
            </w:r>
          </w:p>
        </w:tc>
      </w:tr>
      <w:tr w:rsidR="004D7862" w:rsidRPr="003B315C" w14:paraId="14188D07" w14:textId="77777777" w:rsidTr="00FB7095">
        <w:trPr>
          <w:cantSplit/>
          <w:trHeight w:val="20"/>
        </w:trPr>
        <w:tc>
          <w:tcPr>
            <w:tcW w:w="3402" w:type="dxa"/>
          </w:tcPr>
          <w:p w14:paraId="4D2F8DA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gerados pela empresa;</w:t>
            </w:r>
          </w:p>
        </w:tc>
        <w:tc>
          <w:tcPr>
            <w:tcW w:w="3402" w:type="dxa"/>
          </w:tcPr>
          <w:p w14:paraId="345B31B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gerados pela empresa;</w:t>
            </w:r>
          </w:p>
        </w:tc>
        <w:tc>
          <w:tcPr>
            <w:tcW w:w="3402" w:type="dxa"/>
          </w:tcPr>
          <w:p w14:paraId="298FFE3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gerados pela empresa;</w:t>
            </w:r>
          </w:p>
        </w:tc>
      </w:tr>
      <w:tr w:rsidR="004D7862" w:rsidRPr="003B315C" w14:paraId="790A679B" w14:textId="77777777" w:rsidTr="00FB7095">
        <w:trPr>
          <w:cantSplit/>
          <w:trHeight w:val="20"/>
        </w:trPr>
        <w:tc>
          <w:tcPr>
            <w:tcW w:w="3402" w:type="dxa"/>
          </w:tcPr>
          <w:p w14:paraId="0CE7017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de participação da União no capital social;</w:t>
            </w:r>
          </w:p>
        </w:tc>
        <w:tc>
          <w:tcPr>
            <w:tcW w:w="3402" w:type="dxa"/>
          </w:tcPr>
          <w:p w14:paraId="1530D7E1"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 participação da União no capital social;</w:t>
            </w:r>
          </w:p>
        </w:tc>
        <w:tc>
          <w:tcPr>
            <w:tcW w:w="3402" w:type="dxa"/>
          </w:tcPr>
          <w:p w14:paraId="0DD6807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 participação da União no capital social;</w:t>
            </w:r>
          </w:p>
        </w:tc>
      </w:tr>
      <w:tr w:rsidR="004D7862" w:rsidRPr="003B315C" w14:paraId="21267A21" w14:textId="77777777" w:rsidTr="00FB7095">
        <w:trPr>
          <w:cantSplit/>
          <w:trHeight w:val="20"/>
        </w:trPr>
        <w:tc>
          <w:tcPr>
            <w:tcW w:w="3402" w:type="dxa"/>
          </w:tcPr>
          <w:p w14:paraId="1F35AF7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da empresa controladora sob a forma de:</w:t>
            </w:r>
          </w:p>
        </w:tc>
        <w:tc>
          <w:tcPr>
            <w:tcW w:w="3402" w:type="dxa"/>
          </w:tcPr>
          <w:p w14:paraId="6999B30F"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da empresa controladora sob a forma de:</w:t>
            </w:r>
          </w:p>
        </w:tc>
        <w:tc>
          <w:tcPr>
            <w:tcW w:w="3402" w:type="dxa"/>
          </w:tcPr>
          <w:p w14:paraId="48773B3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da empresa controladora sob a forma de:</w:t>
            </w:r>
          </w:p>
        </w:tc>
      </w:tr>
      <w:tr w:rsidR="004D7862" w:rsidRPr="003B315C" w14:paraId="330F04ED" w14:textId="77777777" w:rsidTr="00FB7095">
        <w:trPr>
          <w:cantSplit/>
          <w:trHeight w:val="20"/>
        </w:trPr>
        <w:tc>
          <w:tcPr>
            <w:tcW w:w="3402" w:type="dxa"/>
          </w:tcPr>
          <w:p w14:paraId="5C2807B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participação no capital; e</w:t>
            </w:r>
          </w:p>
        </w:tc>
        <w:tc>
          <w:tcPr>
            <w:tcW w:w="3402" w:type="dxa"/>
          </w:tcPr>
          <w:p w14:paraId="06BD25D8"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participação no capital; e</w:t>
            </w:r>
          </w:p>
        </w:tc>
        <w:tc>
          <w:tcPr>
            <w:tcW w:w="3402" w:type="dxa"/>
          </w:tcPr>
          <w:p w14:paraId="2161769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participação no capital; e</w:t>
            </w:r>
          </w:p>
        </w:tc>
      </w:tr>
      <w:tr w:rsidR="004D7862" w:rsidRPr="003B315C" w14:paraId="295EC77C" w14:textId="77777777" w:rsidTr="00FB7095">
        <w:trPr>
          <w:cantSplit/>
          <w:trHeight w:val="20"/>
        </w:trPr>
        <w:tc>
          <w:tcPr>
            <w:tcW w:w="3402" w:type="dxa"/>
          </w:tcPr>
          <w:p w14:paraId="623CC6E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b) empréstimos;</w:t>
            </w:r>
          </w:p>
        </w:tc>
        <w:tc>
          <w:tcPr>
            <w:tcW w:w="3402" w:type="dxa"/>
          </w:tcPr>
          <w:p w14:paraId="50A828DF"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empréstimos;</w:t>
            </w:r>
          </w:p>
        </w:tc>
        <w:tc>
          <w:tcPr>
            <w:tcW w:w="3402" w:type="dxa"/>
          </w:tcPr>
          <w:p w14:paraId="5E34C46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empréstimos;</w:t>
            </w:r>
          </w:p>
        </w:tc>
      </w:tr>
      <w:tr w:rsidR="004D7862" w:rsidRPr="003B315C" w14:paraId="7BB62A65" w14:textId="77777777" w:rsidTr="00FB7095">
        <w:trPr>
          <w:cantSplit/>
          <w:trHeight w:val="20"/>
        </w:trPr>
        <w:tc>
          <w:tcPr>
            <w:tcW w:w="3402" w:type="dxa"/>
          </w:tcPr>
          <w:p w14:paraId="34179865"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IV - de operações de crédito junto a instituições financeiras:</w:t>
            </w:r>
          </w:p>
        </w:tc>
        <w:tc>
          <w:tcPr>
            <w:tcW w:w="3402" w:type="dxa"/>
          </w:tcPr>
          <w:p w14:paraId="083E24F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de operações de crédito junto a instituições financeiras:</w:t>
            </w:r>
          </w:p>
        </w:tc>
        <w:tc>
          <w:tcPr>
            <w:tcW w:w="3402" w:type="dxa"/>
          </w:tcPr>
          <w:p w14:paraId="531C31FA"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de operações de crédito junto a instituições financeiras:</w:t>
            </w:r>
          </w:p>
        </w:tc>
      </w:tr>
      <w:tr w:rsidR="004D7862" w:rsidRPr="003B315C" w14:paraId="2E608967" w14:textId="77777777" w:rsidTr="00FB7095">
        <w:trPr>
          <w:cantSplit/>
          <w:trHeight w:val="20"/>
        </w:trPr>
        <w:tc>
          <w:tcPr>
            <w:tcW w:w="3402" w:type="dxa"/>
          </w:tcPr>
          <w:p w14:paraId="16855815"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internas; e</w:t>
            </w:r>
          </w:p>
        </w:tc>
        <w:tc>
          <w:tcPr>
            <w:tcW w:w="3402" w:type="dxa"/>
          </w:tcPr>
          <w:p w14:paraId="1490ECFB"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internas; e</w:t>
            </w:r>
          </w:p>
        </w:tc>
        <w:tc>
          <w:tcPr>
            <w:tcW w:w="3402" w:type="dxa"/>
          </w:tcPr>
          <w:p w14:paraId="16E01A6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internas; e</w:t>
            </w:r>
          </w:p>
        </w:tc>
      </w:tr>
      <w:tr w:rsidR="004D7862" w:rsidRPr="003B315C" w14:paraId="590B9D57" w14:textId="77777777" w:rsidTr="00FB7095">
        <w:trPr>
          <w:cantSplit/>
          <w:trHeight w:val="20"/>
        </w:trPr>
        <w:tc>
          <w:tcPr>
            <w:tcW w:w="3402" w:type="dxa"/>
          </w:tcPr>
          <w:p w14:paraId="4883F48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b) externas; e</w:t>
            </w:r>
          </w:p>
        </w:tc>
        <w:tc>
          <w:tcPr>
            <w:tcW w:w="3402" w:type="dxa"/>
          </w:tcPr>
          <w:p w14:paraId="0949D80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externas; e</w:t>
            </w:r>
          </w:p>
        </w:tc>
        <w:tc>
          <w:tcPr>
            <w:tcW w:w="3402" w:type="dxa"/>
          </w:tcPr>
          <w:p w14:paraId="70F0983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externas;</w:t>
            </w:r>
          </w:p>
        </w:tc>
      </w:tr>
      <w:tr w:rsidR="004D7862" w:rsidRPr="003B315C" w14:paraId="31775679" w14:textId="77777777" w:rsidTr="00FB7095">
        <w:trPr>
          <w:cantSplit/>
          <w:trHeight w:val="20"/>
        </w:trPr>
        <w:tc>
          <w:tcPr>
            <w:tcW w:w="3402" w:type="dxa"/>
          </w:tcPr>
          <w:p w14:paraId="2D9FF11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V - de outras operações de longo prazo.</w:t>
            </w:r>
          </w:p>
        </w:tc>
        <w:tc>
          <w:tcPr>
            <w:tcW w:w="3402" w:type="dxa"/>
          </w:tcPr>
          <w:p w14:paraId="6BF0DB11"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de outras operações de longo prazo.</w:t>
            </w:r>
          </w:p>
        </w:tc>
        <w:tc>
          <w:tcPr>
            <w:tcW w:w="3402" w:type="dxa"/>
          </w:tcPr>
          <w:p w14:paraId="1211019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de outras operações de longo prazo; e</w:t>
            </w:r>
          </w:p>
        </w:tc>
      </w:tr>
      <w:tr w:rsidR="004D7862" w:rsidRPr="003B315C" w14:paraId="2172795C" w14:textId="77777777" w:rsidTr="00FB7095">
        <w:trPr>
          <w:cantSplit/>
          <w:trHeight w:val="20"/>
        </w:trPr>
        <w:tc>
          <w:tcPr>
            <w:tcW w:w="3402" w:type="dxa"/>
          </w:tcPr>
          <w:p w14:paraId="4A3D3E84" w14:textId="77777777" w:rsidR="004D7862" w:rsidRPr="00272ED4" w:rsidRDefault="004D7862" w:rsidP="00F4416F">
            <w:pPr>
              <w:rPr>
                <w:rFonts w:asciiTheme="minorHAnsi" w:hAnsiTheme="minorHAnsi" w:cstheme="minorHAnsi"/>
                <w:sz w:val="20"/>
                <w:szCs w:val="20"/>
              </w:rPr>
            </w:pPr>
          </w:p>
        </w:tc>
        <w:tc>
          <w:tcPr>
            <w:tcW w:w="3402" w:type="dxa"/>
          </w:tcPr>
          <w:p w14:paraId="2A9430A3" w14:textId="77777777" w:rsidR="004D7862" w:rsidRPr="00863CF0" w:rsidRDefault="004D7862" w:rsidP="00A52B5D">
            <w:pPr>
              <w:tabs>
                <w:tab w:val="left" w:pos="1417"/>
              </w:tabs>
              <w:rPr>
                <w:rFonts w:asciiTheme="minorHAnsi" w:hAnsiTheme="minorHAnsi" w:cstheme="minorHAnsi"/>
                <w:sz w:val="20"/>
                <w:szCs w:val="20"/>
              </w:rPr>
            </w:pPr>
          </w:p>
        </w:tc>
        <w:tc>
          <w:tcPr>
            <w:tcW w:w="3402" w:type="dxa"/>
          </w:tcPr>
          <w:p w14:paraId="121A992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de convênios.</w:t>
            </w:r>
          </w:p>
        </w:tc>
      </w:tr>
      <w:tr w:rsidR="004D7862" w:rsidRPr="003B315C" w14:paraId="60A76D4B" w14:textId="77777777" w:rsidTr="00FB7095">
        <w:trPr>
          <w:cantSplit/>
          <w:trHeight w:val="20"/>
        </w:trPr>
        <w:tc>
          <w:tcPr>
            <w:tcW w:w="3402" w:type="dxa"/>
          </w:tcPr>
          <w:p w14:paraId="3FA6927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4º A programação dos investimentos à conta de recursos oriundos dos Orçamentos Fiscal e da Seguridade Social, inclusive mediante participação acionária, observará o valor e a destinação constantes do orçamento original.</w:t>
            </w:r>
          </w:p>
        </w:tc>
        <w:tc>
          <w:tcPr>
            <w:tcW w:w="3402" w:type="dxa"/>
          </w:tcPr>
          <w:p w14:paraId="744EBDF8"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programação dos investimentos à conta de recursos oriundos dos Orçamentos Fiscal e da Seguridade Social, inclusive mediante participação acionária, observará o valor e a destinação constantes do orçamento original.</w:t>
            </w:r>
          </w:p>
        </w:tc>
        <w:tc>
          <w:tcPr>
            <w:tcW w:w="3402" w:type="dxa"/>
          </w:tcPr>
          <w:p w14:paraId="0BDAB6E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programação dos investimentos à conta de recursos oriundos dos Orçamentos Fiscal e da Seguridade Social, inclusive mediante participação acionária, observará o valor e a destinação constantes do orçamento original.</w:t>
            </w:r>
          </w:p>
        </w:tc>
      </w:tr>
      <w:tr w:rsidR="004D7862" w:rsidRPr="003B315C" w14:paraId="446054D3" w14:textId="77777777" w:rsidTr="00FB7095">
        <w:trPr>
          <w:cantSplit/>
          <w:trHeight w:val="20"/>
        </w:trPr>
        <w:tc>
          <w:tcPr>
            <w:tcW w:w="3402" w:type="dxa"/>
          </w:tcPr>
          <w:p w14:paraId="1218CAF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5º As empresas cuja programação conste integralmente do Orçamento Fiscal ou do Orçamento da Seguridade Social, de acordo com o disposto no art. 6º, não integrarão o Orçamento de Investimento.</w:t>
            </w:r>
          </w:p>
        </w:tc>
        <w:tc>
          <w:tcPr>
            <w:tcW w:w="3402" w:type="dxa"/>
          </w:tcPr>
          <w:p w14:paraId="5C2FFF3C"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As empresas cuja programação conste integralmente do Orçamento Fiscal ou do Orçamento da Seguridade Social, de acordo com o disposto no art. 6º, não integrarão o Orçamento de Investimento.</w:t>
            </w:r>
          </w:p>
        </w:tc>
        <w:tc>
          <w:tcPr>
            <w:tcW w:w="3402" w:type="dxa"/>
          </w:tcPr>
          <w:p w14:paraId="385F8AE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As empresas cuja programação conste integralmente do Orçamento Fiscal ou do Orçamento da Seguridade Social, de acordo com o disposto no art. 6º, não integrarão o Orçamento de Investimento.</w:t>
            </w:r>
          </w:p>
        </w:tc>
      </w:tr>
      <w:tr w:rsidR="004D7862" w:rsidRPr="003B315C" w14:paraId="4848E89B" w14:textId="77777777" w:rsidTr="00FB7095">
        <w:trPr>
          <w:cantSplit/>
          <w:trHeight w:val="20"/>
        </w:trPr>
        <w:tc>
          <w:tcPr>
            <w:tcW w:w="3402" w:type="dxa"/>
          </w:tcPr>
          <w:p w14:paraId="3EA2F02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 6º Permanecerão no Orçamento de Investimento as empresas públicas e as sociedades de economia mista que tenham recebido do seu controlador ou utilizado recursos financeiros para pagamento de despesas com pessoal ou de custeio em geral ou de capital, excluídos, no último caso, aqueles provenientes de aumento de participação acionária, desde que atendidas, cumulativamente, </w:t>
            </w:r>
            <w:r>
              <w:rPr>
                <w:rFonts w:asciiTheme="minorHAnsi" w:hAnsiTheme="minorHAnsi" w:cstheme="minorHAnsi"/>
                <w:sz w:val="20"/>
                <w:szCs w:val="20"/>
              </w:rPr>
              <w:t>a</w:t>
            </w:r>
            <w:r w:rsidRPr="00272ED4">
              <w:rPr>
                <w:rFonts w:asciiTheme="minorHAnsi" w:hAnsiTheme="minorHAnsi" w:cstheme="minorHAnsi"/>
                <w:sz w:val="20"/>
                <w:szCs w:val="20"/>
              </w:rPr>
              <w:t>s seguintes condições e observado o disposto em ato do Poder Executivo federal:</w:t>
            </w:r>
          </w:p>
        </w:tc>
        <w:tc>
          <w:tcPr>
            <w:tcW w:w="3402" w:type="dxa"/>
          </w:tcPr>
          <w:p w14:paraId="0BE2F4CA"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Permanecerão no Orçamento de Investimento as empresas públicas e as sociedades de economia mista que tenham recebido do seu controlador ou utilizado recursos financeiros para pagamento de despesas com pessoal ou de custeio em geral ou de capital, excluídos, no último caso, aqueles provenientes de aumento de participação acionária, desde que atendidas, cumulativamente, as seguintes condições e observado o disposto em ato do Poder Executivo federal:</w:t>
            </w:r>
          </w:p>
        </w:tc>
        <w:tc>
          <w:tcPr>
            <w:tcW w:w="3402" w:type="dxa"/>
          </w:tcPr>
          <w:p w14:paraId="1CD591D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Permanecerão no Orçamento de Investimento as empresas públicas e as sociedades de economia mista que tenham recebido do seu controlador ou utilizado recursos financeiros para pagamento de despesas com pessoal ou de custeio em geral ou de capital, excluídos, no último caso, aqueles provenientes de aumento de participação acionária, desde que atendidas, cumulativamente, as seguintes condições e observado o disposto em ato do Poder Executivo federal:</w:t>
            </w:r>
          </w:p>
        </w:tc>
      </w:tr>
      <w:tr w:rsidR="004D7862" w:rsidRPr="003B315C" w14:paraId="551F516E" w14:textId="77777777" w:rsidTr="00FB7095">
        <w:trPr>
          <w:cantSplit/>
          <w:trHeight w:val="20"/>
        </w:trPr>
        <w:tc>
          <w:tcPr>
            <w:tcW w:w="3402" w:type="dxa"/>
          </w:tcPr>
          <w:p w14:paraId="301053A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integrar o Orçamento de Investimento na Lei Orçamentária do exercício anterior;</w:t>
            </w:r>
          </w:p>
        </w:tc>
        <w:tc>
          <w:tcPr>
            <w:tcW w:w="3402" w:type="dxa"/>
          </w:tcPr>
          <w:p w14:paraId="7D671E16"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integrar o Orçamento de Investimento na Lei Orçamentária do exercício anterior;</w:t>
            </w:r>
          </w:p>
        </w:tc>
        <w:tc>
          <w:tcPr>
            <w:tcW w:w="3402" w:type="dxa"/>
          </w:tcPr>
          <w:p w14:paraId="77FA371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integrar o Orçamento de Investimento na Lei Orçamentária do exercício anterior;</w:t>
            </w:r>
          </w:p>
        </w:tc>
      </w:tr>
      <w:tr w:rsidR="004D7862" w:rsidRPr="003B315C" w14:paraId="6218726A" w14:textId="77777777" w:rsidTr="00FB7095">
        <w:trPr>
          <w:cantSplit/>
          <w:trHeight w:val="20"/>
        </w:trPr>
        <w:tc>
          <w:tcPr>
            <w:tcW w:w="3402" w:type="dxa"/>
          </w:tcPr>
          <w:p w14:paraId="2D83C31A"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II - possuir plano de reequilíbrio econômico-financeiro aprovado e </w:t>
            </w:r>
            <w:r>
              <w:rPr>
                <w:rFonts w:asciiTheme="minorHAnsi" w:hAnsiTheme="minorHAnsi" w:cstheme="minorHAnsi"/>
                <w:sz w:val="20"/>
                <w:szCs w:val="20"/>
              </w:rPr>
              <w:t>vigente</w:t>
            </w:r>
            <w:r w:rsidRPr="00272ED4">
              <w:rPr>
                <w:rFonts w:asciiTheme="minorHAnsi" w:hAnsiTheme="minorHAnsi" w:cstheme="minorHAnsi"/>
                <w:sz w:val="20"/>
                <w:szCs w:val="20"/>
              </w:rPr>
              <w:t>; e</w:t>
            </w:r>
          </w:p>
        </w:tc>
        <w:tc>
          <w:tcPr>
            <w:tcW w:w="3402" w:type="dxa"/>
          </w:tcPr>
          <w:p w14:paraId="32E083A1"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possuir plano de reequilíbrio econômico-financeiro aprovado e vigente; e</w:t>
            </w:r>
          </w:p>
        </w:tc>
        <w:tc>
          <w:tcPr>
            <w:tcW w:w="3402" w:type="dxa"/>
          </w:tcPr>
          <w:p w14:paraId="6A26806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possuir plano de reequilíbrio econômico-financeiro aprovado e vigente; e</w:t>
            </w:r>
          </w:p>
        </w:tc>
      </w:tr>
      <w:tr w:rsidR="004D7862" w:rsidRPr="003B315C" w14:paraId="269B1EEB" w14:textId="77777777" w:rsidTr="00FB7095">
        <w:trPr>
          <w:cantSplit/>
          <w:trHeight w:val="20"/>
        </w:trPr>
        <w:tc>
          <w:tcPr>
            <w:tcW w:w="3402" w:type="dxa"/>
          </w:tcPr>
          <w:p w14:paraId="5EEA308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observar o disposto no § 9º do art. 37 da Constituição.</w:t>
            </w:r>
          </w:p>
        </w:tc>
        <w:tc>
          <w:tcPr>
            <w:tcW w:w="3402" w:type="dxa"/>
          </w:tcPr>
          <w:p w14:paraId="5954E46A"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observar o disposto no § 9º do art. 37 da Constituição.</w:t>
            </w:r>
          </w:p>
        </w:tc>
        <w:tc>
          <w:tcPr>
            <w:tcW w:w="3402" w:type="dxa"/>
          </w:tcPr>
          <w:p w14:paraId="28CB9EE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observar o disposto no § 9º do art. 37 da Constituição.</w:t>
            </w:r>
          </w:p>
        </w:tc>
      </w:tr>
      <w:tr w:rsidR="004D7862" w:rsidRPr="003B315C" w14:paraId="32CEA740" w14:textId="77777777" w:rsidTr="00FB7095">
        <w:trPr>
          <w:cantSplit/>
          <w:trHeight w:val="20"/>
        </w:trPr>
        <w:tc>
          <w:tcPr>
            <w:tcW w:w="3402" w:type="dxa"/>
          </w:tcPr>
          <w:p w14:paraId="27FDD68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7º As normas gerais da Lei nº 4.320, de 1964, não se aplicam às empresas integrantes do Orçamento de Investimento no que concerne ao regime contábil, à execução do orçamento e às demonstrações contábeis.</w:t>
            </w:r>
          </w:p>
        </w:tc>
        <w:tc>
          <w:tcPr>
            <w:tcW w:w="3402" w:type="dxa"/>
          </w:tcPr>
          <w:p w14:paraId="501C5CA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As normas gerais da Lei nº 4.320, de 1964, não se aplicam às empresas integrantes do Orçamento de Investimento no que concerne ao regime contábil, à execução do orçamento e às demonstrações contábeis.</w:t>
            </w:r>
          </w:p>
        </w:tc>
        <w:tc>
          <w:tcPr>
            <w:tcW w:w="3402" w:type="dxa"/>
          </w:tcPr>
          <w:p w14:paraId="6B1C2BF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As normas gerais da Lei nº 4.320, de 1964, não se aplicam às empresas integrantes do Orçamento de Investimento no que concerne ao regime contábil, à execução do orçamento e às demonstrações contábeis.</w:t>
            </w:r>
          </w:p>
        </w:tc>
      </w:tr>
      <w:tr w:rsidR="004D7862" w:rsidRPr="003B315C" w14:paraId="6B5C9C5C" w14:textId="77777777" w:rsidTr="00FB7095">
        <w:trPr>
          <w:cantSplit/>
          <w:trHeight w:val="20"/>
        </w:trPr>
        <w:tc>
          <w:tcPr>
            <w:tcW w:w="3402" w:type="dxa"/>
          </w:tcPr>
          <w:p w14:paraId="3CF30EE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8º </w:t>
            </w:r>
            <w:r>
              <w:rPr>
                <w:rFonts w:asciiTheme="minorHAnsi" w:hAnsiTheme="minorHAnsi" w:cstheme="minorHAnsi"/>
                <w:sz w:val="20"/>
                <w:szCs w:val="20"/>
              </w:rPr>
              <w:t>O</w:t>
            </w:r>
            <w:r w:rsidRPr="00272ED4">
              <w:rPr>
                <w:rFonts w:asciiTheme="minorHAnsi" w:hAnsiTheme="minorHAnsi" w:cstheme="minorHAnsi"/>
                <w:sz w:val="20"/>
                <w:szCs w:val="20"/>
              </w:rPr>
              <w:t xml:space="preserve"> disposto no § 7º </w:t>
            </w:r>
            <w:r w:rsidRPr="00157D28">
              <w:rPr>
                <w:rFonts w:asciiTheme="minorHAnsi" w:hAnsiTheme="minorHAnsi" w:cstheme="minorHAnsi"/>
                <w:sz w:val="20"/>
                <w:szCs w:val="20"/>
              </w:rPr>
              <w:t>não se aplica às disposições</w:t>
            </w:r>
            <w:r w:rsidRPr="00272ED4">
              <w:rPr>
                <w:rFonts w:asciiTheme="minorHAnsi" w:hAnsiTheme="minorHAnsi" w:cstheme="minorHAnsi"/>
                <w:sz w:val="20"/>
                <w:szCs w:val="20"/>
              </w:rPr>
              <w:t xml:space="preserve"> dos art. 109 e art. 110 da Lei nº 4.320, de 1964, para as finalidades a que se destinam.</w:t>
            </w:r>
          </w:p>
        </w:tc>
        <w:tc>
          <w:tcPr>
            <w:tcW w:w="3402" w:type="dxa"/>
          </w:tcPr>
          <w:p w14:paraId="538F86CA"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O disposto no § 7º não se aplica às disposições dos art. 109 e art. 110 da Lei nº 4.320, de 1964, para as finalidades a que se destinam.</w:t>
            </w:r>
          </w:p>
        </w:tc>
        <w:tc>
          <w:tcPr>
            <w:tcW w:w="3402" w:type="dxa"/>
          </w:tcPr>
          <w:p w14:paraId="4432C92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disposto no § 7º não se aplica às disposições dos art. 109 e art. 110 da Lei nº 4.320, de 1964, para as finalidades a que se destinam.</w:t>
            </w:r>
          </w:p>
        </w:tc>
      </w:tr>
      <w:tr w:rsidR="004D7862" w:rsidRPr="003B315C" w14:paraId="6D8C1BB7" w14:textId="77777777" w:rsidTr="00FB7095">
        <w:trPr>
          <w:cantSplit/>
          <w:trHeight w:val="20"/>
        </w:trPr>
        <w:tc>
          <w:tcPr>
            <w:tcW w:w="3402" w:type="dxa"/>
          </w:tcPr>
          <w:p w14:paraId="5AE76D8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9º As empresas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manter atualizada a sua execução orçamentária no Siop, de forma </w:t>
            </w:r>
            <w:r w:rsidRPr="00272ED4">
              <w:rPr>
                <w:rFonts w:asciiTheme="minorHAnsi" w:hAnsiTheme="minorHAnsi" w:cstheme="minorHAnsi"/>
                <w:b/>
                <w:sz w:val="20"/>
                <w:szCs w:val="20"/>
              </w:rPr>
              <w:t>online</w:t>
            </w:r>
            <w:r w:rsidRPr="00272ED4">
              <w:rPr>
                <w:rFonts w:asciiTheme="minorHAnsi" w:hAnsiTheme="minorHAnsi" w:cstheme="minorHAnsi"/>
                <w:sz w:val="20"/>
                <w:szCs w:val="20"/>
              </w:rPr>
              <w:t>.</w:t>
            </w:r>
          </w:p>
        </w:tc>
        <w:tc>
          <w:tcPr>
            <w:tcW w:w="3402" w:type="dxa"/>
          </w:tcPr>
          <w:p w14:paraId="7B61DAD6"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9º As empresas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deverão manter atualizada a sua execução orçamentária no Siop, de forma </w:t>
            </w:r>
            <w:r w:rsidRPr="00863CF0">
              <w:rPr>
                <w:rFonts w:asciiTheme="minorHAnsi" w:hAnsiTheme="minorHAnsi" w:cstheme="minorHAnsi"/>
                <w:b/>
                <w:bCs/>
                <w:sz w:val="20"/>
                <w:szCs w:val="20"/>
              </w:rPr>
              <w:t>online</w:t>
            </w:r>
            <w:r w:rsidRPr="00863CF0">
              <w:rPr>
                <w:rFonts w:asciiTheme="minorHAnsi" w:hAnsiTheme="minorHAnsi" w:cstheme="minorHAnsi"/>
                <w:sz w:val="20"/>
                <w:szCs w:val="20"/>
              </w:rPr>
              <w:t>.</w:t>
            </w:r>
          </w:p>
        </w:tc>
        <w:tc>
          <w:tcPr>
            <w:tcW w:w="3402" w:type="dxa"/>
          </w:tcPr>
          <w:p w14:paraId="74153B2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As empresas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manter atualizada a sua execução orçamentária no Siop, de forma </w:t>
            </w:r>
            <w:r w:rsidRPr="002D721A">
              <w:rPr>
                <w:rFonts w:eastAsia="Times New Roman" w:cstheme="minorHAnsi"/>
                <w:b/>
                <w:bCs/>
                <w:color w:val="000000"/>
                <w:sz w:val="20"/>
                <w:szCs w:val="20"/>
                <w:lang w:eastAsia="pt-BR"/>
              </w:rPr>
              <w:t>online</w:t>
            </w:r>
            <w:r w:rsidRPr="002D721A">
              <w:rPr>
                <w:rFonts w:eastAsia="Times New Roman" w:cstheme="minorHAnsi"/>
                <w:color w:val="000000"/>
                <w:sz w:val="20"/>
                <w:szCs w:val="20"/>
                <w:lang w:eastAsia="pt-BR"/>
              </w:rPr>
              <w:t>.</w:t>
            </w:r>
          </w:p>
        </w:tc>
      </w:tr>
      <w:tr w:rsidR="004D7862" w:rsidRPr="003B315C" w14:paraId="6E43BA15" w14:textId="77777777" w:rsidTr="00FB7095">
        <w:trPr>
          <w:cantSplit/>
          <w:trHeight w:val="20"/>
        </w:trPr>
        <w:tc>
          <w:tcPr>
            <w:tcW w:w="3402" w:type="dxa"/>
          </w:tcPr>
          <w:p w14:paraId="33102AC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10. Para o exercício de 2024, somente as empresas públicas não financeiras e as sociedades de economia mista não financeiras poderão receber aportes da União para futuro aumento de capital.</w:t>
            </w:r>
          </w:p>
        </w:tc>
        <w:tc>
          <w:tcPr>
            <w:tcW w:w="3402" w:type="dxa"/>
          </w:tcPr>
          <w:p w14:paraId="0E44D78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Para o exercício de 2024, somente as empresas públicas não financeiras e as sociedades de economia mista não financeiras poderão receber aportes da União para futuro aumento de capital, exceto se envolver empresas financeiras para enquadramento nas regras do Acordo de Basileia.</w:t>
            </w:r>
          </w:p>
        </w:tc>
        <w:tc>
          <w:tcPr>
            <w:tcW w:w="3402" w:type="dxa"/>
          </w:tcPr>
          <w:p w14:paraId="020E00D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Para o exercício de 2025, somente as empresas públicas não financeiras e as sociedades de economia mista não financeiras poderão receber aportes da União para futuro aumento de capital, exceto se envolver empresas financeiras ou demais autorizadas a funcionar pelo Banco Central do Brasil, para fins de cumprimento dos requerimentos prudenciais.</w:t>
            </w:r>
          </w:p>
        </w:tc>
      </w:tr>
      <w:tr w:rsidR="004D7862" w:rsidRPr="003B315C" w14:paraId="7298BDD6" w14:textId="77777777" w:rsidTr="00FB7095">
        <w:trPr>
          <w:cantSplit/>
          <w:trHeight w:val="20"/>
        </w:trPr>
        <w:tc>
          <w:tcPr>
            <w:tcW w:w="3402" w:type="dxa"/>
          </w:tcPr>
          <w:p w14:paraId="3746A06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11. As empresas públicas e as sociedades de economia mista cujos investimentos sejam financiados com a participação da União para futuro aumento de capital serão mantidas no Orçamento de Investimento de forma a compatibilizar a programação orçamentária e o disposto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2º da Lei Complementar nº 101, de 2000 - Lei de Responsabilidade Fiscal.</w:t>
            </w:r>
          </w:p>
        </w:tc>
        <w:tc>
          <w:tcPr>
            <w:tcW w:w="3402" w:type="dxa"/>
          </w:tcPr>
          <w:p w14:paraId="2B839776"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11. As empresas públicas e as sociedades de economia mista cujos investimentos sejam financiados com a participação da União para futuro aumento de capital serão mantidas no Orçamento de Investimento de forma a compatibilizar a programação orçamentária e o disposto no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2º da Lei Complementar nº 101, de 2000 - Lei de Responsabilidade Fiscal.</w:t>
            </w:r>
          </w:p>
        </w:tc>
        <w:tc>
          <w:tcPr>
            <w:tcW w:w="3402" w:type="dxa"/>
          </w:tcPr>
          <w:p w14:paraId="725644C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As empresas públicas e as sociedades de economia mista cujos investimentos sejam financiados com a participação da União para futuro aumento de capital serão mantidas no Orçamento de Investimento de forma a compatibilizar a programação orçamentária e o disposto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2º da Lei Complementar nº 101, de 2000 - Lei de Responsabilidade Fiscal.</w:t>
            </w:r>
          </w:p>
        </w:tc>
      </w:tr>
      <w:tr w:rsidR="004D7862" w:rsidRPr="003B315C" w14:paraId="072DF94F" w14:textId="77777777" w:rsidTr="00FB7095">
        <w:trPr>
          <w:cantSplit/>
          <w:trHeight w:val="20"/>
        </w:trPr>
        <w:tc>
          <w:tcPr>
            <w:tcW w:w="3402" w:type="dxa"/>
          </w:tcPr>
          <w:p w14:paraId="68B7A237" w14:textId="77777777" w:rsidR="004D7862" w:rsidRPr="00272ED4" w:rsidRDefault="004D7862"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VII</w:t>
            </w:r>
          </w:p>
        </w:tc>
        <w:tc>
          <w:tcPr>
            <w:tcW w:w="3402" w:type="dxa"/>
          </w:tcPr>
          <w:p w14:paraId="67D71256" w14:textId="77777777" w:rsidR="004D7862" w:rsidRPr="00863CF0" w:rsidRDefault="004D7862" w:rsidP="00A52B5D">
            <w:pPr>
              <w:jc w:val="center"/>
              <w:rPr>
                <w:rFonts w:asciiTheme="minorHAnsi" w:hAnsiTheme="minorHAnsi" w:cstheme="minorHAnsi"/>
                <w:sz w:val="20"/>
                <w:szCs w:val="20"/>
              </w:rPr>
            </w:pPr>
            <w:r w:rsidRPr="00863CF0">
              <w:rPr>
                <w:rFonts w:asciiTheme="minorHAnsi" w:hAnsiTheme="minorHAnsi" w:cstheme="minorHAnsi"/>
                <w:b/>
                <w:sz w:val="20"/>
                <w:szCs w:val="20"/>
              </w:rPr>
              <w:t>Seção VII</w:t>
            </w:r>
          </w:p>
        </w:tc>
        <w:tc>
          <w:tcPr>
            <w:tcW w:w="3402" w:type="dxa"/>
          </w:tcPr>
          <w:p w14:paraId="40E75ED5" w14:textId="77777777" w:rsidR="004D7862" w:rsidRPr="002D721A" w:rsidRDefault="004D7862" w:rsidP="004D7862">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VII</w:t>
            </w:r>
          </w:p>
        </w:tc>
      </w:tr>
      <w:tr w:rsidR="004D7862" w:rsidRPr="003B315C" w14:paraId="179308CA" w14:textId="77777777" w:rsidTr="00FB7095">
        <w:trPr>
          <w:cantSplit/>
          <w:trHeight w:val="20"/>
        </w:trPr>
        <w:tc>
          <w:tcPr>
            <w:tcW w:w="3402" w:type="dxa"/>
          </w:tcPr>
          <w:p w14:paraId="09C1FCB5" w14:textId="77777777" w:rsidR="004D7862" w:rsidRPr="00272ED4" w:rsidRDefault="004D7862"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alterações na Lei Orçamentária e nos créditos adicionais</w:t>
            </w:r>
          </w:p>
        </w:tc>
        <w:tc>
          <w:tcPr>
            <w:tcW w:w="3402" w:type="dxa"/>
          </w:tcPr>
          <w:p w14:paraId="72085749" w14:textId="77777777" w:rsidR="004D7862" w:rsidRPr="00863CF0" w:rsidRDefault="004D7862" w:rsidP="00A52B5D">
            <w:pPr>
              <w:jc w:val="center"/>
              <w:rPr>
                <w:rFonts w:asciiTheme="minorHAnsi" w:hAnsiTheme="minorHAnsi" w:cstheme="minorHAnsi"/>
                <w:sz w:val="20"/>
                <w:szCs w:val="20"/>
              </w:rPr>
            </w:pPr>
            <w:r w:rsidRPr="00863CF0">
              <w:rPr>
                <w:rFonts w:asciiTheme="minorHAnsi" w:hAnsiTheme="minorHAnsi" w:cstheme="minorHAnsi"/>
                <w:b/>
                <w:sz w:val="20"/>
                <w:szCs w:val="20"/>
              </w:rPr>
              <w:t>Das alterações na Lei Orçamentária e nos créditos adicionais</w:t>
            </w:r>
          </w:p>
        </w:tc>
        <w:tc>
          <w:tcPr>
            <w:tcW w:w="3402" w:type="dxa"/>
          </w:tcPr>
          <w:p w14:paraId="450979D0" w14:textId="77777777" w:rsidR="004D7862" w:rsidRPr="002D721A" w:rsidRDefault="004D7862" w:rsidP="004D7862">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alterações na Lei Orçamentária e nos créditos adicionais</w:t>
            </w:r>
          </w:p>
        </w:tc>
      </w:tr>
      <w:tr w:rsidR="004D7862" w:rsidRPr="003B315C" w14:paraId="23169482" w14:textId="77777777" w:rsidTr="00FB7095">
        <w:trPr>
          <w:cantSplit/>
          <w:trHeight w:val="20"/>
        </w:trPr>
        <w:tc>
          <w:tcPr>
            <w:tcW w:w="3402" w:type="dxa"/>
          </w:tcPr>
          <w:p w14:paraId="7EC4FA4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xml:space="preserve">Art. 52. As classificações das dotações previstas no art. 7º, as fontes de financiamento do Orçamento de Investimento, as codificações orçamentárias e </w:t>
            </w:r>
            <w:r>
              <w:rPr>
                <w:rFonts w:asciiTheme="minorHAnsi" w:hAnsiTheme="minorHAnsi" w:cstheme="minorHAnsi"/>
                <w:sz w:val="20"/>
                <w:szCs w:val="20"/>
              </w:rPr>
              <w:t xml:space="preserve">as </w:t>
            </w:r>
            <w:r w:rsidRPr="00272ED4">
              <w:rPr>
                <w:rFonts w:asciiTheme="minorHAnsi" w:hAnsiTheme="minorHAnsi" w:cstheme="minorHAnsi"/>
                <w:sz w:val="20"/>
                <w:szCs w:val="20"/>
              </w:rPr>
              <w:t>suas denominações poderão ser alteradas de acordo com as necessidades de execução, desde que mantido o valor total do subtítulo e observadas as demais condições de que trata este artigo.</w:t>
            </w:r>
          </w:p>
        </w:tc>
        <w:tc>
          <w:tcPr>
            <w:tcW w:w="3402" w:type="dxa"/>
          </w:tcPr>
          <w:p w14:paraId="65C19DC0"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52. As classificações das dotações previstas no art. 7º, as fontes de financiamento do Orçamento de Investimento, as codificações orçamentárias e as suas denominações poderão ser alteradas de acordo com as necessidades de execução, desde que mantido o valor total do subtítulo e observadas as demais condições de que trata este artigo.</w:t>
            </w:r>
          </w:p>
        </w:tc>
        <w:tc>
          <w:tcPr>
            <w:tcW w:w="3402" w:type="dxa"/>
          </w:tcPr>
          <w:p w14:paraId="4FCDBE9E"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49.  As classificações das dotações previstas no art. 7º, as fontes de financiamento do Orçamento de Investimento, as codificações orçamentárias e as suas denominações poderão ser alteradas de acordo com as necessidades de execução, desde que mantido o valor total do subtítulo e observadas as demais condições de que trata este artigo.</w:t>
            </w:r>
          </w:p>
        </w:tc>
      </w:tr>
      <w:tr w:rsidR="004D7862" w:rsidRPr="003B315C" w14:paraId="59A2C34A" w14:textId="77777777" w:rsidTr="00FB7095">
        <w:trPr>
          <w:cantSplit/>
          <w:trHeight w:val="20"/>
        </w:trPr>
        <w:tc>
          <w:tcPr>
            <w:tcW w:w="3402" w:type="dxa"/>
          </w:tcPr>
          <w:p w14:paraId="344C024A"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As alterações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ser realizadas, justificadamente, em relação a subtítulos constantes da Lei Orçamentária de 2024 e de créditos especiais ou extraordinários, abertos e reabertos, se autorizadas por meio de:</w:t>
            </w:r>
          </w:p>
        </w:tc>
        <w:tc>
          <w:tcPr>
            <w:tcW w:w="3402" w:type="dxa"/>
          </w:tcPr>
          <w:p w14:paraId="63009A29"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alterações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poderão ser realizadas, justificadamente, em relação a subtítulos constantes da Lei Orçamentária de 2024 e de créditos especiais ou extraordinários, abertos e reabertos, se autorizadas por meio de:</w:t>
            </w:r>
          </w:p>
        </w:tc>
        <w:tc>
          <w:tcPr>
            <w:tcW w:w="3402" w:type="dxa"/>
          </w:tcPr>
          <w:p w14:paraId="2927097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alterações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ser realizadas, justificadamente, em relação a subtítulos constantes da Lei Orçamentária de 2025 e de créditos especiais ou extraordinários, abertos e reabertos, se autorizadas por meio de:</w:t>
            </w:r>
          </w:p>
        </w:tc>
      </w:tr>
      <w:tr w:rsidR="004D7862" w:rsidRPr="003B315C" w14:paraId="3ECD222D" w14:textId="77777777" w:rsidTr="00FB7095">
        <w:trPr>
          <w:cantSplit/>
          <w:trHeight w:val="20"/>
        </w:trPr>
        <w:tc>
          <w:tcPr>
            <w:tcW w:w="3402" w:type="dxa"/>
          </w:tcPr>
          <w:p w14:paraId="542ADC6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 - ato dos Poderes Executivo, Legislativo e Judiciário, do Ministério Público da União e da Defensoria Pública da União, </w:t>
            </w:r>
            <w:r>
              <w:rPr>
                <w:rFonts w:asciiTheme="minorHAnsi" w:hAnsiTheme="minorHAnsi" w:cstheme="minorHAnsi"/>
                <w:sz w:val="20"/>
                <w:szCs w:val="20"/>
              </w:rPr>
              <w:t xml:space="preserve">quanto </w:t>
            </w:r>
            <w:r w:rsidRPr="00272ED4">
              <w:rPr>
                <w:rFonts w:asciiTheme="minorHAnsi" w:hAnsiTheme="minorHAnsi" w:cstheme="minorHAnsi"/>
                <w:sz w:val="20"/>
                <w:szCs w:val="20"/>
              </w:rPr>
              <w:t>à alteração entre os:</w:t>
            </w:r>
          </w:p>
        </w:tc>
        <w:tc>
          <w:tcPr>
            <w:tcW w:w="3402" w:type="dxa"/>
          </w:tcPr>
          <w:p w14:paraId="0B563230"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ato dos Poderes Executivo, Legislativo e Judiciário, do Ministério Público da União e da Defensoria Pública da União, quanto à alteração entre os:</w:t>
            </w:r>
          </w:p>
        </w:tc>
        <w:tc>
          <w:tcPr>
            <w:tcW w:w="3402" w:type="dxa"/>
          </w:tcPr>
          <w:p w14:paraId="04D01BF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ato dos Poderes Executivo, Legislativo e Judiciário, do Ministério Público da União e da Defensoria Pública da União, quanto à alteração entre os:</w:t>
            </w:r>
          </w:p>
        </w:tc>
      </w:tr>
      <w:tr w:rsidR="004D7862" w:rsidRPr="003B315C" w14:paraId="5F7B156E" w14:textId="77777777" w:rsidTr="00FB7095">
        <w:trPr>
          <w:cantSplit/>
          <w:trHeight w:val="20"/>
        </w:trPr>
        <w:tc>
          <w:tcPr>
            <w:tcW w:w="3402" w:type="dxa"/>
          </w:tcPr>
          <w:p w14:paraId="5EA4FD9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GNDs “3 - Outras Despesas Correntes”, “4 - Investimentos” e “5 - Inversões Financeiras”, no âmbito do mesmo subtítulo;</w:t>
            </w:r>
          </w:p>
        </w:tc>
        <w:tc>
          <w:tcPr>
            <w:tcW w:w="3402" w:type="dxa"/>
          </w:tcPr>
          <w:p w14:paraId="7AA0D97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GNDs “3 - Outras Despesas Correntes”, “4 - Investimentos” e “5 - Inversões Financeiras”, no âmbito do mesmo subtítulo;</w:t>
            </w:r>
          </w:p>
        </w:tc>
        <w:tc>
          <w:tcPr>
            <w:tcW w:w="3402" w:type="dxa"/>
          </w:tcPr>
          <w:p w14:paraId="07C303F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GNDs “3 - Outras Despesas Correntes”, “4 - Investimentos” e “5 - Inversões Financeiras”, no âmbito do mesmo subtítulo;</w:t>
            </w:r>
          </w:p>
        </w:tc>
      </w:tr>
      <w:tr w:rsidR="004D7862" w:rsidRPr="003B315C" w14:paraId="64245F06" w14:textId="77777777" w:rsidTr="00FB7095">
        <w:trPr>
          <w:cantSplit/>
          <w:trHeight w:val="20"/>
        </w:trPr>
        <w:tc>
          <w:tcPr>
            <w:tcW w:w="3402" w:type="dxa"/>
          </w:tcPr>
          <w:p w14:paraId="0FF217D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b) GNDs “2 - Juros e Encargos da Dívida” e “6 - Amortização da Dívida”, no âmbito do mesmo subtítulo; e</w:t>
            </w:r>
          </w:p>
        </w:tc>
        <w:tc>
          <w:tcPr>
            <w:tcW w:w="3402" w:type="dxa"/>
          </w:tcPr>
          <w:p w14:paraId="55898F1C"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GNDs “2 - Juros e Encargos da Dívida” e “6 - Amortização da Dívida”, no âmbito do mesmo subtítulo; e</w:t>
            </w:r>
          </w:p>
        </w:tc>
        <w:tc>
          <w:tcPr>
            <w:tcW w:w="3402" w:type="dxa"/>
          </w:tcPr>
          <w:p w14:paraId="1944169E"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GNDs “2 - Juros e Encargos da Dívida” e “6 - Amortização da Dívida”, no âmbito do mesmo subtítulo; e</w:t>
            </w:r>
          </w:p>
        </w:tc>
      </w:tr>
      <w:tr w:rsidR="004D7862" w:rsidRPr="003B315C" w14:paraId="5D73924F" w14:textId="77777777" w:rsidTr="00FB7095">
        <w:trPr>
          <w:cantSplit/>
          <w:trHeight w:val="20"/>
        </w:trPr>
        <w:tc>
          <w:tcPr>
            <w:tcW w:w="3402" w:type="dxa"/>
          </w:tcPr>
          <w:p w14:paraId="625E48C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c) GNDs “1 - Pessoal e Encargos Sociais”, “3 - Outras Despesas Correntes”, “4 - Investimentos” e “5 - Inversões Financeiras”, no âmbito do mesmo subtítulo:</w:t>
            </w:r>
          </w:p>
        </w:tc>
        <w:tc>
          <w:tcPr>
            <w:tcW w:w="3402" w:type="dxa"/>
          </w:tcPr>
          <w:p w14:paraId="561B3E87"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GNDs “1 - Pessoal e Encargos Sociais”, “3 - Outras Despesas Correntes”, “4 - Investimentos” e “5 - Inversões Financeiras”, no âmbito do mesmo subtítulo:</w:t>
            </w:r>
          </w:p>
        </w:tc>
        <w:tc>
          <w:tcPr>
            <w:tcW w:w="3402" w:type="dxa"/>
          </w:tcPr>
          <w:p w14:paraId="6E3AB66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GNDs “1 - Pessoal e Encargos Sociais”, “3 - Outras Despesas Correntes”, “4 - Investimentos” e “5 - Inversões Financeiras”, no âmbito do mesmo subtítulo:</w:t>
            </w:r>
          </w:p>
        </w:tc>
      </w:tr>
      <w:tr w:rsidR="004D7862" w:rsidRPr="003B315C" w14:paraId="68DD8B18" w14:textId="77777777" w:rsidTr="00FB7095">
        <w:trPr>
          <w:cantSplit/>
          <w:trHeight w:val="20"/>
        </w:trPr>
        <w:tc>
          <w:tcPr>
            <w:tcW w:w="3402" w:type="dxa"/>
          </w:tcPr>
          <w:p w14:paraId="35C0D045"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1. no Programa “0901 - Operações Especiais: Cumprimento de Sentenças Judiciais”;</w:t>
            </w:r>
          </w:p>
        </w:tc>
        <w:tc>
          <w:tcPr>
            <w:tcW w:w="3402" w:type="dxa"/>
          </w:tcPr>
          <w:p w14:paraId="4102AC4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no Programa “0901 - Operações Especiais: Cumprimento de Sentenças Judiciais”;</w:t>
            </w:r>
          </w:p>
        </w:tc>
        <w:tc>
          <w:tcPr>
            <w:tcW w:w="3402" w:type="dxa"/>
          </w:tcPr>
          <w:p w14:paraId="1E98D98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no Programa “0901 - Operações Especiais: Cumprimento de Sentenças Judiciais”;</w:t>
            </w:r>
          </w:p>
        </w:tc>
      </w:tr>
      <w:tr w:rsidR="004D7862" w:rsidRPr="003B315C" w14:paraId="2311F46E" w14:textId="77777777" w:rsidTr="00FB7095">
        <w:trPr>
          <w:cantSplit/>
          <w:trHeight w:val="20"/>
        </w:trPr>
        <w:tc>
          <w:tcPr>
            <w:tcW w:w="3402" w:type="dxa"/>
          </w:tcPr>
          <w:p w14:paraId="162E186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2. das ações orçamentárias referidas nos incisos XXI e XXV do </w:t>
            </w:r>
            <w:r w:rsidRPr="00157D28">
              <w:rPr>
                <w:rFonts w:asciiTheme="minorHAnsi" w:hAnsiTheme="minorHAnsi" w:cstheme="minorHAnsi"/>
                <w:b/>
                <w:sz w:val="20"/>
                <w:szCs w:val="20"/>
              </w:rPr>
              <w:t>caput</w:t>
            </w:r>
            <w:r>
              <w:rPr>
                <w:rFonts w:asciiTheme="minorHAnsi" w:hAnsiTheme="minorHAnsi" w:cstheme="minorHAnsi"/>
                <w:sz w:val="20"/>
                <w:szCs w:val="20"/>
              </w:rPr>
              <w:t xml:space="preserve"> do </w:t>
            </w:r>
            <w:r w:rsidRPr="00272ED4">
              <w:rPr>
                <w:rFonts w:asciiTheme="minorHAnsi" w:hAnsiTheme="minorHAnsi" w:cstheme="minorHAnsi"/>
                <w:sz w:val="20"/>
                <w:szCs w:val="20"/>
              </w:rPr>
              <w:t>art. 12; ou</w:t>
            </w:r>
          </w:p>
        </w:tc>
        <w:tc>
          <w:tcPr>
            <w:tcW w:w="3402" w:type="dxa"/>
          </w:tcPr>
          <w:p w14:paraId="0169C9A2"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2. das ações orçamentárias referidas nos incisos XXI e XXV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12; ou</w:t>
            </w:r>
          </w:p>
        </w:tc>
        <w:tc>
          <w:tcPr>
            <w:tcW w:w="3402" w:type="dxa"/>
          </w:tcPr>
          <w:p w14:paraId="52690C8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das ações orçamentárias referidas nos incisos XXII e XXVI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12; ou</w:t>
            </w:r>
          </w:p>
        </w:tc>
      </w:tr>
      <w:tr w:rsidR="004D7862" w:rsidRPr="003B315C" w14:paraId="62140B54" w14:textId="77777777" w:rsidTr="00FB7095">
        <w:trPr>
          <w:cantSplit/>
          <w:trHeight w:val="20"/>
        </w:trPr>
        <w:tc>
          <w:tcPr>
            <w:tcW w:w="3402" w:type="dxa"/>
          </w:tcPr>
          <w:p w14:paraId="02DAE20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3. na Unidade Orçamentária “73901 - Fundo Constitucional do Distrito Federal </w:t>
            </w:r>
            <w:r>
              <w:rPr>
                <w:rFonts w:asciiTheme="minorHAnsi" w:hAnsiTheme="minorHAnsi" w:cstheme="minorHAnsi"/>
                <w:sz w:val="20"/>
                <w:szCs w:val="20"/>
              </w:rPr>
              <w:t>-</w:t>
            </w:r>
            <w:r w:rsidRPr="00272ED4">
              <w:rPr>
                <w:rFonts w:asciiTheme="minorHAnsi" w:hAnsiTheme="minorHAnsi" w:cstheme="minorHAnsi"/>
                <w:sz w:val="20"/>
                <w:szCs w:val="20"/>
              </w:rPr>
              <w:t xml:space="preserve"> FCDF”;</w:t>
            </w:r>
            <w:r>
              <w:rPr>
                <w:rFonts w:asciiTheme="minorHAnsi" w:hAnsiTheme="minorHAnsi" w:cstheme="minorHAnsi"/>
                <w:sz w:val="20"/>
                <w:szCs w:val="20"/>
              </w:rPr>
              <w:t xml:space="preserve"> e</w:t>
            </w:r>
          </w:p>
        </w:tc>
        <w:tc>
          <w:tcPr>
            <w:tcW w:w="3402" w:type="dxa"/>
          </w:tcPr>
          <w:p w14:paraId="221EC825"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3. na Unidade Orçamentária “73901 - Fundo Constitucional do Distrito Federal - FCDF”; e</w:t>
            </w:r>
          </w:p>
        </w:tc>
        <w:tc>
          <w:tcPr>
            <w:tcW w:w="3402" w:type="dxa"/>
          </w:tcPr>
          <w:p w14:paraId="11F0E87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3. na Unidade Orçamentária “73901 - Fundo Constitucional do Distrito Federal - FCDF”; e</w:t>
            </w:r>
          </w:p>
        </w:tc>
      </w:tr>
      <w:tr w:rsidR="004D7862" w:rsidRPr="003B315C" w14:paraId="64F613E1" w14:textId="77777777" w:rsidTr="00FB7095">
        <w:trPr>
          <w:cantSplit/>
          <w:trHeight w:val="20"/>
        </w:trPr>
        <w:tc>
          <w:tcPr>
            <w:tcW w:w="3402" w:type="dxa"/>
          </w:tcPr>
          <w:p w14:paraId="3603826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d) GNDs de programações incluídas ou acrescidas por emendas, de que trata a alínea “c” do inciso II do § 4º do art. 7º, mediante solicitação ou concordância dos autores das respectivas emendas, observado o disposto no </w:t>
            </w:r>
            <w:r w:rsidRPr="00272ED4">
              <w:rPr>
                <w:rFonts w:asciiTheme="minorHAnsi" w:hAnsiTheme="minorHAnsi" w:cstheme="minorHAnsi"/>
                <w:b/>
                <w:sz w:val="20"/>
                <w:szCs w:val="20"/>
              </w:rPr>
              <w:t>caput</w:t>
            </w:r>
            <w:r>
              <w:rPr>
                <w:rFonts w:asciiTheme="minorHAnsi" w:hAnsiTheme="minorHAnsi" w:cstheme="minorHAnsi"/>
                <w:sz w:val="20"/>
                <w:szCs w:val="20"/>
              </w:rPr>
              <w:t xml:space="preserve"> do art. 78;</w:t>
            </w:r>
          </w:p>
        </w:tc>
        <w:tc>
          <w:tcPr>
            <w:tcW w:w="3402" w:type="dxa"/>
          </w:tcPr>
          <w:p w14:paraId="3FADE6E2"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d) GNDs de programações incluídas ou acrescidas por emendas, de que trata a alínea “d” do inciso II do § 4º do art. 7º, mediante solicitação ou concordância dos autores das respectivas emendas, observado 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79;</w:t>
            </w:r>
          </w:p>
        </w:tc>
        <w:tc>
          <w:tcPr>
            <w:tcW w:w="3402" w:type="dxa"/>
          </w:tcPr>
          <w:p w14:paraId="0D7F3A8E"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GNDs de programações incluídas ou acrescidas por emendas, de que trata a alínea “d” do inciso II do § 4º do art. 7º, mediante solicitação ou concordância dos autores das respectivas emendas, observado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76;</w:t>
            </w:r>
          </w:p>
        </w:tc>
      </w:tr>
      <w:tr w:rsidR="004D7862" w:rsidRPr="003B315C" w14:paraId="11A2F758" w14:textId="77777777" w:rsidTr="00FB7095">
        <w:trPr>
          <w:cantSplit/>
          <w:trHeight w:val="20"/>
        </w:trPr>
        <w:tc>
          <w:tcPr>
            <w:tcW w:w="3402" w:type="dxa"/>
          </w:tcPr>
          <w:p w14:paraId="4F6584B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II - </w:t>
            </w:r>
            <w:r>
              <w:rPr>
                <w:rFonts w:asciiTheme="minorHAnsi" w:hAnsiTheme="minorHAnsi" w:cstheme="minorHAnsi"/>
                <w:sz w:val="20"/>
                <w:szCs w:val="20"/>
              </w:rPr>
              <w:t>ato</w:t>
            </w:r>
            <w:r w:rsidRPr="00272ED4">
              <w:rPr>
                <w:rFonts w:asciiTheme="minorHAnsi" w:hAnsiTheme="minorHAnsi" w:cstheme="minorHAnsi"/>
                <w:sz w:val="20"/>
                <w:szCs w:val="20"/>
              </w:rPr>
              <w:t xml:space="preserve"> do Secretário de Coordenação </w:t>
            </w:r>
            <w:r>
              <w:rPr>
                <w:rFonts w:asciiTheme="minorHAnsi" w:hAnsiTheme="minorHAnsi" w:cstheme="minorHAnsi"/>
                <w:sz w:val="20"/>
                <w:szCs w:val="20"/>
              </w:rPr>
              <w:t xml:space="preserve">e Governança </w:t>
            </w:r>
            <w:r w:rsidRPr="00272ED4">
              <w:rPr>
                <w:rFonts w:asciiTheme="minorHAnsi" w:hAnsiTheme="minorHAnsi" w:cstheme="minorHAnsi"/>
                <w:sz w:val="20"/>
                <w:szCs w:val="20"/>
              </w:rPr>
              <w:t xml:space="preserve">das </w:t>
            </w:r>
            <w:r>
              <w:rPr>
                <w:rFonts w:asciiTheme="minorHAnsi" w:hAnsiTheme="minorHAnsi" w:cstheme="minorHAnsi"/>
                <w:sz w:val="20"/>
                <w:szCs w:val="20"/>
              </w:rPr>
              <w:t xml:space="preserve">Empresas </w:t>
            </w:r>
            <w:r w:rsidRPr="00272ED4">
              <w:rPr>
                <w:rFonts w:asciiTheme="minorHAnsi" w:hAnsiTheme="minorHAnsi" w:cstheme="minorHAnsi"/>
                <w:sz w:val="20"/>
                <w:szCs w:val="20"/>
              </w:rPr>
              <w:t xml:space="preserve">Estatais do Ministério da Gestão e da Inovação em Serviços Públicos, </w:t>
            </w:r>
            <w:r>
              <w:rPr>
                <w:rFonts w:asciiTheme="minorHAnsi" w:hAnsiTheme="minorHAnsi" w:cstheme="minorHAnsi"/>
                <w:sz w:val="20"/>
                <w:szCs w:val="20"/>
              </w:rPr>
              <w:t xml:space="preserve">quanto </w:t>
            </w:r>
            <w:r w:rsidRPr="00272ED4">
              <w:rPr>
                <w:rFonts w:asciiTheme="minorHAnsi" w:hAnsiTheme="minorHAnsi" w:cstheme="minorHAnsi"/>
                <w:sz w:val="20"/>
                <w:szCs w:val="20"/>
              </w:rPr>
              <w:t>ao Orçamento de Investimento para:</w:t>
            </w:r>
          </w:p>
        </w:tc>
        <w:tc>
          <w:tcPr>
            <w:tcW w:w="3402" w:type="dxa"/>
          </w:tcPr>
          <w:p w14:paraId="04A1427E"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ato do Secretário de Coordenação e Governança das Empresas Estatais do Ministério da Gestão e da Inovação em Serviços Públicos, quanto ao Orçamento de Investimento para:</w:t>
            </w:r>
          </w:p>
        </w:tc>
        <w:tc>
          <w:tcPr>
            <w:tcW w:w="3402" w:type="dxa"/>
          </w:tcPr>
          <w:p w14:paraId="39807F5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ato da Secretaria de Coordenação e Governança das Empresas Estatais do Ministério da Gestão e da Inovação em Serviços Públicos, quanto ao Orçamento de Investimento para:</w:t>
            </w:r>
          </w:p>
        </w:tc>
      </w:tr>
      <w:tr w:rsidR="004D7862" w:rsidRPr="003B315C" w14:paraId="2B642B17" w14:textId="77777777" w:rsidTr="00FB7095">
        <w:trPr>
          <w:cantSplit/>
          <w:trHeight w:val="20"/>
        </w:trPr>
        <w:tc>
          <w:tcPr>
            <w:tcW w:w="3402" w:type="dxa"/>
          </w:tcPr>
          <w:p w14:paraId="33F7954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as fontes de financiamento;</w:t>
            </w:r>
          </w:p>
        </w:tc>
        <w:tc>
          <w:tcPr>
            <w:tcW w:w="3402" w:type="dxa"/>
          </w:tcPr>
          <w:p w14:paraId="3C279CD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as fontes de financiamento;</w:t>
            </w:r>
          </w:p>
        </w:tc>
        <w:tc>
          <w:tcPr>
            <w:tcW w:w="3402" w:type="dxa"/>
          </w:tcPr>
          <w:p w14:paraId="56B9A7B8"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as fontes de financiamento;</w:t>
            </w:r>
          </w:p>
        </w:tc>
      </w:tr>
      <w:tr w:rsidR="004D7862" w:rsidRPr="003B315C" w14:paraId="3CACF237" w14:textId="77777777" w:rsidTr="00FB7095">
        <w:trPr>
          <w:cantSplit/>
          <w:trHeight w:val="20"/>
        </w:trPr>
        <w:tc>
          <w:tcPr>
            <w:tcW w:w="3402" w:type="dxa"/>
          </w:tcPr>
          <w:p w14:paraId="3CD5E4C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b) os identificadores de uso;</w:t>
            </w:r>
          </w:p>
        </w:tc>
        <w:tc>
          <w:tcPr>
            <w:tcW w:w="3402" w:type="dxa"/>
          </w:tcPr>
          <w:p w14:paraId="74B579F4"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identificadores de uso;</w:t>
            </w:r>
          </w:p>
        </w:tc>
        <w:tc>
          <w:tcPr>
            <w:tcW w:w="3402" w:type="dxa"/>
          </w:tcPr>
          <w:p w14:paraId="71148E88"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identificadores de uso;</w:t>
            </w:r>
          </w:p>
        </w:tc>
      </w:tr>
      <w:tr w:rsidR="004D7862" w:rsidRPr="003B315C" w14:paraId="48B9F6C4" w14:textId="77777777" w:rsidTr="00FB7095">
        <w:trPr>
          <w:cantSplit/>
          <w:trHeight w:val="20"/>
        </w:trPr>
        <w:tc>
          <w:tcPr>
            <w:tcW w:w="3402" w:type="dxa"/>
          </w:tcPr>
          <w:p w14:paraId="51D4F6B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c) os identificadores de resultado primário;</w:t>
            </w:r>
          </w:p>
        </w:tc>
        <w:tc>
          <w:tcPr>
            <w:tcW w:w="3402" w:type="dxa"/>
          </w:tcPr>
          <w:p w14:paraId="720A3A19"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os identificadores de resultado primário;</w:t>
            </w:r>
          </w:p>
        </w:tc>
        <w:tc>
          <w:tcPr>
            <w:tcW w:w="3402" w:type="dxa"/>
          </w:tcPr>
          <w:p w14:paraId="0D63CCF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os identificadores de resultado primário;</w:t>
            </w:r>
          </w:p>
        </w:tc>
      </w:tr>
      <w:tr w:rsidR="004D7862" w:rsidRPr="003B315C" w14:paraId="788A0061" w14:textId="77777777" w:rsidTr="00FB7095">
        <w:trPr>
          <w:cantSplit/>
          <w:trHeight w:val="20"/>
        </w:trPr>
        <w:tc>
          <w:tcPr>
            <w:tcW w:w="3402" w:type="dxa"/>
          </w:tcPr>
          <w:p w14:paraId="213CA66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d) as esferas orçamentárias;</w:t>
            </w:r>
          </w:p>
        </w:tc>
        <w:tc>
          <w:tcPr>
            <w:tcW w:w="3402" w:type="dxa"/>
          </w:tcPr>
          <w:p w14:paraId="2EC89828"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as esferas orçamentárias;</w:t>
            </w:r>
          </w:p>
        </w:tc>
        <w:tc>
          <w:tcPr>
            <w:tcW w:w="3402" w:type="dxa"/>
          </w:tcPr>
          <w:p w14:paraId="60820F18"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as esferas orçamentárias;</w:t>
            </w:r>
          </w:p>
        </w:tc>
      </w:tr>
      <w:tr w:rsidR="004D7862" w:rsidRPr="003B315C" w14:paraId="2A926F8C" w14:textId="77777777" w:rsidTr="00FB7095">
        <w:trPr>
          <w:cantSplit/>
          <w:trHeight w:val="20"/>
        </w:trPr>
        <w:tc>
          <w:tcPr>
            <w:tcW w:w="3402" w:type="dxa"/>
          </w:tcPr>
          <w:p w14:paraId="613D825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e) as denominações das classificações orçamentárias, desde que constatado erro de ordem técnica ou legal; e</w:t>
            </w:r>
          </w:p>
        </w:tc>
        <w:tc>
          <w:tcPr>
            <w:tcW w:w="3402" w:type="dxa"/>
          </w:tcPr>
          <w:p w14:paraId="0FBD720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as denominações das classificações orçamentárias, desde que constatado erro de ordem técnica ou legal; e</w:t>
            </w:r>
          </w:p>
        </w:tc>
        <w:tc>
          <w:tcPr>
            <w:tcW w:w="3402" w:type="dxa"/>
          </w:tcPr>
          <w:p w14:paraId="71CB97F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as denominações das classificações orçamentárias, desde que constatado erro de ordem técnica ou legal; e</w:t>
            </w:r>
          </w:p>
        </w:tc>
      </w:tr>
      <w:tr w:rsidR="004D7862" w:rsidRPr="003B315C" w14:paraId="4B61772F" w14:textId="77777777" w:rsidTr="00FB7095">
        <w:trPr>
          <w:cantSplit/>
          <w:trHeight w:val="20"/>
        </w:trPr>
        <w:tc>
          <w:tcPr>
            <w:tcW w:w="3402" w:type="dxa"/>
          </w:tcPr>
          <w:p w14:paraId="4ECE0EF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f) ajustes na codificação orçamentária decorrentes da necessidade de adequação à classificação vigente, desde que não impliquem mudança de valores e de finalidade da programação; e</w:t>
            </w:r>
          </w:p>
        </w:tc>
        <w:tc>
          <w:tcPr>
            <w:tcW w:w="3402" w:type="dxa"/>
          </w:tcPr>
          <w:p w14:paraId="52213A60"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ajustes na codificação orçamentária decorrentes da necessidade de adequação à classificação vigente, desde que não impliquem mudança de valores e de finalidade da programação; e</w:t>
            </w:r>
          </w:p>
        </w:tc>
        <w:tc>
          <w:tcPr>
            <w:tcW w:w="3402" w:type="dxa"/>
          </w:tcPr>
          <w:p w14:paraId="5FC95F7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ajustes na codificação orçamentária decorrentes da necessidade de adequação à classificação vigente, desde que não impliquem mudança de valores e de finalidade da programação; e</w:t>
            </w:r>
          </w:p>
        </w:tc>
      </w:tr>
      <w:tr w:rsidR="004D7862" w:rsidRPr="003B315C" w14:paraId="3164C377" w14:textId="77777777" w:rsidTr="00FB7095">
        <w:trPr>
          <w:cantSplit/>
          <w:trHeight w:val="20"/>
        </w:trPr>
        <w:tc>
          <w:tcPr>
            <w:tcW w:w="3402" w:type="dxa"/>
          </w:tcPr>
          <w:p w14:paraId="75261D1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w:t>
            </w:r>
            <w:r>
              <w:rPr>
                <w:rFonts w:asciiTheme="minorHAnsi" w:hAnsiTheme="minorHAnsi" w:cstheme="minorHAnsi"/>
                <w:sz w:val="20"/>
                <w:szCs w:val="20"/>
              </w:rPr>
              <w:t>ato</w:t>
            </w:r>
            <w:r w:rsidRPr="00272ED4">
              <w:rPr>
                <w:rFonts w:asciiTheme="minorHAnsi" w:hAnsiTheme="minorHAnsi" w:cstheme="minorHAnsi"/>
                <w:sz w:val="20"/>
                <w:szCs w:val="20"/>
              </w:rPr>
              <w:t xml:space="preserve"> do Secretário de Orçamento Federal do Ministério do Planejamento e Orçamento, </w:t>
            </w:r>
            <w:r>
              <w:rPr>
                <w:rFonts w:asciiTheme="minorHAnsi" w:hAnsiTheme="minorHAnsi" w:cstheme="minorHAnsi"/>
                <w:sz w:val="20"/>
                <w:szCs w:val="20"/>
              </w:rPr>
              <w:t>quanto</w:t>
            </w:r>
            <w:r w:rsidRPr="00272ED4">
              <w:rPr>
                <w:rFonts w:asciiTheme="minorHAnsi" w:hAnsiTheme="minorHAnsi" w:cstheme="minorHAnsi"/>
                <w:sz w:val="20"/>
                <w:szCs w:val="20"/>
              </w:rPr>
              <w:t xml:space="preserve"> aos Orçamentos Fiscal e da Seguridade Social para:</w:t>
            </w:r>
          </w:p>
        </w:tc>
        <w:tc>
          <w:tcPr>
            <w:tcW w:w="3402" w:type="dxa"/>
          </w:tcPr>
          <w:p w14:paraId="5235EA98"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ato do Secretário de Orçamento Federal do Ministério do Planejamento e Orçamento, quanto aos Orçamentos Fiscal e da Seguridade Social para:</w:t>
            </w:r>
          </w:p>
        </w:tc>
        <w:tc>
          <w:tcPr>
            <w:tcW w:w="3402" w:type="dxa"/>
          </w:tcPr>
          <w:p w14:paraId="7975A5C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ato da Secretaria de Orçamento Federal do Ministério do Planejamento e Orçamento, quanto aos Orçamentos Fiscal e da Seguridade Social para:</w:t>
            </w:r>
          </w:p>
        </w:tc>
      </w:tr>
      <w:tr w:rsidR="004D7862" w:rsidRPr="003B315C" w14:paraId="04966D88" w14:textId="77777777" w:rsidTr="00FB7095">
        <w:trPr>
          <w:cantSplit/>
          <w:trHeight w:val="20"/>
        </w:trPr>
        <w:tc>
          <w:tcPr>
            <w:tcW w:w="3402" w:type="dxa"/>
          </w:tcPr>
          <w:p w14:paraId="01AB8AB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as fontes de recursos, inclusive a</w:t>
            </w:r>
            <w:r>
              <w:rPr>
                <w:rFonts w:asciiTheme="minorHAnsi" w:hAnsiTheme="minorHAnsi" w:cstheme="minorHAnsi"/>
                <w:sz w:val="20"/>
                <w:szCs w:val="20"/>
              </w:rPr>
              <w:t>quela</w:t>
            </w:r>
            <w:r w:rsidRPr="00272ED4">
              <w:rPr>
                <w:rFonts w:asciiTheme="minorHAnsi" w:hAnsiTheme="minorHAnsi" w:cstheme="minorHAnsi"/>
                <w:sz w:val="20"/>
                <w:szCs w:val="20"/>
              </w:rPr>
              <w:t>s de que trata o § 3º do art. 135, observadas as vinculações previstas na legislação;</w:t>
            </w:r>
          </w:p>
        </w:tc>
        <w:tc>
          <w:tcPr>
            <w:tcW w:w="3402" w:type="dxa"/>
          </w:tcPr>
          <w:p w14:paraId="2CF56A32"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as fontes de recursos, inclusive aquelas de que trata o § 3º do art. 139, observadas as vinculações previstas na legislação;</w:t>
            </w:r>
          </w:p>
        </w:tc>
        <w:tc>
          <w:tcPr>
            <w:tcW w:w="3402" w:type="dxa"/>
          </w:tcPr>
          <w:p w14:paraId="5DF7C03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as fontes de recursos, inclusive aquelas de que trata o art. 133, observadas as vinculações previstas na legislação;</w:t>
            </w:r>
          </w:p>
        </w:tc>
      </w:tr>
      <w:tr w:rsidR="004D7862" w:rsidRPr="003B315C" w14:paraId="770FE265" w14:textId="77777777" w:rsidTr="00FB7095">
        <w:trPr>
          <w:cantSplit/>
          <w:trHeight w:val="20"/>
        </w:trPr>
        <w:tc>
          <w:tcPr>
            <w:tcW w:w="3402" w:type="dxa"/>
          </w:tcPr>
          <w:p w14:paraId="19F4A29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b) </w:t>
            </w:r>
            <w:r>
              <w:rPr>
                <w:rFonts w:asciiTheme="minorHAnsi" w:hAnsiTheme="minorHAnsi" w:cstheme="minorHAnsi"/>
                <w:sz w:val="20"/>
                <w:szCs w:val="20"/>
              </w:rPr>
              <w:t>os IU</w:t>
            </w:r>
            <w:r w:rsidRPr="00272ED4">
              <w:rPr>
                <w:rFonts w:asciiTheme="minorHAnsi" w:hAnsiTheme="minorHAnsi" w:cstheme="minorHAnsi"/>
                <w:sz w:val="20"/>
                <w:szCs w:val="20"/>
              </w:rPr>
              <w:t>;</w:t>
            </w:r>
          </w:p>
        </w:tc>
        <w:tc>
          <w:tcPr>
            <w:tcW w:w="3402" w:type="dxa"/>
          </w:tcPr>
          <w:p w14:paraId="590D7C4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IU;</w:t>
            </w:r>
          </w:p>
        </w:tc>
        <w:tc>
          <w:tcPr>
            <w:tcW w:w="3402" w:type="dxa"/>
          </w:tcPr>
          <w:p w14:paraId="756677D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IU;</w:t>
            </w:r>
          </w:p>
        </w:tc>
      </w:tr>
      <w:tr w:rsidR="004D7862" w:rsidRPr="003B315C" w14:paraId="4AFEE9A6" w14:textId="77777777" w:rsidTr="00FB7095">
        <w:trPr>
          <w:cantSplit/>
          <w:trHeight w:val="20"/>
        </w:trPr>
        <w:tc>
          <w:tcPr>
            <w:tcW w:w="3402" w:type="dxa"/>
          </w:tcPr>
          <w:p w14:paraId="376D299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c) os identificadores de </w:t>
            </w:r>
            <w:r>
              <w:rPr>
                <w:rFonts w:asciiTheme="minorHAnsi" w:hAnsiTheme="minorHAnsi" w:cstheme="minorHAnsi"/>
                <w:sz w:val="20"/>
                <w:szCs w:val="20"/>
              </w:rPr>
              <w:t>RP</w:t>
            </w:r>
            <w:r w:rsidRPr="00272ED4">
              <w:rPr>
                <w:rFonts w:asciiTheme="minorHAnsi" w:hAnsiTheme="minorHAnsi" w:cstheme="minorHAnsi"/>
                <w:sz w:val="20"/>
                <w:szCs w:val="20"/>
              </w:rPr>
              <w:t>, exceto para as alterações dos identificadores de despesas primárias discricionárias decorrentes de dotações ou programações incluídas ou acrescidas por emendas, constantes da alínea “c” do inciso II do § 4º do art. 7º;</w:t>
            </w:r>
          </w:p>
        </w:tc>
        <w:tc>
          <w:tcPr>
            <w:tcW w:w="3402" w:type="dxa"/>
          </w:tcPr>
          <w:p w14:paraId="71E0504D"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c) os identificadores de RP, </w:t>
            </w:r>
            <w:r w:rsidRPr="00863CF0">
              <w:rPr>
                <w:rFonts w:asciiTheme="minorHAnsi" w:hAnsiTheme="minorHAnsi" w:cstheme="minorHAnsi"/>
                <w:color w:val="000000" w:themeColor="text1"/>
                <w:sz w:val="20"/>
                <w:szCs w:val="20"/>
              </w:rPr>
              <w:t>para fins de correção de erro material que impeçam a execução da programação orçamentária</w:t>
            </w:r>
            <w:r w:rsidRPr="00863CF0">
              <w:rPr>
                <w:rFonts w:asciiTheme="minorHAnsi" w:hAnsiTheme="minorHAnsi" w:cstheme="minorHAnsi"/>
                <w:sz w:val="20"/>
                <w:szCs w:val="20"/>
              </w:rPr>
              <w:t>;</w:t>
            </w:r>
          </w:p>
        </w:tc>
        <w:tc>
          <w:tcPr>
            <w:tcW w:w="3402" w:type="dxa"/>
          </w:tcPr>
          <w:p w14:paraId="457595C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os identificadores de RP, exceto os constantes da alínea “d” do inciso II do § 4º do art. 7º;</w:t>
            </w:r>
          </w:p>
        </w:tc>
      </w:tr>
      <w:tr w:rsidR="004D7862" w:rsidRPr="003B315C" w14:paraId="10795130" w14:textId="77777777" w:rsidTr="00FB7095">
        <w:trPr>
          <w:cantSplit/>
          <w:trHeight w:val="20"/>
        </w:trPr>
        <w:tc>
          <w:tcPr>
            <w:tcW w:w="3402" w:type="dxa"/>
          </w:tcPr>
          <w:p w14:paraId="30566BA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d) as esferas orçamentárias;</w:t>
            </w:r>
          </w:p>
        </w:tc>
        <w:tc>
          <w:tcPr>
            <w:tcW w:w="3402" w:type="dxa"/>
          </w:tcPr>
          <w:p w14:paraId="7E6CEA8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as esferas orçamentárias;</w:t>
            </w:r>
          </w:p>
        </w:tc>
        <w:tc>
          <w:tcPr>
            <w:tcW w:w="3402" w:type="dxa"/>
          </w:tcPr>
          <w:p w14:paraId="336DA5A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as esferas orçamentárias;</w:t>
            </w:r>
          </w:p>
        </w:tc>
      </w:tr>
      <w:tr w:rsidR="004D7862" w:rsidRPr="003B315C" w14:paraId="6F1C3499" w14:textId="77777777" w:rsidTr="00FB7095">
        <w:trPr>
          <w:cantSplit/>
          <w:trHeight w:val="20"/>
        </w:trPr>
        <w:tc>
          <w:tcPr>
            <w:tcW w:w="3402" w:type="dxa"/>
          </w:tcPr>
          <w:p w14:paraId="192C5D8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e) as denominações das classificações orçamentárias, desde que constatado erro de ordem técnica ou legal; e</w:t>
            </w:r>
          </w:p>
        </w:tc>
        <w:tc>
          <w:tcPr>
            <w:tcW w:w="3402" w:type="dxa"/>
          </w:tcPr>
          <w:p w14:paraId="560CDBA2"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as denominações das classificações orçamentárias, desde que constatado erro de ordem técnica ou legal; e</w:t>
            </w:r>
          </w:p>
        </w:tc>
        <w:tc>
          <w:tcPr>
            <w:tcW w:w="3402" w:type="dxa"/>
          </w:tcPr>
          <w:p w14:paraId="4652BCA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as denominações das classificações orçamentárias, desde que constatado erro de ordem técnica ou legal; e</w:t>
            </w:r>
          </w:p>
        </w:tc>
      </w:tr>
      <w:tr w:rsidR="004D7862" w:rsidRPr="003B315C" w14:paraId="7957CEAE" w14:textId="77777777" w:rsidTr="00FB7095">
        <w:trPr>
          <w:cantSplit/>
          <w:trHeight w:val="20"/>
        </w:trPr>
        <w:tc>
          <w:tcPr>
            <w:tcW w:w="3402" w:type="dxa"/>
          </w:tcPr>
          <w:p w14:paraId="281ABAE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f) ajustes na codificação orçamentária:</w:t>
            </w:r>
          </w:p>
        </w:tc>
        <w:tc>
          <w:tcPr>
            <w:tcW w:w="3402" w:type="dxa"/>
          </w:tcPr>
          <w:p w14:paraId="2482252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ajustes na codificação orçamentária:</w:t>
            </w:r>
          </w:p>
        </w:tc>
        <w:tc>
          <w:tcPr>
            <w:tcW w:w="3402" w:type="dxa"/>
          </w:tcPr>
          <w:p w14:paraId="2FD7800A"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ajustes na codificação orçamentária:</w:t>
            </w:r>
          </w:p>
        </w:tc>
      </w:tr>
      <w:tr w:rsidR="004D7862" w:rsidRPr="003B315C" w14:paraId="12B3645A" w14:textId="77777777" w:rsidTr="00FB7095">
        <w:trPr>
          <w:cantSplit/>
          <w:trHeight w:val="20"/>
        </w:trPr>
        <w:tc>
          <w:tcPr>
            <w:tcW w:w="3402" w:type="dxa"/>
          </w:tcPr>
          <w:p w14:paraId="38A0DB4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1. necessários à correção de erro de ordem técnica ou legal; ou</w:t>
            </w:r>
          </w:p>
        </w:tc>
        <w:tc>
          <w:tcPr>
            <w:tcW w:w="3402" w:type="dxa"/>
          </w:tcPr>
          <w:p w14:paraId="0E0811A0"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necessários à correção de erro de ordem técnica ou legal; ou</w:t>
            </w:r>
          </w:p>
        </w:tc>
        <w:tc>
          <w:tcPr>
            <w:tcW w:w="3402" w:type="dxa"/>
          </w:tcPr>
          <w:p w14:paraId="6698E5C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necessários à correção de erro de ordem técnica ou legal; ou</w:t>
            </w:r>
          </w:p>
        </w:tc>
      </w:tr>
      <w:tr w:rsidR="004D7862" w:rsidRPr="003B315C" w14:paraId="6B985EA2" w14:textId="77777777" w:rsidTr="00FB7095">
        <w:trPr>
          <w:cantSplit/>
          <w:trHeight w:val="20"/>
        </w:trPr>
        <w:tc>
          <w:tcPr>
            <w:tcW w:w="3402" w:type="dxa"/>
          </w:tcPr>
          <w:p w14:paraId="071D838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2. decorrentes da necessidade de adequação à classificação vigente, desde que não impliquem mudança de valores e de finalidade da programação.</w:t>
            </w:r>
          </w:p>
        </w:tc>
        <w:tc>
          <w:tcPr>
            <w:tcW w:w="3402" w:type="dxa"/>
          </w:tcPr>
          <w:p w14:paraId="124A7ED3"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decorrentes da necessidade de adequação à classificação vigente, desde que não impliquem mudança de valores e de finalidade da programação.</w:t>
            </w:r>
          </w:p>
        </w:tc>
        <w:tc>
          <w:tcPr>
            <w:tcW w:w="3402" w:type="dxa"/>
          </w:tcPr>
          <w:p w14:paraId="4EF0166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decorrentes da necessidade de adequação à classificação vigente, desde que não impliquem mudança de valores e de finalidade da programação.</w:t>
            </w:r>
          </w:p>
        </w:tc>
      </w:tr>
      <w:tr w:rsidR="004D7862" w:rsidRPr="003B315C" w14:paraId="099884B6" w14:textId="77777777" w:rsidTr="00FB7095">
        <w:trPr>
          <w:cantSplit/>
          <w:trHeight w:val="20"/>
        </w:trPr>
        <w:tc>
          <w:tcPr>
            <w:tcW w:w="3402" w:type="dxa"/>
          </w:tcPr>
          <w:p w14:paraId="4F73584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2º As modificações a que se refere este artigo também poderão ocorrer na abertura e na reabertura de créditos adicionais e na alteração de que trata o § 5º do art. 167 da Constituição.</w:t>
            </w:r>
          </w:p>
        </w:tc>
        <w:tc>
          <w:tcPr>
            <w:tcW w:w="3402" w:type="dxa"/>
          </w:tcPr>
          <w:p w14:paraId="170F4795" w14:textId="77777777" w:rsidR="004D7862" w:rsidRPr="00863CF0" w:rsidRDefault="004D7862" w:rsidP="00A52B5D">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modificações a que se refere este artigo também poderão ocorrer na abertura e na reabertura de créditos adicionais e na alteração de que trata o § 5º do art. 167 da Constituição.</w:t>
            </w:r>
          </w:p>
        </w:tc>
        <w:tc>
          <w:tcPr>
            <w:tcW w:w="3402" w:type="dxa"/>
          </w:tcPr>
          <w:p w14:paraId="4039EF2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modificações a que se refere este artigo também poderão ocorrer na abertura e na reabertura de créditos adicionais e na alteração de que trata o § 5º do art. 167 da Constituição.</w:t>
            </w:r>
          </w:p>
        </w:tc>
      </w:tr>
      <w:tr w:rsidR="004D7862" w:rsidRPr="003B315C" w14:paraId="0A1955DC" w14:textId="77777777" w:rsidTr="00FB7095">
        <w:trPr>
          <w:cantSplit/>
          <w:trHeight w:val="20"/>
        </w:trPr>
        <w:tc>
          <w:tcPr>
            <w:tcW w:w="3402" w:type="dxa"/>
          </w:tcPr>
          <w:p w14:paraId="3B27EFE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3º As alterações das modalidades de aplicação serão realizadas diretamente no Siafi ou no Siop pela unidade orçamentária, observados os procedimentos estabelecidos pela Secretaria de Orçamento Federal do Ministério do Planejamento e Orçamento.</w:t>
            </w:r>
          </w:p>
        </w:tc>
        <w:tc>
          <w:tcPr>
            <w:tcW w:w="3402" w:type="dxa"/>
          </w:tcPr>
          <w:p w14:paraId="062BCDE3"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As alterações das modalidades de aplicação serão realizadas diretamente no Siafi ou no Siop pela unidade orçamentária, observados os procedimentos estabelecidos pela Secretaria de Orçamento Federal do Ministério do Planejamento e Orçamento.</w:t>
            </w:r>
          </w:p>
        </w:tc>
        <w:tc>
          <w:tcPr>
            <w:tcW w:w="3402" w:type="dxa"/>
          </w:tcPr>
          <w:p w14:paraId="598623D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alterações das modalidades de aplicação serão realizadas diretamente no Siafi ou no Siop pela unidade orçamentária, observados os procedimentos estabelecidos pela Secretaria de Orçamento Federal do Ministério do Planejamento e Orçamento.</w:t>
            </w:r>
          </w:p>
        </w:tc>
      </w:tr>
      <w:tr w:rsidR="004D7862" w:rsidRPr="003B315C" w14:paraId="416E837E" w14:textId="77777777" w:rsidTr="00FB7095">
        <w:trPr>
          <w:cantSplit/>
          <w:trHeight w:val="20"/>
        </w:trPr>
        <w:tc>
          <w:tcPr>
            <w:tcW w:w="3402" w:type="dxa"/>
          </w:tcPr>
          <w:p w14:paraId="08FF843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4º A alteração de que trata o § 3º poderá ser realizada pelas unidades orçamentárias, pelos órgãos setoriais ou pela Secretaria de Orçamento Federal do Ministério do Planejamento e Orçamento, quando da indicação de beneficiários pelos autores de emendas individuais, para manter compatibilidade entre o beneficiário indicado e a referida classificação, sem prejuízo de alterações posteriores.</w:t>
            </w:r>
          </w:p>
        </w:tc>
        <w:tc>
          <w:tcPr>
            <w:tcW w:w="3402" w:type="dxa"/>
          </w:tcPr>
          <w:p w14:paraId="4D80A4D3"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alteração de que trata o § 3º poderá ser realizada pelas unidades orçamentárias, pelos órgãos setoriais ou pela Secretaria de Orçamento Federal do Ministério do Planejamento e Orçamento, quando da indicação de beneficiários pelos autores de emendas individuais, para manter compatibilidade entre o beneficiário indicado e a referida classificação, sem prejuízo de alterações posteriores.</w:t>
            </w:r>
          </w:p>
        </w:tc>
        <w:tc>
          <w:tcPr>
            <w:tcW w:w="3402" w:type="dxa"/>
          </w:tcPr>
          <w:p w14:paraId="5B4000E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alteração de que trata o § 3º poderá ser realizada pelas unidades orçamentárias, pelos órgãos setoriais ou pela Secretaria de Orçamento Federal do Ministério do Planejamento e Orçamento, quando da indicação de beneficiários pelos autores de emendas individuais, para manter compatibilidade entre o beneficiário indicado e a referida classificação, sem prejuízo de alterações posteriores.</w:t>
            </w:r>
          </w:p>
        </w:tc>
      </w:tr>
      <w:tr w:rsidR="004D7862" w:rsidRPr="003B315C" w14:paraId="068D8B29" w14:textId="77777777" w:rsidTr="00FB7095">
        <w:trPr>
          <w:cantSplit/>
          <w:trHeight w:val="20"/>
        </w:trPr>
        <w:tc>
          <w:tcPr>
            <w:tcW w:w="3402" w:type="dxa"/>
          </w:tcPr>
          <w:p w14:paraId="47B744C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lastRenderedPageBreak/>
              <w:t>§ 5º</w:t>
            </w:r>
            <w:r>
              <w:rPr>
                <w:rFonts w:asciiTheme="minorHAnsi" w:hAnsiTheme="minorHAnsi" w:cstheme="minorHAnsi"/>
                <w:sz w:val="20"/>
                <w:szCs w:val="20"/>
              </w:rPr>
              <w:t xml:space="preserve"> P</w:t>
            </w:r>
            <w:r w:rsidRPr="00272ED4">
              <w:rPr>
                <w:rFonts w:asciiTheme="minorHAnsi" w:hAnsiTheme="minorHAnsi" w:cstheme="minorHAnsi"/>
                <w:sz w:val="20"/>
                <w:szCs w:val="20"/>
              </w:rPr>
              <w:t xml:space="preserve">ara fins do disposto no § 3º do art. 43 da Lei nº 4.320, de 1964, </w:t>
            </w:r>
            <w:r>
              <w:rPr>
                <w:rFonts w:asciiTheme="minorHAnsi" w:hAnsiTheme="minorHAnsi" w:cstheme="minorHAnsi"/>
                <w:sz w:val="20"/>
                <w:szCs w:val="20"/>
              </w:rPr>
              <w:t>c</w:t>
            </w:r>
            <w:r w:rsidRPr="00272ED4">
              <w:rPr>
                <w:rFonts w:asciiTheme="minorHAnsi" w:hAnsiTheme="minorHAnsi" w:cstheme="minorHAnsi"/>
                <w:sz w:val="20"/>
                <w:szCs w:val="20"/>
              </w:rPr>
              <w:t>onsideram-se como excesso de arrecadação os recursos do exercício disponibilizados em razão das modificações efetivadas nas fontes de financiamento e de recursos, nos termos do disposto na alínea “a” do inciso II e na alínea “a” do inciso III do § 1º e no § 2º deste artigo e no § 3º do art. 56, mantida a classificação original das referidas fontes.</w:t>
            </w:r>
          </w:p>
        </w:tc>
        <w:tc>
          <w:tcPr>
            <w:tcW w:w="3402" w:type="dxa"/>
          </w:tcPr>
          <w:p w14:paraId="5CD55AA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Para fins do disposto no § 3º do art. 43 da Lei nº 4.320, de 1964, consideram-se como excesso de arrecadação os recursos do exercício disponibilizados em razão das modificações efetivadas nas fontes de financiamento e de recursos, nos termos do disposto na alínea “a” do inciso II e na alínea “a” do inciso III do § 1º e no § 2º deste artigo e no § 3º do art. 56, mantida a classificação original das referidas fontes.</w:t>
            </w:r>
          </w:p>
        </w:tc>
        <w:tc>
          <w:tcPr>
            <w:tcW w:w="3402" w:type="dxa"/>
          </w:tcPr>
          <w:p w14:paraId="0002CD6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Para fins do disposto no § 3º do art. 43 da Lei nº 4.320, de 1964, consideram-se como excesso de arrecadação os recursos do exercício disponibilizados em razão das modificações efetivadas nas fontes de financiamento e de recursos, nos termos do disposto na alínea “a” do inciso II e na alínea “a” do inciso III do § 1º e no § 2º deste artigo e no § 3º do art. 53, mantida a classificação original das referidas fontes.</w:t>
            </w:r>
          </w:p>
        </w:tc>
      </w:tr>
      <w:tr w:rsidR="004D7862" w:rsidRPr="003B315C" w14:paraId="0B2F1277" w14:textId="77777777" w:rsidTr="00FB7095">
        <w:trPr>
          <w:cantSplit/>
          <w:trHeight w:val="20"/>
        </w:trPr>
        <w:tc>
          <w:tcPr>
            <w:tcW w:w="3402" w:type="dxa"/>
          </w:tcPr>
          <w:p w14:paraId="7F20489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6º As alterações de que trata o inciso I do § 1º poderão:</w:t>
            </w:r>
          </w:p>
        </w:tc>
        <w:tc>
          <w:tcPr>
            <w:tcW w:w="3402" w:type="dxa"/>
          </w:tcPr>
          <w:p w14:paraId="148E707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As alterações de que trata o inciso I do § 1º poderão:</w:t>
            </w:r>
          </w:p>
        </w:tc>
        <w:tc>
          <w:tcPr>
            <w:tcW w:w="3402" w:type="dxa"/>
          </w:tcPr>
          <w:p w14:paraId="377E8131"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As alterações de que trata o inciso I do § 1º poderão:</w:t>
            </w:r>
          </w:p>
        </w:tc>
      </w:tr>
      <w:tr w:rsidR="004D7862" w:rsidRPr="003B315C" w14:paraId="092E267C" w14:textId="77777777" w:rsidTr="00FB7095">
        <w:trPr>
          <w:cantSplit/>
          <w:trHeight w:val="20"/>
        </w:trPr>
        <w:tc>
          <w:tcPr>
            <w:tcW w:w="3402" w:type="dxa"/>
          </w:tcPr>
          <w:p w14:paraId="27E414A8"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incluir GNDs, além daqueles aprovados no subtítulo, desde que compatíveis com a finalidade da ação orçamentária correspondente; e</w:t>
            </w:r>
          </w:p>
        </w:tc>
        <w:tc>
          <w:tcPr>
            <w:tcW w:w="3402" w:type="dxa"/>
          </w:tcPr>
          <w:p w14:paraId="73F9380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incluir GNDs, além daqueles aprovados no subtítulo, desde que compatíveis com a finalidade da ação orçamentária correspondente; e</w:t>
            </w:r>
          </w:p>
        </w:tc>
        <w:tc>
          <w:tcPr>
            <w:tcW w:w="3402" w:type="dxa"/>
          </w:tcPr>
          <w:p w14:paraId="3AE89F2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incluir GNDs, além daqueles aprovados no subtítulo, desde que compatíveis com a finalidade da ação orçamentária correspondente; e</w:t>
            </w:r>
          </w:p>
        </w:tc>
      </w:tr>
      <w:tr w:rsidR="004D7862" w:rsidRPr="003B315C" w14:paraId="7F23F89F" w14:textId="77777777" w:rsidTr="00FB7095">
        <w:trPr>
          <w:cantSplit/>
          <w:trHeight w:val="20"/>
        </w:trPr>
        <w:tc>
          <w:tcPr>
            <w:tcW w:w="3402" w:type="dxa"/>
          </w:tcPr>
          <w:p w14:paraId="4A8726E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contemplar as demais alterações a que se refere este artigo.</w:t>
            </w:r>
          </w:p>
        </w:tc>
        <w:tc>
          <w:tcPr>
            <w:tcW w:w="3402" w:type="dxa"/>
          </w:tcPr>
          <w:p w14:paraId="3DED6808"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contemplar as demais alterações a que se refere este artigo.</w:t>
            </w:r>
          </w:p>
        </w:tc>
        <w:tc>
          <w:tcPr>
            <w:tcW w:w="3402" w:type="dxa"/>
          </w:tcPr>
          <w:p w14:paraId="57BCC02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contemplar as demais alterações a que se refere este artigo.</w:t>
            </w:r>
          </w:p>
        </w:tc>
      </w:tr>
      <w:tr w:rsidR="004D7862" w:rsidRPr="003B315C" w14:paraId="16614E8F" w14:textId="77777777" w:rsidTr="00FB7095">
        <w:trPr>
          <w:cantSplit/>
          <w:trHeight w:val="20"/>
        </w:trPr>
        <w:tc>
          <w:tcPr>
            <w:tcW w:w="3402" w:type="dxa"/>
          </w:tcPr>
          <w:p w14:paraId="2205D9E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Art. 53. A abertura de créditos suplementares e especiais, a reabertura de créditos especiais e a alteração de que trata o § 5º do art. 167 da Constituição serão compatíveis com:</w:t>
            </w:r>
          </w:p>
        </w:tc>
        <w:tc>
          <w:tcPr>
            <w:tcW w:w="3402" w:type="dxa"/>
          </w:tcPr>
          <w:p w14:paraId="55857392"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53. A abertura de créditos suplementares e especiais, a reabertura de créditos especiais e a alteração de que trata o § 5º do art. 167 da Constituição serão compatíveis com:</w:t>
            </w:r>
          </w:p>
        </w:tc>
        <w:tc>
          <w:tcPr>
            <w:tcW w:w="3402" w:type="dxa"/>
          </w:tcPr>
          <w:p w14:paraId="7BAF7D2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50.  A abertura de créditos suplementares e especiais, a reabertura de créditos especiais e a alteração de que trata o § 5º do art. 167 da Constituição serão compatíveis com:</w:t>
            </w:r>
          </w:p>
        </w:tc>
      </w:tr>
      <w:tr w:rsidR="004D7862" w:rsidRPr="003B315C" w14:paraId="5BE814DB" w14:textId="77777777" w:rsidTr="00FB7095">
        <w:trPr>
          <w:cantSplit/>
          <w:trHeight w:val="20"/>
        </w:trPr>
        <w:tc>
          <w:tcPr>
            <w:tcW w:w="3402" w:type="dxa"/>
          </w:tcPr>
          <w:p w14:paraId="2E0F9480"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I - a meta de resultado primário estabelecida nesta Lei, quando: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26C0B018" w14:textId="77777777" w:rsidR="004D7862" w:rsidRPr="00293680" w:rsidRDefault="004D7862"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 - a meta de resultado primário estabelecida nesta Lei, quando, observado o intervalo de tolerância de que trata o § 1º do art. 2º:</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49304808"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meta de resultado primário estabelecida nesta Lei, quando, observado o intervalo de tolerância de que trata o § 1º do art. 2º:</w:t>
            </w:r>
          </w:p>
        </w:tc>
        <w:tc>
          <w:tcPr>
            <w:tcW w:w="3402" w:type="dxa"/>
          </w:tcPr>
          <w:p w14:paraId="5C48476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meta de resultado primário estabelecida nesta Lei, quando, observado o intervalo de tolerância de que trata o § 1º do art. 2º:</w:t>
            </w:r>
          </w:p>
        </w:tc>
      </w:tr>
      <w:tr w:rsidR="004D7862" w:rsidRPr="003B315C" w14:paraId="1A6BAF40" w14:textId="77777777" w:rsidTr="00FB7095">
        <w:trPr>
          <w:cantSplit/>
          <w:trHeight w:val="20"/>
        </w:trPr>
        <w:tc>
          <w:tcPr>
            <w:tcW w:w="3402" w:type="dxa"/>
          </w:tcPr>
          <w:p w14:paraId="7174F89C"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a) não aumentarem o montante das dotações de despesas primárias consideradas na apuração da referida meta; ou</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2F727DD2" w14:textId="77777777" w:rsidR="004D7862" w:rsidRPr="00293680" w:rsidRDefault="004D7862" w:rsidP="00F4416F">
            <w:pPr>
              <w:rPr>
                <w:rFonts w:asciiTheme="minorHAnsi" w:hAnsiTheme="minorHAnsi" w:cstheme="minorHAnsi"/>
                <w:strike/>
                <w:sz w:val="20"/>
                <w:szCs w:val="20"/>
              </w:rPr>
            </w:pPr>
            <w:r w:rsidRPr="00A03BBA">
              <w:rPr>
                <w:rFonts w:asciiTheme="minorHAnsi" w:eastAsia="Times New Roman" w:hAnsiTheme="minorHAnsi" w:cstheme="minorHAnsi"/>
                <w:color w:val="000000"/>
                <w:sz w:val="20"/>
                <w:szCs w:val="20"/>
                <w:lang w:eastAsia="pt-BR"/>
              </w:rPr>
              <w:t>a) não aumentarem o montante das dotações de despesas consideradas na apuração da referida meta; ou</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r w:rsidRPr="00293680">
              <w:rPr>
                <w:rFonts w:asciiTheme="minorHAnsi" w:hAnsiTheme="minorHAnsi" w:cstheme="minorHAnsi"/>
                <w:strike/>
                <w:sz w:val="20"/>
                <w:szCs w:val="20"/>
              </w:rPr>
              <w:t xml:space="preserve"> </w:t>
            </w:r>
          </w:p>
        </w:tc>
        <w:tc>
          <w:tcPr>
            <w:tcW w:w="3402" w:type="dxa"/>
          </w:tcPr>
          <w:p w14:paraId="5651B296"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não aumentarem o montante das dotações de despesas consideradas na apuração da referida meta; ou</w:t>
            </w:r>
          </w:p>
        </w:tc>
        <w:tc>
          <w:tcPr>
            <w:tcW w:w="3402" w:type="dxa"/>
          </w:tcPr>
          <w:p w14:paraId="173D0168"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não aumentarem o montante das dotações de despesas consideradas na apuração da referida meta; ou</w:t>
            </w:r>
          </w:p>
        </w:tc>
      </w:tr>
      <w:tr w:rsidR="004D7862" w:rsidRPr="003B315C" w14:paraId="36C08CDC" w14:textId="77777777" w:rsidTr="00FB7095">
        <w:trPr>
          <w:cantSplit/>
          <w:trHeight w:val="20"/>
        </w:trPr>
        <w:tc>
          <w:tcPr>
            <w:tcW w:w="3402" w:type="dxa"/>
          </w:tcPr>
          <w:p w14:paraId="302EF42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b) na hipótese de aumento do referido montante, o acréscimo estiver: </w:t>
            </w:r>
          </w:p>
        </w:tc>
        <w:tc>
          <w:tcPr>
            <w:tcW w:w="3402" w:type="dxa"/>
          </w:tcPr>
          <w:p w14:paraId="14587394"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na hipótese de aumento do referido montante, o acréscimo estiver:</w:t>
            </w:r>
          </w:p>
        </w:tc>
        <w:tc>
          <w:tcPr>
            <w:tcW w:w="3402" w:type="dxa"/>
          </w:tcPr>
          <w:p w14:paraId="2056A33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na hipótese de aumento do referido montante, o acréscimo estiver:</w:t>
            </w:r>
          </w:p>
        </w:tc>
      </w:tr>
      <w:tr w:rsidR="004D7862" w:rsidRPr="003B315C" w14:paraId="1683BBAD" w14:textId="77777777" w:rsidTr="00FB7095">
        <w:trPr>
          <w:cantSplit/>
          <w:trHeight w:val="20"/>
        </w:trPr>
        <w:tc>
          <w:tcPr>
            <w:tcW w:w="3402" w:type="dxa"/>
          </w:tcPr>
          <w:p w14:paraId="13E8B4E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1. fundamentado no relatório de avaliação de receitas e despesas primárias, elaborado em cumprimento ao disposto no art. 9º da Lei Complementar nº 101, de 2000 - Lei de Responsabilidade Fiscal, e no art. 71 desta Lei; </w:t>
            </w:r>
          </w:p>
        </w:tc>
        <w:tc>
          <w:tcPr>
            <w:tcW w:w="3402" w:type="dxa"/>
          </w:tcPr>
          <w:p w14:paraId="616FF739"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amparado pelo relatório de avaliação de receitas e despesas primárias, elaborado em cumprimento ao disposto no art. 9º da Lei Complementar nº 101, de 2000 - Lei de Responsabilidade Fiscal, e no art. 71 desta Lei;</w:t>
            </w:r>
          </w:p>
        </w:tc>
        <w:tc>
          <w:tcPr>
            <w:tcW w:w="3402" w:type="dxa"/>
          </w:tcPr>
          <w:p w14:paraId="1F6C3D98"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1. amparado pelo relatório de avaliação de receitas e despesas primárias, elaborado em cumprimento ao disposto no art. 9º da Lei Complementar nº 101, de 2000 - Lei de Responsabilidade Fiscal, e no art. 68 desta Lei;</w:t>
            </w:r>
          </w:p>
        </w:tc>
      </w:tr>
      <w:tr w:rsidR="004D7862" w:rsidRPr="003B315C" w14:paraId="40F6C719" w14:textId="77777777" w:rsidTr="00FB7095">
        <w:trPr>
          <w:cantSplit/>
          <w:trHeight w:val="20"/>
        </w:trPr>
        <w:tc>
          <w:tcPr>
            <w:tcW w:w="3402" w:type="dxa"/>
          </w:tcPr>
          <w:p w14:paraId="56C38BF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2. relacionado à transferência aos Estados, ao Distrito Federal e aos Municípios de recursos que tenham vinculação constitucional ou legal; ou </w:t>
            </w:r>
          </w:p>
        </w:tc>
        <w:tc>
          <w:tcPr>
            <w:tcW w:w="3402" w:type="dxa"/>
          </w:tcPr>
          <w:p w14:paraId="26DCDAA5"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relacionado à transferência aos Estados, ao Distrito Federal e aos Municípios de recursos que tenham vinculação constitucional ou legal; ou</w:t>
            </w:r>
          </w:p>
        </w:tc>
        <w:tc>
          <w:tcPr>
            <w:tcW w:w="3402" w:type="dxa"/>
          </w:tcPr>
          <w:p w14:paraId="01BCBEF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2. relacionado à transferência aos Estados, ao Distrito Federal e aos Municípios de recursos que tenham vinculação constitucional ou legal; ou</w:t>
            </w:r>
          </w:p>
        </w:tc>
      </w:tr>
      <w:tr w:rsidR="004D7862" w:rsidRPr="003B315C" w14:paraId="5265231C" w14:textId="77777777" w:rsidTr="00FB7095">
        <w:trPr>
          <w:cantSplit/>
          <w:trHeight w:val="20"/>
        </w:trPr>
        <w:tc>
          <w:tcPr>
            <w:tcW w:w="3402" w:type="dxa"/>
          </w:tcPr>
          <w:p w14:paraId="5640DAD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3. demonstrado na exposição de motivos de projeto e lei de crédito suplementar ou especial; e </w:t>
            </w:r>
          </w:p>
        </w:tc>
        <w:tc>
          <w:tcPr>
            <w:tcW w:w="3402" w:type="dxa"/>
          </w:tcPr>
          <w:p w14:paraId="1118ED10"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3. acompanhado de demonstrativo do espaço fiscal na exposição de motivos de projeto de lei de crédito suplementar ou especial; e</w:t>
            </w:r>
          </w:p>
        </w:tc>
        <w:tc>
          <w:tcPr>
            <w:tcW w:w="3402" w:type="dxa"/>
          </w:tcPr>
          <w:p w14:paraId="044B28B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3. acompanhado de demonstrativo do espaço fiscal na exposição de motivos de projeto de lei de crédito suplementar ou especial; e</w:t>
            </w:r>
          </w:p>
        </w:tc>
      </w:tr>
      <w:tr w:rsidR="004D7862" w:rsidRPr="003B315C" w14:paraId="3E1BDDA6" w14:textId="77777777" w:rsidTr="00FB7095">
        <w:trPr>
          <w:cantSplit/>
          <w:trHeight w:val="20"/>
        </w:trPr>
        <w:tc>
          <w:tcPr>
            <w:tcW w:w="3402" w:type="dxa"/>
          </w:tcPr>
          <w:p w14:paraId="0D00B8F9"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 xml:space="preserve">II - os limites individualizados aplicáveis às despesas primárias, de que trata o </w:t>
            </w:r>
            <w:r w:rsidRPr="00293680">
              <w:rPr>
                <w:rFonts w:asciiTheme="minorHAnsi" w:hAnsiTheme="minorHAnsi" w:cstheme="minorHAnsi"/>
                <w:b/>
                <w:strike/>
                <w:sz w:val="20"/>
                <w:szCs w:val="20"/>
              </w:rPr>
              <w:t>caput</w:t>
            </w:r>
            <w:r w:rsidRPr="00293680">
              <w:rPr>
                <w:rFonts w:asciiTheme="minorHAnsi" w:hAnsiTheme="minorHAnsi" w:cstheme="minorHAnsi"/>
                <w:strike/>
                <w:sz w:val="20"/>
                <w:szCs w:val="20"/>
              </w:rPr>
              <w:t xml:space="preserve"> do art. 107 do Ato das Disposições Constitucionais Transitórias, em observância ao disposto no § 5º do referido artigo, quando: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6FC4ED17" w14:textId="77777777" w:rsidR="004D7862" w:rsidRPr="00293680" w:rsidRDefault="004D7862" w:rsidP="00F4416F">
            <w:pPr>
              <w:rPr>
                <w:rFonts w:asciiTheme="minorHAnsi" w:eastAsia="Times New Roman" w:hAnsiTheme="minorHAnsi" w:cstheme="minorHAnsi"/>
                <w:color w:val="000000"/>
                <w:sz w:val="20"/>
                <w:szCs w:val="20"/>
                <w:lang w:eastAsia="pt-BR"/>
              </w:rPr>
            </w:pPr>
            <w:r w:rsidRPr="00A03BBA">
              <w:rPr>
                <w:rFonts w:asciiTheme="minorHAnsi" w:eastAsia="Times New Roman" w:hAnsiTheme="minorHAnsi" w:cstheme="minorHAnsi"/>
                <w:color w:val="000000"/>
                <w:sz w:val="20"/>
                <w:szCs w:val="20"/>
                <w:lang w:eastAsia="pt-BR"/>
              </w:rPr>
              <w:t>II - os limites individualizados aplicáveis às despesas primárias, de que trata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do art. 107 do Ato das Disposições Constitucionais Transitórias, em observância ao disposto no § 5º do referido artigo, ou os limites de despesas primárias que venham a substituí-los, quando: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0C873E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os limites individualizados aplicáveis às despesas primárias, de que trata o art. 3º da Lei Complementar nº 200, de 30 de agosto de 2023, em observância ao disposto no § 5º do referido artigo, quando:</w:t>
            </w:r>
          </w:p>
        </w:tc>
        <w:tc>
          <w:tcPr>
            <w:tcW w:w="3402" w:type="dxa"/>
          </w:tcPr>
          <w:p w14:paraId="5512679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os limites individualizados aplicáveis às despesas primárias, de que trata o art. 3º da Lei Complementar nº 200, de 2023, em observância ao disposto no § 5º do referido artigo, quando:</w:t>
            </w:r>
          </w:p>
        </w:tc>
      </w:tr>
      <w:tr w:rsidR="004D7862" w:rsidRPr="003B315C" w14:paraId="7781C2AD" w14:textId="77777777" w:rsidTr="00FB7095">
        <w:trPr>
          <w:cantSplit/>
          <w:trHeight w:val="20"/>
        </w:trPr>
        <w:tc>
          <w:tcPr>
            <w:tcW w:w="3402" w:type="dxa"/>
          </w:tcPr>
          <w:p w14:paraId="4E12F714"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 não aumentarem o montante das dotações de despesas primárias sujeitas aos referidos limites; ou</w:t>
            </w:r>
          </w:p>
        </w:tc>
        <w:tc>
          <w:tcPr>
            <w:tcW w:w="3402" w:type="dxa"/>
            <w:tcBorders>
              <w:bottom w:val="single" w:sz="4" w:space="0" w:color="auto"/>
            </w:tcBorders>
          </w:tcPr>
          <w:p w14:paraId="489DA8E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não aumentarem o montante das dotações de despesas primárias sujeitas aos referidos limites; ou</w:t>
            </w:r>
          </w:p>
        </w:tc>
        <w:tc>
          <w:tcPr>
            <w:tcW w:w="3402" w:type="dxa"/>
          </w:tcPr>
          <w:p w14:paraId="6366BD87"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não aumentarem o montante das dotações de despesas primárias sujeitas aos referidos limites; ou</w:t>
            </w:r>
          </w:p>
        </w:tc>
      </w:tr>
      <w:tr w:rsidR="004D7862" w:rsidRPr="003B315C" w14:paraId="6A1C19D2" w14:textId="77777777" w:rsidTr="00FB7095">
        <w:trPr>
          <w:cantSplit/>
          <w:trHeight w:val="20"/>
        </w:trPr>
        <w:tc>
          <w:tcPr>
            <w:tcW w:w="3402" w:type="dxa"/>
          </w:tcPr>
          <w:p w14:paraId="4816507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b) na hipótese de a</w:t>
            </w:r>
            <w:r>
              <w:rPr>
                <w:rFonts w:asciiTheme="minorHAnsi" w:hAnsiTheme="minorHAnsi" w:cstheme="minorHAnsi"/>
                <w:sz w:val="20"/>
                <w:szCs w:val="20"/>
              </w:rPr>
              <w:t>umento do referido montante:</w:t>
            </w:r>
          </w:p>
        </w:tc>
        <w:tc>
          <w:tcPr>
            <w:tcW w:w="3402" w:type="dxa"/>
            <w:tcBorders>
              <w:bottom w:val="nil"/>
            </w:tcBorders>
          </w:tcPr>
          <w:p w14:paraId="1B1AF653"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na hipótese de aumento do referido montante:</w:t>
            </w:r>
          </w:p>
        </w:tc>
        <w:tc>
          <w:tcPr>
            <w:tcW w:w="3402" w:type="dxa"/>
          </w:tcPr>
          <w:p w14:paraId="74688DF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na hipótese de aumento do referido montante, os valores das dotações resultantes da alteração, inclusive os créditos em tramitação, sejam iguais ou inferiores aos limites máximos de que trata a Lei Complementar nº 200, de 2023.</w:t>
            </w:r>
          </w:p>
        </w:tc>
      </w:tr>
      <w:tr w:rsidR="004D7862" w:rsidRPr="003B315C" w14:paraId="698435D4" w14:textId="77777777" w:rsidTr="00FB7095">
        <w:trPr>
          <w:cantSplit/>
          <w:trHeight w:val="20"/>
        </w:trPr>
        <w:tc>
          <w:tcPr>
            <w:tcW w:w="3402" w:type="dxa"/>
          </w:tcPr>
          <w:p w14:paraId="53177151" w14:textId="77777777" w:rsidR="004D7862" w:rsidRPr="00293680" w:rsidRDefault="004D7862" w:rsidP="00F4416F">
            <w:pPr>
              <w:rPr>
                <w:rFonts w:asciiTheme="minorHAnsi" w:hAnsiTheme="minorHAnsi" w:cstheme="minorHAnsi"/>
                <w:strike/>
                <w:sz w:val="20"/>
                <w:szCs w:val="20"/>
              </w:rPr>
            </w:pPr>
            <w:r w:rsidRPr="00293680">
              <w:rPr>
                <w:rFonts w:asciiTheme="minorHAnsi" w:hAnsiTheme="minorHAnsi" w:cstheme="minorHAnsi"/>
                <w:strike/>
                <w:sz w:val="20"/>
                <w:szCs w:val="20"/>
              </w:rPr>
              <w:t xml:space="preserve">1. os valores das dotações resultantes da alteração, inclusive os créditos em tramitação, descontados os ajustes de caixa ou competência das despesas primárias, e considerados outros ajustes não orçamentários de que trata o § 10 do art. 107 do Ato das Disposições Constitucionais Transitórias, conforme relatório de avaliação de receitas e despesas primárias de que trata o art. 71 desta Lei, sejam iguais ou inferiores aos limites de que trata o </w:t>
            </w:r>
            <w:r w:rsidRPr="00293680">
              <w:rPr>
                <w:rFonts w:asciiTheme="minorHAnsi" w:hAnsiTheme="minorHAnsi" w:cstheme="minorHAnsi"/>
                <w:b/>
                <w:strike/>
                <w:sz w:val="20"/>
                <w:szCs w:val="20"/>
              </w:rPr>
              <w:t>caput</w:t>
            </w:r>
            <w:r w:rsidRPr="00293680">
              <w:rPr>
                <w:rFonts w:asciiTheme="minorHAnsi" w:hAnsiTheme="minorHAnsi" w:cstheme="minorHAnsi"/>
                <w:strike/>
                <w:sz w:val="20"/>
                <w:szCs w:val="20"/>
              </w:rPr>
              <w:t xml:space="preserve"> do</w:t>
            </w:r>
          </w:p>
          <w:p w14:paraId="45631D12"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art. 107 do Ato das Disposições Constitucionais Transitórias; e</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065F23EB" w14:textId="77777777" w:rsidR="004D7862" w:rsidRPr="00293680" w:rsidRDefault="004D7862"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1. os valores das dotações resultantes da alteração, inclusive os créditos em tramitação, conforme relatório de avaliação de receitas e despesas primárias de que trata o art. 71 desta Lei, sejam iguais ou inferiores aos limites de que trata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do art. 107 do Ato das Disposições Constitucionais Transitórias, ou àqueles que venham a substituí-los; e</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Borders>
              <w:top w:val="nil"/>
            </w:tcBorders>
          </w:tcPr>
          <w:p w14:paraId="0AF1A2D3"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1. os valores das dotações resultantes da alteração, inclusive os créditos em tramitação, conforme relatório de avaliação de receitas e despesas primárias de que trata o art. 71 desta Lei, sejam iguais ou inferiores aos limites de que trata a Lei Complementar nº 200, de 30 de agosto de 2023; e</w:t>
            </w:r>
          </w:p>
        </w:tc>
        <w:tc>
          <w:tcPr>
            <w:tcW w:w="3402" w:type="dxa"/>
          </w:tcPr>
          <w:p w14:paraId="730031D2" w14:textId="77777777" w:rsidR="004D7862" w:rsidRPr="002D721A" w:rsidRDefault="004D7862" w:rsidP="004D7862">
            <w:pPr>
              <w:rPr>
                <w:rFonts w:eastAsia="Times New Roman" w:cstheme="minorHAnsi"/>
                <w:color w:val="000000"/>
                <w:sz w:val="20"/>
                <w:szCs w:val="20"/>
                <w:lang w:eastAsia="pt-BR"/>
              </w:rPr>
            </w:pPr>
          </w:p>
        </w:tc>
      </w:tr>
      <w:tr w:rsidR="004D7862" w:rsidRPr="003B315C" w14:paraId="4E003335" w14:textId="77777777" w:rsidTr="00FB7095">
        <w:trPr>
          <w:cantSplit/>
          <w:trHeight w:val="20"/>
        </w:trPr>
        <w:tc>
          <w:tcPr>
            <w:tcW w:w="3402" w:type="dxa"/>
          </w:tcPr>
          <w:p w14:paraId="1011FF7A"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2. a dotação resultante não ultrapasse o limite máximo de que trata o </w:t>
            </w:r>
            <w:r w:rsidRPr="00293680">
              <w:rPr>
                <w:rFonts w:asciiTheme="minorHAnsi" w:hAnsiTheme="minorHAnsi" w:cstheme="minorHAnsi"/>
                <w:b/>
                <w:strike/>
                <w:sz w:val="20"/>
                <w:szCs w:val="20"/>
              </w:rPr>
              <w:t>caput</w:t>
            </w:r>
            <w:r w:rsidRPr="00293680">
              <w:rPr>
                <w:rFonts w:asciiTheme="minorHAnsi" w:hAnsiTheme="minorHAnsi" w:cstheme="minorHAnsi"/>
                <w:strike/>
                <w:sz w:val="20"/>
                <w:szCs w:val="20"/>
              </w:rPr>
              <w:t> do art. 107 do Ato das Disposições Constitucionais Transitórias, em observância ao disposto no § 5º do referido artigo.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1D82AFA8" w14:textId="77777777" w:rsidR="004D7862" w:rsidRPr="00293680" w:rsidRDefault="004D7862"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2. a dotação resultante não ultrapasse os limites máximos de que trata 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do art. 107 do Ato das Disposições Constitucionais Transitórias, em observância ao disposto em seu § 5º, ou aqueles que venham a substituí-los.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39998CA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2. a dotação resultante não ultrapasse os limites máximos de que trata a Lei Complementar nº 200, de 30 de agosto de 2023, em observância ao disposto em seu § 5º, ou aqueles que venham a substituí-los.</w:t>
            </w:r>
          </w:p>
        </w:tc>
        <w:tc>
          <w:tcPr>
            <w:tcW w:w="3402" w:type="dxa"/>
          </w:tcPr>
          <w:p w14:paraId="52B6E872" w14:textId="77777777" w:rsidR="004D7862" w:rsidRPr="002D721A" w:rsidRDefault="004D7862" w:rsidP="004D7862">
            <w:pPr>
              <w:rPr>
                <w:rFonts w:eastAsia="Times New Roman" w:cstheme="minorHAnsi"/>
                <w:color w:val="000000"/>
                <w:sz w:val="20"/>
                <w:szCs w:val="20"/>
                <w:lang w:eastAsia="pt-BR"/>
              </w:rPr>
            </w:pPr>
          </w:p>
        </w:tc>
      </w:tr>
      <w:tr w:rsidR="004D7862" w:rsidRPr="003B315C" w14:paraId="1F7203C9" w14:textId="77777777" w:rsidTr="00FB7095">
        <w:trPr>
          <w:cantSplit/>
          <w:trHeight w:val="20"/>
        </w:trPr>
        <w:tc>
          <w:tcPr>
            <w:tcW w:w="3402" w:type="dxa"/>
          </w:tcPr>
          <w:p w14:paraId="78B95144"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1º A</w:t>
            </w:r>
            <w:r>
              <w:rPr>
                <w:rFonts w:asciiTheme="minorHAnsi" w:hAnsiTheme="minorHAnsi" w:cstheme="minorHAnsi"/>
                <w:sz w:val="20"/>
                <w:szCs w:val="20"/>
              </w:rPr>
              <w:t>s</w:t>
            </w:r>
            <w:r w:rsidRPr="00272ED4">
              <w:rPr>
                <w:rFonts w:asciiTheme="minorHAnsi" w:hAnsiTheme="minorHAnsi" w:cstheme="minorHAnsi"/>
                <w:sz w:val="20"/>
                <w:szCs w:val="20"/>
              </w:rPr>
              <w:t xml:space="preserve"> ampliaç</w:t>
            </w:r>
            <w:r>
              <w:rPr>
                <w:rFonts w:asciiTheme="minorHAnsi" w:hAnsiTheme="minorHAnsi" w:cstheme="minorHAnsi"/>
                <w:sz w:val="20"/>
                <w:szCs w:val="20"/>
              </w:rPr>
              <w:t>ões</w:t>
            </w:r>
            <w:r w:rsidRPr="00272ED4">
              <w:rPr>
                <w:rFonts w:asciiTheme="minorHAnsi" w:hAnsiTheme="minorHAnsi" w:cstheme="minorHAnsi"/>
                <w:sz w:val="20"/>
                <w:szCs w:val="20"/>
              </w:rPr>
              <w:t xml:space="preserve"> de que tratam </w:t>
            </w:r>
            <w:r>
              <w:rPr>
                <w:rFonts w:asciiTheme="minorHAnsi" w:hAnsiTheme="minorHAnsi" w:cstheme="minorHAnsi"/>
                <w:sz w:val="20"/>
                <w:szCs w:val="20"/>
              </w:rPr>
              <w:t xml:space="preserve">a alínea </w:t>
            </w:r>
            <w:r w:rsidRPr="00272ED4">
              <w:rPr>
                <w:rFonts w:asciiTheme="minorHAnsi" w:hAnsiTheme="minorHAnsi" w:cstheme="minorHAnsi"/>
                <w:sz w:val="20"/>
                <w:szCs w:val="20"/>
              </w:rPr>
              <w:t xml:space="preserve">“b” do inciso I e </w:t>
            </w:r>
            <w:r>
              <w:rPr>
                <w:rFonts w:asciiTheme="minorHAnsi" w:hAnsiTheme="minorHAnsi" w:cstheme="minorHAnsi"/>
                <w:sz w:val="20"/>
                <w:szCs w:val="20"/>
              </w:rPr>
              <w:t xml:space="preserve">a alínea </w:t>
            </w:r>
            <w:r w:rsidRPr="00272ED4">
              <w:rPr>
                <w:rFonts w:asciiTheme="minorHAnsi" w:hAnsiTheme="minorHAnsi" w:cstheme="minorHAnsi"/>
                <w:sz w:val="20"/>
                <w:szCs w:val="20"/>
              </w:rPr>
              <w:t xml:space="preserve">“b” do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w:t>
            </w:r>
            <w:r>
              <w:rPr>
                <w:rFonts w:asciiTheme="minorHAnsi" w:hAnsiTheme="minorHAnsi" w:cstheme="minorHAnsi"/>
                <w:sz w:val="20"/>
                <w:szCs w:val="20"/>
              </w:rPr>
              <w:t>ão</w:t>
            </w:r>
            <w:r w:rsidRPr="00272ED4">
              <w:rPr>
                <w:rFonts w:asciiTheme="minorHAnsi" w:hAnsiTheme="minorHAnsi" w:cstheme="minorHAnsi"/>
                <w:sz w:val="20"/>
                <w:szCs w:val="20"/>
              </w:rPr>
              <w:t xml:space="preserve"> destinada</w:t>
            </w:r>
            <w:r>
              <w:rPr>
                <w:rFonts w:asciiTheme="minorHAnsi" w:hAnsiTheme="minorHAnsi" w:cstheme="minorHAnsi"/>
                <w:sz w:val="20"/>
                <w:szCs w:val="20"/>
              </w:rPr>
              <w:t>s</w:t>
            </w:r>
            <w:r w:rsidRPr="00272ED4">
              <w:rPr>
                <w:rFonts w:asciiTheme="minorHAnsi" w:hAnsiTheme="minorHAnsi" w:cstheme="minorHAnsi"/>
                <w:sz w:val="20"/>
                <w:szCs w:val="20"/>
              </w:rPr>
              <w:t xml:space="preserve"> prioritariamente ao atendimento de despesas obrigatórias, em conformidade com o relatório de avaliação bimestral de que trata o art. 71. </w:t>
            </w:r>
          </w:p>
        </w:tc>
        <w:tc>
          <w:tcPr>
            <w:tcW w:w="3402" w:type="dxa"/>
          </w:tcPr>
          <w:p w14:paraId="786F95C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ampliações de que tratam a alínea “b” do inciso I e a alínea “b” do inciso 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serão destinadas prioritariamente ao atendimento de despesas obrigatórias, em conformidade com o relatório de avaliação bimestral de que trata o art. 71. </w:t>
            </w:r>
          </w:p>
        </w:tc>
        <w:tc>
          <w:tcPr>
            <w:tcW w:w="3402" w:type="dxa"/>
          </w:tcPr>
          <w:p w14:paraId="6BD32CFE"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ampliações de que tratam a alínea “b” do inciso I e a alínea “b” do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destinadas prioritariamente ao atendimento de despesas obrigatórias, em conformidade com o relatório de avaliação bimestral de que trata o art. 68. </w:t>
            </w:r>
          </w:p>
        </w:tc>
      </w:tr>
      <w:tr w:rsidR="004D7862" w:rsidRPr="003B315C" w14:paraId="6854801E" w14:textId="77777777" w:rsidTr="00FB7095">
        <w:trPr>
          <w:cantSplit/>
          <w:trHeight w:val="20"/>
        </w:trPr>
        <w:tc>
          <w:tcPr>
            <w:tcW w:w="3402" w:type="dxa"/>
          </w:tcPr>
          <w:p w14:paraId="74080511" w14:textId="77777777" w:rsidR="004D7862" w:rsidRDefault="004D7862" w:rsidP="00F4416F">
            <w:pPr>
              <w:rPr>
                <w:rFonts w:asciiTheme="minorHAnsi" w:hAnsiTheme="minorHAnsi" w:cstheme="minorHAnsi"/>
                <w:sz w:val="20"/>
                <w:szCs w:val="20"/>
              </w:rPr>
            </w:pPr>
            <w:r w:rsidRPr="00293680">
              <w:rPr>
                <w:rFonts w:asciiTheme="minorHAnsi" w:hAnsiTheme="minorHAnsi" w:cstheme="minorHAnsi"/>
                <w:strike/>
                <w:sz w:val="20"/>
                <w:szCs w:val="20"/>
              </w:rPr>
              <w:t xml:space="preserve">§ 2º Na hipótese de as alterações orçamentárias referidas no </w:t>
            </w:r>
            <w:r w:rsidRPr="00293680">
              <w:rPr>
                <w:rFonts w:asciiTheme="minorHAnsi" w:hAnsiTheme="minorHAnsi" w:cstheme="minorHAnsi"/>
                <w:b/>
                <w:strike/>
                <w:sz w:val="20"/>
                <w:szCs w:val="20"/>
              </w:rPr>
              <w:t>caput</w:t>
            </w:r>
            <w:r w:rsidRPr="00293680">
              <w:rPr>
                <w:rFonts w:asciiTheme="minorHAnsi" w:hAnsiTheme="minorHAnsi" w:cstheme="minorHAnsi"/>
                <w:strike/>
                <w:sz w:val="20"/>
                <w:szCs w:val="20"/>
              </w:rPr>
              <w:t xml:space="preserve"> se mostrarem incompatíveis com a meta de resultado primário estabelecida nesta Lei ou com os limites individualizados de que trata o </w:t>
            </w:r>
            <w:r w:rsidRPr="00293680">
              <w:rPr>
                <w:rFonts w:asciiTheme="minorHAnsi" w:hAnsiTheme="minorHAnsi" w:cstheme="minorHAnsi"/>
                <w:b/>
                <w:strike/>
                <w:sz w:val="20"/>
                <w:szCs w:val="20"/>
              </w:rPr>
              <w:t>caput</w:t>
            </w:r>
            <w:r w:rsidRPr="00293680">
              <w:rPr>
                <w:rFonts w:asciiTheme="minorHAnsi" w:hAnsiTheme="minorHAnsi" w:cstheme="minorHAnsi"/>
                <w:strike/>
                <w:sz w:val="20"/>
                <w:szCs w:val="20"/>
              </w:rPr>
              <w:t xml:space="preserve"> do art. 107 do Ato das Disposições Constitucionais Transitórias, deverão ser efetuados os cancelamentos compensatórios em anexo específico.</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2B74F37" w14:textId="77777777" w:rsidR="004D7862" w:rsidRPr="00293680" w:rsidRDefault="004D7862"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 2º  Na hipótese de as alterações orçamentárias referidas no </w:t>
            </w:r>
            <w:r w:rsidRPr="00A03BBA">
              <w:rPr>
                <w:rFonts w:asciiTheme="minorHAnsi" w:eastAsia="Times New Roman" w:hAnsiTheme="minorHAnsi" w:cstheme="minorHAnsi"/>
                <w:b/>
                <w:bCs/>
                <w:color w:val="000000"/>
                <w:sz w:val="20"/>
                <w:szCs w:val="20"/>
                <w:lang w:eastAsia="pt-BR"/>
              </w:rPr>
              <w:t>caput</w:t>
            </w:r>
            <w:r w:rsidRPr="00A03BBA">
              <w:rPr>
                <w:rFonts w:asciiTheme="minorHAnsi" w:eastAsia="Times New Roman" w:hAnsiTheme="minorHAnsi" w:cstheme="minorHAnsi"/>
                <w:color w:val="000000"/>
                <w:sz w:val="20"/>
                <w:szCs w:val="20"/>
                <w:lang w:eastAsia="pt-BR"/>
              </w:rPr>
              <w:t> se mostrarem incompatíveis com a meta de resultado primário estabelecida nesta Lei ou com os limites individualizados de despesas primárias, deverão ser efetuados os cancelamentos compensatórios em anexo específico.</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D66DC59"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As alterações orçamentárias referidas no </w:t>
            </w:r>
            <w:r w:rsidRPr="00863CF0">
              <w:rPr>
                <w:rFonts w:asciiTheme="minorHAnsi" w:hAnsiTheme="minorHAnsi" w:cstheme="minorHAnsi"/>
                <w:b/>
                <w:bCs/>
                <w:sz w:val="20"/>
                <w:szCs w:val="20"/>
              </w:rPr>
              <w:t>caput</w:t>
            </w:r>
            <w:r w:rsidRPr="00863CF0">
              <w:rPr>
                <w:rFonts w:asciiTheme="minorHAnsi" w:hAnsiTheme="minorHAnsi" w:cstheme="minorHAnsi"/>
                <w:b/>
                <w:sz w:val="20"/>
                <w:szCs w:val="20"/>
              </w:rPr>
              <w:t xml:space="preserve"> </w:t>
            </w:r>
            <w:r w:rsidRPr="00863CF0">
              <w:rPr>
                <w:rFonts w:asciiTheme="minorHAnsi" w:hAnsiTheme="minorHAnsi" w:cstheme="minorHAnsi"/>
                <w:sz w:val="20"/>
                <w:szCs w:val="20"/>
              </w:rPr>
              <w:t>conterão anexo específico com cancelamentos compensatórios de dotações destinadas a despesas primárias, como forma de garantir a compatibilidade com a meta de resultado primário e com os limites individualizados, conforme disposto nos incisos I e II.</w:t>
            </w:r>
          </w:p>
        </w:tc>
        <w:tc>
          <w:tcPr>
            <w:tcW w:w="3402" w:type="dxa"/>
          </w:tcPr>
          <w:p w14:paraId="6E204DC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alterações orçamentárias referidas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conterão anexo específico com cancelamentos compensatórios de dotações destinadas a despesas primárias, como forma de garantir a compatibilidade com a meta de resultado primário e com os limites individualizados, conforme o disposto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4D7862" w:rsidRPr="003B315C" w14:paraId="7A0C855F" w14:textId="77777777" w:rsidTr="00FB7095">
        <w:trPr>
          <w:cantSplit/>
          <w:trHeight w:val="20"/>
        </w:trPr>
        <w:tc>
          <w:tcPr>
            <w:tcW w:w="3402" w:type="dxa"/>
          </w:tcPr>
          <w:p w14:paraId="0CC3DAF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Art. 54. Os projetos de lei relativos a créditos suplementares e especiais serão encaminhados pelo Poder Executivo federal ao Congresso Nacional, também em meio magnético, por Poder, sem prejuízo do disposto no § 11 e no § 13.</w:t>
            </w:r>
          </w:p>
        </w:tc>
        <w:tc>
          <w:tcPr>
            <w:tcW w:w="3402" w:type="dxa"/>
          </w:tcPr>
          <w:p w14:paraId="50B4D874"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54. Os projetos de lei relativos a créditos suplementares e especiais serão encaminhados pelo Poder Executivo federal ao Congresso Nacional, também em meio magnético, por Poder, sem prejuízo do disposto no § 11 e no § 13.</w:t>
            </w:r>
          </w:p>
        </w:tc>
        <w:tc>
          <w:tcPr>
            <w:tcW w:w="3402" w:type="dxa"/>
          </w:tcPr>
          <w:p w14:paraId="44E0AAF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51.  Os projetos de lei relativos a créditos suplementares e especiais serão encaminhados pelo Poder Executivo federal ao Congresso Nacional, também em meio magnético, por Poder, sem prejuízo do disposto no § 10 e no § 12.</w:t>
            </w:r>
          </w:p>
        </w:tc>
      </w:tr>
      <w:tr w:rsidR="004D7862" w:rsidRPr="003B315C" w14:paraId="337FF57F" w14:textId="77777777" w:rsidTr="00FB7095">
        <w:trPr>
          <w:cantSplit/>
          <w:trHeight w:val="20"/>
        </w:trPr>
        <w:tc>
          <w:tcPr>
            <w:tcW w:w="3402" w:type="dxa"/>
          </w:tcPr>
          <w:p w14:paraId="4D65891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Cada projeto de lei e a respectiva lei deverão restringir-se a apenas um tipo de crédito adicional, conforme </w:t>
            </w:r>
            <w:r w:rsidRPr="005C40E1">
              <w:rPr>
                <w:rFonts w:asciiTheme="minorHAnsi" w:hAnsiTheme="minorHAnsi" w:cstheme="minorHAnsi"/>
                <w:sz w:val="20"/>
                <w:szCs w:val="20"/>
              </w:rPr>
              <w:t>estabelecido</w:t>
            </w:r>
            <w:r w:rsidRPr="00272ED4">
              <w:rPr>
                <w:rFonts w:asciiTheme="minorHAnsi" w:hAnsiTheme="minorHAnsi" w:cstheme="minorHAnsi"/>
                <w:sz w:val="20"/>
                <w:szCs w:val="20"/>
              </w:rPr>
              <w:t xml:space="preserve"> nos incisos I e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41 da Lei nº 4.320, de 1964.</w:t>
            </w:r>
          </w:p>
        </w:tc>
        <w:tc>
          <w:tcPr>
            <w:tcW w:w="3402" w:type="dxa"/>
          </w:tcPr>
          <w:p w14:paraId="4B483F3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Cada projeto de lei e a respectiva lei deverão restringir-se a apenas um tipo de crédito adicional, conforme estabelecido nos incisos I e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41 da Lei nº 4.320, de 1964.</w:t>
            </w:r>
          </w:p>
        </w:tc>
        <w:tc>
          <w:tcPr>
            <w:tcW w:w="3402" w:type="dxa"/>
          </w:tcPr>
          <w:p w14:paraId="2DAF273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Cada projeto de lei e a respectiva lei deverão restringir-se a apenas um tipo de crédito adicional, conforme estabelecido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41 da Lei nº 4.320, de 1964.</w:t>
            </w:r>
          </w:p>
        </w:tc>
      </w:tr>
      <w:tr w:rsidR="004D7862" w:rsidRPr="003B315C" w14:paraId="01C92558" w14:textId="77777777" w:rsidTr="00FB7095">
        <w:trPr>
          <w:cantSplit/>
          <w:trHeight w:val="20"/>
        </w:trPr>
        <w:tc>
          <w:tcPr>
            <w:tcW w:w="3402" w:type="dxa"/>
          </w:tcPr>
          <w:p w14:paraId="4EF9C96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prazo final para o encaminhamento dos projetos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é 15 de outubro de 2024, exceto se destinados ao atendimento de despesas que constituem obrigações constitucionais ou legais, de que tratam as Seções I e II do Anexo III, hipótese em que deve ser observado o prazo de 29 de novembro de 2024.</w:t>
            </w:r>
          </w:p>
        </w:tc>
        <w:tc>
          <w:tcPr>
            <w:tcW w:w="3402" w:type="dxa"/>
          </w:tcPr>
          <w:p w14:paraId="5FB12E97"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prazo final para o encaminhamento dos projetos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é 15 de outubro de 2024, exceto se destinados ao atendimento de despesas que constituem obrigações constitucionais ou legais, de que tratam as Seções I e II do Anexo III, hipótese em que deve ser observado o prazo de 29 de novembro de 2024.</w:t>
            </w:r>
          </w:p>
        </w:tc>
        <w:tc>
          <w:tcPr>
            <w:tcW w:w="3402" w:type="dxa"/>
          </w:tcPr>
          <w:p w14:paraId="2B55487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prazo final para o encaminhamento dos projetos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é 15 de outubro de 2025, exceto se destinados ao atendimento de despesas que constituem obrigações constitucionais ou legais, de que tratam as Seções I e II do Anexo III, hipótese em que deve ser observado o prazo de 29 de novembro de 2025.</w:t>
            </w:r>
          </w:p>
        </w:tc>
      </w:tr>
      <w:tr w:rsidR="004D7862" w:rsidRPr="003B315C" w14:paraId="000C1370" w14:textId="77777777" w:rsidTr="00FB7095">
        <w:trPr>
          <w:cantSplit/>
          <w:trHeight w:val="20"/>
        </w:trPr>
        <w:tc>
          <w:tcPr>
            <w:tcW w:w="3402" w:type="dxa"/>
          </w:tcPr>
          <w:p w14:paraId="1CAA51F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3º Acompanharão os projetos de lei concernentes a créditos suplementares e especiais exposições de motivos circunstanciadas que os justifiquem e indiquem as consequências dos cancelamentos de dotações propostos sobre a execução de atividades, projetos, operações especiais e seus subtítulos.</w:t>
            </w:r>
          </w:p>
        </w:tc>
        <w:tc>
          <w:tcPr>
            <w:tcW w:w="3402" w:type="dxa"/>
          </w:tcPr>
          <w:p w14:paraId="4D178F5B"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Acompanharão os projetos de lei concernentes a créditos suplementares e especiais exposições de motivos circunstanciadas que os justifiquem e indiquem as consequências dos cancelamentos de dotações propostos sobre a execução de atividades, projetos, operações especiais e seus subtítulos.</w:t>
            </w:r>
          </w:p>
        </w:tc>
        <w:tc>
          <w:tcPr>
            <w:tcW w:w="3402" w:type="dxa"/>
          </w:tcPr>
          <w:p w14:paraId="1BE374F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Acompanharão os projetos de lei concernentes a créditos suplementares e especiais exposições de motivos circunstanciadas que os justifiquem e indiquem as consequências dos cancelamentos de dotações propostos sobre a execução de atividades, projetos, operações especiais, seus subtítulos e suas metas físicas.</w:t>
            </w:r>
          </w:p>
        </w:tc>
      </w:tr>
      <w:tr w:rsidR="004D7862" w:rsidRPr="003B315C" w14:paraId="66A0631C" w14:textId="77777777" w:rsidTr="00FB7095">
        <w:trPr>
          <w:cantSplit/>
          <w:trHeight w:val="20"/>
        </w:trPr>
        <w:tc>
          <w:tcPr>
            <w:tcW w:w="3402" w:type="dxa"/>
          </w:tcPr>
          <w:p w14:paraId="6A525706"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4º As exposições de motivos às quais se refere o § 3º, relativas a projetos de lei de créditos suplementares e especiais destinados ao atendimento de despesas primárias, deverão conter justificativa de que a realização das despesas objeto desses créditos não afeta a obtenção da meta de resultado primário prevista nesta Lei e o atendimento dos limites de despesa de que trata o art. 107 do Ato das Disposições Constitucionais Transitórias.</w:t>
            </w:r>
          </w:p>
        </w:tc>
        <w:tc>
          <w:tcPr>
            <w:tcW w:w="3402" w:type="dxa"/>
          </w:tcPr>
          <w:p w14:paraId="73E168E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As exposições de motivos às quais se refere o § 3º, relativas a projetos de lei de créditos suplementares e especiais destinados ao atendimento de despesas primárias, deverão conter justificativa de que a realização das despesas objeto desses créditos não afeta a obtenção da meta de resultado primário prevista nesta Lei e o atendimento dos limites de despesa de que trata a Lei Complementar nº 200, de 30 de agosto de 2023.</w:t>
            </w:r>
          </w:p>
        </w:tc>
        <w:tc>
          <w:tcPr>
            <w:tcW w:w="3402" w:type="dxa"/>
          </w:tcPr>
          <w:p w14:paraId="2981763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As exposições de motivos às quais se refere o § 3º, relativas a projetos de lei de créditos suplementares e especiais destinados ao atendimento de despesas primárias, deverão conter justificativa de que a realização das despesas objeto desses créditos não afeta a obtenção da meta de resultado primário prevista nesta Lei e o atendimento dos limites de despesa de que trata a Lei Complementar nº 200, de 2023.</w:t>
            </w:r>
          </w:p>
        </w:tc>
      </w:tr>
      <w:tr w:rsidR="004D7862" w:rsidRPr="003B315C" w14:paraId="4DB540A6" w14:textId="77777777" w:rsidTr="00FB7095">
        <w:trPr>
          <w:cantSplit/>
          <w:trHeight w:val="20"/>
        </w:trPr>
        <w:tc>
          <w:tcPr>
            <w:tcW w:w="3402" w:type="dxa"/>
          </w:tcPr>
          <w:p w14:paraId="3207082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5º Nas hipóteses de abertura de créditos adicionais que envolva a utilização de excesso de arrecadação, as exposições de motivos conterão informações relativas a:</w:t>
            </w:r>
          </w:p>
        </w:tc>
        <w:tc>
          <w:tcPr>
            <w:tcW w:w="3402" w:type="dxa"/>
          </w:tcPr>
          <w:p w14:paraId="52D1B2D6"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Nas hipóteses de abertura de créditos adicionais que envolva a utilização de excesso de arrecadação, as exposições de motivos conterão informações relativas a:</w:t>
            </w:r>
          </w:p>
        </w:tc>
        <w:tc>
          <w:tcPr>
            <w:tcW w:w="3402" w:type="dxa"/>
          </w:tcPr>
          <w:p w14:paraId="51C6ABA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Nas hipóteses de abertura de créditos adicionais que envolva a utilização de excesso de arrecadação, as exposições de motivos conterão informações relativas a:</w:t>
            </w:r>
          </w:p>
        </w:tc>
      </w:tr>
      <w:tr w:rsidR="004D7862" w:rsidRPr="003B315C" w14:paraId="562AF558" w14:textId="77777777" w:rsidTr="00FB7095">
        <w:trPr>
          <w:cantSplit/>
          <w:trHeight w:val="20"/>
        </w:trPr>
        <w:tc>
          <w:tcPr>
            <w:tcW w:w="3402" w:type="dxa"/>
          </w:tcPr>
          <w:p w14:paraId="3D7E059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 - estimativas de receitas constantes da Lei Orçamentária de 2024, de acordo com a classificação de que trata a alínea “a” do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9º;</w:t>
            </w:r>
          </w:p>
        </w:tc>
        <w:tc>
          <w:tcPr>
            <w:tcW w:w="3402" w:type="dxa"/>
          </w:tcPr>
          <w:p w14:paraId="26A9FB54"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estimativas de receitas constantes da Lei Orçamentária de 2024, de acordo com a classificação de que trata a alínea “a” do inciso 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9º;</w:t>
            </w:r>
          </w:p>
        </w:tc>
        <w:tc>
          <w:tcPr>
            <w:tcW w:w="3402" w:type="dxa"/>
          </w:tcPr>
          <w:p w14:paraId="621B8E3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estimativas de receitas constantes da Lei Orçamentária de 2025, de acordo com a classificação de que trata a alínea “a” do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9º;</w:t>
            </w:r>
          </w:p>
        </w:tc>
      </w:tr>
      <w:tr w:rsidR="004D7862" w:rsidRPr="003B315C" w14:paraId="215576AE" w14:textId="77777777" w:rsidTr="00FB7095">
        <w:trPr>
          <w:cantSplit/>
          <w:trHeight w:val="20"/>
        </w:trPr>
        <w:tc>
          <w:tcPr>
            <w:tcW w:w="3402" w:type="dxa"/>
          </w:tcPr>
          <w:p w14:paraId="4913215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estimativas atualizadas para o exercício financeiro;</w:t>
            </w:r>
          </w:p>
        </w:tc>
        <w:tc>
          <w:tcPr>
            <w:tcW w:w="3402" w:type="dxa"/>
          </w:tcPr>
          <w:p w14:paraId="7DF3B1F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estimativas atualizadas para o exercício financeiro;</w:t>
            </w:r>
          </w:p>
        </w:tc>
        <w:tc>
          <w:tcPr>
            <w:tcW w:w="3402" w:type="dxa"/>
          </w:tcPr>
          <w:p w14:paraId="08FE5D7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estimativas atualizadas para o exercício financeiro;</w:t>
            </w:r>
          </w:p>
        </w:tc>
      </w:tr>
      <w:tr w:rsidR="004D7862" w:rsidRPr="003B315C" w14:paraId="08C4433E" w14:textId="77777777" w:rsidTr="00FB7095">
        <w:trPr>
          <w:cantSplit/>
          <w:trHeight w:val="20"/>
        </w:trPr>
        <w:tc>
          <w:tcPr>
            <w:tcW w:w="3402" w:type="dxa"/>
          </w:tcPr>
          <w:p w14:paraId="66B6A4C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parcelas do</w:t>
            </w:r>
            <w:r>
              <w:rPr>
                <w:rFonts w:asciiTheme="minorHAnsi" w:hAnsiTheme="minorHAnsi" w:cstheme="minorHAnsi"/>
                <w:sz w:val="20"/>
                <w:szCs w:val="20"/>
              </w:rPr>
              <w:t xml:space="preserve"> excesso de arrecadação </w:t>
            </w:r>
            <w:r w:rsidRPr="00272ED4">
              <w:rPr>
                <w:rFonts w:asciiTheme="minorHAnsi" w:hAnsiTheme="minorHAnsi" w:cstheme="minorHAnsi"/>
                <w:sz w:val="20"/>
                <w:szCs w:val="20"/>
              </w:rPr>
              <w:t>utilizadas nos créditos adicionais, abertos ou em tramitação;</w:t>
            </w:r>
          </w:p>
        </w:tc>
        <w:tc>
          <w:tcPr>
            <w:tcW w:w="3402" w:type="dxa"/>
          </w:tcPr>
          <w:p w14:paraId="07DBA57C"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parcelas do excesso de arrecadação utilizadas nos créditos adicionais, abertos ou em tramitação;</w:t>
            </w:r>
          </w:p>
        </w:tc>
        <w:tc>
          <w:tcPr>
            <w:tcW w:w="3402" w:type="dxa"/>
          </w:tcPr>
          <w:p w14:paraId="106834F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parcelas do excesso de arrecadação utilizadas nos créditos adicionais, abertos ou em tramitação;</w:t>
            </w:r>
          </w:p>
        </w:tc>
      </w:tr>
      <w:tr w:rsidR="004D7862" w:rsidRPr="003B315C" w14:paraId="76D08CB6" w14:textId="77777777" w:rsidTr="00FB7095">
        <w:trPr>
          <w:cantSplit/>
          <w:trHeight w:val="20"/>
        </w:trPr>
        <w:tc>
          <w:tcPr>
            <w:tcW w:w="3402" w:type="dxa"/>
          </w:tcPr>
          <w:p w14:paraId="6C5469C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IV - valores utilizados em outras alterações orçamentárias; e</w:t>
            </w:r>
          </w:p>
        </w:tc>
        <w:tc>
          <w:tcPr>
            <w:tcW w:w="3402" w:type="dxa"/>
          </w:tcPr>
          <w:p w14:paraId="7D69EED8"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valores utilizados em outras alterações orçamentárias; e</w:t>
            </w:r>
          </w:p>
        </w:tc>
        <w:tc>
          <w:tcPr>
            <w:tcW w:w="3402" w:type="dxa"/>
          </w:tcPr>
          <w:p w14:paraId="63FCDDA9"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valores utilizados em outras alterações orçamentárias; e</w:t>
            </w:r>
          </w:p>
        </w:tc>
      </w:tr>
      <w:tr w:rsidR="004D7862" w:rsidRPr="003B315C" w14:paraId="4A135C61" w14:textId="77777777" w:rsidTr="00FB7095">
        <w:trPr>
          <w:cantSplit/>
          <w:trHeight w:val="20"/>
        </w:trPr>
        <w:tc>
          <w:tcPr>
            <w:tcW w:w="3402" w:type="dxa"/>
          </w:tcPr>
          <w:p w14:paraId="39B306A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V - saldos do excesso de arrecadação, de acordo com a classificação prevista no inciso I.</w:t>
            </w:r>
          </w:p>
        </w:tc>
        <w:tc>
          <w:tcPr>
            <w:tcW w:w="3402" w:type="dxa"/>
          </w:tcPr>
          <w:p w14:paraId="2413C52F"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saldos do excesso de arrecadação, de acordo com a classificação prevista no inciso I.</w:t>
            </w:r>
          </w:p>
        </w:tc>
        <w:tc>
          <w:tcPr>
            <w:tcW w:w="3402" w:type="dxa"/>
          </w:tcPr>
          <w:p w14:paraId="2580679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saldos do excesso de arrecadação, de acordo com a classificação prevista no inciso I.</w:t>
            </w:r>
          </w:p>
        </w:tc>
      </w:tr>
      <w:tr w:rsidR="004D7862" w:rsidRPr="003B315C" w14:paraId="76A10B81" w14:textId="77777777" w:rsidTr="00FB7095">
        <w:trPr>
          <w:cantSplit/>
          <w:trHeight w:val="20"/>
        </w:trPr>
        <w:tc>
          <w:tcPr>
            <w:tcW w:w="3402" w:type="dxa"/>
          </w:tcPr>
          <w:p w14:paraId="63CBE27B"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Nas hipóteses de abertura de créditos adicionais que envolva a utilização de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as exposições de motivos conterão informações relativas a:</w:t>
            </w:r>
          </w:p>
        </w:tc>
        <w:tc>
          <w:tcPr>
            <w:tcW w:w="3402" w:type="dxa"/>
          </w:tcPr>
          <w:p w14:paraId="1FBC8272"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Nas hipóteses de abertura de créditos adicionais que envolva a utilização de </w:t>
            </w:r>
            <w:r w:rsidRPr="00863CF0">
              <w:rPr>
                <w:rFonts w:asciiTheme="minorHAnsi" w:hAnsiTheme="minorHAnsi" w:cstheme="minorHAnsi"/>
                <w:b/>
                <w:bCs/>
                <w:sz w:val="20"/>
                <w:szCs w:val="20"/>
              </w:rPr>
              <w:t>superavit</w:t>
            </w:r>
            <w:r w:rsidRPr="00863CF0">
              <w:rPr>
                <w:rFonts w:asciiTheme="minorHAnsi" w:hAnsiTheme="minorHAnsi" w:cstheme="minorHAnsi"/>
                <w:sz w:val="20"/>
                <w:szCs w:val="20"/>
              </w:rPr>
              <w:t xml:space="preserve"> financeiro, as exposições de motivos conterão informações relativas a:</w:t>
            </w:r>
          </w:p>
        </w:tc>
        <w:tc>
          <w:tcPr>
            <w:tcW w:w="3402" w:type="dxa"/>
          </w:tcPr>
          <w:p w14:paraId="1DE5094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Nas hipóteses de abertura de créditos adicionais que envolva a utilização de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as exposições de motivos conterão informações relativas a:</w:t>
            </w:r>
          </w:p>
        </w:tc>
      </w:tr>
      <w:tr w:rsidR="004D7862" w:rsidRPr="003B315C" w14:paraId="1D6B4922" w14:textId="77777777" w:rsidTr="00FB7095">
        <w:trPr>
          <w:cantSplit/>
          <w:trHeight w:val="20"/>
        </w:trPr>
        <w:tc>
          <w:tcPr>
            <w:tcW w:w="3402" w:type="dxa"/>
          </w:tcPr>
          <w:p w14:paraId="1B434E9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I -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do exercício de 2023, por fonte de recursos, de acordo com a classificação aplicável ao exercício de 2024;</w:t>
            </w:r>
          </w:p>
        </w:tc>
        <w:tc>
          <w:tcPr>
            <w:tcW w:w="3402" w:type="dxa"/>
          </w:tcPr>
          <w:p w14:paraId="002B0B4B"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w:t>
            </w:r>
            <w:r w:rsidRPr="00863CF0">
              <w:rPr>
                <w:rFonts w:asciiTheme="minorHAnsi" w:hAnsiTheme="minorHAnsi" w:cstheme="minorHAnsi"/>
                <w:b/>
                <w:sz w:val="20"/>
                <w:szCs w:val="20"/>
              </w:rPr>
              <w:t>superavit</w:t>
            </w:r>
            <w:r w:rsidRPr="00863CF0">
              <w:rPr>
                <w:rFonts w:asciiTheme="minorHAnsi" w:hAnsiTheme="minorHAnsi" w:cstheme="minorHAnsi"/>
                <w:sz w:val="20"/>
                <w:szCs w:val="20"/>
              </w:rPr>
              <w:t xml:space="preserve"> financeiro do exercício de 2023, por fonte de recursos, de acordo com a classificação aplicável ao exercício de 2024;</w:t>
            </w:r>
          </w:p>
        </w:tc>
        <w:tc>
          <w:tcPr>
            <w:tcW w:w="3402" w:type="dxa"/>
          </w:tcPr>
          <w:p w14:paraId="0E5CE93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do exercício de 2024, por fonte de recursos, de acordo com a classificação aplicável ao exercício de 2025;</w:t>
            </w:r>
          </w:p>
        </w:tc>
      </w:tr>
      <w:tr w:rsidR="004D7862" w:rsidRPr="003B315C" w14:paraId="2B69AFC5" w14:textId="77777777" w:rsidTr="00FB7095">
        <w:trPr>
          <w:cantSplit/>
          <w:trHeight w:val="20"/>
        </w:trPr>
        <w:tc>
          <w:tcPr>
            <w:tcW w:w="3402" w:type="dxa"/>
          </w:tcPr>
          <w:p w14:paraId="37E16C0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créditos reabertos no exercício de 2024;</w:t>
            </w:r>
          </w:p>
        </w:tc>
        <w:tc>
          <w:tcPr>
            <w:tcW w:w="3402" w:type="dxa"/>
          </w:tcPr>
          <w:p w14:paraId="5DF95FCB"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créditos reabertos no exercício de 2024;</w:t>
            </w:r>
          </w:p>
        </w:tc>
        <w:tc>
          <w:tcPr>
            <w:tcW w:w="3402" w:type="dxa"/>
          </w:tcPr>
          <w:p w14:paraId="42DCCB2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créditos reabertos no exercício de 2025;</w:t>
            </w:r>
          </w:p>
        </w:tc>
      </w:tr>
      <w:tr w:rsidR="004D7862" w:rsidRPr="003B315C" w14:paraId="7098B2C3" w14:textId="77777777" w:rsidTr="00FB7095">
        <w:trPr>
          <w:cantSplit/>
          <w:trHeight w:val="20"/>
        </w:trPr>
        <w:tc>
          <w:tcPr>
            <w:tcW w:w="3402" w:type="dxa"/>
          </w:tcPr>
          <w:p w14:paraId="1088D8E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valores utilizados nos créditos adicionais, abertos ou em tramitação;</w:t>
            </w:r>
          </w:p>
        </w:tc>
        <w:tc>
          <w:tcPr>
            <w:tcW w:w="3402" w:type="dxa"/>
          </w:tcPr>
          <w:p w14:paraId="6CF6FD6C"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valores utilizados nos créditos adicionais, abertos ou em tramitação;</w:t>
            </w:r>
          </w:p>
        </w:tc>
        <w:tc>
          <w:tcPr>
            <w:tcW w:w="3402" w:type="dxa"/>
          </w:tcPr>
          <w:p w14:paraId="5A6505B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valores utilizados nos créditos adicionais, abertos ou em tramitação;</w:t>
            </w:r>
          </w:p>
        </w:tc>
      </w:tr>
      <w:tr w:rsidR="004D7862" w:rsidRPr="003B315C" w14:paraId="29C95574" w14:textId="77777777" w:rsidTr="00FB7095">
        <w:trPr>
          <w:cantSplit/>
          <w:trHeight w:val="20"/>
        </w:trPr>
        <w:tc>
          <w:tcPr>
            <w:tcW w:w="3402" w:type="dxa"/>
          </w:tcPr>
          <w:p w14:paraId="2D0EE405"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IV - valores utilizados em outras alterações orçamentárias; e</w:t>
            </w:r>
          </w:p>
        </w:tc>
        <w:tc>
          <w:tcPr>
            <w:tcW w:w="3402" w:type="dxa"/>
          </w:tcPr>
          <w:p w14:paraId="2F4E4CFD"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valores utilizados em outras alterações orçamentárias; e</w:t>
            </w:r>
          </w:p>
        </w:tc>
        <w:tc>
          <w:tcPr>
            <w:tcW w:w="3402" w:type="dxa"/>
          </w:tcPr>
          <w:p w14:paraId="69EC501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valores utilizados em outras alterações orçamentárias; e</w:t>
            </w:r>
          </w:p>
        </w:tc>
      </w:tr>
      <w:tr w:rsidR="004D7862" w:rsidRPr="003B315C" w14:paraId="3C84FA4F" w14:textId="77777777" w:rsidTr="00FB7095">
        <w:trPr>
          <w:cantSplit/>
          <w:trHeight w:val="20"/>
        </w:trPr>
        <w:tc>
          <w:tcPr>
            <w:tcW w:w="3402" w:type="dxa"/>
          </w:tcPr>
          <w:p w14:paraId="2BE0077A"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V - saldo do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do exercício de 2023, por fonte de recursos.</w:t>
            </w:r>
          </w:p>
        </w:tc>
        <w:tc>
          <w:tcPr>
            <w:tcW w:w="3402" w:type="dxa"/>
          </w:tcPr>
          <w:p w14:paraId="4C8B9FF9"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 - saldo do </w:t>
            </w:r>
            <w:r w:rsidRPr="00863CF0">
              <w:rPr>
                <w:rFonts w:asciiTheme="minorHAnsi" w:hAnsiTheme="minorHAnsi" w:cstheme="minorHAnsi"/>
                <w:b/>
                <w:sz w:val="20"/>
                <w:szCs w:val="20"/>
              </w:rPr>
              <w:t>superavit</w:t>
            </w:r>
            <w:r w:rsidRPr="00863CF0">
              <w:rPr>
                <w:rFonts w:asciiTheme="minorHAnsi" w:hAnsiTheme="minorHAnsi" w:cstheme="minorHAnsi"/>
                <w:sz w:val="20"/>
                <w:szCs w:val="20"/>
              </w:rPr>
              <w:t xml:space="preserve"> financeiro do exercício de 2023, por fonte de recursos.</w:t>
            </w:r>
          </w:p>
        </w:tc>
        <w:tc>
          <w:tcPr>
            <w:tcW w:w="3402" w:type="dxa"/>
          </w:tcPr>
          <w:p w14:paraId="2384E65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saldo do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do exercício de 2024, por fonte de recursos.</w:t>
            </w:r>
          </w:p>
        </w:tc>
      </w:tr>
      <w:tr w:rsidR="004D7862" w:rsidRPr="003B315C" w14:paraId="26312611" w14:textId="77777777" w:rsidTr="00FB7095">
        <w:trPr>
          <w:cantSplit/>
          <w:trHeight w:val="20"/>
        </w:trPr>
        <w:tc>
          <w:tcPr>
            <w:tcW w:w="3402" w:type="dxa"/>
          </w:tcPr>
          <w:p w14:paraId="548381B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7º Para fins do disposto no § 6º, a Secretaria do Tesouro Nacional do Ministério da Fazenda publicará, até </w:t>
            </w:r>
            <w:r>
              <w:rPr>
                <w:rFonts w:asciiTheme="minorHAnsi" w:hAnsiTheme="minorHAnsi" w:cstheme="minorHAnsi"/>
                <w:sz w:val="20"/>
                <w:szCs w:val="20"/>
              </w:rPr>
              <w:t>29</w:t>
            </w:r>
            <w:r w:rsidRPr="00272ED4">
              <w:rPr>
                <w:rFonts w:asciiTheme="minorHAnsi" w:hAnsiTheme="minorHAnsi" w:cstheme="minorHAnsi"/>
                <w:sz w:val="20"/>
                <w:szCs w:val="20"/>
              </w:rPr>
              <w:t xml:space="preserve"> de fevereiro de 2024, demonstrativo do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de cada fonte de recursos, apurado no balanço patrimonial do exercício de 2023, hipótese em que o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de fontes de recursos vinculados deverá ser disponibilizado em sítio eletrônico por fonte detalhada.</w:t>
            </w:r>
          </w:p>
        </w:tc>
        <w:tc>
          <w:tcPr>
            <w:tcW w:w="3402" w:type="dxa"/>
          </w:tcPr>
          <w:p w14:paraId="54141B3A" w14:textId="77777777" w:rsidR="004D7862" w:rsidRPr="00863CF0" w:rsidDel="005C144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7º Para fins do disposto no § 6º, a Secretaria do Tesouro Nacional do Ministério da Fazenda publicará, até 29 de fevereiro de 2024, demonstrativo do </w:t>
            </w:r>
            <w:r w:rsidRPr="00863CF0">
              <w:rPr>
                <w:rFonts w:asciiTheme="minorHAnsi" w:hAnsiTheme="minorHAnsi" w:cstheme="minorHAnsi"/>
                <w:b/>
                <w:bCs/>
                <w:sz w:val="20"/>
                <w:szCs w:val="20"/>
              </w:rPr>
              <w:t>superavit</w:t>
            </w:r>
            <w:r w:rsidRPr="00863CF0">
              <w:rPr>
                <w:rFonts w:asciiTheme="minorHAnsi" w:hAnsiTheme="minorHAnsi" w:cstheme="minorHAnsi"/>
                <w:sz w:val="20"/>
                <w:szCs w:val="20"/>
              </w:rPr>
              <w:t xml:space="preserve"> financeiro de cada fonte de recursos, apurado no balanço patrimonial do exercício de 2023, segundo as classificações vigentes em 2023 e 2024 e observado tanto o agrupamento por fonte de recursos quanto por órgão, entidade ou fundo a que os recursos se vinculam, hipótese em que o </w:t>
            </w:r>
            <w:r w:rsidRPr="00863CF0">
              <w:rPr>
                <w:rFonts w:asciiTheme="minorHAnsi" w:hAnsiTheme="minorHAnsi" w:cstheme="minorHAnsi"/>
                <w:b/>
                <w:bCs/>
                <w:sz w:val="20"/>
                <w:szCs w:val="20"/>
              </w:rPr>
              <w:t>superavit</w:t>
            </w:r>
            <w:r w:rsidRPr="00863CF0">
              <w:rPr>
                <w:rFonts w:asciiTheme="minorHAnsi" w:hAnsiTheme="minorHAnsi" w:cstheme="minorHAnsi"/>
                <w:sz w:val="20"/>
                <w:szCs w:val="20"/>
              </w:rPr>
              <w:t xml:space="preserve"> financeiro de fontes de recursos vinculados deverá ser disponibilizado em sítio eletrônico por fonte detalhada.</w:t>
            </w:r>
          </w:p>
        </w:tc>
        <w:tc>
          <w:tcPr>
            <w:tcW w:w="3402" w:type="dxa"/>
          </w:tcPr>
          <w:p w14:paraId="2265606E"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Para fins do disposto no § 6º, a Secretaria do Tesouro Nacional do Ministério da Fazenda publicará, até 28 de fevereiro de 2025, demonstrativo do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de cada fonte de recursos, apurado no balanço patrimonial do exercício de 2024, observado tanto o agrupamento por fonte de recursos quanto por órgão, entidade ou fundo a que os recursos se vinculam, hipótese em que o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de fontes de recursos vinculados deverá ser disponibilizado em sítio eletrônico por unidade orçamentária e fonte detalhada.</w:t>
            </w:r>
          </w:p>
        </w:tc>
      </w:tr>
      <w:tr w:rsidR="004D7862" w:rsidRPr="003B315C" w14:paraId="03560A93" w14:textId="77777777" w:rsidTr="00FB7095">
        <w:trPr>
          <w:cantSplit/>
          <w:trHeight w:val="20"/>
        </w:trPr>
        <w:tc>
          <w:tcPr>
            <w:tcW w:w="3402" w:type="dxa"/>
          </w:tcPr>
          <w:p w14:paraId="468E264E"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8º As aberturas de créditos previstas nos § 5º e § 6º para o aumento de dotações deverão ser compatíveis com o disposto no art. 53 desta Lei e no parágrafo único do art. 8º da Lei Complementar nº 101, de 2000 - Lei de Responsabilidade Fiscal.</w:t>
            </w:r>
          </w:p>
        </w:tc>
        <w:tc>
          <w:tcPr>
            <w:tcW w:w="3402" w:type="dxa"/>
          </w:tcPr>
          <w:p w14:paraId="566046CA"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As aberturas de créditos previstas nos § 5º e § 6º para o aumento de dotações deverão ser compatíveis com o disposto no art. 53 desta Lei e no parágrafo único do art. 8º da Lei Complementar nº 101, de 2000 - Lei de Responsabilidade Fiscal.</w:t>
            </w:r>
          </w:p>
        </w:tc>
        <w:tc>
          <w:tcPr>
            <w:tcW w:w="3402" w:type="dxa"/>
          </w:tcPr>
          <w:p w14:paraId="4688A60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As aberturas de créditos previstas nos § 5º e § 6º para o aumento de dotações deverão ser compatíveis com o disposto no art. 50 desta Lei e no parágrafo único do art. 8º da Lei Complementar nº 101, de 2000 - Lei de Responsabilidade Fiscal.</w:t>
            </w:r>
          </w:p>
        </w:tc>
      </w:tr>
      <w:tr w:rsidR="004D7862" w:rsidRPr="003B315C" w14:paraId="037310CF" w14:textId="77777777" w:rsidTr="00FB7095">
        <w:trPr>
          <w:cantSplit/>
          <w:trHeight w:val="20"/>
        </w:trPr>
        <w:tc>
          <w:tcPr>
            <w:tcW w:w="3402" w:type="dxa"/>
          </w:tcPr>
          <w:p w14:paraId="16E06D71"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9º Na hipótese de receitas vinculadas, o demonstrativo a que se refere o § 7º deverá identificar as unidades orçamentárias.</w:t>
            </w:r>
          </w:p>
        </w:tc>
        <w:tc>
          <w:tcPr>
            <w:tcW w:w="3402" w:type="dxa"/>
          </w:tcPr>
          <w:p w14:paraId="3AD338D4"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Na hipótese de receitas vinculadas, o demonstrativo a que se refere o § 7º deverá identificar as unidades orçamentárias.</w:t>
            </w:r>
          </w:p>
        </w:tc>
        <w:tc>
          <w:tcPr>
            <w:tcW w:w="3402" w:type="dxa"/>
          </w:tcPr>
          <w:p w14:paraId="5438005F" w14:textId="77777777" w:rsidR="004D7862" w:rsidRPr="00863CF0" w:rsidRDefault="004D7862" w:rsidP="001D368C">
            <w:pPr>
              <w:tabs>
                <w:tab w:val="left" w:pos="1417"/>
              </w:tabs>
              <w:rPr>
                <w:rFonts w:asciiTheme="minorHAnsi" w:hAnsiTheme="minorHAnsi" w:cstheme="minorHAnsi"/>
                <w:sz w:val="20"/>
                <w:szCs w:val="20"/>
              </w:rPr>
            </w:pPr>
          </w:p>
        </w:tc>
      </w:tr>
      <w:tr w:rsidR="004D7862" w:rsidRPr="003B315C" w14:paraId="3D0C62BD" w14:textId="77777777" w:rsidTr="00FB7095">
        <w:trPr>
          <w:cantSplit/>
          <w:trHeight w:val="20"/>
        </w:trPr>
        <w:tc>
          <w:tcPr>
            <w:tcW w:w="3402" w:type="dxa"/>
          </w:tcPr>
          <w:p w14:paraId="705895E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10. Os créditos de que trata este artigo, aprovados pelo Congresso Nacional, serão considerados automaticamente abertos com a sanção e a publicação da respectiva lei.</w:t>
            </w:r>
          </w:p>
        </w:tc>
        <w:tc>
          <w:tcPr>
            <w:tcW w:w="3402" w:type="dxa"/>
          </w:tcPr>
          <w:p w14:paraId="117CEFA2"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Os créditos de que trata este artigo, aprovados pelo Congresso Nacional, serão considerados automaticamente abertos com a sanção e a publicação da respectiva lei.</w:t>
            </w:r>
          </w:p>
        </w:tc>
        <w:tc>
          <w:tcPr>
            <w:tcW w:w="3402" w:type="dxa"/>
          </w:tcPr>
          <w:p w14:paraId="0101CC6F"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Os créditos de que trata este artigo, aprovados pelo Congresso Nacional, serão considerados automaticamente abertos com a sanção e a publicação da respectiva lei.</w:t>
            </w:r>
          </w:p>
        </w:tc>
      </w:tr>
      <w:tr w:rsidR="004D7862" w:rsidRPr="003B315C" w14:paraId="0532E22B" w14:textId="77777777" w:rsidTr="00FB7095">
        <w:trPr>
          <w:cantSplit/>
          <w:trHeight w:val="20"/>
        </w:trPr>
        <w:tc>
          <w:tcPr>
            <w:tcW w:w="3402" w:type="dxa"/>
          </w:tcPr>
          <w:p w14:paraId="1F34D124"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11. Os projetos de lei de créditos suplementares ou especiais, relativos aos órgãos dos Poderes Legislativo e Judiciário, do Ministério Público da União e da Defensoria Pública da União, poderão ser apresentados de forma consolidada.</w:t>
            </w:r>
          </w:p>
        </w:tc>
        <w:tc>
          <w:tcPr>
            <w:tcW w:w="3402" w:type="dxa"/>
          </w:tcPr>
          <w:p w14:paraId="48482745"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11. Os projetos de lei de créditos suplementares ou especiais, relativos aos órgãos dos Poderes Legislativo e Judiciário, do Ministério Público da União e da Defensoria Pública da União, poderão ser apresentados de forma consolidada.</w:t>
            </w:r>
          </w:p>
        </w:tc>
        <w:tc>
          <w:tcPr>
            <w:tcW w:w="3402" w:type="dxa"/>
          </w:tcPr>
          <w:p w14:paraId="1317701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Os projetos de lei de créditos suplementares ou especiais, relativos aos órgãos dos Poderes Legislativo e Judiciário, do Ministério Público da União e da Defensoria Pública da União, poderão ser apresentados de forma consolidada.</w:t>
            </w:r>
          </w:p>
        </w:tc>
      </w:tr>
      <w:tr w:rsidR="004D7862" w:rsidRPr="003B315C" w14:paraId="249EB89F" w14:textId="77777777" w:rsidTr="00FB7095">
        <w:trPr>
          <w:cantSplit/>
          <w:trHeight w:val="20"/>
        </w:trPr>
        <w:tc>
          <w:tcPr>
            <w:tcW w:w="3402" w:type="dxa"/>
          </w:tcPr>
          <w:p w14:paraId="0C1B429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12. A exigência de encaminhamento de projetos de lei por Poder, </w:t>
            </w:r>
            <w:r w:rsidRPr="00B97168">
              <w:rPr>
                <w:rFonts w:asciiTheme="minorHAnsi" w:hAnsiTheme="minorHAnsi" w:cstheme="minorHAnsi"/>
                <w:sz w:val="20"/>
                <w:szCs w:val="20"/>
              </w:rPr>
              <w:t>de que</w:t>
            </w:r>
            <w:r>
              <w:rPr>
                <w:rFonts w:asciiTheme="minorHAnsi" w:hAnsiTheme="minorHAnsi" w:cstheme="minorHAnsi"/>
                <w:sz w:val="20"/>
                <w:szCs w:val="20"/>
              </w:rPr>
              <w:t xml:space="preserve"> </w:t>
            </w:r>
            <w:r w:rsidRPr="00B97168">
              <w:rPr>
                <w:rFonts w:asciiTheme="minorHAnsi" w:hAnsiTheme="minorHAnsi" w:cstheme="minorHAnsi"/>
                <w:sz w:val="20"/>
                <w:szCs w:val="20"/>
              </w:rPr>
              <w:t>trata o</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caput</w:t>
            </w:r>
            <w:r w:rsidRPr="00272ED4">
              <w:rPr>
                <w:rFonts w:asciiTheme="minorHAnsi" w:hAnsiTheme="minorHAnsi" w:cstheme="minorHAnsi"/>
                <w:sz w:val="20"/>
                <w:szCs w:val="20"/>
              </w:rPr>
              <w:t>, não se aplica quando o crédito for:</w:t>
            </w:r>
          </w:p>
        </w:tc>
        <w:tc>
          <w:tcPr>
            <w:tcW w:w="3402" w:type="dxa"/>
          </w:tcPr>
          <w:p w14:paraId="0CD78DAE"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12. A exigência de encaminhamento de projetos de lei por Poder,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não se aplica quando o crédito for:</w:t>
            </w:r>
          </w:p>
        </w:tc>
        <w:tc>
          <w:tcPr>
            <w:tcW w:w="3402" w:type="dxa"/>
          </w:tcPr>
          <w:p w14:paraId="4462FD5D"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A exigência de encaminhamento de projetos de lei por Poder,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quando o crédito for:</w:t>
            </w:r>
          </w:p>
        </w:tc>
      </w:tr>
      <w:tr w:rsidR="004D7862" w:rsidRPr="003B315C" w14:paraId="1608B0B7" w14:textId="77777777" w:rsidTr="00FB7095">
        <w:trPr>
          <w:cantSplit/>
          <w:trHeight w:val="20"/>
        </w:trPr>
        <w:tc>
          <w:tcPr>
            <w:tcW w:w="3402" w:type="dxa"/>
          </w:tcPr>
          <w:p w14:paraId="781D6B7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destinado a atender despesas com pessoal e encargos sociais, benefícios aos servidores civis, empregados e militares e aos seus dependentes constantes da Seção I do Anexo III, indenizações, benefícios e pensões indenizatórias de caráter especial e auxílios-funeral e natalidade; ou</w:t>
            </w:r>
          </w:p>
        </w:tc>
        <w:tc>
          <w:tcPr>
            <w:tcW w:w="3402" w:type="dxa"/>
          </w:tcPr>
          <w:p w14:paraId="1BB003C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destinado a atender despesas com pessoal e encargos sociais, benefícios aos servidores civis, empregados e militares e aos seus dependentes constantes da Seção I do Anexo III, indenizações, benefícios e pensões indenizatórias de caráter especial e auxílios-funeral e natalidade; ou</w:t>
            </w:r>
          </w:p>
        </w:tc>
        <w:tc>
          <w:tcPr>
            <w:tcW w:w="3402" w:type="dxa"/>
          </w:tcPr>
          <w:p w14:paraId="4A8CC90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destinado a atender despesas com pessoal e encargos sociais, benefícios aos servidores civis, empregados e militares e aos seus dependentes constantes da Seção I do Anexo III, indenizações, benefícios e pensões indenizatórias de caráter especial e auxílios-funeral e natalidade; ou</w:t>
            </w:r>
          </w:p>
        </w:tc>
      </w:tr>
      <w:tr w:rsidR="004D7862" w:rsidRPr="003B315C" w14:paraId="3B9E2DDC" w14:textId="77777777" w:rsidTr="00FB7095">
        <w:trPr>
          <w:cantSplit/>
          <w:trHeight w:val="20"/>
        </w:trPr>
        <w:tc>
          <w:tcPr>
            <w:tcW w:w="3402" w:type="dxa"/>
          </w:tcPr>
          <w:p w14:paraId="6670258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integrado exclusivamente por dotações orçamentárias classificadas com RP 6 e RP 7.</w:t>
            </w:r>
          </w:p>
        </w:tc>
        <w:tc>
          <w:tcPr>
            <w:tcW w:w="3402" w:type="dxa"/>
          </w:tcPr>
          <w:p w14:paraId="775CD66D"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integrado exclusivamente por dotações orçamentárias classificadas com RP 6 e RP 7.</w:t>
            </w:r>
          </w:p>
        </w:tc>
        <w:tc>
          <w:tcPr>
            <w:tcW w:w="3402" w:type="dxa"/>
          </w:tcPr>
          <w:p w14:paraId="3F9B15C0"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integrado exclusivamente por dotações orçamentárias classificadas com RP 6 e RP 7.</w:t>
            </w:r>
          </w:p>
        </w:tc>
      </w:tr>
      <w:tr w:rsidR="004D7862" w:rsidRPr="003B315C" w14:paraId="05D178BB" w14:textId="77777777" w:rsidTr="00FB7095">
        <w:trPr>
          <w:cantSplit/>
          <w:trHeight w:val="20"/>
        </w:trPr>
        <w:tc>
          <w:tcPr>
            <w:tcW w:w="3402" w:type="dxa"/>
          </w:tcPr>
          <w:p w14:paraId="3E5212D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13. Serão encaminhados projetos de lei específicos quando os créditos se destinarem ao atendimento de despesas com pessoal e encargos sociais, benefícios aos servidores civis, empregados e militares e aos seus dependentes constantes da Seção I do Anexo III, indenizações, benefícios e pensões indenizatórias de caráter especial e sentenças judiciais, inclusive aquelas relativas a precatórios ou consideradas de pequeno valor.</w:t>
            </w:r>
          </w:p>
        </w:tc>
        <w:tc>
          <w:tcPr>
            <w:tcW w:w="3402" w:type="dxa"/>
          </w:tcPr>
          <w:p w14:paraId="6DAA55C4"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13. Serão encaminhados projetos de lei específicos quando os créditos se destinarem ao atendimento de despesas com pessoal e encargos sociais, benefícios aos servidores civis, empregados e militares e aos seus dependentes constantes da Seção I do Anexo III, indenizações, benefícios e pensões indenizatórias de caráter especial e sentenças judiciais, inclusive aquelas relativas a precatórios ou consideradas de pequeno valor.</w:t>
            </w:r>
          </w:p>
        </w:tc>
        <w:tc>
          <w:tcPr>
            <w:tcW w:w="3402" w:type="dxa"/>
          </w:tcPr>
          <w:p w14:paraId="3AA923D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12.  Serão encaminhados projetos de lei específicos quando os créditos se destinarem ao atendimento de despesas com pessoal e encargos sociais, benefícios aos servidores civis, empregados e militares e aos seus dependentes constantes da Seção I do Anexo III, indenizações, benefícios e pensões indenizatórias de caráter especial e sentenças judiciais, inclusive aquelas relativas a precatórios ou consideradas de pequeno valor.</w:t>
            </w:r>
          </w:p>
        </w:tc>
      </w:tr>
      <w:tr w:rsidR="004D7862" w:rsidRPr="003B315C" w14:paraId="65D761EE" w14:textId="77777777" w:rsidTr="00FB7095">
        <w:trPr>
          <w:cantSplit/>
          <w:trHeight w:val="20"/>
        </w:trPr>
        <w:tc>
          <w:tcPr>
            <w:tcW w:w="3402" w:type="dxa"/>
          </w:tcPr>
          <w:p w14:paraId="50114E30"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14. Os projetos de lei a que se refere o § 13 poderão também conter despesas que:</w:t>
            </w:r>
          </w:p>
        </w:tc>
        <w:tc>
          <w:tcPr>
            <w:tcW w:w="3402" w:type="dxa"/>
          </w:tcPr>
          <w:p w14:paraId="42F1606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14. Os projetos de lei a que se refere o § 13 poderão também conter despesas que:</w:t>
            </w:r>
          </w:p>
        </w:tc>
        <w:tc>
          <w:tcPr>
            <w:tcW w:w="3402" w:type="dxa"/>
          </w:tcPr>
          <w:p w14:paraId="410B3404"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13.  Os projetos de lei a que se refere o § 12 poderão também conter despesas que:</w:t>
            </w:r>
          </w:p>
        </w:tc>
      </w:tr>
      <w:tr w:rsidR="004D7862" w:rsidRPr="003B315C" w14:paraId="2D593654" w14:textId="77777777" w:rsidTr="00FB7095">
        <w:trPr>
          <w:cantSplit/>
          <w:trHeight w:val="20"/>
        </w:trPr>
        <w:tc>
          <w:tcPr>
            <w:tcW w:w="3402" w:type="dxa"/>
          </w:tcPr>
          <w:p w14:paraId="12D4D78F"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 - constituam obrigações constitucionais ou legais da União, relacionadas nas Seções I e II do Anexo III;</w:t>
            </w:r>
          </w:p>
        </w:tc>
        <w:tc>
          <w:tcPr>
            <w:tcW w:w="3402" w:type="dxa"/>
          </w:tcPr>
          <w:p w14:paraId="0A5E323D"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constituam obrigações constitucionais ou legais da União, relacionadas nas Seções I e II do Anexo III;</w:t>
            </w:r>
          </w:p>
        </w:tc>
        <w:tc>
          <w:tcPr>
            <w:tcW w:w="3402" w:type="dxa"/>
          </w:tcPr>
          <w:p w14:paraId="5ABA04D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constituam obrigações constitucionais ou legais da União, relacionadas nas Seções I e II do Anexo III;</w:t>
            </w:r>
          </w:p>
        </w:tc>
      </w:tr>
      <w:tr w:rsidR="004D7862" w:rsidRPr="003B315C" w14:paraId="1DBA69E3" w14:textId="77777777" w:rsidTr="00FB7095">
        <w:trPr>
          <w:cantSplit/>
          <w:trHeight w:val="20"/>
        </w:trPr>
        <w:tc>
          <w:tcPr>
            <w:tcW w:w="3402" w:type="dxa"/>
          </w:tcPr>
          <w:p w14:paraId="5285F627"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 - decorram da criação de órgãos ou entidades; ou</w:t>
            </w:r>
          </w:p>
        </w:tc>
        <w:tc>
          <w:tcPr>
            <w:tcW w:w="3402" w:type="dxa"/>
          </w:tcPr>
          <w:p w14:paraId="78411480"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decorram da criação de órgãos ou entidades; ou</w:t>
            </w:r>
          </w:p>
        </w:tc>
        <w:tc>
          <w:tcPr>
            <w:tcW w:w="3402" w:type="dxa"/>
          </w:tcPr>
          <w:p w14:paraId="73BC66A3"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decorram da criação de órgãos ou entidades; ou</w:t>
            </w:r>
          </w:p>
        </w:tc>
      </w:tr>
      <w:tr w:rsidR="004D7862" w:rsidRPr="003B315C" w14:paraId="0C6291EA" w14:textId="77777777" w:rsidTr="00FB7095">
        <w:trPr>
          <w:cantSplit/>
          <w:trHeight w:val="20"/>
        </w:trPr>
        <w:tc>
          <w:tcPr>
            <w:tcW w:w="3402" w:type="dxa"/>
          </w:tcPr>
          <w:p w14:paraId="137CE7E2"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III - sejam necessárias à manutenção da compatibilidade da despesa autorizada com a meta de resultado primário constante do art. 2º desta Lei e com os limites individualizados de despesas primárias a que se refere o art. 107 do Ato das Disposições Constitucionais Transitórias.</w:t>
            </w:r>
          </w:p>
        </w:tc>
        <w:tc>
          <w:tcPr>
            <w:tcW w:w="3402" w:type="dxa"/>
          </w:tcPr>
          <w:p w14:paraId="39D88857"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sejam necessárias à manutenção da compatibilidade da despesa autorizada com a meta de resultado primário constante do art. 2º desta Lei e com os limites individualizados de despesas primárias a que se refere a Lei Complementar nº 200, de 30 de agosto de 2023.</w:t>
            </w:r>
          </w:p>
        </w:tc>
        <w:tc>
          <w:tcPr>
            <w:tcW w:w="3402" w:type="dxa"/>
          </w:tcPr>
          <w:p w14:paraId="42F35722"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sejam necessárias à manutenção da compatibilidade da despesa autorizada com a meta de resultado primário constante do art. 2º desta Lei e com os limites individualizados de despesas primárias a que se refere a Lei Complementar nº 200, de 2023.</w:t>
            </w:r>
          </w:p>
        </w:tc>
      </w:tr>
      <w:tr w:rsidR="004D7862" w:rsidRPr="003B315C" w14:paraId="5BCD4AF2" w14:textId="77777777" w:rsidTr="00FB7095">
        <w:trPr>
          <w:cantSplit/>
          <w:trHeight w:val="20"/>
        </w:trPr>
        <w:tc>
          <w:tcPr>
            <w:tcW w:w="3402" w:type="dxa"/>
          </w:tcPr>
          <w:p w14:paraId="3C847A53"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15. Nas hipóteses de abertura de créditos adicionais à conta de recursos de excesso de arrecadação ou de </w:t>
            </w:r>
            <w:r w:rsidRPr="00272ED4">
              <w:rPr>
                <w:rFonts w:asciiTheme="minorHAnsi" w:hAnsiTheme="minorHAnsi" w:cstheme="minorHAnsi"/>
                <w:b/>
                <w:sz w:val="20"/>
                <w:szCs w:val="20"/>
              </w:rPr>
              <w:t>superavit</w:t>
            </w:r>
            <w:r w:rsidRPr="00272ED4">
              <w:rPr>
                <w:rFonts w:asciiTheme="minorHAnsi" w:hAnsiTheme="minorHAnsi" w:cstheme="minorHAnsi"/>
                <w:sz w:val="20"/>
                <w:szCs w:val="20"/>
              </w:rPr>
              <w:t xml:space="preserve"> financeiro, ainda que envolvam concomitante troca de fontes de recursos, as respectivas exposições de motivos deverão estar acompanhadas dos demonstrativos exigidos pelos § 5º e § 6º.</w:t>
            </w:r>
          </w:p>
        </w:tc>
        <w:tc>
          <w:tcPr>
            <w:tcW w:w="3402" w:type="dxa"/>
          </w:tcPr>
          <w:p w14:paraId="4155A475"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15. Nas hipóteses de abertura de créditos adicionais à conta de recursos de excesso de arrecadação ou de </w:t>
            </w:r>
            <w:r w:rsidRPr="00863CF0">
              <w:rPr>
                <w:rFonts w:asciiTheme="minorHAnsi" w:hAnsiTheme="minorHAnsi" w:cstheme="minorHAnsi"/>
                <w:b/>
                <w:bCs/>
                <w:sz w:val="20"/>
                <w:szCs w:val="20"/>
              </w:rPr>
              <w:t>superavit</w:t>
            </w:r>
            <w:r w:rsidRPr="00863CF0">
              <w:rPr>
                <w:rFonts w:asciiTheme="minorHAnsi" w:hAnsiTheme="minorHAnsi" w:cstheme="minorHAnsi"/>
                <w:sz w:val="20"/>
                <w:szCs w:val="20"/>
              </w:rPr>
              <w:t xml:space="preserve"> financeiro, ainda que envolvam concomitante troca de fontes de recursos, as respectivas exposições de motivos deverão estar acompanhadas dos demonstrativos exigidos pelos § 5º e § 6º.</w:t>
            </w:r>
          </w:p>
        </w:tc>
        <w:tc>
          <w:tcPr>
            <w:tcW w:w="3402" w:type="dxa"/>
          </w:tcPr>
          <w:p w14:paraId="0D930256"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14.  Nas hipóteses de abertura de créditos adicionais à conta de recursos de excesso de arrecadação ou de </w:t>
            </w:r>
            <w:r w:rsidRPr="002D721A">
              <w:rPr>
                <w:rFonts w:eastAsia="Times New Roman" w:cstheme="minorHAnsi"/>
                <w:b/>
                <w:bCs/>
                <w:color w:val="000000"/>
                <w:sz w:val="20"/>
                <w:szCs w:val="20"/>
                <w:lang w:eastAsia="pt-BR"/>
              </w:rPr>
              <w:t>superavit</w:t>
            </w:r>
            <w:r w:rsidRPr="002D721A">
              <w:rPr>
                <w:rFonts w:eastAsia="Times New Roman" w:cstheme="minorHAnsi"/>
                <w:color w:val="000000"/>
                <w:sz w:val="20"/>
                <w:szCs w:val="20"/>
                <w:lang w:eastAsia="pt-BR"/>
              </w:rPr>
              <w:t> financeiro, ainda que envolvam concomitante troca de fontes de recursos, as respectivas exposições de motivos deverão estar acompanhadas dos demonstrativos exigidos pelos § 5º e § 6º.</w:t>
            </w:r>
          </w:p>
        </w:tc>
      </w:tr>
      <w:tr w:rsidR="004D7862" w:rsidRPr="003B315C" w14:paraId="630C7581" w14:textId="77777777" w:rsidTr="00FB7095">
        <w:trPr>
          <w:cantSplit/>
          <w:trHeight w:val="20"/>
        </w:trPr>
        <w:tc>
          <w:tcPr>
            <w:tcW w:w="3402" w:type="dxa"/>
          </w:tcPr>
          <w:p w14:paraId="6DC11E79"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xml:space="preserve">§ 16. Os projetos de lei de créditos suplementares ou especiais solicitados pelos órgãos dos Poderes Legislativo e Judiciário, do Ministério Público da União e da Defensoria Pública da União, com indicação dos recursos compensatórios, serão encaminhados ao Congresso Nacional no prazo de até quarenta e cinco dias, contado da data de recebimento do pedido de alteração orçamentária pela Secretaria de Orçamento Federal do Ministério do Planejamento e Orçamento, exceto aqueles destinados </w:t>
            </w:r>
            <w:r>
              <w:rPr>
                <w:rFonts w:asciiTheme="minorHAnsi" w:hAnsiTheme="minorHAnsi" w:cstheme="minorHAnsi"/>
                <w:sz w:val="20"/>
                <w:szCs w:val="20"/>
              </w:rPr>
              <w:t>às</w:t>
            </w:r>
            <w:r w:rsidRPr="00272ED4">
              <w:rPr>
                <w:rFonts w:asciiTheme="minorHAnsi" w:hAnsiTheme="minorHAnsi" w:cstheme="minorHAnsi"/>
                <w:sz w:val="20"/>
                <w:szCs w:val="20"/>
              </w:rPr>
              <w:t xml:space="preserve"> sentenças judiciais, ao serviço da dívida e às despesas relacionadas nos incisos V, VI, XIII, XXI e XXV do </w:t>
            </w:r>
            <w:r w:rsidRPr="00B97168">
              <w:rPr>
                <w:rFonts w:asciiTheme="minorHAnsi" w:hAnsiTheme="minorHAnsi" w:cstheme="minorHAnsi"/>
                <w:b/>
                <w:sz w:val="20"/>
                <w:szCs w:val="20"/>
              </w:rPr>
              <w:t>caput</w:t>
            </w:r>
            <w:r>
              <w:rPr>
                <w:rFonts w:asciiTheme="minorHAnsi" w:hAnsiTheme="minorHAnsi" w:cstheme="minorHAnsi"/>
                <w:sz w:val="20"/>
                <w:szCs w:val="20"/>
              </w:rPr>
              <w:t xml:space="preserve"> do </w:t>
            </w:r>
            <w:r w:rsidRPr="00272ED4">
              <w:rPr>
                <w:rFonts w:asciiTheme="minorHAnsi" w:hAnsiTheme="minorHAnsi" w:cstheme="minorHAnsi"/>
                <w:sz w:val="20"/>
                <w:szCs w:val="20"/>
              </w:rPr>
              <w:t>art. 12.</w:t>
            </w:r>
          </w:p>
        </w:tc>
        <w:tc>
          <w:tcPr>
            <w:tcW w:w="3402" w:type="dxa"/>
          </w:tcPr>
          <w:p w14:paraId="24BAEBC3"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16. Os projetos de lei de créditos suplementares ou especiais solicitados pelos órgãos dos Poderes Legislativo e Judiciário, do Ministério Público da União e da Defensoria Pública da União, com indicação dos recursos compensatórios, serão encaminhados ao Congresso Nacional no prazo de até quarenta e cinco dias, contado da data de recebimento do pedido de alteração orçamentária pela Secretaria de Orçamento Federal do Ministério do Planejamento e Orçamento, exceto aqueles destinados às sentenças judiciais, ao serviço da dívida e às despesas relacionadas nos incisos V, VI, XIII, XXI e XXV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12.</w:t>
            </w:r>
          </w:p>
        </w:tc>
        <w:tc>
          <w:tcPr>
            <w:tcW w:w="3402" w:type="dxa"/>
          </w:tcPr>
          <w:p w14:paraId="31F36F95"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15.  Os projetos de lei de créditos suplementares ou especiais solicitados pelos órgãos dos Poderes Legislativo e Judiciário, do Ministério Público da União e da Defensoria Pública da União, com indicação dos recursos compensatórios, serão encaminhados ao Congresso Nacional no prazo de até quarenta e cinco dias, contado da data de recebimento do pedido de alteração orçamentária pela Secretaria de Orçamento Federal do Ministério do Planejamento e Orçamento, exceto aqueles destinados às sentenças judiciais, ao serviço da dívida e às despesas relacionadas nos incisos V, VI, VII, XIV, XXII e XXVI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12.</w:t>
            </w:r>
          </w:p>
        </w:tc>
      </w:tr>
      <w:tr w:rsidR="004D7862" w:rsidRPr="003B315C" w14:paraId="6A4CA9C8" w14:textId="77777777" w:rsidTr="00FB7095">
        <w:trPr>
          <w:cantSplit/>
          <w:trHeight w:val="20"/>
        </w:trPr>
        <w:tc>
          <w:tcPr>
            <w:tcW w:w="3402" w:type="dxa"/>
          </w:tcPr>
          <w:p w14:paraId="7004AF8D"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17. Na elaboração dos projetos de lei relativos a créditos suplementares e especiais que envolvam mais de um órgão orçamentário no âmbito dos Poderes Judiciário e Legislativo e do Ministério Público da União, deverá ser realizada a compensação entre os limites individualizados para as despesas primárias, para o exercício de 2024, respeitado o disposto no § 9º do art. 107 do Ato das Disposições Constitucionais Transitórias, por meio da publicação de ato conjunto dos dirigentes dos órgãos envolvidos em data anterior ao encaminhamento das propostas de abertura de créditos à Secretaria de Orçamento Federal do Ministério do Planejamento e Orçamento, hipótese em que os efeitos da compensação ficarão suspensos até a publicação de cada crédito, em valor correspondente.</w:t>
            </w:r>
          </w:p>
        </w:tc>
        <w:tc>
          <w:tcPr>
            <w:tcW w:w="3402" w:type="dxa"/>
          </w:tcPr>
          <w:p w14:paraId="7ECF9E51"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17. Na elaboração dos projetos de lei relativos a créditos suplementares e especiais que envolvam mais de um órgão orçamentário no âmbito dos Poderes Judiciário e Legislativo e do Ministério Público da União, deverá ser realizada a compensação entre os limites individualizados para as despesas primárias, para o exercício de 2024, respeitado o disposto no § 8º do art. 3º da Lei Complementar nº 200, de 30 de agosto de 2023, por meio da publicação de ato conjunto dos dirigentes dos órgãos envolvidos em data anterior ao encaminhamento das propostas de abertura de créditos à Secretaria de Orçamento Federal do Ministério do Planejamento e Orçamento, hipótese em que os efeitos da compensação ficarão suspensos até a publicação de cada crédito, em valor correspondente.</w:t>
            </w:r>
          </w:p>
        </w:tc>
        <w:tc>
          <w:tcPr>
            <w:tcW w:w="3402" w:type="dxa"/>
          </w:tcPr>
          <w:p w14:paraId="7DF9916B"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16.  Na elaboração dos projetos de lei relativos a créditos suplementares e especiais que remanejem recursos entre órgãos orçamentários no âmbito dos Poderes Judiciário e Legislativo e do Ministério Público da União, deverá ser realizada a compensação entre os limites individualizados para as despesas primárias, para o exercício de 2025, respeitado o disposto no § 8º do art. 3º da Lei Complementar nº 200, de 2023, por meio da publicação de ato conjunto dos dirigentes dos órgãos envolvidos em data anterior ao encaminhamento das propostas de abertura de créditos à Secretaria de Orçamento Federal do Ministério do Planejamento e Orçamento, hipótese em que os efeitos da compensação ficarão suspensos até a publicação de cada crédito, em valor correspondente.</w:t>
            </w:r>
          </w:p>
        </w:tc>
      </w:tr>
      <w:tr w:rsidR="004D7862" w:rsidRPr="003B315C" w14:paraId="1E58F0E7" w14:textId="77777777" w:rsidTr="00FB7095">
        <w:trPr>
          <w:cantSplit/>
          <w:trHeight w:val="20"/>
        </w:trPr>
        <w:tc>
          <w:tcPr>
            <w:tcW w:w="3402" w:type="dxa"/>
          </w:tcPr>
          <w:p w14:paraId="1A1A5DDC" w14:textId="77777777" w:rsidR="004D7862" w:rsidRPr="00272ED4" w:rsidRDefault="004D7862" w:rsidP="00F4416F">
            <w:pPr>
              <w:rPr>
                <w:rFonts w:asciiTheme="minorHAnsi" w:hAnsiTheme="minorHAnsi" w:cstheme="minorHAnsi"/>
                <w:sz w:val="20"/>
                <w:szCs w:val="20"/>
              </w:rPr>
            </w:pPr>
            <w:r w:rsidRPr="00272ED4">
              <w:rPr>
                <w:rFonts w:asciiTheme="minorHAnsi" w:hAnsiTheme="minorHAnsi" w:cstheme="minorHAnsi"/>
                <w:sz w:val="20"/>
                <w:szCs w:val="20"/>
              </w:rPr>
              <w:t>§ 18. Considerados os créditos abertos e em tramitação, caso os valores resultantes das categorias de programação a serem cancelados ultrapassem vinte por cento do valor inicialmente estabelecido na Lei Orçamentária de 2024 para as referidas categorias, deverá ser apresentada, além das justificativas mencionadas no § 3º, a demonstração do desvio entre a dotação inicialmente estabelecida na referida Lei e a dotação resultante.</w:t>
            </w:r>
          </w:p>
        </w:tc>
        <w:tc>
          <w:tcPr>
            <w:tcW w:w="3402" w:type="dxa"/>
          </w:tcPr>
          <w:p w14:paraId="008F9299" w14:textId="77777777" w:rsidR="004D7862" w:rsidRPr="00863CF0" w:rsidRDefault="004D7862"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18. Considerados os créditos abertos e em tramitação, caso os valores resultantes das categorias de programação a serem cancelados ultrapassem vinte por cento do valor inicialmente estabelecido na Lei Orçamentária de 2024 para as referidas categorias, deverá ser apresentada, além das justificativas mencionadas no § 3º, a demonstração do desvio entre a dotação inicialmente estabelecida na referida Lei e a dotação resultante.</w:t>
            </w:r>
          </w:p>
        </w:tc>
        <w:tc>
          <w:tcPr>
            <w:tcW w:w="3402" w:type="dxa"/>
          </w:tcPr>
          <w:p w14:paraId="1EF7AA9C" w14:textId="77777777" w:rsidR="004D7862" w:rsidRPr="002D721A" w:rsidRDefault="004D7862" w:rsidP="004D786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17.  Considerados os créditos abertos e em tramitação, caso os valores resultantes das categorias de programação a serem cancelados ultrapassem vinte por cento do valor inicialmente estabelecido na Lei Orçamentária de 2025 para as referidas categorias, deverá ser apresentada, além das justificativas mencionadas no § 3º, a demonstração do desvio entre a dotação inicialmente estabelecida na referida Lei e a dotação resultante.</w:t>
            </w:r>
          </w:p>
        </w:tc>
      </w:tr>
      <w:tr w:rsidR="00BC12BF" w:rsidRPr="003B315C" w14:paraId="05544B84" w14:textId="77777777" w:rsidTr="00FB7095">
        <w:trPr>
          <w:cantSplit/>
          <w:trHeight w:val="20"/>
        </w:trPr>
        <w:tc>
          <w:tcPr>
            <w:tcW w:w="3402" w:type="dxa"/>
          </w:tcPr>
          <w:p w14:paraId="551E7ECF"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Art. 55. As propostas de abertura de créditos suplementares autorizados na Lei Orçamentária de 2024, ressalvado o disposto no § 1º </w:t>
            </w:r>
            <w:r w:rsidRPr="00B97168">
              <w:rPr>
                <w:rFonts w:asciiTheme="minorHAnsi" w:hAnsiTheme="minorHAnsi" w:cstheme="minorHAnsi"/>
                <w:sz w:val="20"/>
                <w:szCs w:val="20"/>
              </w:rPr>
              <w:t xml:space="preserve">deste artigo </w:t>
            </w:r>
            <w:r w:rsidRPr="00272ED4">
              <w:rPr>
                <w:rFonts w:asciiTheme="minorHAnsi" w:hAnsiTheme="minorHAnsi" w:cstheme="minorHAnsi"/>
                <w:sz w:val="20"/>
                <w:szCs w:val="20"/>
              </w:rPr>
              <w:t>e nos art. 66 e art. 67, serão submetidas ao Presidente da República, acompanhadas de exposição de motivos que inclua a justificativa e a indicação dos efeitos das anulações de dotações, observado o disposto nos § 3º, § 5º, § 6º, § 15 e § 18 do art. 54.</w:t>
            </w:r>
          </w:p>
        </w:tc>
        <w:tc>
          <w:tcPr>
            <w:tcW w:w="3402" w:type="dxa"/>
          </w:tcPr>
          <w:p w14:paraId="0DF3A5D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55. As propostas de abertura de créditos suplementares autorizados na Lei Orçamentária de 2024, ressalvado o disposto no § 1º deste artigo e nos art. 66 e art. 67, serão submetidas ao Presidente da República, acompanhadas de exposição de motivos que inclua a justificativa e a indicação dos efeitos das anulações de dotações, observado o disposto nos § 3º, § 5º, § 6º, § 15 e § 18 do art. 54.</w:t>
            </w:r>
          </w:p>
        </w:tc>
        <w:tc>
          <w:tcPr>
            <w:tcW w:w="3402" w:type="dxa"/>
          </w:tcPr>
          <w:p w14:paraId="572D70FC"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52.  As propostas de abertura de créditos suplementares autorizados na Lei Orçamentária de 2025, ressalvado o disposto no § 1º deste artigo e nos art. 63 e art. 64, serão submetidas ao Presidente da República, acompanhadas de exposição de motivos que inclua a justificativa e a indicação dos efeitos das anulações de dotações, observado o disposto nos § 3º, § 5º, § 6º, § 14 e § 17 do art. 51.</w:t>
            </w:r>
          </w:p>
        </w:tc>
      </w:tr>
      <w:tr w:rsidR="00BC12BF" w:rsidRPr="003B315C" w14:paraId="6575494C" w14:textId="77777777" w:rsidTr="00FB7095">
        <w:trPr>
          <w:cantSplit/>
          <w:trHeight w:val="20"/>
        </w:trPr>
        <w:tc>
          <w:tcPr>
            <w:tcW w:w="3402" w:type="dxa"/>
          </w:tcPr>
          <w:p w14:paraId="0DE1C3E0"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Os créditos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com indicação de recursos compensatórios dos órgãos dos Poderes Legislativo e Judiciário, do Ministério Público da União e da Defensoria Pública da União, nos termos do disposto no inciso III do § 1º do art. 43 da Lei nº 4.320, de 1964, serão abertos, no âmbito desses Poderes e órgãos, verificados os procedimentos estabelecidos pela Secretaria de Orçamento Federal do Ministério do Planejamento e Orçamento e o disposto no § 2º, por atos:</w:t>
            </w:r>
          </w:p>
        </w:tc>
        <w:tc>
          <w:tcPr>
            <w:tcW w:w="3402" w:type="dxa"/>
          </w:tcPr>
          <w:p w14:paraId="29240F57"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Os créditos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com indicação de recursos compensatórios dos órgãos dos Poderes Legislativo e Judiciário, do Ministério Público da União e da Defensoria Pública da União, nos termos do disposto no inciso III do § 1º do art. 43 da Lei nº 4.320, de 1964, serão abertos, no âmbito desses Poderes e órgãos, verificados os procedimentos estabelecidos pela Secretaria de Orçamento Federal do Ministério do Planejamento e Orçamento e o disposto no § 2º, por atos:</w:t>
            </w:r>
          </w:p>
        </w:tc>
        <w:tc>
          <w:tcPr>
            <w:tcW w:w="3402" w:type="dxa"/>
          </w:tcPr>
          <w:p w14:paraId="676D4176"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créditos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com indicação de recursos compensatórios dos órgãos dos Poderes Legislativo e Judiciário, do Ministério Público da União e da Defensoria Pública da União, nos termos do disposto no inciso III do § 1º do art. 43 da Lei nº 4.320, de 1964, serão abertos, no âmbito desses Poderes e órgãos, verificados os procedimentos estabelecidos pela Secretaria de Orçamento Federal do Ministério do Planejamento e Orçamento e o disposto no § 2º, por atos:</w:t>
            </w:r>
          </w:p>
        </w:tc>
      </w:tr>
      <w:tr w:rsidR="00BC12BF" w:rsidRPr="003B315C" w14:paraId="6CB386BD" w14:textId="77777777" w:rsidTr="00FB7095">
        <w:trPr>
          <w:cantSplit/>
          <w:trHeight w:val="20"/>
        </w:trPr>
        <w:tc>
          <w:tcPr>
            <w:tcW w:w="3402" w:type="dxa"/>
          </w:tcPr>
          <w:p w14:paraId="5F89C4FF"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 - dos Presidentes da Câmara dos Deputados, do Senado Federal e do Tribunal de Contas da União;</w:t>
            </w:r>
          </w:p>
        </w:tc>
        <w:tc>
          <w:tcPr>
            <w:tcW w:w="3402" w:type="dxa"/>
          </w:tcPr>
          <w:p w14:paraId="4357430D"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dos Presidentes da Câmara dos Deputados, do Senado Federal e do Tribunal de Contas da União;</w:t>
            </w:r>
          </w:p>
        </w:tc>
        <w:tc>
          <w:tcPr>
            <w:tcW w:w="3402" w:type="dxa"/>
          </w:tcPr>
          <w:p w14:paraId="05B43074"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dos Presidentes da Câmara dos Deputados, do Senado Federal e do Tribunal de Contas da União;</w:t>
            </w:r>
          </w:p>
        </w:tc>
      </w:tr>
      <w:tr w:rsidR="00BC12BF" w:rsidRPr="003B315C" w14:paraId="3E19FF1E" w14:textId="77777777" w:rsidTr="00FB7095">
        <w:trPr>
          <w:cantSplit/>
          <w:trHeight w:val="20"/>
        </w:trPr>
        <w:tc>
          <w:tcPr>
            <w:tcW w:w="3402" w:type="dxa"/>
          </w:tcPr>
          <w:p w14:paraId="3E44EE2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II - dos Presidentes do Supremo Tribunal Federal, do Conselho Nacional de Justiça, do Conselho da Justiça Federal, do Conselho Superior da Justiça do Trabalho, dos Tribunais Superiores e do Tribunal de Justiça do Distrito Federal e dos Territórios; e</w:t>
            </w:r>
          </w:p>
        </w:tc>
        <w:tc>
          <w:tcPr>
            <w:tcW w:w="3402" w:type="dxa"/>
          </w:tcPr>
          <w:p w14:paraId="7570505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dos Presidentes do Supremo Tribunal Federal, do Conselho Nacional de Justiça, do Conselho da Justiça Federal, do Conselho Superior da Justiça do Trabalho, dos Tribunais Superiores e do Tribunal de Justiça do Distrito Federal e dos Territórios; e</w:t>
            </w:r>
          </w:p>
        </w:tc>
        <w:tc>
          <w:tcPr>
            <w:tcW w:w="3402" w:type="dxa"/>
          </w:tcPr>
          <w:p w14:paraId="70C7DA98"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dos Presidentes do Supremo Tribunal Federal, do Conselho Nacional de Justiça, do Conselho da Justiça Federal, do Conselho Superior da Justiça do Trabalho, dos Tribunais Superiores e do Tribunal de Justiça do Distrito Federal e dos Territórios; e</w:t>
            </w:r>
          </w:p>
        </w:tc>
      </w:tr>
      <w:tr w:rsidR="00BC12BF" w:rsidRPr="003B315C" w14:paraId="456FA41E" w14:textId="77777777" w:rsidTr="00FB7095">
        <w:trPr>
          <w:cantSplit/>
          <w:trHeight w:val="20"/>
        </w:trPr>
        <w:tc>
          <w:tcPr>
            <w:tcW w:w="3402" w:type="dxa"/>
          </w:tcPr>
          <w:p w14:paraId="065CEC2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III - do Procurador-Geral da República, do Presidente do Conselho Nacional do Ministério Público e do Defensor Público-Geral Federal.</w:t>
            </w:r>
          </w:p>
        </w:tc>
        <w:tc>
          <w:tcPr>
            <w:tcW w:w="3402" w:type="dxa"/>
          </w:tcPr>
          <w:p w14:paraId="35DC6E3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do Procurador-Geral da República, do Presidente do Conselho Nacional do Ministério Público e do Defensor Público-Geral Federal.</w:t>
            </w:r>
          </w:p>
        </w:tc>
        <w:tc>
          <w:tcPr>
            <w:tcW w:w="3402" w:type="dxa"/>
          </w:tcPr>
          <w:p w14:paraId="647DB402"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do Procurador-Geral da República, do Presidente do Conselho Nacional do Ministério Público e do Defensor Público-Geral Federal.</w:t>
            </w:r>
          </w:p>
        </w:tc>
      </w:tr>
      <w:tr w:rsidR="00BC12BF" w:rsidRPr="003B315C" w14:paraId="3803A6E8" w14:textId="77777777" w:rsidTr="00FB7095">
        <w:trPr>
          <w:cantSplit/>
          <w:trHeight w:val="20"/>
        </w:trPr>
        <w:tc>
          <w:tcPr>
            <w:tcW w:w="3402" w:type="dxa"/>
          </w:tcPr>
          <w:p w14:paraId="66F7E23F"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Quando a aplicação do disposto no § 1º envolver mais de um órgão orçamentário, no âmbito dos Poderes Legislativo e Judiciário e do Ministério Público da União, os créditos deverão ser abertos por ato conjunto dos dirigentes dos órgãos envolvidos, conforme indicado nos incisos I, II e III do § 1º, respectivamente, no qual também deverá ser realizada a compensação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29.</w:t>
            </w:r>
          </w:p>
        </w:tc>
        <w:tc>
          <w:tcPr>
            <w:tcW w:w="3402" w:type="dxa"/>
          </w:tcPr>
          <w:p w14:paraId="4EAF7270"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Quando a aplicação do disposto no § 1º envolver mais de um órgão orçamentário, no âmbito dos Poderes Legislativo e Judiciário e do Ministério Público da União, os créditos deverão ser abertos por ato conjunto dos dirigentes dos órgãos envolvidos, conforme indicado nos incisos I, II e III do § 1º, respectivamente, no qual também deverá ser realizada a compensação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29.</w:t>
            </w:r>
          </w:p>
        </w:tc>
        <w:tc>
          <w:tcPr>
            <w:tcW w:w="3402" w:type="dxa"/>
          </w:tcPr>
          <w:p w14:paraId="3BC60D9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Quando a aplicação do disposto no § 1º envolver mais de um órgão orçamentário, no âmbito dos Poderes Legislativo e Judiciário e do Ministério Público da União, os créditos deverão ser abertos por ato conjunto dos dirigentes dos órgãos envolvidos, conforme indicado nos incisos I, II e III do § 1º, respectivamente, no qual também deverá ser realizada a compensação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29.</w:t>
            </w:r>
          </w:p>
        </w:tc>
      </w:tr>
      <w:tr w:rsidR="00BC12BF" w:rsidRPr="003B315C" w14:paraId="65425AAC" w14:textId="77777777" w:rsidTr="00FB7095">
        <w:trPr>
          <w:cantSplit/>
          <w:trHeight w:val="20"/>
        </w:trPr>
        <w:tc>
          <w:tcPr>
            <w:tcW w:w="3402" w:type="dxa"/>
          </w:tcPr>
          <w:p w14:paraId="7F26D856"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3º A compensação realizada simultaneamente à abertura do crédito por ato conjunto deverá ser comunicada à Secretaria de Orçamento Federal do Ministério do Planejamento e Orçamento e à Secretaria do Tesouro Nacional do Ministério da Fazenda pelo órgão cedente, para que o limite de que trata o art. 107 do Ato das Disposições Constitucionais Transitórias dos órgãos envolvidos seja ajustado, com o objetivo de viabilizar a execução orçamentária e financeira por parte do órgão recebedor.</w:t>
            </w:r>
          </w:p>
        </w:tc>
        <w:tc>
          <w:tcPr>
            <w:tcW w:w="3402" w:type="dxa"/>
          </w:tcPr>
          <w:p w14:paraId="1046551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compensação realizada simultaneamente à abertura do crédito por ato conjunto deverá ser comunicada à Secretaria de Orçamento Federal do Ministério do Planejamento e Orçamento e à Secretaria do Tesouro Nacional do Ministério da Fazenda pelo órgão cedente, para que o limite de que trata a Lei Complementar nº 200, de 30 de agosto de 2023, dos órgãos envolvidos seja ajustado, com o objetivo de viabilizar a execução orçamentária e financeira por parte do órgão recebedor.</w:t>
            </w:r>
          </w:p>
        </w:tc>
        <w:tc>
          <w:tcPr>
            <w:tcW w:w="3402" w:type="dxa"/>
          </w:tcPr>
          <w:p w14:paraId="753AA11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compensação realizada simultaneamente à abertura do crédito por ato conjunto deverá ser comunicada à Secretaria de Orçamento Federal do Ministério do Planejamento e Orçamento e à Secretaria do Tesouro Nacional do Ministério da Fazenda pelo órgão cedente, para que o limite de que trata a Lei Complementar nº 200, de 2023, dos órgãos envolvidos seja ajustado, com o objetivo de viabilizar a execução orçamentária e financeira por parte do órgão recebedor.</w:t>
            </w:r>
          </w:p>
        </w:tc>
      </w:tr>
      <w:tr w:rsidR="00BC12BF" w:rsidRPr="003B315C" w14:paraId="6954C93F" w14:textId="77777777" w:rsidTr="00FB7095">
        <w:trPr>
          <w:cantSplit/>
          <w:trHeight w:val="20"/>
        </w:trPr>
        <w:tc>
          <w:tcPr>
            <w:tcW w:w="3402" w:type="dxa"/>
          </w:tcPr>
          <w:p w14:paraId="3D9D739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4º Na abertura dos créditos na forma prevista no § 1º, fica vedado o cancelamento de despesas financeiras para suplementação de despesas primárias.</w:t>
            </w:r>
          </w:p>
        </w:tc>
        <w:tc>
          <w:tcPr>
            <w:tcW w:w="3402" w:type="dxa"/>
          </w:tcPr>
          <w:p w14:paraId="5C685267"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Na abertura dos créditos na forma prevista no § 1º, fica vedado o cancelamento de despesas financeiras para suplementação de despesas primárias.</w:t>
            </w:r>
          </w:p>
        </w:tc>
        <w:tc>
          <w:tcPr>
            <w:tcW w:w="3402" w:type="dxa"/>
          </w:tcPr>
          <w:p w14:paraId="292E1E7F"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Na abertura dos créditos na forma prevista no § 1º, fica vedado o cancelamento de despesas financeiras para suplementação de despesas primárias.</w:t>
            </w:r>
          </w:p>
        </w:tc>
      </w:tr>
      <w:tr w:rsidR="00BC12BF" w:rsidRPr="003B315C" w14:paraId="17EF7513" w14:textId="77777777" w:rsidTr="00FB7095">
        <w:trPr>
          <w:cantSplit/>
          <w:trHeight w:val="20"/>
        </w:trPr>
        <w:tc>
          <w:tcPr>
            <w:tcW w:w="3402" w:type="dxa"/>
          </w:tcPr>
          <w:p w14:paraId="74B9714A"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5º Os créditos de que trata o § 1º serão incluídos no Siafi, exclusivamente, por intermédio de transmissão de dados do Siop.</w:t>
            </w:r>
          </w:p>
        </w:tc>
        <w:tc>
          <w:tcPr>
            <w:tcW w:w="3402" w:type="dxa"/>
          </w:tcPr>
          <w:p w14:paraId="093C2A4F"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créditos de que trata o § 1º serão incluídos no Siafi, exclusivamente, por intermédio de transmissão de dados do Siop.</w:t>
            </w:r>
          </w:p>
        </w:tc>
        <w:tc>
          <w:tcPr>
            <w:tcW w:w="3402" w:type="dxa"/>
          </w:tcPr>
          <w:p w14:paraId="642FC6EE"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Os créditos de que trata o § 1º serão incluídos no Siafi, exclusivamente, por meio de transmissão de dados do Siop.</w:t>
            </w:r>
          </w:p>
        </w:tc>
      </w:tr>
      <w:tr w:rsidR="00BC12BF" w:rsidRPr="003B315C" w14:paraId="1F2CBB37" w14:textId="77777777" w:rsidTr="00FB7095">
        <w:trPr>
          <w:cantSplit/>
          <w:trHeight w:val="20"/>
        </w:trPr>
        <w:tc>
          <w:tcPr>
            <w:tcW w:w="3402" w:type="dxa"/>
          </w:tcPr>
          <w:p w14:paraId="586B20DC"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Art. 56. Na abertura de crédito extraordinário, é vedada a criação de novo código e </w:t>
            </w:r>
            <w:r>
              <w:rPr>
                <w:rFonts w:asciiTheme="minorHAnsi" w:hAnsiTheme="minorHAnsi" w:cstheme="minorHAnsi"/>
                <w:sz w:val="20"/>
                <w:szCs w:val="20"/>
              </w:rPr>
              <w:t xml:space="preserve">de </w:t>
            </w:r>
            <w:r w:rsidRPr="00272ED4">
              <w:rPr>
                <w:rFonts w:asciiTheme="minorHAnsi" w:hAnsiTheme="minorHAnsi" w:cstheme="minorHAnsi"/>
                <w:sz w:val="20"/>
                <w:szCs w:val="20"/>
              </w:rPr>
              <w:t>título para ação existente.</w:t>
            </w:r>
          </w:p>
        </w:tc>
        <w:tc>
          <w:tcPr>
            <w:tcW w:w="3402" w:type="dxa"/>
          </w:tcPr>
          <w:p w14:paraId="20D8724A"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56. Na abertura de crédito extraordinário, é vedada a criação de novo código e de título para ação existente.</w:t>
            </w:r>
          </w:p>
        </w:tc>
        <w:tc>
          <w:tcPr>
            <w:tcW w:w="3402" w:type="dxa"/>
          </w:tcPr>
          <w:p w14:paraId="2AA5369C"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53.  Na abertura de crédito extraordinário, é vedada a criação de novo código e de título para ação existente.</w:t>
            </w:r>
          </w:p>
        </w:tc>
      </w:tr>
      <w:tr w:rsidR="00BC12BF" w:rsidRPr="003B315C" w14:paraId="1944D55F" w14:textId="77777777" w:rsidTr="00FB7095">
        <w:trPr>
          <w:cantSplit/>
          <w:trHeight w:val="20"/>
        </w:trPr>
        <w:tc>
          <w:tcPr>
            <w:tcW w:w="3402" w:type="dxa"/>
          </w:tcPr>
          <w:p w14:paraId="1216FDD5"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crédito aberto por medida provisória deverá ser classificado, quanto ao identificador de </w:t>
            </w:r>
            <w:r>
              <w:rPr>
                <w:rFonts w:asciiTheme="minorHAnsi" w:hAnsiTheme="minorHAnsi" w:cstheme="minorHAnsi"/>
                <w:sz w:val="20"/>
                <w:szCs w:val="20"/>
              </w:rPr>
              <w:t>RP</w:t>
            </w:r>
            <w:r w:rsidRPr="00272ED4">
              <w:rPr>
                <w:rFonts w:asciiTheme="minorHAnsi" w:hAnsiTheme="minorHAnsi" w:cstheme="minorHAnsi"/>
                <w:sz w:val="20"/>
                <w:szCs w:val="20"/>
              </w:rPr>
              <w:t>, de acordo com o disposto no § 4º do art. 7º.</w:t>
            </w:r>
          </w:p>
        </w:tc>
        <w:tc>
          <w:tcPr>
            <w:tcW w:w="3402" w:type="dxa"/>
          </w:tcPr>
          <w:p w14:paraId="1714877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crédito aberto por medida provisória deverá ser classificado, quanto ao identificador de RP, de acordo com o disposto no § 4º do art. 7º.</w:t>
            </w:r>
          </w:p>
        </w:tc>
        <w:tc>
          <w:tcPr>
            <w:tcW w:w="3402" w:type="dxa"/>
          </w:tcPr>
          <w:p w14:paraId="099E4EE1"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crédito aberto por medida provisória deverá ser classificado, quanto ao identificador de RP, de acordo com o disposto no § 4º do art. 7º.</w:t>
            </w:r>
          </w:p>
        </w:tc>
      </w:tr>
      <w:tr w:rsidR="00BC12BF" w:rsidRPr="003B315C" w14:paraId="4C95875C" w14:textId="77777777" w:rsidTr="00FB7095">
        <w:trPr>
          <w:cantSplit/>
          <w:trHeight w:val="20"/>
        </w:trPr>
        <w:tc>
          <w:tcPr>
            <w:tcW w:w="3402" w:type="dxa"/>
          </w:tcPr>
          <w:p w14:paraId="00BA69DE"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2º As dotações de créditos extraordinários que perderam eficácia ou foram rejeitados, conforme ato declaratório do Congresso Nacional, deverão ser reduzidas no Siop e no Siafi no montante dos saldos não empenhados durante a vigência da respectiva medida provisória, por ato do Secretário de Orçamento Federal do Ministério do Planejamento e Orçamento.</w:t>
            </w:r>
          </w:p>
        </w:tc>
        <w:tc>
          <w:tcPr>
            <w:tcW w:w="3402" w:type="dxa"/>
          </w:tcPr>
          <w:p w14:paraId="0A7C20A6"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dotações de créditos extraordinários que perderam eficácia ou foram rejeitados, conforme ato declaratório do Congresso Nacional, deverão ser reduzidas no Siop e no Siafi no montante dos saldos não empenhados durante a vigência da respectiva medida provisória, por ato do Secretário de Orçamento Federal do Ministério do Planejamento e Orçamento.</w:t>
            </w:r>
          </w:p>
        </w:tc>
        <w:tc>
          <w:tcPr>
            <w:tcW w:w="3402" w:type="dxa"/>
          </w:tcPr>
          <w:p w14:paraId="56FD4038"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dotações de créditos extraordinários que perderam eficácia ou foram rejeitados, conforme disposto em ato declaratório do Congresso Nacional, deverão ser reduzidas no Siop e no Siafi no montante dos saldos não empenhados durante a vigência da respectiva medida provisória, por ato do Secretário de Orçamento Federal do Ministério do Planejamento e Orçamento.</w:t>
            </w:r>
          </w:p>
        </w:tc>
      </w:tr>
      <w:tr w:rsidR="00BC12BF" w:rsidRPr="003B315C" w14:paraId="7F2272DE" w14:textId="77777777" w:rsidTr="00FB7095">
        <w:trPr>
          <w:cantSplit/>
          <w:trHeight w:val="20"/>
        </w:trPr>
        <w:tc>
          <w:tcPr>
            <w:tcW w:w="3402" w:type="dxa"/>
          </w:tcPr>
          <w:p w14:paraId="1F76C2F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3º As fontes de recursos que, em razão do disposto no § 2º, ficarem sem despesas correspondentes, serão disponibilizadas com a mesma classificação e poderão ser utilizadas para a realização de alterações orçamentárias.</w:t>
            </w:r>
          </w:p>
        </w:tc>
        <w:tc>
          <w:tcPr>
            <w:tcW w:w="3402" w:type="dxa"/>
          </w:tcPr>
          <w:p w14:paraId="2A216E52"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As fontes de recursos que, em razão do disposto no § 2º, ficarem sem despesas correspondentes, serão disponibilizadas com a mesma classificação e poderão ser utilizadas para a realização de alterações orçamentárias.</w:t>
            </w:r>
          </w:p>
        </w:tc>
        <w:tc>
          <w:tcPr>
            <w:tcW w:w="3402" w:type="dxa"/>
          </w:tcPr>
          <w:p w14:paraId="5F92004D"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fontes de recursos que, em razão do disposto no § 2º, ficarem sem despesas correspondentes, serão disponibilizadas com a mesma classificação e poderão ser utilizadas para a realização de alterações orçamentárias.</w:t>
            </w:r>
          </w:p>
        </w:tc>
      </w:tr>
      <w:tr w:rsidR="00BC12BF" w:rsidRPr="003B315C" w14:paraId="461FFE92" w14:textId="77777777" w:rsidTr="00FB7095">
        <w:trPr>
          <w:cantSplit/>
          <w:trHeight w:val="20"/>
        </w:trPr>
        <w:tc>
          <w:tcPr>
            <w:tcW w:w="3402" w:type="dxa"/>
          </w:tcPr>
          <w:p w14:paraId="679DBA3D"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57. Os anexos dos créditos adicionais obedecerão à mesma formatação dos Quadros dos Créditos Orçamentários constantes da Lei Orçamentária de 2024.</w:t>
            </w:r>
          </w:p>
        </w:tc>
        <w:tc>
          <w:tcPr>
            <w:tcW w:w="3402" w:type="dxa"/>
          </w:tcPr>
          <w:p w14:paraId="28FE9F49"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57. Os anexos dos créditos adicionais obedecerão à mesma formatação dos Quadros dos Créditos Orçamentários constantes da Lei Orçamentária de 2024.</w:t>
            </w:r>
          </w:p>
        </w:tc>
        <w:tc>
          <w:tcPr>
            <w:tcW w:w="3402" w:type="dxa"/>
          </w:tcPr>
          <w:p w14:paraId="4B31874A"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54.  Os anexos dos créditos adicionais obedecerão à mesma formatação dos Quadros dos Créditos Orçamentários constantes da Lei Orçamentária de 2025.</w:t>
            </w:r>
          </w:p>
        </w:tc>
      </w:tr>
      <w:tr w:rsidR="00BC12BF" w:rsidRPr="003B315C" w14:paraId="663837C1" w14:textId="77777777" w:rsidTr="00FB7095">
        <w:trPr>
          <w:cantSplit/>
          <w:trHeight w:val="20"/>
        </w:trPr>
        <w:tc>
          <w:tcPr>
            <w:tcW w:w="3402" w:type="dxa"/>
          </w:tcPr>
          <w:p w14:paraId="5475F4F7"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58. As dotações das categorias de programação anuladas em decorrência do disposto no § 1º do art. 55 não poderão ser suplementadas, exceto por remanejamento de dotações no âmbito do próprio órgão ou em decorrência de legislação superveniente.</w:t>
            </w:r>
          </w:p>
        </w:tc>
        <w:tc>
          <w:tcPr>
            <w:tcW w:w="3402" w:type="dxa"/>
          </w:tcPr>
          <w:p w14:paraId="4C437DF9"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58. As dotações das categorias de programação anuladas em decorrência do disposto no § 1º do art. 55 não poderão ser suplementadas, exceto por remanejamento de dotações no âmbito do próprio órgão ou em decorrência de legislação superveniente.</w:t>
            </w:r>
          </w:p>
        </w:tc>
        <w:tc>
          <w:tcPr>
            <w:tcW w:w="3402" w:type="dxa"/>
          </w:tcPr>
          <w:p w14:paraId="544495EB"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55.  As dotações das categorias de programação anuladas em decorrência do disposto no § 1º do art. 52 não poderão ser suplementadas, exceto por remanejamento de dotações no âmbito do próprio órgão ou em decorrência de legislação superveniente.</w:t>
            </w:r>
          </w:p>
        </w:tc>
      </w:tr>
      <w:tr w:rsidR="00BC12BF" w:rsidRPr="003B315C" w14:paraId="0CA74818" w14:textId="77777777" w:rsidTr="00FB7095">
        <w:trPr>
          <w:cantSplit/>
          <w:trHeight w:val="20"/>
        </w:trPr>
        <w:tc>
          <w:tcPr>
            <w:tcW w:w="3402" w:type="dxa"/>
          </w:tcPr>
          <w:p w14:paraId="15BFC9B9"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w:t>
            </w:r>
            <w:r>
              <w:rPr>
                <w:rFonts w:asciiTheme="minorHAnsi" w:hAnsiTheme="minorHAnsi" w:cstheme="minorHAnsi"/>
                <w:sz w:val="20"/>
                <w:szCs w:val="20"/>
              </w:rPr>
              <w:t>O</w:t>
            </w:r>
            <w:r w:rsidRPr="00272ED4">
              <w:rPr>
                <w:rFonts w:asciiTheme="minorHAnsi" w:hAnsiTheme="minorHAnsi" w:cstheme="minorHAnsi"/>
                <w:sz w:val="20"/>
                <w:szCs w:val="20"/>
              </w:rPr>
              <w:t xml:space="preserve">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w:t>
            </w:r>
            <w:r>
              <w:rPr>
                <w:rFonts w:asciiTheme="minorHAnsi" w:hAnsiTheme="minorHAnsi" w:cstheme="minorHAnsi"/>
                <w:sz w:val="20"/>
                <w:szCs w:val="20"/>
              </w:rPr>
              <w:t>não se aplica às</w:t>
            </w:r>
            <w:r w:rsidRPr="00272ED4">
              <w:rPr>
                <w:rFonts w:asciiTheme="minorHAnsi" w:hAnsiTheme="minorHAnsi" w:cstheme="minorHAnsi"/>
                <w:sz w:val="20"/>
                <w:szCs w:val="20"/>
              </w:rPr>
              <w:t xml:space="preserve"> dotações das unidades orçamentárias do Poder Judiciário que exerçam a função de setorial de orçamento, quando anuladas para suplementação das unidades do próprio órgão.</w:t>
            </w:r>
          </w:p>
        </w:tc>
        <w:tc>
          <w:tcPr>
            <w:tcW w:w="3402" w:type="dxa"/>
          </w:tcPr>
          <w:p w14:paraId="79AA732E"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às dotações das unidades orçamentárias do Poder Judiciário que exerçam a função de setorial de orçamento, quando anuladas para suplementação das unidades do próprio órgão.</w:t>
            </w:r>
          </w:p>
        </w:tc>
        <w:tc>
          <w:tcPr>
            <w:tcW w:w="3402" w:type="dxa"/>
          </w:tcPr>
          <w:p w14:paraId="1B1195AA"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às dotações das unidades orçamentárias do Poder Judiciário que exerçam a função de setorial de orçamento, quando anuladas para suplementação das unidades do próprio órgão.</w:t>
            </w:r>
          </w:p>
        </w:tc>
      </w:tr>
      <w:tr w:rsidR="00BC12BF" w:rsidRPr="003B315C" w14:paraId="2B60556E" w14:textId="77777777" w:rsidTr="00FB7095">
        <w:trPr>
          <w:cantSplit/>
          <w:trHeight w:val="20"/>
        </w:trPr>
        <w:tc>
          <w:tcPr>
            <w:tcW w:w="3402" w:type="dxa"/>
          </w:tcPr>
          <w:p w14:paraId="08857014"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59. A reabertura dos créditos especiais, conforme disposto no § 2º do art. 167 da Constituição, será efetivada, se necessária, mediante ato dos Poderes Executivo, Legislativo e Judiciário, do Ministério Público da União e da Defensoria Pública da União, após a primeira avaliação de receitas e despesas a que se refere o art. 9º da Lei Complementar nº 101, de 2000 - Lei de Responsabilidade Fiscal, observado o disposto nos art. 53 e art. 57 desta Lei.</w:t>
            </w:r>
          </w:p>
        </w:tc>
        <w:tc>
          <w:tcPr>
            <w:tcW w:w="3402" w:type="dxa"/>
          </w:tcPr>
          <w:p w14:paraId="02295AF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59. A reabertura dos créditos especiais, conforme disposto no § 2º do art. 167 da Constituição, será efetivada, se necessária, mediante ato dos Poderes Executivo, Legislativo e Judiciário, do Ministério Público da União e da Defensoria Pública da União, após a primeira avaliação de receitas e despesas a que se refere o art. 9º da Lei Complementar nº 101, de 2000 - Lei de Responsabilidade Fiscal, observado o disposto nos art. 53 e art. 57 desta Lei.</w:t>
            </w:r>
          </w:p>
        </w:tc>
        <w:tc>
          <w:tcPr>
            <w:tcW w:w="3402" w:type="dxa"/>
          </w:tcPr>
          <w:p w14:paraId="0792F226"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56.  A reabertura dos créditos especiais, conforme disposto no § 2º do art. 167 da Constituição, será efetivada, se necessária, mediante ato dos Poderes Executivo, Legislativo e Judiciário, do Ministério Público da União e da Defensoria Pública da União, após a primeira avaliação de receitas e despesas a que se refere o art. 9º da Lei Complementar nº 101, de 2000 - Lei de Responsabilidade Fiscal, observado o disposto nos art. 50 e art. 54 desta Lei.</w:t>
            </w:r>
          </w:p>
        </w:tc>
      </w:tr>
      <w:tr w:rsidR="00BC12BF" w:rsidRPr="003B315C" w14:paraId="68436E3B" w14:textId="77777777" w:rsidTr="00FB7095">
        <w:trPr>
          <w:cantSplit/>
          <w:trHeight w:val="20"/>
        </w:trPr>
        <w:tc>
          <w:tcPr>
            <w:tcW w:w="3402" w:type="dxa"/>
          </w:tcPr>
          <w:p w14:paraId="29BA1B3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Os créditos reabertos na forma </w:t>
            </w:r>
            <w:r w:rsidRPr="00B97168">
              <w:rPr>
                <w:rFonts w:asciiTheme="minorHAnsi" w:hAnsiTheme="minorHAnsi" w:cstheme="minorHAnsi"/>
                <w:sz w:val="20"/>
                <w:szCs w:val="20"/>
              </w:rPr>
              <w:t>prevista</w:t>
            </w:r>
            <w:r w:rsidRPr="00272ED4">
              <w:rPr>
                <w:rFonts w:asciiTheme="minorHAnsi" w:hAnsiTheme="minorHAnsi" w:cstheme="minorHAnsi"/>
                <w:sz w:val="20"/>
                <w:szCs w:val="20"/>
              </w:rPr>
              <w:t xml:space="preserve"> neste artigo, relativos aos Orçamentos Fiscal e da Seguridade Social, serão incluídos no Siafi, exclusivamente, por intermédio de transmissão de dados do Siop.</w:t>
            </w:r>
          </w:p>
        </w:tc>
        <w:tc>
          <w:tcPr>
            <w:tcW w:w="3402" w:type="dxa"/>
          </w:tcPr>
          <w:p w14:paraId="63B2FBC3"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Os créditos reabertos na forma prevista neste artigo, relativos aos Orçamentos Fiscal e da Seguridade Social, serão incluídos no Siafi, exclusivamente, por intermédio de transmissão de dados do Siop.</w:t>
            </w:r>
          </w:p>
        </w:tc>
        <w:tc>
          <w:tcPr>
            <w:tcW w:w="3402" w:type="dxa"/>
          </w:tcPr>
          <w:p w14:paraId="647143D0"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créditos reabertos na forma prevista neste artigo, relativos aos Orçamentos Fiscal e da Seguridade Social, serão incluídos no Siafi, exclusivamente, por meio de transmissão de dados do Siop.</w:t>
            </w:r>
          </w:p>
        </w:tc>
      </w:tr>
      <w:tr w:rsidR="00BC12BF" w:rsidRPr="003B315C" w14:paraId="6B6B497A" w14:textId="77777777" w:rsidTr="00FB7095">
        <w:trPr>
          <w:cantSplit/>
          <w:trHeight w:val="20"/>
        </w:trPr>
        <w:tc>
          <w:tcPr>
            <w:tcW w:w="3402" w:type="dxa"/>
          </w:tcPr>
          <w:p w14:paraId="7DE8CE4F"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prazo </w:t>
            </w:r>
            <w:r>
              <w:rPr>
                <w:rFonts w:asciiTheme="minorHAnsi" w:hAnsiTheme="minorHAnsi" w:cstheme="minorHAnsi"/>
                <w:sz w:val="20"/>
                <w:szCs w:val="20"/>
              </w:rPr>
              <w:t>previsto n</w:t>
            </w:r>
            <w:r w:rsidRPr="00272ED4">
              <w:rPr>
                <w:rFonts w:asciiTheme="minorHAnsi" w:hAnsiTheme="minorHAnsi" w:cstheme="minorHAnsi"/>
                <w:sz w:val="20"/>
                <w:szCs w:val="20"/>
              </w:rPr>
              <w:t xml:space="preserve">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ao Orçamento de Investimento.</w:t>
            </w:r>
          </w:p>
        </w:tc>
        <w:tc>
          <w:tcPr>
            <w:tcW w:w="3402" w:type="dxa"/>
          </w:tcPr>
          <w:p w14:paraId="673F96B8"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prazo previsto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ao Orçamento de Investimento.</w:t>
            </w:r>
          </w:p>
        </w:tc>
        <w:tc>
          <w:tcPr>
            <w:tcW w:w="3402" w:type="dxa"/>
          </w:tcPr>
          <w:p w14:paraId="0D8611F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prazo previsto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ao Orçamento de Investimento.</w:t>
            </w:r>
          </w:p>
        </w:tc>
      </w:tr>
      <w:tr w:rsidR="00BC12BF" w:rsidRPr="003B315C" w14:paraId="4C3819E2" w14:textId="77777777" w:rsidTr="00FB7095">
        <w:trPr>
          <w:cantSplit/>
          <w:trHeight w:val="20"/>
        </w:trPr>
        <w:tc>
          <w:tcPr>
            <w:tcW w:w="3402" w:type="dxa"/>
          </w:tcPr>
          <w:p w14:paraId="0DEEC1FD"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3º A programação objeto da reabertura dos créditos especiais poderá ser adequada à programação constante da Lei Orçamentária de 2024, desde que não haja alteração da finalidade das ações orçamentárias.</w:t>
            </w:r>
          </w:p>
        </w:tc>
        <w:tc>
          <w:tcPr>
            <w:tcW w:w="3402" w:type="dxa"/>
          </w:tcPr>
          <w:p w14:paraId="1B94B358"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programação objeto da reabertura dos créditos especiais poderá ser adequada à programação constante da Lei Orçamentária de 2024, desde que não haja alteração da finalidade das ações orçamentárias.</w:t>
            </w:r>
          </w:p>
        </w:tc>
        <w:tc>
          <w:tcPr>
            <w:tcW w:w="3402" w:type="dxa"/>
          </w:tcPr>
          <w:p w14:paraId="32B105CB"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programação objeto da reabertura dos créditos especiais poderá ser adequada à programação constante da Lei Orçamentária de 2025, desde que não haja alteração da finalidade das ações orçamentárias.</w:t>
            </w:r>
          </w:p>
        </w:tc>
      </w:tr>
      <w:tr w:rsidR="00BC12BF" w:rsidRPr="003B315C" w14:paraId="3C9A1D65" w14:textId="77777777" w:rsidTr="00FB7095">
        <w:trPr>
          <w:cantSplit/>
          <w:trHeight w:val="20"/>
        </w:trPr>
        <w:tc>
          <w:tcPr>
            <w:tcW w:w="3402" w:type="dxa"/>
          </w:tcPr>
          <w:p w14:paraId="1F45C47A" w14:textId="77777777" w:rsidR="00BC12BF" w:rsidRPr="0099206E" w:rsidRDefault="00BC12BF" w:rsidP="00F4416F">
            <w:pPr>
              <w:tabs>
                <w:tab w:val="left" w:pos="1417"/>
              </w:tabs>
              <w:suppressAutoHyphens/>
              <w:rPr>
                <w:rFonts w:asciiTheme="minorHAnsi" w:hAnsiTheme="minorHAnsi" w:cstheme="minorHAnsi"/>
                <w:sz w:val="20"/>
                <w:szCs w:val="20"/>
              </w:rPr>
            </w:pPr>
          </w:p>
        </w:tc>
        <w:tc>
          <w:tcPr>
            <w:tcW w:w="3402" w:type="dxa"/>
          </w:tcPr>
          <w:p w14:paraId="528F39D6"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A reabertura dos créditos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relativa aos Orçamentos Fiscal e da Seguridade Social, fica condicionada à anulação de dotações orçamentárias relativas a despesas primárias aprovadas na Lei Orçamentária de 2024, no montante que exceder os limites a que se refere a Lei Complementar nº 200, de 30 de agosto de 2023, ou que tornar a despesa autorizada incompatível com meta de resultado primário estabelecida nesta Lei.</w:t>
            </w:r>
          </w:p>
        </w:tc>
        <w:tc>
          <w:tcPr>
            <w:tcW w:w="3402" w:type="dxa"/>
          </w:tcPr>
          <w:p w14:paraId="5BAAA57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reabertura dos créditos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relativa aos Orçamentos Fiscal e da Seguridade Social, fica condicionada à anulação de dotações orçamentárias relativas a despesas primárias aprovadas na Lei Orçamentária de 2025, no montante que exceder os limites a que se refere a Lei Complementar nº 200, de 2023, ou que tornar a despesa autorizada incompatível com meta de resultado primário estabelecida nesta Lei.</w:t>
            </w:r>
          </w:p>
        </w:tc>
      </w:tr>
      <w:tr w:rsidR="00BC12BF" w:rsidRPr="003B315C" w14:paraId="647FE7BC" w14:textId="77777777" w:rsidTr="00FB7095">
        <w:trPr>
          <w:cantSplit/>
          <w:trHeight w:val="20"/>
        </w:trPr>
        <w:tc>
          <w:tcPr>
            <w:tcW w:w="3402" w:type="dxa"/>
          </w:tcPr>
          <w:p w14:paraId="7F6685C0"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60. Fica o Poder Executivo federal autorizado a abrir créditos especiais ao Orçamento de Investimento para o atendimento de despesas relativas a ações em execução no exercício de 2023, por meio da utilização, em favor da correspondente empresa estatal e da respectiva programação, de saldo de recursos do Tesouro Nacional repassados em exercícios anteriores ou inscritos em restos a pagar no âmbito dos Orçamentos Fiscal e da Seguridade Social.</w:t>
            </w:r>
          </w:p>
        </w:tc>
        <w:tc>
          <w:tcPr>
            <w:tcW w:w="3402" w:type="dxa"/>
          </w:tcPr>
          <w:p w14:paraId="1B2623B1"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60. Fica o Poder Executivo federal autorizado a abrir créditos especiais ao Orçamento de Investimento para o atendimento de despesas relativas a ações em execução no exercício de 2023, por meio da utilização, em favor da correspondente empresa estatal e da respectiva programação, de saldo de recursos do Tesouro Nacional repassados em exercícios anteriores ou inscritos em restos a pagar no âmbito dos Orçamentos Fiscal e da Seguridade Social.</w:t>
            </w:r>
          </w:p>
        </w:tc>
        <w:tc>
          <w:tcPr>
            <w:tcW w:w="3402" w:type="dxa"/>
          </w:tcPr>
          <w:p w14:paraId="21340A67"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57.  Fica o Poder Executivo federal autorizado a abrir créditos especiais ao Orçamento de Investimento para o atendimento de despesas relativas a ações em execução no exercício de 2024, por meio da utilização, em favor da correspondente empresa estatal e da respectiva programação, de saldo de recursos do Tesouro Nacional repassados em exercícios anteriores ou inscritos em restos a pagar no âmbito dos Orçamentos Fiscal e da Seguridade Social.</w:t>
            </w:r>
          </w:p>
        </w:tc>
      </w:tr>
      <w:tr w:rsidR="00BC12BF" w:rsidRPr="003B315C" w14:paraId="2623633D" w14:textId="77777777" w:rsidTr="00FB7095">
        <w:trPr>
          <w:cantSplit/>
          <w:trHeight w:val="20"/>
        </w:trPr>
        <w:tc>
          <w:tcPr>
            <w:tcW w:w="3402" w:type="dxa"/>
          </w:tcPr>
          <w:p w14:paraId="19E9FABB"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61. A reabertura dos créditos extraordinários, conforme disposto no § 2º do art. 167 da Constituição, será efetivada, se necessária, por meio de ato do Poder Executivo federal, observado o disposto no art. 57 desta Lei.</w:t>
            </w:r>
          </w:p>
        </w:tc>
        <w:tc>
          <w:tcPr>
            <w:tcW w:w="3402" w:type="dxa"/>
          </w:tcPr>
          <w:p w14:paraId="40448CD5"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61. A reabertura dos créditos extraordinários, conforme disposto no § 2º do art. 167 da Constituição, será efetivada, se necessária, por meio de ato do Poder Executivo federal, observado o disposto no art. 57 desta Lei.</w:t>
            </w:r>
          </w:p>
        </w:tc>
        <w:tc>
          <w:tcPr>
            <w:tcW w:w="3402" w:type="dxa"/>
          </w:tcPr>
          <w:p w14:paraId="20DBAA5D"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58.  A reabertura dos créditos extraordinários, conforme disposto no § 2º do art. 167 da Constituição, será efetivada, se necessária, por meio de ato do Poder Executivo federal, observado o disposto no art. 54 desta Lei.</w:t>
            </w:r>
          </w:p>
        </w:tc>
      </w:tr>
      <w:tr w:rsidR="00BC12BF" w:rsidRPr="003B315C" w14:paraId="5FE1386F" w14:textId="77777777" w:rsidTr="00FB7095">
        <w:trPr>
          <w:cantSplit/>
          <w:trHeight w:val="20"/>
        </w:trPr>
        <w:tc>
          <w:tcPr>
            <w:tcW w:w="3402" w:type="dxa"/>
          </w:tcPr>
          <w:p w14:paraId="36A2F08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Art. 62. O Poder Executivo federal poderá transpor, remanejar, transferir ou utilizar, total ou parcialmente, as dotações orçamentárias aprovadas na Lei Orçamentária de 2024 e nos créditos adicionais, em decorrência da extinção, da transformação, da transferência, da incorporação ou do desmembramento de órgãos e entidades e de alterações de suas competências ou atribuições, mantida a estrutura programática, expressa por categoria de programação, conforme </w:t>
            </w:r>
            <w:r w:rsidRPr="00B97168">
              <w:rPr>
                <w:rFonts w:asciiTheme="minorHAnsi" w:hAnsiTheme="minorHAnsi" w:cstheme="minorHAnsi"/>
                <w:sz w:val="20"/>
                <w:szCs w:val="20"/>
              </w:rPr>
              <w:t>estabelecido</w:t>
            </w:r>
            <w:r w:rsidRPr="00272ED4">
              <w:rPr>
                <w:rFonts w:asciiTheme="minorHAnsi" w:hAnsiTheme="minorHAnsi" w:cstheme="minorHAnsi"/>
                <w:sz w:val="20"/>
                <w:szCs w:val="20"/>
              </w:rPr>
              <w:t xml:space="preserve"> no § 1º do art. 5º, inclusive os títulos, os descritores, as metas e os objetivos, assim como o detalhamento por esfera orçamentária, GNDs, fontes de recursos, modalidades de aplicação e </w:t>
            </w:r>
            <w:r>
              <w:rPr>
                <w:rFonts w:asciiTheme="minorHAnsi" w:hAnsiTheme="minorHAnsi" w:cstheme="minorHAnsi"/>
                <w:sz w:val="20"/>
                <w:szCs w:val="20"/>
              </w:rPr>
              <w:t>IU</w:t>
            </w:r>
            <w:r w:rsidRPr="00272ED4">
              <w:rPr>
                <w:rFonts w:asciiTheme="minorHAnsi" w:hAnsiTheme="minorHAnsi" w:cstheme="minorHAnsi"/>
                <w:sz w:val="20"/>
                <w:szCs w:val="20"/>
              </w:rPr>
              <w:t xml:space="preserve">, e </w:t>
            </w:r>
            <w:r>
              <w:rPr>
                <w:rFonts w:asciiTheme="minorHAnsi" w:hAnsiTheme="minorHAnsi" w:cstheme="minorHAnsi"/>
                <w:sz w:val="20"/>
                <w:szCs w:val="20"/>
              </w:rPr>
              <w:t>identificador de RP</w:t>
            </w:r>
            <w:r w:rsidRPr="00272ED4">
              <w:rPr>
                <w:rFonts w:asciiTheme="minorHAnsi" w:hAnsiTheme="minorHAnsi" w:cstheme="minorHAnsi"/>
                <w:sz w:val="20"/>
                <w:szCs w:val="20"/>
              </w:rPr>
              <w:t>.</w:t>
            </w:r>
          </w:p>
        </w:tc>
        <w:tc>
          <w:tcPr>
            <w:tcW w:w="3402" w:type="dxa"/>
          </w:tcPr>
          <w:p w14:paraId="23F15A6F"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62. O Poder Executivo federal poderá transpor, remanejar, transferir ou utilizar, total ou parcialmente, as dotações orçamentárias aprovadas na Lei Orçamentária de 2024 e nos créditos adicionais, em decorrência da extinção, da transformação, da transferência, da incorporação ou do desmembramento de órgãos e entidades e de alterações de suas competências ou atribuições, mantida a estrutura programática, expressa por categoria de programação, conforme estabelecido no § 1º do art. 5º, inclusive os títulos, os descritores, as metas e os objetivos, assim como o detalhamento por esfera orçamentária, GNDs, fontes de recursos, modalidades de aplicação e IU, e identificador de RP.</w:t>
            </w:r>
          </w:p>
        </w:tc>
        <w:tc>
          <w:tcPr>
            <w:tcW w:w="3402" w:type="dxa"/>
          </w:tcPr>
          <w:p w14:paraId="7D27186E"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59.  O Poder Executivo federal poderá transpor, remanejar, transferir ou utilizar, total ou parcialmente, as dotações orçamentárias aprovadas na Lei Orçamentária de 2025 e nos créditos adicionais, em decorrência da extinção, da transformação, da transferência, da incorporação ou do desmembramento de órgãos e entidades e de alterações de suas competências ou atribuições, mantida a estrutura programática, expressa por categoria de programação, conforme estabelecido no § 1º do art. 5º, inclusive os títulos, os descritores, as metas e os objetivos, assim como o detalhamento por esfera orçamentária, GNDs, fontes de recursos, modalidades de aplicação e IU, e identificador de RP.</w:t>
            </w:r>
          </w:p>
        </w:tc>
      </w:tr>
      <w:tr w:rsidR="00BC12BF" w:rsidRPr="003B315C" w14:paraId="073CBF06" w14:textId="77777777" w:rsidTr="00FB7095">
        <w:trPr>
          <w:cantSplit/>
          <w:trHeight w:val="20"/>
        </w:trPr>
        <w:tc>
          <w:tcPr>
            <w:tcW w:w="3402" w:type="dxa"/>
          </w:tcPr>
          <w:p w14:paraId="5E3ED98E"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Parágrafo único. A transposição, a transferência ou o remanejamento não poderá resultar em alteração dos valores das programações aprovadas na Lei Orçamentária de 2024 ou nos créditos adicionais, hipótese em que poderá haver, excepcionalmente, adequação da classificação funcional, da esfera orçamentária e do Programa de Gestão, Manutenção e Serviço ao Estado ao novo órgão.</w:t>
            </w:r>
          </w:p>
        </w:tc>
        <w:tc>
          <w:tcPr>
            <w:tcW w:w="3402" w:type="dxa"/>
          </w:tcPr>
          <w:p w14:paraId="2C2D179F"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 transposição, a transferência ou o remanejamento não poderá resultar em alteração dos valores das programações aprovadas na Lei Orçamentária de 2024 ou nos créditos adicionais, hipótese em que poderá haver, excepcionalmente, adequação da classificação funcional, da esfera orçamentária e do Programa de Gestão e Manutenção ao novo órgão.</w:t>
            </w:r>
          </w:p>
        </w:tc>
        <w:tc>
          <w:tcPr>
            <w:tcW w:w="3402" w:type="dxa"/>
          </w:tcPr>
          <w:p w14:paraId="58EFEBFA"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transposição, a transferência ou o remanejamento não poderá resultar em alteração dos valores das programações aprovadas na Lei Orçamentária de 2025 ou nos créditos adicionais, hipótese em que poderá haver, excepcionalmente, adequação da classificação funcional, da esfera orçamentária e do Programa de Gestão e Manutenção ao novo órgão.</w:t>
            </w:r>
          </w:p>
        </w:tc>
      </w:tr>
      <w:tr w:rsidR="00BC12BF" w:rsidRPr="003B315C" w14:paraId="63F92D63" w14:textId="77777777" w:rsidTr="00FB7095">
        <w:trPr>
          <w:cantSplit/>
          <w:trHeight w:val="20"/>
        </w:trPr>
        <w:tc>
          <w:tcPr>
            <w:tcW w:w="3402" w:type="dxa"/>
          </w:tcPr>
          <w:p w14:paraId="4078FD8E"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63. A transposição, o remanejamento ou a transferência de recursos autorizada no § 5º do art. 167 da Constituição deve</w:t>
            </w:r>
            <w:r>
              <w:rPr>
                <w:rFonts w:asciiTheme="minorHAnsi" w:hAnsiTheme="minorHAnsi" w:cstheme="minorHAnsi"/>
                <w:sz w:val="20"/>
                <w:szCs w:val="20"/>
              </w:rPr>
              <w:t>rá</w:t>
            </w:r>
            <w:r w:rsidRPr="00272ED4">
              <w:rPr>
                <w:rFonts w:asciiTheme="minorHAnsi" w:hAnsiTheme="minorHAnsi" w:cstheme="minorHAnsi"/>
                <w:sz w:val="20"/>
                <w:szCs w:val="20"/>
              </w:rPr>
              <w:t>:</w:t>
            </w:r>
          </w:p>
        </w:tc>
        <w:tc>
          <w:tcPr>
            <w:tcW w:w="3402" w:type="dxa"/>
          </w:tcPr>
          <w:p w14:paraId="7CA40926"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63. A transposição, o remanejamento ou a transferência de recursos autorizada no § 5º do art. 167 da Constituição deverá:</w:t>
            </w:r>
          </w:p>
        </w:tc>
        <w:tc>
          <w:tcPr>
            <w:tcW w:w="3402" w:type="dxa"/>
          </w:tcPr>
          <w:p w14:paraId="3BFFEB78"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60.  A transposição, o remanejamento ou a transferência de recursos autorizada no § 5º do art. 167 da Constituição deverá:</w:t>
            </w:r>
          </w:p>
        </w:tc>
      </w:tr>
      <w:tr w:rsidR="00BC12BF" w:rsidRPr="003B315C" w14:paraId="4131B1A2" w14:textId="77777777" w:rsidTr="00FB7095">
        <w:trPr>
          <w:cantSplit/>
          <w:trHeight w:val="20"/>
        </w:trPr>
        <w:tc>
          <w:tcPr>
            <w:tcW w:w="3402" w:type="dxa"/>
          </w:tcPr>
          <w:p w14:paraId="694F2427"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 - ser realizada no âmbito das atividades de ciência, tecnologia e inovação, com o objetivo de viabilizar os resultados de projetos restritos às programações classificadas na função “19 - Ciência e Tecnologia” e subfunções “571 - Desenvolvimento Científico”, “572 - Desenvolvimento Tecnológico e Engenharia” ou “573 - Difusão do Conhecimento Científico e Tecnológico”; e</w:t>
            </w:r>
          </w:p>
        </w:tc>
        <w:tc>
          <w:tcPr>
            <w:tcW w:w="3402" w:type="dxa"/>
          </w:tcPr>
          <w:p w14:paraId="1C2AC94E"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ser realizada no âmbito das atividades de ciência, tecnologia e inovação, com o objetivo de viabilizar os resultados de projetos restritos às programações classificadas na função “19 - Ciência e Tecnologia” e subfunções “571 - Desenvolvimento Científico”, “572 - Desenvolvimento Tecnológico e Engenharia” ou “573 - Difusão do Conhecimento Científico e Tecnológico”; e</w:t>
            </w:r>
          </w:p>
        </w:tc>
        <w:tc>
          <w:tcPr>
            <w:tcW w:w="3402" w:type="dxa"/>
          </w:tcPr>
          <w:p w14:paraId="307986B6"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ser realizada no âmbito das atividades de ciência, tecnologia e inovação, com o objetivo de viabilizar os resultados de projetos restritos às programações classificadas na função “19 - Ciência e Tecnologia” e subfunções “571 - Desenvolvimento Científico”, “572 - Desenvolvimento Tecnológico e Engenharia” ou “573 - Difusão do Conhecimento Científico e Tecnológico”; e</w:t>
            </w:r>
          </w:p>
        </w:tc>
      </w:tr>
      <w:tr w:rsidR="00BC12BF" w:rsidRPr="003B315C" w14:paraId="4B7D053D" w14:textId="77777777" w:rsidTr="00FB7095">
        <w:trPr>
          <w:cantSplit/>
          <w:trHeight w:val="20"/>
        </w:trPr>
        <w:tc>
          <w:tcPr>
            <w:tcW w:w="3402" w:type="dxa"/>
          </w:tcPr>
          <w:p w14:paraId="2A787290"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II - ser destinada a categoria de programação existente.</w:t>
            </w:r>
          </w:p>
        </w:tc>
        <w:tc>
          <w:tcPr>
            <w:tcW w:w="3402" w:type="dxa"/>
          </w:tcPr>
          <w:p w14:paraId="69CFC890"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ser destinada a categoria de programação existente.</w:t>
            </w:r>
          </w:p>
        </w:tc>
        <w:tc>
          <w:tcPr>
            <w:tcW w:w="3402" w:type="dxa"/>
          </w:tcPr>
          <w:p w14:paraId="634E3CBD"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ser destinada à categoria de programação existente.</w:t>
            </w:r>
          </w:p>
        </w:tc>
      </w:tr>
      <w:tr w:rsidR="00BC12BF" w:rsidRPr="003B315C" w14:paraId="4025B3EE" w14:textId="77777777" w:rsidTr="00FB7095">
        <w:trPr>
          <w:cantSplit/>
          <w:trHeight w:val="20"/>
        </w:trPr>
        <w:tc>
          <w:tcPr>
            <w:tcW w:w="3402" w:type="dxa"/>
          </w:tcPr>
          <w:p w14:paraId="163EC230"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64. As alterações orçamentárias de que trata este Capítulo deve</w:t>
            </w:r>
            <w:r>
              <w:rPr>
                <w:rFonts w:asciiTheme="minorHAnsi" w:hAnsiTheme="minorHAnsi" w:cstheme="minorHAnsi"/>
                <w:sz w:val="20"/>
                <w:szCs w:val="20"/>
              </w:rPr>
              <w:t>rão</w:t>
            </w:r>
            <w:r w:rsidRPr="00272ED4">
              <w:rPr>
                <w:rFonts w:asciiTheme="minorHAnsi" w:hAnsiTheme="minorHAnsi" w:cstheme="minorHAnsi"/>
                <w:sz w:val="20"/>
                <w:szCs w:val="20"/>
              </w:rPr>
              <w:t xml:space="preserve"> observar as restrições estabelecidas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167 da Constituição.</w:t>
            </w:r>
          </w:p>
        </w:tc>
        <w:tc>
          <w:tcPr>
            <w:tcW w:w="3402" w:type="dxa"/>
          </w:tcPr>
          <w:p w14:paraId="00AC7ACA"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64. As alterações orçamentárias de que trata este Capítulo deverão observar as restrições estabelecidas no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167 da Constituição.</w:t>
            </w:r>
          </w:p>
        </w:tc>
        <w:tc>
          <w:tcPr>
            <w:tcW w:w="3402" w:type="dxa"/>
          </w:tcPr>
          <w:p w14:paraId="73EF5891"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61.  As alterações orçamentárias de que trata este Capítulo deverão observar as restrições estabelecidas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167 da Constituição.</w:t>
            </w:r>
          </w:p>
        </w:tc>
      </w:tr>
      <w:tr w:rsidR="00BC12BF" w:rsidRPr="003B315C" w14:paraId="641BA10A" w14:textId="77777777" w:rsidTr="00FB7095">
        <w:trPr>
          <w:cantSplit/>
          <w:trHeight w:val="20"/>
        </w:trPr>
        <w:tc>
          <w:tcPr>
            <w:tcW w:w="3402" w:type="dxa"/>
          </w:tcPr>
          <w:p w14:paraId="01747D1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1º Enquanto houver receitas e despesas condicionadas, nos termos do disposto no art. 22, as alterações orçamentárias realizadas no âmbito dos Poderes Legislativo, Executivo e Judiciário, do Ministério Público da União e da Defensoria Pública da União não poderão ampliar a diferença entre as receitas de operações de crédito e as despesas de capital considerada na Lei Orçamentária de 2024.</w:t>
            </w:r>
          </w:p>
        </w:tc>
        <w:tc>
          <w:tcPr>
            <w:tcW w:w="3402" w:type="dxa"/>
          </w:tcPr>
          <w:p w14:paraId="6CEEB337"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Enquanto houver receitas e despesas condicionadas, nos termos do disposto no art. 22, as alterações orçamentárias realizadas no âmbito dos Poderes Legislativo, Executivo e Judiciário, do Ministério Público da União e da Defensoria Pública da União não poderão ampliar a diferença entre as receitas de operações de crédito e as despesas de capital considerada na Lei Orçamentária de 2024.</w:t>
            </w:r>
          </w:p>
        </w:tc>
        <w:tc>
          <w:tcPr>
            <w:tcW w:w="3402" w:type="dxa"/>
          </w:tcPr>
          <w:p w14:paraId="1C5E2E1C" w14:textId="77777777" w:rsidR="00BC12BF" w:rsidRPr="002D721A" w:rsidRDefault="00BC12BF" w:rsidP="00BC12BF">
            <w:pPr>
              <w:rPr>
                <w:rFonts w:eastAsia="Times New Roman" w:cstheme="minorHAnsi"/>
                <w:color w:val="000000"/>
                <w:sz w:val="20"/>
                <w:szCs w:val="20"/>
                <w:lang w:eastAsia="pt-BR"/>
              </w:rPr>
            </w:pPr>
          </w:p>
        </w:tc>
      </w:tr>
      <w:tr w:rsidR="00BC12BF" w:rsidRPr="003B315C" w14:paraId="2B7ABDCA" w14:textId="77777777" w:rsidTr="00FB7095">
        <w:trPr>
          <w:cantSplit/>
          <w:trHeight w:val="20"/>
        </w:trPr>
        <w:tc>
          <w:tcPr>
            <w:tcW w:w="3402" w:type="dxa"/>
          </w:tcPr>
          <w:p w14:paraId="12FDF7AB"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2º Após a redução do total de despesas condicionadas na forma prevista no § 3º do art. 22, eventual diferença entre as receitas de operações de crédito e as despesas de capital deverá ser adequada até o encerramento do exercício.</w:t>
            </w:r>
          </w:p>
        </w:tc>
        <w:tc>
          <w:tcPr>
            <w:tcW w:w="3402" w:type="dxa"/>
          </w:tcPr>
          <w:p w14:paraId="34131857"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Após a redução do total de despesas condicionadas na forma prevista no § 3º do art. 22, eventual diferença entre as receitas de operações de crédito e as despesas de capital deverá ser adequada até o encerramento do exercício.</w:t>
            </w:r>
          </w:p>
        </w:tc>
        <w:tc>
          <w:tcPr>
            <w:tcW w:w="3402" w:type="dxa"/>
          </w:tcPr>
          <w:p w14:paraId="5B998471"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diferença entre as receitas de operações de crédito e as despesas de capital deverá ser adequada até o encerramento do exercício.</w:t>
            </w:r>
          </w:p>
        </w:tc>
      </w:tr>
      <w:tr w:rsidR="00BC12BF" w:rsidRPr="003B315C" w14:paraId="3F925944" w14:textId="77777777" w:rsidTr="00FB7095">
        <w:trPr>
          <w:cantSplit/>
          <w:trHeight w:val="20"/>
        </w:trPr>
        <w:tc>
          <w:tcPr>
            <w:tcW w:w="3402" w:type="dxa"/>
          </w:tcPr>
          <w:p w14:paraId="1ECFC6F3"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3º Para fins do cálculo da diferença mencionada nos § 1º e § 2º, consideram-se:</w:t>
            </w:r>
          </w:p>
        </w:tc>
        <w:tc>
          <w:tcPr>
            <w:tcW w:w="3402" w:type="dxa"/>
          </w:tcPr>
          <w:p w14:paraId="2410269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fins do cálculo da diferença mencionada nos § 1º e § 2º, consideram-se:</w:t>
            </w:r>
          </w:p>
        </w:tc>
        <w:tc>
          <w:tcPr>
            <w:tcW w:w="3402" w:type="dxa"/>
          </w:tcPr>
          <w:p w14:paraId="1AA4CE7D"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do cálculo da diferença mencionada no § 1º, consideram-se:</w:t>
            </w:r>
          </w:p>
        </w:tc>
      </w:tr>
      <w:tr w:rsidR="00BC12BF" w:rsidRPr="003B315C" w14:paraId="413D9543" w14:textId="77777777" w:rsidTr="00FB7095">
        <w:trPr>
          <w:cantSplit/>
          <w:trHeight w:val="20"/>
        </w:trPr>
        <w:tc>
          <w:tcPr>
            <w:tcW w:w="3402" w:type="dxa"/>
          </w:tcPr>
          <w:p w14:paraId="6C7766F5"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I - as fontes de recursos de operações de crédito que financiem despesas </w:t>
            </w:r>
            <w:r w:rsidRPr="009D568F">
              <w:rPr>
                <w:rFonts w:asciiTheme="minorHAnsi" w:hAnsiTheme="minorHAnsi" w:cstheme="minorHAnsi"/>
                <w:sz w:val="20"/>
                <w:szCs w:val="20"/>
              </w:rPr>
              <w:t>estabelecidas</w:t>
            </w:r>
            <w:r w:rsidRPr="00272ED4">
              <w:rPr>
                <w:rFonts w:asciiTheme="minorHAnsi" w:hAnsiTheme="minorHAnsi" w:cstheme="minorHAnsi"/>
                <w:sz w:val="20"/>
                <w:szCs w:val="20"/>
              </w:rPr>
              <w:t xml:space="preserve"> na Lei Orçamentária de 2024 e </w:t>
            </w:r>
            <w:r>
              <w:rPr>
                <w:rFonts w:asciiTheme="minorHAnsi" w:hAnsiTheme="minorHAnsi" w:cstheme="minorHAnsi"/>
                <w:sz w:val="20"/>
                <w:szCs w:val="20"/>
              </w:rPr>
              <w:t>nos</w:t>
            </w:r>
            <w:r w:rsidRPr="00272ED4">
              <w:rPr>
                <w:rFonts w:asciiTheme="minorHAnsi" w:hAnsiTheme="minorHAnsi" w:cstheme="minorHAnsi"/>
                <w:sz w:val="20"/>
                <w:szCs w:val="20"/>
              </w:rPr>
              <w:t xml:space="preserve"> créditos adicionais; e</w:t>
            </w:r>
          </w:p>
        </w:tc>
        <w:tc>
          <w:tcPr>
            <w:tcW w:w="3402" w:type="dxa"/>
          </w:tcPr>
          <w:p w14:paraId="3BB5BC5E"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fontes de recursos de operações de crédito que financiem despesas estabelecidas na Lei Orçamentária de 2024 e nos créditos adicionais; e</w:t>
            </w:r>
          </w:p>
        </w:tc>
        <w:tc>
          <w:tcPr>
            <w:tcW w:w="3402" w:type="dxa"/>
          </w:tcPr>
          <w:p w14:paraId="4608234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fontes de recursos de operações de crédito que financiem despesas estabelecidas na Lei Orçamentária de 2025 e nos créditos adicionais; e</w:t>
            </w:r>
          </w:p>
        </w:tc>
      </w:tr>
      <w:tr w:rsidR="00BC12BF" w:rsidRPr="003B315C" w14:paraId="6E2D0B19" w14:textId="77777777" w:rsidTr="00FB7095">
        <w:trPr>
          <w:cantSplit/>
          <w:trHeight w:val="20"/>
        </w:trPr>
        <w:tc>
          <w:tcPr>
            <w:tcW w:w="3402" w:type="dxa"/>
          </w:tcPr>
          <w:p w14:paraId="7293EF99"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II - as despesas de capital </w:t>
            </w:r>
            <w:r w:rsidRPr="009D568F">
              <w:rPr>
                <w:rFonts w:asciiTheme="minorHAnsi" w:hAnsiTheme="minorHAnsi" w:cstheme="minorHAnsi"/>
                <w:sz w:val="20"/>
                <w:szCs w:val="20"/>
              </w:rPr>
              <w:t>estabelecidas</w:t>
            </w:r>
            <w:r w:rsidRPr="00272ED4">
              <w:rPr>
                <w:rFonts w:asciiTheme="minorHAnsi" w:hAnsiTheme="minorHAnsi" w:cstheme="minorHAnsi"/>
                <w:sz w:val="20"/>
                <w:szCs w:val="20"/>
              </w:rPr>
              <w:t xml:space="preserve"> na Lei Orçamentária de 2024 e </w:t>
            </w:r>
            <w:r>
              <w:rPr>
                <w:rFonts w:asciiTheme="minorHAnsi" w:hAnsiTheme="minorHAnsi" w:cstheme="minorHAnsi"/>
                <w:sz w:val="20"/>
                <w:szCs w:val="20"/>
              </w:rPr>
              <w:t>nos</w:t>
            </w:r>
            <w:r w:rsidRPr="00272ED4">
              <w:rPr>
                <w:rFonts w:asciiTheme="minorHAnsi" w:hAnsiTheme="minorHAnsi" w:cstheme="minorHAnsi"/>
                <w:sz w:val="20"/>
                <w:szCs w:val="20"/>
              </w:rPr>
              <w:t xml:space="preserve"> créditos adicionais.</w:t>
            </w:r>
          </w:p>
        </w:tc>
        <w:tc>
          <w:tcPr>
            <w:tcW w:w="3402" w:type="dxa"/>
          </w:tcPr>
          <w:p w14:paraId="305BACA1"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despesas de capital estabelecidas na Lei Orçamentária de 2024 e nos créditos adicionais.</w:t>
            </w:r>
          </w:p>
        </w:tc>
        <w:tc>
          <w:tcPr>
            <w:tcW w:w="3402" w:type="dxa"/>
          </w:tcPr>
          <w:p w14:paraId="47FA737B"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despesas de capital estabelecidas nos Orçamento Fiscal e da Seguridade Social de 2025 e nos respectivos créditos adicionais.</w:t>
            </w:r>
          </w:p>
        </w:tc>
      </w:tr>
      <w:tr w:rsidR="00BC12BF" w:rsidRPr="003B315C" w14:paraId="5F51AC37" w14:textId="77777777" w:rsidTr="00FB7095">
        <w:trPr>
          <w:cantSplit/>
          <w:trHeight w:val="20"/>
        </w:trPr>
        <w:tc>
          <w:tcPr>
            <w:tcW w:w="3402" w:type="dxa"/>
          </w:tcPr>
          <w:p w14:paraId="510FC0FB"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65. Fica a Secretaria de Coordenação das Estatais do Ministério da Gestão e da Inovação em Serviços Públicos autorizada a cancelar os saldos orçamentários do Orçamento de Investimento eventualmente existentes, na data em que a empresa estatal federal vier a ser extinta ou tiver o seu controle acionário transferido para o setor privado.</w:t>
            </w:r>
          </w:p>
        </w:tc>
        <w:tc>
          <w:tcPr>
            <w:tcW w:w="3402" w:type="dxa"/>
          </w:tcPr>
          <w:p w14:paraId="646B439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65. Fica a Secretaria de Coordenação das Estatais do Ministério da Gestão e da Inovação em Serviços Públicos autorizada a cancelar os saldos orçamentários do Orçamento de Investimento eventualmente existentes, na data em que a empresa estatal federal vier a ser extinta ou tiver o seu controle acionário transferido para o setor privado.</w:t>
            </w:r>
          </w:p>
        </w:tc>
        <w:tc>
          <w:tcPr>
            <w:tcW w:w="3402" w:type="dxa"/>
          </w:tcPr>
          <w:p w14:paraId="020D9D21"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62.  Fica a Secretaria de Coordenação e Governança das Empresas Estatais do Ministério da Gestão e da Inovação em Serviços Públicos autorizada a cancelar os saldos orçamentários do Orçamento de Investimento eventualmente existentes, na data em que a empresa estatal federal vier a ser extinta ou tiver o seu controle acionário transferido para o setor privado.</w:t>
            </w:r>
          </w:p>
        </w:tc>
      </w:tr>
      <w:tr w:rsidR="00BC12BF" w:rsidRPr="003B315C" w14:paraId="792D5E36" w14:textId="77777777" w:rsidTr="00FB7095">
        <w:trPr>
          <w:cantSplit/>
          <w:trHeight w:val="20"/>
        </w:trPr>
        <w:tc>
          <w:tcPr>
            <w:tcW w:w="3402" w:type="dxa"/>
          </w:tcPr>
          <w:p w14:paraId="5B48A0C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Art. 66. O Presidente da República poderá delegar ao Ministro de Estado do Planejamento e Orçamento e ao Ministro de Estado da Gestão e da Inovação em Serviços Públicos, no âmbito, respectivamente, dos Orçamentos Fiscal e da Seguridade Social e do Orçamento de Investimento, as alterações orçamentárias que dependam de ato do Poder Executivo </w:t>
            </w:r>
            <w:r>
              <w:rPr>
                <w:rFonts w:asciiTheme="minorHAnsi" w:hAnsiTheme="minorHAnsi" w:cstheme="minorHAnsi"/>
                <w:sz w:val="20"/>
                <w:szCs w:val="20"/>
              </w:rPr>
              <w:t xml:space="preserve">federal </w:t>
            </w:r>
            <w:r w:rsidRPr="00272ED4">
              <w:rPr>
                <w:rFonts w:asciiTheme="minorHAnsi" w:hAnsiTheme="minorHAnsi" w:cstheme="minorHAnsi"/>
                <w:sz w:val="20"/>
                <w:szCs w:val="20"/>
              </w:rPr>
              <w:t xml:space="preserve">referidas nesta Seção e no art. 173, exceto </w:t>
            </w:r>
            <w:r>
              <w:rPr>
                <w:rFonts w:asciiTheme="minorHAnsi" w:hAnsiTheme="minorHAnsi" w:cstheme="minorHAnsi"/>
                <w:sz w:val="20"/>
                <w:szCs w:val="20"/>
              </w:rPr>
              <w:t>quanto</w:t>
            </w:r>
            <w:r w:rsidRPr="00272ED4">
              <w:rPr>
                <w:rFonts w:asciiTheme="minorHAnsi" w:hAnsiTheme="minorHAnsi" w:cstheme="minorHAnsi"/>
                <w:sz w:val="20"/>
                <w:szCs w:val="20"/>
              </w:rPr>
              <w:t xml:space="preserve"> ao en</w:t>
            </w:r>
            <w:r>
              <w:rPr>
                <w:rFonts w:asciiTheme="minorHAnsi" w:hAnsiTheme="minorHAnsi" w:cstheme="minorHAnsi"/>
                <w:sz w:val="20"/>
                <w:szCs w:val="20"/>
              </w:rPr>
              <w:t>caminhamento</w:t>
            </w:r>
            <w:r w:rsidRPr="00272ED4">
              <w:rPr>
                <w:rFonts w:asciiTheme="minorHAnsi" w:hAnsiTheme="minorHAnsi" w:cstheme="minorHAnsi"/>
                <w:sz w:val="20"/>
                <w:szCs w:val="20"/>
              </w:rPr>
              <w:t xml:space="preserve"> de projetos de lei de crédito suplementar ou especial ao Congresso Nacional e à abertura de créditos extraordinários.</w:t>
            </w:r>
          </w:p>
        </w:tc>
        <w:tc>
          <w:tcPr>
            <w:tcW w:w="3402" w:type="dxa"/>
          </w:tcPr>
          <w:p w14:paraId="0C4D1198"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66. O Presidente da República poderá delegar ao Ministro de Estado do Planejamento e Orçamento e ao Ministro de Estado da Gestão e da Inovação em Serviços Públicos, no âmbito, respectivamente, dos Orçamentos Fiscal e da Seguridade Social e do Orçamento de Investimento, as alterações orçamentárias que dependam de ato do Poder Executivo federal referidas nesta Seção e no art. 179, exceto quanto ao encaminhamento de projetos de lei de crédito suplementar ou especial ao Congresso Nacional e à abertura de créditos extraordinários.</w:t>
            </w:r>
          </w:p>
        </w:tc>
        <w:tc>
          <w:tcPr>
            <w:tcW w:w="3402" w:type="dxa"/>
          </w:tcPr>
          <w:p w14:paraId="03A8AE24"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63.  O Presidente da República poderá delegar ao Ministro de Estado do Planejamento e Orçamento e ao Ministro de Estado da Gestão e da Inovação em Serviços Públicos, no âmbito, respectivamente, dos Orçamentos Fiscal e da Seguridade Social e do Orçamento de Investimento, as alterações orçamentárias que dependam de ato do Poder Executivo federal referidas nesta Seção e no art. 170, exceto quanto ao encaminhamento de projetos de lei de crédito suplementar ou especial ao Congresso Nacional e à abertura de créditos extraordinários.</w:t>
            </w:r>
          </w:p>
        </w:tc>
      </w:tr>
      <w:tr w:rsidR="00BC12BF" w:rsidRPr="003B315C" w14:paraId="0942D0A4" w14:textId="77777777" w:rsidTr="00FB7095">
        <w:trPr>
          <w:cantSplit/>
          <w:trHeight w:val="20"/>
        </w:trPr>
        <w:tc>
          <w:tcPr>
            <w:tcW w:w="3402" w:type="dxa"/>
          </w:tcPr>
          <w:p w14:paraId="5C84343A"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67. Os dirigentes indicados no § 1º do art. 55 desta Lei poderão delegar, no âmbito de seus órgãos, vedada a subdelegação, a abertura de créditos suplementares autorizados na Lei Orçamentária de 2024 que contenham a indicação de recursos compensatórios, nos termos do disposto no inciso III do § 1º do art. 43 da Lei nº 4.320, de 1964, desde que observadas as exigências e as restrições constantes do art. 55, especialmente aquelas a que se refere o seu § 4º, e do § 18 do art. 54 desta Lei.</w:t>
            </w:r>
          </w:p>
        </w:tc>
        <w:tc>
          <w:tcPr>
            <w:tcW w:w="3402" w:type="dxa"/>
          </w:tcPr>
          <w:p w14:paraId="56D48397"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67. Os dirigentes indicados no § 1º do art. 55 desta Lei poderão delegar, no âmbito de seus órgãos, vedada a subdelegação, a abertura de créditos suplementares autorizados na Lei Orçamentária de 2024 que contenham a indicação de recursos compensatórios, nos termos do disposto no inciso III do § 1º do art. 43 da Lei nº 4.320, de 1964, desde que observadas as exigências e as restrições constantes do art. 55, especialmente aquelas a que se refere o seu § 4º, e do § 18 do art. 54 desta Lei.</w:t>
            </w:r>
          </w:p>
        </w:tc>
        <w:tc>
          <w:tcPr>
            <w:tcW w:w="3402" w:type="dxa"/>
          </w:tcPr>
          <w:p w14:paraId="31C90EA0"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64.  Os dirigentes indicados no § 1º do art. 52 desta Lei poderão delegar, no âmbito de seus órgãos, vedada a subdelegação, a abertura de créditos suplementares autorizados na Lei Orçamentária de 2025 que contenham a indicação de recursos compensatórios, nos termos do disposto no inciso III do § 1º do art. 43 da Lei nº 4.320, de 1964, desde que observadas as exigências e as restrições constantes do art. 52, especialmente aquelas a que se refere o seu § 4º, e do § 17 do art. 51 desta Lei.</w:t>
            </w:r>
          </w:p>
        </w:tc>
      </w:tr>
      <w:tr w:rsidR="00BC12BF" w:rsidRPr="003B315C" w14:paraId="3E1B57A1" w14:textId="77777777" w:rsidTr="00FB7095">
        <w:trPr>
          <w:cantSplit/>
          <w:trHeight w:val="20"/>
        </w:trPr>
        <w:tc>
          <w:tcPr>
            <w:tcW w:w="3402" w:type="dxa"/>
          </w:tcPr>
          <w:p w14:paraId="634AE61D"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68. As dotações destinadas à contrapartida nacional de empréstimos internos e externos e ao pagamento de amortização, juros e outros encargos, ressalvado o disposto no parágrafo único, somente poderão ser remanejadas para outras categorias de programação por meio da abertura de créditos adicionais, por projeto de lei ou medida provisória.</w:t>
            </w:r>
          </w:p>
        </w:tc>
        <w:tc>
          <w:tcPr>
            <w:tcW w:w="3402" w:type="dxa"/>
          </w:tcPr>
          <w:p w14:paraId="4B6ACBC3"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68. As dotações destinadas à contrapartida nacional de empréstimos internos e externos e ao pagamento de amortização, juros e outros encargos, ressalvado o disposto no parágrafo único, somente poderão ser remanejadas para outras categorias de programação por meio da abertura de créditos adicionais, por projeto de lei ou medida provisória.</w:t>
            </w:r>
          </w:p>
        </w:tc>
        <w:tc>
          <w:tcPr>
            <w:tcW w:w="3402" w:type="dxa"/>
          </w:tcPr>
          <w:p w14:paraId="5B17E0E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65.  As dotações destinadas à contrapartida nacional de empréstimos internos e externos e ao pagamento de amortização, juros e outros encargos, ressalvado o disposto no parágrafo único, somente poderão ser remanejadas para outras categorias de programação por meio da abertura de créditos adicionais, por projeto de lei ou medida provisória.</w:t>
            </w:r>
          </w:p>
        </w:tc>
      </w:tr>
      <w:tr w:rsidR="00BC12BF" w:rsidRPr="003B315C" w14:paraId="4BBFE919" w14:textId="77777777" w:rsidTr="00FB7095">
        <w:trPr>
          <w:cantSplit/>
          <w:trHeight w:val="20"/>
        </w:trPr>
        <w:tc>
          <w:tcPr>
            <w:tcW w:w="3402" w:type="dxa"/>
          </w:tcPr>
          <w:p w14:paraId="39FD9C4C"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Os recursos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ser remanejados para outras categorias de programação na abertura de créditos suplementares autorizados na Lei Orçamentária de 2024, por ato dos Poderes Executivo, Legislativo e Judiciário, do Ministério Público da União e da Defensoria Pública da União, observados os limites autorizados na referida Lei e o disposto no art. 55, desde que mantida a destinação, respectivamente, à contrapartida nacional e ao serviço da dívida.</w:t>
            </w:r>
          </w:p>
        </w:tc>
        <w:tc>
          <w:tcPr>
            <w:tcW w:w="3402" w:type="dxa"/>
          </w:tcPr>
          <w:p w14:paraId="5161DD29"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Os recursos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poderão ser remanejados para outras categorias de programação na abertura de créditos suplementares autorizados na Lei Orçamentária de 2024, por ato dos Poderes Executivo, Legislativo e Judiciário, do Ministério Público da União e da Defensoria Pública da União, observados os limites autorizados na referida Lei e o disposto no art. 55, desde que mantida a destinação, respectivamente, à contrapartida nacional e ao serviço da dívida.</w:t>
            </w:r>
          </w:p>
        </w:tc>
        <w:tc>
          <w:tcPr>
            <w:tcW w:w="3402" w:type="dxa"/>
          </w:tcPr>
          <w:p w14:paraId="326E47A9"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Os recursos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ser remanejados para outras categorias de programação na abertura de créditos suplementares autorizados na Lei Orçamentária de 2025, por ato dos Poderes Executivo, Legislativo e Judiciário, do Ministério Público da União e da Defensoria Pública da União, observados os limites autorizados na referida Lei e o disposto no art. 52, desde que mantida a destinação, respectivamente, à contrapartida nacional e ao serviço da dívida.</w:t>
            </w:r>
          </w:p>
        </w:tc>
      </w:tr>
      <w:tr w:rsidR="00BC12BF" w:rsidRPr="003B315C" w14:paraId="3F842B25" w14:textId="77777777" w:rsidTr="00FB7095">
        <w:trPr>
          <w:cantSplit/>
          <w:trHeight w:val="20"/>
        </w:trPr>
        <w:tc>
          <w:tcPr>
            <w:tcW w:w="3402" w:type="dxa"/>
          </w:tcPr>
          <w:p w14:paraId="1C5E419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69. Para fins do disposto nos § 10 e § 11 do art. 165 da Constituição, consideram-se compatíveis com o dever de execução das programações as alterações orçamentárias referidas nesta Lei e os créditos autorizados na Lei Orçamentária de 2024 e nas leis de créditos adicionais.</w:t>
            </w:r>
          </w:p>
        </w:tc>
        <w:tc>
          <w:tcPr>
            <w:tcW w:w="3402" w:type="dxa"/>
          </w:tcPr>
          <w:p w14:paraId="67073211"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69. Para fins do disposto nos § 10 e § 11 do art. 165 da Constituição, consideram-se compatíveis com o dever de execução das programações as alterações orçamentárias referidas nesta Lei e os créditos autorizados na Lei Orçamentária de 2024 e nas leis de créditos adicionais.</w:t>
            </w:r>
          </w:p>
        </w:tc>
        <w:tc>
          <w:tcPr>
            <w:tcW w:w="3402" w:type="dxa"/>
          </w:tcPr>
          <w:p w14:paraId="1A18ABD1"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66.  Para fins do disposto nos § 10 e § 11 do art. 165 da Constituição, consideram-se compatíveis com o dever de execução das programações as alterações orçamentárias referidas nesta Lei e os créditos autorizados na Lei Orçamentária de 2025 e nas leis de créditos adicionais.</w:t>
            </w:r>
          </w:p>
        </w:tc>
      </w:tr>
      <w:tr w:rsidR="00BC12BF" w:rsidRPr="003B315C" w14:paraId="62C72EFF" w14:textId="77777777" w:rsidTr="00FB7095">
        <w:trPr>
          <w:cantSplit/>
          <w:trHeight w:val="20"/>
        </w:trPr>
        <w:tc>
          <w:tcPr>
            <w:tcW w:w="3402" w:type="dxa"/>
          </w:tcPr>
          <w:p w14:paraId="4C780973"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dever de execução de que trata o § 10 do art. 165 da Constituição não vincula a abertura e a reabertura de créditos adicionais e não obsta a escolha das programações que serão objeto de cancelamento e aplicação, por meio das alterações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desde que cumpridos os demais requisitos referidos nesta Lei.</w:t>
            </w:r>
          </w:p>
        </w:tc>
        <w:tc>
          <w:tcPr>
            <w:tcW w:w="3402" w:type="dxa"/>
          </w:tcPr>
          <w:p w14:paraId="340F66E8" w14:textId="77777777" w:rsidR="00BC12BF" w:rsidRPr="00863CF0" w:rsidRDefault="00BC12BF" w:rsidP="001D368C">
            <w:pPr>
              <w:tabs>
                <w:tab w:val="left" w:pos="1417"/>
              </w:tabs>
              <w:rPr>
                <w:rFonts w:asciiTheme="minorHAnsi" w:hAnsiTheme="minorHAnsi" w:cstheme="minorHAnsi"/>
                <w:sz w:val="20"/>
                <w:szCs w:val="20"/>
                <w:u w:val="single"/>
              </w:rPr>
            </w:pPr>
            <w:r w:rsidRPr="00863CF0">
              <w:rPr>
                <w:rFonts w:asciiTheme="minorHAnsi" w:hAnsiTheme="minorHAnsi" w:cstheme="minorHAnsi"/>
                <w:sz w:val="20"/>
                <w:szCs w:val="20"/>
              </w:rPr>
              <w:t xml:space="preserve">§ 1º O dever de execução de que trata o § 10 do art. 165 da Constituição não vincula a abertura e a reabertura de créditos adicionais e não obsta a escolha das programações que serão objeto de cancelamento e aplicação, por meio das alterações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desde que cumpridos os demais requisitos referidos nesta Lei.</w:t>
            </w:r>
          </w:p>
        </w:tc>
        <w:tc>
          <w:tcPr>
            <w:tcW w:w="3402" w:type="dxa"/>
          </w:tcPr>
          <w:p w14:paraId="4DEB9BDC"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dever de execução de que trata o § 10 do art. 165 da Constituição não vincula a abertura e a reabertura de créditos adicionais e não obsta a escolha das programações que serão objeto de cancelamento e aplicação, por meio das alterações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desde que cumpridos os demais requisitos referidos nesta Lei.</w:t>
            </w:r>
          </w:p>
        </w:tc>
      </w:tr>
      <w:tr w:rsidR="00BC12BF" w:rsidRPr="003B315C" w14:paraId="10545B03" w14:textId="77777777" w:rsidTr="00FB7095">
        <w:trPr>
          <w:cantSplit/>
          <w:trHeight w:val="20"/>
        </w:trPr>
        <w:tc>
          <w:tcPr>
            <w:tcW w:w="3402" w:type="dxa"/>
          </w:tcPr>
          <w:p w14:paraId="0E62D1F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Para fins do disposto no inciso I do § 11 do art. 165 da Constituição, os Poderes Executivo, Legislativo e Judiciário, o Ministério Público da União e a Defensoria Pública da União ficam autorizados a realizar o bloqueio de dotações orçamentárias discricionárias, de que trata a alínea “b” do inciso II do § 4º do art. 7º, no montante necessário ao cumprimento dos limites individualizados estabelecidos no art. 107 do Ato das Disposições Constitucionais Transitórias, com base nas informações constantes dos relatórios de avaliação de receitas e despesas, </w:t>
            </w:r>
            <w:r w:rsidRPr="009D568F">
              <w:rPr>
                <w:rFonts w:asciiTheme="minorHAnsi" w:hAnsiTheme="minorHAnsi" w:cstheme="minorHAnsi"/>
                <w:sz w:val="20"/>
                <w:szCs w:val="20"/>
              </w:rPr>
              <w:t xml:space="preserve">referidos </w:t>
            </w:r>
            <w:r w:rsidRPr="00272ED4">
              <w:rPr>
                <w:rFonts w:asciiTheme="minorHAnsi" w:hAnsiTheme="minorHAnsi" w:cstheme="minorHAnsi"/>
                <w:sz w:val="20"/>
                <w:szCs w:val="20"/>
              </w:rPr>
              <w:t>no art. 71.</w:t>
            </w:r>
          </w:p>
        </w:tc>
        <w:tc>
          <w:tcPr>
            <w:tcW w:w="3402" w:type="dxa"/>
          </w:tcPr>
          <w:p w14:paraId="001CD436"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fins do disposto no inciso I do § 11 do art. 165 da Constituição, os Poderes Executivo, Legislativo e Judiciário, o Ministério Público da União e a Defensoria Pública da União ficam autorizados a realizar o bloqueio de dotações orçamentárias discricionárias, de que trata a alínea “b” do inciso II do § 4º do art. 7º, no montante necessário ao cumprimento dos limites individualizados estabelecidos na Lei Complementar nº 200, de 30 de agosto de 2023, com base nas informações constantes dos relatórios de avaliação de receitas e despesas, referidos no art. 71.</w:t>
            </w:r>
          </w:p>
        </w:tc>
        <w:tc>
          <w:tcPr>
            <w:tcW w:w="3402" w:type="dxa"/>
          </w:tcPr>
          <w:p w14:paraId="6D05BDEF"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do disposto no inciso I do § 11 do art. 165 da Constituição, os Poderes Executivo, Legislativo e Judiciário, o Ministério Público da União e a Defensoria Pública da União deverão realizar o bloqueio de dotações orçamentárias discricionárias, de que tratam as alíneas “b” e “c” do inciso II do § 4º do art. 7º desta Lei, no montante necessário ao cumprimento dos limites individualizados estabelecidos na Lei Complementar nº 200, de 2023, com base nas informações constantes dos relatórios de avaliação de receitas e despesas, referidos no art. 68 desta Lei.</w:t>
            </w:r>
          </w:p>
        </w:tc>
      </w:tr>
      <w:tr w:rsidR="00BC12BF" w:rsidRPr="003B315C" w14:paraId="1C984B61" w14:textId="77777777" w:rsidTr="00FB7095">
        <w:trPr>
          <w:cantSplit/>
          <w:trHeight w:val="20"/>
        </w:trPr>
        <w:tc>
          <w:tcPr>
            <w:tcW w:w="3402" w:type="dxa"/>
          </w:tcPr>
          <w:p w14:paraId="0F34341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Os Poderes Executivo, Legislativo e Judiciário, o Ministério Público da União e a Defensoria Pública da União deverão adotar providências, em relação aos bloqueios efetuados na forma prevista no § 2º, para garantir a adequação das despesas autorizadas na Lei Orçamentária de 2024 aos limites individualizados estabelecidos no art. 107 do Ato das Disposições Constitucionais Transitórias, até o </w:t>
            </w:r>
            <w:r>
              <w:rPr>
                <w:rFonts w:asciiTheme="minorHAnsi" w:hAnsiTheme="minorHAnsi" w:cstheme="minorHAnsi"/>
                <w:sz w:val="20"/>
                <w:szCs w:val="20"/>
              </w:rPr>
              <w:t>fim</w:t>
            </w:r>
            <w:r w:rsidRPr="00272ED4">
              <w:rPr>
                <w:rFonts w:asciiTheme="minorHAnsi" w:hAnsiTheme="minorHAnsi" w:cstheme="minorHAnsi"/>
                <w:sz w:val="20"/>
                <w:szCs w:val="20"/>
              </w:rPr>
              <w:t xml:space="preserve"> do exercício, ou quando se fizer necessário à observância dos referidos limites.</w:t>
            </w:r>
          </w:p>
        </w:tc>
        <w:tc>
          <w:tcPr>
            <w:tcW w:w="3402" w:type="dxa"/>
          </w:tcPr>
          <w:p w14:paraId="60BE4FEF"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Os Poderes Executivo, Legislativo e Judiciário, o Ministério Público da União e a Defensoria Pública da União deverão adotar providências, em relação aos bloqueios efetuados na forma prevista no § 2º, para garantir a adequação das despesas autorizadas na Lei Orçamentária de 2024 aos limites individualizados estabelecidos na Lei Complementar nº 200, de 30 de agosto de 2023, até o fim do exercício, ou quando se fizer necessário à observância dos referidos limites.</w:t>
            </w:r>
          </w:p>
        </w:tc>
        <w:tc>
          <w:tcPr>
            <w:tcW w:w="3402" w:type="dxa"/>
          </w:tcPr>
          <w:p w14:paraId="000D62EA"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Poderes Executivo, Legislativo e Judiciário, o Ministério Público da União e a Defensoria Pública da União deverão adotar providências, em relação aos bloqueios efetuados na forma prevista no § 2º, para garantir a adequação das despesas autorizadas na Lei Orçamentária de 2025 aos limites individualizados estabelecidos na Lei Complementar nº 200, de 2023, até o fim do exercício, ou quando se fizer necessário à observância dos referidos limites.</w:t>
            </w:r>
          </w:p>
        </w:tc>
      </w:tr>
      <w:tr w:rsidR="00BC12BF" w:rsidRPr="003B315C" w14:paraId="401616F0" w14:textId="77777777" w:rsidTr="00FB7095">
        <w:trPr>
          <w:cantSplit/>
          <w:trHeight w:val="20"/>
        </w:trPr>
        <w:tc>
          <w:tcPr>
            <w:tcW w:w="3402" w:type="dxa"/>
          </w:tcPr>
          <w:p w14:paraId="19908DB3"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O bloqueio de que trata o § 2º poderá incidir sobre as programações </w:t>
            </w:r>
            <w:r w:rsidRPr="009D568F">
              <w:rPr>
                <w:rFonts w:asciiTheme="minorHAnsi" w:hAnsiTheme="minorHAnsi" w:cstheme="minorHAnsi"/>
                <w:sz w:val="20"/>
                <w:szCs w:val="20"/>
              </w:rPr>
              <w:t xml:space="preserve">referidas </w:t>
            </w:r>
            <w:r w:rsidRPr="00272ED4">
              <w:rPr>
                <w:rFonts w:asciiTheme="minorHAnsi" w:hAnsiTheme="minorHAnsi" w:cstheme="minorHAnsi"/>
                <w:sz w:val="20"/>
                <w:szCs w:val="20"/>
              </w:rPr>
              <w:t>no art. 76, exceto quanto à</w:t>
            </w:r>
            <w:r>
              <w:rPr>
                <w:rFonts w:asciiTheme="minorHAnsi" w:hAnsiTheme="minorHAnsi" w:cstheme="minorHAnsi"/>
                <w:sz w:val="20"/>
                <w:szCs w:val="20"/>
              </w:rPr>
              <w:t>quela</w:t>
            </w:r>
            <w:r w:rsidRPr="00272ED4">
              <w:rPr>
                <w:rFonts w:asciiTheme="minorHAnsi" w:hAnsiTheme="minorHAnsi" w:cstheme="minorHAnsi"/>
                <w:sz w:val="20"/>
                <w:szCs w:val="20"/>
              </w:rPr>
              <w:t>s previstas nos § 11 e § 12 do art. 166 da Constituição, até a proporção aplicável ao conjunto das despesas primárias discricionárias no âmbito dos Poderes Executivo, Legislativo e Judiciário, do Ministério Público da União e da Defensoria Pública da União, sem prejuízo da aplicação de medidas necessárias ao atendimento do</w:t>
            </w:r>
            <w:r>
              <w:rPr>
                <w:rFonts w:asciiTheme="minorHAnsi" w:hAnsiTheme="minorHAnsi" w:cstheme="minorHAnsi"/>
                <w:sz w:val="20"/>
                <w:szCs w:val="20"/>
              </w:rPr>
              <w:t xml:space="preserve"> </w:t>
            </w:r>
            <w:r w:rsidRPr="009D568F">
              <w:rPr>
                <w:rFonts w:asciiTheme="minorHAnsi" w:hAnsiTheme="minorHAnsi" w:cstheme="minorHAnsi"/>
                <w:sz w:val="20"/>
                <w:szCs w:val="20"/>
              </w:rPr>
              <w:t xml:space="preserve">disposto nos </w:t>
            </w:r>
            <w:r w:rsidRPr="00272ED4">
              <w:rPr>
                <w:rFonts w:asciiTheme="minorHAnsi" w:hAnsiTheme="minorHAnsi" w:cstheme="minorHAnsi"/>
                <w:sz w:val="20"/>
                <w:szCs w:val="20"/>
              </w:rPr>
              <w:t xml:space="preserve">art. 110 e art. 111 do Ato das Disposições Constitucionais Transitórias, conforme </w:t>
            </w:r>
            <w:r w:rsidRPr="009D568F">
              <w:rPr>
                <w:rFonts w:asciiTheme="minorHAnsi" w:hAnsiTheme="minorHAnsi" w:cstheme="minorHAnsi"/>
                <w:sz w:val="20"/>
                <w:szCs w:val="20"/>
              </w:rPr>
              <w:t xml:space="preserve">estabelecido em </w:t>
            </w:r>
            <w:r w:rsidRPr="00272ED4">
              <w:rPr>
                <w:rFonts w:asciiTheme="minorHAnsi" w:hAnsiTheme="minorHAnsi" w:cstheme="minorHAnsi"/>
                <w:sz w:val="20"/>
                <w:szCs w:val="20"/>
              </w:rPr>
              <w:t>ato do Poder Executivo federal.</w:t>
            </w:r>
          </w:p>
        </w:tc>
        <w:tc>
          <w:tcPr>
            <w:tcW w:w="3402" w:type="dxa"/>
          </w:tcPr>
          <w:p w14:paraId="5998DBC0"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 bloqueio de que trata o § 2º poderá incidir sobre as programações referidas no art. 76, exceto quanto àquelas previstas nos § 11 e § 12 do art. 166 da Constituição, até a proporção aplicável ao conjunto das despesas primárias discricionárias no âmbito dos Poderes Executivo, Legislativo e Judiciário, do Ministério Público da União e da Defensoria Pública da União, sem prejuízo da aplicação de medidas necessárias, conforme estabelecido em ato do Poder Executivo federal.</w:t>
            </w:r>
          </w:p>
        </w:tc>
        <w:tc>
          <w:tcPr>
            <w:tcW w:w="3402" w:type="dxa"/>
          </w:tcPr>
          <w:p w14:paraId="583338C7"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bloqueio de que trata o § 2º deste artigo poderá incidir sobre as programações referidas no art. 73 desta Lei, exceto quanto àquelas previstas nos § 11 e § 12 do art. 166 da Constituição.</w:t>
            </w:r>
          </w:p>
        </w:tc>
      </w:tr>
      <w:tr w:rsidR="00BC12BF" w:rsidRPr="003B315C" w14:paraId="12EA8614" w14:textId="77777777" w:rsidTr="00FB7095">
        <w:trPr>
          <w:cantSplit/>
          <w:trHeight w:val="20"/>
        </w:trPr>
        <w:tc>
          <w:tcPr>
            <w:tcW w:w="3402" w:type="dxa"/>
          </w:tcPr>
          <w:p w14:paraId="2A7ADD90" w14:textId="77777777" w:rsidR="00BC12BF" w:rsidRPr="00272ED4" w:rsidRDefault="00BC12BF"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VIII</w:t>
            </w:r>
          </w:p>
        </w:tc>
        <w:tc>
          <w:tcPr>
            <w:tcW w:w="3402" w:type="dxa"/>
          </w:tcPr>
          <w:p w14:paraId="4692B820" w14:textId="77777777" w:rsidR="00BC12BF" w:rsidRPr="00863CF0" w:rsidRDefault="00BC12BF" w:rsidP="001D368C">
            <w:pPr>
              <w:jc w:val="center"/>
              <w:rPr>
                <w:rFonts w:asciiTheme="minorHAnsi" w:hAnsiTheme="minorHAnsi" w:cstheme="minorHAnsi"/>
                <w:sz w:val="20"/>
                <w:szCs w:val="20"/>
              </w:rPr>
            </w:pPr>
            <w:r w:rsidRPr="00863CF0">
              <w:rPr>
                <w:rFonts w:asciiTheme="minorHAnsi" w:hAnsiTheme="minorHAnsi" w:cstheme="minorHAnsi"/>
                <w:b/>
                <w:sz w:val="20"/>
                <w:szCs w:val="20"/>
              </w:rPr>
              <w:t>Seção VIII</w:t>
            </w:r>
          </w:p>
        </w:tc>
        <w:tc>
          <w:tcPr>
            <w:tcW w:w="3402" w:type="dxa"/>
          </w:tcPr>
          <w:p w14:paraId="05AE832A" w14:textId="77777777" w:rsidR="00BC12BF" w:rsidRPr="002D721A" w:rsidRDefault="00BC12BF" w:rsidP="00BC12BF">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VIII</w:t>
            </w:r>
          </w:p>
        </w:tc>
      </w:tr>
      <w:tr w:rsidR="00BC12BF" w:rsidRPr="003B315C" w14:paraId="40475D10" w14:textId="77777777" w:rsidTr="00FB7095">
        <w:trPr>
          <w:cantSplit/>
          <w:trHeight w:val="20"/>
        </w:trPr>
        <w:tc>
          <w:tcPr>
            <w:tcW w:w="3402" w:type="dxa"/>
          </w:tcPr>
          <w:p w14:paraId="4A2659FF" w14:textId="77777777" w:rsidR="00BC12BF" w:rsidRPr="00272ED4" w:rsidRDefault="00BC12BF" w:rsidP="00F4416F">
            <w:pPr>
              <w:jc w:val="center"/>
              <w:rPr>
                <w:rFonts w:asciiTheme="minorHAnsi" w:hAnsiTheme="minorHAnsi" w:cstheme="minorHAnsi"/>
                <w:sz w:val="20"/>
                <w:szCs w:val="20"/>
              </w:rPr>
            </w:pPr>
            <w:r w:rsidRPr="00272ED4">
              <w:rPr>
                <w:rFonts w:asciiTheme="minorHAnsi" w:hAnsiTheme="minorHAnsi" w:cstheme="minorHAnsi"/>
                <w:b/>
                <w:sz w:val="20"/>
                <w:szCs w:val="20"/>
              </w:rPr>
              <w:t>Da limitação orçamentária e financeira</w:t>
            </w:r>
          </w:p>
        </w:tc>
        <w:tc>
          <w:tcPr>
            <w:tcW w:w="3402" w:type="dxa"/>
          </w:tcPr>
          <w:p w14:paraId="3C577656" w14:textId="77777777" w:rsidR="00BC12BF" w:rsidRPr="00863CF0" w:rsidRDefault="00BC12BF" w:rsidP="001D368C">
            <w:pPr>
              <w:jc w:val="center"/>
              <w:rPr>
                <w:rFonts w:asciiTheme="minorHAnsi" w:hAnsiTheme="minorHAnsi" w:cstheme="minorHAnsi"/>
                <w:sz w:val="20"/>
                <w:szCs w:val="20"/>
              </w:rPr>
            </w:pPr>
            <w:r w:rsidRPr="00863CF0">
              <w:rPr>
                <w:rFonts w:asciiTheme="minorHAnsi" w:hAnsiTheme="minorHAnsi" w:cstheme="minorHAnsi"/>
                <w:b/>
                <w:sz w:val="20"/>
                <w:szCs w:val="20"/>
              </w:rPr>
              <w:t>Da limitação orçamentária e financeira</w:t>
            </w:r>
          </w:p>
        </w:tc>
        <w:tc>
          <w:tcPr>
            <w:tcW w:w="3402" w:type="dxa"/>
          </w:tcPr>
          <w:p w14:paraId="02638DE6" w14:textId="77777777" w:rsidR="00BC12BF" w:rsidRPr="002D721A" w:rsidRDefault="00BC12BF" w:rsidP="00BC12BF">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 limitação orçamentária e financeira</w:t>
            </w:r>
          </w:p>
        </w:tc>
      </w:tr>
      <w:tr w:rsidR="00BC12BF" w:rsidRPr="003B315C" w14:paraId="6EDEF058" w14:textId="77777777" w:rsidTr="00FB7095">
        <w:trPr>
          <w:cantSplit/>
          <w:trHeight w:val="20"/>
        </w:trPr>
        <w:tc>
          <w:tcPr>
            <w:tcW w:w="3402" w:type="dxa"/>
          </w:tcPr>
          <w:p w14:paraId="0CCA049C"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Art. 70. Os Poderes Executivo, Legislativo e Judiciário, o Ministério Público da União e a Defensoria Pública da União deverão elaborar e publicar por ato próprio, até trinta dias após a data de publicação da Lei Orçamentária de 2024, cronograma anual de desembolso mensal, por órgão, nos termos do disposto no art. 8º da Lei Complementar nº 101, de 2000 - Lei de Responsabilidade Fiscal, com vistas ao cumprimento da meta de resultado primário estabelecida nesta Lei.</w:t>
            </w:r>
          </w:p>
        </w:tc>
        <w:tc>
          <w:tcPr>
            <w:tcW w:w="3402" w:type="dxa"/>
          </w:tcPr>
          <w:p w14:paraId="3D1F9E5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70. Os Poderes Executivo, Legislativo e Judiciário, o Ministério Público da União e a Defensoria Pública da União deverão elaborar e publicar por ato próprio, até trinta dias após a data de publicação da Lei Orçamentária de 2024, cronograma anual de desembolso mensal, por órgão, nos termos do disposto no art. 8º da Lei Complementar nº 101, de 2000 - Lei de Responsabilidade Fiscal, com vistas ao cumprimento da meta de resultado primário estabelecida nesta Lei.</w:t>
            </w:r>
          </w:p>
        </w:tc>
        <w:tc>
          <w:tcPr>
            <w:tcW w:w="3402" w:type="dxa"/>
          </w:tcPr>
          <w:p w14:paraId="0109C53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67.  Os Poderes Executivo, Legislativo e Judiciário, o Ministério Público da União e a Defensoria Pública da União deverão elaborar e publicar por ato próprio, até trinta dias após a data de publicação da Lei Orçamentária de 2025, cronograma anual de desembolso mensal, por órgão, nos termos do disposto no art. 8º da Lei Complementar nº 101, de 2000 - Lei de Responsabilidade Fiscal, com vistas ao cumprimento da meta de resultado primário estabelecida nesta Lei.</w:t>
            </w:r>
          </w:p>
        </w:tc>
      </w:tr>
      <w:tr w:rsidR="00BC12BF" w:rsidRPr="003B315C" w14:paraId="6CA0F4B5" w14:textId="77777777" w:rsidTr="00FB7095">
        <w:trPr>
          <w:cantSplit/>
          <w:trHeight w:val="20"/>
        </w:trPr>
        <w:tc>
          <w:tcPr>
            <w:tcW w:w="3402" w:type="dxa"/>
          </w:tcPr>
          <w:p w14:paraId="79B7505C"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No caso do Poder Executivo federal, o ato referido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os atos que o modificarem conterão, em milhões de reais:</w:t>
            </w:r>
          </w:p>
        </w:tc>
        <w:tc>
          <w:tcPr>
            <w:tcW w:w="3402" w:type="dxa"/>
          </w:tcPr>
          <w:p w14:paraId="0892D07D"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No caso do Poder Executivo federal, o ato referido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e os atos que o modificarem conterão, em milhões de reais:</w:t>
            </w:r>
          </w:p>
        </w:tc>
        <w:tc>
          <w:tcPr>
            <w:tcW w:w="3402" w:type="dxa"/>
          </w:tcPr>
          <w:p w14:paraId="0354F0A7"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No caso do Poder Executivo federal, o ato referido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os atos que o modificarem conterão, em milhões de reais:</w:t>
            </w:r>
          </w:p>
        </w:tc>
      </w:tr>
      <w:tr w:rsidR="00BC12BF" w:rsidRPr="003B315C" w14:paraId="4212D53D" w14:textId="77777777" w:rsidTr="00FB7095">
        <w:trPr>
          <w:cantSplit/>
          <w:trHeight w:val="20"/>
        </w:trPr>
        <w:tc>
          <w:tcPr>
            <w:tcW w:w="3402" w:type="dxa"/>
          </w:tcPr>
          <w:p w14:paraId="75D8ACE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I - metas quadrimestrais para o resultado primário dos Orçamentos Fiscal e da Seguridade Social, </w:t>
            </w:r>
            <w:r w:rsidRPr="00017DAB">
              <w:rPr>
                <w:rFonts w:asciiTheme="minorHAnsi" w:hAnsiTheme="minorHAnsi" w:cstheme="minorHAnsi"/>
                <w:sz w:val="20"/>
                <w:szCs w:val="20"/>
              </w:rPr>
              <w:t>com demonstração de</w:t>
            </w:r>
            <w:r w:rsidRPr="00272ED4">
              <w:rPr>
                <w:rFonts w:asciiTheme="minorHAnsi" w:hAnsiTheme="minorHAnsi" w:cstheme="minorHAnsi"/>
                <w:sz w:val="20"/>
                <w:szCs w:val="20"/>
              </w:rPr>
              <w:t xml:space="preserve"> que a programação atende à meta estabelecida nesta Lei e a outras regras fiscais vigentes aplicáveis;</w:t>
            </w:r>
          </w:p>
        </w:tc>
        <w:tc>
          <w:tcPr>
            <w:tcW w:w="3402" w:type="dxa"/>
          </w:tcPr>
          <w:p w14:paraId="146D1E84"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metas quadrimestrais para o resultado primário dos Orçamentos Fiscal e da Seguridade Social, com demonstração de que a programação atende à meta estabelecida nesta Lei e a outras regras fiscais vigentes aplicáveis;</w:t>
            </w:r>
          </w:p>
        </w:tc>
        <w:tc>
          <w:tcPr>
            <w:tcW w:w="3402" w:type="dxa"/>
          </w:tcPr>
          <w:p w14:paraId="39385B49"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metas quadrimestrais para o resultado primário dos Orçamentos Fiscal e da Seguridade Social, com demonstração de que a programação atende à meta estabelecida nesta Lei e a outras regras fiscais vigentes aplicáveis;</w:t>
            </w:r>
          </w:p>
        </w:tc>
      </w:tr>
      <w:tr w:rsidR="00BC12BF" w:rsidRPr="003B315C" w14:paraId="341D8183" w14:textId="77777777" w:rsidTr="00FB7095">
        <w:trPr>
          <w:cantSplit/>
          <w:trHeight w:val="20"/>
        </w:trPr>
        <w:tc>
          <w:tcPr>
            <w:tcW w:w="3402" w:type="dxa"/>
          </w:tcPr>
          <w:p w14:paraId="678B5734"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II - metas bimestrais de realização de receitas primárias, em atendimento ao disposto no art. 13 da Lei Complementar nº 101, de 2000 - Lei de Responsabilidade Fiscal, discriminadas pelos principais tributos administrados pela Secretaria Especial da Receita Federal do Brasil do Ministério da Fazenda, as contribuições previdenciárias para o Regime Geral de Previdência Social e o Regime Próprio de Previdência do Servidor Público, a contribuição para o salário-educação, as concessões e as permissões, as compensações financeiras, as receitas próprias e de convênios e demais receitas, identifica</w:t>
            </w:r>
            <w:r>
              <w:rPr>
                <w:rFonts w:asciiTheme="minorHAnsi" w:hAnsiTheme="minorHAnsi" w:cstheme="minorHAnsi"/>
                <w:sz w:val="20"/>
                <w:szCs w:val="20"/>
              </w:rPr>
              <w:t>das</w:t>
            </w:r>
            <w:r w:rsidRPr="00272ED4">
              <w:rPr>
                <w:rFonts w:asciiTheme="minorHAnsi" w:hAnsiTheme="minorHAnsi" w:cstheme="minorHAnsi"/>
                <w:sz w:val="20"/>
                <w:szCs w:val="20"/>
              </w:rPr>
              <w:t xml:space="preserve"> separadamente as resultantes de medidas de combate à evasão e à sonegação fiscal, da cobrança da dívida ativa, e administrativa;</w:t>
            </w:r>
          </w:p>
        </w:tc>
        <w:tc>
          <w:tcPr>
            <w:tcW w:w="3402" w:type="dxa"/>
          </w:tcPr>
          <w:p w14:paraId="679D621F"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metas bimestrais de realização de receitas primárias, em atendimento ao disposto no art. 13 da Lei Complementar nº 101, de 2000 - Lei de Responsabilidade Fiscal, discriminadas pelos principais tributos administrados pela Secretaria Especial da Receita Federal do Brasil do Ministério da Fazenda, as contribuições previdenciárias para o Regime Geral de Previdência Social e o Regime Próprio de Previdência do Servidor Público, a contribuição para o salário-educação, as concessões e as permissões, as compensações financeiras, as receitas próprias e de convênios e demais receitas, identificadas separadamente, as resultantes de medidas de combate à evasão e à sonegação fiscal, da cobrança da dívida ativa, e administrativa;</w:t>
            </w:r>
          </w:p>
        </w:tc>
        <w:tc>
          <w:tcPr>
            <w:tcW w:w="3402" w:type="dxa"/>
          </w:tcPr>
          <w:p w14:paraId="1BCA1F3F"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metas bimestrais de realização de receitas primárias, em atendimento ao disposto no art. 13 da Lei Complementar nº 101, de 2000 - Lei de Responsabilidade Fiscal, discriminadas pelos principais tributos administrados pela Secretaria Especial da Receita Federal do Brasil do Ministério da Fazenda, as contribuições previdenciárias para o Regime Geral de Previdência Social e o Regime Próprio de Previdência do Servidor Público, a contribuição para o salário-educação, as concessões e as permissões, as compensações financeiras, as receitas próprias e de convênios e demais receitas, identificadas separadamente, as resultantes de medidas de combate à evasão e à sonegação fiscal, da cobrança da dívida ativa, e administrativa;</w:t>
            </w:r>
          </w:p>
        </w:tc>
      </w:tr>
      <w:tr w:rsidR="00BC12BF" w:rsidRPr="003B315C" w14:paraId="5C51B867" w14:textId="77777777" w:rsidTr="00FB7095">
        <w:trPr>
          <w:cantSplit/>
          <w:trHeight w:val="20"/>
        </w:trPr>
        <w:tc>
          <w:tcPr>
            <w:tcW w:w="3402" w:type="dxa"/>
          </w:tcPr>
          <w:p w14:paraId="6AFE5F5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III - cronogramas ou limites de pagamentos mensais de despesas primárias sujeitas ao controle de fluxo, abertos em fontes de recursos do Tesouro Nacional e fontes próprias;</w:t>
            </w:r>
          </w:p>
        </w:tc>
        <w:tc>
          <w:tcPr>
            <w:tcW w:w="3402" w:type="dxa"/>
          </w:tcPr>
          <w:p w14:paraId="3B9BB9B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cronogramas ou limites de pagamentos mensais de despesas primárias sujeitas ao controle de fluxo, abertos em fontes de recursos do Tesouro Nacional e fontes próprias;</w:t>
            </w:r>
          </w:p>
        </w:tc>
        <w:tc>
          <w:tcPr>
            <w:tcW w:w="3402" w:type="dxa"/>
          </w:tcPr>
          <w:p w14:paraId="60313F2E"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cronogramas ou limites de pagamento mensais de despesas primárias sujeitas a controle de fluxo, abertos em fontes do Tesouro, aquelas sujeitas à liberação financeira pelo órgão central do Sistema de Administração Financeira Federal, e em outras fontes, conforme especificação constante no ato referido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BC12BF" w:rsidRPr="003B315C" w14:paraId="6CB9855A" w14:textId="77777777" w:rsidTr="00FB7095">
        <w:trPr>
          <w:cantSplit/>
          <w:trHeight w:val="20"/>
        </w:trPr>
        <w:tc>
          <w:tcPr>
            <w:tcW w:w="3402" w:type="dxa"/>
          </w:tcPr>
          <w:p w14:paraId="461C2873"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IV - demonstrativo do montante dos restos a pagar inscritos das despesas primárias sujeitas ao controle de fluxo, por órgão, </w:t>
            </w:r>
            <w:r w:rsidRPr="00806A5F">
              <w:rPr>
                <w:rFonts w:asciiTheme="minorHAnsi" w:hAnsiTheme="minorHAnsi" w:cstheme="minorHAnsi"/>
                <w:sz w:val="20"/>
                <w:szCs w:val="20"/>
              </w:rPr>
              <w:t xml:space="preserve">de modo a separar </w:t>
            </w:r>
            <w:r w:rsidRPr="00272ED4">
              <w:rPr>
                <w:rFonts w:asciiTheme="minorHAnsi" w:hAnsiTheme="minorHAnsi" w:cstheme="minorHAnsi"/>
                <w:sz w:val="20"/>
                <w:szCs w:val="20"/>
              </w:rPr>
              <w:t>os processados dos não processados;</w:t>
            </w:r>
          </w:p>
        </w:tc>
        <w:tc>
          <w:tcPr>
            <w:tcW w:w="3402" w:type="dxa"/>
          </w:tcPr>
          <w:p w14:paraId="4148A63C"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demonstrativo do montante dos restos a pagar inscritos das despesas primárias sujeitas ao controle de fluxo, por órgão, de modo a separar os processados dos não processados;</w:t>
            </w:r>
          </w:p>
        </w:tc>
        <w:tc>
          <w:tcPr>
            <w:tcW w:w="3402" w:type="dxa"/>
          </w:tcPr>
          <w:p w14:paraId="1B1E193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demonstrativo do montante dos restos a pagar inscritos das despesas primárias sujeitas a controle de fluxo, por órgão, de modo a separar os processados dos não processados;</w:t>
            </w:r>
          </w:p>
        </w:tc>
      </w:tr>
      <w:tr w:rsidR="00BC12BF" w:rsidRPr="003B315C" w14:paraId="0FA98855" w14:textId="77777777" w:rsidTr="00FB7095">
        <w:trPr>
          <w:cantSplit/>
          <w:trHeight w:val="20"/>
        </w:trPr>
        <w:tc>
          <w:tcPr>
            <w:tcW w:w="3402" w:type="dxa"/>
          </w:tcPr>
          <w:p w14:paraId="243DC70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V - metas quadrimestrais para o resultado primário das empresas estatais federais, com as estimativas de receitas e despesas que o compõem, </w:t>
            </w:r>
            <w:r w:rsidRPr="00806A5F">
              <w:rPr>
                <w:rFonts w:asciiTheme="minorHAnsi" w:hAnsiTheme="minorHAnsi" w:cstheme="minorHAnsi"/>
                <w:sz w:val="20"/>
                <w:szCs w:val="20"/>
              </w:rPr>
              <w:t>de modo a separar</w:t>
            </w:r>
            <w:r w:rsidRPr="00272ED4">
              <w:rPr>
                <w:rFonts w:asciiTheme="minorHAnsi" w:hAnsiTheme="minorHAnsi" w:cstheme="minorHAnsi"/>
                <w:sz w:val="20"/>
                <w:szCs w:val="20"/>
              </w:rPr>
              <w:t>, nas despesas, os investimentos; e</w:t>
            </w:r>
          </w:p>
        </w:tc>
        <w:tc>
          <w:tcPr>
            <w:tcW w:w="3402" w:type="dxa"/>
          </w:tcPr>
          <w:p w14:paraId="71084E32"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metas quadrimestrais para o resultado primário das empresas estatais federais, com as estimativas de receitas e despesas que o compõem, de modo a separar, nas despesas, os investimentos; e</w:t>
            </w:r>
          </w:p>
        </w:tc>
        <w:tc>
          <w:tcPr>
            <w:tcW w:w="3402" w:type="dxa"/>
          </w:tcPr>
          <w:p w14:paraId="66ACD66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metas quadrimestrais para o resultado primário das empresas estatais federais, com as estimativas de receitas e despesas que o compõem, de modo a separar, nas despesas, os investimentos; e</w:t>
            </w:r>
          </w:p>
        </w:tc>
      </w:tr>
      <w:tr w:rsidR="00BC12BF" w:rsidRPr="003B315C" w14:paraId="30018660" w14:textId="77777777" w:rsidTr="00FB7095">
        <w:trPr>
          <w:cantSplit/>
          <w:trHeight w:val="20"/>
        </w:trPr>
        <w:tc>
          <w:tcPr>
            <w:tcW w:w="3402" w:type="dxa"/>
          </w:tcPr>
          <w:p w14:paraId="75DFDBB9"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VI - quadro geral da programação financeira, detalhado em demonstrativos distintos segundo a classificação da despesa em financeira sujeita a controle de fluxo, primária discricionária e primária obrigatória sujeita a controle de fluxo, evidenciado</w:t>
            </w:r>
            <w:r>
              <w:rPr>
                <w:rFonts w:asciiTheme="minorHAnsi" w:hAnsiTheme="minorHAnsi" w:cstheme="minorHAnsi"/>
                <w:sz w:val="20"/>
                <w:szCs w:val="20"/>
              </w:rPr>
              <w:t>s</w:t>
            </w:r>
            <w:r w:rsidRPr="00272ED4">
              <w:rPr>
                <w:rFonts w:asciiTheme="minorHAnsi" w:hAnsiTheme="minorHAnsi" w:cstheme="minorHAnsi"/>
                <w:sz w:val="20"/>
                <w:szCs w:val="20"/>
              </w:rPr>
              <w:t xml:space="preserve"> por órgão:</w:t>
            </w:r>
          </w:p>
        </w:tc>
        <w:tc>
          <w:tcPr>
            <w:tcW w:w="3402" w:type="dxa"/>
          </w:tcPr>
          <w:p w14:paraId="27FD46EA"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quadro geral da programação financeira, detalhado em demonstrativos distintos segundo a classificação da despesa em financeira sujeita a controle de fluxo, primária discricionária e primária obrigatória sujeita a controle de fluxo, evidenciados por órgão:</w:t>
            </w:r>
          </w:p>
        </w:tc>
        <w:tc>
          <w:tcPr>
            <w:tcW w:w="3402" w:type="dxa"/>
          </w:tcPr>
          <w:p w14:paraId="3A96387A"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quadro geral da programação financeira, detalhado em demonstrativos distintos segundo a classificação da despesa em financeira sujeita a controle de fluxo, primária discricionária e primária obrigatória sujeita a controle de fluxo, evidenciados por órgão:</w:t>
            </w:r>
          </w:p>
        </w:tc>
      </w:tr>
      <w:tr w:rsidR="00BC12BF" w:rsidRPr="003B315C" w14:paraId="53B8AA51" w14:textId="77777777" w:rsidTr="00FB7095">
        <w:trPr>
          <w:cantSplit/>
          <w:trHeight w:val="20"/>
        </w:trPr>
        <w:tc>
          <w:tcPr>
            <w:tcW w:w="3402" w:type="dxa"/>
          </w:tcPr>
          <w:p w14:paraId="458CD37C" w14:textId="77777777" w:rsidR="00BC12BF" w:rsidRPr="00272ED4" w:rsidRDefault="00BC12BF" w:rsidP="00F4416F">
            <w:pPr>
              <w:rPr>
                <w:rFonts w:asciiTheme="minorHAnsi" w:hAnsiTheme="minorHAnsi" w:cstheme="minorHAnsi"/>
                <w:sz w:val="20"/>
                <w:szCs w:val="20"/>
              </w:rPr>
            </w:pPr>
            <w:r>
              <w:rPr>
                <w:rFonts w:asciiTheme="minorHAnsi" w:hAnsiTheme="minorHAnsi" w:cstheme="minorHAnsi"/>
                <w:sz w:val="20"/>
                <w:szCs w:val="20"/>
              </w:rPr>
              <w:t>a) a dotação autorizada na L</w:t>
            </w:r>
            <w:r w:rsidRPr="00272ED4">
              <w:rPr>
                <w:rFonts w:asciiTheme="minorHAnsi" w:hAnsiTheme="minorHAnsi" w:cstheme="minorHAnsi"/>
                <w:sz w:val="20"/>
                <w:szCs w:val="20"/>
              </w:rPr>
              <w:t xml:space="preserve">ei </w:t>
            </w:r>
            <w:r>
              <w:rPr>
                <w:rFonts w:asciiTheme="minorHAnsi" w:hAnsiTheme="minorHAnsi" w:cstheme="minorHAnsi"/>
                <w:sz w:val="20"/>
                <w:szCs w:val="20"/>
              </w:rPr>
              <w:t>O</w:t>
            </w:r>
            <w:r w:rsidRPr="00272ED4">
              <w:rPr>
                <w:rFonts w:asciiTheme="minorHAnsi" w:hAnsiTheme="minorHAnsi" w:cstheme="minorHAnsi"/>
                <w:sz w:val="20"/>
                <w:szCs w:val="20"/>
              </w:rPr>
              <w:t>rçamentária</w:t>
            </w:r>
            <w:r>
              <w:rPr>
                <w:rFonts w:asciiTheme="minorHAnsi" w:hAnsiTheme="minorHAnsi" w:cstheme="minorHAnsi"/>
                <w:sz w:val="20"/>
                <w:szCs w:val="20"/>
              </w:rPr>
              <w:t xml:space="preserve"> de 2024</w:t>
            </w:r>
            <w:r w:rsidRPr="00272ED4">
              <w:rPr>
                <w:rFonts w:asciiTheme="minorHAnsi" w:hAnsiTheme="minorHAnsi" w:cstheme="minorHAnsi"/>
                <w:sz w:val="20"/>
                <w:szCs w:val="20"/>
              </w:rPr>
              <w:t xml:space="preserve"> e nos créditos adicionais, o limite ou valor estimado para empenho, o limite ou valor estimado para pagamento e as diferenças entre montante autorizado e limites ou valores estimados; e</w:t>
            </w:r>
          </w:p>
        </w:tc>
        <w:tc>
          <w:tcPr>
            <w:tcW w:w="3402" w:type="dxa"/>
          </w:tcPr>
          <w:p w14:paraId="469A283E"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 dotação autorizada na Lei Orçamentária de 2024 e nos créditos adicionais, o limite ou valor estimado para empenho, o limite ou valor estimado para pagamento e as diferenças entre montante autorizado e limites ou valores estimados; e</w:t>
            </w:r>
          </w:p>
        </w:tc>
        <w:tc>
          <w:tcPr>
            <w:tcW w:w="3402" w:type="dxa"/>
          </w:tcPr>
          <w:p w14:paraId="2306B774"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 dotação autorizada na Lei Orçamentária de 2025 e nos créditos adicionais, o limite ou o valor estimado para empenho, e a respectiva diferença;</w:t>
            </w:r>
          </w:p>
        </w:tc>
      </w:tr>
      <w:tr w:rsidR="00BC12BF" w:rsidRPr="003B315C" w14:paraId="50728141" w14:textId="77777777" w:rsidTr="00FB7095">
        <w:trPr>
          <w:cantSplit/>
          <w:trHeight w:val="20"/>
        </w:trPr>
        <w:tc>
          <w:tcPr>
            <w:tcW w:w="3402" w:type="dxa"/>
          </w:tcPr>
          <w:p w14:paraId="6E6AC2B6"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b) </w:t>
            </w:r>
            <w:r>
              <w:rPr>
                <w:rFonts w:asciiTheme="minorHAnsi" w:hAnsiTheme="minorHAnsi" w:cstheme="minorHAnsi"/>
                <w:sz w:val="20"/>
                <w:szCs w:val="20"/>
              </w:rPr>
              <w:t xml:space="preserve">o </w:t>
            </w:r>
            <w:r w:rsidRPr="00272ED4">
              <w:rPr>
                <w:rFonts w:asciiTheme="minorHAnsi" w:hAnsiTheme="minorHAnsi" w:cstheme="minorHAnsi"/>
                <w:sz w:val="20"/>
                <w:szCs w:val="20"/>
              </w:rPr>
              <w:t xml:space="preserve">estoque de restos a pagar ao final de 2023 líquido de cancelamentos ocorridos em 2024, </w:t>
            </w:r>
            <w:r>
              <w:rPr>
                <w:rFonts w:asciiTheme="minorHAnsi" w:hAnsiTheme="minorHAnsi" w:cstheme="minorHAnsi"/>
                <w:sz w:val="20"/>
                <w:szCs w:val="20"/>
              </w:rPr>
              <w:t xml:space="preserve">o </w:t>
            </w:r>
            <w:r w:rsidRPr="00272ED4">
              <w:rPr>
                <w:rFonts w:asciiTheme="minorHAnsi" w:hAnsiTheme="minorHAnsi" w:cstheme="minorHAnsi"/>
                <w:sz w:val="20"/>
                <w:szCs w:val="20"/>
              </w:rPr>
              <w:t xml:space="preserve">limite ou valor estimado para pagamento, e </w:t>
            </w:r>
            <w:r>
              <w:rPr>
                <w:rFonts w:asciiTheme="minorHAnsi" w:hAnsiTheme="minorHAnsi" w:cstheme="minorHAnsi"/>
                <w:sz w:val="20"/>
                <w:szCs w:val="20"/>
              </w:rPr>
              <w:t xml:space="preserve">a </w:t>
            </w:r>
            <w:r w:rsidRPr="00272ED4">
              <w:rPr>
                <w:rFonts w:asciiTheme="minorHAnsi" w:hAnsiTheme="minorHAnsi" w:cstheme="minorHAnsi"/>
                <w:sz w:val="20"/>
                <w:szCs w:val="20"/>
              </w:rPr>
              <w:t>respectiva diferença.</w:t>
            </w:r>
          </w:p>
        </w:tc>
        <w:tc>
          <w:tcPr>
            <w:tcW w:w="3402" w:type="dxa"/>
          </w:tcPr>
          <w:p w14:paraId="10BC9F6E"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 estoque de restos a pagar ao final de 2023 líquido de cancelamentos ocorridos em 2024, o limite ou valor estimado para pagamento, e a respectiva diferença.</w:t>
            </w:r>
          </w:p>
        </w:tc>
        <w:tc>
          <w:tcPr>
            <w:tcW w:w="3402" w:type="dxa"/>
          </w:tcPr>
          <w:p w14:paraId="2F3CF43C"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 estoque de restos a pagar ao final de 2024 líquido de cancelamentos ocorridos em 2025; e</w:t>
            </w:r>
          </w:p>
        </w:tc>
      </w:tr>
      <w:tr w:rsidR="00BC12BF" w:rsidRPr="003B315C" w14:paraId="5C88EC72" w14:textId="77777777" w:rsidTr="00FB7095">
        <w:trPr>
          <w:cantSplit/>
          <w:trHeight w:val="20"/>
        </w:trPr>
        <w:tc>
          <w:tcPr>
            <w:tcW w:w="3402" w:type="dxa"/>
          </w:tcPr>
          <w:p w14:paraId="53D58430" w14:textId="77777777" w:rsidR="00BC12BF" w:rsidRPr="00272ED4" w:rsidRDefault="00BC12BF" w:rsidP="00F4416F">
            <w:pPr>
              <w:rPr>
                <w:rFonts w:asciiTheme="minorHAnsi" w:hAnsiTheme="minorHAnsi" w:cstheme="minorHAnsi"/>
                <w:sz w:val="20"/>
                <w:szCs w:val="20"/>
              </w:rPr>
            </w:pPr>
          </w:p>
        </w:tc>
        <w:tc>
          <w:tcPr>
            <w:tcW w:w="3402" w:type="dxa"/>
          </w:tcPr>
          <w:p w14:paraId="413CFCA7" w14:textId="77777777" w:rsidR="00BC12BF" w:rsidRPr="00863CF0" w:rsidRDefault="00BC12BF" w:rsidP="001D368C">
            <w:pPr>
              <w:tabs>
                <w:tab w:val="left" w:pos="1417"/>
              </w:tabs>
              <w:rPr>
                <w:rFonts w:asciiTheme="minorHAnsi" w:hAnsiTheme="minorHAnsi" w:cstheme="minorHAnsi"/>
                <w:sz w:val="20"/>
                <w:szCs w:val="20"/>
              </w:rPr>
            </w:pPr>
          </w:p>
        </w:tc>
        <w:tc>
          <w:tcPr>
            <w:tcW w:w="3402" w:type="dxa"/>
          </w:tcPr>
          <w:p w14:paraId="5BB57CFD"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a soma do limite ou o valor estimado para empenho com o estoque de restos a pagar ao final de 2024 líquido de cancelamentos ocorridos em 2025, o limite ou o valor estimado para pagamento total no exercício, e a respectiva diferença.</w:t>
            </w:r>
          </w:p>
        </w:tc>
      </w:tr>
      <w:tr w:rsidR="00BC12BF" w:rsidRPr="003B315C" w14:paraId="7A3E60C5" w14:textId="77777777" w:rsidTr="00FB7095">
        <w:trPr>
          <w:cantSplit/>
          <w:trHeight w:val="20"/>
        </w:trPr>
        <w:tc>
          <w:tcPr>
            <w:tcW w:w="3402" w:type="dxa"/>
          </w:tcPr>
          <w:p w14:paraId="0BE3B8E5"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Poder Executivo federal estabelecerá no ato </w:t>
            </w:r>
            <w:r w:rsidRPr="00806A5F">
              <w:rPr>
                <w:rFonts w:asciiTheme="minorHAnsi" w:hAnsiTheme="minorHAnsi" w:cstheme="minorHAnsi"/>
                <w:sz w:val="20"/>
                <w:szCs w:val="20"/>
              </w:rPr>
              <w:t>de que trata o</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as despesas primárias obrigatórias constantes da Seção I do Anexo III que estarão sujeitas a controle de fluxo, com o respectivo cronograma de pagamento.</w:t>
            </w:r>
          </w:p>
        </w:tc>
        <w:tc>
          <w:tcPr>
            <w:tcW w:w="3402" w:type="dxa"/>
          </w:tcPr>
          <w:p w14:paraId="3A38D6C0"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Poder Executivo federal estabelecerá no ato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as despesas primárias obrigatórias constantes da Seção I do Anexo III que estarão sujeitas a controle de fluxo, com o respectivo cronograma de pagamento.</w:t>
            </w:r>
          </w:p>
        </w:tc>
        <w:tc>
          <w:tcPr>
            <w:tcW w:w="3402" w:type="dxa"/>
          </w:tcPr>
          <w:p w14:paraId="3193480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Poder Executivo federal estabelecerá no ato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as despesas primárias obrigatórias constantes da Seção I do Anexo III que estarão sujeitas a controle de fluxo, com o respectivo cronograma de pagamento.</w:t>
            </w:r>
          </w:p>
        </w:tc>
      </w:tr>
      <w:tr w:rsidR="00BC12BF" w:rsidRPr="003B315C" w14:paraId="6A61A2A2" w14:textId="77777777" w:rsidTr="00FB7095">
        <w:trPr>
          <w:cantSplit/>
          <w:trHeight w:val="20"/>
        </w:trPr>
        <w:tc>
          <w:tcPr>
            <w:tcW w:w="3402" w:type="dxa"/>
          </w:tcPr>
          <w:p w14:paraId="461362EC"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3º Excetuadas as despesas com pessoal e encargos sociais, precatórios e sentenças judiciais, os cronogramas anuais de desembolso mensal dos Poderes Legislativo e Judiciário, do Ministério Público da União e da Defensoria Pública da União terão como referencial o repasse previsto no art. 168 da Constituição, na forma de duodécimos.</w:t>
            </w:r>
          </w:p>
        </w:tc>
        <w:tc>
          <w:tcPr>
            <w:tcW w:w="3402" w:type="dxa"/>
          </w:tcPr>
          <w:p w14:paraId="70C6CD3A"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Excetuadas as despesas com pessoal e encargos sociais, precatórios e sentenças judiciais, os cronogramas anuais de desembolso mensal dos Poderes Legislativo e Judiciário, do Ministério Público da União e da Defensoria Pública da União terão como referencial o repasse previsto no art. 168 da Constituição, na forma de duodécimos.</w:t>
            </w:r>
          </w:p>
        </w:tc>
        <w:tc>
          <w:tcPr>
            <w:tcW w:w="3402" w:type="dxa"/>
          </w:tcPr>
          <w:p w14:paraId="15BC0D94"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Excetuadas as despesas com pessoal e encargos sociais, precatórios e sentenças judiciais, os cronogramas anuais de desembolso mensal dos Poderes Legislativo e Judiciário, do Ministério Público da União e da Defensoria Pública da União terão como referencial o repasse previsto no art. 168 da Constituição, na forma de duodécimos.</w:t>
            </w:r>
          </w:p>
        </w:tc>
      </w:tr>
      <w:tr w:rsidR="00BC12BF" w:rsidRPr="003B315C" w14:paraId="5C3066A4" w14:textId="77777777" w:rsidTr="00FB7095">
        <w:trPr>
          <w:cantSplit/>
          <w:trHeight w:val="20"/>
        </w:trPr>
        <w:tc>
          <w:tcPr>
            <w:tcW w:w="3402" w:type="dxa"/>
          </w:tcPr>
          <w:p w14:paraId="3EA8FFB6" w14:textId="77777777" w:rsidR="00BC12BF" w:rsidRPr="00272ED4" w:rsidRDefault="00BC12BF" w:rsidP="00F4416F">
            <w:pPr>
              <w:rPr>
                <w:rFonts w:asciiTheme="minorHAnsi" w:hAnsiTheme="minorHAnsi" w:cstheme="minorHAnsi"/>
                <w:sz w:val="20"/>
                <w:szCs w:val="20"/>
              </w:rPr>
            </w:pPr>
          </w:p>
        </w:tc>
        <w:tc>
          <w:tcPr>
            <w:tcW w:w="3402" w:type="dxa"/>
          </w:tcPr>
          <w:p w14:paraId="7466C14E" w14:textId="77777777" w:rsidR="00BC12BF" w:rsidRPr="00863CF0" w:rsidRDefault="00BC12BF" w:rsidP="001D368C">
            <w:pPr>
              <w:tabs>
                <w:tab w:val="left" w:pos="1417"/>
              </w:tabs>
              <w:rPr>
                <w:rFonts w:asciiTheme="minorHAnsi" w:hAnsiTheme="minorHAnsi" w:cstheme="minorHAnsi"/>
                <w:sz w:val="20"/>
                <w:szCs w:val="20"/>
              </w:rPr>
            </w:pPr>
          </w:p>
        </w:tc>
        <w:tc>
          <w:tcPr>
            <w:tcW w:w="3402" w:type="dxa"/>
          </w:tcPr>
          <w:p w14:paraId="2512C586"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Os limites de pagamento e de movimentação financeira estabelecidos para as despesas sujeitas a controle de fluxo do Poder Executivo federal não poderão ultrapassar os limites orçamentários globais de tais despesas, exceto quando as estimativas de receitas e despesas durante o exercício indicarem que não haverá comprometimento na obtenção da meta de resultado primário da União, nos termos do § 7º do art. 3º da Lei Complementar nº 200, de 2023, conforme demonstrado no relatório de avaliação de receitas e despesas primárias.</w:t>
            </w:r>
          </w:p>
        </w:tc>
      </w:tr>
      <w:tr w:rsidR="00BC12BF" w:rsidRPr="003B315C" w14:paraId="79C39EC5" w14:textId="77777777" w:rsidTr="00FB7095">
        <w:trPr>
          <w:cantSplit/>
          <w:trHeight w:val="20"/>
        </w:trPr>
        <w:tc>
          <w:tcPr>
            <w:tcW w:w="3402" w:type="dxa"/>
          </w:tcPr>
          <w:p w14:paraId="47DE8DED" w14:textId="77777777" w:rsidR="00BC12BF" w:rsidRPr="00272ED4" w:rsidRDefault="00BC12BF" w:rsidP="00F4416F">
            <w:pPr>
              <w:rPr>
                <w:rFonts w:asciiTheme="minorHAnsi" w:hAnsiTheme="minorHAnsi" w:cstheme="minorHAnsi"/>
                <w:sz w:val="20"/>
                <w:szCs w:val="20"/>
              </w:rPr>
            </w:pPr>
          </w:p>
        </w:tc>
        <w:tc>
          <w:tcPr>
            <w:tcW w:w="3402" w:type="dxa"/>
          </w:tcPr>
          <w:p w14:paraId="3FF7899A" w14:textId="77777777" w:rsidR="00BC12BF" w:rsidRPr="00863CF0" w:rsidRDefault="00BC12BF" w:rsidP="001D368C">
            <w:pPr>
              <w:tabs>
                <w:tab w:val="left" w:pos="1417"/>
              </w:tabs>
              <w:rPr>
                <w:rFonts w:asciiTheme="minorHAnsi" w:hAnsiTheme="minorHAnsi" w:cstheme="minorHAnsi"/>
                <w:sz w:val="20"/>
                <w:szCs w:val="20"/>
              </w:rPr>
            </w:pPr>
          </w:p>
        </w:tc>
        <w:tc>
          <w:tcPr>
            <w:tcW w:w="3402" w:type="dxa"/>
          </w:tcPr>
          <w:p w14:paraId="16669DE2"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As despesas primárias sujeitas a controle de fluxo correspondem às despesas obrigatórias listadas conforme o disposto no § 2º e às despesas discricionárias de que trata o § 4º do art. 7º, incluídas outras despesas discricionárias citadas em leis de diretrizes orçamentárias de exercícios anteriores.</w:t>
            </w:r>
          </w:p>
        </w:tc>
      </w:tr>
      <w:tr w:rsidR="00BC12BF" w:rsidRPr="003B315C" w14:paraId="2BE62A31" w14:textId="77777777" w:rsidTr="00FB7095">
        <w:trPr>
          <w:cantSplit/>
          <w:trHeight w:val="20"/>
        </w:trPr>
        <w:tc>
          <w:tcPr>
            <w:tcW w:w="3402" w:type="dxa"/>
          </w:tcPr>
          <w:p w14:paraId="60AEEA3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4º Os cronogramas ou limites de pagamento das despesas primárias obrigatórias sujeitas a controle de fluxo e das despesas primárias discricionárias, incluídas as ressalvadas de limitação de empenho e movimentação financeira, de que trata o § 2º do art. 9º da Lei Complementar nº 101, de 2000 - Lei de Responsabilidade Fiscal, poderão ter como referência o valor da programação orçamentária do exercício e dos restos a pagar inscritos, limitados ao montante global da previsão das Despesas com Controle de Fluxo do Poder Executivo do exercício constante do Relatório de Avaliação das receitas e despesas primárias, ajustada pelo eventual esforço ou espaço fiscal indicado no referido relatório.</w:t>
            </w:r>
          </w:p>
        </w:tc>
        <w:tc>
          <w:tcPr>
            <w:tcW w:w="3402" w:type="dxa"/>
          </w:tcPr>
          <w:p w14:paraId="315B58F5" w14:textId="77777777" w:rsidR="00BC12BF" w:rsidRPr="00863CF0" w:rsidRDefault="00BC12BF" w:rsidP="001D368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Os cronogramas ou limites de pagamento das despesas primárias obrigatórias sujeitas a controle de fluxo e das despesas primárias discricionárias, incluídas as ressalvadas de limitação de empenho e movimentação financeira, de que trata o § 2º do art. 9º da Lei Complementar nº 101, de 2000 - Lei de Responsabilidade Fiscal, poderão ter como referência o valor da programação orçamentária do exercício e dos restos a pagar inscritos, limitados ao montante global da previsão das Despesas com Controle de Fluxo do Poder Executivo do exercício constante do Relatório de Avaliação das receitas e despesas primárias, ajustada pelo eventual esforço ou espaço fiscal indicado no referido relatório.</w:t>
            </w:r>
          </w:p>
        </w:tc>
        <w:tc>
          <w:tcPr>
            <w:tcW w:w="3402" w:type="dxa"/>
          </w:tcPr>
          <w:p w14:paraId="18706BD9"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Os cronogramas ou limites de pagamento das despesas primárias obrigatórias sujeitas a controle de fluxo e das despesas primárias discricionárias, incluídas as ressalvadas de limitação de empenho e movimentação financeira, de que trata o § 2º do art. 9º da Lei Complementar nº 101, de 2000 - Lei de Responsabilidade Fiscal, poderão ter como referência máxima o valor da programação orçamentária do exercício e dos restos a pagar inscritos líquidos de cancelamento, limitados ao montante global da previsão das Despesas com Controle de Fluxo do Poder Executivo federal do exercício constante do relatório de avaliação de receitas e despesas primárias, ajustada pelo eventual esforço ou espaço fiscal indicado no referido relatório.</w:t>
            </w:r>
          </w:p>
        </w:tc>
      </w:tr>
      <w:tr w:rsidR="00BC12BF" w:rsidRPr="003B315C" w14:paraId="0A42202F" w14:textId="77777777" w:rsidTr="00FB7095">
        <w:trPr>
          <w:cantSplit/>
          <w:trHeight w:val="20"/>
        </w:trPr>
        <w:tc>
          <w:tcPr>
            <w:tcW w:w="3402" w:type="dxa"/>
          </w:tcPr>
          <w:p w14:paraId="37ED62C8"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Os valores constantes dos cronogramas ou limites de pagamento estabelecidos pelo Poder Executivo </w:t>
            </w:r>
            <w:r>
              <w:rPr>
                <w:rFonts w:asciiTheme="minorHAnsi" w:hAnsiTheme="minorHAnsi" w:cstheme="minorHAnsi"/>
                <w:sz w:val="20"/>
                <w:szCs w:val="20"/>
              </w:rPr>
              <w:t xml:space="preserve">federal </w:t>
            </w:r>
            <w:r w:rsidRPr="00272ED4">
              <w:rPr>
                <w:rFonts w:asciiTheme="minorHAnsi" w:hAnsiTheme="minorHAnsi" w:cstheme="minorHAnsi"/>
                <w:sz w:val="20"/>
                <w:szCs w:val="20"/>
              </w:rPr>
              <w:t xml:space="preserve">poderão ser distintos das dotações orçamentárias ou dos limites de movimentação e empenho, inclusive quanto à distribuição por órgão, por fontes de recursos e por classificação da despesa, desde que observado o </w:t>
            </w:r>
            <w:r w:rsidRPr="00806A5F">
              <w:rPr>
                <w:rFonts w:asciiTheme="minorHAnsi" w:hAnsiTheme="minorHAnsi" w:cstheme="minorHAnsi"/>
                <w:sz w:val="20"/>
                <w:szCs w:val="20"/>
              </w:rPr>
              <w:t xml:space="preserve">disposto no </w:t>
            </w:r>
            <w:r w:rsidRPr="00272ED4">
              <w:rPr>
                <w:rFonts w:asciiTheme="minorHAnsi" w:hAnsiTheme="minorHAnsi" w:cstheme="minorHAnsi"/>
                <w:sz w:val="20"/>
                <w:szCs w:val="20"/>
              </w:rPr>
              <w:t>§ 4º.</w:t>
            </w:r>
          </w:p>
        </w:tc>
        <w:tc>
          <w:tcPr>
            <w:tcW w:w="3402" w:type="dxa"/>
          </w:tcPr>
          <w:p w14:paraId="28F3695A"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valores constantes dos cronogramas ou limites de pagamento estabelecidos pelo Poder Executivo federal poderão ser distintos das dotações orçamentárias ou dos limites de movimentação e empenho, inclusive quanto à distribuição por órgão, por fontes de recursos e por classificação da despesa, desde que observado o disposto no § 4º.</w:t>
            </w:r>
          </w:p>
        </w:tc>
        <w:tc>
          <w:tcPr>
            <w:tcW w:w="3402" w:type="dxa"/>
          </w:tcPr>
          <w:p w14:paraId="1D1D5B3E"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Os valores constantes dos cronogramas ou limites de pagamento estabelecidos pelo Poder Executivo federal poderão ser distintos das dotações orçamentárias ou dos limites de movimentação e empenho, inclusive quanto à distribuição por órgãos, por fontes de recursos e por classificação de despesa, desde que observado o disposto nos § 4º e § 6º.</w:t>
            </w:r>
          </w:p>
        </w:tc>
      </w:tr>
      <w:tr w:rsidR="00BC12BF" w:rsidRPr="003B315C" w14:paraId="54534A29" w14:textId="77777777" w:rsidTr="00FB7095">
        <w:trPr>
          <w:cantSplit/>
          <w:trHeight w:val="20"/>
        </w:trPr>
        <w:tc>
          <w:tcPr>
            <w:tcW w:w="3402" w:type="dxa"/>
          </w:tcPr>
          <w:p w14:paraId="25D96991"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6º Os órgãos setoriais do Sistema de Administração Financeira Federal, os seus órgãos vinculados e as suas unidades executoras observarão a oportunidade, a conveniência e a necessidade de execução para garantir a efetiva entrega de bens e serviços à sociedade, quando da distribuição dos recursos financeiros às suas unidades subordinadas.</w:t>
            </w:r>
          </w:p>
        </w:tc>
        <w:tc>
          <w:tcPr>
            <w:tcW w:w="3402" w:type="dxa"/>
          </w:tcPr>
          <w:p w14:paraId="20B3A5E3"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Os órgãos setoriais do Sistema de Administração Financeira Federal, os seus órgãos vinculados e as suas unidades executoras observarão a oportunidade, a conveniência e a necessidade de execução para garantir a efetiva entrega de bens e serviços à sociedade, quando da distribuição dos recursos financeiros às suas unidades subordinadas.</w:t>
            </w:r>
          </w:p>
        </w:tc>
        <w:tc>
          <w:tcPr>
            <w:tcW w:w="3402" w:type="dxa"/>
          </w:tcPr>
          <w:p w14:paraId="26EFB08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Os órgãos setoriais do Sistema de Administração Financeira Federal, os seus órgãos vinculados e as suas unidades executoras observarão a oportunidade, a conveniência e a necessidade de execução para garantir a efetiva entrega de bens e serviços à sociedade, quando da distribuição dos recursos financeiros às suas unidades subordinadas.</w:t>
            </w:r>
          </w:p>
        </w:tc>
      </w:tr>
      <w:tr w:rsidR="00BC12BF" w:rsidRPr="003B315C" w14:paraId="7E72BDAA" w14:textId="77777777" w:rsidTr="00FB7095">
        <w:trPr>
          <w:cantSplit/>
          <w:trHeight w:val="20"/>
        </w:trPr>
        <w:tc>
          <w:tcPr>
            <w:tcW w:w="3402" w:type="dxa"/>
          </w:tcPr>
          <w:p w14:paraId="1A50E60E"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7º Os cronogramas ou limites de pagamento do Poder Executivo</w:t>
            </w:r>
            <w:r>
              <w:rPr>
                <w:rFonts w:asciiTheme="minorHAnsi" w:hAnsiTheme="minorHAnsi" w:cstheme="minorHAnsi"/>
                <w:sz w:val="20"/>
                <w:szCs w:val="20"/>
              </w:rPr>
              <w:t xml:space="preserve"> federal</w:t>
            </w:r>
            <w:r w:rsidRPr="00272ED4">
              <w:rPr>
                <w:rFonts w:asciiTheme="minorHAnsi" w:hAnsiTheme="minorHAnsi" w:cstheme="minorHAnsi"/>
                <w:sz w:val="20"/>
                <w:szCs w:val="20"/>
              </w:rPr>
              <w:t xml:space="preserve"> aplicam</w:t>
            </w:r>
            <w:r>
              <w:rPr>
                <w:rFonts w:asciiTheme="minorHAnsi" w:hAnsiTheme="minorHAnsi" w:cstheme="minorHAnsi"/>
                <w:sz w:val="20"/>
                <w:szCs w:val="20"/>
              </w:rPr>
              <w:t>-se</w:t>
            </w:r>
            <w:r w:rsidRPr="00272ED4">
              <w:rPr>
                <w:rFonts w:asciiTheme="minorHAnsi" w:hAnsiTheme="minorHAnsi" w:cstheme="minorHAnsi"/>
                <w:sz w:val="20"/>
                <w:szCs w:val="20"/>
              </w:rPr>
              <w:t xml:space="preserve"> tanto ao pagamento de restos a pagar quanto ao pagamento de despesas do exercício e caberá ao órgão setorial, aos seus órgãos vinculados e às suas unidades executoras definir a sua prioridade, observado o disposto no § 6º.</w:t>
            </w:r>
          </w:p>
        </w:tc>
        <w:tc>
          <w:tcPr>
            <w:tcW w:w="3402" w:type="dxa"/>
          </w:tcPr>
          <w:p w14:paraId="2C9674CA"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Os cronogramas ou limites de pagamento do Poder Executivo federal aplicam-se tanto ao pagamento de restos a pagar quanto ao pagamento de despesas do exercício, e caberá ao órgão setorial, aos seus órgãos vinculados e às suas unidades executoras definir a sua prioridade, observado o disposto no § 6º.</w:t>
            </w:r>
          </w:p>
        </w:tc>
        <w:tc>
          <w:tcPr>
            <w:tcW w:w="3402" w:type="dxa"/>
          </w:tcPr>
          <w:p w14:paraId="230B2AB9"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Os cronogramas ou limites de pagamento do Poder Executivo federal aplicam-se tanto ao pagamento de restos a pagar quanto ao pagamento de despesas do exercício, e caberá ao órgão setorial, aos seus órgãos vinculados e às suas unidades executoras definir a sua prioridade, observado o disposto no § 8º.</w:t>
            </w:r>
          </w:p>
        </w:tc>
      </w:tr>
      <w:tr w:rsidR="00BC12BF" w:rsidRPr="003B315C" w14:paraId="4345965E" w14:textId="77777777" w:rsidTr="00FB7095">
        <w:trPr>
          <w:cantSplit/>
          <w:trHeight w:val="20"/>
        </w:trPr>
        <w:tc>
          <w:tcPr>
            <w:tcW w:w="3402" w:type="dxa"/>
          </w:tcPr>
          <w:p w14:paraId="12E32762"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8º Na hipótese de não existir programação orçamentária no exercício corrente, as demandas para pagamento de restos a pagar pelos órgãos setoriais poderão servir de base para a inclusão de valores nos cronogramas ou limites de pagamento do Poder Executivo</w:t>
            </w:r>
            <w:r>
              <w:t xml:space="preserve"> </w:t>
            </w:r>
            <w:r w:rsidRPr="00806A5F">
              <w:rPr>
                <w:rFonts w:asciiTheme="minorHAnsi" w:hAnsiTheme="minorHAnsi" w:cstheme="minorHAnsi"/>
                <w:sz w:val="20"/>
                <w:szCs w:val="20"/>
              </w:rPr>
              <w:t xml:space="preserve">federal, observado o disposto nos </w:t>
            </w:r>
            <w:r w:rsidRPr="00272ED4">
              <w:rPr>
                <w:rFonts w:asciiTheme="minorHAnsi" w:hAnsiTheme="minorHAnsi" w:cstheme="minorHAnsi"/>
                <w:sz w:val="20"/>
                <w:szCs w:val="20"/>
              </w:rPr>
              <w:t>§ 4º, § 5º e § 7º.</w:t>
            </w:r>
          </w:p>
        </w:tc>
        <w:tc>
          <w:tcPr>
            <w:tcW w:w="3402" w:type="dxa"/>
          </w:tcPr>
          <w:p w14:paraId="2F6AA169"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Na hipótese de não existir programação orçamentária no exercício corrente, as demandas para pagamento de restos a pagar pelos órgãos setoriais poderão servir de base para a inclusão de valores nos cronogramas ou limites de pagamento do Poder Executivo federal, observado o disposto nos § 4º, § 5º e § 7º.</w:t>
            </w:r>
          </w:p>
        </w:tc>
        <w:tc>
          <w:tcPr>
            <w:tcW w:w="3402" w:type="dxa"/>
          </w:tcPr>
          <w:p w14:paraId="28BF0593"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Na hipótese de não existir dotação orçamentária no exercício corrente, as demandas para pagamento de restos a pagar pelos órgãos setoriais poderão servir de base para a inclusão de valores nos cronogramas ou limites de pagamento do Poder Executivo federal, observado o disposto nos § 6º, § 7º e § 9º.</w:t>
            </w:r>
          </w:p>
        </w:tc>
      </w:tr>
      <w:tr w:rsidR="00BC12BF" w:rsidRPr="003B315C" w14:paraId="2BF8D00D" w14:textId="77777777" w:rsidTr="00FB7095">
        <w:trPr>
          <w:cantSplit/>
          <w:trHeight w:val="20"/>
        </w:trPr>
        <w:tc>
          <w:tcPr>
            <w:tcW w:w="3402" w:type="dxa"/>
          </w:tcPr>
          <w:p w14:paraId="5FA6764E"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9º Se houver indicação formal, justificada técnica ou judicialmente, do órgão setorial de que o cronograma ou limite de pagamento das despesas primárias obrigatórias sujeitas ao controle de fluxo e das despesas primárias discricionárias ressalvadas de limitação de empenho e movimentação financeira, de que trata o § 2º do art. 9º da Lei Complementar nº 101, de 2000 - Lei de Responsabilidade Fiscal, não será executado, os valores indicados poderão ser remanejados para outras despesas, a critério do Poder Executivo</w:t>
            </w:r>
            <w:r>
              <w:rPr>
                <w:rFonts w:asciiTheme="minorHAnsi" w:hAnsiTheme="minorHAnsi" w:cstheme="minorHAnsi"/>
                <w:sz w:val="20"/>
                <w:szCs w:val="20"/>
              </w:rPr>
              <w:t xml:space="preserve"> federal</w:t>
            </w:r>
            <w:r w:rsidRPr="00272ED4">
              <w:rPr>
                <w:rFonts w:asciiTheme="minorHAnsi" w:hAnsiTheme="minorHAnsi" w:cstheme="minorHAnsi"/>
                <w:sz w:val="20"/>
                <w:szCs w:val="20"/>
              </w:rPr>
              <w:t>.</w:t>
            </w:r>
          </w:p>
        </w:tc>
        <w:tc>
          <w:tcPr>
            <w:tcW w:w="3402" w:type="dxa"/>
            <w:tcBorders>
              <w:bottom w:val="single" w:sz="4" w:space="0" w:color="auto"/>
            </w:tcBorders>
          </w:tcPr>
          <w:p w14:paraId="1015663B"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Se houver indicação formal, justificada técnica ou judicialmente, do órgão setorial de que o cronograma ou limite de pagamento das despesas primárias obrigatórias sujeitas ao controle de fluxo e das despesas primárias discricionárias ressalvadas de limitação de empenho e movimentação financeira, de que trata o § 2º do art. 9º da Lei Complementar nº 101, de 2000 - Lei de Responsabilidade Fiscal, não será executado, os valores indicados poderão ser remanejados para outras despesas, a critério do Poder Executivo federal.</w:t>
            </w:r>
          </w:p>
        </w:tc>
        <w:tc>
          <w:tcPr>
            <w:tcW w:w="3402" w:type="dxa"/>
          </w:tcPr>
          <w:p w14:paraId="1FFF9B62"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Se houver indicação formal, justificada técnica ou judicialmente, do órgão setorial de que o cronograma ou limite de pagamento das despesas primárias obrigatórias sujeitas a controle de fluxo e das despesas primárias discricionárias ressalvadas de limitação de empenho e movimentação financeira, de que trata o § 2º do art. 9º da Lei Complementar nº 101, de 2000 - Lei de Responsabilidade Fiscal, não será executado, os valores indicados poderão ser remanejados para outras despesas, a critério do Poder Executivo federal.</w:t>
            </w:r>
          </w:p>
        </w:tc>
      </w:tr>
      <w:tr w:rsidR="00BC12BF" w:rsidRPr="003B315C" w14:paraId="1DD457A0" w14:textId="77777777" w:rsidTr="00FB7095">
        <w:trPr>
          <w:cantSplit/>
          <w:trHeight w:val="20"/>
        </w:trPr>
        <w:tc>
          <w:tcPr>
            <w:tcW w:w="3402" w:type="dxa"/>
          </w:tcPr>
          <w:p w14:paraId="03524736" w14:textId="77777777" w:rsidR="00BC12BF" w:rsidRPr="00272ED4" w:rsidRDefault="00BC12BF" w:rsidP="00F4416F">
            <w:pPr>
              <w:rPr>
                <w:rFonts w:asciiTheme="minorHAnsi" w:hAnsiTheme="minorHAnsi" w:cstheme="minorHAnsi"/>
                <w:sz w:val="20"/>
                <w:szCs w:val="20"/>
              </w:rPr>
            </w:pPr>
            <w:r w:rsidRPr="00272ED4">
              <w:rPr>
                <w:rFonts w:asciiTheme="minorHAnsi" w:hAnsiTheme="minorHAnsi" w:cstheme="minorHAnsi"/>
                <w:sz w:val="20"/>
                <w:szCs w:val="20"/>
              </w:rPr>
              <w:t>§ 10. Após o relatório de avaliação de receitas e despesas de que trata o art. 71, relativo ao 5º bimestre, o Poder Executivo federal, amparado em critérios técnicos apresentados pelo órgão central do Sistema de Administração Financeira Federal, poderá alterar os cronogramas ou limites de pagamento de que trata o § 9º, se identificado que há ou haverá sobra de valores na execução financeira, respeitadas as regras fiscais vigentes.</w:t>
            </w:r>
          </w:p>
        </w:tc>
        <w:tc>
          <w:tcPr>
            <w:tcW w:w="3402" w:type="dxa"/>
            <w:tcBorders>
              <w:bottom w:val="nil"/>
            </w:tcBorders>
          </w:tcPr>
          <w:p w14:paraId="068296D9" w14:textId="77777777" w:rsidR="00BC12BF" w:rsidRPr="00863CF0" w:rsidRDefault="00BC12BF"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Após o relatório de avaliação de receitas e despesas de que trata o art. 71, relativo ao 5º bimestre, o Poder Executivo federal, amparado em critérios técnicos apresentados pelo órgão central do Sistema de Administração Financeira Federal, poderá alterar os cronogramas ou limites de pagamento de que trata o § 9º, se identificado que há ou haverá sobra de valores na execução financeira, respeitadas as regras fiscais vigentes.</w:t>
            </w:r>
          </w:p>
        </w:tc>
        <w:tc>
          <w:tcPr>
            <w:tcW w:w="3402" w:type="dxa"/>
          </w:tcPr>
          <w:p w14:paraId="5AE1A719"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12.  Após o relatório de avaliação de receitas e despesas primárias de que trata o art. 68, relativo ao 5º bimestre, o Poder Executivo federal poderá alterar os cronogramas ou os limites de pagamentos de que trata o § 11, observadas as regras fiscais vigentes, conforme o disposto no ato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dispensado o relatório extemporâneo, se:</w:t>
            </w:r>
          </w:p>
        </w:tc>
      </w:tr>
      <w:tr w:rsidR="00BC12BF" w:rsidRPr="003B315C" w14:paraId="5BA89BEA" w14:textId="77777777" w:rsidTr="00FB7095">
        <w:trPr>
          <w:cantSplit/>
          <w:trHeight w:val="20"/>
        </w:trPr>
        <w:tc>
          <w:tcPr>
            <w:tcW w:w="3402" w:type="dxa"/>
          </w:tcPr>
          <w:p w14:paraId="76325662" w14:textId="77777777" w:rsidR="00BC12BF" w:rsidRPr="00272ED4" w:rsidRDefault="00BC12BF" w:rsidP="00F4416F">
            <w:pPr>
              <w:rPr>
                <w:rFonts w:asciiTheme="minorHAnsi" w:hAnsiTheme="minorHAnsi" w:cstheme="minorHAnsi"/>
                <w:sz w:val="20"/>
                <w:szCs w:val="20"/>
              </w:rPr>
            </w:pPr>
          </w:p>
        </w:tc>
        <w:tc>
          <w:tcPr>
            <w:tcW w:w="3402" w:type="dxa"/>
            <w:tcBorders>
              <w:top w:val="nil"/>
            </w:tcBorders>
          </w:tcPr>
          <w:p w14:paraId="0428F5D3" w14:textId="77777777" w:rsidR="00BC12BF" w:rsidRPr="00863CF0" w:rsidRDefault="00BC12BF" w:rsidP="00C91D92">
            <w:pPr>
              <w:tabs>
                <w:tab w:val="left" w:pos="1417"/>
              </w:tabs>
              <w:rPr>
                <w:rFonts w:asciiTheme="minorHAnsi" w:hAnsiTheme="minorHAnsi" w:cstheme="minorHAnsi"/>
                <w:sz w:val="20"/>
                <w:szCs w:val="20"/>
              </w:rPr>
            </w:pPr>
          </w:p>
        </w:tc>
        <w:tc>
          <w:tcPr>
            <w:tcW w:w="3402" w:type="dxa"/>
          </w:tcPr>
          <w:p w14:paraId="326B5BAC"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for identificado que há ou haverá sobra de valores na execução financeira, amparado em critérios técnicos apresentados pelo órgão central do Sistema de Administração Financeira Federal; ou</w:t>
            </w:r>
          </w:p>
        </w:tc>
      </w:tr>
      <w:tr w:rsidR="00BC12BF" w:rsidRPr="003B315C" w14:paraId="7ABBF1E3" w14:textId="77777777" w:rsidTr="00FB7095">
        <w:trPr>
          <w:cantSplit/>
          <w:trHeight w:val="20"/>
        </w:trPr>
        <w:tc>
          <w:tcPr>
            <w:tcW w:w="3402" w:type="dxa"/>
          </w:tcPr>
          <w:p w14:paraId="6E725651" w14:textId="77777777" w:rsidR="00BC12BF" w:rsidRPr="00272ED4" w:rsidRDefault="00BC12BF" w:rsidP="00F4416F">
            <w:pPr>
              <w:rPr>
                <w:rFonts w:asciiTheme="minorHAnsi" w:hAnsiTheme="minorHAnsi" w:cstheme="minorHAnsi"/>
                <w:sz w:val="20"/>
                <w:szCs w:val="20"/>
              </w:rPr>
            </w:pPr>
          </w:p>
        </w:tc>
        <w:tc>
          <w:tcPr>
            <w:tcW w:w="3402" w:type="dxa"/>
          </w:tcPr>
          <w:p w14:paraId="33665A5C" w14:textId="77777777" w:rsidR="00BC12BF" w:rsidRPr="00863CF0" w:rsidRDefault="00BC12BF" w:rsidP="00C91D92">
            <w:pPr>
              <w:tabs>
                <w:tab w:val="left" w:pos="1417"/>
              </w:tabs>
              <w:rPr>
                <w:rFonts w:asciiTheme="minorHAnsi" w:hAnsiTheme="minorHAnsi" w:cstheme="minorHAnsi"/>
                <w:sz w:val="20"/>
                <w:szCs w:val="20"/>
              </w:rPr>
            </w:pPr>
          </w:p>
        </w:tc>
        <w:tc>
          <w:tcPr>
            <w:tcW w:w="3402" w:type="dxa"/>
          </w:tcPr>
          <w:p w14:paraId="78A55BB4" w14:textId="77777777" w:rsidR="00BC12BF" w:rsidRPr="002D721A" w:rsidRDefault="00BC12BF" w:rsidP="00BC12BF">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forem identificados fatos supervenientes que ensejem alterações orçamentárias.</w:t>
            </w:r>
          </w:p>
        </w:tc>
      </w:tr>
      <w:tr w:rsidR="00DC43F3" w:rsidRPr="003B315C" w14:paraId="3033FBE1" w14:textId="77777777" w:rsidTr="00FB7095">
        <w:trPr>
          <w:cantSplit/>
          <w:trHeight w:val="20"/>
        </w:trPr>
        <w:tc>
          <w:tcPr>
            <w:tcW w:w="3402" w:type="dxa"/>
          </w:tcPr>
          <w:p w14:paraId="173B881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11. O Poder Executivo </w:t>
            </w:r>
            <w:r>
              <w:rPr>
                <w:rFonts w:asciiTheme="minorHAnsi" w:hAnsiTheme="minorHAnsi" w:cstheme="minorHAnsi"/>
                <w:sz w:val="20"/>
                <w:szCs w:val="20"/>
              </w:rPr>
              <w:t xml:space="preserve">federal </w:t>
            </w:r>
            <w:r w:rsidRPr="00272ED4">
              <w:rPr>
                <w:rFonts w:asciiTheme="minorHAnsi" w:hAnsiTheme="minorHAnsi" w:cstheme="minorHAnsi"/>
                <w:sz w:val="20"/>
                <w:szCs w:val="20"/>
              </w:rPr>
              <w:t>poderá constituir reserva financeira nos cronogramas ou limites de pagamento, até o valor correspondente aos créditos orçamentários em tramitação e ao montante correspondente a eventual espaço fiscal demonstrado no relatório de avaliação de receitas e despesas primárias, hipóteses em que os recursos deverão ser totalmente liberados até o encerramento do exercício.</w:t>
            </w:r>
          </w:p>
        </w:tc>
        <w:tc>
          <w:tcPr>
            <w:tcW w:w="3402" w:type="dxa"/>
          </w:tcPr>
          <w:p w14:paraId="61E02F6B"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11. O Poder Executivo federal poderá constituir reserva financeira nos cronogramas ou limites de pagamento, até o valor correspondente aos créditos orçamentários em tramitação e ao montante correspondente a eventual espaço fiscal demonstrado no relatório de avaliação de receitas e despesas primárias, hipóteses em que os recursos deverão ser totalmente liberados até o encerramento do exercício.</w:t>
            </w:r>
          </w:p>
        </w:tc>
        <w:tc>
          <w:tcPr>
            <w:tcW w:w="3402" w:type="dxa"/>
          </w:tcPr>
          <w:p w14:paraId="70881900"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13.  O Poder Executivo federal poderá constituir reserva financeira nos cronogramas ou limites de pagamento até o valor correspondente aos créditos orçamentários em tramitação e ao eventual espaço fiscal demonstrado no relatório de avaliação de receitas e despesas primárias, hipóteses em que os recursos deverão ser totalmente liberados até o encerramento do exercício.</w:t>
            </w:r>
          </w:p>
        </w:tc>
      </w:tr>
      <w:tr w:rsidR="00DC43F3" w:rsidRPr="003B315C" w14:paraId="52D17FA2" w14:textId="77777777" w:rsidTr="00FB7095">
        <w:trPr>
          <w:cantSplit/>
          <w:trHeight w:val="20"/>
        </w:trPr>
        <w:tc>
          <w:tcPr>
            <w:tcW w:w="3402" w:type="dxa"/>
          </w:tcPr>
          <w:p w14:paraId="5552A959" w14:textId="77777777" w:rsidR="00DC43F3" w:rsidRPr="00272ED4" w:rsidRDefault="00DC43F3" w:rsidP="00F4416F">
            <w:pPr>
              <w:rPr>
                <w:rFonts w:asciiTheme="minorHAnsi" w:hAnsiTheme="minorHAnsi" w:cstheme="minorHAnsi"/>
                <w:sz w:val="20"/>
                <w:szCs w:val="20"/>
              </w:rPr>
            </w:pPr>
          </w:p>
        </w:tc>
        <w:tc>
          <w:tcPr>
            <w:tcW w:w="3402" w:type="dxa"/>
          </w:tcPr>
          <w:p w14:paraId="5F37A787" w14:textId="77777777" w:rsidR="00DC43F3" w:rsidRPr="00863CF0" w:rsidRDefault="00DC43F3" w:rsidP="00C91D92">
            <w:pPr>
              <w:tabs>
                <w:tab w:val="left" w:pos="1417"/>
              </w:tabs>
              <w:rPr>
                <w:rFonts w:asciiTheme="minorHAnsi" w:hAnsiTheme="minorHAnsi" w:cstheme="minorHAnsi"/>
                <w:sz w:val="20"/>
                <w:szCs w:val="20"/>
              </w:rPr>
            </w:pPr>
          </w:p>
        </w:tc>
        <w:tc>
          <w:tcPr>
            <w:tcW w:w="3402" w:type="dxa"/>
          </w:tcPr>
          <w:p w14:paraId="7522CAF8"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14.  A reserva de que trata o § 13 poderá, após o relatório de avaliação de receitas e despesas primárias relativo ao 5º bimestre, ser constituída ou acrescida com o valor correspondente às eventuais reduções de cronograma de pagamento pleiteadas pelos órgãos do Poder Executivo federal.</w:t>
            </w:r>
          </w:p>
        </w:tc>
      </w:tr>
      <w:tr w:rsidR="00DC43F3" w:rsidRPr="003B315C" w14:paraId="7C2C3F75" w14:textId="77777777" w:rsidTr="00FB7095">
        <w:trPr>
          <w:cantSplit/>
          <w:trHeight w:val="20"/>
        </w:trPr>
        <w:tc>
          <w:tcPr>
            <w:tcW w:w="3402" w:type="dxa"/>
          </w:tcPr>
          <w:p w14:paraId="4A1A472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12. A obrigatoriedade de liberação dos recursos de que trata o § 11 poderá ser dispensada caso não exista demanda de alteração de cronograma ou limite de pagamento pendente de atendimento.</w:t>
            </w:r>
          </w:p>
        </w:tc>
        <w:tc>
          <w:tcPr>
            <w:tcW w:w="3402" w:type="dxa"/>
          </w:tcPr>
          <w:p w14:paraId="6D27E90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12. A obrigatoriedade de liberação dos recursos de que trata o § 11 poderá ser dispensada caso não exista demanda de alteração de cronograma ou limite de pagamento pendente de atendimento.</w:t>
            </w:r>
          </w:p>
        </w:tc>
        <w:tc>
          <w:tcPr>
            <w:tcW w:w="3402" w:type="dxa"/>
          </w:tcPr>
          <w:p w14:paraId="2F2366D1"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15.  A obrigatoriedade de liberação dos recursos de que trata o § 13 poderá ser dispensada caso não exista demanda de alteração de cronograma ou limite de pagamento pendente de atendimento.</w:t>
            </w:r>
          </w:p>
        </w:tc>
      </w:tr>
      <w:tr w:rsidR="00DC43F3" w:rsidRPr="003B315C" w14:paraId="3DED43C2" w14:textId="77777777" w:rsidTr="00FB7095">
        <w:trPr>
          <w:cantSplit/>
          <w:trHeight w:val="20"/>
        </w:trPr>
        <w:tc>
          <w:tcPr>
            <w:tcW w:w="3402" w:type="dxa"/>
          </w:tcPr>
          <w:p w14:paraId="488B5C0C"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13. O disposto nos § 4º ao § 12 aplica-se exclusivamente ao Poder Executivo federal.</w:t>
            </w:r>
          </w:p>
        </w:tc>
        <w:tc>
          <w:tcPr>
            <w:tcW w:w="3402" w:type="dxa"/>
          </w:tcPr>
          <w:p w14:paraId="25570B7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13. O disposto nos § 4º ao § 12 aplica-se exclusivamente ao Poder Executivo federal.</w:t>
            </w:r>
          </w:p>
        </w:tc>
        <w:tc>
          <w:tcPr>
            <w:tcW w:w="3402" w:type="dxa"/>
          </w:tcPr>
          <w:p w14:paraId="175F4BD7"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16.  O disposto nos § 6º ao § 15 aplica-se exclusivamente ao Poder Executivo federal.</w:t>
            </w:r>
          </w:p>
        </w:tc>
      </w:tr>
      <w:tr w:rsidR="00DC43F3" w:rsidRPr="003B315C" w14:paraId="6350B153" w14:textId="77777777" w:rsidTr="00FB7095">
        <w:trPr>
          <w:cantSplit/>
          <w:trHeight w:val="20"/>
        </w:trPr>
        <w:tc>
          <w:tcPr>
            <w:tcW w:w="3402" w:type="dxa"/>
          </w:tcPr>
          <w:p w14:paraId="524D3C59"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14. A inscrição ou a manutenção dos restos a pagar subordina-se ao cumprimento de dispositivos constitucionais e legais que estabeleçam metas fiscais ou limites de despesas, observadas as regras de restos a pagar </w:t>
            </w:r>
            <w:r w:rsidRPr="00E67D99">
              <w:rPr>
                <w:rFonts w:asciiTheme="minorHAnsi" w:hAnsiTheme="minorHAnsi" w:cstheme="minorHAnsi"/>
                <w:sz w:val="20"/>
                <w:szCs w:val="20"/>
              </w:rPr>
              <w:t xml:space="preserve">estabelecidas </w:t>
            </w:r>
            <w:r w:rsidRPr="00272ED4">
              <w:rPr>
                <w:rFonts w:asciiTheme="minorHAnsi" w:hAnsiTheme="minorHAnsi" w:cstheme="minorHAnsi"/>
                <w:sz w:val="20"/>
                <w:szCs w:val="20"/>
              </w:rPr>
              <w:t>pelo Poder Executivo federal.</w:t>
            </w:r>
          </w:p>
        </w:tc>
        <w:tc>
          <w:tcPr>
            <w:tcW w:w="3402" w:type="dxa"/>
          </w:tcPr>
          <w:p w14:paraId="7810F81F" w14:textId="77777777" w:rsidR="00DC43F3" w:rsidRPr="00272ED4" w:rsidRDefault="00DC43F3" w:rsidP="00F4416F">
            <w:pPr>
              <w:rPr>
                <w:rFonts w:asciiTheme="minorHAnsi" w:hAnsiTheme="minorHAnsi" w:cstheme="minorHAnsi"/>
                <w:sz w:val="20"/>
                <w:szCs w:val="20"/>
              </w:rPr>
            </w:pPr>
          </w:p>
        </w:tc>
        <w:tc>
          <w:tcPr>
            <w:tcW w:w="3402" w:type="dxa"/>
          </w:tcPr>
          <w:p w14:paraId="3E0BBCA4"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17.  A inscrição ou a manutenção dos restos a pagar subordina-se ao cumprimento de dispositivos constitucionais e legais que estabeleçam regras fiscais, observadas as regras de restos a pagar estabelecidas pelo Poder Executivo federal.</w:t>
            </w:r>
          </w:p>
        </w:tc>
      </w:tr>
      <w:tr w:rsidR="00DC43F3" w:rsidRPr="003B315C" w14:paraId="4EDAE034" w14:textId="77777777" w:rsidTr="00FB7095">
        <w:trPr>
          <w:cantSplit/>
          <w:trHeight w:val="20"/>
        </w:trPr>
        <w:tc>
          <w:tcPr>
            <w:tcW w:w="3402" w:type="dxa"/>
          </w:tcPr>
          <w:p w14:paraId="29AF9D83" w14:textId="77777777" w:rsidR="00DC43F3" w:rsidRPr="00272ED4" w:rsidRDefault="00DC43F3" w:rsidP="00F4416F">
            <w:pPr>
              <w:rPr>
                <w:rFonts w:asciiTheme="minorHAnsi" w:hAnsiTheme="minorHAnsi" w:cstheme="minorHAnsi"/>
                <w:sz w:val="20"/>
                <w:szCs w:val="20"/>
              </w:rPr>
            </w:pPr>
          </w:p>
        </w:tc>
        <w:tc>
          <w:tcPr>
            <w:tcW w:w="3402" w:type="dxa"/>
          </w:tcPr>
          <w:p w14:paraId="513A74B1" w14:textId="77777777" w:rsidR="00DC43F3" w:rsidRPr="00863CF0" w:rsidRDefault="00DC43F3" w:rsidP="00C91D92">
            <w:pPr>
              <w:tabs>
                <w:tab w:val="left" w:pos="1417"/>
              </w:tabs>
              <w:rPr>
                <w:rFonts w:asciiTheme="minorHAnsi" w:hAnsiTheme="minorHAnsi" w:cstheme="minorHAnsi"/>
                <w:sz w:val="20"/>
                <w:szCs w:val="20"/>
              </w:rPr>
            </w:pPr>
          </w:p>
        </w:tc>
        <w:tc>
          <w:tcPr>
            <w:tcW w:w="3402" w:type="dxa"/>
          </w:tcPr>
          <w:p w14:paraId="4A9B9CCA"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18.  Os órgãos setoriais do Sistema de Administração Financeira Federal, os seus órgãos vinculados e as suas unidades executoras deverão dar publicidade, bimestralmente, até o décimo dia do mês subsequente ao fim do bimestre, às prioridades e aos pagamentos realizados das despesas primárias discricionárias.</w:t>
            </w:r>
          </w:p>
        </w:tc>
      </w:tr>
      <w:tr w:rsidR="00DC43F3" w:rsidRPr="003B315C" w14:paraId="2443B68E" w14:textId="77777777" w:rsidTr="00FB7095">
        <w:trPr>
          <w:cantSplit/>
          <w:trHeight w:val="20"/>
        </w:trPr>
        <w:tc>
          <w:tcPr>
            <w:tcW w:w="3402" w:type="dxa"/>
          </w:tcPr>
          <w:p w14:paraId="3DD7F72B"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Art. 71. Se for necessário efetuar a limitação de empenho e movimentação financeira de que trata o art. 9º da Lei Complementar nº 101, de 2000 - Lei de Responsabilidade Fiscal, o Poder Executivo federal apurará o montante necessário e informará a cada órgão orçamentário dos Poderes Legislativo e Judiciário, do Ministério Público da União e da Defensoria Pública da União, até o vigésimo quarto dia após o encerramento do bimestre, observado o disposto no § 4º.</w:t>
            </w:r>
          </w:p>
        </w:tc>
        <w:tc>
          <w:tcPr>
            <w:tcW w:w="3402" w:type="dxa"/>
            <w:tcBorders>
              <w:bottom w:val="single" w:sz="4" w:space="0" w:color="auto"/>
            </w:tcBorders>
          </w:tcPr>
          <w:p w14:paraId="2132030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71. Se for necessário efetuar a limitação de empenho e movimentação financeira de que trata o art. 9º da Lei Complementar nº 101, de 2000 - Lei de Responsabilidade Fiscal, o Poder Executivo federal apurará o montante necessário e informará a cada órgão orçamentário dos Poderes Legislativo e Judiciário, do Ministério Público da União e da Defensoria Pública da União, até o vigésimo segundo dia após o encerramento do bimestre, observado o disposto no § 4º.</w:t>
            </w:r>
          </w:p>
        </w:tc>
        <w:tc>
          <w:tcPr>
            <w:tcW w:w="3402" w:type="dxa"/>
          </w:tcPr>
          <w:p w14:paraId="16AA747E"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68.  Se for necessário efetuar a limitação de empenho e movimentação financeira de que trata o art. 9º da Lei Complementar nº 101, de 2000 - Lei de Responsabilidade Fiscal, o Poder Executivo federal apurará o montante necessário, considerado o limite inferior do intervalo de tolerância, de que trata o inciso II do § 1º do art. 2º desta Lei, e o disposto no § 3º do art. 2º e no § 3º do art. 5º da Lei Complementar nº 200, de 2023, e informará a cada órgão orçamentário dos Poderes Legislativo e Judiciário, do Ministério Público da União e da Defensoria Pública da União, até o vigésimo segundo dia após o encerramento do bimestre, observado o disposto no § 4º deste artigo.</w:t>
            </w:r>
          </w:p>
        </w:tc>
      </w:tr>
      <w:tr w:rsidR="00DC43F3" w:rsidRPr="003B315C" w14:paraId="548902AA" w14:textId="77777777" w:rsidTr="00FB7095">
        <w:trPr>
          <w:cantSplit/>
          <w:trHeight w:val="20"/>
        </w:trPr>
        <w:tc>
          <w:tcPr>
            <w:tcW w:w="3402" w:type="dxa"/>
          </w:tcPr>
          <w:p w14:paraId="54BF229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montante da limitação a ser promovida pelo Poder Executivo federal e pelos órgãos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será estabelecido de forma proporcional à participação de cada um no conjunto das dotações orçamentárias iniciais classificadas como despesas primárias discricionárias, identificadas na Lei Orçamentária de 2024 na forma prevista no disposto nas alíneas “b” e “c” do inciso II do § 4º do art. 7º, excluídas as atividades dos Poderes Legislativo e Judiciário, do Ministério Público da União e da Defensoria Pública da União constantes da Lei Orçamentária de 2024 e as despesas ressalvadas de limitação de empenho e movimentação financeira, na forma prevista no § 2º do art. 9º da Lei Complementar nº 101, de 2000 - Lei de Responsabilidade Fiscal.</w:t>
            </w:r>
          </w:p>
        </w:tc>
        <w:tc>
          <w:tcPr>
            <w:tcW w:w="3402" w:type="dxa"/>
            <w:tcBorders>
              <w:bottom w:val="nil"/>
            </w:tcBorders>
          </w:tcPr>
          <w:p w14:paraId="439E5C0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montante da limitação a ser promovida pelo Poder Executivo federal e pelos órgãos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será estabelecido de forma proporcional à participação de cada um no conjunto das dotações orçamentárias iniciais classificadas como despesas primárias discricionárias, identificadas na Lei Orçamentária de 2024 na forma prevista no disposto nas alíneas “b”, “c” e “d” do inciso II do § 4º do art. 7º, excluídas as atividades dos Poderes Legislativo e Judiciário, do Ministério Público da União e da Defensoria Pública da União constantes da Lei Orçamentária de 2024 e as despesas ressalvadas de limitação de empenho e movimentação financeira, na forma prevista no § 2º do art. 9º da Lei Complementar nº 101, de 2000 - Lei de Responsabilidade Fiscal.</w:t>
            </w:r>
          </w:p>
        </w:tc>
        <w:tc>
          <w:tcPr>
            <w:tcW w:w="3402" w:type="dxa"/>
          </w:tcPr>
          <w:p w14:paraId="2D3E928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montante da limitação a ser promovida pelo Poder Executivo federal e pelos órgãos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DC43F3" w:rsidRPr="003B315C" w14:paraId="1B1FF4F4" w14:textId="77777777" w:rsidTr="00FB7095">
        <w:trPr>
          <w:cantSplit/>
          <w:trHeight w:val="20"/>
        </w:trPr>
        <w:tc>
          <w:tcPr>
            <w:tcW w:w="3402" w:type="dxa"/>
          </w:tcPr>
          <w:p w14:paraId="27380CA0" w14:textId="77777777" w:rsidR="00DC43F3" w:rsidRPr="00272ED4" w:rsidRDefault="00DC43F3" w:rsidP="00F4416F">
            <w:pPr>
              <w:rPr>
                <w:rFonts w:asciiTheme="minorHAnsi" w:hAnsiTheme="minorHAnsi" w:cstheme="minorHAnsi"/>
                <w:sz w:val="20"/>
                <w:szCs w:val="20"/>
              </w:rPr>
            </w:pPr>
          </w:p>
        </w:tc>
        <w:tc>
          <w:tcPr>
            <w:tcW w:w="3402" w:type="dxa"/>
            <w:tcBorders>
              <w:top w:val="nil"/>
            </w:tcBorders>
          </w:tcPr>
          <w:p w14:paraId="2C4919F0" w14:textId="77777777" w:rsidR="00DC43F3" w:rsidRPr="00863CF0" w:rsidRDefault="00DC43F3" w:rsidP="00C91D92">
            <w:pPr>
              <w:tabs>
                <w:tab w:val="left" w:pos="1417"/>
              </w:tabs>
              <w:rPr>
                <w:rFonts w:asciiTheme="minorHAnsi" w:hAnsiTheme="minorHAnsi" w:cstheme="minorHAnsi"/>
                <w:sz w:val="20"/>
                <w:szCs w:val="20"/>
              </w:rPr>
            </w:pPr>
          </w:p>
        </w:tc>
        <w:tc>
          <w:tcPr>
            <w:tcW w:w="3402" w:type="dxa"/>
          </w:tcPr>
          <w:p w14:paraId="0B74CE6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será estabelecido de forma proporcional à participação de cada um no conjunto das dotações orçamentárias iniciais classificadas como despesas primárias discricionárias, identificadas na Lei Orçamentária de 2025 na forma prevista nas alíneas “b”, “c” e “d” do inciso II do § 4º do art. 7º desta Lei, excluídas as atividades dos Poderes Legislativo e Judiciário, do Ministério Público da União e da Defensoria Pública da União constantes da Lei Orçamentária de 2025 e as despesas ressalvadas de limitação de empenho e movimentação financeira, na forma prevista no § 2º do art. 9º da Lei Complementar nº 101, de 2000 - Lei de Responsabilidade Fiscal; e</w:t>
            </w:r>
          </w:p>
        </w:tc>
      </w:tr>
      <w:tr w:rsidR="00DC43F3" w:rsidRPr="003B315C" w14:paraId="5B6FB9F4" w14:textId="77777777" w:rsidTr="00FB7095">
        <w:trPr>
          <w:cantSplit/>
          <w:trHeight w:val="20"/>
        </w:trPr>
        <w:tc>
          <w:tcPr>
            <w:tcW w:w="3402" w:type="dxa"/>
          </w:tcPr>
          <w:p w14:paraId="340507D0" w14:textId="77777777" w:rsidR="00DC43F3" w:rsidRPr="00272ED4" w:rsidRDefault="00DC43F3" w:rsidP="00F4416F">
            <w:pPr>
              <w:rPr>
                <w:rFonts w:asciiTheme="minorHAnsi" w:hAnsiTheme="minorHAnsi" w:cstheme="minorHAnsi"/>
                <w:sz w:val="20"/>
                <w:szCs w:val="20"/>
              </w:rPr>
            </w:pPr>
          </w:p>
        </w:tc>
        <w:tc>
          <w:tcPr>
            <w:tcW w:w="3402" w:type="dxa"/>
          </w:tcPr>
          <w:p w14:paraId="400981DE" w14:textId="77777777" w:rsidR="00DC43F3" w:rsidRPr="00863CF0" w:rsidRDefault="00DC43F3" w:rsidP="00C91D92">
            <w:pPr>
              <w:tabs>
                <w:tab w:val="left" w:pos="1417"/>
              </w:tabs>
              <w:rPr>
                <w:rFonts w:asciiTheme="minorHAnsi" w:hAnsiTheme="minorHAnsi" w:cstheme="minorHAnsi"/>
                <w:sz w:val="20"/>
                <w:szCs w:val="20"/>
              </w:rPr>
            </w:pPr>
          </w:p>
        </w:tc>
        <w:tc>
          <w:tcPr>
            <w:tcW w:w="3402" w:type="dxa"/>
          </w:tcPr>
          <w:p w14:paraId="47C7EA2E"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deverá preservar o nível mínimo de despesas primárias discricionárias necessárias ao funcionamento regular da administração pública, calculado no âmbito do Poder Executivo federal e de cada órgão orçamentário dos Poderes Legislativo e Judiciário, do Ministério Público da União e da Defensoria Pública da União, em montante equivalente a setenta e cinco por cento do valor autorizado para as suas respectivas despesas primárias discricionárias, nos termos do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no § 2º do art. 7º da Lei Complementar nº 200, de 2023.</w:t>
            </w:r>
          </w:p>
        </w:tc>
      </w:tr>
      <w:tr w:rsidR="00DC43F3" w:rsidRPr="003B315C" w14:paraId="05DF3458" w14:textId="77777777" w:rsidTr="00FB7095">
        <w:trPr>
          <w:cantSplit/>
          <w:trHeight w:val="20"/>
        </w:trPr>
        <w:tc>
          <w:tcPr>
            <w:tcW w:w="3402" w:type="dxa"/>
          </w:tcPr>
          <w:p w14:paraId="683DBE46"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2º As alterações orçamentárias realizadas com fundamento na alínea “c” do inciso III do § 1º do art. 52 publicadas até a data de divulgação do relatório de que trata o § 4º deste artigo que decorram de erro material na classificação da Lei Orçamentária de 2024 serão consideradas no cálculo do montante de limitação previsto no § 1º deste artigo.</w:t>
            </w:r>
          </w:p>
        </w:tc>
        <w:tc>
          <w:tcPr>
            <w:tcW w:w="3402" w:type="dxa"/>
          </w:tcPr>
          <w:p w14:paraId="23B96E3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alterações orçamentárias realizadas com fundamento na alínea “c” do inciso III do § 1º do art. 52 publicadas até a data de divulgação do relatório de que trata o § 4º deste artigo que decorram de erro material na classificação da Lei Orçamentária de 2024 serão consideradas no cálculo do montante de limitação previsto no § 1º deste artigo.</w:t>
            </w:r>
          </w:p>
        </w:tc>
        <w:tc>
          <w:tcPr>
            <w:tcW w:w="3402" w:type="dxa"/>
          </w:tcPr>
          <w:p w14:paraId="1BC59483"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alterações orçamentárias realizadas com fundamento na alínea “c” do inciso III do § 1º do art. 49 publicadas até a data de divulgação do relatório de que trata o § 4º deste artigo e que decorram de erro material na classificação da Lei Orçamentária de 2025 ou de adequação à legislação aplicável serão consideradas no cálculo do montante de limitação previsto no § 1º deste artigo.</w:t>
            </w:r>
          </w:p>
        </w:tc>
      </w:tr>
      <w:tr w:rsidR="00DC43F3" w:rsidRPr="003B315C" w14:paraId="5DDFD6E4" w14:textId="77777777" w:rsidTr="00FB7095">
        <w:trPr>
          <w:cantSplit/>
          <w:trHeight w:val="20"/>
        </w:trPr>
        <w:tc>
          <w:tcPr>
            <w:tcW w:w="3402" w:type="dxa"/>
          </w:tcPr>
          <w:p w14:paraId="5EE7C3C5"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Os Poderes Executivo, Legislativo e Judiciário, o Ministério Público da União e a Defensoria Pública da União, com base na informação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editarão ato</w:t>
            </w:r>
            <w:r>
              <w:rPr>
                <w:rFonts w:asciiTheme="minorHAnsi" w:hAnsiTheme="minorHAnsi" w:cstheme="minorHAnsi"/>
                <w:sz w:val="20"/>
                <w:szCs w:val="20"/>
              </w:rPr>
              <w:t xml:space="preserve"> </w:t>
            </w:r>
            <w:r w:rsidRPr="00272ED4">
              <w:rPr>
                <w:rFonts w:asciiTheme="minorHAnsi" w:hAnsiTheme="minorHAnsi" w:cstheme="minorHAnsi"/>
                <w:sz w:val="20"/>
                <w:szCs w:val="20"/>
              </w:rPr>
              <w:t>que evidencie a limitação de empenho e movimentação financeira até o trigésimo dia subsequente ao ence</w:t>
            </w:r>
            <w:r>
              <w:rPr>
                <w:rFonts w:asciiTheme="minorHAnsi" w:hAnsiTheme="minorHAnsi" w:cstheme="minorHAnsi"/>
                <w:sz w:val="20"/>
                <w:szCs w:val="20"/>
              </w:rPr>
              <w:t>rramento do respectivo bimestre</w:t>
            </w:r>
            <w:r w:rsidRPr="00272ED4">
              <w:rPr>
                <w:rFonts w:asciiTheme="minorHAnsi" w:hAnsiTheme="minorHAnsi" w:cstheme="minorHAnsi"/>
                <w:sz w:val="20"/>
                <w:szCs w:val="20"/>
              </w:rPr>
              <w:t>.</w:t>
            </w:r>
          </w:p>
        </w:tc>
        <w:tc>
          <w:tcPr>
            <w:tcW w:w="3402" w:type="dxa"/>
          </w:tcPr>
          <w:p w14:paraId="7C4E586B"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Os Poderes Executivo, Legislativo e Judiciário, o Ministério Público da União e a Defensoria Pública da União, com base na informação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editarão ato que evidencie a limitação de empenho e movimentação financeira até o trigésimo dia subsequente ao encerramento do respectivo bimestre.</w:t>
            </w:r>
          </w:p>
        </w:tc>
        <w:tc>
          <w:tcPr>
            <w:tcW w:w="3402" w:type="dxa"/>
          </w:tcPr>
          <w:p w14:paraId="64A30AB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Poderes Executivo, Legislativo e Judiciário, o Ministério Público da União e a Defensoria Pública da União, com base na informação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editarão ato que evidencie a limitação de empenho e movimentação financeira, até o trigésimo dia subsequente ao encerramento do respectivo bimestre.</w:t>
            </w:r>
          </w:p>
        </w:tc>
      </w:tr>
      <w:tr w:rsidR="00DC43F3" w:rsidRPr="003B315C" w14:paraId="46827E65" w14:textId="77777777" w:rsidTr="00FB7095">
        <w:trPr>
          <w:cantSplit/>
          <w:trHeight w:val="20"/>
        </w:trPr>
        <w:tc>
          <w:tcPr>
            <w:tcW w:w="3402" w:type="dxa"/>
          </w:tcPr>
          <w:p w14:paraId="6F43C7AF"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Em atendimento ao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 Poder Executivo federal divulgará em sítio eletrônico e encaminhará ao Congresso Nacional e aos órgãos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no prazo nele previsto, relatório que será apreciado pela Comissão Mista a que se refere o § 1º do art. 166 da Constituição, </w:t>
            </w:r>
            <w:r>
              <w:rPr>
                <w:rFonts w:asciiTheme="minorHAnsi" w:hAnsiTheme="minorHAnsi" w:cstheme="minorHAnsi"/>
                <w:sz w:val="20"/>
                <w:szCs w:val="20"/>
              </w:rPr>
              <w:t>que conterá</w:t>
            </w:r>
            <w:r w:rsidRPr="00272ED4">
              <w:rPr>
                <w:rFonts w:asciiTheme="minorHAnsi" w:hAnsiTheme="minorHAnsi" w:cstheme="minorHAnsi"/>
                <w:sz w:val="20"/>
                <w:szCs w:val="20"/>
              </w:rPr>
              <w:t>:</w:t>
            </w:r>
          </w:p>
        </w:tc>
        <w:tc>
          <w:tcPr>
            <w:tcW w:w="3402" w:type="dxa"/>
          </w:tcPr>
          <w:p w14:paraId="16508322"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Em atendimento ao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o Poder Executivo federal divulgará em sítio eletrônico e encaminhará ao Congresso Nacional e aos órgãos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no prazo nele previsto, relatório que será apreciado pela Comissão Mista a que se refere o § 1º do art. 166 da Constituição, que conterá:</w:t>
            </w:r>
          </w:p>
        </w:tc>
        <w:tc>
          <w:tcPr>
            <w:tcW w:w="3402" w:type="dxa"/>
          </w:tcPr>
          <w:p w14:paraId="29C35AE3"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Em atendimento ao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 Poder Executivo federal divulgará em sítio eletrônico e encaminhará ao Congresso Nacional e aos órgãos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no prazo nele previsto, relatório que será apreciado pela Comissão Mista a que se refere o § 1º do art. 166 da Constituição, que conterá:</w:t>
            </w:r>
          </w:p>
        </w:tc>
      </w:tr>
      <w:tr w:rsidR="00DC43F3" w:rsidRPr="003B315C" w14:paraId="09926F31" w14:textId="77777777" w:rsidTr="00FB7095">
        <w:trPr>
          <w:cantSplit/>
          <w:trHeight w:val="20"/>
        </w:trPr>
        <w:tc>
          <w:tcPr>
            <w:tcW w:w="3402" w:type="dxa"/>
          </w:tcPr>
          <w:p w14:paraId="1737D0EB"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 - a memória de cálculo das novas estimativas de receitas e despesas primárias e a demonstração da necessidade da limitação de empenho e movimentação financeira nos percentuais e montantes estabelecidos por órgão;</w:t>
            </w:r>
          </w:p>
        </w:tc>
        <w:tc>
          <w:tcPr>
            <w:tcW w:w="3402" w:type="dxa"/>
          </w:tcPr>
          <w:p w14:paraId="5356943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memória de cálculo das novas estimativas de receitas e despesas primárias e a demonstração da necessidade da limitação de empenho e movimentação financeira nos percentuais e montantes estabelecidos por órgão;</w:t>
            </w:r>
          </w:p>
        </w:tc>
        <w:tc>
          <w:tcPr>
            <w:tcW w:w="3402" w:type="dxa"/>
          </w:tcPr>
          <w:p w14:paraId="3B821CAA"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memória de cálculo das novas estimativas de receitas e despesas primárias e a demonstração da necessidade da limitação de empenho e movimentação financeira nos percentuais e montantes estabelecidos por órgão;</w:t>
            </w:r>
          </w:p>
        </w:tc>
      </w:tr>
      <w:tr w:rsidR="00DC43F3" w:rsidRPr="003B315C" w14:paraId="4E4CCBCC" w14:textId="77777777" w:rsidTr="00FB7095">
        <w:trPr>
          <w:cantSplit/>
          <w:trHeight w:val="20"/>
        </w:trPr>
        <w:tc>
          <w:tcPr>
            <w:tcW w:w="3402" w:type="dxa"/>
          </w:tcPr>
          <w:p w14:paraId="51C05E9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 - a revisão dos parâmetros estimados pela Secretaria de Política Econômica do Ministério da Fazenda, que conterá, no mínimo, as estimativas anualizadas da variação real do Produto Interno Bruto - PIB, da massa salarial dos empregados com carteira assinada, do Índice Geral de Preços - Disponibilidade Interna - IGP-DI, do IPCA e do Índice Nacional de Preços ao Consumidor - INPC, o preço médio do barril de petróleo, a média da taxa de câmbio do dólar dos Estados Unidos da América, a taxa Selic, o PIB nominal e o salário mínimo;</w:t>
            </w:r>
          </w:p>
        </w:tc>
        <w:tc>
          <w:tcPr>
            <w:tcW w:w="3402" w:type="dxa"/>
          </w:tcPr>
          <w:p w14:paraId="5BF91AF2"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revisão dos parâmetros estimados pela Secretaria de Política Econômica do Ministério da Fazenda, que conterá, no mínimo, as estimativas anualizadas da variação real do Produto Interno Bruto - PIB, da massa salarial dos empregados com carteira assinada, do Índice Geral de Preços - Disponibilidade Interna - IGP-DI, do IPCA e do Índice Nacional de Preços ao Consumidor - INPC, o preço médio do barril de petróleo, a média da taxa de câmbio do dólar dos Estados Unidos da América, a taxa Selic, o PIB nominal e o salário mínimo;</w:t>
            </w:r>
          </w:p>
        </w:tc>
        <w:tc>
          <w:tcPr>
            <w:tcW w:w="3402" w:type="dxa"/>
          </w:tcPr>
          <w:p w14:paraId="7E8BA52E"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revisão dos parâmetros estimados pela Secretaria de Política Econômica do Ministério da Fazenda, que conterá, no mínimo, as estimativas anualizadas da variação real do Produto Interno Bruto - PIB, da massa salarial dos empregados com carteira assinada, do Índice Geral de Preços - Disponibilidade Interna - IGP-DI, do IPCA e do Índice Nacional de Preços ao Consumidor - INPC, o preço médio do barril de petróleo, a média da taxa de câmbio do dólar dos Estados Unidos da América, a taxa Selic, o PIB nominal e o salário mínimo;</w:t>
            </w:r>
          </w:p>
        </w:tc>
      </w:tr>
      <w:tr w:rsidR="00DC43F3" w:rsidRPr="003B315C" w14:paraId="1A8E85ED" w14:textId="77777777" w:rsidTr="00FB7095">
        <w:trPr>
          <w:cantSplit/>
          <w:trHeight w:val="20"/>
        </w:trPr>
        <w:tc>
          <w:tcPr>
            <w:tcW w:w="3402" w:type="dxa"/>
          </w:tcPr>
          <w:p w14:paraId="7333352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III - a justificativa das alterações de despesas primárias obrigatórias, com explicitação das providências que serão adotadas quanto à alteração da dotação orçamentária, e os efeitos dos créditos extraordinários abertos;</w:t>
            </w:r>
          </w:p>
        </w:tc>
        <w:tc>
          <w:tcPr>
            <w:tcW w:w="3402" w:type="dxa"/>
          </w:tcPr>
          <w:p w14:paraId="0E8A6C5D"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justificativa das alterações de despesas primárias obrigatórias, com explicitação das providências que serão adotadas quanto à alteração da dotação orçamentária, e os efeitos dos créditos extraordinários abertos;</w:t>
            </w:r>
          </w:p>
        </w:tc>
        <w:tc>
          <w:tcPr>
            <w:tcW w:w="3402" w:type="dxa"/>
          </w:tcPr>
          <w:p w14:paraId="6F6BEDC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justificativa das alterações de despesas primárias obrigatórias, com explicitação das providências que serão adotadas quanto à alteração da dotação orçamentária, e os efeitos dos créditos extraordinários abertos;</w:t>
            </w:r>
          </w:p>
        </w:tc>
      </w:tr>
      <w:tr w:rsidR="00DC43F3" w:rsidRPr="003B315C" w14:paraId="5C378DF4" w14:textId="77777777" w:rsidTr="00FB7095">
        <w:trPr>
          <w:cantSplit/>
          <w:trHeight w:val="20"/>
        </w:trPr>
        <w:tc>
          <w:tcPr>
            <w:tcW w:w="3402" w:type="dxa"/>
          </w:tcPr>
          <w:p w14:paraId="68B48E4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IV - os cálculos relativos à frustração das receitas primárias, que terão por base os demonstrativos atualizados de que trata o inciso X do Anexo II, e os demonstrativos equivalentes, no caso das demais receitas, justificado</w:t>
            </w:r>
            <w:r>
              <w:rPr>
                <w:rFonts w:asciiTheme="minorHAnsi" w:hAnsiTheme="minorHAnsi" w:cstheme="minorHAnsi"/>
                <w:sz w:val="20"/>
                <w:szCs w:val="20"/>
              </w:rPr>
              <w:t>s</w:t>
            </w:r>
            <w:r w:rsidRPr="00272ED4">
              <w:rPr>
                <w:rFonts w:asciiTheme="minorHAnsi" w:hAnsiTheme="minorHAnsi" w:cstheme="minorHAnsi"/>
                <w:sz w:val="20"/>
                <w:szCs w:val="20"/>
              </w:rPr>
              <w:t xml:space="preserve"> os desvios em relação à sazonalidade originalmente prevista;</w:t>
            </w:r>
          </w:p>
        </w:tc>
        <w:tc>
          <w:tcPr>
            <w:tcW w:w="3402" w:type="dxa"/>
          </w:tcPr>
          <w:p w14:paraId="71C2B73E"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os cálculos relativos à frustração das receitas primárias, que terão por base os demonstrativos atualizados de que trata o inciso X do Anexo II, e os demonstrativos equivalentes, no caso das demais receitas, justificados os desvios em relação à sazonalidade originalmente prevista;</w:t>
            </w:r>
          </w:p>
        </w:tc>
        <w:tc>
          <w:tcPr>
            <w:tcW w:w="3402" w:type="dxa"/>
          </w:tcPr>
          <w:p w14:paraId="55FCBEF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os cálculos relativos à frustração das receitas primárias, que terão por base os demonstrativos atualizados de que trata o inciso VIII do Anexo II, e os demonstrativos equivalentes, no caso das demais receitas, justificados os desvios em relação à sazonalidade originalmente prevista;</w:t>
            </w:r>
          </w:p>
        </w:tc>
      </w:tr>
      <w:tr w:rsidR="00DC43F3" w:rsidRPr="003B315C" w14:paraId="4AACEBFD" w14:textId="77777777" w:rsidTr="00FB7095">
        <w:trPr>
          <w:cantSplit/>
          <w:trHeight w:val="20"/>
        </w:trPr>
        <w:tc>
          <w:tcPr>
            <w:tcW w:w="3402" w:type="dxa"/>
          </w:tcPr>
          <w:p w14:paraId="5A4DC39F"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 - a estimativa atualizada do resultado primário das empresas estatais, acompanhada da memória dos cálculos referentes às empresas que responderem pela variação;</w:t>
            </w:r>
          </w:p>
        </w:tc>
        <w:tc>
          <w:tcPr>
            <w:tcW w:w="3402" w:type="dxa"/>
          </w:tcPr>
          <w:p w14:paraId="74569FD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 estimativa atualizada do resultado primário das empresas estatais, acompanhada da memória dos cálculos referentes às empresas que responderem pela variação;</w:t>
            </w:r>
          </w:p>
        </w:tc>
        <w:tc>
          <w:tcPr>
            <w:tcW w:w="3402" w:type="dxa"/>
          </w:tcPr>
          <w:p w14:paraId="3A402A8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 estimativa atualizada do resultado primário das empresas estatais, acompanhada da memória dos cálculos referentes às empresas que responderem pela variação;</w:t>
            </w:r>
          </w:p>
        </w:tc>
      </w:tr>
      <w:tr w:rsidR="00DC43F3" w:rsidRPr="003B315C" w14:paraId="71865381" w14:textId="77777777" w:rsidTr="00FB7095">
        <w:trPr>
          <w:cantSplit/>
          <w:trHeight w:val="20"/>
        </w:trPr>
        <w:tc>
          <w:tcPr>
            <w:tcW w:w="3402" w:type="dxa"/>
          </w:tcPr>
          <w:p w14:paraId="66E62C6A"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VI - a justificativa dos desvios ocorridos em relação às projeções realizadas nos relatórios anteriores; e</w:t>
            </w:r>
          </w:p>
        </w:tc>
        <w:tc>
          <w:tcPr>
            <w:tcW w:w="3402" w:type="dxa"/>
          </w:tcPr>
          <w:p w14:paraId="2742C0BE"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 justificativa dos desvios ocorridos em relação às projeções realizadas nos relatórios anteriores; e</w:t>
            </w:r>
          </w:p>
        </w:tc>
        <w:tc>
          <w:tcPr>
            <w:tcW w:w="3402" w:type="dxa"/>
          </w:tcPr>
          <w:p w14:paraId="46E8F185"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 justificativa dos desvios ocorridos em relação às projeções realizadas nos relatórios anteriores; e</w:t>
            </w:r>
          </w:p>
        </w:tc>
      </w:tr>
      <w:tr w:rsidR="00DC43F3" w:rsidRPr="003B315C" w14:paraId="42706A3D" w14:textId="77777777" w:rsidTr="00FB7095">
        <w:trPr>
          <w:cantSplit/>
          <w:trHeight w:val="20"/>
        </w:trPr>
        <w:tc>
          <w:tcPr>
            <w:tcW w:w="3402" w:type="dxa"/>
          </w:tcPr>
          <w:p w14:paraId="493E740C"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VII - detalhamento das dotações relativas às despesas primárias obrigatórias com controle de fluxo financeiro, a identificação das respectivas ações e dos valores envolvidos, exceto no caso de contribuições a Organismos Internacionais, que pode</w:t>
            </w:r>
            <w:r>
              <w:rPr>
                <w:rFonts w:asciiTheme="minorHAnsi" w:hAnsiTheme="minorHAnsi" w:cstheme="minorHAnsi"/>
                <w:sz w:val="20"/>
                <w:szCs w:val="20"/>
              </w:rPr>
              <w:t>rão</w:t>
            </w:r>
            <w:r w:rsidRPr="00272ED4">
              <w:rPr>
                <w:rFonts w:asciiTheme="minorHAnsi" w:hAnsiTheme="minorHAnsi" w:cstheme="minorHAnsi"/>
                <w:sz w:val="20"/>
                <w:szCs w:val="20"/>
              </w:rPr>
              <w:t xml:space="preserve"> ser informadas de maneira agregada.</w:t>
            </w:r>
          </w:p>
        </w:tc>
        <w:tc>
          <w:tcPr>
            <w:tcW w:w="3402" w:type="dxa"/>
          </w:tcPr>
          <w:p w14:paraId="7BF6D7A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detalhamento das dotações relativas às despesas primárias obrigatórias com controle de fluxo financeiro, a identificação das respectivas ações e dos valores envolvidos, exceto no caso de contribuições a organismos internacionais, que poderão ser informadas de maneira agregada.</w:t>
            </w:r>
          </w:p>
        </w:tc>
        <w:tc>
          <w:tcPr>
            <w:tcW w:w="3402" w:type="dxa"/>
          </w:tcPr>
          <w:p w14:paraId="47BD40E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o detalhamento das dotações relativas às despesas primárias obrigatórias com controle de fluxo financeiro, a identificação das respectivas ações e dos valores envolvidos, exceto no caso de contribuições a organismos internacionais, bem como despesas classificadas como obrigatórias com controle de fluxo em razão de órgão ou entidade a que estão vinculadas, que poderão ser informadas de maneira agregada.</w:t>
            </w:r>
          </w:p>
        </w:tc>
      </w:tr>
      <w:tr w:rsidR="00DC43F3" w:rsidRPr="003B315C" w14:paraId="064F32FA" w14:textId="77777777" w:rsidTr="00FB7095">
        <w:trPr>
          <w:cantSplit/>
          <w:trHeight w:val="20"/>
        </w:trPr>
        <w:tc>
          <w:tcPr>
            <w:tcW w:w="3402" w:type="dxa"/>
          </w:tcPr>
          <w:p w14:paraId="6DA86B17"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5º O Poder Executivo federal poderá elaborar, em caráter excepcional, relatório extemporâneo, observado, no que couber, o disposto no § 4º, e, caso identifique necessidade de limitação de empenho e movimentação financeira, a limitação será aplicável somente ao Poder Executivo federal, que deverá editar o ato respectivo no prazo de sete dias úteis, contado da data do encaminhamento do relatório ao Congresso Nacional.</w:t>
            </w:r>
          </w:p>
        </w:tc>
        <w:tc>
          <w:tcPr>
            <w:tcW w:w="3402" w:type="dxa"/>
          </w:tcPr>
          <w:p w14:paraId="712155C0"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 Poder Executivo federal poderá elaborar, em caráter excepcional, relatório extemporâneo, observado, no que couber, o disposto no § 4º, e, caso identifique necessidade de limitação de empenho e movimentação financeira, a limitação será aplicável somente ao Poder Executivo federal, que deverá editar o ato respectivo no prazo de sete dias úteis, contado da data do encaminhamento do relatório ao Congresso Nacional.</w:t>
            </w:r>
          </w:p>
        </w:tc>
        <w:tc>
          <w:tcPr>
            <w:tcW w:w="3402" w:type="dxa"/>
          </w:tcPr>
          <w:p w14:paraId="26E3A575"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 Poder Executivo federal poderá elaborar, em caráter excepcional, relatório extemporâneo, observado, no que couber, o disposto no § 4º, e, caso identifique necessidade de limitação de empenho e movimentação financeira, a limitação será aplicável somente ao Poder Executivo federal, que deverá editar o ato respectivo no prazo de sete dias úteis, contado da data do encaminhamento do relatório ao Congresso Nacional.</w:t>
            </w:r>
          </w:p>
        </w:tc>
      </w:tr>
      <w:tr w:rsidR="00DC43F3" w:rsidRPr="003B315C" w14:paraId="59345222" w14:textId="77777777" w:rsidTr="00FB7095">
        <w:trPr>
          <w:cantSplit/>
          <w:trHeight w:val="20"/>
        </w:trPr>
        <w:tc>
          <w:tcPr>
            <w:tcW w:w="3402" w:type="dxa"/>
          </w:tcPr>
          <w:p w14:paraId="2763608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 restabelecimento dos limites de empenho e movimentação financeira poderá ser efetuado a qualquer tempo, </w:t>
            </w:r>
            <w:r w:rsidRPr="00FC3008">
              <w:rPr>
                <w:rFonts w:asciiTheme="minorHAnsi" w:hAnsiTheme="minorHAnsi" w:cstheme="minorHAnsi"/>
                <w:sz w:val="20"/>
                <w:szCs w:val="20"/>
              </w:rPr>
              <w:t>hipótese em que</w:t>
            </w:r>
            <w:r w:rsidRPr="00272ED4">
              <w:rPr>
                <w:rFonts w:asciiTheme="minorHAnsi" w:hAnsiTheme="minorHAnsi" w:cstheme="minorHAnsi"/>
                <w:sz w:val="20"/>
                <w:szCs w:val="20"/>
              </w:rPr>
              <w:t xml:space="preserve"> o relatório de que tratam os § 4º e § 5º</w:t>
            </w:r>
            <w:r>
              <w:rPr>
                <w:rFonts w:asciiTheme="minorHAnsi" w:hAnsiTheme="minorHAnsi" w:cstheme="minorHAnsi"/>
                <w:sz w:val="20"/>
                <w:szCs w:val="20"/>
              </w:rPr>
              <w:t xml:space="preserve"> deverá</w:t>
            </w:r>
            <w:r w:rsidRPr="00272ED4">
              <w:rPr>
                <w:rFonts w:asciiTheme="minorHAnsi" w:hAnsiTheme="minorHAnsi" w:cstheme="minorHAnsi"/>
                <w:sz w:val="20"/>
                <w:szCs w:val="20"/>
              </w:rPr>
              <w:t xml:space="preserve"> ser divulgado em sítio eletrônico e encaminhado ao Congresso Nacional e aos órgãos referidos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2A7A443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O restabelecimento dos limites de empenho e movimentação financeira poderá ser efetuado a qualquer tempo, hipótese em que o relatório de que tratam os § 4º e § 5º deverá ser divulgado em sítio eletrônico e encaminhado ao Congresso Nacional e aos órgãos referidos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2F9744BA"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 restabelecimento dos limites de empenho e movimentação financeira poderá ser efetuado a qualquer tempo, hipótese em que o relatório de que tratam os § 4º e § 5º deverá ser divulgado em sítio eletrônico e encaminhado ao Congresso Nacional e aos órgãos referidos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DC43F3" w:rsidRPr="003B315C" w14:paraId="5914A61B" w14:textId="77777777" w:rsidTr="00FB7095">
        <w:trPr>
          <w:cantSplit/>
          <w:trHeight w:val="20"/>
        </w:trPr>
        <w:tc>
          <w:tcPr>
            <w:tcW w:w="3402" w:type="dxa"/>
          </w:tcPr>
          <w:p w14:paraId="473FD5E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7º O decreto de limitação de empenho e movimentação financeira, ou de restabelecimento desses limites, editado nas hipóteses previstas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no § 1º do art. 9º da Lei Complementar nº 101, de 2000 - Lei de Responsabilidade Fiscal, e nos § 5º e § 6º deste artigo, conterá as informações </w:t>
            </w:r>
            <w:r w:rsidRPr="00FC3008">
              <w:rPr>
                <w:rFonts w:asciiTheme="minorHAnsi" w:hAnsiTheme="minorHAnsi" w:cstheme="minorHAnsi"/>
                <w:sz w:val="20"/>
                <w:szCs w:val="20"/>
              </w:rPr>
              <w:t xml:space="preserve">de que trata o </w:t>
            </w:r>
            <w:r w:rsidRPr="00272ED4">
              <w:rPr>
                <w:rFonts w:asciiTheme="minorHAnsi" w:hAnsiTheme="minorHAnsi" w:cstheme="minorHAnsi"/>
                <w:sz w:val="20"/>
                <w:szCs w:val="20"/>
              </w:rPr>
              <w:t>§ 1º do art. 70 desta Lei.</w:t>
            </w:r>
          </w:p>
        </w:tc>
        <w:tc>
          <w:tcPr>
            <w:tcW w:w="3402" w:type="dxa"/>
          </w:tcPr>
          <w:p w14:paraId="76FD691C"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7º O decreto de limitação de empenho e movimentação financeira, ou de restabelecimento desses limites, editado nas hipóteses previstas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e no § 1º do art. 9º da Lei Complementar nº 101, de 2000 - Lei de Responsabilidade Fiscal, e nos § 5º e § 6º deste artigo, conterá as informações de que trata o § 1º do art. 70 desta Lei.</w:t>
            </w:r>
          </w:p>
        </w:tc>
        <w:tc>
          <w:tcPr>
            <w:tcW w:w="3402" w:type="dxa"/>
          </w:tcPr>
          <w:p w14:paraId="72B65CD7"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 decreto de limitação de empenho e movimentação financeira, ou de restabelecimento desses limites, editado nas hipóteses previstas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no § 1º do art. 9º da Lei Complementar nº 101, de 2000 - Lei de Responsabilidade Fiscal, e nos § 5º e § 6º deste artigo, conterá as informações de que trata o § 1º do art. 67 desta Lei.</w:t>
            </w:r>
          </w:p>
        </w:tc>
      </w:tr>
      <w:tr w:rsidR="00DC43F3" w:rsidRPr="003B315C" w14:paraId="640ABD53" w14:textId="77777777" w:rsidTr="00FB7095">
        <w:trPr>
          <w:cantSplit/>
          <w:trHeight w:val="20"/>
        </w:trPr>
        <w:tc>
          <w:tcPr>
            <w:tcW w:w="3402" w:type="dxa"/>
          </w:tcPr>
          <w:p w14:paraId="08353959"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8º O relatório a que se refere o § 4º será elaborado e divulgado em sítio eletrônico também nos bimestres em que não houver limitação ou restabelecimento dos limites de empenho e movimentação financeira, sem prejuízo do disposto no inciso II do § 19.</w:t>
            </w:r>
          </w:p>
        </w:tc>
        <w:tc>
          <w:tcPr>
            <w:tcW w:w="3402" w:type="dxa"/>
          </w:tcPr>
          <w:p w14:paraId="7CE5AF2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O relatório a que se refere o § 4º será elaborado e divulgado em sítio eletrônico também nos bimestres em que não houver limitação ou restabelecimento dos limites de empenho e movimentação financeira, sem prejuízo do disposto no inciso II do § 19.</w:t>
            </w:r>
          </w:p>
        </w:tc>
        <w:tc>
          <w:tcPr>
            <w:tcW w:w="3402" w:type="dxa"/>
          </w:tcPr>
          <w:p w14:paraId="127D17E7"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relatório a que se refere o § 4º será elaborado e divulgado em sítio eletrônico também nos bimestres em que não houver limitação ou restabelecimento dos limites de empenho e movimentação financeira, sem prejuízo do disposto no inciso II do § 18.</w:t>
            </w:r>
          </w:p>
        </w:tc>
      </w:tr>
      <w:tr w:rsidR="00DC43F3" w:rsidRPr="003B315C" w14:paraId="2985D18D" w14:textId="77777777" w:rsidTr="00FB7095">
        <w:trPr>
          <w:cantSplit/>
          <w:trHeight w:val="20"/>
        </w:trPr>
        <w:tc>
          <w:tcPr>
            <w:tcW w:w="3402" w:type="dxa"/>
          </w:tcPr>
          <w:p w14:paraId="0B0E132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9º O Poder Executivo federal prestará as informações adicionais para apreciação do relatório de que trata o § 4º deste artigo no prazo de cinco dias úteis, contado da data de recebimento do requerimento formulado pela Comissão Mista a que se refere o § 1º do art. 166 da Constituição.</w:t>
            </w:r>
          </w:p>
        </w:tc>
        <w:tc>
          <w:tcPr>
            <w:tcW w:w="3402" w:type="dxa"/>
          </w:tcPr>
          <w:p w14:paraId="3600F477"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O Poder Executivo federal prestará as informações adicionais para apreciação do relatório de que trata o § 4º deste artigo no prazo de cinco dias úteis, contado da data de recebimento do requerimento formulado pela Comissão Mista a que se refere o § 1º do art. 166 da Constituição.</w:t>
            </w:r>
          </w:p>
        </w:tc>
        <w:tc>
          <w:tcPr>
            <w:tcW w:w="3402" w:type="dxa"/>
          </w:tcPr>
          <w:p w14:paraId="5DAF4F66"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O Poder Executivo federal prestará as informações adicionais para apreciação do relatório de que trata o § 4º deste artigo no prazo de cinco dias úteis, contado da data de recebimento do requerimento formulado pela Comissão Mista a que se refere o § 1º do art. 166 da Constituição.</w:t>
            </w:r>
          </w:p>
        </w:tc>
      </w:tr>
      <w:tr w:rsidR="00DC43F3" w:rsidRPr="003B315C" w14:paraId="06564642" w14:textId="77777777" w:rsidTr="00FB7095">
        <w:trPr>
          <w:cantSplit/>
          <w:trHeight w:val="20"/>
        </w:trPr>
        <w:tc>
          <w:tcPr>
            <w:tcW w:w="3402" w:type="dxa"/>
          </w:tcPr>
          <w:p w14:paraId="0DC4CB5E"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10. Os órgãos setoriais de planejamento e orçamento ou equivalentes manterão atualizado, em seu sítio eletrônico, demonstrativo bimestral com os montantes aprovados e os valores da limitação de empenho e movimentação financeira por unidade orçamentária.</w:t>
            </w:r>
          </w:p>
        </w:tc>
        <w:tc>
          <w:tcPr>
            <w:tcW w:w="3402" w:type="dxa"/>
          </w:tcPr>
          <w:p w14:paraId="51BA910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Os órgãos setoriais de planejamento e orçamento ou equivalentes manterão atualizado, em seu sítio eletrônico, demonstrativo bimestral com os montantes aprovados e os valores da limitação de empenho e movimentação financeira por unidade orçamentária.</w:t>
            </w:r>
          </w:p>
        </w:tc>
        <w:tc>
          <w:tcPr>
            <w:tcW w:w="3402" w:type="dxa"/>
          </w:tcPr>
          <w:p w14:paraId="7D5A254F"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Os órgãos setoriais de planejamento e orçamento ou equivalentes manterão atualizado, em seu sítio eletrônico, demonstrativo bimestral com os montantes aprovados e os valores da limitação de empenho e movimentação financeira por unidade orçamentária.</w:t>
            </w:r>
          </w:p>
        </w:tc>
      </w:tr>
      <w:tr w:rsidR="00DC43F3" w:rsidRPr="003B315C" w14:paraId="0D8CC160" w14:textId="77777777" w:rsidTr="00FB7095">
        <w:trPr>
          <w:cantSplit/>
          <w:trHeight w:val="20"/>
        </w:trPr>
        <w:tc>
          <w:tcPr>
            <w:tcW w:w="3402" w:type="dxa"/>
          </w:tcPr>
          <w:p w14:paraId="36D1FD8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11. Para os órgãos que possuam mais de uma unidade orçamentária, os prazos para publicação dos atos de restabelecimento de limites de empenho e movimentação financeira, quando for o caso, serão de até:</w:t>
            </w:r>
          </w:p>
        </w:tc>
        <w:tc>
          <w:tcPr>
            <w:tcW w:w="3402" w:type="dxa"/>
          </w:tcPr>
          <w:p w14:paraId="30F75286"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11. Para os órgãos que possuam mais de uma unidade orçamentária, os prazos para publicação dos atos de restabelecimento de limites de empenho e movimentação financeira, quando for o caso, serão de até:</w:t>
            </w:r>
          </w:p>
        </w:tc>
        <w:tc>
          <w:tcPr>
            <w:tcW w:w="3402" w:type="dxa"/>
          </w:tcPr>
          <w:p w14:paraId="1B25A08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Para os órgãos que possuam mais de uma unidade orçamentária, os prazos para publicação dos atos de restabelecimento de limites de empenho e movimentação financeira, quando for o caso, serão de até:</w:t>
            </w:r>
          </w:p>
        </w:tc>
      </w:tr>
      <w:tr w:rsidR="00DC43F3" w:rsidRPr="003B315C" w14:paraId="625BD212" w14:textId="77777777" w:rsidTr="00FB7095">
        <w:trPr>
          <w:cantSplit/>
          <w:trHeight w:val="20"/>
        </w:trPr>
        <w:tc>
          <w:tcPr>
            <w:tcW w:w="3402" w:type="dxa"/>
          </w:tcPr>
          <w:p w14:paraId="6BE34149"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 - trinta dias após o encerramento de cada bimestre, quando decorrer da avaliação bimestral de que trata o art. 9º da Lei Complementar nº 101, de 2000 - Lei de Responsabilidade Fiscal; ou</w:t>
            </w:r>
          </w:p>
        </w:tc>
        <w:tc>
          <w:tcPr>
            <w:tcW w:w="3402" w:type="dxa"/>
          </w:tcPr>
          <w:p w14:paraId="084C7D51"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trinta dias após o encerramento de cada bimestre, quando decorrer da avaliação bimestral de que trata o art. 9º da Lei Complementar nº 101, de 2000 - Lei de Responsabilidade Fiscal; ou</w:t>
            </w:r>
          </w:p>
        </w:tc>
        <w:tc>
          <w:tcPr>
            <w:tcW w:w="3402" w:type="dxa"/>
          </w:tcPr>
          <w:p w14:paraId="79704033"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trinta dias após o encerramento de cada bimestre, quando decorrer da avaliação bimestral de que trata o art. 9º da Lei Complementar nº 101, de 2000 - Lei de Responsabilidade Fiscal; ou</w:t>
            </w:r>
          </w:p>
        </w:tc>
      </w:tr>
      <w:tr w:rsidR="00DC43F3" w:rsidRPr="003B315C" w14:paraId="70CFCD8F" w14:textId="77777777" w:rsidTr="00FB7095">
        <w:trPr>
          <w:cantSplit/>
          <w:trHeight w:val="20"/>
        </w:trPr>
        <w:tc>
          <w:tcPr>
            <w:tcW w:w="3402" w:type="dxa"/>
          </w:tcPr>
          <w:p w14:paraId="7796EBCE"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 - sete dias úteis após o encaminhamento do relatório previsto no § 6º deste artigo, se não for resultante da referida avaliação bimestral.</w:t>
            </w:r>
          </w:p>
        </w:tc>
        <w:tc>
          <w:tcPr>
            <w:tcW w:w="3402" w:type="dxa"/>
          </w:tcPr>
          <w:p w14:paraId="73E133EC"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sete dias úteis após o encaminhamento do relatório previsto no § 6º deste artigo, se não for resultante da referida avaliação bimestral.</w:t>
            </w:r>
          </w:p>
        </w:tc>
        <w:tc>
          <w:tcPr>
            <w:tcW w:w="3402" w:type="dxa"/>
          </w:tcPr>
          <w:p w14:paraId="2191C8C4"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sete dias úteis após o encaminhamento do relatório previsto no § 6º deste artigo, se não for resultante da referida avaliação bimestral.</w:t>
            </w:r>
          </w:p>
        </w:tc>
      </w:tr>
      <w:tr w:rsidR="00DC43F3" w:rsidRPr="003B315C" w14:paraId="511E999C" w14:textId="77777777" w:rsidTr="00FB7095">
        <w:trPr>
          <w:cantSplit/>
          <w:trHeight w:val="20"/>
        </w:trPr>
        <w:tc>
          <w:tcPr>
            <w:tcW w:w="3402" w:type="dxa"/>
          </w:tcPr>
          <w:p w14:paraId="6F0DD64A"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12. Observada a disponibilidade de limites de empenho e movimentação financeira, estabelecida na forma </w:t>
            </w:r>
            <w:r w:rsidRPr="00057B40">
              <w:rPr>
                <w:rFonts w:asciiTheme="minorHAnsi" w:hAnsiTheme="minorHAnsi" w:cstheme="minorHAnsi"/>
                <w:sz w:val="20"/>
                <w:szCs w:val="20"/>
              </w:rPr>
              <w:t>prevista n</w:t>
            </w:r>
            <w:r w:rsidRPr="00272ED4">
              <w:rPr>
                <w:rFonts w:asciiTheme="minorHAnsi" w:hAnsiTheme="minorHAnsi" w:cstheme="minorHAnsi"/>
                <w:sz w:val="20"/>
                <w:szCs w:val="20"/>
              </w:rPr>
              <w:t xml:space="preserve">este artigo, os órgãos e as unidades executoras, ao assumirem os compromissos financeiros, não poderão deixar de atender às despesas essenciais e inadiáveis, além da observância </w:t>
            </w:r>
            <w:r>
              <w:rPr>
                <w:rFonts w:asciiTheme="minorHAnsi" w:hAnsiTheme="minorHAnsi" w:cstheme="minorHAnsi"/>
                <w:sz w:val="20"/>
                <w:szCs w:val="20"/>
              </w:rPr>
              <w:t>a</w:t>
            </w:r>
            <w:r w:rsidRPr="00272ED4">
              <w:rPr>
                <w:rFonts w:asciiTheme="minorHAnsi" w:hAnsiTheme="minorHAnsi" w:cstheme="minorHAnsi"/>
                <w:sz w:val="20"/>
                <w:szCs w:val="20"/>
              </w:rPr>
              <w:t>o disposto no art. 4º.</w:t>
            </w:r>
          </w:p>
        </w:tc>
        <w:tc>
          <w:tcPr>
            <w:tcW w:w="3402" w:type="dxa"/>
          </w:tcPr>
          <w:p w14:paraId="00E2D1F1"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12. Observada a disponibilidade de limites de empenho e movimentação financeira, estabelecida na forma prevista neste artigo, os órgãos e as unidades executoras, ao assumirem os compromissos financeiros, não poderão deixar de atender às despesas essenciais e inadiáveis, além da observância ao disposto no art. 4º.</w:t>
            </w:r>
          </w:p>
        </w:tc>
        <w:tc>
          <w:tcPr>
            <w:tcW w:w="3402" w:type="dxa"/>
          </w:tcPr>
          <w:p w14:paraId="189CC42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12.  Observada a disponibilidade de limites de empenho e movimentação financeira, estabelecida na forma prevista neste artigo, os órgãos e as unidades executoras, ao assumirem os compromissos financeiros, não poderão deixar de atender às despesas essenciais e inadiáveis, além da observância ao disposto no art. 4º.</w:t>
            </w:r>
          </w:p>
        </w:tc>
      </w:tr>
      <w:tr w:rsidR="00DC43F3" w:rsidRPr="003B315C" w14:paraId="53EDBFE2" w14:textId="77777777" w:rsidTr="00FB7095">
        <w:trPr>
          <w:cantSplit/>
          <w:trHeight w:val="20"/>
        </w:trPr>
        <w:tc>
          <w:tcPr>
            <w:tcW w:w="3402" w:type="dxa"/>
          </w:tcPr>
          <w:p w14:paraId="1DF7E1E8"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13. Sem prejuízo da aplicação mínima em ações e serviços públicos de saúde e em manutenção e desenvolvimento do ensino, prevista no art. 110 do Ato das Disposições Constitucionais Transitórias, a limitação de empenho do Poder Executivo federal, a que se referem os § 2º e § 4º deste artigo, e o restabelecimento desses limites, a que se refere o § 6º deste artigo, considerarão as dotações discricionárias passíveis de limitação, nos termos do disposto no § 2º do art. 9º da Lei Complementar nº 101, de 2000 - Lei de Responsabilidade Fiscal, e sua distribuição entre os órgãos orçamentários observará a conveniência, a oportunidade e as necessidades de execução e o critério estabelecido no § 12 deste artigo.</w:t>
            </w:r>
          </w:p>
        </w:tc>
        <w:tc>
          <w:tcPr>
            <w:tcW w:w="3402" w:type="dxa"/>
          </w:tcPr>
          <w:p w14:paraId="49A2568D"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13. Sem prejuízo da aplicação mínima em ações e serviços públicos de saúde e em manutenção e desenvolvimento do ensino, a limitação de empenho do Poder Executivo federal, a que se referem os § 2º e § 4º deste artigo, e o restabelecimento desses limites, a que se refere o § 6º deste artigo, considerarão as dotações discricionárias passíveis de limitação, nos termos do disposto no § 2º do art. 9º da Lei Complementar nº 101, de 2000 - Lei de Responsabilidade Fiscal, e sua distribuição entre os órgãos orçamentários observará a conveniência, a oportunidade e as necessidades de execução e o critério estabelecido no § 12 deste artigo.</w:t>
            </w:r>
          </w:p>
        </w:tc>
        <w:tc>
          <w:tcPr>
            <w:tcW w:w="3402" w:type="dxa"/>
          </w:tcPr>
          <w:p w14:paraId="73DF2DD2"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13.  Sem prejuízo da aplicação mínima em ações e serviços públicos de saúde e em manutenção e desenvolvimento do ensino, a limitação de empenho do Poder Executivo federal, a que se referem os § 2º e § 4º deste artigo, e o restabelecimento desses limites, a que se refere o § 6º deste artigo, considerarão as dotações discricionárias passíveis de limitação, nos termos do disposto no § 2º do art. 9º da Lei Complementar nº 101, de 2000 - Lei de Responsabilidade Fiscal, e sua distribuição entre os órgãos orçamentários observará a conveniência, a oportunidade e as necessidades de execução e o critério estabelecido no § 12 deste artigo.</w:t>
            </w:r>
          </w:p>
        </w:tc>
      </w:tr>
      <w:tr w:rsidR="00DC43F3" w:rsidRPr="003B315C" w14:paraId="7DE054D9" w14:textId="77777777" w:rsidTr="00FB7095">
        <w:trPr>
          <w:cantSplit/>
          <w:trHeight w:val="20"/>
        </w:trPr>
        <w:tc>
          <w:tcPr>
            <w:tcW w:w="3402" w:type="dxa"/>
          </w:tcPr>
          <w:p w14:paraId="62E71ED6"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14. Os limites de empenho de cada órgão orçamentário serão distribuídos entre suas unidades e programações no prazo previsto no § 15 ou por remanejamento posterior, a qualquer tempo, e observarão os critérios estabelecidos no § 13.</w:t>
            </w:r>
          </w:p>
        </w:tc>
        <w:tc>
          <w:tcPr>
            <w:tcW w:w="3402" w:type="dxa"/>
          </w:tcPr>
          <w:p w14:paraId="5796DA7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14. Os limites de empenho de cada órgão orçamentário serão distribuídos entre suas unidades e programações no prazo previsto no § 15 ou por remanejamento posterior, a qualquer tempo, e observarão os critérios estabelecidos no § 13.</w:t>
            </w:r>
          </w:p>
        </w:tc>
        <w:tc>
          <w:tcPr>
            <w:tcW w:w="3402" w:type="dxa"/>
          </w:tcPr>
          <w:p w14:paraId="51492369"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14.  Os limites de empenho de cada órgão orçamentário serão distribuídos entre suas unidades e programações no prazo previsto no § 15 ou por remanejamento posterior, a qualquer tempo, e observarão os critérios estabelecidos no § 13.</w:t>
            </w:r>
          </w:p>
        </w:tc>
      </w:tr>
      <w:tr w:rsidR="00DC43F3" w:rsidRPr="003B315C" w14:paraId="072B4C12" w14:textId="77777777" w:rsidTr="00FB7095">
        <w:trPr>
          <w:cantSplit/>
          <w:trHeight w:val="20"/>
        </w:trPr>
        <w:tc>
          <w:tcPr>
            <w:tcW w:w="3402" w:type="dxa"/>
          </w:tcPr>
          <w:p w14:paraId="222403A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15. Os órgãos orçamentários, no âmbito dos Poderes Executivo, Legislativo e Judiciário, do Ministério Público da União e da Defensoria Pública da União, detalharão no Siop, com transmissão ao Siafi, até quinze dias após o prazo previsto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as dotações indisponíveis para empenho por unidade orçamentária e programação, exceto quanto à limitação incidente sobre dotações ou programações incluídas ou acrescidas por emendas, que deverá observar o disposto no ato de que trata o art. 80.</w:t>
            </w:r>
          </w:p>
        </w:tc>
        <w:tc>
          <w:tcPr>
            <w:tcW w:w="3402" w:type="dxa"/>
          </w:tcPr>
          <w:p w14:paraId="5AAC795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15. Os órgãos orçamentários, no âmbito dos Poderes Executivo, Legislativo e Judiciário, do Ministério Público da União e da Defensoria Pública da União, detalharão no Siop, com transmissão ao Siafi, até quinze dias após o prazo previsto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as dotações indisponíveis para empenho por unidade orçamentária e programação, exceto quanto à limitação incidente sobre dotações ou programações incluídas ou acrescidas por emendas, que deverá observar o disposto no ato de que trata o art. 80.</w:t>
            </w:r>
          </w:p>
        </w:tc>
        <w:tc>
          <w:tcPr>
            <w:tcW w:w="3402" w:type="dxa"/>
          </w:tcPr>
          <w:p w14:paraId="25B761AF"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15.  Considerados os bloqueios realizados na forma do § 2º do art. 66, os órgãos orçamentários, no âmbito dos Poderes Executivo, Legislativo e Judiciário, do Ministério Público da União e da Defensoria Pública da União, detalharão no Siop, com transmissão ao Siafi, até quinze dias após o prazo previsto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as dotações indisponíveis para empenho por unidade orçamentária e programação, exceto quanto à limitação incidente sobre dotações ou programações incluídas ou acrescidas por emendas, que deverá observar procedimentos e prazos constantes de ato do Poder Executivo federal.</w:t>
            </w:r>
          </w:p>
        </w:tc>
      </w:tr>
      <w:tr w:rsidR="00DC43F3" w:rsidRPr="003B315C" w14:paraId="19DACFD6" w14:textId="77777777" w:rsidTr="00FB7095">
        <w:trPr>
          <w:cantSplit/>
          <w:trHeight w:val="20"/>
        </w:trPr>
        <w:tc>
          <w:tcPr>
            <w:tcW w:w="3402" w:type="dxa"/>
          </w:tcPr>
          <w:p w14:paraId="23120BAF"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16. Os limites de empenho das programações classificadas com identificador de </w:t>
            </w:r>
            <w:r>
              <w:rPr>
                <w:rFonts w:asciiTheme="minorHAnsi" w:hAnsiTheme="minorHAnsi" w:cstheme="minorHAnsi"/>
                <w:sz w:val="20"/>
                <w:szCs w:val="20"/>
              </w:rPr>
              <w:t>RP</w:t>
            </w:r>
            <w:r w:rsidRPr="00272ED4">
              <w:rPr>
                <w:rFonts w:asciiTheme="minorHAnsi" w:hAnsiTheme="minorHAnsi" w:cstheme="minorHAnsi"/>
                <w:sz w:val="20"/>
                <w:szCs w:val="20"/>
              </w:rPr>
              <w:t xml:space="preserve"> constante da alínea “c” do inciso II do § 4º do art. 7º poderão ser reduzidos na mesma proporção aplicável ao conjunto das despesas primárias discricionárias do Poder Executivo federal.</w:t>
            </w:r>
          </w:p>
        </w:tc>
        <w:tc>
          <w:tcPr>
            <w:tcW w:w="3402" w:type="dxa"/>
          </w:tcPr>
          <w:p w14:paraId="0656F472"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16. Os limites de empenho das programações classificadas com identificador de RP constante da alínea “d” do inciso II do § 4º do art. 7º poderão ser reduzidos na mesma proporção aplicável ao conjunto das despesas primárias discricionárias do Poder Executivo federal.</w:t>
            </w:r>
          </w:p>
        </w:tc>
        <w:tc>
          <w:tcPr>
            <w:tcW w:w="3402" w:type="dxa"/>
          </w:tcPr>
          <w:p w14:paraId="50EC71E9"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16.  Os limites de empenho das programações classificadas com identificador de RP constante da alínea “d” do inciso II do § 4º do art. 7º poderão ser reduzidos na mesma proporção aplicável ao conjunto das despesas primárias discricionárias do Poder Executivo federal.</w:t>
            </w:r>
          </w:p>
        </w:tc>
      </w:tr>
      <w:tr w:rsidR="00DC43F3" w:rsidRPr="003B315C" w14:paraId="41F296C3" w14:textId="77777777" w:rsidTr="00FB7095">
        <w:trPr>
          <w:cantSplit/>
          <w:trHeight w:val="20"/>
        </w:trPr>
        <w:tc>
          <w:tcPr>
            <w:tcW w:w="3402" w:type="dxa"/>
            <w:tcBorders>
              <w:bottom w:val="single" w:sz="4" w:space="0" w:color="auto"/>
            </w:tcBorders>
          </w:tcPr>
          <w:p w14:paraId="7A641690"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17. Os órgãos setoriais do Sistema de Administração Financeira Federal, os seus órgãos vinculados e as suas unidades executoras deverão dar publicidade, bimestralmente, até o décimo dia do mês subsequente ao fim do bimestre, às prioridades e aos pagamentos realizados das despesas primárias discricionárias.</w:t>
            </w:r>
          </w:p>
        </w:tc>
        <w:tc>
          <w:tcPr>
            <w:tcW w:w="3402" w:type="dxa"/>
          </w:tcPr>
          <w:p w14:paraId="6CC279A3"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17. Os órgãos setoriais do Sistema de Administração Financeira Federal, os seus órgãos vinculados e as suas unidades executoras deverão dar publicidade, bimestralmente, até o décimo dia do mês subsequente ao fim do bimestre, às prioridades e aos pagamentos realizados das despesas primárias discricionárias.</w:t>
            </w:r>
          </w:p>
        </w:tc>
        <w:tc>
          <w:tcPr>
            <w:tcW w:w="3402" w:type="dxa"/>
          </w:tcPr>
          <w:p w14:paraId="7BC14EA2" w14:textId="77777777" w:rsidR="00DC43F3" w:rsidRPr="00863CF0" w:rsidRDefault="00DC43F3" w:rsidP="00C91D92">
            <w:pPr>
              <w:tabs>
                <w:tab w:val="left" w:pos="1417"/>
              </w:tabs>
              <w:rPr>
                <w:rFonts w:asciiTheme="minorHAnsi" w:hAnsiTheme="minorHAnsi" w:cstheme="minorHAnsi"/>
                <w:sz w:val="20"/>
                <w:szCs w:val="20"/>
              </w:rPr>
            </w:pPr>
          </w:p>
        </w:tc>
      </w:tr>
      <w:tr w:rsidR="00DC43F3" w:rsidRPr="003B315C" w14:paraId="63DCCE68" w14:textId="77777777" w:rsidTr="00FB7095">
        <w:trPr>
          <w:cantSplit/>
          <w:trHeight w:val="20"/>
        </w:trPr>
        <w:tc>
          <w:tcPr>
            <w:tcW w:w="3402" w:type="dxa"/>
            <w:tcBorders>
              <w:bottom w:val="single" w:sz="4" w:space="0" w:color="auto"/>
            </w:tcBorders>
          </w:tcPr>
          <w:p w14:paraId="128E7EB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18. Não serão objeto de limitação orçamentária e financeira as despesas relativas às fontes vinculadas ao Fundo Nacional de Desenvolvimento Científico e Tecnológico - FNDCT, na forma prevista no § 2º do art. 9º da Lei Complementar nº 101, de 2000 - Lei de Responsabilidade Fiscal, observado o disposto no § 2º do art. 11 da Lei nº 11.540, de 12 de novembro de 2007.</w:t>
            </w:r>
          </w:p>
        </w:tc>
        <w:tc>
          <w:tcPr>
            <w:tcW w:w="3402" w:type="dxa"/>
          </w:tcPr>
          <w:p w14:paraId="7F9F53EB"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18. Não serão objeto de limitação orçamentária e financeira, na forma prevista no § 2º do art. 9º da Lei Complementar nº 101, de 2000 </w:t>
            </w:r>
            <w:r>
              <w:rPr>
                <w:rFonts w:asciiTheme="minorHAnsi" w:hAnsiTheme="minorHAnsi" w:cstheme="minorHAnsi"/>
                <w:sz w:val="20"/>
                <w:szCs w:val="20"/>
              </w:rPr>
              <w:t>-</w:t>
            </w:r>
            <w:r w:rsidRPr="00863CF0">
              <w:rPr>
                <w:rFonts w:asciiTheme="minorHAnsi" w:hAnsiTheme="minorHAnsi" w:cstheme="minorHAnsi"/>
                <w:sz w:val="20"/>
                <w:szCs w:val="20"/>
              </w:rPr>
              <w:t xml:space="preserve"> Lei de Responsabilidade Fiscal, as despesas:</w:t>
            </w:r>
          </w:p>
        </w:tc>
        <w:tc>
          <w:tcPr>
            <w:tcW w:w="3402" w:type="dxa"/>
          </w:tcPr>
          <w:p w14:paraId="1E6355B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17.  Não serão objeto de limitação orçamentária e financeira, na forma prevista no § 2º do art. 9º da Lei Complementar nº 101, de 2000 - Lei de Responsabilidade Fiscal, as despesas:</w:t>
            </w:r>
          </w:p>
        </w:tc>
      </w:tr>
      <w:tr w:rsidR="00DC43F3" w:rsidRPr="003B315C" w14:paraId="3B367781" w14:textId="77777777" w:rsidTr="00FB7095">
        <w:trPr>
          <w:cantSplit/>
          <w:trHeight w:val="20"/>
        </w:trPr>
        <w:tc>
          <w:tcPr>
            <w:tcW w:w="3402" w:type="dxa"/>
            <w:tcBorders>
              <w:top w:val="single" w:sz="4" w:space="0" w:color="auto"/>
            </w:tcBorders>
          </w:tcPr>
          <w:p w14:paraId="28E76611" w14:textId="77777777" w:rsidR="00DC43F3" w:rsidRPr="00272ED4" w:rsidRDefault="00DC43F3" w:rsidP="00F4416F">
            <w:pPr>
              <w:rPr>
                <w:rFonts w:asciiTheme="minorHAnsi" w:hAnsiTheme="minorHAnsi" w:cstheme="minorHAnsi"/>
                <w:sz w:val="20"/>
                <w:szCs w:val="20"/>
              </w:rPr>
            </w:pPr>
          </w:p>
        </w:tc>
        <w:tc>
          <w:tcPr>
            <w:tcW w:w="3402" w:type="dxa"/>
          </w:tcPr>
          <w:p w14:paraId="50435E6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relativas às fontes vinculadas ao Fundo Nacional de Desenvolvimento Científico e Tecnológico - FNDCT, observado o disposto no § 2º do art. 11 da Lei nº 11.540, de 12 de novembro de 2007; </w:t>
            </w:r>
          </w:p>
        </w:tc>
        <w:tc>
          <w:tcPr>
            <w:tcW w:w="3402" w:type="dxa"/>
          </w:tcPr>
          <w:p w14:paraId="438AB45F"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relativas ao Fundo Nacional de Desenvolvimento Científico e Tecnológico - FNDCT, observado o disposto no § 2º do art. 11 da Lei nº 11.540, de 12 de novembro de 2007;</w:t>
            </w:r>
          </w:p>
        </w:tc>
      </w:tr>
      <w:tr w:rsidR="00DC43F3" w:rsidRPr="003B315C" w14:paraId="4F687027" w14:textId="77777777" w:rsidTr="00FB7095">
        <w:trPr>
          <w:cantSplit/>
          <w:trHeight w:val="20"/>
        </w:trPr>
        <w:tc>
          <w:tcPr>
            <w:tcW w:w="3402" w:type="dxa"/>
          </w:tcPr>
          <w:p w14:paraId="33936548" w14:textId="77777777" w:rsidR="00DC43F3" w:rsidRPr="00272ED4" w:rsidRDefault="00DC43F3" w:rsidP="00F4416F">
            <w:pPr>
              <w:rPr>
                <w:rFonts w:asciiTheme="minorHAnsi" w:hAnsiTheme="minorHAnsi" w:cstheme="minorHAnsi"/>
                <w:sz w:val="20"/>
                <w:szCs w:val="20"/>
              </w:rPr>
            </w:pPr>
          </w:p>
        </w:tc>
        <w:tc>
          <w:tcPr>
            <w:tcW w:w="3402" w:type="dxa"/>
          </w:tcPr>
          <w:p w14:paraId="38A157B2"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necessárias para a execução de montante correspondente às dotações orçamentárias, inclusive os créditos suplementares e especiais, a que se refere o inciso I do § 1º do art. 3º, multiplicadas pelo índice a que se refere o art. 4º, </w:t>
            </w:r>
            <w:r w:rsidRPr="00863CF0">
              <w:rPr>
                <w:rFonts w:asciiTheme="minorHAnsi" w:hAnsiTheme="minorHAnsi" w:cstheme="minorHAnsi"/>
                <w:b/>
                <w:bCs/>
                <w:sz w:val="20"/>
                <w:szCs w:val="20"/>
              </w:rPr>
              <w:t xml:space="preserve">caput </w:t>
            </w:r>
            <w:r w:rsidRPr="00863CF0">
              <w:rPr>
                <w:rFonts w:asciiTheme="minorHAnsi" w:hAnsiTheme="minorHAnsi" w:cstheme="minorHAnsi"/>
                <w:sz w:val="20"/>
                <w:szCs w:val="20"/>
              </w:rPr>
              <w:t xml:space="preserve">e § 1º, e pelo menor dos índices a que se refere o § 1º do art. 5º, todos da Lei Complementar nº 200, de 30 de agosto de 2023; e </w:t>
            </w:r>
          </w:p>
        </w:tc>
        <w:tc>
          <w:tcPr>
            <w:tcW w:w="3402" w:type="dxa"/>
          </w:tcPr>
          <w:p w14:paraId="20AE07A8"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necessárias para a execução de montante correspondente às dotações orçamentárias, inclusive os créditos suplementares e especiais, a que se refere o inciso I do § 1º do art. 3º, multiplicadas pelo índice a que se refere o art. 4º,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 1º, e pelo menor dos índices a que se refere o § 1º do art. 5º, todos da Lei Complementar nº 200, de 2023; e</w:t>
            </w:r>
          </w:p>
        </w:tc>
      </w:tr>
      <w:tr w:rsidR="00DC43F3" w:rsidRPr="003B315C" w14:paraId="740C6A94" w14:textId="77777777" w:rsidTr="00FB7095">
        <w:trPr>
          <w:cantSplit/>
          <w:trHeight w:val="20"/>
        </w:trPr>
        <w:tc>
          <w:tcPr>
            <w:tcW w:w="3402" w:type="dxa"/>
          </w:tcPr>
          <w:p w14:paraId="74A363E1" w14:textId="77777777" w:rsidR="00DC43F3" w:rsidRPr="00272ED4" w:rsidRDefault="00DC43F3" w:rsidP="00F4416F">
            <w:pPr>
              <w:rPr>
                <w:rFonts w:asciiTheme="minorHAnsi" w:hAnsiTheme="minorHAnsi" w:cstheme="minorHAnsi"/>
                <w:sz w:val="20"/>
                <w:szCs w:val="20"/>
              </w:rPr>
            </w:pPr>
          </w:p>
        </w:tc>
        <w:tc>
          <w:tcPr>
            <w:tcW w:w="3402" w:type="dxa"/>
          </w:tcPr>
          <w:p w14:paraId="3B3B952A"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não sujeitas ao limite de que trata o art. 3º da Lei Complementar nº 200, de 30 de agosto de 2023.</w:t>
            </w:r>
          </w:p>
        </w:tc>
        <w:tc>
          <w:tcPr>
            <w:tcW w:w="3402" w:type="dxa"/>
          </w:tcPr>
          <w:p w14:paraId="77D651C8"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não sujeitas ao limite de que trata o art. 3º da Lei Complementar nº 200, de 2023.</w:t>
            </w:r>
          </w:p>
        </w:tc>
      </w:tr>
      <w:tr w:rsidR="00DC43F3" w:rsidRPr="003B315C" w14:paraId="34CA6572" w14:textId="77777777" w:rsidTr="00FB7095">
        <w:trPr>
          <w:cantSplit/>
          <w:trHeight w:val="20"/>
        </w:trPr>
        <w:tc>
          <w:tcPr>
            <w:tcW w:w="3402" w:type="dxa"/>
          </w:tcPr>
          <w:p w14:paraId="1B61927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19. Durante a execução provisória do Projeto de Lei Orçamentária de 2024, de que trata o art. 72:</w:t>
            </w:r>
          </w:p>
        </w:tc>
        <w:tc>
          <w:tcPr>
            <w:tcW w:w="3402" w:type="dxa"/>
          </w:tcPr>
          <w:p w14:paraId="093C01CC"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19. Durante a execução provisória do Projeto de Lei Orçamentária de 2024, de que trata o art. 72:</w:t>
            </w:r>
          </w:p>
        </w:tc>
        <w:tc>
          <w:tcPr>
            <w:tcW w:w="3402" w:type="dxa"/>
          </w:tcPr>
          <w:p w14:paraId="5E1DB58A"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18.  Durante a execução provisória do Projeto de Lei Orçamentária de 2025, de que trata o art. 69:</w:t>
            </w:r>
          </w:p>
        </w:tc>
      </w:tr>
      <w:tr w:rsidR="00DC43F3" w:rsidRPr="003B315C" w14:paraId="6735C133" w14:textId="77777777" w:rsidTr="00FB7095">
        <w:trPr>
          <w:cantSplit/>
          <w:trHeight w:val="20"/>
        </w:trPr>
        <w:tc>
          <w:tcPr>
            <w:tcW w:w="3402" w:type="dxa"/>
          </w:tcPr>
          <w:p w14:paraId="53A298FC"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 - não se aplica a limitação de empenho e movimentação financeira a que se refere este artigo, hipótese em que deverá ser observado, até a publicação da Lei Orçamentária de 2024, o disposto no art. 72; e</w:t>
            </w:r>
          </w:p>
        </w:tc>
        <w:tc>
          <w:tcPr>
            <w:tcW w:w="3402" w:type="dxa"/>
          </w:tcPr>
          <w:p w14:paraId="1FD3DBD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não se aplica a limitação de empenho e movimentação financeira a que se refere este artigo, hipótese em que deverá ser observado, até a publicação da Lei Orçamentária de 2024, o disposto no art. 72; e</w:t>
            </w:r>
          </w:p>
        </w:tc>
        <w:tc>
          <w:tcPr>
            <w:tcW w:w="3402" w:type="dxa"/>
          </w:tcPr>
          <w:p w14:paraId="1DA53D84"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não se aplica a limitação de empenho e movimentação financeira a que se refere este artigo, hipótese em que deverá ser observado, até a publicação da Lei Orçamentária de 2025, o disposto no art. 69; e</w:t>
            </w:r>
          </w:p>
        </w:tc>
      </w:tr>
      <w:tr w:rsidR="00DC43F3" w:rsidRPr="003B315C" w14:paraId="7E4ADC32" w14:textId="77777777" w:rsidTr="00FB7095">
        <w:trPr>
          <w:cantSplit/>
          <w:trHeight w:val="20"/>
        </w:trPr>
        <w:tc>
          <w:tcPr>
            <w:tcW w:w="3402" w:type="dxa"/>
          </w:tcPr>
          <w:p w14:paraId="1441AFFA"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 - são facultadas ao Poder Executivo federal a elaboração e a divulgação do relatório de avaliação de receitas e despesas a que se refere o § 4º.</w:t>
            </w:r>
          </w:p>
        </w:tc>
        <w:tc>
          <w:tcPr>
            <w:tcW w:w="3402" w:type="dxa"/>
          </w:tcPr>
          <w:p w14:paraId="3708B342"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são facultadas ao Poder Executivo federal a elaboração e a divulgação do relatório de avaliação de receitas e despesas a que se refere o § 4º.</w:t>
            </w:r>
          </w:p>
        </w:tc>
        <w:tc>
          <w:tcPr>
            <w:tcW w:w="3402" w:type="dxa"/>
          </w:tcPr>
          <w:p w14:paraId="63D1AF9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são facultadas ao Poder Executivo federal a elaboração e a divulgação do relatório de avaliação de receitas e despesas primárias a que se refere o § 4º.</w:t>
            </w:r>
          </w:p>
        </w:tc>
      </w:tr>
      <w:tr w:rsidR="00DC43F3" w:rsidRPr="003B315C" w14:paraId="211AAFF9" w14:textId="77777777" w:rsidTr="00FB7095">
        <w:trPr>
          <w:cantSplit/>
          <w:trHeight w:val="20"/>
        </w:trPr>
        <w:tc>
          <w:tcPr>
            <w:tcW w:w="3402" w:type="dxa"/>
          </w:tcPr>
          <w:p w14:paraId="18EE52EB"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20. O disposto nos § 4º a § 13 do art. 70 também se aplica </w:t>
            </w:r>
            <w:r>
              <w:rPr>
                <w:rFonts w:asciiTheme="minorHAnsi" w:hAnsiTheme="minorHAnsi" w:cstheme="minorHAnsi"/>
                <w:sz w:val="20"/>
                <w:szCs w:val="20"/>
              </w:rPr>
              <w:t>a</w:t>
            </w:r>
            <w:r w:rsidRPr="00272ED4">
              <w:rPr>
                <w:rFonts w:asciiTheme="minorHAnsi" w:hAnsiTheme="minorHAnsi" w:cstheme="minorHAnsi"/>
                <w:sz w:val="20"/>
                <w:szCs w:val="20"/>
              </w:rPr>
              <w:t>o contexto de limitação orçamentária e financeira de que trata este artigo e de outras regras fiscais vigentes aplicáveis.</w:t>
            </w:r>
          </w:p>
        </w:tc>
        <w:tc>
          <w:tcPr>
            <w:tcW w:w="3402" w:type="dxa"/>
          </w:tcPr>
          <w:p w14:paraId="09EFB24E"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20. O disposto nos § 4º a § 13 do art. 70 também se aplica ao contexto de limitação orçamentária e financeira de que trata este artigo e de outras regras fiscais vigentes aplicáveis.</w:t>
            </w:r>
          </w:p>
        </w:tc>
        <w:tc>
          <w:tcPr>
            <w:tcW w:w="3402" w:type="dxa"/>
          </w:tcPr>
          <w:p w14:paraId="4B97FEE7"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19.  O disposto nos § 4º a § 18 do art. 67 também se aplica ao contexto de limitação orçamentária e financeira de que trata este artigo e de outras regras fiscais vigentes aplicáveis.</w:t>
            </w:r>
          </w:p>
        </w:tc>
      </w:tr>
      <w:tr w:rsidR="00DC43F3" w:rsidRPr="003B315C" w14:paraId="58D402E5" w14:textId="77777777" w:rsidTr="00FB7095">
        <w:trPr>
          <w:cantSplit/>
          <w:trHeight w:val="20"/>
        </w:trPr>
        <w:tc>
          <w:tcPr>
            <w:tcW w:w="3402" w:type="dxa"/>
          </w:tcPr>
          <w:p w14:paraId="17DDA4F2" w14:textId="77777777" w:rsidR="00DC43F3" w:rsidRPr="00397911" w:rsidRDefault="00DC43F3" w:rsidP="00F4416F">
            <w:pPr>
              <w:tabs>
                <w:tab w:val="left" w:pos="1417"/>
              </w:tabs>
              <w:suppressAutoHyphens/>
              <w:rPr>
                <w:rFonts w:asciiTheme="minorHAnsi" w:hAnsiTheme="minorHAnsi" w:cstheme="minorHAnsi"/>
                <w:sz w:val="20"/>
                <w:szCs w:val="20"/>
              </w:rPr>
            </w:pPr>
          </w:p>
        </w:tc>
        <w:tc>
          <w:tcPr>
            <w:tcW w:w="3402" w:type="dxa"/>
          </w:tcPr>
          <w:p w14:paraId="2D0DA850" w14:textId="77777777" w:rsidR="00DC43F3" w:rsidRDefault="00DC43F3" w:rsidP="00C91D92">
            <w:pPr>
              <w:tabs>
                <w:tab w:val="left" w:pos="1417"/>
              </w:tabs>
              <w:rPr>
                <w:rFonts w:asciiTheme="minorHAnsi" w:hAnsiTheme="minorHAnsi" w:cstheme="minorHAnsi"/>
                <w:sz w:val="20"/>
                <w:szCs w:val="20"/>
              </w:rPr>
            </w:pPr>
            <w:r>
              <w:rPr>
                <w:rFonts w:asciiTheme="minorHAnsi" w:hAnsiTheme="minorHAnsi" w:cstheme="minorHAnsi"/>
                <w:sz w:val="20"/>
                <w:szCs w:val="20"/>
              </w:rPr>
              <w:t>§ 21. (VETADO).</w:t>
            </w:r>
          </w:p>
          <w:p w14:paraId="7FFEDB14" w14:textId="77777777" w:rsidR="00DC43F3" w:rsidRPr="00BE79DE" w:rsidRDefault="00DC43F3" w:rsidP="00C91D92">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 xml:space="preserve">§ 21. Os órgãos setoriais evidenciarão no Siop e no Siafi, até quinze dias após o prazo previsto no </w:t>
            </w:r>
            <w:r w:rsidRPr="00BE79DE">
              <w:rPr>
                <w:rFonts w:asciiTheme="minorHAnsi" w:hAnsiTheme="minorHAnsi" w:cstheme="minorHAnsi"/>
                <w:b/>
                <w:bCs/>
                <w:sz w:val="16"/>
                <w:szCs w:val="16"/>
              </w:rPr>
              <w:t xml:space="preserve">caput </w:t>
            </w:r>
            <w:r w:rsidRPr="00BE79DE">
              <w:rPr>
                <w:rFonts w:asciiTheme="minorHAnsi" w:hAnsiTheme="minorHAnsi" w:cstheme="minorHAnsi"/>
                <w:b/>
                <w:sz w:val="16"/>
                <w:szCs w:val="16"/>
              </w:rPr>
              <w:t>deste artigo, quando ocorrer a limitação de empenho e movimentação financeira de que trata o art. 9º da Lei Complementar nº 101, de 2000 - Lei de Responsabilidade Fiscal, as dotações indisponíveis para empenho por unidade e programação.</w:t>
            </w:r>
          </w:p>
        </w:tc>
        <w:tc>
          <w:tcPr>
            <w:tcW w:w="3402" w:type="dxa"/>
          </w:tcPr>
          <w:p w14:paraId="6F277C2F" w14:textId="77777777" w:rsidR="00DC43F3" w:rsidRDefault="00DC43F3" w:rsidP="00C91D92">
            <w:pPr>
              <w:tabs>
                <w:tab w:val="left" w:pos="1417"/>
              </w:tabs>
              <w:rPr>
                <w:rFonts w:asciiTheme="minorHAnsi" w:hAnsiTheme="minorHAnsi" w:cstheme="minorHAnsi"/>
                <w:sz w:val="20"/>
                <w:szCs w:val="20"/>
              </w:rPr>
            </w:pPr>
          </w:p>
        </w:tc>
      </w:tr>
      <w:tr w:rsidR="00DC43F3" w:rsidRPr="003B315C" w14:paraId="27A05C80" w14:textId="77777777" w:rsidTr="00FB7095">
        <w:trPr>
          <w:cantSplit/>
          <w:trHeight w:val="20"/>
        </w:trPr>
        <w:tc>
          <w:tcPr>
            <w:tcW w:w="3402" w:type="dxa"/>
          </w:tcPr>
          <w:p w14:paraId="587FF3B7" w14:textId="77777777" w:rsidR="00DC43F3" w:rsidRPr="00272ED4" w:rsidRDefault="00DC43F3"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IX</w:t>
            </w:r>
          </w:p>
        </w:tc>
        <w:tc>
          <w:tcPr>
            <w:tcW w:w="3402" w:type="dxa"/>
          </w:tcPr>
          <w:p w14:paraId="3FB59C3B" w14:textId="77777777" w:rsidR="00DC43F3" w:rsidRPr="00863CF0" w:rsidRDefault="00DC43F3" w:rsidP="00C91D92">
            <w:pPr>
              <w:jc w:val="center"/>
              <w:rPr>
                <w:rFonts w:asciiTheme="minorHAnsi" w:hAnsiTheme="minorHAnsi" w:cstheme="minorHAnsi"/>
                <w:sz w:val="20"/>
                <w:szCs w:val="20"/>
              </w:rPr>
            </w:pPr>
            <w:r w:rsidRPr="00863CF0">
              <w:rPr>
                <w:rFonts w:asciiTheme="minorHAnsi" w:hAnsiTheme="minorHAnsi" w:cstheme="minorHAnsi"/>
                <w:b/>
                <w:sz w:val="20"/>
                <w:szCs w:val="20"/>
              </w:rPr>
              <w:t>Seção IX</w:t>
            </w:r>
          </w:p>
        </w:tc>
        <w:tc>
          <w:tcPr>
            <w:tcW w:w="3402" w:type="dxa"/>
          </w:tcPr>
          <w:p w14:paraId="35375ABA" w14:textId="77777777" w:rsidR="00DC43F3" w:rsidRPr="002D721A" w:rsidRDefault="00DC43F3"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IX</w:t>
            </w:r>
          </w:p>
        </w:tc>
      </w:tr>
      <w:tr w:rsidR="00DC43F3" w:rsidRPr="003B315C" w14:paraId="581BD3FD" w14:textId="77777777" w:rsidTr="00FB7095">
        <w:trPr>
          <w:cantSplit/>
          <w:trHeight w:val="20"/>
        </w:trPr>
        <w:tc>
          <w:tcPr>
            <w:tcW w:w="3402" w:type="dxa"/>
          </w:tcPr>
          <w:p w14:paraId="4E09668D" w14:textId="77777777" w:rsidR="00DC43F3" w:rsidRPr="00272ED4" w:rsidRDefault="00DC43F3" w:rsidP="00F4416F">
            <w:pPr>
              <w:jc w:val="center"/>
              <w:rPr>
                <w:rFonts w:asciiTheme="minorHAnsi" w:hAnsiTheme="minorHAnsi" w:cstheme="minorHAnsi"/>
                <w:sz w:val="20"/>
                <w:szCs w:val="20"/>
              </w:rPr>
            </w:pPr>
            <w:r w:rsidRPr="00272ED4">
              <w:rPr>
                <w:rFonts w:asciiTheme="minorHAnsi" w:hAnsiTheme="minorHAnsi" w:cstheme="minorHAnsi"/>
                <w:b/>
                <w:sz w:val="20"/>
                <w:szCs w:val="20"/>
              </w:rPr>
              <w:t>Da execução provisória do projeto de Lei Orçamentária</w:t>
            </w:r>
          </w:p>
        </w:tc>
        <w:tc>
          <w:tcPr>
            <w:tcW w:w="3402" w:type="dxa"/>
          </w:tcPr>
          <w:p w14:paraId="59B01712" w14:textId="77777777" w:rsidR="00DC43F3" w:rsidRPr="00863CF0" w:rsidRDefault="00DC43F3" w:rsidP="00C91D92">
            <w:pPr>
              <w:jc w:val="center"/>
              <w:rPr>
                <w:rFonts w:asciiTheme="minorHAnsi" w:hAnsiTheme="minorHAnsi" w:cstheme="minorHAnsi"/>
                <w:sz w:val="20"/>
                <w:szCs w:val="20"/>
              </w:rPr>
            </w:pPr>
            <w:r w:rsidRPr="00863CF0">
              <w:rPr>
                <w:rFonts w:asciiTheme="minorHAnsi" w:hAnsiTheme="minorHAnsi" w:cstheme="minorHAnsi"/>
                <w:b/>
                <w:sz w:val="20"/>
                <w:szCs w:val="20"/>
              </w:rPr>
              <w:t>Da execução provisória do projeto de Lei Orçamentária</w:t>
            </w:r>
          </w:p>
        </w:tc>
        <w:tc>
          <w:tcPr>
            <w:tcW w:w="3402" w:type="dxa"/>
          </w:tcPr>
          <w:p w14:paraId="5372044D" w14:textId="77777777" w:rsidR="00DC43F3" w:rsidRPr="002D721A" w:rsidRDefault="00DC43F3"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 execução provisória do projeto de Lei Orçamentária</w:t>
            </w:r>
          </w:p>
        </w:tc>
      </w:tr>
      <w:tr w:rsidR="00DC43F3" w:rsidRPr="003B315C" w14:paraId="52D947B1" w14:textId="77777777" w:rsidTr="00FB7095">
        <w:trPr>
          <w:cantSplit/>
          <w:trHeight w:val="20"/>
        </w:trPr>
        <w:tc>
          <w:tcPr>
            <w:tcW w:w="3402" w:type="dxa"/>
          </w:tcPr>
          <w:p w14:paraId="3EA07ED5"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Art. 72. Na hipótese de a Lei Orçamentária de 2024 não ser publicada até 31 de dezembro de 2023, a programação constante do Projeto de Lei Orçamentária de 2024 poderá ser executada para o atendimento de:</w:t>
            </w:r>
          </w:p>
        </w:tc>
        <w:tc>
          <w:tcPr>
            <w:tcW w:w="3402" w:type="dxa"/>
          </w:tcPr>
          <w:p w14:paraId="2E2E76C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72. Na hipótese de a Lei Orçamentária de 2024 não ser publicada até 31 de dezembro de 2023, a programação constante do Projeto de Lei Orçamentária de 2024 poderá ser executada para o atendimento de:</w:t>
            </w:r>
          </w:p>
        </w:tc>
        <w:tc>
          <w:tcPr>
            <w:tcW w:w="3402" w:type="dxa"/>
          </w:tcPr>
          <w:p w14:paraId="478EF852"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69.  Na hipótese de a Lei Orçamentária de 2025 não ser publicada até 31 de dezembro de 2024, a programação constante do Projeto de Lei Orçamentária de 2025 poderá ser executada para o atendimento de:</w:t>
            </w:r>
          </w:p>
        </w:tc>
      </w:tr>
      <w:tr w:rsidR="00DC43F3" w:rsidRPr="003B315C" w14:paraId="3273368C" w14:textId="77777777" w:rsidTr="00FB7095">
        <w:trPr>
          <w:cantSplit/>
          <w:trHeight w:val="20"/>
        </w:trPr>
        <w:tc>
          <w:tcPr>
            <w:tcW w:w="3402" w:type="dxa"/>
          </w:tcPr>
          <w:p w14:paraId="74A02C56"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 - despesas com obrigações constitucionais ou legais da União relacionadas nas Seções I e II do Anexo III;</w:t>
            </w:r>
          </w:p>
        </w:tc>
        <w:tc>
          <w:tcPr>
            <w:tcW w:w="3402" w:type="dxa"/>
          </w:tcPr>
          <w:p w14:paraId="3FD1D3AE"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despesas com obrigações constitucionais ou legais da União relacionadas nas Seções I e II do Anexo III;</w:t>
            </w:r>
          </w:p>
        </w:tc>
        <w:tc>
          <w:tcPr>
            <w:tcW w:w="3402" w:type="dxa"/>
          </w:tcPr>
          <w:p w14:paraId="6FB29E63"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despesas com obrigações constitucionais ou legais da União relacionadas nas Seções I e II do Anexo III;</w:t>
            </w:r>
          </w:p>
        </w:tc>
      </w:tr>
      <w:tr w:rsidR="00DC43F3" w:rsidRPr="003B315C" w14:paraId="5F5EA234" w14:textId="77777777" w:rsidTr="00FB7095">
        <w:trPr>
          <w:cantSplit/>
          <w:trHeight w:val="20"/>
        </w:trPr>
        <w:tc>
          <w:tcPr>
            <w:tcW w:w="3402" w:type="dxa"/>
          </w:tcPr>
          <w:p w14:paraId="090078FF"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 - ações de prevenção a desastres ou resposta a eventos críticos em situação de emergência ou estado de calamidade pública, classificadas na subfunção “Defesa Civil”, ações relativas a operações de garantia da lei e da ordem, ações de acolhimento humanitário e interiorização de migrantes em situação de vulnerabilidade, ações de fortalecimento do controle de fronteiras e ações emergenciais de recuperação de ativos de infraestrutura na subfunção “Transporte Rodoviário” para garantia da segurança e trafegabilidade dos usuários nos eixos rodoviários;</w:t>
            </w:r>
          </w:p>
        </w:tc>
        <w:tc>
          <w:tcPr>
            <w:tcW w:w="3402" w:type="dxa"/>
          </w:tcPr>
          <w:p w14:paraId="722E83D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ações de prevenção a desastres ou resposta a eventos críticos em situação de emergência ou estado de calamidade pública, classificadas na subfunção “Defesa Civil”, ações relativas a operações de garantia da lei e da ordem, ações de acolhimento humanitário e interiorização de migrantes em situação de vulnerabilidade, ações de fortalecimento do controle de fronteiras e ações emergenciais de recuperação de ativos de infraestrutura na subfunção “Transporte Rodoviário” para garantia da segurança e trafegabilidade dos usuários nos eixos rodoviários;</w:t>
            </w:r>
          </w:p>
        </w:tc>
        <w:tc>
          <w:tcPr>
            <w:tcW w:w="3402" w:type="dxa"/>
          </w:tcPr>
          <w:p w14:paraId="7D84813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ações de prevenção a desastres ou resposta a eventos críticos em situação de emergência ou estado de calamidade pública, classificadas na subfunção “Defesa Civil”, ações relativas a operações de garantia da lei e da ordem, ações de acolhimento humanitário e interiorização de migrantes em situação de vulnerabilidade, ações de fortalecimento do controle de fronteiras e ações emergenciais de recuperação de ativos de infraestrutura na subfunção “Transporte Rodoviário” para garantia da segurança e trafegabilidade dos usuários nos eixos rodoviários;</w:t>
            </w:r>
          </w:p>
        </w:tc>
      </w:tr>
      <w:tr w:rsidR="00DC43F3" w:rsidRPr="003B315C" w14:paraId="69F0B833" w14:textId="77777777" w:rsidTr="00FB7095">
        <w:trPr>
          <w:cantSplit/>
          <w:trHeight w:val="20"/>
        </w:trPr>
        <w:tc>
          <w:tcPr>
            <w:tcW w:w="3402" w:type="dxa"/>
          </w:tcPr>
          <w:p w14:paraId="4C8182C6"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III - concessão de financiamento ao estudante e integralização de cotas nos fundos garantidores no âmbito do Fundo de Financiamento Estudantil - Fies;</w:t>
            </w:r>
          </w:p>
        </w:tc>
        <w:tc>
          <w:tcPr>
            <w:tcW w:w="3402" w:type="dxa"/>
          </w:tcPr>
          <w:p w14:paraId="1F82D6A0"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concessão de financiamento ao estudante e integralização de cotas nos fundos garantidores no âmbito do Fundo de Financiamento Estudantil - Fies;</w:t>
            </w:r>
          </w:p>
        </w:tc>
        <w:tc>
          <w:tcPr>
            <w:tcW w:w="3402" w:type="dxa"/>
          </w:tcPr>
          <w:p w14:paraId="797072CA"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concessão de financiamento ao estudante e integralização de cotas nos fundos garantidores no âmbito do Fundo de Financiamento Estudantil - Fies;</w:t>
            </w:r>
          </w:p>
        </w:tc>
      </w:tr>
      <w:tr w:rsidR="00DC43F3" w:rsidRPr="003B315C" w14:paraId="3C79C198" w14:textId="77777777" w:rsidTr="00FB7095">
        <w:trPr>
          <w:cantSplit/>
          <w:trHeight w:val="20"/>
        </w:trPr>
        <w:tc>
          <w:tcPr>
            <w:tcW w:w="3402" w:type="dxa"/>
          </w:tcPr>
          <w:p w14:paraId="52D7704A"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IV - dotações destinadas à aplicação mínima em ações e serviços públicos de saúde classificadas com o IU 6;</w:t>
            </w:r>
          </w:p>
        </w:tc>
        <w:tc>
          <w:tcPr>
            <w:tcW w:w="3402" w:type="dxa"/>
          </w:tcPr>
          <w:p w14:paraId="2DFBB913"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dotações destinadas à aplicação mínima em ações e serviços públicos de saúde classificadas com o IU 6;</w:t>
            </w:r>
          </w:p>
        </w:tc>
        <w:tc>
          <w:tcPr>
            <w:tcW w:w="3402" w:type="dxa"/>
          </w:tcPr>
          <w:p w14:paraId="2CF7E0D9"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dotações destinadas à aplicação mínima em ações e serviços públicos de saúde classificadas com o IU 6;</w:t>
            </w:r>
          </w:p>
        </w:tc>
      </w:tr>
      <w:tr w:rsidR="00DC43F3" w:rsidRPr="003B315C" w14:paraId="4970FC83" w14:textId="77777777" w:rsidTr="00FB7095">
        <w:trPr>
          <w:cantSplit/>
          <w:trHeight w:val="20"/>
        </w:trPr>
        <w:tc>
          <w:tcPr>
            <w:tcW w:w="3402" w:type="dxa"/>
          </w:tcPr>
          <w:p w14:paraId="2604B91D"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 - realização de eleições e continuidade da implementação do sistema de automação de identificação biométrica de eleitores pela Justiça Eleitoral;</w:t>
            </w:r>
          </w:p>
        </w:tc>
        <w:tc>
          <w:tcPr>
            <w:tcW w:w="3402" w:type="dxa"/>
          </w:tcPr>
          <w:p w14:paraId="1E3E5FA9"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realização de eleições e continuidade da implementação do sistema de automação de identificação biométrica de eleitores pela Justiça Eleitoral;</w:t>
            </w:r>
          </w:p>
        </w:tc>
        <w:tc>
          <w:tcPr>
            <w:tcW w:w="3402" w:type="dxa"/>
          </w:tcPr>
          <w:p w14:paraId="59E88CDE"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realização de eleições e continuidade da implementação do sistema de automação de identificação biométrica de eleitores pela Justiça Eleitoral;</w:t>
            </w:r>
          </w:p>
        </w:tc>
      </w:tr>
      <w:tr w:rsidR="00DC43F3" w:rsidRPr="003B315C" w14:paraId="036FD0B7" w14:textId="77777777" w:rsidTr="00FB7095">
        <w:trPr>
          <w:cantSplit/>
          <w:trHeight w:val="20"/>
        </w:trPr>
        <w:tc>
          <w:tcPr>
            <w:tcW w:w="3402" w:type="dxa"/>
          </w:tcPr>
          <w:p w14:paraId="0E93FB98"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VI - despesas custeadas com receitas próprias, de convênios e de doações;</w:t>
            </w:r>
          </w:p>
        </w:tc>
        <w:tc>
          <w:tcPr>
            <w:tcW w:w="3402" w:type="dxa"/>
          </w:tcPr>
          <w:p w14:paraId="5E27AD11"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despesas custeadas com receitas próprias, de convênios e de doações;</w:t>
            </w:r>
          </w:p>
        </w:tc>
        <w:tc>
          <w:tcPr>
            <w:tcW w:w="3402" w:type="dxa"/>
          </w:tcPr>
          <w:p w14:paraId="33273D84"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despesas custeadas com receitas próprias, de convênios e de doações;</w:t>
            </w:r>
          </w:p>
        </w:tc>
      </w:tr>
      <w:tr w:rsidR="00DC43F3" w:rsidRPr="003B315C" w14:paraId="3BB30194" w14:textId="77777777" w:rsidTr="00FB7095">
        <w:trPr>
          <w:cantSplit/>
          <w:trHeight w:val="20"/>
        </w:trPr>
        <w:tc>
          <w:tcPr>
            <w:tcW w:w="3402" w:type="dxa"/>
          </w:tcPr>
          <w:p w14:paraId="73A6B533"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VII - formação de estoques públicos vinculados ao programa de garantia de preços mínimos;</w:t>
            </w:r>
          </w:p>
        </w:tc>
        <w:tc>
          <w:tcPr>
            <w:tcW w:w="3402" w:type="dxa"/>
          </w:tcPr>
          <w:p w14:paraId="5D82529F"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formação de estoques públicos vinculados ao programa de garantia de preços mínimos;</w:t>
            </w:r>
          </w:p>
        </w:tc>
        <w:tc>
          <w:tcPr>
            <w:tcW w:w="3402" w:type="dxa"/>
          </w:tcPr>
          <w:p w14:paraId="6BA88995"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formação de estoques públicos vinculados ao programa de garantia de preços mínimos;</w:t>
            </w:r>
          </w:p>
        </w:tc>
      </w:tr>
      <w:tr w:rsidR="00DC43F3" w:rsidRPr="003B315C" w14:paraId="04B28033" w14:textId="77777777" w:rsidTr="00FB7095">
        <w:trPr>
          <w:cantSplit/>
          <w:trHeight w:val="20"/>
        </w:trPr>
        <w:tc>
          <w:tcPr>
            <w:tcW w:w="3402" w:type="dxa"/>
          </w:tcPr>
          <w:p w14:paraId="5D506C8C"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VIII - outras despesas de capital de projetos em andamento, cuja paralisação possa causar prejuízo ou aumento de custos para a administração pública, até o limite de um doze avos do valor previsto para cada órgão no Projeto de Lei Orçamentária de 2024, multiplicado pelo número de meses total ou parcialmente decorridos até a data de publicação da respectiva Lei; e</w:t>
            </w:r>
          </w:p>
        </w:tc>
        <w:tc>
          <w:tcPr>
            <w:tcW w:w="3402" w:type="dxa"/>
          </w:tcPr>
          <w:p w14:paraId="71611245"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outras despesas de capital de projetos em andamento, cuja paralisação possa causar prejuízo ou aumento de custos para a administração pública, até o limite de um doze avos do valor previsto para cada órgão no Projeto de Lei Orçamentária de 2024, multiplicado pelo número de meses total ou parcialmente decorridos até a data de publicação da respectiva Lei; e</w:t>
            </w:r>
          </w:p>
        </w:tc>
        <w:tc>
          <w:tcPr>
            <w:tcW w:w="3402" w:type="dxa"/>
          </w:tcPr>
          <w:p w14:paraId="3406D1F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outras despesas de capital de projetos em andamento, cuja paralisação possa causar prejuízo ou aumento de custos para a administração pública, até o limite de um doze avos do valor previsto para cada órgão no Projeto de Lei Orçamentária de 2025, multiplicado pelo número de meses total ou parcialmente decorridos até a data de publicação da respectiva Lei; e</w:t>
            </w:r>
          </w:p>
        </w:tc>
      </w:tr>
      <w:tr w:rsidR="00DC43F3" w:rsidRPr="003B315C" w14:paraId="0C32B458" w14:textId="77777777" w:rsidTr="00FB7095">
        <w:trPr>
          <w:cantSplit/>
          <w:trHeight w:val="20"/>
        </w:trPr>
        <w:tc>
          <w:tcPr>
            <w:tcW w:w="3402" w:type="dxa"/>
          </w:tcPr>
          <w:p w14:paraId="4EECDB39"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IX - outras despesas correntes de caráter inadiável não autorizadas nos incisos I a VIII, até o limite de um doze avos do valor previsto para cada órgão no Projeto de Lei Orçamentária de 2024, multiplicado pelo número de meses total ou parcialmente decorridos até a data de publicação da respectiva Lei.</w:t>
            </w:r>
          </w:p>
        </w:tc>
        <w:tc>
          <w:tcPr>
            <w:tcW w:w="3402" w:type="dxa"/>
          </w:tcPr>
          <w:p w14:paraId="6FA30A79"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outras despesas correntes de caráter inadiável não autorizadas nos incisos I a VIII, até o limite de um doze avos do valor previsto para cada órgão no Projeto de Lei Orçamentária de 2024, multiplicado pelo número de meses total ou parcialmente decorridos até a data de publicação da respectiva Lei.</w:t>
            </w:r>
          </w:p>
        </w:tc>
        <w:tc>
          <w:tcPr>
            <w:tcW w:w="3402" w:type="dxa"/>
          </w:tcPr>
          <w:p w14:paraId="5CD5ABF5"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outras despesas correntes de caráter inadiável não autorizadas nos incisos I a VIII, até o limite de um doze avos do valor previsto para cada órgão no Projeto de Lei Orçamentária de 2025, multiplicado pelo número de meses total ou parcialmente decorridos até a data de publicação da respectiva Lei.</w:t>
            </w:r>
          </w:p>
        </w:tc>
      </w:tr>
      <w:tr w:rsidR="00DC43F3" w:rsidRPr="003B315C" w14:paraId="2F28402F" w14:textId="77777777" w:rsidTr="00FB7095">
        <w:trPr>
          <w:cantSplit/>
          <w:trHeight w:val="20"/>
        </w:trPr>
        <w:tc>
          <w:tcPr>
            <w:tcW w:w="3402" w:type="dxa"/>
          </w:tcPr>
          <w:p w14:paraId="103D3B62"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1º Será considerada antecipação de crédito à conta da Lei Orçamentária de 2024 a utilização dos recursos autorizada por este artigo.</w:t>
            </w:r>
          </w:p>
        </w:tc>
        <w:tc>
          <w:tcPr>
            <w:tcW w:w="3402" w:type="dxa"/>
          </w:tcPr>
          <w:p w14:paraId="181BE6E9"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Será considerada antecipação de crédito à conta da Lei Orçamentária de 2024 a utilização dos recursos autorizada por este artigo.</w:t>
            </w:r>
          </w:p>
        </w:tc>
        <w:tc>
          <w:tcPr>
            <w:tcW w:w="3402" w:type="dxa"/>
          </w:tcPr>
          <w:p w14:paraId="017636F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Será considerada antecipação de crédito à conta da Lei Orçamentária de 2025 a utilização dos recursos autorizada por este artigo.</w:t>
            </w:r>
          </w:p>
        </w:tc>
      </w:tr>
      <w:tr w:rsidR="00DC43F3" w:rsidRPr="003B315C" w14:paraId="7D616549" w14:textId="77777777" w:rsidTr="00FB7095">
        <w:trPr>
          <w:cantSplit/>
          <w:trHeight w:val="20"/>
        </w:trPr>
        <w:tc>
          <w:tcPr>
            <w:tcW w:w="3402" w:type="dxa"/>
          </w:tcPr>
          <w:p w14:paraId="36330E5D"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2º Os saldos negativos eventualmente apurados entre o Projeto de Lei Orçamentária de 2024 encaminhado ao Congresso Nacional e a respectiva Lei serão ajustados, considerada a execução prevista neste artigo, por ato do Poder Executivo federal, após a publicação da Lei Orçamentária de 2024, por intermédio da abertura de créditos suplementares ou especiais, mediante o cancelamento de dotações constantes da Lei Orçamentária de 2024, até o limite de vinte por cento do valor do subtítulo, sem prejuízo da realização do referido ajuste por meio de créditos suplementares autorizados na Lei Orçamentária de 2024 ou alterações orçamentárias autorizadas nesta Lei.</w:t>
            </w:r>
          </w:p>
        </w:tc>
        <w:tc>
          <w:tcPr>
            <w:tcW w:w="3402" w:type="dxa"/>
          </w:tcPr>
          <w:p w14:paraId="5FBAC91B"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saldos negativos eventualmente apurados entre o Projeto de Lei Orçamentária de 2024 encaminhado ao Congresso Nacional e a respectiva Lei serão ajustados, considerada a execução prevista neste artigo, por ato do Poder Executivo federal, após a publicação da Lei Orçamentária de 2024, por intermédio da abertura de créditos suplementares ou especiais, mediante o cancelamento de dotações constantes da Lei Orçamentária de 2024, até o limite de vinte por cento do valor do subtítulo, sem prejuízo da realização do referido ajuste por meio de créditos suplementares autorizados na Lei Orçamentária de 2024 ou alterações orçamentárias autorizadas nesta Lei.</w:t>
            </w:r>
          </w:p>
        </w:tc>
        <w:tc>
          <w:tcPr>
            <w:tcW w:w="3402" w:type="dxa"/>
          </w:tcPr>
          <w:p w14:paraId="1BC205B3"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saldos negativos eventualmente apurados entre o Projeto de Lei Orçamentária de 2025 encaminhado ao Congresso Nacional e a respectiva Lei serão ajustados, considerada a execução prevista neste artigo, por ato do Poder Executivo federal, após a publicação da Lei Orçamentária de 2025, por meio da abertura de créditos suplementares ou especiais, mediante o cancelamento de dotações constantes da Lei Orçamentária de 2025, até o limite de vinte por cento do valor do subtítulo, sem prejuízo da realização do referido ajuste por meio de créditos suplementares autorizados na Lei Orçamentária de 2025 ou alterações orçamentárias autorizadas nesta Lei.</w:t>
            </w:r>
          </w:p>
        </w:tc>
      </w:tr>
      <w:tr w:rsidR="00DC43F3" w:rsidRPr="003B315C" w14:paraId="333C71E9" w14:textId="77777777" w:rsidTr="00FB7095">
        <w:trPr>
          <w:cantSplit/>
          <w:trHeight w:val="20"/>
        </w:trPr>
        <w:tc>
          <w:tcPr>
            <w:tcW w:w="3402" w:type="dxa"/>
          </w:tcPr>
          <w:p w14:paraId="1C77A9BE"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3º Ficam autorizadas as alterações orçamentárias previstas no art. 52 e as alterações de GNDs dos recursos liberados na forma prevista neste artigo.</w:t>
            </w:r>
          </w:p>
        </w:tc>
        <w:tc>
          <w:tcPr>
            <w:tcW w:w="3402" w:type="dxa"/>
          </w:tcPr>
          <w:p w14:paraId="35B79A0B"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Ficam autorizadas as alterações orçamentárias previstas no art. 52 e as alterações de GNDs dos recursos liberados na forma prevista neste artigo.</w:t>
            </w:r>
          </w:p>
        </w:tc>
        <w:tc>
          <w:tcPr>
            <w:tcW w:w="3402" w:type="dxa"/>
          </w:tcPr>
          <w:p w14:paraId="5F9D5E6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Ficam autorizadas as alterações orçamentárias previstas no art. 49 e as alterações de GNDs dos recursos liberados na forma prevista neste artigo.</w:t>
            </w:r>
          </w:p>
        </w:tc>
      </w:tr>
      <w:tr w:rsidR="00DC43F3" w:rsidRPr="003B315C" w14:paraId="77B5CF5A" w14:textId="77777777" w:rsidTr="00FB7095">
        <w:trPr>
          <w:cantSplit/>
          <w:trHeight w:val="20"/>
        </w:trPr>
        <w:tc>
          <w:tcPr>
            <w:tcW w:w="3402" w:type="dxa"/>
          </w:tcPr>
          <w:p w14:paraId="30EACA37"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O disposto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w:t>
            </w:r>
          </w:p>
        </w:tc>
        <w:tc>
          <w:tcPr>
            <w:tcW w:w="3402" w:type="dxa"/>
          </w:tcPr>
          <w:p w14:paraId="3A5C8044"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O disposto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aplica-se:</w:t>
            </w:r>
          </w:p>
        </w:tc>
        <w:tc>
          <w:tcPr>
            <w:tcW w:w="3402" w:type="dxa"/>
          </w:tcPr>
          <w:p w14:paraId="09B173D8"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w:t>
            </w:r>
          </w:p>
        </w:tc>
      </w:tr>
      <w:tr w:rsidR="00DC43F3" w:rsidRPr="003B315C" w14:paraId="7CE81B09" w14:textId="77777777" w:rsidTr="00FB7095">
        <w:trPr>
          <w:cantSplit/>
          <w:trHeight w:val="20"/>
        </w:trPr>
        <w:tc>
          <w:tcPr>
            <w:tcW w:w="3402" w:type="dxa"/>
          </w:tcPr>
          <w:p w14:paraId="14E09E2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I - às alterações realizadas na forma </w:t>
            </w:r>
            <w:r w:rsidRPr="00C16C49">
              <w:rPr>
                <w:rFonts w:asciiTheme="minorHAnsi" w:hAnsiTheme="minorHAnsi" w:cstheme="minorHAnsi"/>
                <w:sz w:val="20"/>
                <w:szCs w:val="20"/>
              </w:rPr>
              <w:t xml:space="preserve">prevista </w:t>
            </w:r>
            <w:r w:rsidRPr="00272ED4">
              <w:rPr>
                <w:rFonts w:asciiTheme="minorHAnsi" w:hAnsiTheme="minorHAnsi" w:cstheme="minorHAnsi"/>
                <w:sz w:val="20"/>
                <w:szCs w:val="20"/>
              </w:rPr>
              <w:t>no art. 173; e</w:t>
            </w:r>
          </w:p>
        </w:tc>
        <w:tc>
          <w:tcPr>
            <w:tcW w:w="3402" w:type="dxa"/>
          </w:tcPr>
          <w:p w14:paraId="081F9AE1"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às alterações realizadas na forma prevista no art. 179; e</w:t>
            </w:r>
          </w:p>
        </w:tc>
        <w:tc>
          <w:tcPr>
            <w:tcW w:w="3402" w:type="dxa"/>
          </w:tcPr>
          <w:p w14:paraId="3F856E5F"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às alterações realizadas na forma prevista no art. 170; e</w:t>
            </w:r>
          </w:p>
        </w:tc>
      </w:tr>
      <w:tr w:rsidR="00DC43F3" w:rsidRPr="003B315C" w14:paraId="32265E5F" w14:textId="77777777" w:rsidTr="00FB7095">
        <w:trPr>
          <w:cantSplit/>
          <w:trHeight w:val="20"/>
        </w:trPr>
        <w:tc>
          <w:tcPr>
            <w:tcW w:w="3402" w:type="dxa"/>
          </w:tcPr>
          <w:p w14:paraId="6F621104"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II - às obrigações constitucionais e legais que tenham sido criadas ou modificadas após o </w:t>
            </w:r>
            <w:r w:rsidRPr="00C16C49">
              <w:rPr>
                <w:rFonts w:asciiTheme="minorHAnsi" w:hAnsiTheme="minorHAnsi" w:cstheme="minorHAnsi"/>
                <w:sz w:val="20"/>
                <w:szCs w:val="20"/>
              </w:rPr>
              <w:t>encaminhamento</w:t>
            </w:r>
            <w:r w:rsidRPr="00272ED4">
              <w:rPr>
                <w:rFonts w:asciiTheme="minorHAnsi" w:hAnsiTheme="minorHAnsi" w:cstheme="minorHAnsi"/>
                <w:sz w:val="20"/>
                <w:szCs w:val="20"/>
              </w:rPr>
              <w:t xml:space="preserve"> ao Congresso Nacional do Projeto de Lei de Diretrizes Orçamentárias para 2024 ou durante a execução provisória do Projeto de Lei Orçamentária de 2024, hipótese em que o Poder Executivo federal deverá proceder com a alteração de que trata o art. 173 antes da data de publicação da Lei Orçamentária de 2024.</w:t>
            </w:r>
          </w:p>
        </w:tc>
        <w:tc>
          <w:tcPr>
            <w:tcW w:w="3402" w:type="dxa"/>
          </w:tcPr>
          <w:p w14:paraId="2033C41C"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às obrigações constitucionais e legais que tenham sido criadas ou modificadas após o encaminhamento ao Congresso Nacional do Projeto de Lei de Diretrizes Orçamentárias para 2024 ou durante a execução provisória do Projeto de Lei Orçamentária de 2024, hipótese em que o Poder Executivo federal deverá proceder com a alteração de que trata o art. 179 antes da data de publicação da Lei Orçamentária de 2024.</w:t>
            </w:r>
          </w:p>
        </w:tc>
        <w:tc>
          <w:tcPr>
            <w:tcW w:w="3402" w:type="dxa"/>
          </w:tcPr>
          <w:p w14:paraId="7CF7312C"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às obrigações constitucionais e legais que tenham sido criadas ou modificadas após o encaminhamento ao Congresso Nacional do Projeto de Lei de Diretrizes Orçamentárias para 2025 ou durante a execução provisória do Projeto de Lei Orçamentária de 2025, hipótese em que o Poder Executivo federal deverá proceder com a alteração de que trata o art. 170 antes da data de publicação da Lei Orçamentária de 2025.</w:t>
            </w:r>
          </w:p>
        </w:tc>
      </w:tr>
      <w:tr w:rsidR="00DC43F3" w:rsidRPr="003B315C" w14:paraId="6736AC4E" w14:textId="77777777" w:rsidTr="00FB7095">
        <w:trPr>
          <w:cantSplit/>
          <w:trHeight w:val="20"/>
        </w:trPr>
        <w:tc>
          <w:tcPr>
            <w:tcW w:w="3402" w:type="dxa"/>
          </w:tcPr>
          <w:p w14:paraId="04FF1FE2"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A autorização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abrange as despesas a que se refere 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116.</w:t>
            </w:r>
          </w:p>
        </w:tc>
        <w:tc>
          <w:tcPr>
            <w:tcW w:w="3402" w:type="dxa"/>
          </w:tcPr>
          <w:p w14:paraId="4A76CB83" w14:textId="77777777" w:rsidR="00DC43F3" w:rsidRPr="00863CF0" w:rsidRDefault="00DC43F3" w:rsidP="00C91D9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A autorização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abrange as despesas a que se refere o inciso 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120.</w:t>
            </w:r>
          </w:p>
        </w:tc>
        <w:tc>
          <w:tcPr>
            <w:tcW w:w="3402" w:type="dxa"/>
          </w:tcPr>
          <w:p w14:paraId="4A6A3316"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 autorização de que trata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abrange as despesas a que se refere 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114.</w:t>
            </w:r>
          </w:p>
        </w:tc>
      </w:tr>
      <w:tr w:rsidR="00DC43F3" w:rsidRPr="003B315C" w14:paraId="323B3803" w14:textId="77777777" w:rsidTr="00FB7095">
        <w:trPr>
          <w:cantSplit/>
          <w:trHeight w:val="20"/>
        </w:trPr>
        <w:tc>
          <w:tcPr>
            <w:tcW w:w="3402" w:type="dxa"/>
          </w:tcPr>
          <w:p w14:paraId="377D19F5"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às propostas de modificação do Projeto de Lei Orçamentária de 2024 encaminhadas ao Congresso Nacional de acordo com o disposto no § 5º do art. 166 da Constituição.</w:t>
            </w:r>
          </w:p>
        </w:tc>
        <w:tc>
          <w:tcPr>
            <w:tcW w:w="3402" w:type="dxa"/>
          </w:tcPr>
          <w:p w14:paraId="55599BE0"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aplica-se às propostas de modificação do Projeto de Lei Orçamentária de 2024 encaminhadas ao Congresso Nacional de acordo com o disposto no § 5º do art. 166 da Constituição.</w:t>
            </w:r>
          </w:p>
        </w:tc>
        <w:tc>
          <w:tcPr>
            <w:tcW w:w="3402" w:type="dxa"/>
          </w:tcPr>
          <w:p w14:paraId="69BDD257"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às propostas de modificação do Projeto de Lei Orçamentária de 2025 encaminhadas ao Congresso Nacional de acordo com o disposto no § 5º do art. 166 da Constituição.</w:t>
            </w:r>
          </w:p>
        </w:tc>
      </w:tr>
      <w:tr w:rsidR="00DC43F3" w:rsidRPr="003B315C" w14:paraId="2FC3E5CC" w14:textId="77777777" w:rsidTr="00FB7095">
        <w:trPr>
          <w:cantSplit/>
          <w:trHeight w:val="20"/>
        </w:trPr>
        <w:tc>
          <w:tcPr>
            <w:tcW w:w="3402" w:type="dxa"/>
          </w:tcPr>
          <w:p w14:paraId="24E08DDA"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7º A programação de que trata o art. 22 poderá ser executada na forma prevista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por meio da substituição das operações de crédito por outras fontes de recursos, de acordo com o disposto no § 3º do referido artigo.</w:t>
            </w:r>
          </w:p>
        </w:tc>
        <w:tc>
          <w:tcPr>
            <w:tcW w:w="3402" w:type="dxa"/>
          </w:tcPr>
          <w:p w14:paraId="55AEB7F7"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7º A programação de que trata o art. 22 poderá ser executada na forma prevista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por meio da substituição das operações de crédito por outras fontes de recursos, de acordo com o disposto no § 3º do referido artigo.</w:t>
            </w:r>
          </w:p>
        </w:tc>
        <w:tc>
          <w:tcPr>
            <w:tcW w:w="3402" w:type="dxa"/>
          </w:tcPr>
          <w:p w14:paraId="2AD45B6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 programação de que trata o art. 22 poderá ser executada na forma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por meio da substituição das operações de crédito por outras fontes de recursos, de acordo com o disposto no § 3º do referido artigo.</w:t>
            </w:r>
          </w:p>
        </w:tc>
      </w:tr>
      <w:tr w:rsidR="00DC43F3" w:rsidRPr="003B315C" w14:paraId="79671A9C" w14:textId="77777777" w:rsidTr="00FB7095">
        <w:trPr>
          <w:cantSplit/>
          <w:trHeight w:val="20"/>
        </w:trPr>
        <w:tc>
          <w:tcPr>
            <w:tcW w:w="3402" w:type="dxa"/>
          </w:tcPr>
          <w:p w14:paraId="0953995B"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xml:space="preserve">§ 8º Sem prejuízo das demais disposições aplicáveis, até a publicação do cronograma anual de desembolso mensal de que trata o art. 70 desta Lei, o Poder Executivo federal poderá, com vistas ao cumprimento da meta de resultado primário constante do art. 2º desta Lei e dos limites estabelecidos no art. 107 do Ato das Disposições Constitucionais Transitórias, estabelecer programação orçamentária e financeira provisória que </w:t>
            </w:r>
            <w:r w:rsidRPr="00C16C49">
              <w:rPr>
                <w:rFonts w:asciiTheme="minorHAnsi" w:hAnsiTheme="minorHAnsi" w:cstheme="minorHAnsi"/>
                <w:sz w:val="20"/>
                <w:szCs w:val="20"/>
              </w:rPr>
              <w:t>estabeleça</w:t>
            </w:r>
            <w:r w:rsidRPr="00272ED4">
              <w:rPr>
                <w:rFonts w:asciiTheme="minorHAnsi" w:hAnsiTheme="minorHAnsi" w:cstheme="minorHAnsi"/>
                <w:sz w:val="20"/>
                <w:szCs w:val="20"/>
              </w:rPr>
              <w:t xml:space="preserve"> limites mensais para:</w:t>
            </w:r>
          </w:p>
        </w:tc>
        <w:tc>
          <w:tcPr>
            <w:tcW w:w="3402" w:type="dxa"/>
          </w:tcPr>
          <w:p w14:paraId="672EEE28"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Sem prejuízo das demais disposições aplicáveis, até a publicação do cronograma anual de desembolso mensal de que trata o art. 70 desta Lei, o Poder Executivo federal poderá, com vistas ao cumprimento da meta de resultado primário constante do art. 2º desta Lei e dos limites estabelecidos na Lei Complementar nº 200, de 30 de agosto de 2023, estabelecer programação orçamentária e financeira provisória que estabeleça limites mensais para:</w:t>
            </w:r>
          </w:p>
        </w:tc>
        <w:tc>
          <w:tcPr>
            <w:tcW w:w="3402" w:type="dxa"/>
          </w:tcPr>
          <w:p w14:paraId="0E7353EB"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Sem prejuízo das demais disposições aplicáveis, até a publicação do cronograma anual de desembolso mensal de que trata o art. 67 desta Lei, o Poder Executivo federal poderá, com vistas ao cumprimento da meta de resultado primário constante do art. 2º desta Lei e dos limites estabelecidos na Lei Complementar nº 200, de 2023, estabelecer programação orçamentária e financeira provisória que estabeleça limites mensais para:</w:t>
            </w:r>
          </w:p>
        </w:tc>
      </w:tr>
      <w:tr w:rsidR="00DC43F3" w:rsidRPr="003B315C" w14:paraId="2B1107EC" w14:textId="77777777" w:rsidTr="00FB7095">
        <w:trPr>
          <w:cantSplit/>
          <w:trHeight w:val="20"/>
        </w:trPr>
        <w:tc>
          <w:tcPr>
            <w:tcW w:w="3402" w:type="dxa"/>
          </w:tcPr>
          <w:p w14:paraId="0374D460"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 - o empenho das despesas de que trata este artigo; e</w:t>
            </w:r>
          </w:p>
        </w:tc>
        <w:tc>
          <w:tcPr>
            <w:tcW w:w="3402" w:type="dxa"/>
          </w:tcPr>
          <w:p w14:paraId="34042A89"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 empenho das despesas de que trata este artigo; e</w:t>
            </w:r>
          </w:p>
        </w:tc>
        <w:tc>
          <w:tcPr>
            <w:tcW w:w="3402" w:type="dxa"/>
          </w:tcPr>
          <w:p w14:paraId="1EE0A46F"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 empenho das despesas de que trata este artigo; e</w:t>
            </w:r>
          </w:p>
        </w:tc>
      </w:tr>
      <w:tr w:rsidR="00DC43F3" w:rsidRPr="003B315C" w14:paraId="57E6DC65" w14:textId="77777777" w:rsidTr="00FB7095">
        <w:trPr>
          <w:cantSplit/>
          <w:trHeight w:val="20"/>
        </w:trPr>
        <w:tc>
          <w:tcPr>
            <w:tcW w:w="3402" w:type="dxa"/>
          </w:tcPr>
          <w:p w14:paraId="4769BB28"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II - o pagamento das despesas de que trata este artigo e dos restos a pagar, inclusive os relativos a emendas individuais (RP 6) e de bancada estadual (RP 7).</w:t>
            </w:r>
          </w:p>
        </w:tc>
        <w:tc>
          <w:tcPr>
            <w:tcW w:w="3402" w:type="dxa"/>
          </w:tcPr>
          <w:p w14:paraId="3E3DBFE1"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pagamento das despesas de que trata este artigo e dos restos a pagar, inclusive os relativos a emendas individuais (RP 6) e de bancada estadual (RP 7).</w:t>
            </w:r>
          </w:p>
        </w:tc>
        <w:tc>
          <w:tcPr>
            <w:tcW w:w="3402" w:type="dxa"/>
          </w:tcPr>
          <w:p w14:paraId="61F6E61D"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pagamento das despesas de que trata este artigo e dos restos a pagar, inclusive os relativos a emendas individuais (RP 6) e de bancada estadual (RP 7).</w:t>
            </w:r>
          </w:p>
        </w:tc>
      </w:tr>
      <w:tr w:rsidR="00DC43F3" w:rsidRPr="003B315C" w14:paraId="2618A114" w14:textId="77777777" w:rsidTr="00FB7095">
        <w:trPr>
          <w:cantSplit/>
          <w:trHeight w:val="20"/>
        </w:trPr>
        <w:tc>
          <w:tcPr>
            <w:tcW w:w="3402" w:type="dxa"/>
          </w:tcPr>
          <w:p w14:paraId="4EA2042E" w14:textId="77777777" w:rsidR="00DC43F3" w:rsidRPr="00272ED4" w:rsidRDefault="00DC43F3" w:rsidP="00F4416F">
            <w:pPr>
              <w:rPr>
                <w:rFonts w:asciiTheme="minorHAnsi" w:hAnsiTheme="minorHAnsi" w:cstheme="minorHAnsi"/>
                <w:sz w:val="20"/>
                <w:szCs w:val="20"/>
              </w:rPr>
            </w:pPr>
            <w:r w:rsidRPr="00272ED4">
              <w:rPr>
                <w:rFonts w:asciiTheme="minorHAnsi" w:hAnsiTheme="minorHAnsi" w:cstheme="minorHAnsi"/>
                <w:sz w:val="20"/>
                <w:szCs w:val="20"/>
              </w:rPr>
              <w:t>§ 9º Será considerada antecipação de cronograma de pagamento a utilização dos recursos autorizada por este artigo, até que seja publicado o cronograma de execução mensal de desembolso de que trata o art. 8º da Lei Complementar nº 101, de 2000 - Lei de Responsabilidade Fiscal.</w:t>
            </w:r>
          </w:p>
        </w:tc>
        <w:tc>
          <w:tcPr>
            <w:tcW w:w="3402" w:type="dxa"/>
          </w:tcPr>
          <w:p w14:paraId="38872B5C" w14:textId="77777777" w:rsidR="00DC43F3" w:rsidRPr="00863CF0" w:rsidRDefault="00DC43F3"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Será considerada antecipação de cronograma de pagamento a utilização dos recursos autorizada por este artigo, até que seja publicado o cronograma de execução mensal de desembolso de que trata o art. 8º da Lei Complementar nº 101, de 2000 - Lei de Responsabilidade Fiscal.</w:t>
            </w:r>
          </w:p>
        </w:tc>
        <w:tc>
          <w:tcPr>
            <w:tcW w:w="3402" w:type="dxa"/>
          </w:tcPr>
          <w:p w14:paraId="34972950" w14:textId="77777777" w:rsidR="00DC43F3" w:rsidRPr="002D721A" w:rsidRDefault="00DC43F3"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Será considerada antecipação de cronograma de pagamento a utilização dos recursos autorizada por este artigo, até que seja publicado o cronograma de execução mensal de desembolso de que trata o art. 8º da Lei Complementar nº 101, de 2000 - Lei de Responsabilidade Fiscal.</w:t>
            </w:r>
          </w:p>
        </w:tc>
      </w:tr>
      <w:tr w:rsidR="00347DD5" w:rsidRPr="003B315C" w14:paraId="01927931" w14:textId="77777777" w:rsidTr="00FB7095">
        <w:trPr>
          <w:cantSplit/>
          <w:trHeight w:val="20"/>
        </w:trPr>
        <w:tc>
          <w:tcPr>
            <w:tcW w:w="3402" w:type="dxa"/>
          </w:tcPr>
          <w:p w14:paraId="19E84CE4"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X</w:t>
            </w:r>
          </w:p>
        </w:tc>
        <w:tc>
          <w:tcPr>
            <w:tcW w:w="3402" w:type="dxa"/>
          </w:tcPr>
          <w:p w14:paraId="7FDA8B62" w14:textId="77777777" w:rsidR="00347DD5" w:rsidRPr="00863CF0" w:rsidRDefault="00347DD5" w:rsidP="00C342E8">
            <w:pPr>
              <w:jc w:val="center"/>
              <w:rPr>
                <w:rFonts w:asciiTheme="minorHAnsi" w:hAnsiTheme="minorHAnsi" w:cstheme="minorHAnsi"/>
                <w:sz w:val="20"/>
                <w:szCs w:val="20"/>
              </w:rPr>
            </w:pPr>
            <w:r w:rsidRPr="00863CF0">
              <w:rPr>
                <w:rFonts w:asciiTheme="minorHAnsi" w:hAnsiTheme="minorHAnsi" w:cstheme="minorHAnsi"/>
                <w:b/>
                <w:sz w:val="20"/>
                <w:szCs w:val="20"/>
              </w:rPr>
              <w:t>Seção X</w:t>
            </w:r>
          </w:p>
        </w:tc>
        <w:tc>
          <w:tcPr>
            <w:tcW w:w="3402" w:type="dxa"/>
          </w:tcPr>
          <w:p w14:paraId="7E223685"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X</w:t>
            </w:r>
          </w:p>
        </w:tc>
      </w:tr>
      <w:tr w:rsidR="00347DD5" w:rsidRPr="003B315C" w14:paraId="0190795F" w14:textId="77777777" w:rsidTr="00FB7095">
        <w:trPr>
          <w:cantSplit/>
          <w:trHeight w:val="20"/>
        </w:trPr>
        <w:tc>
          <w:tcPr>
            <w:tcW w:w="3402" w:type="dxa"/>
          </w:tcPr>
          <w:p w14:paraId="6B3FFD6D"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Do regime de execução obrigatória das programações orçamentárias</w:t>
            </w:r>
          </w:p>
        </w:tc>
        <w:tc>
          <w:tcPr>
            <w:tcW w:w="3402" w:type="dxa"/>
          </w:tcPr>
          <w:p w14:paraId="10EA3A62" w14:textId="77777777" w:rsidR="00347DD5" w:rsidRPr="00863CF0" w:rsidRDefault="00347DD5" w:rsidP="00C342E8">
            <w:pPr>
              <w:jc w:val="center"/>
              <w:rPr>
                <w:rFonts w:asciiTheme="minorHAnsi" w:hAnsiTheme="minorHAnsi" w:cstheme="minorHAnsi"/>
                <w:b/>
                <w:sz w:val="20"/>
                <w:szCs w:val="20"/>
              </w:rPr>
            </w:pPr>
            <w:r w:rsidRPr="00863CF0">
              <w:rPr>
                <w:rFonts w:asciiTheme="minorHAnsi" w:hAnsiTheme="minorHAnsi" w:cstheme="minorHAnsi"/>
                <w:b/>
                <w:bCs/>
                <w:sz w:val="20"/>
                <w:szCs w:val="20"/>
              </w:rPr>
              <w:t>Do regime de execução obrigatória das programações orçamentárias e de execução das emendas de comissão</w:t>
            </w:r>
          </w:p>
        </w:tc>
        <w:tc>
          <w:tcPr>
            <w:tcW w:w="3402" w:type="dxa"/>
          </w:tcPr>
          <w:p w14:paraId="04CE8351"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 regime de execução obrigatória das programações orçamentárias</w:t>
            </w:r>
          </w:p>
        </w:tc>
      </w:tr>
      <w:tr w:rsidR="00347DD5" w:rsidRPr="003B315C" w14:paraId="53AFECE4" w14:textId="77777777" w:rsidTr="00FB7095">
        <w:trPr>
          <w:cantSplit/>
          <w:trHeight w:val="20"/>
        </w:trPr>
        <w:tc>
          <w:tcPr>
            <w:tcW w:w="3402" w:type="dxa"/>
          </w:tcPr>
          <w:p w14:paraId="1E8CD4CE"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w:t>
            </w:r>
          </w:p>
        </w:tc>
        <w:tc>
          <w:tcPr>
            <w:tcW w:w="3402" w:type="dxa"/>
          </w:tcPr>
          <w:p w14:paraId="1BCCAB85" w14:textId="77777777" w:rsidR="00347DD5" w:rsidRPr="00863CF0" w:rsidRDefault="00347DD5" w:rsidP="00C342E8">
            <w:pPr>
              <w:jc w:val="center"/>
              <w:rPr>
                <w:rFonts w:asciiTheme="minorHAnsi" w:hAnsiTheme="minorHAnsi" w:cstheme="minorHAnsi"/>
                <w:sz w:val="20"/>
                <w:szCs w:val="20"/>
              </w:rPr>
            </w:pPr>
            <w:r w:rsidRPr="00863CF0">
              <w:rPr>
                <w:rFonts w:asciiTheme="minorHAnsi" w:hAnsiTheme="minorHAnsi" w:cstheme="minorHAnsi"/>
                <w:b/>
                <w:sz w:val="20"/>
                <w:szCs w:val="20"/>
              </w:rPr>
              <w:t>Subseção I</w:t>
            </w:r>
          </w:p>
        </w:tc>
        <w:tc>
          <w:tcPr>
            <w:tcW w:w="3402" w:type="dxa"/>
          </w:tcPr>
          <w:p w14:paraId="15DCD3A4"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w:t>
            </w:r>
          </w:p>
        </w:tc>
      </w:tr>
      <w:tr w:rsidR="00347DD5" w:rsidRPr="003B315C" w14:paraId="24E374DB" w14:textId="77777777" w:rsidTr="00FB7095">
        <w:trPr>
          <w:cantSplit/>
          <w:trHeight w:val="20"/>
        </w:trPr>
        <w:tc>
          <w:tcPr>
            <w:tcW w:w="3402" w:type="dxa"/>
          </w:tcPr>
          <w:p w14:paraId="1F1FD2C4"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Disposições gerais</w:t>
            </w:r>
          </w:p>
        </w:tc>
        <w:tc>
          <w:tcPr>
            <w:tcW w:w="3402" w:type="dxa"/>
          </w:tcPr>
          <w:p w14:paraId="22E5629A" w14:textId="77777777" w:rsidR="00347DD5" w:rsidRPr="00863CF0" w:rsidRDefault="00347DD5" w:rsidP="00C342E8">
            <w:pPr>
              <w:jc w:val="center"/>
              <w:rPr>
                <w:rFonts w:asciiTheme="minorHAnsi" w:hAnsiTheme="minorHAnsi" w:cstheme="minorHAnsi"/>
                <w:sz w:val="20"/>
                <w:szCs w:val="20"/>
              </w:rPr>
            </w:pPr>
            <w:r w:rsidRPr="00863CF0">
              <w:rPr>
                <w:rFonts w:asciiTheme="minorHAnsi" w:hAnsiTheme="minorHAnsi" w:cstheme="minorHAnsi"/>
                <w:b/>
                <w:sz w:val="20"/>
                <w:szCs w:val="20"/>
              </w:rPr>
              <w:t>Disposições gerais</w:t>
            </w:r>
          </w:p>
        </w:tc>
        <w:tc>
          <w:tcPr>
            <w:tcW w:w="3402" w:type="dxa"/>
          </w:tcPr>
          <w:p w14:paraId="550466AA"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Disposições gerais</w:t>
            </w:r>
          </w:p>
        </w:tc>
      </w:tr>
      <w:tr w:rsidR="00347DD5" w:rsidRPr="003B315C" w14:paraId="3953C171" w14:textId="77777777" w:rsidTr="00FB7095">
        <w:trPr>
          <w:cantSplit/>
          <w:trHeight w:val="20"/>
        </w:trPr>
        <w:tc>
          <w:tcPr>
            <w:tcW w:w="3402" w:type="dxa"/>
          </w:tcPr>
          <w:p w14:paraId="4506BB04"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Art. 73. A administração pública federal tem o dever de executar as programações orçamentárias, por intermédio dos meios e das medidas necessários, com o propósito de garantir a efetiva entrega de bens e serviços à sociedade.</w:t>
            </w:r>
          </w:p>
        </w:tc>
        <w:tc>
          <w:tcPr>
            <w:tcW w:w="3402" w:type="dxa"/>
          </w:tcPr>
          <w:p w14:paraId="2E4170E8"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73. A administração pública federal tem o dever de executar as programações orçamentárias, por intermédio dos meios e das medidas necessários, com o propósito de garantir a efetiva entrega de bens e serviços à sociedade.</w:t>
            </w:r>
          </w:p>
        </w:tc>
        <w:tc>
          <w:tcPr>
            <w:tcW w:w="3402" w:type="dxa"/>
          </w:tcPr>
          <w:p w14:paraId="1F952FB4"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70.  A administração pública federal tem o dever de executar as programações orçamentárias, por intermédio dos meios e das medidas necessários, com o propósito de garantir a efetiva entrega de bens e serviços à sociedade.</w:t>
            </w:r>
          </w:p>
        </w:tc>
      </w:tr>
      <w:tr w:rsidR="00347DD5" w:rsidRPr="003B315C" w14:paraId="65D7EFB0" w14:textId="77777777" w:rsidTr="00FB7095">
        <w:trPr>
          <w:cantSplit/>
          <w:trHeight w:val="20"/>
        </w:trPr>
        <w:tc>
          <w:tcPr>
            <w:tcW w:w="3402" w:type="dxa"/>
          </w:tcPr>
          <w:p w14:paraId="5D30D69A"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35A5C7E2"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33F1FF32"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347DD5" w:rsidRPr="003B315C" w14:paraId="3B6698DF" w14:textId="77777777" w:rsidTr="00FB7095">
        <w:trPr>
          <w:cantSplit/>
          <w:trHeight w:val="20"/>
        </w:trPr>
        <w:tc>
          <w:tcPr>
            <w:tcW w:w="3402" w:type="dxa"/>
          </w:tcPr>
          <w:p w14:paraId="28131A91"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 - subordina-se ao cumprimento de dispositivos constitucionais e legais que estabeleçam metas fiscais ou limites de despesas e não impede o cancelamento necessário à abertura de créditos adicionais;</w:t>
            </w:r>
          </w:p>
        </w:tc>
        <w:tc>
          <w:tcPr>
            <w:tcW w:w="3402" w:type="dxa"/>
          </w:tcPr>
          <w:p w14:paraId="7FEEE82A"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subordina-se ao cumprimento de dispositivos constitucionais e legais que estabeleçam metas fiscais ou limites de despesas e não impede o cancelamento necessário à abertura de créditos adicionais;</w:t>
            </w:r>
          </w:p>
        </w:tc>
        <w:tc>
          <w:tcPr>
            <w:tcW w:w="3402" w:type="dxa"/>
          </w:tcPr>
          <w:p w14:paraId="0B4D9C01"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subordina-se ao cumprimento de dispositivos constitucionais e legais que estabeleçam metas fiscais ou limites de despesas e não impede o cancelamento necessário à abertura de créditos adicionais;</w:t>
            </w:r>
          </w:p>
        </w:tc>
      </w:tr>
      <w:tr w:rsidR="00347DD5" w:rsidRPr="003B315C" w14:paraId="40D6C3F3" w14:textId="77777777" w:rsidTr="00FB7095">
        <w:trPr>
          <w:cantSplit/>
          <w:trHeight w:val="20"/>
        </w:trPr>
        <w:tc>
          <w:tcPr>
            <w:tcW w:w="3402" w:type="dxa"/>
          </w:tcPr>
          <w:p w14:paraId="6A0379ED"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II - não se aplica </w:t>
            </w:r>
            <w:r>
              <w:rPr>
                <w:rFonts w:asciiTheme="minorHAnsi" w:hAnsiTheme="minorHAnsi" w:cstheme="minorHAnsi"/>
                <w:sz w:val="20"/>
                <w:szCs w:val="20"/>
              </w:rPr>
              <w:t>às</w:t>
            </w:r>
            <w:r w:rsidRPr="00272ED4">
              <w:rPr>
                <w:rFonts w:asciiTheme="minorHAnsi" w:hAnsiTheme="minorHAnsi" w:cstheme="minorHAnsi"/>
                <w:sz w:val="20"/>
                <w:szCs w:val="20"/>
              </w:rPr>
              <w:t xml:space="preserve"> hipóteses de impedimentos de ordem técnica devidamente justificados; e</w:t>
            </w:r>
          </w:p>
        </w:tc>
        <w:tc>
          <w:tcPr>
            <w:tcW w:w="3402" w:type="dxa"/>
          </w:tcPr>
          <w:p w14:paraId="22696DEA"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não se aplica às hipóteses de impedimentos de ordem técnica devidamente justificados; e</w:t>
            </w:r>
          </w:p>
        </w:tc>
        <w:tc>
          <w:tcPr>
            <w:tcW w:w="3402" w:type="dxa"/>
          </w:tcPr>
          <w:p w14:paraId="41AA644D"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não se aplica às hipóteses de impedimentos de ordem técnica devidamente justificados; e</w:t>
            </w:r>
          </w:p>
        </w:tc>
      </w:tr>
      <w:tr w:rsidR="00347DD5" w:rsidRPr="003B315C" w14:paraId="075D594B" w14:textId="77777777" w:rsidTr="00FB7095">
        <w:trPr>
          <w:cantSplit/>
          <w:trHeight w:val="20"/>
        </w:trPr>
        <w:tc>
          <w:tcPr>
            <w:tcW w:w="3402" w:type="dxa"/>
          </w:tcPr>
          <w:p w14:paraId="0A28234A"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III - aplica-se exclusivamente às despesas primárias discricionárias, no âmbito dos Orçamentos Fiscal e da Seguridade Social.</w:t>
            </w:r>
          </w:p>
        </w:tc>
        <w:tc>
          <w:tcPr>
            <w:tcW w:w="3402" w:type="dxa"/>
          </w:tcPr>
          <w:p w14:paraId="40DE7179"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aplica-se exclusivamente às despesas primárias discricionárias, no âmbito dos Orçamentos Fiscal e da Seguridade Social.</w:t>
            </w:r>
          </w:p>
        </w:tc>
        <w:tc>
          <w:tcPr>
            <w:tcW w:w="3402" w:type="dxa"/>
          </w:tcPr>
          <w:p w14:paraId="30B41383"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aplica-se exclusivamente às despesas primárias discricionárias, no âmbito dos Orçamentos Fiscal e da Seguridade Social.</w:t>
            </w:r>
          </w:p>
        </w:tc>
      </w:tr>
      <w:tr w:rsidR="00347DD5" w:rsidRPr="003B315C" w14:paraId="6245497C" w14:textId="77777777" w:rsidTr="00FB7095">
        <w:trPr>
          <w:cantSplit/>
          <w:trHeight w:val="20"/>
        </w:trPr>
        <w:tc>
          <w:tcPr>
            <w:tcW w:w="3402" w:type="dxa"/>
          </w:tcPr>
          <w:p w14:paraId="2337376A"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Para fins do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entende-se como programação orçamentária o detalhamento da despesa por função, subfunção, unidade orçamentária, programa, ação e subtítulo.</w:t>
            </w:r>
          </w:p>
        </w:tc>
        <w:tc>
          <w:tcPr>
            <w:tcW w:w="3402" w:type="dxa"/>
          </w:tcPr>
          <w:p w14:paraId="18559495"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Para fins do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entende-se como programação orçamentária o detalhamento da despesa por função, subfunção, unidade orçamentária, programa, ação e subtítulo.</w:t>
            </w:r>
          </w:p>
        </w:tc>
        <w:tc>
          <w:tcPr>
            <w:tcW w:w="3402" w:type="dxa"/>
          </w:tcPr>
          <w:p w14:paraId="2631DF03"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entende-se como programação orçamentária o detalhamento da despesa por função, subfunção, unidade orçamentária, programa, ação e subtítulo.</w:t>
            </w:r>
          </w:p>
        </w:tc>
      </w:tr>
      <w:tr w:rsidR="00347DD5" w:rsidRPr="003B315C" w14:paraId="48CAF845" w14:textId="77777777" w:rsidTr="00FB7095">
        <w:trPr>
          <w:cantSplit/>
          <w:trHeight w:val="20"/>
        </w:trPr>
        <w:tc>
          <w:tcPr>
            <w:tcW w:w="3402" w:type="dxa"/>
          </w:tcPr>
          <w:p w14:paraId="1720FA42"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O dever de execução a que se referem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deste artigo e o § 10 do art. 165 da Constituição corresponde à obrigação do gestor de adotar, observados os princípios da legalidade, da eficiência, da eficácia, da efetividade e da economicidade, as medidas necessárias para executar as dotações orçamentárias disponíveis, nos termos do disposto no § 2º, referentes a despesas primárias discricionárias, inclusive aquelas resultantes de alterações orçamentárias, e compreende:</w:t>
            </w:r>
          </w:p>
        </w:tc>
        <w:tc>
          <w:tcPr>
            <w:tcW w:w="3402" w:type="dxa"/>
          </w:tcPr>
          <w:p w14:paraId="672D7224"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O dever de execução a que se referem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deste artigo e o § 10 do art. 165 da Constituição corresponde à obrigação do gestor de adotar, observados os princípios da legalidade, da eficiência, da eficácia, da efetividade e da economicidade, as medidas necessárias para executar as dotações orçamentárias disponíveis, nos termos do disposto no § 2º, referentes a despesas primárias discricionárias, inclusive aquelas resultantes de alterações orçamentárias, e compreende:</w:t>
            </w:r>
          </w:p>
        </w:tc>
        <w:tc>
          <w:tcPr>
            <w:tcW w:w="3402" w:type="dxa"/>
          </w:tcPr>
          <w:p w14:paraId="5580C9CF"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dever de execução a que se referem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e o § 10 do art. 165 da Constituição corresponde à obrigação do gestor de adotar, observados os princípios da legalidade, da eficiência, da eficácia, da efetividade e da economicidade, as medidas necessárias para executar as dotações orçamentárias disponíveis, nos termos do disposto no § 2º, referentes a despesas primárias discricionárias, inclusive aquelas resultantes de alterações orçamentárias, e compreende:</w:t>
            </w:r>
          </w:p>
        </w:tc>
      </w:tr>
      <w:tr w:rsidR="00347DD5" w:rsidRPr="003B315C" w14:paraId="239BA67E" w14:textId="77777777" w:rsidTr="00FB7095">
        <w:trPr>
          <w:cantSplit/>
          <w:trHeight w:val="20"/>
        </w:trPr>
        <w:tc>
          <w:tcPr>
            <w:tcW w:w="3402" w:type="dxa"/>
          </w:tcPr>
          <w:p w14:paraId="2DA34263"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 - a emissão do empenho até o término do exercício financeiro, sem prejuízo da reabertura de créditos especiais e extraordinários, de que trata o § 2º do art. 167 da Constituição; e</w:t>
            </w:r>
          </w:p>
        </w:tc>
        <w:tc>
          <w:tcPr>
            <w:tcW w:w="3402" w:type="dxa"/>
          </w:tcPr>
          <w:p w14:paraId="6B36A934"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emissão do empenho até o término do exercício financeiro, sem prejuízo da reabertura de créditos especiais e extraordinários, de que trata o § 2º do art. 167 da Constituição; e</w:t>
            </w:r>
          </w:p>
        </w:tc>
        <w:tc>
          <w:tcPr>
            <w:tcW w:w="3402" w:type="dxa"/>
          </w:tcPr>
          <w:p w14:paraId="2B06168B"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emissão do empenho até o término do exercício financeiro, sem prejuízo da reabertura de créditos especiais e extraordinários, de que trata o § 2º do art. 167 da Constituição; e</w:t>
            </w:r>
          </w:p>
        </w:tc>
      </w:tr>
      <w:tr w:rsidR="00347DD5" w:rsidRPr="003B315C" w14:paraId="1580FC21" w14:textId="77777777" w:rsidTr="00FB7095">
        <w:trPr>
          <w:cantSplit/>
          <w:trHeight w:val="20"/>
        </w:trPr>
        <w:tc>
          <w:tcPr>
            <w:tcW w:w="3402" w:type="dxa"/>
          </w:tcPr>
          <w:p w14:paraId="254EFB01"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II - a liquidação e o pagamento, admitida a inscrição em restos a pagar regulamentada em ato do Poder Executivo federal.</w:t>
            </w:r>
          </w:p>
        </w:tc>
        <w:tc>
          <w:tcPr>
            <w:tcW w:w="3402" w:type="dxa"/>
          </w:tcPr>
          <w:p w14:paraId="620016EC"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liquidação e o pagamento, admitida a inscrição em restos a pagar regulamentada em ato do Poder Executivo federal.</w:t>
            </w:r>
          </w:p>
        </w:tc>
        <w:tc>
          <w:tcPr>
            <w:tcW w:w="3402" w:type="dxa"/>
          </w:tcPr>
          <w:p w14:paraId="387C5977"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liquidação e o pagamento, admitida a inscrição em restos a pagar regulamentada em ato do Poder Executivo federal.</w:t>
            </w:r>
          </w:p>
        </w:tc>
      </w:tr>
      <w:tr w:rsidR="00347DD5" w:rsidRPr="003B315C" w14:paraId="13F2B248" w14:textId="77777777" w:rsidTr="00FB7095">
        <w:trPr>
          <w:cantSplit/>
          <w:trHeight w:val="20"/>
        </w:trPr>
        <w:tc>
          <w:tcPr>
            <w:tcW w:w="3402" w:type="dxa"/>
          </w:tcPr>
          <w:p w14:paraId="105545EC"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Art. 74. Para fins do disposto no inciso II do § 11 do art. 165 e no § 13 do art. 166 da Constituição, entende-se como impedimento de ordem técnica a situação ou o evento de ordem fática ou legal que obste ou suspenda a execução da programação orçamentária.</w:t>
            </w:r>
          </w:p>
        </w:tc>
        <w:tc>
          <w:tcPr>
            <w:tcW w:w="3402" w:type="dxa"/>
          </w:tcPr>
          <w:p w14:paraId="32683099"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74. Para fins do disposto no inciso II do § 11 do art. 165 e no § 13 do art. 166 da Constituição, entende-se como impedimento de ordem técnica a situação ou o evento de ordem fática ou legal que obste ou suspenda a execução da programação orçamentária.</w:t>
            </w:r>
          </w:p>
        </w:tc>
        <w:tc>
          <w:tcPr>
            <w:tcW w:w="3402" w:type="dxa"/>
          </w:tcPr>
          <w:p w14:paraId="621D2A75"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71.  Para fins do disposto no inciso II do § 11 do art. 165 e no § 13 do art. 166 da Constituição, entende-se como impedimento de ordem técnica a situação ou o evento de ordem fática ou legal que obste ou suspenda a execução da programação orçamentária.</w:t>
            </w:r>
          </w:p>
        </w:tc>
      </w:tr>
      <w:tr w:rsidR="00347DD5" w:rsidRPr="003B315C" w14:paraId="51685D2D" w14:textId="77777777" w:rsidTr="00FB7095">
        <w:trPr>
          <w:cantSplit/>
          <w:trHeight w:val="20"/>
        </w:trPr>
        <w:tc>
          <w:tcPr>
            <w:tcW w:w="3402" w:type="dxa"/>
          </w:tcPr>
          <w:p w14:paraId="60AE3D96"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dever de execução das programações estabelecido no § 10 do art. 165 e no § 11 do art. 166 da Constituição não impõe a execução de despesa </w:t>
            </w:r>
            <w:r w:rsidRPr="00C16C49">
              <w:rPr>
                <w:rFonts w:asciiTheme="minorHAnsi" w:hAnsiTheme="minorHAnsi" w:cstheme="minorHAnsi"/>
                <w:sz w:val="20"/>
                <w:szCs w:val="20"/>
              </w:rPr>
              <w:t>na hipótese</w:t>
            </w:r>
            <w:r w:rsidRPr="00272ED4">
              <w:rPr>
                <w:rFonts w:asciiTheme="minorHAnsi" w:hAnsiTheme="minorHAnsi" w:cstheme="minorHAnsi"/>
                <w:sz w:val="20"/>
                <w:szCs w:val="20"/>
              </w:rPr>
              <w:t xml:space="preserve"> de impedimento de ordem técnica.</w:t>
            </w:r>
          </w:p>
        </w:tc>
        <w:tc>
          <w:tcPr>
            <w:tcW w:w="3402" w:type="dxa"/>
          </w:tcPr>
          <w:p w14:paraId="177D7DA2"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dever de execução das programações estabelecido no § 10 do art. 165 e no § 11 do art. 166 da Constituição não impõe a execução de despesa na hipótese de impedimento de ordem técnica.</w:t>
            </w:r>
          </w:p>
        </w:tc>
        <w:tc>
          <w:tcPr>
            <w:tcW w:w="3402" w:type="dxa"/>
          </w:tcPr>
          <w:p w14:paraId="44497709"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dever de execução das programações estabelecido no § 10 do art. 165 e no § 11 do art. 166 da Constituição não impõe a execução de despesa na hipótese de impedimento de ordem técnica.</w:t>
            </w:r>
          </w:p>
        </w:tc>
      </w:tr>
      <w:tr w:rsidR="00347DD5" w:rsidRPr="003B315C" w14:paraId="3265562A" w14:textId="77777777" w:rsidTr="00FB7095">
        <w:trPr>
          <w:cantSplit/>
          <w:trHeight w:val="20"/>
        </w:trPr>
        <w:tc>
          <w:tcPr>
            <w:tcW w:w="3402" w:type="dxa"/>
          </w:tcPr>
          <w:p w14:paraId="2BCB5713"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2º São consideradas hipóteses de impedimentos de ordem técnica, sem prejuízo de outras posteriormente identificadas em ato do Poder Executivo federal:</w:t>
            </w:r>
          </w:p>
        </w:tc>
        <w:tc>
          <w:tcPr>
            <w:tcW w:w="3402" w:type="dxa"/>
          </w:tcPr>
          <w:p w14:paraId="32D83192"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São consideradas hipóteses de impedimentos de ordem técnica, sem prejuízo de outras posteriormente identificadas em ato do Poder Executivo federal:</w:t>
            </w:r>
          </w:p>
        </w:tc>
        <w:tc>
          <w:tcPr>
            <w:tcW w:w="3402" w:type="dxa"/>
          </w:tcPr>
          <w:p w14:paraId="2AF27453"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São consideradas hipóteses de impedimentos de ordem técnica, sem prejuízo de outras posteriormente identificadas em ato do Poder Executivo federal:</w:t>
            </w:r>
          </w:p>
        </w:tc>
      </w:tr>
      <w:tr w:rsidR="00347DD5" w:rsidRPr="003B315C" w14:paraId="675BA598" w14:textId="77777777" w:rsidTr="00FB7095">
        <w:trPr>
          <w:cantSplit/>
          <w:trHeight w:val="20"/>
        </w:trPr>
        <w:tc>
          <w:tcPr>
            <w:tcW w:w="3402" w:type="dxa"/>
          </w:tcPr>
          <w:p w14:paraId="74A76411"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 - a ausência de projeto de engenharia aprovado pelo órgão setorial, ou pela unidade orçamentária, responsável pela programação, nos casos em que for necessário;</w:t>
            </w:r>
          </w:p>
        </w:tc>
        <w:tc>
          <w:tcPr>
            <w:tcW w:w="3402" w:type="dxa"/>
          </w:tcPr>
          <w:p w14:paraId="54B6E612"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ausência de projeto de engenharia aprovado pelo órgão setorial, ou pela unidade orçamentária, responsável pela programação, nos casos em que for necessário;</w:t>
            </w:r>
          </w:p>
        </w:tc>
        <w:tc>
          <w:tcPr>
            <w:tcW w:w="3402" w:type="dxa"/>
          </w:tcPr>
          <w:p w14:paraId="07A53129"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ausência de projeto de engenharia aprovado pelo órgão setorial, ou pela unidade orçamentária, responsável pela programação, nos casos em que for necessário;</w:t>
            </w:r>
          </w:p>
        </w:tc>
      </w:tr>
      <w:tr w:rsidR="00347DD5" w:rsidRPr="003B315C" w14:paraId="38F2105D" w14:textId="77777777" w:rsidTr="00FB7095">
        <w:trPr>
          <w:cantSplit/>
          <w:trHeight w:val="20"/>
        </w:trPr>
        <w:tc>
          <w:tcPr>
            <w:tcW w:w="3402" w:type="dxa"/>
          </w:tcPr>
          <w:p w14:paraId="41EC9ECC"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II - a ausência de licença ambiental prévia, nos casos em que for necessária;</w:t>
            </w:r>
          </w:p>
        </w:tc>
        <w:tc>
          <w:tcPr>
            <w:tcW w:w="3402" w:type="dxa"/>
          </w:tcPr>
          <w:p w14:paraId="2D94C523"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ausência de licença ambiental prévia, nos casos em que for necessária;</w:t>
            </w:r>
          </w:p>
        </w:tc>
        <w:tc>
          <w:tcPr>
            <w:tcW w:w="3402" w:type="dxa"/>
          </w:tcPr>
          <w:p w14:paraId="3F5B9F10"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ausência de licença ambiental prévia, nos casos em que for necessária;</w:t>
            </w:r>
          </w:p>
        </w:tc>
      </w:tr>
      <w:tr w:rsidR="00347DD5" w:rsidRPr="003B315C" w14:paraId="0A539E91" w14:textId="77777777" w:rsidTr="00FB7095">
        <w:trPr>
          <w:cantSplit/>
          <w:trHeight w:val="20"/>
        </w:trPr>
        <w:tc>
          <w:tcPr>
            <w:tcW w:w="3402" w:type="dxa"/>
          </w:tcPr>
          <w:p w14:paraId="396A9AAD"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III - a não comprovação, por parte dos Estados, do Distrito Federal ou dos Municípios, quando a cargo do empreendimento após a sua conclusão, da capacidade de aportar recursos para sua operação e manutenção;</w:t>
            </w:r>
          </w:p>
        </w:tc>
        <w:tc>
          <w:tcPr>
            <w:tcW w:w="3402" w:type="dxa"/>
          </w:tcPr>
          <w:p w14:paraId="49BC9EFC"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não comprovação, por parte dos Estados, do Distrito Federal ou dos Municípios, quando a cargo do empreendimento após a sua conclusão, da capacidade de aportar recursos para sua operação e manutenção;</w:t>
            </w:r>
          </w:p>
        </w:tc>
        <w:tc>
          <w:tcPr>
            <w:tcW w:w="3402" w:type="dxa"/>
          </w:tcPr>
          <w:p w14:paraId="642C15F7"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não comprovação, por parte dos Estados, do Distrito Federal ou dos Municípios, quando a cargo do empreendimento após a sua conclusão, da capacidade de aportar recursos para sua operação e manutenção;</w:t>
            </w:r>
          </w:p>
        </w:tc>
      </w:tr>
      <w:tr w:rsidR="00347DD5" w:rsidRPr="003B315C" w14:paraId="7FF29C73" w14:textId="77777777" w:rsidTr="00FB7095">
        <w:trPr>
          <w:cantSplit/>
          <w:trHeight w:val="20"/>
        </w:trPr>
        <w:tc>
          <w:tcPr>
            <w:tcW w:w="3402" w:type="dxa"/>
          </w:tcPr>
          <w:p w14:paraId="44F6E17D"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IV - a não comprovação de que os recursos orçamentários e financeiros sejam suficientes para conclusão do projeto ou de etapa útil, com funcionalidade que permita o imediato usufruto dos benefícios pela sociedade;</w:t>
            </w:r>
          </w:p>
        </w:tc>
        <w:tc>
          <w:tcPr>
            <w:tcW w:w="3402" w:type="dxa"/>
          </w:tcPr>
          <w:p w14:paraId="4E3556D2"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 não comprovação de que os recursos orçamentários e financeiros sejam suficientes para conclusão do projeto ou de etapa útil, com funcionalidade que permita o imediato usufruto dos benefícios pela sociedade;</w:t>
            </w:r>
          </w:p>
        </w:tc>
        <w:tc>
          <w:tcPr>
            <w:tcW w:w="3402" w:type="dxa"/>
          </w:tcPr>
          <w:p w14:paraId="6F508B08"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 não comprovação de que os recursos orçamentários e financeiros sejam suficientes para conclusão do projeto ou de etapa útil, com funcionalidade que permita o imediato usufruto dos benefícios pela sociedade;</w:t>
            </w:r>
          </w:p>
        </w:tc>
      </w:tr>
      <w:tr w:rsidR="00347DD5" w:rsidRPr="003B315C" w14:paraId="1F5443CF" w14:textId="77777777" w:rsidTr="00FB7095">
        <w:trPr>
          <w:cantSplit/>
          <w:trHeight w:val="20"/>
        </w:trPr>
        <w:tc>
          <w:tcPr>
            <w:tcW w:w="3402" w:type="dxa"/>
          </w:tcPr>
          <w:p w14:paraId="1968F339"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V - a incompatibilidade com a política pública aprovada no âmbito do órgão setorial responsável pela programação;</w:t>
            </w:r>
          </w:p>
        </w:tc>
        <w:tc>
          <w:tcPr>
            <w:tcW w:w="3402" w:type="dxa"/>
          </w:tcPr>
          <w:p w14:paraId="6A478687"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 incompatibilidade com a política pública aprovada no âmbito do órgão setorial responsável pela programação;</w:t>
            </w:r>
          </w:p>
        </w:tc>
        <w:tc>
          <w:tcPr>
            <w:tcW w:w="3402" w:type="dxa"/>
          </w:tcPr>
          <w:p w14:paraId="5500EB6B"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 incompatibilidade com a política pública aprovada no âmbito do órgão setorial responsável pela programação;</w:t>
            </w:r>
          </w:p>
        </w:tc>
      </w:tr>
      <w:tr w:rsidR="00347DD5" w:rsidRPr="003B315C" w14:paraId="75E89C7C" w14:textId="77777777" w:rsidTr="00FB7095">
        <w:trPr>
          <w:cantSplit/>
          <w:trHeight w:val="20"/>
        </w:trPr>
        <w:tc>
          <w:tcPr>
            <w:tcW w:w="3402" w:type="dxa"/>
          </w:tcPr>
          <w:p w14:paraId="7EBA312A"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VI - a incompatibilidade do objeto da despesa com os atributos da ação orçamentária e do respectivo subtítulo; e</w:t>
            </w:r>
          </w:p>
        </w:tc>
        <w:tc>
          <w:tcPr>
            <w:tcW w:w="3402" w:type="dxa"/>
          </w:tcPr>
          <w:p w14:paraId="47FD17B6"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 incompatibilidade do objeto da despesa com os atributos da ação orçamentária e do respectivo subtítulo; e</w:t>
            </w:r>
          </w:p>
        </w:tc>
        <w:tc>
          <w:tcPr>
            <w:tcW w:w="3402" w:type="dxa"/>
          </w:tcPr>
          <w:p w14:paraId="538379E8"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 incompatibilidade do objeto da despesa com os atributos da ação orçamentária e do respectivo subtítulo; e</w:t>
            </w:r>
          </w:p>
        </w:tc>
      </w:tr>
      <w:tr w:rsidR="00347DD5" w:rsidRPr="003B315C" w14:paraId="7C9856E4" w14:textId="77777777" w:rsidTr="00FB7095">
        <w:trPr>
          <w:cantSplit/>
          <w:trHeight w:val="20"/>
        </w:trPr>
        <w:tc>
          <w:tcPr>
            <w:tcW w:w="3402" w:type="dxa"/>
          </w:tcPr>
          <w:p w14:paraId="77C82DC4"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VII - os impedimentos cujo prazo para superação inviabilize o empenho no exercício financeiro.</w:t>
            </w:r>
          </w:p>
        </w:tc>
        <w:tc>
          <w:tcPr>
            <w:tcW w:w="3402" w:type="dxa"/>
          </w:tcPr>
          <w:p w14:paraId="5590A79F"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os impedimentos cujo prazo para superação inviabilize o empenho no exercício financeiro.</w:t>
            </w:r>
          </w:p>
        </w:tc>
        <w:tc>
          <w:tcPr>
            <w:tcW w:w="3402" w:type="dxa"/>
          </w:tcPr>
          <w:p w14:paraId="297B5C80"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os impedimentos cujo prazo para superação inviabilize o empenho no exercício financeiro.</w:t>
            </w:r>
          </w:p>
        </w:tc>
      </w:tr>
      <w:tr w:rsidR="00347DD5" w:rsidRPr="003B315C" w14:paraId="22AA7148" w14:textId="77777777" w:rsidTr="00FB7095">
        <w:trPr>
          <w:cantSplit/>
          <w:trHeight w:val="20"/>
        </w:trPr>
        <w:tc>
          <w:tcPr>
            <w:tcW w:w="3402" w:type="dxa"/>
          </w:tcPr>
          <w:p w14:paraId="7B4A5219" w14:textId="77777777" w:rsidR="00347DD5" w:rsidRPr="00397911" w:rsidRDefault="00347DD5" w:rsidP="00F4416F">
            <w:pPr>
              <w:tabs>
                <w:tab w:val="left" w:pos="1417"/>
              </w:tabs>
              <w:suppressAutoHyphens/>
              <w:rPr>
                <w:rFonts w:asciiTheme="minorHAnsi" w:hAnsiTheme="minorHAnsi" w:cstheme="minorHAnsi"/>
                <w:sz w:val="20"/>
                <w:szCs w:val="20"/>
              </w:rPr>
            </w:pPr>
          </w:p>
        </w:tc>
        <w:tc>
          <w:tcPr>
            <w:tcW w:w="3402" w:type="dxa"/>
          </w:tcPr>
          <w:p w14:paraId="6D3C9139" w14:textId="77777777" w:rsidR="00347DD5" w:rsidRDefault="00347DD5" w:rsidP="00C342E8">
            <w:pPr>
              <w:tabs>
                <w:tab w:val="left" w:pos="1417"/>
              </w:tabs>
              <w:rPr>
                <w:rFonts w:asciiTheme="minorHAnsi" w:hAnsiTheme="minorHAnsi" w:cstheme="minorHAnsi"/>
                <w:sz w:val="20"/>
                <w:szCs w:val="20"/>
              </w:rPr>
            </w:pPr>
            <w:r>
              <w:rPr>
                <w:rFonts w:asciiTheme="minorHAnsi" w:hAnsiTheme="minorHAnsi" w:cstheme="minorHAnsi"/>
                <w:sz w:val="20"/>
                <w:szCs w:val="20"/>
              </w:rPr>
              <w:t>§ 3º (VETADO)</w:t>
            </w:r>
          </w:p>
          <w:p w14:paraId="479C398F" w14:textId="77777777" w:rsidR="00347DD5" w:rsidRPr="00BE79DE" w:rsidRDefault="00347DD5" w:rsidP="00C342E8">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 3º Nos casos previstos nos incisos I e II do § 2º deste artigo, será realizado o empenho das programações classificadas com RP 6, RP 7 e RP 8, devendo a licença ambiental e o projeto de engenharia ser providenciados no prazo para resolução da cláusula suspensiva.</w:t>
            </w:r>
          </w:p>
        </w:tc>
        <w:tc>
          <w:tcPr>
            <w:tcW w:w="3402" w:type="dxa"/>
          </w:tcPr>
          <w:p w14:paraId="4F58F48C" w14:textId="77777777" w:rsidR="00347DD5" w:rsidRDefault="00347DD5" w:rsidP="00C342E8">
            <w:pPr>
              <w:tabs>
                <w:tab w:val="left" w:pos="1417"/>
              </w:tabs>
              <w:rPr>
                <w:rFonts w:asciiTheme="minorHAnsi" w:hAnsiTheme="minorHAnsi" w:cstheme="minorHAnsi"/>
                <w:sz w:val="20"/>
                <w:szCs w:val="20"/>
              </w:rPr>
            </w:pPr>
          </w:p>
        </w:tc>
      </w:tr>
      <w:tr w:rsidR="00347DD5" w:rsidRPr="003B315C" w14:paraId="2BBD944E" w14:textId="77777777" w:rsidTr="00FB7095">
        <w:trPr>
          <w:cantSplit/>
          <w:trHeight w:val="20"/>
        </w:trPr>
        <w:tc>
          <w:tcPr>
            <w:tcW w:w="3402" w:type="dxa"/>
          </w:tcPr>
          <w:p w14:paraId="7FC8A980"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Art. 75. As justificativas para a inexecução das programações orçamentárias primárias discricionárias serão elaboradas pelos gestores responsáveis pela execução das respectivas programações, nos órgãos setoriais e nas unidades orçamentárias, e comporão os relatórios de prestação de contas anual dos Poderes Executivo, Legislativo e Judiciário, do Ministério Público da União e da Defensoria Pública da União.</w:t>
            </w:r>
          </w:p>
        </w:tc>
        <w:tc>
          <w:tcPr>
            <w:tcW w:w="3402" w:type="dxa"/>
          </w:tcPr>
          <w:p w14:paraId="501B853E"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75. As justificativas para a inexecução das programações orçamentárias primárias discricionárias serão elaboradas pelos gestores responsáveis pela execução das respectivas programações, nos órgãos setoriais e nas unidades orçamentárias, e comporão os relatórios de prestação de contas anual dos Poderes Executivo, Legislativo e Judiciário, do Ministério Público da União e da Defensoria Pública da União.</w:t>
            </w:r>
          </w:p>
        </w:tc>
        <w:tc>
          <w:tcPr>
            <w:tcW w:w="3402" w:type="dxa"/>
          </w:tcPr>
          <w:p w14:paraId="4AD36B06"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72.  As justificativas para a inexecução das programações orçamentárias primárias discricionárias serão elaboradas pelos gestores responsáveis pela execução das respectivas programações, nos órgãos setoriais e nas unidades orçamentárias, e comporão os relatórios de prestação de contas anual dos Poderes Executivo, Legislativo e Judiciário, do Ministério Público da União e da Defensoria Pública da União.</w:t>
            </w:r>
          </w:p>
        </w:tc>
      </w:tr>
      <w:tr w:rsidR="00347DD5" w:rsidRPr="003B315C" w14:paraId="4865D703" w14:textId="77777777" w:rsidTr="00FB7095">
        <w:trPr>
          <w:cantSplit/>
          <w:trHeight w:val="20"/>
        </w:trPr>
        <w:tc>
          <w:tcPr>
            <w:tcW w:w="3402" w:type="dxa"/>
          </w:tcPr>
          <w:p w14:paraId="22EF46FC"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Faculta-se a apresentação da justificativa referida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para as programações cuja execução tenha sido igual ou superior a noventa e nove por cento da respectiva dotação, inclusive as classificadas com identificador de </w:t>
            </w:r>
            <w:r>
              <w:rPr>
                <w:rFonts w:asciiTheme="minorHAnsi" w:hAnsiTheme="minorHAnsi" w:cstheme="minorHAnsi"/>
                <w:sz w:val="20"/>
                <w:szCs w:val="20"/>
              </w:rPr>
              <w:t>RP</w:t>
            </w:r>
            <w:r w:rsidRPr="00272ED4">
              <w:rPr>
                <w:rFonts w:asciiTheme="minorHAnsi" w:hAnsiTheme="minorHAnsi" w:cstheme="minorHAnsi"/>
                <w:sz w:val="20"/>
                <w:szCs w:val="20"/>
              </w:rPr>
              <w:t xml:space="preserve"> constante da alínea “c” do inciso II do § 4º do art. 7º. </w:t>
            </w:r>
          </w:p>
        </w:tc>
        <w:tc>
          <w:tcPr>
            <w:tcW w:w="3402" w:type="dxa"/>
          </w:tcPr>
          <w:p w14:paraId="5082F26F"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Faculta-se a apresentação da justificativa referida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para as programações cuja execução tenha sido igual ou superior a noventa e nove por cento da respectiva dotação, inclusive as classificadas com identificador de RP constante da alínea “d” do inciso II do § 4º do art. 7º.</w:t>
            </w:r>
          </w:p>
        </w:tc>
        <w:tc>
          <w:tcPr>
            <w:tcW w:w="3402" w:type="dxa"/>
          </w:tcPr>
          <w:p w14:paraId="4A9B71B4"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Faculta-se a apresentação da justificativa referida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para as programações cuja execução tenha sido igual ou superior a noventa e nove por cento da respectiva dotação, inclusive as classificadas com identificador de RP constante da alínea “d” do inciso II do § 4º do art. 7º.</w:t>
            </w:r>
          </w:p>
        </w:tc>
      </w:tr>
      <w:tr w:rsidR="00347DD5" w:rsidRPr="003B315C" w14:paraId="3650A17B" w14:textId="77777777" w:rsidTr="00FB7095">
        <w:trPr>
          <w:cantSplit/>
          <w:trHeight w:val="20"/>
        </w:trPr>
        <w:tc>
          <w:tcPr>
            <w:tcW w:w="3402" w:type="dxa"/>
          </w:tcPr>
          <w:p w14:paraId="05F67904"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w:t>
            </w:r>
          </w:p>
        </w:tc>
        <w:tc>
          <w:tcPr>
            <w:tcW w:w="3402" w:type="dxa"/>
          </w:tcPr>
          <w:p w14:paraId="5B8D49A5" w14:textId="77777777" w:rsidR="00347DD5" w:rsidRPr="00863CF0" w:rsidRDefault="00347DD5" w:rsidP="00C342E8">
            <w:pPr>
              <w:jc w:val="center"/>
              <w:rPr>
                <w:rFonts w:asciiTheme="minorHAnsi" w:hAnsiTheme="minorHAnsi" w:cstheme="minorHAnsi"/>
                <w:sz w:val="20"/>
                <w:szCs w:val="20"/>
              </w:rPr>
            </w:pPr>
            <w:r w:rsidRPr="00863CF0">
              <w:rPr>
                <w:rFonts w:asciiTheme="minorHAnsi" w:hAnsiTheme="minorHAnsi" w:cstheme="minorHAnsi"/>
                <w:b/>
                <w:sz w:val="20"/>
                <w:szCs w:val="20"/>
              </w:rPr>
              <w:t>Subseção II</w:t>
            </w:r>
          </w:p>
        </w:tc>
        <w:tc>
          <w:tcPr>
            <w:tcW w:w="3402" w:type="dxa"/>
          </w:tcPr>
          <w:p w14:paraId="564F2BD0"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w:t>
            </w:r>
          </w:p>
        </w:tc>
      </w:tr>
      <w:tr w:rsidR="00347DD5" w:rsidRPr="003B315C" w14:paraId="502F2865" w14:textId="77777777" w:rsidTr="00FB7095">
        <w:trPr>
          <w:cantSplit/>
          <w:trHeight w:val="20"/>
        </w:trPr>
        <w:tc>
          <w:tcPr>
            <w:tcW w:w="3402" w:type="dxa"/>
          </w:tcPr>
          <w:p w14:paraId="4E4FBA22" w14:textId="77777777" w:rsidR="00347DD5" w:rsidRPr="00272ED4" w:rsidRDefault="00347DD5" w:rsidP="00F4416F">
            <w:pPr>
              <w:jc w:val="center"/>
              <w:rPr>
                <w:rFonts w:asciiTheme="minorHAnsi" w:hAnsiTheme="minorHAnsi" w:cstheme="minorHAnsi"/>
                <w:sz w:val="20"/>
                <w:szCs w:val="20"/>
              </w:rPr>
            </w:pPr>
            <w:r w:rsidRPr="00272ED4">
              <w:rPr>
                <w:rFonts w:asciiTheme="minorHAnsi" w:hAnsiTheme="minorHAnsi" w:cstheme="minorHAnsi"/>
                <w:b/>
                <w:sz w:val="20"/>
                <w:szCs w:val="20"/>
              </w:rPr>
              <w:t xml:space="preserve">Das dotações ou </w:t>
            </w:r>
            <w:r>
              <w:rPr>
                <w:rFonts w:asciiTheme="minorHAnsi" w:hAnsiTheme="minorHAnsi" w:cstheme="minorHAnsi"/>
                <w:b/>
                <w:sz w:val="20"/>
                <w:szCs w:val="20"/>
              </w:rPr>
              <w:t xml:space="preserve">das </w:t>
            </w:r>
            <w:r w:rsidRPr="00272ED4">
              <w:rPr>
                <w:rFonts w:asciiTheme="minorHAnsi" w:hAnsiTheme="minorHAnsi" w:cstheme="minorHAnsi"/>
                <w:b/>
                <w:sz w:val="20"/>
                <w:szCs w:val="20"/>
              </w:rPr>
              <w:t>programações incluídas ou acrescidas por emendas</w:t>
            </w:r>
          </w:p>
        </w:tc>
        <w:tc>
          <w:tcPr>
            <w:tcW w:w="3402" w:type="dxa"/>
          </w:tcPr>
          <w:p w14:paraId="63A48B02" w14:textId="77777777" w:rsidR="00347DD5" w:rsidRPr="00863CF0" w:rsidRDefault="00347DD5" w:rsidP="00C342E8">
            <w:pPr>
              <w:jc w:val="center"/>
              <w:rPr>
                <w:rFonts w:asciiTheme="minorHAnsi" w:hAnsiTheme="minorHAnsi" w:cstheme="minorHAnsi"/>
                <w:sz w:val="20"/>
                <w:szCs w:val="20"/>
              </w:rPr>
            </w:pPr>
            <w:r w:rsidRPr="00863CF0">
              <w:rPr>
                <w:rFonts w:asciiTheme="minorHAnsi" w:hAnsiTheme="minorHAnsi" w:cstheme="minorHAnsi"/>
                <w:b/>
                <w:sz w:val="20"/>
                <w:szCs w:val="20"/>
              </w:rPr>
              <w:t>Das dotações ou das programações incluídas ou acrescidas por emendas</w:t>
            </w:r>
          </w:p>
        </w:tc>
        <w:tc>
          <w:tcPr>
            <w:tcW w:w="3402" w:type="dxa"/>
          </w:tcPr>
          <w:p w14:paraId="3A75B1B4" w14:textId="77777777" w:rsidR="00347DD5" w:rsidRPr="002D721A" w:rsidRDefault="00347DD5" w:rsidP="00347DD5">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dotações ou das programações incluídas ou acrescidas por emendas</w:t>
            </w:r>
          </w:p>
        </w:tc>
      </w:tr>
      <w:tr w:rsidR="00347DD5" w:rsidRPr="003B315C" w14:paraId="0C210F17" w14:textId="77777777" w:rsidTr="00FB7095">
        <w:trPr>
          <w:cantSplit/>
          <w:trHeight w:val="20"/>
        </w:trPr>
        <w:tc>
          <w:tcPr>
            <w:tcW w:w="3402" w:type="dxa"/>
          </w:tcPr>
          <w:p w14:paraId="3C2D9B02"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Art. 76. Para fins do disposto nesta Lei e na Lei Orçamentária de 2024, entendem-se como dotações ou programações incluídas ou acrescidas por emendas aquelas referentes às despesas primárias discricionárias classificadas com identificador de </w:t>
            </w:r>
            <w:r>
              <w:rPr>
                <w:rFonts w:asciiTheme="minorHAnsi" w:hAnsiTheme="minorHAnsi" w:cstheme="minorHAnsi"/>
                <w:sz w:val="20"/>
                <w:szCs w:val="20"/>
              </w:rPr>
              <w:t>RP</w:t>
            </w:r>
            <w:r w:rsidRPr="00272ED4">
              <w:rPr>
                <w:rFonts w:asciiTheme="minorHAnsi" w:hAnsiTheme="minorHAnsi" w:cstheme="minorHAnsi"/>
                <w:sz w:val="20"/>
                <w:szCs w:val="20"/>
              </w:rPr>
              <w:t xml:space="preserve"> constante da alínea “c” do inciso II do § 4º do art. 7º.</w:t>
            </w:r>
          </w:p>
        </w:tc>
        <w:tc>
          <w:tcPr>
            <w:tcW w:w="3402" w:type="dxa"/>
          </w:tcPr>
          <w:p w14:paraId="3CA08048"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76. Para fins do disposto nesta Lei e na Lei Orçamentária de 2024, entendem-se como dotações ou programações incluídas ou acrescidas por emendas aquelas referentes às despesas primárias discricionárias classificadas com identificador de RP constante da alínea “d” do inciso II do § 4º do art. 7º.</w:t>
            </w:r>
          </w:p>
        </w:tc>
        <w:tc>
          <w:tcPr>
            <w:tcW w:w="3402" w:type="dxa"/>
          </w:tcPr>
          <w:p w14:paraId="74661ADA"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73.  Para fins do disposto nesta Lei e na Lei Orçamentária de 2025, entendem-se como dotações ou programações incluídas ou acrescidas por emendas aquelas referentes às despesas primárias discricionárias classificadas com identificador de RP constante da alínea “d” do inciso II do § 4º do art. 7º.</w:t>
            </w:r>
          </w:p>
        </w:tc>
      </w:tr>
      <w:tr w:rsidR="00347DD5" w:rsidRPr="003B315C" w14:paraId="57F0A991" w14:textId="77777777" w:rsidTr="00FB7095">
        <w:trPr>
          <w:cantSplit/>
          <w:trHeight w:val="20"/>
        </w:trPr>
        <w:tc>
          <w:tcPr>
            <w:tcW w:w="3402" w:type="dxa"/>
          </w:tcPr>
          <w:p w14:paraId="6B4C9C6D"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Art. 77. É obrigatória a execução orçamentária e financeira, de forma equitativa e observados os limites constitucionais, das programações decorrentes de emendas individuais (RP 6) e de bancada estadual (RP 7).</w:t>
            </w:r>
          </w:p>
        </w:tc>
        <w:tc>
          <w:tcPr>
            <w:tcW w:w="3402" w:type="dxa"/>
          </w:tcPr>
          <w:p w14:paraId="7519EED7"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77. É obrigatória a execução orçamentária e financeira, de forma equitativa e observados os limites constitucionais, das programações decorrentes de emendas individuais (RP 6) e de bancada estadual (RP 7).</w:t>
            </w:r>
          </w:p>
        </w:tc>
        <w:tc>
          <w:tcPr>
            <w:tcW w:w="3402" w:type="dxa"/>
          </w:tcPr>
          <w:p w14:paraId="7EECA7DC"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74.  É obrigatória a execução orçamentária e financeira, de forma equitativa e observados os limites constitucionais, das programações decorrentes de emendas individuais (RP 6) e de bancada estadual (RP 7).</w:t>
            </w:r>
          </w:p>
        </w:tc>
      </w:tr>
      <w:tr w:rsidR="00347DD5" w:rsidRPr="003B315C" w14:paraId="6EC005C2" w14:textId="77777777" w:rsidTr="00FB7095">
        <w:trPr>
          <w:cantSplit/>
          <w:trHeight w:val="20"/>
        </w:trPr>
        <w:tc>
          <w:tcPr>
            <w:tcW w:w="3402" w:type="dxa"/>
          </w:tcPr>
          <w:p w14:paraId="46A60940"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1º Considera-se equitativa a execução das programações que observe critérios objetivos e imparciais, independentemente de sua autoria.</w:t>
            </w:r>
          </w:p>
        </w:tc>
        <w:tc>
          <w:tcPr>
            <w:tcW w:w="3402" w:type="dxa"/>
          </w:tcPr>
          <w:p w14:paraId="6ABDB377"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Considera-se equitativa a execução das programações que observe critérios objetivos e imparciais, independentemente de sua autoria.</w:t>
            </w:r>
          </w:p>
        </w:tc>
        <w:tc>
          <w:tcPr>
            <w:tcW w:w="3402" w:type="dxa"/>
          </w:tcPr>
          <w:p w14:paraId="0A9AC68F"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Considera-se equitativa a execução das programações que observe critérios objetivos e imparciais, independentemente de sua autoria, inclusive aqueles de que trata o art. 75.</w:t>
            </w:r>
          </w:p>
        </w:tc>
      </w:tr>
      <w:tr w:rsidR="00347DD5" w:rsidRPr="003B315C" w14:paraId="44AFA4FA" w14:textId="77777777" w:rsidTr="00FB7095">
        <w:trPr>
          <w:cantSplit/>
          <w:trHeight w:val="20"/>
        </w:trPr>
        <w:tc>
          <w:tcPr>
            <w:tcW w:w="3402" w:type="dxa"/>
          </w:tcPr>
          <w:p w14:paraId="57A9CAF4"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obrigatoriedade de execução orçamentária e financeira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deste artigo compreende, cumulativamente, o empenho e o pagamento, observado o disposto no § 18 do art. 166 da Constituição.</w:t>
            </w:r>
          </w:p>
        </w:tc>
        <w:tc>
          <w:tcPr>
            <w:tcW w:w="3402" w:type="dxa"/>
          </w:tcPr>
          <w:p w14:paraId="27DBC6A3"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obrigatoriedade de execução orçamentária e financeira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deste artigo compreende, cumulativamente, o empenho e o pagamento, observado o disposto no § 18 do art. 166 da Constituição.</w:t>
            </w:r>
          </w:p>
        </w:tc>
        <w:tc>
          <w:tcPr>
            <w:tcW w:w="3402" w:type="dxa"/>
          </w:tcPr>
          <w:p w14:paraId="35602672"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obrigatoriedade de execução orçamentária e financeira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compreende, cumulativamente, o empenho e o pagamento, observado o disposto no § 18 do art. 166 da Constituição.</w:t>
            </w:r>
          </w:p>
        </w:tc>
      </w:tr>
      <w:tr w:rsidR="00347DD5" w:rsidRPr="003B315C" w14:paraId="66026435" w14:textId="77777777" w:rsidTr="00FB7095">
        <w:trPr>
          <w:cantSplit/>
          <w:trHeight w:val="20"/>
        </w:trPr>
        <w:tc>
          <w:tcPr>
            <w:tcW w:w="3402" w:type="dxa"/>
          </w:tcPr>
          <w:p w14:paraId="2158E230"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3º Se for verificado que a reestimativa da receita e da despesa poderá resultar no não cumprimento da meta de resultado primário estabelecida nesta Lei, os montantes de execução obrigatória das programações de que tratam as Subseções III e IV poderão ser reduzidos até a mesma proporção da limitação incidente sobre o conjunto das despesas primárias discricionárias.</w:t>
            </w:r>
          </w:p>
        </w:tc>
        <w:tc>
          <w:tcPr>
            <w:tcW w:w="3402" w:type="dxa"/>
          </w:tcPr>
          <w:p w14:paraId="69EA1D55"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Se for verificado que a reestimativa da receita e da despesa poderá resultar no não cumprimento da meta de resultado primário estabelecida nesta Lei, os montantes de execução obrigatória das programações de que tratam as Subseções III e IV poderão ser reduzidos até a mesma proporção da limitação incidente sobre o conjunto das despesas primárias discricionárias.</w:t>
            </w:r>
          </w:p>
        </w:tc>
        <w:tc>
          <w:tcPr>
            <w:tcW w:w="3402" w:type="dxa"/>
          </w:tcPr>
          <w:p w14:paraId="5574342C"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Se for verificado que a reestimativa da receita e da despesa poderá resultar no não cumprimento da meta de resultado primário estabelecida nesta Lei, os montantes de execução obrigatória das programações de que tratam as Subseções III e IV poderão ser reduzidos até a mesma proporção da limitação incidente sobre o conjunto das despesas primárias discricionárias.</w:t>
            </w:r>
          </w:p>
        </w:tc>
      </w:tr>
      <w:tr w:rsidR="00347DD5" w:rsidRPr="003B315C" w14:paraId="3D45CBCF" w14:textId="77777777" w:rsidTr="00FB7095">
        <w:trPr>
          <w:cantSplit/>
          <w:trHeight w:val="20"/>
        </w:trPr>
        <w:tc>
          <w:tcPr>
            <w:tcW w:w="3402" w:type="dxa"/>
          </w:tcPr>
          <w:p w14:paraId="04CB387F" w14:textId="77777777" w:rsidR="00347DD5" w:rsidRPr="00272ED4" w:rsidRDefault="00347DD5" w:rsidP="00F4416F">
            <w:pPr>
              <w:rPr>
                <w:rFonts w:asciiTheme="minorHAnsi" w:hAnsiTheme="minorHAnsi" w:cstheme="minorHAnsi"/>
                <w:sz w:val="20"/>
                <w:szCs w:val="20"/>
              </w:rPr>
            </w:pPr>
            <w:r w:rsidRPr="00272ED4">
              <w:rPr>
                <w:rFonts w:asciiTheme="minorHAnsi" w:hAnsiTheme="minorHAnsi" w:cstheme="minorHAnsi"/>
                <w:sz w:val="20"/>
                <w:szCs w:val="20"/>
              </w:rPr>
              <w:t>§ 4º As programações orçamentárias previstas nos § 11 e § 12 do art. 166 da Constituição não serão de execução obrigatória nos casos dos impedimentos de ordem técnica, hipótese em que se aplicará o disposto nos art. 74 e art. 75 desta Lei.</w:t>
            </w:r>
          </w:p>
        </w:tc>
        <w:tc>
          <w:tcPr>
            <w:tcW w:w="3402" w:type="dxa"/>
          </w:tcPr>
          <w:p w14:paraId="0343218E" w14:textId="77777777" w:rsidR="00347DD5" w:rsidRPr="00863CF0" w:rsidRDefault="00347DD5"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As programações orçamentárias previstas nos § 11 e § 12 do art. 166 da Constituição não serão de execução obrigatória nos casos dos impedimentos de ordem técnica, hipótese em que se aplicará o disposto nos art. 74 e art. 75 desta Lei.</w:t>
            </w:r>
          </w:p>
        </w:tc>
        <w:tc>
          <w:tcPr>
            <w:tcW w:w="3402" w:type="dxa"/>
          </w:tcPr>
          <w:p w14:paraId="416AE7A7" w14:textId="77777777" w:rsidR="00347DD5" w:rsidRPr="002D721A" w:rsidRDefault="00347DD5" w:rsidP="00347DD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As programações orçamentárias previstas nos § 11 e § 12 do art. 166 da Constituição não serão de execução obrigatória nos casos dos impedimentos de ordem técnica, hipótese em que se aplicará o disposto nos art. 71 e art. 72 desta Lei.</w:t>
            </w:r>
          </w:p>
        </w:tc>
      </w:tr>
      <w:tr w:rsidR="00347DD5" w:rsidRPr="003B315C" w14:paraId="41442644" w14:textId="77777777" w:rsidTr="00FB7095">
        <w:trPr>
          <w:cantSplit/>
          <w:trHeight w:val="20"/>
        </w:trPr>
        <w:tc>
          <w:tcPr>
            <w:tcW w:w="3402" w:type="dxa"/>
          </w:tcPr>
          <w:p w14:paraId="39A8A263" w14:textId="77777777" w:rsidR="00347DD5" w:rsidRPr="00272ED4" w:rsidRDefault="00347DD5" w:rsidP="00F4416F">
            <w:pPr>
              <w:rPr>
                <w:rFonts w:asciiTheme="minorHAnsi" w:hAnsiTheme="minorHAnsi" w:cstheme="minorHAnsi"/>
                <w:sz w:val="20"/>
                <w:szCs w:val="20"/>
              </w:rPr>
            </w:pPr>
          </w:p>
        </w:tc>
        <w:tc>
          <w:tcPr>
            <w:tcW w:w="3402" w:type="dxa"/>
          </w:tcPr>
          <w:p w14:paraId="156A6FCF" w14:textId="77777777" w:rsidR="00347DD5" w:rsidRDefault="00347DD5" w:rsidP="00C342E8">
            <w:pPr>
              <w:tabs>
                <w:tab w:val="left" w:pos="1417"/>
              </w:tabs>
              <w:rPr>
                <w:rFonts w:asciiTheme="minorHAnsi" w:hAnsiTheme="minorHAnsi" w:cstheme="minorHAnsi"/>
                <w:sz w:val="20"/>
                <w:szCs w:val="20"/>
              </w:rPr>
            </w:pPr>
            <w:r>
              <w:rPr>
                <w:rFonts w:asciiTheme="minorHAnsi" w:hAnsiTheme="minorHAnsi" w:cstheme="minorHAnsi"/>
                <w:sz w:val="20"/>
                <w:szCs w:val="20"/>
              </w:rPr>
              <w:t>§ 5º (VETADO).</w:t>
            </w:r>
          </w:p>
          <w:p w14:paraId="2F500263" w14:textId="77777777" w:rsidR="00347DD5" w:rsidRPr="00BE79DE" w:rsidRDefault="00347DD5" w:rsidP="00C342E8">
            <w:pPr>
              <w:tabs>
                <w:tab w:val="left" w:pos="1417"/>
              </w:tabs>
              <w:rPr>
                <w:rFonts w:asciiTheme="minorHAnsi" w:hAnsiTheme="minorHAnsi" w:cstheme="minorHAnsi"/>
                <w:b/>
                <w:sz w:val="16"/>
                <w:szCs w:val="16"/>
              </w:rPr>
            </w:pPr>
            <w:r w:rsidRPr="00BE79DE">
              <w:rPr>
                <w:rFonts w:asciiTheme="minorHAnsi" w:hAnsiTheme="minorHAnsi" w:cstheme="minorHAnsi"/>
                <w:b/>
                <w:sz w:val="16"/>
                <w:szCs w:val="16"/>
              </w:rPr>
              <w:t>§ 5º As emendas direcionadas às programações do Ministério da Educação poderão alocar recursos para qualquer programação de custeio de natureza discricionária, inclusive quando destinadas a entidades privadas de natureza filantrópica, comunitária ou confessional, nos termos da lei.</w:t>
            </w:r>
          </w:p>
        </w:tc>
        <w:tc>
          <w:tcPr>
            <w:tcW w:w="3402" w:type="dxa"/>
          </w:tcPr>
          <w:p w14:paraId="2B784D8F" w14:textId="77777777" w:rsidR="00347DD5" w:rsidRPr="002D721A" w:rsidRDefault="00347DD5" w:rsidP="00347DD5">
            <w:pPr>
              <w:rPr>
                <w:rFonts w:eastAsia="Times New Roman" w:cstheme="minorHAnsi"/>
                <w:color w:val="000000"/>
                <w:sz w:val="20"/>
                <w:szCs w:val="20"/>
                <w:lang w:eastAsia="pt-BR"/>
              </w:rPr>
            </w:pPr>
          </w:p>
        </w:tc>
      </w:tr>
      <w:tr w:rsidR="00D55BCC" w:rsidRPr="003B315C" w14:paraId="22F788DC" w14:textId="77777777" w:rsidTr="00FB7095">
        <w:trPr>
          <w:cantSplit/>
          <w:trHeight w:val="20"/>
        </w:trPr>
        <w:tc>
          <w:tcPr>
            <w:tcW w:w="3402" w:type="dxa"/>
          </w:tcPr>
          <w:p w14:paraId="6E7CC4D5" w14:textId="77777777" w:rsidR="00D55BCC" w:rsidRPr="00272ED4" w:rsidRDefault="00D55BCC" w:rsidP="00F4416F">
            <w:pPr>
              <w:rPr>
                <w:rFonts w:asciiTheme="minorHAnsi" w:hAnsiTheme="minorHAnsi" w:cstheme="minorHAnsi"/>
                <w:sz w:val="20"/>
                <w:szCs w:val="20"/>
              </w:rPr>
            </w:pPr>
          </w:p>
        </w:tc>
        <w:tc>
          <w:tcPr>
            <w:tcW w:w="3402" w:type="dxa"/>
          </w:tcPr>
          <w:p w14:paraId="4398202E"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78. As dotações classificadas com identificador de resultado primário 3 </w:t>
            </w:r>
            <w:r>
              <w:rPr>
                <w:rFonts w:asciiTheme="minorHAnsi" w:hAnsiTheme="minorHAnsi" w:cstheme="minorHAnsi"/>
                <w:sz w:val="20"/>
                <w:szCs w:val="20"/>
              </w:rPr>
              <w:t>-</w:t>
            </w:r>
            <w:r w:rsidRPr="00863CF0">
              <w:rPr>
                <w:rFonts w:asciiTheme="minorHAnsi" w:hAnsiTheme="minorHAnsi" w:cstheme="minorHAnsi"/>
                <w:sz w:val="20"/>
                <w:szCs w:val="20"/>
              </w:rPr>
              <w:t xml:space="preserve"> RP3 poderão ser objeto de emendas individuais, de bancada e de comissão, sendo os recursos acrescidos classificados com os identificadores de resultado primário previstos na alínea “d” do inciso II do § 4º do art. 7º. </w:t>
            </w:r>
          </w:p>
        </w:tc>
        <w:tc>
          <w:tcPr>
            <w:tcW w:w="3402" w:type="dxa"/>
          </w:tcPr>
          <w:p w14:paraId="3E1767D7" w14:textId="77777777" w:rsidR="00D55BCC" w:rsidRPr="002D721A" w:rsidRDefault="00D55BCC" w:rsidP="007E443E">
            <w:pPr>
              <w:rPr>
                <w:rFonts w:eastAsia="Times New Roman" w:cstheme="minorHAnsi"/>
                <w:color w:val="000000"/>
                <w:sz w:val="20"/>
                <w:szCs w:val="20"/>
                <w:lang w:eastAsia="pt-BR"/>
              </w:rPr>
            </w:pPr>
          </w:p>
        </w:tc>
      </w:tr>
      <w:tr w:rsidR="00D55BCC" w:rsidRPr="003B315C" w14:paraId="24CC7204" w14:textId="77777777" w:rsidTr="00FB7095">
        <w:trPr>
          <w:cantSplit/>
          <w:trHeight w:val="20"/>
        </w:trPr>
        <w:tc>
          <w:tcPr>
            <w:tcW w:w="3402" w:type="dxa"/>
          </w:tcPr>
          <w:p w14:paraId="0D4A2D07" w14:textId="77777777" w:rsidR="00D55BCC" w:rsidRPr="00272ED4" w:rsidRDefault="00D55BCC" w:rsidP="00F4416F">
            <w:pPr>
              <w:rPr>
                <w:rFonts w:asciiTheme="minorHAnsi" w:hAnsiTheme="minorHAnsi" w:cstheme="minorHAnsi"/>
                <w:sz w:val="20"/>
                <w:szCs w:val="20"/>
              </w:rPr>
            </w:pPr>
          </w:p>
        </w:tc>
        <w:tc>
          <w:tcPr>
            <w:tcW w:w="3402" w:type="dxa"/>
          </w:tcPr>
          <w:p w14:paraId="71AE157F" w14:textId="77777777" w:rsidR="00D55BCC" w:rsidRPr="00863CF0" w:rsidRDefault="00D55BCC" w:rsidP="00C342E8">
            <w:pPr>
              <w:tabs>
                <w:tab w:val="left" w:pos="1417"/>
              </w:tabs>
              <w:rPr>
                <w:rFonts w:asciiTheme="minorHAnsi" w:hAnsiTheme="minorHAnsi" w:cstheme="minorHAnsi"/>
                <w:sz w:val="20"/>
                <w:szCs w:val="20"/>
              </w:rPr>
            </w:pPr>
          </w:p>
        </w:tc>
        <w:tc>
          <w:tcPr>
            <w:tcW w:w="3402" w:type="dxa"/>
          </w:tcPr>
          <w:p w14:paraId="3E7B8C91"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75.  Deverão ter tratamento prioritário em relação às demais despesas discricionárias do Poder Executivo federal a execução de programações do Novo PAC e as relacionadas ao pagamento de contraprestações anuais decorrentes de contratações de parcerias público-privadas da União, de que trata a Lei nº 11.079, de 30 de dezembro de 2004, sem prejuízo do disposto no art. 4º desta Lei.</w:t>
            </w:r>
          </w:p>
        </w:tc>
      </w:tr>
      <w:tr w:rsidR="00D55BCC" w:rsidRPr="003B315C" w14:paraId="239219D8" w14:textId="77777777" w:rsidTr="00FB7095">
        <w:trPr>
          <w:cantSplit/>
          <w:trHeight w:val="20"/>
        </w:trPr>
        <w:tc>
          <w:tcPr>
            <w:tcW w:w="3402" w:type="dxa"/>
          </w:tcPr>
          <w:p w14:paraId="523EC70A" w14:textId="77777777" w:rsidR="00D55BCC" w:rsidRPr="00272ED4" w:rsidRDefault="00D55BCC" w:rsidP="00F4416F">
            <w:pPr>
              <w:rPr>
                <w:rFonts w:asciiTheme="minorHAnsi" w:hAnsiTheme="minorHAnsi" w:cstheme="minorHAnsi"/>
                <w:sz w:val="20"/>
                <w:szCs w:val="20"/>
              </w:rPr>
            </w:pPr>
          </w:p>
        </w:tc>
        <w:tc>
          <w:tcPr>
            <w:tcW w:w="3402" w:type="dxa"/>
          </w:tcPr>
          <w:p w14:paraId="4D669E54" w14:textId="77777777" w:rsidR="00D55BCC" w:rsidRPr="00863CF0" w:rsidRDefault="00D55BCC" w:rsidP="00C342E8">
            <w:pPr>
              <w:tabs>
                <w:tab w:val="left" w:pos="1417"/>
              </w:tabs>
              <w:rPr>
                <w:rFonts w:asciiTheme="minorHAnsi" w:hAnsiTheme="minorHAnsi" w:cstheme="minorHAnsi"/>
                <w:sz w:val="20"/>
                <w:szCs w:val="20"/>
              </w:rPr>
            </w:pPr>
          </w:p>
        </w:tc>
        <w:tc>
          <w:tcPr>
            <w:tcW w:w="3402" w:type="dxa"/>
          </w:tcPr>
          <w:p w14:paraId="74D4D23B"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 tratamento prioritário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nas programações do Novo PAC acrescidos por emendas impositivas deverá ser observado aos valores cujas propostas estejam habilitadas pelo Programa e devem os referidos valores manter o identificador de resultado primário original do tipo de emenda ao qual se relacione.</w:t>
            </w:r>
          </w:p>
        </w:tc>
      </w:tr>
      <w:tr w:rsidR="00D55BCC" w:rsidRPr="003B315C" w14:paraId="15FF2B9A" w14:textId="77777777" w:rsidTr="00FB7095">
        <w:trPr>
          <w:cantSplit/>
          <w:trHeight w:val="20"/>
        </w:trPr>
        <w:tc>
          <w:tcPr>
            <w:tcW w:w="3402" w:type="dxa"/>
          </w:tcPr>
          <w:p w14:paraId="36F6496A"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Art. 78. As emendas ao Projeto de Lei Orçamentária de 2024, exceto as emendas de relator-geral destinadas à correção de erros e omissões, somente poderão alocar recursos para programação de natureza discricionária.</w:t>
            </w:r>
          </w:p>
        </w:tc>
        <w:tc>
          <w:tcPr>
            <w:tcW w:w="3402" w:type="dxa"/>
          </w:tcPr>
          <w:p w14:paraId="216B2819"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79. As emendas ao Projeto de Lei Orçamentária de 2024, exceto as emendas de relator-geral destinadas à correção de erros e omissões, somente poderão alocar recursos para programação de natureza discricionária.</w:t>
            </w:r>
          </w:p>
        </w:tc>
        <w:tc>
          <w:tcPr>
            <w:tcW w:w="3402" w:type="dxa"/>
          </w:tcPr>
          <w:p w14:paraId="26EE1097"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76.  As emendas ao Projeto de Lei Orçamentária de 2025, exceto as emendas de relator-geral destinadas à correção de erros e omissões, somente poderão alocar recursos para programação de natureza discricionária.</w:t>
            </w:r>
          </w:p>
        </w:tc>
      </w:tr>
      <w:tr w:rsidR="00D55BCC" w:rsidRPr="003B315C" w14:paraId="6D50C5E2" w14:textId="77777777" w:rsidTr="00FB7095">
        <w:trPr>
          <w:cantSplit/>
          <w:trHeight w:val="20"/>
        </w:trPr>
        <w:tc>
          <w:tcPr>
            <w:tcW w:w="3402" w:type="dxa"/>
          </w:tcPr>
          <w:p w14:paraId="79387601"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No processo de apresentação de emendas ao Projeto de Lei Orçamentária de 2024,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deve</w:t>
            </w:r>
            <w:r>
              <w:rPr>
                <w:rFonts w:asciiTheme="minorHAnsi" w:hAnsiTheme="minorHAnsi" w:cstheme="minorHAnsi"/>
                <w:sz w:val="20"/>
                <w:szCs w:val="20"/>
              </w:rPr>
              <w:t>rão</w:t>
            </w:r>
            <w:r w:rsidRPr="00272ED4">
              <w:rPr>
                <w:rFonts w:asciiTheme="minorHAnsi" w:hAnsiTheme="minorHAnsi" w:cstheme="minorHAnsi"/>
                <w:sz w:val="20"/>
                <w:szCs w:val="20"/>
              </w:rPr>
              <w:t xml:space="preserve"> ser observados os seguintes requisitos:</w:t>
            </w:r>
          </w:p>
        </w:tc>
        <w:tc>
          <w:tcPr>
            <w:tcW w:w="3402" w:type="dxa"/>
          </w:tcPr>
          <w:p w14:paraId="0613F403" w14:textId="77777777" w:rsidR="00D55BCC" w:rsidRPr="00272ED4" w:rsidRDefault="00D55BCC" w:rsidP="00F4416F">
            <w:pPr>
              <w:rPr>
                <w:rFonts w:asciiTheme="minorHAnsi" w:hAnsiTheme="minorHAnsi" w:cstheme="minorHAnsi"/>
                <w:sz w:val="20"/>
                <w:szCs w:val="20"/>
              </w:rPr>
            </w:pPr>
          </w:p>
        </w:tc>
        <w:tc>
          <w:tcPr>
            <w:tcW w:w="3402" w:type="dxa"/>
          </w:tcPr>
          <w:p w14:paraId="4684BCEE"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No processo de apresentação de emendas ao Projeto de Lei Orçamentária de 2025,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ser observados os seguintes requisitos:</w:t>
            </w:r>
          </w:p>
        </w:tc>
      </w:tr>
      <w:tr w:rsidR="00D55BCC" w:rsidRPr="003B315C" w14:paraId="202ED22A" w14:textId="77777777" w:rsidTr="00FB7095">
        <w:trPr>
          <w:cantSplit/>
          <w:trHeight w:val="20"/>
        </w:trPr>
        <w:tc>
          <w:tcPr>
            <w:tcW w:w="3402" w:type="dxa"/>
          </w:tcPr>
          <w:p w14:paraId="4EC45D9F"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I - quando as emendas dispuserem sobre o início de investimentos com duração superior a um exercício financeiro, deverão corresponder a projetos incluídos no Projeto de Lei do Plano Plurianual 2024-2027 ou na respectiva Lei, nos termos do </w:t>
            </w:r>
            <w:r w:rsidRPr="00752C2B">
              <w:rPr>
                <w:rFonts w:asciiTheme="minorHAnsi" w:hAnsiTheme="minorHAnsi" w:cstheme="minorHAnsi"/>
                <w:sz w:val="20"/>
                <w:szCs w:val="20"/>
              </w:rPr>
              <w:t xml:space="preserve">disposto no </w:t>
            </w:r>
            <w:r w:rsidRPr="00272ED4">
              <w:rPr>
                <w:rFonts w:asciiTheme="minorHAnsi" w:hAnsiTheme="minorHAnsi" w:cstheme="minorHAnsi"/>
                <w:sz w:val="20"/>
                <w:szCs w:val="20"/>
              </w:rPr>
              <w:t>§ 1º do art. 167 da Constituição;</w:t>
            </w:r>
          </w:p>
        </w:tc>
        <w:tc>
          <w:tcPr>
            <w:tcW w:w="3402" w:type="dxa"/>
          </w:tcPr>
          <w:p w14:paraId="5E48739A" w14:textId="77777777" w:rsidR="00D55BCC" w:rsidRPr="00272ED4" w:rsidRDefault="00D55BCC" w:rsidP="00F4416F">
            <w:pPr>
              <w:rPr>
                <w:rFonts w:asciiTheme="minorHAnsi" w:hAnsiTheme="minorHAnsi" w:cstheme="minorHAnsi"/>
                <w:sz w:val="20"/>
                <w:szCs w:val="20"/>
              </w:rPr>
            </w:pPr>
          </w:p>
        </w:tc>
        <w:tc>
          <w:tcPr>
            <w:tcW w:w="3402" w:type="dxa"/>
          </w:tcPr>
          <w:p w14:paraId="1C87C8CB"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quando as emendas dispuserem sobre o início de investimentos com duração superior a um exercício financeiro, deverão corresponder a projetos incluídos na Lei nº 14.802, de 2024, que institui o Plano Plurianual 2024-2027, nos termos do disposto no § 1º do art. 167 da Constituição;</w:t>
            </w:r>
          </w:p>
        </w:tc>
      </w:tr>
      <w:tr w:rsidR="00D55BCC" w:rsidRPr="003B315C" w14:paraId="5C07B71B" w14:textId="77777777" w:rsidTr="00FB7095">
        <w:trPr>
          <w:cantSplit/>
          <w:trHeight w:val="20"/>
        </w:trPr>
        <w:tc>
          <w:tcPr>
            <w:tcW w:w="3402" w:type="dxa"/>
          </w:tcPr>
          <w:p w14:paraId="3F41547F"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II - as emendas serão destinadas, prioritariamente, a projetos em andamento, sem prejuízo do disposto no inciso III; e</w:t>
            </w:r>
          </w:p>
        </w:tc>
        <w:tc>
          <w:tcPr>
            <w:tcW w:w="3402" w:type="dxa"/>
          </w:tcPr>
          <w:p w14:paraId="485371AA" w14:textId="77777777" w:rsidR="00D55BCC" w:rsidRPr="00272ED4" w:rsidRDefault="00D55BCC" w:rsidP="00F4416F">
            <w:pPr>
              <w:rPr>
                <w:rFonts w:asciiTheme="minorHAnsi" w:hAnsiTheme="minorHAnsi" w:cstheme="minorHAnsi"/>
                <w:sz w:val="20"/>
                <w:szCs w:val="20"/>
              </w:rPr>
            </w:pPr>
          </w:p>
        </w:tc>
        <w:tc>
          <w:tcPr>
            <w:tcW w:w="3402" w:type="dxa"/>
          </w:tcPr>
          <w:p w14:paraId="443C6551"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emendas serão destinadas, prioritariamente, a projetos em andamento, sem prejuízo do disposto no inciso III; e</w:t>
            </w:r>
          </w:p>
        </w:tc>
      </w:tr>
      <w:tr w:rsidR="00D55BCC" w:rsidRPr="003B315C" w14:paraId="325A35C2" w14:textId="77777777" w:rsidTr="00FB7095">
        <w:trPr>
          <w:cantSplit/>
          <w:trHeight w:val="20"/>
        </w:trPr>
        <w:tc>
          <w:tcPr>
            <w:tcW w:w="3402" w:type="dxa"/>
          </w:tcPr>
          <w:p w14:paraId="2F08691E"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III - quando as emendas dispuserem sobre o início de investimento com duração superior a um exercício financeiro ou cuja execução já tenha sido iniciada por emenda do autor, deverão ser objeto de emenda pelo mesmo autor, a cada exercício, até a conclusão do investimento.</w:t>
            </w:r>
          </w:p>
        </w:tc>
        <w:tc>
          <w:tcPr>
            <w:tcW w:w="3402" w:type="dxa"/>
          </w:tcPr>
          <w:p w14:paraId="70B5635C" w14:textId="77777777" w:rsidR="00D55BCC" w:rsidRPr="00272ED4" w:rsidRDefault="00D55BCC" w:rsidP="00F4416F">
            <w:pPr>
              <w:rPr>
                <w:rFonts w:asciiTheme="minorHAnsi" w:hAnsiTheme="minorHAnsi" w:cstheme="minorHAnsi"/>
                <w:sz w:val="20"/>
                <w:szCs w:val="20"/>
              </w:rPr>
            </w:pPr>
          </w:p>
        </w:tc>
        <w:tc>
          <w:tcPr>
            <w:tcW w:w="3402" w:type="dxa"/>
          </w:tcPr>
          <w:p w14:paraId="79B1BADA"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quando as emendas dispuserem sobre o início de investimento com duração superior a um exercício financeiro ou cuja execução já tenha sido iniciada por emenda do autor, deverão ser objeto de emenda pelo mesmo autor, a cada exercício, até a conclusão do investimento.</w:t>
            </w:r>
          </w:p>
        </w:tc>
      </w:tr>
      <w:tr w:rsidR="00D55BCC" w:rsidRPr="003B315C" w14:paraId="59AAF989" w14:textId="77777777" w:rsidTr="00FB7095">
        <w:trPr>
          <w:cantSplit/>
          <w:trHeight w:val="20"/>
        </w:trPr>
        <w:tc>
          <w:tcPr>
            <w:tcW w:w="3402" w:type="dxa"/>
          </w:tcPr>
          <w:p w14:paraId="49CD10FE"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Art. 79. O identificador da dotação ou programação incluída ou acrescida por emendas, de que trata o art. 76, que constará dos sistemas de acompanhamento da execução financeira e orçamentária, tem por finalidade a identificação do proponente da inclusão ou do acréscimo da programação.</w:t>
            </w:r>
          </w:p>
        </w:tc>
        <w:tc>
          <w:tcPr>
            <w:tcW w:w="3402" w:type="dxa"/>
          </w:tcPr>
          <w:p w14:paraId="5B11BEFB"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80. O identificador da dotação ou programação incluída ou acrescida por emendas, de que trata o art. 76, que constará dos sistemas de acompanhamento da execução financeira e orçamentária, tem por finalidade a identificação do proponente da inclusão ou do acréscimo da programação.</w:t>
            </w:r>
          </w:p>
        </w:tc>
        <w:tc>
          <w:tcPr>
            <w:tcW w:w="3402" w:type="dxa"/>
          </w:tcPr>
          <w:p w14:paraId="52D893CD"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77.  O identificador da dotação ou programação incluída ou acrescida por emendas, de que trata o art. 73, que constará dos sistemas de acompanhamento da execução financeira e orçamentária, tem por finalidade a identificação do proponente da inclusão ou do acréscimo da programação.</w:t>
            </w:r>
          </w:p>
        </w:tc>
      </w:tr>
      <w:tr w:rsidR="00D55BCC" w:rsidRPr="003B315C" w14:paraId="051B8F1F" w14:textId="77777777" w:rsidTr="00FB7095">
        <w:trPr>
          <w:cantSplit/>
          <w:trHeight w:val="20"/>
        </w:trPr>
        <w:tc>
          <w:tcPr>
            <w:tcW w:w="3402" w:type="dxa"/>
          </w:tcPr>
          <w:p w14:paraId="0F33E35A"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Art. 80. Observado o disposto nesta Seção, os procedimentos e os prazos referentes às programações decorrentes de emendas, inclusive os critérios de publicidade e transparência de sua execução, serão </w:t>
            </w:r>
            <w:r w:rsidRPr="00752C2B">
              <w:rPr>
                <w:rFonts w:asciiTheme="minorHAnsi" w:hAnsiTheme="minorHAnsi" w:cstheme="minorHAnsi"/>
                <w:sz w:val="20"/>
                <w:szCs w:val="20"/>
              </w:rPr>
              <w:t>estabelecidos</w:t>
            </w:r>
            <w:r w:rsidRPr="00272ED4">
              <w:rPr>
                <w:rFonts w:asciiTheme="minorHAnsi" w:hAnsiTheme="minorHAnsi" w:cstheme="minorHAnsi"/>
                <w:sz w:val="20"/>
                <w:szCs w:val="20"/>
              </w:rPr>
              <w:t xml:space="preserve"> por ato próprio do Poder Executivo federal, no prazo de sessenta dias, contado da data de publicação da Lei Orçamentária de 2024, sem prejuízo do atendimento dos prazos estabelecidos no art. 81.</w:t>
            </w:r>
          </w:p>
        </w:tc>
        <w:tc>
          <w:tcPr>
            <w:tcW w:w="3402" w:type="dxa"/>
          </w:tcPr>
          <w:p w14:paraId="54A59A5B" w14:textId="77777777" w:rsidR="00D55BCC" w:rsidRPr="00272ED4" w:rsidRDefault="00D55BCC" w:rsidP="00F4416F">
            <w:pPr>
              <w:rPr>
                <w:rFonts w:asciiTheme="minorHAnsi" w:hAnsiTheme="minorHAnsi" w:cstheme="minorHAnsi"/>
                <w:sz w:val="20"/>
                <w:szCs w:val="20"/>
              </w:rPr>
            </w:pPr>
          </w:p>
        </w:tc>
        <w:tc>
          <w:tcPr>
            <w:tcW w:w="3402" w:type="dxa"/>
          </w:tcPr>
          <w:p w14:paraId="701F8AC5"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78.  Observado o disposto nesta Seção, os procedimentos e os prazos referentes às programações decorrentes de emendas, inclusive os critérios de publicidade e transparência de sua execução, serão estabelecidos por ato próprio do Poder Executivo federal, no prazo de sessenta dias, contado da data de publicação da Lei Orçamentária de 2025, sem prejuízo do atendimento dos prazos estabelecidos no art. 79 e no § 1º do art. 81.</w:t>
            </w:r>
          </w:p>
        </w:tc>
      </w:tr>
      <w:tr w:rsidR="00D55BCC" w:rsidRPr="003B315C" w14:paraId="68A4F62A" w14:textId="77777777" w:rsidTr="00FB7095">
        <w:trPr>
          <w:cantSplit/>
          <w:trHeight w:val="20"/>
        </w:trPr>
        <w:tc>
          <w:tcPr>
            <w:tcW w:w="3402" w:type="dxa"/>
          </w:tcPr>
          <w:p w14:paraId="0D4E4CCA" w14:textId="77777777" w:rsidR="00D55BCC" w:rsidRPr="0099206E" w:rsidRDefault="00D55BCC" w:rsidP="00F4416F">
            <w:pPr>
              <w:tabs>
                <w:tab w:val="left" w:pos="1417"/>
              </w:tabs>
              <w:suppressAutoHyphens/>
              <w:rPr>
                <w:rFonts w:asciiTheme="minorHAnsi" w:hAnsiTheme="minorHAnsi" w:cstheme="minorHAnsi"/>
                <w:sz w:val="20"/>
                <w:szCs w:val="20"/>
              </w:rPr>
            </w:pPr>
          </w:p>
        </w:tc>
        <w:tc>
          <w:tcPr>
            <w:tcW w:w="3402" w:type="dxa"/>
          </w:tcPr>
          <w:p w14:paraId="0FE4A186" w14:textId="77777777" w:rsidR="00D55BCC" w:rsidRDefault="00D55BCC" w:rsidP="00C342E8">
            <w:pPr>
              <w:tabs>
                <w:tab w:val="left" w:pos="1417"/>
              </w:tabs>
              <w:rPr>
                <w:rFonts w:asciiTheme="minorHAnsi" w:hAnsiTheme="minorHAnsi" w:cstheme="minorHAnsi"/>
                <w:sz w:val="20"/>
                <w:szCs w:val="20"/>
              </w:rPr>
            </w:pPr>
            <w:r>
              <w:rPr>
                <w:rFonts w:asciiTheme="minorHAnsi" w:hAnsiTheme="minorHAnsi" w:cstheme="minorHAnsi"/>
                <w:sz w:val="20"/>
                <w:szCs w:val="20"/>
              </w:rPr>
              <w:t>Art. 81. (VETADO).</w:t>
            </w:r>
          </w:p>
          <w:p w14:paraId="511557BD" w14:textId="77777777" w:rsidR="00D55BCC" w:rsidRPr="000D6E08" w:rsidRDefault="00D55BCC" w:rsidP="00C342E8">
            <w:pPr>
              <w:tabs>
                <w:tab w:val="left" w:pos="1417"/>
              </w:tabs>
              <w:rPr>
                <w:rFonts w:asciiTheme="minorHAnsi" w:hAnsiTheme="minorHAnsi" w:cstheme="minorHAnsi"/>
                <w:b/>
                <w:sz w:val="16"/>
                <w:szCs w:val="16"/>
              </w:rPr>
            </w:pPr>
            <w:r w:rsidRPr="000D6E08">
              <w:rPr>
                <w:rFonts w:asciiTheme="minorHAnsi" w:hAnsiTheme="minorHAnsi" w:cstheme="minorHAnsi"/>
                <w:b/>
                <w:sz w:val="16"/>
                <w:szCs w:val="16"/>
              </w:rPr>
              <w:t>Art. 81. A execução das programações das emendas, inclusive as classificadas de acordo com as alíneas “b” e “c” do inciso II do § 4º do art. 7º, deverá observar as indicações de beneficiários e a ordem de prioridades feitas pelos respectivos autores.</w:t>
            </w:r>
          </w:p>
        </w:tc>
        <w:tc>
          <w:tcPr>
            <w:tcW w:w="3402" w:type="dxa"/>
          </w:tcPr>
          <w:p w14:paraId="3AD3C122" w14:textId="77777777" w:rsidR="00D55BCC" w:rsidRDefault="00D55BCC" w:rsidP="00C342E8">
            <w:pPr>
              <w:tabs>
                <w:tab w:val="left" w:pos="1417"/>
              </w:tabs>
              <w:rPr>
                <w:rFonts w:asciiTheme="minorHAnsi" w:hAnsiTheme="minorHAnsi" w:cstheme="minorHAnsi"/>
                <w:sz w:val="20"/>
                <w:szCs w:val="20"/>
              </w:rPr>
            </w:pPr>
          </w:p>
        </w:tc>
      </w:tr>
      <w:tr w:rsidR="00D55BCC" w:rsidRPr="003B315C" w14:paraId="68F96F74" w14:textId="77777777" w:rsidTr="00FB7095">
        <w:trPr>
          <w:cantSplit/>
          <w:trHeight w:val="20"/>
        </w:trPr>
        <w:tc>
          <w:tcPr>
            <w:tcW w:w="3402" w:type="dxa"/>
          </w:tcPr>
          <w:p w14:paraId="1B8487AC" w14:textId="77777777" w:rsidR="00D55BCC" w:rsidRPr="0099206E" w:rsidRDefault="00D55BCC" w:rsidP="00F4416F">
            <w:pPr>
              <w:tabs>
                <w:tab w:val="left" w:pos="1417"/>
              </w:tabs>
              <w:suppressAutoHyphens/>
              <w:rPr>
                <w:rFonts w:asciiTheme="minorHAnsi" w:hAnsiTheme="minorHAnsi" w:cstheme="minorHAnsi"/>
                <w:sz w:val="20"/>
                <w:szCs w:val="20"/>
              </w:rPr>
            </w:pPr>
          </w:p>
        </w:tc>
        <w:tc>
          <w:tcPr>
            <w:tcW w:w="3402" w:type="dxa"/>
          </w:tcPr>
          <w:p w14:paraId="46557FDD"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indicações deverão ser compatíveis com o plano plurianual e com a lei de diretrizes orçamentárias, estar de acordo com a legislação aplicável à política pública a ser atendida e, sempre que possível, observar a população e o índice de desenvolvimento humano </w:t>
            </w:r>
            <w:r>
              <w:rPr>
                <w:rFonts w:asciiTheme="minorHAnsi" w:hAnsiTheme="minorHAnsi" w:cstheme="minorHAnsi"/>
                <w:sz w:val="20"/>
                <w:szCs w:val="20"/>
              </w:rPr>
              <w:t>-</w:t>
            </w:r>
            <w:r w:rsidRPr="00863CF0">
              <w:rPr>
                <w:rFonts w:asciiTheme="minorHAnsi" w:hAnsiTheme="minorHAnsi" w:cstheme="minorHAnsi"/>
                <w:sz w:val="20"/>
                <w:szCs w:val="20"/>
              </w:rPr>
              <w:t xml:space="preserve"> IDH do ente da Federação, bem como os critérios próprios de cada política pública.</w:t>
            </w:r>
          </w:p>
        </w:tc>
        <w:tc>
          <w:tcPr>
            <w:tcW w:w="3402" w:type="dxa"/>
          </w:tcPr>
          <w:p w14:paraId="59172BD5" w14:textId="77777777" w:rsidR="00D55BCC" w:rsidRPr="00863CF0" w:rsidRDefault="00D55BCC" w:rsidP="00C342E8">
            <w:pPr>
              <w:tabs>
                <w:tab w:val="left" w:pos="1417"/>
              </w:tabs>
              <w:rPr>
                <w:rFonts w:asciiTheme="minorHAnsi" w:hAnsiTheme="minorHAnsi" w:cstheme="minorHAnsi"/>
                <w:sz w:val="20"/>
                <w:szCs w:val="20"/>
              </w:rPr>
            </w:pPr>
          </w:p>
        </w:tc>
      </w:tr>
      <w:tr w:rsidR="00D55BCC" w:rsidRPr="003B315C" w14:paraId="707FD9C3" w14:textId="77777777" w:rsidTr="00FB7095">
        <w:trPr>
          <w:cantSplit/>
          <w:trHeight w:val="20"/>
        </w:trPr>
        <w:tc>
          <w:tcPr>
            <w:tcW w:w="3402" w:type="dxa"/>
          </w:tcPr>
          <w:p w14:paraId="4435B69E" w14:textId="77777777" w:rsidR="00D55BCC" w:rsidRPr="0099206E" w:rsidRDefault="00D55BCC" w:rsidP="00F4416F">
            <w:pPr>
              <w:tabs>
                <w:tab w:val="left" w:pos="1417"/>
              </w:tabs>
              <w:suppressAutoHyphens/>
              <w:rPr>
                <w:rFonts w:asciiTheme="minorHAnsi" w:hAnsiTheme="minorHAnsi" w:cstheme="minorHAnsi"/>
                <w:sz w:val="20"/>
                <w:szCs w:val="20"/>
              </w:rPr>
            </w:pPr>
          </w:p>
        </w:tc>
        <w:tc>
          <w:tcPr>
            <w:tcW w:w="3402" w:type="dxa"/>
          </w:tcPr>
          <w:p w14:paraId="5BABA071"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falta da indicação prevista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ou a desconformidade com relação ao § 1º configura impedimento técnico para execução da programação.</w:t>
            </w:r>
          </w:p>
        </w:tc>
        <w:tc>
          <w:tcPr>
            <w:tcW w:w="3402" w:type="dxa"/>
          </w:tcPr>
          <w:p w14:paraId="6236EF1B" w14:textId="77777777" w:rsidR="00D55BCC" w:rsidRPr="00863CF0" w:rsidRDefault="00D55BCC" w:rsidP="00C342E8">
            <w:pPr>
              <w:tabs>
                <w:tab w:val="left" w:pos="1417"/>
              </w:tabs>
              <w:rPr>
                <w:rFonts w:asciiTheme="minorHAnsi" w:hAnsiTheme="minorHAnsi" w:cstheme="minorHAnsi"/>
                <w:sz w:val="20"/>
                <w:szCs w:val="20"/>
              </w:rPr>
            </w:pPr>
          </w:p>
        </w:tc>
      </w:tr>
      <w:tr w:rsidR="00D55BCC" w:rsidRPr="003B315C" w14:paraId="455B9130" w14:textId="77777777" w:rsidTr="00FB7095">
        <w:trPr>
          <w:cantSplit/>
          <w:trHeight w:val="20"/>
        </w:trPr>
        <w:tc>
          <w:tcPr>
            <w:tcW w:w="3402" w:type="dxa"/>
          </w:tcPr>
          <w:p w14:paraId="73D210D0" w14:textId="77777777" w:rsidR="00D55BCC" w:rsidRDefault="00D55BCC" w:rsidP="00F4416F">
            <w:pPr>
              <w:tabs>
                <w:tab w:val="left" w:pos="1417"/>
              </w:tabs>
              <w:suppressAutoHyphens/>
              <w:rPr>
                <w:rFonts w:asciiTheme="minorHAnsi" w:hAnsiTheme="minorHAnsi" w:cstheme="minorHAnsi"/>
                <w:sz w:val="20"/>
                <w:szCs w:val="20"/>
              </w:rPr>
            </w:pPr>
          </w:p>
        </w:tc>
        <w:tc>
          <w:tcPr>
            <w:tcW w:w="3402" w:type="dxa"/>
          </w:tcPr>
          <w:p w14:paraId="5CDBE8E2" w14:textId="77777777" w:rsidR="00D55BCC" w:rsidRPr="00863CF0" w:rsidRDefault="00D55BCC" w:rsidP="00C342E8">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as emendas parlamentares destinadas as ações de custeio em saúde, o Poder Executivo fica obrigado a oferecer no SIOP a possibilidade de vinculação do CNPJ do fundo de saúde beneficiário ao número de Cadastro Nacional de Estabelecimento de Saúde (CNES) da unidade à qual se destina a aplicação para manutenção das atividades.</w:t>
            </w:r>
          </w:p>
        </w:tc>
        <w:tc>
          <w:tcPr>
            <w:tcW w:w="3402" w:type="dxa"/>
          </w:tcPr>
          <w:p w14:paraId="7B820089" w14:textId="77777777" w:rsidR="00D55BCC" w:rsidRPr="00863CF0" w:rsidRDefault="00D55BCC" w:rsidP="00C342E8">
            <w:pPr>
              <w:tabs>
                <w:tab w:val="left" w:pos="1417"/>
              </w:tabs>
              <w:rPr>
                <w:rFonts w:asciiTheme="minorHAnsi" w:hAnsiTheme="minorHAnsi" w:cstheme="minorHAnsi"/>
                <w:sz w:val="20"/>
                <w:szCs w:val="20"/>
              </w:rPr>
            </w:pPr>
          </w:p>
        </w:tc>
      </w:tr>
      <w:tr w:rsidR="00D55BCC" w:rsidRPr="003B315C" w14:paraId="16AAFA5F" w14:textId="77777777" w:rsidTr="00FB7095">
        <w:trPr>
          <w:cantSplit/>
          <w:trHeight w:val="20"/>
        </w:trPr>
        <w:tc>
          <w:tcPr>
            <w:tcW w:w="3402" w:type="dxa"/>
          </w:tcPr>
          <w:p w14:paraId="64DDBD38" w14:textId="77777777" w:rsidR="00D55BCC" w:rsidRPr="00272ED4" w:rsidRDefault="00D55BCC"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III</w:t>
            </w:r>
          </w:p>
        </w:tc>
        <w:tc>
          <w:tcPr>
            <w:tcW w:w="3402" w:type="dxa"/>
          </w:tcPr>
          <w:p w14:paraId="29B104EE" w14:textId="77777777" w:rsidR="00D55BCC" w:rsidRPr="00863CF0" w:rsidRDefault="00D55BCC" w:rsidP="00C342E8">
            <w:pPr>
              <w:jc w:val="center"/>
              <w:rPr>
                <w:rFonts w:asciiTheme="minorHAnsi" w:hAnsiTheme="minorHAnsi" w:cstheme="minorHAnsi"/>
                <w:sz w:val="20"/>
                <w:szCs w:val="20"/>
              </w:rPr>
            </w:pPr>
            <w:r w:rsidRPr="00863CF0">
              <w:rPr>
                <w:rFonts w:asciiTheme="minorHAnsi" w:hAnsiTheme="minorHAnsi" w:cstheme="minorHAnsi"/>
                <w:b/>
                <w:bCs/>
                <w:sz w:val="20"/>
                <w:szCs w:val="20"/>
              </w:rPr>
              <w:t>Subseção III</w:t>
            </w:r>
          </w:p>
        </w:tc>
        <w:tc>
          <w:tcPr>
            <w:tcW w:w="3402" w:type="dxa"/>
          </w:tcPr>
          <w:p w14:paraId="0716F468" w14:textId="77777777" w:rsidR="00D55BCC" w:rsidRPr="002D721A" w:rsidRDefault="00D55BCC"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III</w:t>
            </w:r>
          </w:p>
        </w:tc>
      </w:tr>
      <w:tr w:rsidR="00D55BCC" w:rsidRPr="003B315C" w14:paraId="6888C927" w14:textId="77777777" w:rsidTr="00FB7095">
        <w:trPr>
          <w:cantSplit/>
          <w:trHeight w:val="20"/>
        </w:trPr>
        <w:tc>
          <w:tcPr>
            <w:tcW w:w="3402" w:type="dxa"/>
          </w:tcPr>
          <w:p w14:paraId="3853D804" w14:textId="77777777" w:rsidR="00D55BCC" w:rsidRPr="00272ED4" w:rsidRDefault="00D55BCC" w:rsidP="00F4416F">
            <w:pPr>
              <w:jc w:val="center"/>
              <w:rPr>
                <w:rFonts w:asciiTheme="minorHAnsi" w:hAnsiTheme="minorHAnsi" w:cstheme="minorHAnsi"/>
                <w:sz w:val="20"/>
                <w:szCs w:val="20"/>
              </w:rPr>
            </w:pPr>
            <w:r w:rsidRPr="00272ED4">
              <w:rPr>
                <w:rFonts w:asciiTheme="minorHAnsi" w:hAnsiTheme="minorHAnsi" w:cstheme="minorHAnsi"/>
                <w:b/>
                <w:sz w:val="20"/>
                <w:szCs w:val="20"/>
              </w:rPr>
              <w:t xml:space="preserve">Das dotações ou </w:t>
            </w:r>
            <w:r>
              <w:rPr>
                <w:rFonts w:asciiTheme="minorHAnsi" w:hAnsiTheme="minorHAnsi" w:cstheme="minorHAnsi"/>
                <w:b/>
                <w:sz w:val="20"/>
                <w:szCs w:val="20"/>
              </w:rPr>
              <w:t xml:space="preserve">das </w:t>
            </w:r>
            <w:r w:rsidRPr="00272ED4">
              <w:rPr>
                <w:rFonts w:asciiTheme="minorHAnsi" w:hAnsiTheme="minorHAnsi" w:cstheme="minorHAnsi"/>
                <w:b/>
                <w:sz w:val="20"/>
                <w:szCs w:val="20"/>
              </w:rPr>
              <w:t>programações incluídas ou acrescidas por emendas individuais nos termos do disposto nos § 9º e § 11 do art. 166 da Constituição</w:t>
            </w:r>
          </w:p>
        </w:tc>
        <w:tc>
          <w:tcPr>
            <w:tcW w:w="3402" w:type="dxa"/>
          </w:tcPr>
          <w:p w14:paraId="0392F290" w14:textId="77777777" w:rsidR="00D55BCC" w:rsidRPr="00863CF0" w:rsidRDefault="00D55BCC" w:rsidP="00C342E8">
            <w:pPr>
              <w:jc w:val="center"/>
              <w:rPr>
                <w:rFonts w:asciiTheme="minorHAnsi" w:hAnsiTheme="minorHAnsi" w:cstheme="minorHAnsi"/>
                <w:sz w:val="20"/>
                <w:szCs w:val="20"/>
              </w:rPr>
            </w:pPr>
            <w:r w:rsidRPr="00863CF0">
              <w:rPr>
                <w:rFonts w:asciiTheme="minorHAnsi" w:hAnsiTheme="minorHAnsi" w:cstheme="minorHAnsi"/>
                <w:b/>
                <w:bCs/>
                <w:sz w:val="20"/>
                <w:szCs w:val="20"/>
              </w:rPr>
              <w:t>Das dotações ou das programações incluídas ou acrescidas por emendas individuais nos termos do disposto nos § 9º e § 11 do art. 166 da Constituição</w:t>
            </w:r>
          </w:p>
        </w:tc>
        <w:tc>
          <w:tcPr>
            <w:tcW w:w="3402" w:type="dxa"/>
          </w:tcPr>
          <w:p w14:paraId="37704160" w14:textId="77777777" w:rsidR="00D55BCC" w:rsidRPr="002D721A" w:rsidRDefault="00D55BCC"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dotações ou das programações incluídas ou acrescidas por emendas individuais nos termos do disposto nos § 9º e § 11 do art. 166 da Constituição</w:t>
            </w:r>
          </w:p>
        </w:tc>
      </w:tr>
      <w:tr w:rsidR="00D55BCC" w:rsidRPr="003B315C" w14:paraId="092CC18E" w14:textId="77777777" w:rsidTr="00FB7095">
        <w:trPr>
          <w:cantSplit/>
          <w:trHeight w:val="20"/>
        </w:trPr>
        <w:tc>
          <w:tcPr>
            <w:tcW w:w="3402" w:type="dxa"/>
          </w:tcPr>
          <w:p w14:paraId="6299CFBB"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Art. 81. Em atendimento ao disposto no § 14 do art. 166 da Constituição, para viabilizar a execução das dotações ou programações incluídas por emendas individuais, serão observados os seguintes procedimentos e prazos:</w:t>
            </w:r>
          </w:p>
        </w:tc>
        <w:tc>
          <w:tcPr>
            <w:tcW w:w="3402" w:type="dxa"/>
          </w:tcPr>
          <w:p w14:paraId="41C32EB9"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82. Em atendimento ao disposto no § 14 do art. 166 da Constituição, para viabilizar a execução das dotações ou programações incluídas por emendas identificadas de acordo com o item 1 da alínea “d” do inciso II do § 4º do art. 7º, serão observados os seguintes procedimentos e prazos:</w:t>
            </w:r>
          </w:p>
        </w:tc>
        <w:tc>
          <w:tcPr>
            <w:tcW w:w="3402" w:type="dxa"/>
          </w:tcPr>
          <w:p w14:paraId="77E4375C"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79.  Em atendimento ao disposto no § 14 do art. 166 da Constituição, para viabilizar a execução das dotações ou programações incluídas por emendas identificadas de acordo com o item 1 da alínea “d” do inciso II do § 4º do art. 7º, serão observados os seguintes procedimentos e prazos:</w:t>
            </w:r>
          </w:p>
        </w:tc>
      </w:tr>
      <w:tr w:rsidR="00D55BCC" w:rsidRPr="003B315C" w14:paraId="753AB731" w14:textId="77777777" w:rsidTr="00FB7095">
        <w:trPr>
          <w:cantSplit/>
          <w:trHeight w:val="20"/>
        </w:trPr>
        <w:tc>
          <w:tcPr>
            <w:tcW w:w="3402" w:type="dxa"/>
          </w:tcPr>
          <w:p w14:paraId="150A251A"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I - até cinco dias para abertura do Siop, contados da data de publicação da Lei Orçamentária de 2024;</w:t>
            </w:r>
          </w:p>
        </w:tc>
        <w:tc>
          <w:tcPr>
            <w:tcW w:w="3402" w:type="dxa"/>
          </w:tcPr>
          <w:p w14:paraId="413E18FB"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até cinco dias para abertura do Siop, contados da data de publicação da Lei Orçamentária de 2024;</w:t>
            </w:r>
          </w:p>
        </w:tc>
        <w:tc>
          <w:tcPr>
            <w:tcW w:w="3402" w:type="dxa"/>
          </w:tcPr>
          <w:p w14:paraId="06513A6A"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até cinco dias para abertura do Siop, ou de outro sistema que vier a substituí-lo, contados da data de publicação da Lei Orçamentária de 2025;</w:t>
            </w:r>
          </w:p>
        </w:tc>
      </w:tr>
      <w:tr w:rsidR="00D55BCC" w:rsidRPr="003B315C" w14:paraId="3C1F093B" w14:textId="77777777" w:rsidTr="00FB7095">
        <w:trPr>
          <w:cantSplit/>
          <w:trHeight w:val="20"/>
        </w:trPr>
        <w:tc>
          <w:tcPr>
            <w:tcW w:w="3402" w:type="dxa"/>
          </w:tcPr>
          <w:p w14:paraId="6892C5F7"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II - até quinze dias para que os autores de emendas individuais indiquem beneficiários e ordem de prioridade, contados do término do prazo previsto no inciso I ou da data de início da sessão legislativa de 2024, prevalecendo a data que ocorrer por último;</w:t>
            </w:r>
          </w:p>
        </w:tc>
        <w:tc>
          <w:tcPr>
            <w:tcW w:w="3402" w:type="dxa"/>
          </w:tcPr>
          <w:p w14:paraId="61C1759C"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até quinze dias para que os autores de emendas indiquem beneficiários e ordem de prioridade, contados do término do prazo previsto no inciso I ou da data de início da sessão legislativa de 2024, prevalecendo a data que ocorrer por último;</w:t>
            </w:r>
          </w:p>
        </w:tc>
        <w:tc>
          <w:tcPr>
            <w:tcW w:w="3402" w:type="dxa"/>
          </w:tcPr>
          <w:p w14:paraId="55C9DC8E"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até quinze dias para que os autores de emendas indiquem beneficiários e ordem de prioridade, contados do término do prazo previsto no inciso I ou da data de início da sessão legislativa de 2025, prevalecendo a data que ocorrer por último;</w:t>
            </w:r>
          </w:p>
        </w:tc>
      </w:tr>
      <w:tr w:rsidR="00D55BCC" w:rsidRPr="003B315C" w14:paraId="5D060305" w14:textId="77777777" w:rsidTr="00FB7095">
        <w:trPr>
          <w:cantSplit/>
          <w:trHeight w:val="20"/>
        </w:trPr>
        <w:tc>
          <w:tcPr>
            <w:tcW w:w="3402" w:type="dxa"/>
          </w:tcPr>
          <w:p w14:paraId="0DB1E784"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III - até cento e dez dias para divulgação dos programas e das ações pelos concedentes, cadastramento e envio das propostas pelos proponentes, análise e ajustes das propostas e registro e divulgação de impedimento de ordem técnica no Siop, e publicidade das propostas em sítio eletrônico, contados do término do prazo previsto no inciso II;</w:t>
            </w:r>
          </w:p>
        </w:tc>
        <w:tc>
          <w:tcPr>
            <w:tcW w:w="3402" w:type="dxa"/>
          </w:tcPr>
          <w:p w14:paraId="7D0B6693"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até cento e cinco dias para que os Ministérios, órgãos e unidades responsáveis pela execução das programações realizem a divulgação dos programas e das ações, análise e ajustes das propostas e registro e divulgação de impedimento de ordem técnica no Siop, e publicidade das propostas em sítio eletrônico, contados do término do prazo previsto no inciso II;</w:t>
            </w:r>
          </w:p>
        </w:tc>
        <w:tc>
          <w:tcPr>
            <w:tcW w:w="3402" w:type="dxa"/>
          </w:tcPr>
          <w:p w14:paraId="396B1B60"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até cento e cinco dias para que os Ministérios, órgãos e unidades responsáveis pela execução das programações realizem a divulgação dos programas e das ações, análise e ajustes das propostas e registro e divulgação de impedimento de ordem técnica no Siop, ou em outro sistema que vier a substituí-lo, e publicidade das propostas em sítio eletrônico, contados do término do prazo previsto no inciso II;</w:t>
            </w:r>
          </w:p>
        </w:tc>
      </w:tr>
      <w:tr w:rsidR="00D55BCC" w:rsidRPr="003B315C" w14:paraId="7A78E94B" w14:textId="77777777" w:rsidTr="00FB7095">
        <w:trPr>
          <w:cantSplit/>
          <w:trHeight w:val="20"/>
        </w:trPr>
        <w:tc>
          <w:tcPr>
            <w:tcW w:w="3402" w:type="dxa"/>
          </w:tcPr>
          <w:p w14:paraId="4AAECC27"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IV - até dez dias para que os autores das emendas individuais solicitem no Siop o remanejamento para outras emendas de sua autoria, no caso de impedimento parcial ou total, ou para </w:t>
            </w:r>
            <w:r>
              <w:rPr>
                <w:rFonts w:asciiTheme="minorHAnsi" w:hAnsiTheme="minorHAnsi" w:cstheme="minorHAnsi"/>
                <w:sz w:val="20"/>
                <w:szCs w:val="20"/>
              </w:rPr>
              <w:t xml:space="preserve">apenas </w:t>
            </w:r>
            <w:r w:rsidRPr="00272ED4">
              <w:rPr>
                <w:rFonts w:asciiTheme="minorHAnsi" w:hAnsiTheme="minorHAnsi" w:cstheme="minorHAnsi"/>
                <w:sz w:val="20"/>
                <w:szCs w:val="20"/>
              </w:rPr>
              <w:t>uma programação constante da Lei Orçamentária de 2024, no caso de impedimento total, contados do término do prazo previsto no inciso III;</w:t>
            </w:r>
          </w:p>
        </w:tc>
        <w:tc>
          <w:tcPr>
            <w:tcW w:w="3402" w:type="dxa"/>
          </w:tcPr>
          <w:p w14:paraId="2EDADF3E"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até dez dias para que os autores das emendas solicitem no Siop o remanejamento para outras emendas de sua autoria, no caso de impedimento parcial ou total, ou para apenas uma programação constante da Lei Orçamentária de 2024, no caso de impedimento total, contados do término do prazo previsto no inciso III;</w:t>
            </w:r>
          </w:p>
        </w:tc>
        <w:tc>
          <w:tcPr>
            <w:tcW w:w="3402" w:type="dxa"/>
          </w:tcPr>
          <w:p w14:paraId="1DB316A8"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até dez dias para que os autores das emendas solicitem no Siop, ou em outro sistema que vier a substituí-lo, o remanejamento para outras emendas de sua autoria, no caso de impedimento parcial ou total, ou para apenas uma programação constante da Lei Orçamentária de 2025, no caso de impedimento total, contados do término do prazo previsto no inciso III;</w:t>
            </w:r>
          </w:p>
        </w:tc>
      </w:tr>
      <w:tr w:rsidR="00D55BCC" w:rsidRPr="003B315C" w14:paraId="3A4169F7" w14:textId="77777777" w:rsidTr="00FB7095">
        <w:trPr>
          <w:cantSplit/>
          <w:trHeight w:val="20"/>
        </w:trPr>
        <w:tc>
          <w:tcPr>
            <w:tcW w:w="3402" w:type="dxa"/>
          </w:tcPr>
          <w:p w14:paraId="0B9AE047"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V - até trinta dias para que o Poder Executivo federal edite ato para promover os remanejamentos solicitados, contados do término do prazo previsto no inciso IV; e</w:t>
            </w:r>
          </w:p>
        </w:tc>
        <w:tc>
          <w:tcPr>
            <w:tcW w:w="3402" w:type="dxa"/>
          </w:tcPr>
          <w:p w14:paraId="4F9ACB33"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até trinta dias para que o Poder Executivo federal edite ato para promover os remanejamentos solicitados, contados do término do prazo previsto no inciso IV; e</w:t>
            </w:r>
          </w:p>
        </w:tc>
        <w:tc>
          <w:tcPr>
            <w:tcW w:w="3402" w:type="dxa"/>
          </w:tcPr>
          <w:p w14:paraId="00724157"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até trinta dias para que o Poder Executivo federal edite ato para promover os remanejamentos solicitados, contados do término do prazo previsto no inciso IV; e</w:t>
            </w:r>
          </w:p>
        </w:tc>
      </w:tr>
      <w:tr w:rsidR="00D55BCC" w:rsidRPr="003B315C" w14:paraId="2554F058" w14:textId="77777777" w:rsidTr="00FB7095">
        <w:trPr>
          <w:cantSplit/>
          <w:trHeight w:val="20"/>
        </w:trPr>
        <w:tc>
          <w:tcPr>
            <w:tcW w:w="3402" w:type="dxa"/>
          </w:tcPr>
          <w:p w14:paraId="7A8B0DE2"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VI - até dez dias para que as programações remanejadas sejam registradas no Siop, contados do término do prazo previsto no inciso V.</w:t>
            </w:r>
          </w:p>
        </w:tc>
        <w:tc>
          <w:tcPr>
            <w:tcW w:w="3402" w:type="dxa"/>
          </w:tcPr>
          <w:p w14:paraId="43A084A6"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até dez dias para que as programações remanejadas sejam registradas no Siop, contados do término do prazo previsto no inciso V, com a reabertura imediata do prazo para novas indicações e priorizações.</w:t>
            </w:r>
          </w:p>
        </w:tc>
        <w:tc>
          <w:tcPr>
            <w:tcW w:w="3402" w:type="dxa"/>
          </w:tcPr>
          <w:p w14:paraId="000D9D37"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até dez dias para que as programações remanejadas sejam registradas no Siop, ou em outro sistema que vier a substituí-lo, contados do término do prazo previsto no inciso V, com a reabertura imediata do prazo para novas indicações e priorizações.</w:t>
            </w:r>
          </w:p>
        </w:tc>
      </w:tr>
      <w:tr w:rsidR="00D55BCC" w:rsidRPr="003B315C" w14:paraId="33D79081" w14:textId="77777777" w:rsidTr="00FB7095">
        <w:trPr>
          <w:cantSplit/>
          <w:trHeight w:val="20"/>
        </w:trPr>
        <w:tc>
          <w:tcPr>
            <w:tcW w:w="3402" w:type="dxa"/>
          </w:tcPr>
          <w:p w14:paraId="46951DA3"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Do prazo previsto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ser destinados, no mínimo, dez dias para o envio das propostas pelos beneficiários indicados pelos autores das emendas individuais.</w:t>
            </w:r>
          </w:p>
        </w:tc>
        <w:tc>
          <w:tcPr>
            <w:tcW w:w="3402" w:type="dxa"/>
          </w:tcPr>
          <w:p w14:paraId="619ECA22"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Do prazo previsto no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deverão ser destinados, no mínimo, dez dias para o cadastramento e envio das propostas pelos beneficiários indicados pelos autores das emendas.</w:t>
            </w:r>
          </w:p>
        </w:tc>
        <w:tc>
          <w:tcPr>
            <w:tcW w:w="3402" w:type="dxa"/>
          </w:tcPr>
          <w:p w14:paraId="23BD64FA"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Do prazo previsto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ser destinados, no mínimo, dez dias para o cadastramento e o envio das propostas pelos beneficiários indicados pelos autores das emendas.</w:t>
            </w:r>
          </w:p>
        </w:tc>
      </w:tr>
      <w:tr w:rsidR="00D55BCC" w:rsidRPr="003B315C" w14:paraId="013F6D6A" w14:textId="77777777" w:rsidTr="00FB7095">
        <w:trPr>
          <w:cantSplit/>
          <w:trHeight w:val="20"/>
        </w:trPr>
        <w:tc>
          <w:tcPr>
            <w:tcW w:w="3402" w:type="dxa"/>
          </w:tcPr>
          <w:p w14:paraId="6FCF7BDA"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As solicitações de que trata 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deste artigo deverão observar os limites </w:t>
            </w:r>
            <w:r w:rsidRPr="00752C2B">
              <w:rPr>
                <w:rFonts w:asciiTheme="minorHAnsi" w:hAnsiTheme="minorHAnsi" w:cstheme="minorHAnsi"/>
                <w:sz w:val="20"/>
                <w:szCs w:val="20"/>
              </w:rPr>
              <w:t>estabelecidos</w:t>
            </w:r>
            <w:r w:rsidRPr="00272ED4">
              <w:rPr>
                <w:rFonts w:asciiTheme="minorHAnsi" w:hAnsiTheme="minorHAnsi" w:cstheme="minorHAnsi"/>
                <w:sz w:val="20"/>
                <w:szCs w:val="20"/>
              </w:rPr>
              <w:t xml:space="preserve"> na alínea “d” do inciso I e na alínea “a” do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12 da Lei nº 11.540, de 2007, referentes ao FNDCT.</w:t>
            </w:r>
          </w:p>
        </w:tc>
        <w:tc>
          <w:tcPr>
            <w:tcW w:w="3402" w:type="dxa"/>
          </w:tcPr>
          <w:p w14:paraId="05CF55FB"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As solicitações de que trata o inciso 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deste artigo deverão observar os limites estabelecidos na alínea “d” do inciso I e na alínea “a” do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12 da Lei nº 11.540, de 2007, referentes ao FNDCT.</w:t>
            </w:r>
          </w:p>
        </w:tc>
        <w:tc>
          <w:tcPr>
            <w:tcW w:w="3402" w:type="dxa"/>
          </w:tcPr>
          <w:p w14:paraId="7E22345A"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solicitações de que trata 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referentes ao FNDCT deverão observar os limites estabelecidos na alínea “d” do inciso I e na alínea “a” do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12 da Lei nº 11.540, de 2007.</w:t>
            </w:r>
          </w:p>
        </w:tc>
      </w:tr>
      <w:tr w:rsidR="00D55BCC" w:rsidRPr="003B315C" w14:paraId="19761F2E" w14:textId="77777777" w:rsidTr="00FB7095">
        <w:trPr>
          <w:cantSplit/>
          <w:trHeight w:val="20"/>
        </w:trPr>
        <w:tc>
          <w:tcPr>
            <w:tcW w:w="3402" w:type="dxa"/>
          </w:tcPr>
          <w:p w14:paraId="795533A0"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3º Caso haja necessidade de limitação de empenho e pagamento, em observância ao disposto no § 18 do art. 166 da Constituição, os valores incidirão na ordem de prioridade definida no Siop pelos autores das emendas.</w:t>
            </w:r>
          </w:p>
        </w:tc>
        <w:tc>
          <w:tcPr>
            <w:tcW w:w="3402" w:type="dxa"/>
          </w:tcPr>
          <w:p w14:paraId="54AA8333"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Caso haja necessidade de limitação de empenho e pagamento, em observância ao disposto no § 18 do art. 166 da Constituição, os valores incidirão na ordem de prioridade definida no Siop pelos autores das emendas.</w:t>
            </w:r>
          </w:p>
        </w:tc>
        <w:tc>
          <w:tcPr>
            <w:tcW w:w="3402" w:type="dxa"/>
          </w:tcPr>
          <w:p w14:paraId="2C782D7F"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Caso haja necessidade de limitação de empenho e pagamento, em observância ao disposto no § 18 do art. 166 da Constituição, os valores incidirão na ordem de prioridade definida no Siop pelos autores das emendas.</w:t>
            </w:r>
          </w:p>
        </w:tc>
      </w:tr>
      <w:tr w:rsidR="00D55BCC" w:rsidRPr="003B315C" w14:paraId="2CBCECE7" w14:textId="77777777" w:rsidTr="00FB7095">
        <w:trPr>
          <w:cantSplit/>
          <w:trHeight w:val="20"/>
        </w:trPr>
        <w:tc>
          <w:tcPr>
            <w:tcW w:w="3402" w:type="dxa"/>
          </w:tcPr>
          <w:p w14:paraId="6396EA78"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4º Não constitui impedimento de ordem técnica a classificação indevida de modalidade de aplicação ou de GNDs.</w:t>
            </w:r>
          </w:p>
        </w:tc>
        <w:tc>
          <w:tcPr>
            <w:tcW w:w="3402" w:type="dxa"/>
          </w:tcPr>
          <w:p w14:paraId="2FADF7BA"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Não constitui impedimento de ordem técnica a classificação indevida de modalidade de aplicação ou de GNDs.</w:t>
            </w:r>
          </w:p>
        </w:tc>
        <w:tc>
          <w:tcPr>
            <w:tcW w:w="3402" w:type="dxa"/>
          </w:tcPr>
          <w:p w14:paraId="40057742"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Não constitui impedimento de ordem técnica a classificação indevida de modalidade de aplicação ou de GNDs.</w:t>
            </w:r>
          </w:p>
        </w:tc>
      </w:tr>
      <w:tr w:rsidR="00D55BCC" w:rsidRPr="003B315C" w14:paraId="2B71C4A8" w14:textId="77777777" w:rsidTr="00FB7095">
        <w:trPr>
          <w:cantSplit/>
          <w:trHeight w:val="20"/>
        </w:trPr>
        <w:tc>
          <w:tcPr>
            <w:tcW w:w="3402" w:type="dxa"/>
          </w:tcPr>
          <w:p w14:paraId="66D93029"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5º Na abertura de créditos adicionais, não poderá haver redução do montante de recursos orçamentários destinados na Lei Orçamentária de 2024 e nos créditos adicionais, por autor, relativos a ações e serviços públicos de saúde.</w:t>
            </w:r>
          </w:p>
        </w:tc>
        <w:tc>
          <w:tcPr>
            <w:tcW w:w="3402" w:type="dxa"/>
          </w:tcPr>
          <w:p w14:paraId="3519715B"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Na abertura de créditos adicionais, não poderá haver redução do montante de recursos orçamentários destinados na Lei Orçamentária de 2024 e nos créditos adicionais, por autor, relativos a ações e serviços públicos de saúde.</w:t>
            </w:r>
          </w:p>
        </w:tc>
        <w:tc>
          <w:tcPr>
            <w:tcW w:w="3402" w:type="dxa"/>
          </w:tcPr>
          <w:p w14:paraId="2C1E8F72"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Na abertura de créditos adicionais, não poderá haver redução do montante de recursos orçamentários destinados na Lei Orçamentária de 2025 e nos créditos adicionais, por autor, relativos a ações e serviços públicos de saúde e a manutenção e desenvolvimento do ensino.</w:t>
            </w:r>
          </w:p>
        </w:tc>
      </w:tr>
      <w:tr w:rsidR="00D55BCC" w:rsidRPr="003B315C" w14:paraId="30C9DE16" w14:textId="77777777" w:rsidTr="00FB7095">
        <w:trPr>
          <w:cantSplit/>
          <w:trHeight w:val="20"/>
        </w:trPr>
        <w:tc>
          <w:tcPr>
            <w:tcW w:w="3402" w:type="dxa"/>
          </w:tcPr>
          <w:p w14:paraId="46923C5E"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6º Inexistindo impedimento de ordem técnica ou tão logo o óbice seja superado, os órgãos e as unidades deverão adotar os meios e as medidas necessários à execução das programações, observados os limites da programação orçamentária e financeira vigente.</w:t>
            </w:r>
          </w:p>
        </w:tc>
        <w:tc>
          <w:tcPr>
            <w:tcW w:w="3402" w:type="dxa"/>
          </w:tcPr>
          <w:p w14:paraId="7322CC18"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Inexistindo impedimento de ordem técnica ou tão logo o óbice seja superado, os órgãos e as unidades deverão adotar os meios e as medidas necessários à execução das programações, observados os limites da programação orçamentária e financeira vigente.</w:t>
            </w:r>
          </w:p>
        </w:tc>
        <w:tc>
          <w:tcPr>
            <w:tcW w:w="3402" w:type="dxa"/>
          </w:tcPr>
          <w:p w14:paraId="18FCAEC8"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Inexistindo impedimento de ordem técnica ou tão logo o óbice seja superado, os órgãos e as unidades deverão adotar os meios e as medidas necessários à execução das programações, observados os limites da programação orçamentária e financeira vigente.</w:t>
            </w:r>
          </w:p>
        </w:tc>
      </w:tr>
      <w:tr w:rsidR="00D55BCC" w:rsidRPr="003B315C" w14:paraId="4E742C88" w14:textId="77777777" w:rsidTr="00FB7095">
        <w:trPr>
          <w:cantSplit/>
          <w:trHeight w:val="20"/>
        </w:trPr>
        <w:tc>
          <w:tcPr>
            <w:tcW w:w="3402" w:type="dxa"/>
          </w:tcPr>
          <w:p w14:paraId="4B59CB02" w14:textId="77777777" w:rsidR="00D55BCC" w:rsidRPr="00272ED4" w:rsidRDefault="00D55BCC" w:rsidP="00F4416F">
            <w:pPr>
              <w:rPr>
                <w:rFonts w:asciiTheme="minorHAnsi" w:hAnsiTheme="minorHAnsi" w:cstheme="minorHAnsi"/>
                <w:sz w:val="20"/>
                <w:szCs w:val="20"/>
              </w:rPr>
            </w:pPr>
          </w:p>
        </w:tc>
        <w:tc>
          <w:tcPr>
            <w:tcW w:w="3402" w:type="dxa"/>
          </w:tcPr>
          <w:p w14:paraId="4ECDDD79"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Na hipótese do parágrafo anterior, os órgãos e unidades responsáveis pela execução deverão:</w:t>
            </w:r>
          </w:p>
        </w:tc>
        <w:tc>
          <w:tcPr>
            <w:tcW w:w="3402" w:type="dxa"/>
          </w:tcPr>
          <w:p w14:paraId="4AB64B51"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318ECD9B" w14:textId="77777777" w:rsidTr="00FB7095">
        <w:trPr>
          <w:cantSplit/>
          <w:trHeight w:val="20"/>
        </w:trPr>
        <w:tc>
          <w:tcPr>
            <w:tcW w:w="3402" w:type="dxa"/>
          </w:tcPr>
          <w:p w14:paraId="59DD2988" w14:textId="77777777" w:rsidR="00D55BCC" w:rsidRPr="00272ED4" w:rsidRDefault="00D55BCC" w:rsidP="00F4416F">
            <w:pPr>
              <w:rPr>
                <w:rFonts w:asciiTheme="minorHAnsi" w:hAnsiTheme="minorHAnsi" w:cstheme="minorHAnsi"/>
                <w:sz w:val="20"/>
                <w:szCs w:val="20"/>
              </w:rPr>
            </w:pPr>
          </w:p>
        </w:tc>
        <w:tc>
          <w:tcPr>
            <w:tcW w:w="3402" w:type="dxa"/>
          </w:tcPr>
          <w:p w14:paraId="148F353A" w14:textId="77777777" w:rsidR="00D55BCC" w:rsidRDefault="00D55BCC" w:rsidP="00A43BB1">
            <w:pPr>
              <w:tabs>
                <w:tab w:val="left" w:pos="1417"/>
              </w:tabs>
              <w:rPr>
                <w:rFonts w:asciiTheme="minorHAnsi" w:hAnsiTheme="minorHAnsi" w:cstheme="minorHAnsi"/>
                <w:sz w:val="20"/>
                <w:szCs w:val="20"/>
              </w:rPr>
            </w:pPr>
            <w:r>
              <w:rPr>
                <w:rFonts w:asciiTheme="minorHAnsi" w:hAnsiTheme="minorHAnsi" w:cstheme="minorHAnsi"/>
                <w:sz w:val="20"/>
                <w:szCs w:val="20"/>
              </w:rPr>
              <w:t>I - (VETADO); e</w:t>
            </w:r>
          </w:p>
          <w:p w14:paraId="54F9BE59" w14:textId="77777777" w:rsidR="00D55BCC" w:rsidRPr="000D6E08" w:rsidRDefault="00D55BCC" w:rsidP="00A43BB1">
            <w:pPr>
              <w:tabs>
                <w:tab w:val="left" w:pos="1417"/>
              </w:tabs>
              <w:rPr>
                <w:rFonts w:asciiTheme="minorHAnsi" w:hAnsiTheme="minorHAnsi" w:cstheme="minorHAnsi"/>
                <w:b/>
                <w:sz w:val="16"/>
                <w:szCs w:val="16"/>
              </w:rPr>
            </w:pPr>
            <w:r w:rsidRPr="000D6E08">
              <w:rPr>
                <w:rFonts w:asciiTheme="minorHAnsi" w:hAnsiTheme="minorHAnsi" w:cstheme="minorHAnsi"/>
                <w:b/>
                <w:sz w:val="16"/>
                <w:szCs w:val="16"/>
              </w:rPr>
              <w:t xml:space="preserve">I - empenhar a despesa até 30 dias contados do término do prazo previsto no inciso III do </w:t>
            </w:r>
            <w:r w:rsidRPr="000D6E08">
              <w:rPr>
                <w:rFonts w:asciiTheme="minorHAnsi" w:hAnsiTheme="minorHAnsi" w:cstheme="minorHAnsi"/>
                <w:b/>
                <w:bCs/>
                <w:sz w:val="16"/>
                <w:szCs w:val="16"/>
              </w:rPr>
              <w:t>caput</w:t>
            </w:r>
            <w:r w:rsidRPr="000D6E08">
              <w:rPr>
                <w:rFonts w:asciiTheme="minorHAnsi" w:hAnsiTheme="minorHAnsi" w:cstheme="minorHAnsi"/>
                <w:b/>
                <w:sz w:val="16"/>
                <w:szCs w:val="16"/>
              </w:rPr>
              <w:t>; e</w:t>
            </w:r>
          </w:p>
        </w:tc>
        <w:tc>
          <w:tcPr>
            <w:tcW w:w="3402" w:type="dxa"/>
          </w:tcPr>
          <w:p w14:paraId="0C0832BA" w14:textId="77777777" w:rsidR="00D55BCC" w:rsidRDefault="00D55BCC" w:rsidP="00A43BB1">
            <w:pPr>
              <w:tabs>
                <w:tab w:val="left" w:pos="1417"/>
              </w:tabs>
              <w:rPr>
                <w:rFonts w:asciiTheme="minorHAnsi" w:hAnsiTheme="minorHAnsi" w:cstheme="minorHAnsi"/>
                <w:sz w:val="20"/>
                <w:szCs w:val="20"/>
              </w:rPr>
            </w:pPr>
          </w:p>
        </w:tc>
      </w:tr>
      <w:tr w:rsidR="00D55BCC" w:rsidRPr="003B315C" w14:paraId="1BC58B71" w14:textId="77777777" w:rsidTr="00FB7095">
        <w:trPr>
          <w:cantSplit/>
          <w:trHeight w:val="20"/>
        </w:trPr>
        <w:tc>
          <w:tcPr>
            <w:tcW w:w="3402" w:type="dxa"/>
          </w:tcPr>
          <w:p w14:paraId="4E728A73" w14:textId="77777777" w:rsidR="00D55BCC" w:rsidRPr="00272ED4" w:rsidRDefault="00D55BCC" w:rsidP="00F4416F">
            <w:pPr>
              <w:rPr>
                <w:rFonts w:asciiTheme="minorHAnsi" w:hAnsiTheme="minorHAnsi" w:cstheme="minorHAnsi"/>
                <w:sz w:val="20"/>
                <w:szCs w:val="20"/>
              </w:rPr>
            </w:pPr>
          </w:p>
        </w:tc>
        <w:tc>
          <w:tcPr>
            <w:tcW w:w="3402" w:type="dxa"/>
          </w:tcPr>
          <w:p w14:paraId="1B364123" w14:textId="77777777" w:rsidR="00D55BCC" w:rsidRDefault="00D55BCC" w:rsidP="00A43BB1">
            <w:pPr>
              <w:tabs>
                <w:tab w:val="left" w:pos="1417"/>
              </w:tabs>
              <w:rPr>
                <w:rFonts w:asciiTheme="minorHAnsi" w:hAnsiTheme="minorHAnsi" w:cstheme="minorHAnsi"/>
                <w:sz w:val="20"/>
                <w:szCs w:val="20"/>
              </w:rPr>
            </w:pPr>
            <w:r>
              <w:rPr>
                <w:rFonts w:asciiTheme="minorHAnsi" w:hAnsiTheme="minorHAnsi" w:cstheme="minorHAnsi"/>
                <w:sz w:val="20"/>
                <w:szCs w:val="20"/>
              </w:rPr>
              <w:t>II - (VETADO).</w:t>
            </w:r>
          </w:p>
          <w:p w14:paraId="0B6D89A6" w14:textId="77777777" w:rsidR="00D55BCC" w:rsidRPr="000D6E08" w:rsidRDefault="00D55BCC" w:rsidP="00A43BB1">
            <w:pPr>
              <w:tabs>
                <w:tab w:val="left" w:pos="1417"/>
              </w:tabs>
              <w:rPr>
                <w:rFonts w:asciiTheme="minorHAnsi" w:hAnsiTheme="minorHAnsi" w:cstheme="minorHAnsi"/>
                <w:b/>
                <w:sz w:val="16"/>
                <w:szCs w:val="16"/>
              </w:rPr>
            </w:pPr>
            <w:r w:rsidRPr="000D6E08">
              <w:rPr>
                <w:rFonts w:asciiTheme="minorHAnsi" w:hAnsiTheme="minorHAnsi" w:cstheme="minorHAnsi"/>
                <w:b/>
                <w:sz w:val="16"/>
                <w:szCs w:val="16"/>
              </w:rPr>
              <w:t>II - realizar o pagamento integral até 30 de junho de 2024, no caso das programações que adicionarem recursos a transferências automáticas e regulares a serem realizadas pela União a ente federativo, nos termos do § 5º do art. 48.</w:t>
            </w:r>
          </w:p>
        </w:tc>
        <w:tc>
          <w:tcPr>
            <w:tcW w:w="3402" w:type="dxa"/>
          </w:tcPr>
          <w:p w14:paraId="0446660C" w14:textId="77777777" w:rsidR="00D55BCC" w:rsidRDefault="00D55BCC" w:rsidP="00A43BB1">
            <w:pPr>
              <w:tabs>
                <w:tab w:val="left" w:pos="1417"/>
              </w:tabs>
              <w:rPr>
                <w:rFonts w:asciiTheme="minorHAnsi" w:hAnsiTheme="minorHAnsi" w:cstheme="minorHAnsi"/>
                <w:sz w:val="20"/>
                <w:szCs w:val="20"/>
              </w:rPr>
            </w:pPr>
          </w:p>
        </w:tc>
      </w:tr>
      <w:tr w:rsidR="00D55BCC" w:rsidRPr="003B315C" w14:paraId="58150F1D" w14:textId="77777777" w:rsidTr="00FB7095">
        <w:trPr>
          <w:cantSplit/>
          <w:trHeight w:val="20"/>
        </w:trPr>
        <w:tc>
          <w:tcPr>
            <w:tcW w:w="3402" w:type="dxa"/>
          </w:tcPr>
          <w:p w14:paraId="0483208E" w14:textId="77777777" w:rsidR="00D55BCC" w:rsidRPr="00272ED4" w:rsidRDefault="00D55BCC" w:rsidP="00F4416F">
            <w:pPr>
              <w:rPr>
                <w:rFonts w:asciiTheme="minorHAnsi" w:hAnsiTheme="minorHAnsi" w:cstheme="minorHAnsi"/>
                <w:sz w:val="20"/>
                <w:szCs w:val="20"/>
              </w:rPr>
            </w:pPr>
          </w:p>
        </w:tc>
        <w:tc>
          <w:tcPr>
            <w:tcW w:w="3402" w:type="dxa"/>
          </w:tcPr>
          <w:p w14:paraId="3584AB66" w14:textId="77777777" w:rsidR="00D55BCC" w:rsidRDefault="00D55BCC" w:rsidP="00A43BB1">
            <w:pPr>
              <w:tabs>
                <w:tab w:val="left" w:pos="1417"/>
              </w:tabs>
              <w:rPr>
                <w:rFonts w:asciiTheme="minorHAnsi" w:hAnsiTheme="minorHAnsi" w:cstheme="minorHAnsi"/>
                <w:sz w:val="20"/>
                <w:szCs w:val="20"/>
              </w:rPr>
            </w:pPr>
            <w:r>
              <w:rPr>
                <w:rFonts w:asciiTheme="minorHAnsi" w:hAnsiTheme="minorHAnsi" w:cstheme="minorHAnsi"/>
                <w:sz w:val="20"/>
                <w:szCs w:val="20"/>
              </w:rPr>
              <w:t>§ 8º (VETADO).</w:t>
            </w:r>
          </w:p>
          <w:p w14:paraId="3DB02A4B" w14:textId="77777777" w:rsidR="00D55BCC" w:rsidRPr="000D6E08" w:rsidRDefault="00D55BCC" w:rsidP="00A43BB1">
            <w:pPr>
              <w:tabs>
                <w:tab w:val="left" w:pos="1417"/>
              </w:tabs>
              <w:rPr>
                <w:rFonts w:asciiTheme="minorHAnsi" w:hAnsiTheme="minorHAnsi" w:cstheme="minorHAnsi"/>
                <w:b/>
                <w:sz w:val="16"/>
                <w:szCs w:val="16"/>
              </w:rPr>
            </w:pPr>
            <w:r w:rsidRPr="000D6E08">
              <w:rPr>
                <w:rFonts w:asciiTheme="minorHAnsi" w:hAnsiTheme="minorHAnsi" w:cstheme="minorHAnsi"/>
                <w:b/>
                <w:sz w:val="16"/>
                <w:szCs w:val="16"/>
              </w:rPr>
              <w:t>§ 8º Uma vez liquidadas, as despesas financiadas por recursos oriundos de emendas impositivas, inclusive de restos a pagar, terão prioridade para pagamento em relação às demais despesas discricionárias.</w:t>
            </w:r>
          </w:p>
        </w:tc>
        <w:tc>
          <w:tcPr>
            <w:tcW w:w="3402" w:type="dxa"/>
          </w:tcPr>
          <w:p w14:paraId="2A53489A" w14:textId="77777777" w:rsidR="00D55BCC" w:rsidRDefault="00D55BCC" w:rsidP="00A43BB1">
            <w:pPr>
              <w:tabs>
                <w:tab w:val="left" w:pos="1417"/>
              </w:tabs>
              <w:rPr>
                <w:rFonts w:asciiTheme="minorHAnsi" w:hAnsiTheme="minorHAnsi" w:cstheme="minorHAnsi"/>
                <w:sz w:val="20"/>
                <w:szCs w:val="20"/>
              </w:rPr>
            </w:pPr>
          </w:p>
        </w:tc>
      </w:tr>
      <w:tr w:rsidR="00D55BCC" w:rsidRPr="003B315C" w14:paraId="2D0416F5" w14:textId="77777777" w:rsidTr="00FB7095">
        <w:trPr>
          <w:cantSplit/>
          <w:trHeight w:val="20"/>
        </w:trPr>
        <w:tc>
          <w:tcPr>
            <w:tcW w:w="3402" w:type="dxa"/>
          </w:tcPr>
          <w:p w14:paraId="3AF1BD34"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Art. 82. O beneficiário das emendas individuais impositivas previstas no art. 166-A da Constituição deverá indicar no Transferegov.br, para o depósito e a movimentação do conjunto dos recursos oriundos de transferências especiais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referido artigo, a agência bancária da instituição financeira oficial em que será aberta conta corrente específica.</w:t>
            </w:r>
          </w:p>
        </w:tc>
        <w:tc>
          <w:tcPr>
            <w:tcW w:w="3402" w:type="dxa"/>
          </w:tcPr>
          <w:p w14:paraId="66F43C6B"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83. O beneficiário das emendas individuais impositivas previstas no art. 166-A da Constituição deverá indicar no Transferegov.br, para que seja realizado o depósito e permitida a movimentação do conjunto dos recursos oriundos de transferências especiais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referido artigo:</w:t>
            </w:r>
          </w:p>
        </w:tc>
        <w:tc>
          <w:tcPr>
            <w:tcW w:w="3402" w:type="dxa"/>
          </w:tcPr>
          <w:p w14:paraId="42BECE7B"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80.  O beneficiário das emendas individuais impositivas previstas no art. 166-A da Constituição deverá indicar no Transferegov.br, para que seja realizado o depósito e permitida a movimentação do conjunto dos recursos oriundos de transferências especiais de que trata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referido artigo:</w:t>
            </w:r>
          </w:p>
        </w:tc>
      </w:tr>
      <w:tr w:rsidR="00D55BCC" w:rsidRPr="003B315C" w14:paraId="0F442BD5" w14:textId="77777777" w:rsidTr="00FB7095">
        <w:trPr>
          <w:cantSplit/>
          <w:trHeight w:val="20"/>
        </w:trPr>
        <w:tc>
          <w:tcPr>
            <w:tcW w:w="3402" w:type="dxa"/>
          </w:tcPr>
          <w:p w14:paraId="10F1796B" w14:textId="77777777" w:rsidR="00D55BCC" w:rsidRPr="00272ED4" w:rsidRDefault="00D55BCC" w:rsidP="00F4416F">
            <w:pPr>
              <w:rPr>
                <w:rFonts w:asciiTheme="minorHAnsi" w:hAnsiTheme="minorHAnsi" w:cstheme="minorHAnsi"/>
                <w:sz w:val="20"/>
                <w:szCs w:val="20"/>
              </w:rPr>
            </w:pPr>
          </w:p>
        </w:tc>
        <w:tc>
          <w:tcPr>
            <w:tcW w:w="3402" w:type="dxa"/>
          </w:tcPr>
          <w:p w14:paraId="1ACBAB21"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agência bancária da instituição financeira oficial em que será aberta conta corrente específica; e</w:t>
            </w:r>
          </w:p>
        </w:tc>
        <w:tc>
          <w:tcPr>
            <w:tcW w:w="3402" w:type="dxa"/>
          </w:tcPr>
          <w:p w14:paraId="1270DFBE"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agência bancária da instituição financeira oficial em que será aberta conta corrente específica; e</w:t>
            </w:r>
          </w:p>
        </w:tc>
      </w:tr>
      <w:tr w:rsidR="00D55BCC" w:rsidRPr="003B315C" w14:paraId="71525D30" w14:textId="77777777" w:rsidTr="00FB7095">
        <w:trPr>
          <w:cantSplit/>
          <w:trHeight w:val="20"/>
        </w:trPr>
        <w:tc>
          <w:tcPr>
            <w:tcW w:w="3402" w:type="dxa"/>
          </w:tcPr>
          <w:p w14:paraId="45523982" w14:textId="77777777" w:rsidR="00D55BCC" w:rsidRPr="00272ED4" w:rsidRDefault="00D55BCC" w:rsidP="00F4416F">
            <w:pPr>
              <w:rPr>
                <w:rFonts w:asciiTheme="minorHAnsi" w:hAnsiTheme="minorHAnsi" w:cstheme="minorHAnsi"/>
                <w:sz w:val="20"/>
                <w:szCs w:val="20"/>
              </w:rPr>
            </w:pPr>
          </w:p>
        </w:tc>
        <w:tc>
          <w:tcPr>
            <w:tcW w:w="3402" w:type="dxa"/>
          </w:tcPr>
          <w:p w14:paraId="7E7513BA"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destinação dos recursos, definindo o objeto de gasto.</w:t>
            </w:r>
          </w:p>
        </w:tc>
        <w:tc>
          <w:tcPr>
            <w:tcW w:w="3402" w:type="dxa"/>
          </w:tcPr>
          <w:p w14:paraId="6C82CF2A"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destinação dos recursos e a definição do objeto de gasto.</w:t>
            </w:r>
          </w:p>
        </w:tc>
      </w:tr>
      <w:tr w:rsidR="00D55BCC" w:rsidRPr="003B315C" w14:paraId="61EF1929" w14:textId="77777777" w:rsidTr="00FB7095">
        <w:trPr>
          <w:cantSplit/>
          <w:trHeight w:val="20"/>
        </w:trPr>
        <w:tc>
          <w:tcPr>
            <w:tcW w:w="3402" w:type="dxa"/>
          </w:tcPr>
          <w:p w14:paraId="7FCE0008"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Outras regras necessárias à operacionalização das emendas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ser editadas em ato do Poder Executivo federal.</w:t>
            </w:r>
          </w:p>
        </w:tc>
        <w:tc>
          <w:tcPr>
            <w:tcW w:w="3402" w:type="dxa"/>
          </w:tcPr>
          <w:p w14:paraId="1CE42E04"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Outras regras necessárias à operacionalização das emendas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poderão ser editadas em ato do Poder Executivo federal.</w:t>
            </w:r>
          </w:p>
        </w:tc>
        <w:tc>
          <w:tcPr>
            <w:tcW w:w="3402" w:type="dxa"/>
          </w:tcPr>
          <w:p w14:paraId="78C613B6"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Outras regras necessárias à operacionalização das emendas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ser editadas em ato do Poder Executivo federal.</w:t>
            </w:r>
          </w:p>
        </w:tc>
      </w:tr>
      <w:tr w:rsidR="00D55BCC" w:rsidRPr="003B315C" w14:paraId="5C11FE62" w14:textId="77777777" w:rsidTr="00FB7095">
        <w:trPr>
          <w:cantSplit/>
          <w:trHeight w:val="20"/>
        </w:trPr>
        <w:tc>
          <w:tcPr>
            <w:tcW w:w="3402" w:type="dxa"/>
          </w:tcPr>
          <w:p w14:paraId="2CA53740"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Poder Executivo do ente beneficiado das transferências especiais, a que se refere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166-A da Constituição, deverá comunicar ao respectivo Poder Legislativo, no prazo de trinta dias, o valor do recurso recebido e o respectivo plano de aplicação, do que dará ampla publicidade.</w:t>
            </w:r>
          </w:p>
        </w:tc>
        <w:tc>
          <w:tcPr>
            <w:tcW w:w="3402" w:type="dxa"/>
          </w:tcPr>
          <w:p w14:paraId="594567AB"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Poder Executivo do ente beneficiado das transferências especiais, a que se refere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166-A da Constituição, deverá comunicar ao respectivo Poder Legislativo, ao TCU e ao respectivo TCE ou TCM, no prazo de trinta dias, o valor do recurso recebido e o respectivo plano de aplicação, do que dará ampla publicidade.</w:t>
            </w:r>
          </w:p>
        </w:tc>
        <w:tc>
          <w:tcPr>
            <w:tcW w:w="3402" w:type="dxa"/>
          </w:tcPr>
          <w:p w14:paraId="56A6E7A8"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Poder Executivo do ente beneficiário das transferências especiais, a que se refere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166-A da Constituição, deverá comunicar ao respectivo Poder Legislativo, ao Tribunal de Contas da União e ao respectivo Tribunal de Contas do Estado ou Tribunal de Contas do Município, no prazo de trinta dias, o valor do recurso recebido e o respectivo plano de aplicação, dos quais dará ampla publicidade.</w:t>
            </w:r>
          </w:p>
        </w:tc>
      </w:tr>
      <w:tr w:rsidR="00D55BCC" w:rsidRPr="003B315C" w14:paraId="6997FD60" w14:textId="77777777" w:rsidTr="00FB7095">
        <w:trPr>
          <w:cantSplit/>
          <w:trHeight w:val="20"/>
        </w:trPr>
        <w:tc>
          <w:tcPr>
            <w:tcW w:w="3402" w:type="dxa"/>
          </w:tcPr>
          <w:p w14:paraId="3958D416" w14:textId="77777777" w:rsidR="00D55BCC" w:rsidRPr="00520BA9" w:rsidRDefault="00D55BCC" w:rsidP="00F4416F">
            <w:pPr>
              <w:rPr>
                <w:rFonts w:asciiTheme="minorHAnsi" w:hAnsiTheme="minorHAnsi" w:cstheme="minorHAnsi"/>
                <w:sz w:val="20"/>
                <w:szCs w:val="20"/>
              </w:rPr>
            </w:pPr>
            <w:r w:rsidRPr="00520BA9">
              <w:rPr>
                <w:sz w:val="20"/>
                <w:szCs w:val="20"/>
              </w:rPr>
              <w:t>§ 3º Para fins do disposto no</w:t>
            </w:r>
            <w:r>
              <w:rPr>
                <w:sz w:val="20"/>
                <w:szCs w:val="20"/>
              </w:rPr>
              <w:t xml:space="preserve"> </w:t>
            </w:r>
            <w:r w:rsidRPr="00752C2B">
              <w:rPr>
                <w:sz w:val="20"/>
                <w:szCs w:val="20"/>
              </w:rPr>
              <w:t xml:space="preserve">§ 16 do </w:t>
            </w:r>
            <w:r w:rsidRPr="00520BA9">
              <w:rPr>
                <w:sz w:val="20"/>
                <w:szCs w:val="20"/>
              </w:rPr>
              <w:t xml:space="preserve">art. 37, </w:t>
            </w:r>
            <w:r>
              <w:rPr>
                <w:sz w:val="20"/>
                <w:szCs w:val="20"/>
              </w:rPr>
              <w:t xml:space="preserve">no </w:t>
            </w:r>
            <w:r w:rsidRPr="00520BA9">
              <w:rPr>
                <w:sz w:val="20"/>
                <w:szCs w:val="20"/>
              </w:rPr>
              <w:t xml:space="preserve">art. 163-A e </w:t>
            </w:r>
            <w:r>
              <w:rPr>
                <w:sz w:val="20"/>
                <w:szCs w:val="20"/>
              </w:rPr>
              <w:t xml:space="preserve">no § 16 do </w:t>
            </w:r>
            <w:r w:rsidRPr="00520BA9">
              <w:rPr>
                <w:sz w:val="20"/>
                <w:szCs w:val="20"/>
              </w:rPr>
              <w:t xml:space="preserve">art. 165 </w:t>
            </w:r>
            <w:r>
              <w:rPr>
                <w:sz w:val="20"/>
                <w:szCs w:val="20"/>
              </w:rPr>
              <w:t>d</w:t>
            </w:r>
            <w:r w:rsidRPr="00520BA9">
              <w:rPr>
                <w:sz w:val="20"/>
                <w:szCs w:val="20"/>
              </w:rPr>
              <w:t xml:space="preserve">a Constituição, os entes  </w:t>
            </w:r>
            <w:r>
              <w:rPr>
                <w:sz w:val="20"/>
                <w:szCs w:val="20"/>
              </w:rPr>
              <w:t>f</w:t>
            </w:r>
            <w:r w:rsidRPr="00520BA9">
              <w:rPr>
                <w:sz w:val="20"/>
                <w:szCs w:val="20"/>
              </w:rPr>
              <w:t>edera</w:t>
            </w:r>
            <w:r>
              <w:rPr>
                <w:sz w:val="20"/>
                <w:szCs w:val="20"/>
              </w:rPr>
              <w:t>tivos</w:t>
            </w:r>
            <w:r w:rsidRPr="00520BA9">
              <w:rPr>
                <w:sz w:val="20"/>
                <w:szCs w:val="20"/>
              </w:rPr>
              <w:t xml:space="preserve"> beneficiários dos recursos previstos neste artigo deverão utilizar o Portal Nacional de Contratações Públicas, de que trata o art. 174 da Lei nº 14.133, de 2021, para o registro das contratações públicas realizadas.</w:t>
            </w:r>
          </w:p>
        </w:tc>
        <w:tc>
          <w:tcPr>
            <w:tcW w:w="3402" w:type="dxa"/>
          </w:tcPr>
          <w:p w14:paraId="1FCD2BB5"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fins do disposto no § 16 do art. 37, no art. 163-A e no § 16 art. 165 da Constituição, os entes federativos beneficiários dos recursos previstos neste artigo deverão utilizar o Portal Nacional de Contratações Públicas, de que trata o art. 174 da Lei nº 14.133, de 2021, para o registro das contratações públicas realizadas.</w:t>
            </w:r>
          </w:p>
        </w:tc>
        <w:tc>
          <w:tcPr>
            <w:tcW w:w="3402" w:type="dxa"/>
          </w:tcPr>
          <w:p w14:paraId="1D127ED2"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do disposto no § 16 do art. 37, no art. 163-A e no § 16 art. 165 da Constituição, os entes federativos beneficiários dos recursos previstos neste artigo deverão utilizar o Portal Nacional de Contratações Públicas, de que trata o art. 174 da Lei nº 14.133, de 2021, para o registro das contratações públicas realizadas.</w:t>
            </w:r>
          </w:p>
        </w:tc>
      </w:tr>
      <w:tr w:rsidR="00D55BCC" w:rsidRPr="003B315C" w14:paraId="7588F1E8" w14:textId="77777777" w:rsidTr="00FB7095">
        <w:trPr>
          <w:cantSplit/>
          <w:trHeight w:val="20"/>
        </w:trPr>
        <w:tc>
          <w:tcPr>
            <w:tcW w:w="3402" w:type="dxa"/>
          </w:tcPr>
          <w:p w14:paraId="06E049D5" w14:textId="77777777" w:rsidR="00D55BCC" w:rsidRPr="00520BA9" w:rsidRDefault="00D55BCC" w:rsidP="00F4416F">
            <w:pPr>
              <w:rPr>
                <w:sz w:val="20"/>
                <w:szCs w:val="20"/>
              </w:rPr>
            </w:pPr>
          </w:p>
        </w:tc>
        <w:tc>
          <w:tcPr>
            <w:tcW w:w="3402" w:type="dxa"/>
          </w:tcPr>
          <w:p w14:paraId="657D30D1"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 ente beneficiário de transferência especial deverá comprovar a utilização dos recursos na execução do objeto previamente informado por meio do Transferegov.br até 31 de dezembro de 2024, sob pena de vedação a novas transferências especiais enquanto perdurar o descumprimento, sem prejuízo da responsabilização administrativa, cível e penal do gestor.</w:t>
            </w:r>
          </w:p>
        </w:tc>
        <w:tc>
          <w:tcPr>
            <w:tcW w:w="3402" w:type="dxa"/>
          </w:tcPr>
          <w:p w14:paraId="0EC6A3DC"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ente federativo beneficiário das transferências especiais deverá elaborar relatório de gestão, que será inserido no Transferegov.br e conterá informações e documentos relacionados aos recursos recebidos, conforme disposto em ato do Poder Executivo federal.</w:t>
            </w:r>
          </w:p>
        </w:tc>
      </w:tr>
      <w:tr w:rsidR="00D55BCC" w:rsidRPr="003B315C" w14:paraId="0240BD40" w14:textId="77777777" w:rsidTr="00FB7095">
        <w:trPr>
          <w:cantSplit/>
          <w:trHeight w:val="20"/>
        </w:trPr>
        <w:tc>
          <w:tcPr>
            <w:tcW w:w="3402" w:type="dxa"/>
          </w:tcPr>
          <w:p w14:paraId="21B539F5" w14:textId="77777777" w:rsidR="00D55BCC" w:rsidRPr="00520BA9" w:rsidRDefault="00D55BCC" w:rsidP="00F4416F">
            <w:pPr>
              <w:rPr>
                <w:sz w:val="20"/>
                <w:szCs w:val="20"/>
              </w:rPr>
            </w:pPr>
          </w:p>
        </w:tc>
        <w:tc>
          <w:tcPr>
            <w:tcW w:w="3402" w:type="dxa"/>
          </w:tcPr>
          <w:p w14:paraId="407D3C67"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Para fins de controle da aplicação dos recursos da União repassados aos demais entes por meio de transferências especiais, poderão ser realizados acordos de cooperação entre o Tribunal de Contas da União e os respectivos TCE e TCM.</w:t>
            </w:r>
          </w:p>
        </w:tc>
        <w:tc>
          <w:tcPr>
            <w:tcW w:w="3402" w:type="dxa"/>
          </w:tcPr>
          <w:p w14:paraId="1F831170"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Para fins de controle da aplicação dos recursos da União repassados aos demais entes federativos por meio de transferências especiais, poderão ser realizados acordos de cooperação entre o Tribunal de Contas da União e os respectivos Tribunal de Contas do Estado e Tribunal de Contas do Município.</w:t>
            </w:r>
          </w:p>
        </w:tc>
      </w:tr>
      <w:tr w:rsidR="00D55BCC" w:rsidRPr="003B315C" w14:paraId="1941E32A" w14:textId="77777777" w:rsidTr="00FB7095">
        <w:trPr>
          <w:cantSplit/>
          <w:trHeight w:val="20"/>
        </w:trPr>
        <w:tc>
          <w:tcPr>
            <w:tcW w:w="3402" w:type="dxa"/>
          </w:tcPr>
          <w:p w14:paraId="08A8DF46" w14:textId="77777777" w:rsidR="00D55BCC" w:rsidRPr="00272ED4" w:rsidRDefault="00D55BCC"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IV</w:t>
            </w:r>
          </w:p>
        </w:tc>
        <w:tc>
          <w:tcPr>
            <w:tcW w:w="3402" w:type="dxa"/>
          </w:tcPr>
          <w:p w14:paraId="518A3B8D" w14:textId="77777777" w:rsidR="00D55BCC" w:rsidRPr="00863CF0" w:rsidRDefault="00D55BCC" w:rsidP="00A43BB1">
            <w:pPr>
              <w:jc w:val="center"/>
              <w:rPr>
                <w:rFonts w:asciiTheme="minorHAnsi" w:hAnsiTheme="minorHAnsi" w:cstheme="minorHAnsi"/>
                <w:sz w:val="20"/>
                <w:szCs w:val="20"/>
              </w:rPr>
            </w:pPr>
            <w:r w:rsidRPr="00863CF0">
              <w:rPr>
                <w:rFonts w:asciiTheme="minorHAnsi" w:hAnsiTheme="minorHAnsi" w:cstheme="minorHAnsi"/>
                <w:b/>
                <w:sz w:val="20"/>
                <w:szCs w:val="20"/>
              </w:rPr>
              <w:t>Subseção IV</w:t>
            </w:r>
          </w:p>
        </w:tc>
        <w:tc>
          <w:tcPr>
            <w:tcW w:w="3402" w:type="dxa"/>
          </w:tcPr>
          <w:p w14:paraId="3F1B66C1" w14:textId="77777777" w:rsidR="00D55BCC" w:rsidRPr="002D721A" w:rsidRDefault="00D55BCC"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IV</w:t>
            </w:r>
          </w:p>
        </w:tc>
      </w:tr>
      <w:tr w:rsidR="00D55BCC" w:rsidRPr="003B315C" w14:paraId="55644CCE" w14:textId="77777777" w:rsidTr="00FB7095">
        <w:trPr>
          <w:cantSplit/>
          <w:trHeight w:val="20"/>
        </w:trPr>
        <w:tc>
          <w:tcPr>
            <w:tcW w:w="3402" w:type="dxa"/>
          </w:tcPr>
          <w:p w14:paraId="0FB48F10" w14:textId="77777777" w:rsidR="00D55BCC" w:rsidRPr="00272ED4" w:rsidRDefault="00D55BCC" w:rsidP="00F4416F">
            <w:pPr>
              <w:jc w:val="center"/>
              <w:rPr>
                <w:rFonts w:asciiTheme="minorHAnsi" w:hAnsiTheme="minorHAnsi" w:cstheme="minorHAnsi"/>
                <w:sz w:val="20"/>
                <w:szCs w:val="20"/>
              </w:rPr>
            </w:pPr>
            <w:r w:rsidRPr="00272ED4">
              <w:rPr>
                <w:rFonts w:asciiTheme="minorHAnsi" w:hAnsiTheme="minorHAnsi" w:cstheme="minorHAnsi"/>
                <w:b/>
                <w:sz w:val="20"/>
                <w:szCs w:val="20"/>
              </w:rPr>
              <w:t xml:space="preserve">Das dotações ou </w:t>
            </w:r>
            <w:r>
              <w:rPr>
                <w:rFonts w:asciiTheme="minorHAnsi" w:hAnsiTheme="minorHAnsi" w:cstheme="minorHAnsi"/>
                <w:b/>
                <w:sz w:val="20"/>
                <w:szCs w:val="20"/>
              </w:rPr>
              <w:t xml:space="preserve">das </w:t>
            </w:r>
            <w:r w:rsidRPr="00272ED4">
              <w:rPr>
                <w:rFonts w:asciiTheme="minorHAnsi" w:hAnsiTheme="minorHAnsi" w:cstheme="minorHAnsi"/>
                <w:b/>
                <w:sz w:val="20"/>
                <w:szCs w:val="20"/>
              </w:rPr>
              <w:t>programações incluídas ou acrescidas por emendas de bancada estadual nos termos do disposto no § 12 do art. 166 da Constituição</w:t>
            </w:r>
          </w:p>
        </w:tc>
        <w:tc>
          <w:tcPr>
            <w:tcW w:w="3402" w:type="dxa"/>
          </w:tcPr>
          <w:p w14:paraId="1CE11342" w14:textId="77777777" w:rsidR="00D55BCC" w:rsidRPr="00863CF0" w:rsidRDefault="00D55BCC" w:rsidP="00A43BB1">
            <w:pPr>
              <w:jc w:val="center"/>
              <w:rPr>
                <w:rFonts w:asciiTheme="minorHAnsi" w:hAnsiTheme="minorHAnsi" w:cstheme="minorHAnsi"/>
                <w:sz w:val="20"/>
                <w:szCs w:val="20"/>
              </w:rPr>
            </w:pPr>
            <w:r w:rsidRPr="00863CF0">
              <w:rPr>
                <w:rFonts w:asciiTheme="minorHAnsi" w:hAnsiTheme="minorHAnsi" w:cstheme="minorHAnsi"/>
                <w:b/>
                <w:sz w:val="20"/>
                <w:szCs w:val="20"/>
              </w:rPr>
              <w:t>Das dotações ou das programações incluídas ou acrescidas por emendas de bancada estadual nos termos do disposto no § 12 do art. 166 da Constituição</w:t>
            </w:r>
          </w:p>
        </w:tc>
        <w:tc>
          <w:tcPr>
            <w:tcW w:w="3402" w:type="dxa"/>
          </w:tcPr>
          <w:p w14:paraId="01AC9888" w14:textId="77777777" w:rsidR="00D55BCC" w:rsidRPr="002D721A" w:rsidRDefault="00D55BCC"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dotações ou das programações incluídas ou acrescidas por emendas de bancada estadual nos termos do disposto no § 12 do art. 166 da Constituição</w:t>
            </w:r>
          </w:p>
        </w:tc>
      </w:tr>
      <w:tr w:rsidR="00D55BCC" w:rsidRPr="003B315C" w14:paraId="27362646" w14:textId="77777777" w:rsidTr="00FB7095">
        <w:trPr>
          <w:cantSplit/>
          <w:trHeight w:val="20"/>
        </w:trPr>
        <w:tc>
          <w:tcPr>
            <w:tcW w:w="3402" w:type="dxa"/>
          </w:tcPr>
          <w:p w14:paraId="03E36BE9"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Art. 83. A garantia de execução referente a dotações ou programações incluídas ou acrescidas por emendas de bancada estadual aprovadas na Lei Orçamentária de 2024 com RP 7 observará o disposto na Emenda </w:t>
            </w:r>
            <w:r w:rsidRPr="00752C2B">
              <w:rPr>
                <w:rFonts w:asciiTheme="minorHAnsi" w:hAnsiTheme="minorHAnsi" w:cstheme="minorHAnsi"/>
                <w:sz w:val="20"/>
                <w:szCs w:val="20"/>
              </w:rPr>
              <w:t>à Constituição</w:t>
            </w:r>
            <w:r w:rsidRPr="00272ED4">
              <w:rPr>
                <w:rFonts w:asciiTheme="minorHAnsi" w:hAnsiTheme="minorHAnsi" w:cstheme="minorHAnsi"/>
                <w:sz w:val="20"/>
                <w:szCs w:val="20"/>
              </w:rPr>
              <w:t xml:space="preserve"> nº 100, de 2019, e compreenderá, cumulativamente, o empenho e o pagamento, sem prejuízo da aplicação do disposto no § 3º do art. 77.</w:t>
            </w:r>
          </w:p>
        </w:tc>
        <w:tc>
          <w:tcPr>
            <w:tcW w:w="3402" w:type="dxa"/>
          </w:tcPr>
          <w:p w14:paraId="46AF716E"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84. A garantia de execução referente a dotações ou programações incluídas ou acrescidas por emendas de bancada estadual aprovadas na Lei Orçamentária de 2024 com RP 7 compreenderá, cumulativamente, o empenho e o pagamento, sem prejuízo da aplicação do disposto no § 3º do art. 77.</w:t>
            </w:r>
          </w:p>
        </w:tc>
        <w:tc>
          <w:tcPr>
            <w:tcW w:w="3402" w:type="dxa"/>
          </w:tcPr>
          <w:p w14:paraId="539F741C"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81.  A garantia de execução referente a dotações ou programações incluídas ou acrescidas por emendas de bancada estadual aprovadas na Lei Orçamentária de 2025 com RP 7 compreenderá, cumulativamente, o empenho e o pagamento, sem prejuízo da aplicação do disposto no § 3º do art. 74.</w:t>
            </w:r>
          </w:p>
        </w:tc>
      </w:tr>
      <w:tr w:rsidR="00D55BCC" w:rsidRPr="003B315C" w14:paraId="5D15582E" w14:textId="77777777" w:rsidTr="00FB7095">
        <w:trPr>
          <w:cantSplit/>
          <w:trHeight w:val="20"/>
        </w:trPr>
        <w:tc>
          <w:tcPr>
            <w:tcW w:w="3402" w:type="dxa"/>
          </w:tcPr>
          <w:p w14:paraId="63670592" w14:textId="77777777" w:rsidR="00D55BCC" w:rsidRPr="00272ED4" w:rsidRDefault="00D55BCC"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Os procedimentos e os prazos de avaliação e divulgação de impedimentos das emendas de bancada estadual serão </w:t>
            </w:r>
            <w:r w:rsidRPr="00752C2B">
              <w:rPr>
                <w:rFonts w:asciiTheme="minorHAnsi" w:hAnsiTheme="minorHAnsi" w:cstheme="minorHAnsi"/>
                <w:sz w:val="20"/>
                <w:szCs w:val="20"/>
              </w:rPr>
              <w:t>estabelecidos</w:t>
            </w:r>
            <w:r w:rsidRPr="00272ED4">
              <w:rPr>
                <w:rFonts w:asciiTheme="minorHAnsi" w:hAnsiTheme="minorHAnsi" w:cstheme="minorHAnsi"/>
                <w:sz w:val="20"/>
                <w:szCs w:val="20"/>
              </w:rPr>
              <w:t xml:space="preserve"> por ato do Poder Executivo federal, no prazo de quarenta e cinco dias, contado da data de publicação da Lei Orçamentária de 2024.</w:t>
            </w:r>
          </w:p>
        </w:tc>
        <w:tc>
          <w:tcPr>
            <w:tcW w:w="3402" w:type="dxa"/>
          </w:tcPr>
          <w:p w14:paraId="024DB072" w14:textId="77777777" w:rsidR="00D55BCC" w:rsidRPr="00272ED4" w:rsidRDefault="00D55BCC" w:rsidP="00F4416F">
            <w:pPr>
              <w:rPr>
                <w:rFonts w:asciiTheme="minorHAnsi" w:hAnsiTheme="minorHAnsi" w:cstheme="minorHAnsi"/>
                <w:sz w:val="20"/>
                <w:szCs w:val="20"/>
              </w:rPr>
            </w:pPr>
          </w:p>
        </w:tc>
        <w:tc>
          <w:tcPr>
            <w:tcW w:w="3402" w:type="dxa"/>
          </w:tcPr>
          <w:p w14:paraId="7976C94C" w14:textId="77777777" w:rsidR="00D55BCC" w:rsidRPr="00272ED4" w:rsidRDefault="00D55BCC" w:rsidP="00F4416F">
            <w:pPr>
              <w:rPr>
                <w:rFonts w:asciiTheme="minorHAnsi" w:hAnsiTheme="minorHAnsi" w:cstheme="minorHAnsi"/>
                <w:sz w:val="20"/>
                <w:szCs w:val="20"/>
              </w:rPr>
            </w:pPr>
          </w:p>
        </w:tc>
      </w:tr>
      <w:tr w:rsidR="00D55BCC" w:rsidRPr="003B315C" w14:paraId="7303FAD7" w14:textId="77777777" w:rsidTr="00FB7095">
        <w:trPr>
          <w:cantSplit/>
          <w:trHeight w:val="20"/>
        </w:trPr>
        <w:tc>
          <w:tcPr>
            <w:tcW w:w="3402" w:type="dxa"/>
          </w:tcPr>
          <w:p w14:paraId="16E4B8F3" w14:textId="77777777" w:rsidR="00D55BCC" w:rsidRPr="00272ED4" w:rsidRDefault="00D55BCC" w:rsidP="00F4416F">
            <w:pPr>
              <w:rPr>
                <w:rFonts w:asciiTheme="minorHAnsi" w:hAnsiTheme="minorHAnsi" w:cstheme="minorHAnsi"/>
                <w:sz w:val="20"/>
                <w:szCs w:val="20"/>
              </w:rPr>
            </w:pPr>
          </w:p>
        </w:tc>
        <w:tc>
          <w:tcPr>
            <w:tcW w:w="3402" w:type="dxa"/>
          </w:tcPr>
          <w:p w14:paraId="5F980CC1"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 for verificado que a reestimativa da receita e da despesa poderá resultar no não cumprimento da meta de resultado fiscal estabelecida no art. 2º, os montantes das programações de que trata este artigo poderão ser reduzidos em até a mesma proporção da limitação incidente sobre o conjunto das despesas primárias discricionárias.</w:t>
            </w:r>
          </w:p>
        </w:tc>
        <w:tc>
          <w:tcPr>
            <w:tcW w:w="3402" w:type="dxa"/>
          </w:tcPr>
          <w:p w14:paraId="672E3714"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7AC79158" w14:textId="77777777" w:rsidTr="00FB7095">
        <w:trPr>
          <w:cantSplit/>
          <w:trHeight w:val="20"/>
        </w:trPr>
        <w:tc>
          <w:tcPr>
            <w:tcW w:w="3402" w:type="dxa"/>
          </w:tcPr>
          <w:p w14:paraId="7ABAFE9E" w14:textId="77777777" w:rsidR="00D55BCC" w:rsidRPr="00272ED4" w:rsidRDefault="00D55BCC" w:rsidP="00F4416F">
            <w:pPr>
              <w:rPr>
                <w:rFonts w:asciiTheme="minorHAnsi" w:hAnsiTheme="minorHAnsi" w:cstheme="minorHAnsi"/>
                <w:sz w:val="20"/>
                <w:szCs w:val="20"/>
              </w:rPr>
            </w:pPr>
          </w:p>
        </w:tc>
        <w:tc>
          <w:tcPr>
            <w:tcW w:w="3402" w:type="dxa"/>
          </w:tcPr>
          <w:p w14:paraId="72C6DE9E"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viabilizar a execução das dotações ou programações incluídas por emendas de bancada estadual, serão observados os seguintes procedimentos e prazos:</w:t>
            </w:r>
          </w:p>
        </w:tc>
        <w:tc>
          <w:tcPr>
            <w:tcW w:w="3402" w:type="dxa"/>
          </w:tcPr>
          <w:p w14:paraId="525750E7"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viabilizar a execução das dotações ou programações incluídas por emendas de bancada estadual, serão observados os seguintes procedimentos e prazos:</w:t>
            </w:r>
          </w:p>
        </w:tc>
      </w:tr>
      <w:tr w:rsidR="00D55BCC" w:rsidRPr="003B315C" w14:paraId="7E84E14F" w14:textId="77777777" w:rsidTr="00FB7095">
        <w:trPr>
          <w:cantSplit/>
          <w:trHeight w:val="20"/>
        </w:trPr>
        <w:tc>
          <w:tcPr>
            <w:tcW w:w="3402" w:type="dxa"/>
          </w:tcPr>
          <w:p w14:paraId="551FDE98" w14:textId="77777777" w:rsidR="00D55BCC" w:rsidRPr="00272ED4" w:rsidRDefault="00D55BCC" w:rsidP="00F4416F">
            <w:pPr>
              <w:rPr>
                <w:rFonts w:asciiTheme="minorHAnsi" w:hAnsiTheme="minorHAnsi" w:cstheme="minorHAnsi"/>
                <w:sz w:val="20"/>
                <w:szCs w:val="20"/>
              </w:rPr>
            </w:pPr>
          </w:p>
        </w:tc>
        <w:tc>
          <w:tcPr>
            <w:tcW w:w="3402" w:type="dxa"/>
          </w:tcPr>
          <w:p w14:paraId="42AB5033"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indicações e a priorização pelos autores terão início após cinco dias contados da data de publicação da Lei Orçamentária de 2024, sendo realizadas por meio de ofício encaminhado diretamente aos Ministérios, órgãos e unidades responsáveis pela execução das programações; e</w:t>
            </w:r>
          </w:p>
        </w:tc>
        <w:tc>
          <w:tcPr>
            <w:tcW w:w="3402" w:type="dxa"/>
          </w:tcPr>
          <w:p w14:paraId="41308C58"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indicações e a priorização pelos autores terão início após cinco dias, contados da data de publicação da Lei Orçamentária de 2025, e serão realizadas por meio de ofício encaminhado diretamente aos Ministérios, aos órgãos e às unidades responsáveis pela execução das programações; e</w:t>
            </w:r>
          </w:p>
        </w:tc>
      </w:tr>
      <w:tr w:rsidR="00D55BCC" w:rsidRPr="003B315C" w14:paraId="5EF7BB8D" w14:textId="77777777" w:rsidTr="00FB7095">
        <w:trPr>
          <w:cantSplit/>
          <w:trHeight w:val="20"/>
        </w:trPr>
        <w:tc>
          <w:tcPr>
            <w:tcW w:w="3402" w:type="dxa"/>
          </w:tcPr>
          <w:p w14:paraId="4AC48FA1" w14:textId="77777777" w:rsidR="00D55BCC" w:rsidRPr="00272ED4" w:rsidRDefault="00D55BCC" w:rsidP="00F4416F">
            <w:pPr>
              <w:rPr>
                <w:rFonts w:asciiTheme="minorHAnsi" w:hAnsiTheme="minorHAnsi" w:cstheme="minorHAnsi"/>
                <w:sz w:val="20"/>
                <w:szCs w:val="20"/>
              </w:rPr>
            </w:pPr>
          </w:p>
        </w:tc>
        <w:tc>
          <w:tcPr>
            <w:tcW w:w="3402" w:type="dxa"/>
          </w:tcPr>
          <w:p w14:paraId="71C6FDF5"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até noventa dias para que os Ministérios, órgãos e unidades responsáveis pela execução das programações realizem a divulgação dos programas e das ações, análise e ajustes das propostas e registro e divulgação de impedimento de ordem técnica por ofício encaminhado ao autor, e publicidade das propostas em sítio eletrônico, contados da indicação.</w:t>
            </w:r>
          </w:p>
        </w:tc>
        <w:tc>
          <w:tcPr>
            <w:tcW w:w="3402" w:type="dxa"/>
          </w:tcPr>
          <w:p w14:paraId="7A09A479"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até noventa dias para que os Ministérios, órgãos e unidades responsáveis pela execução das programações realizem a divulgação dos programas e das ações, análise e ajustes das propostas e registro e divulgação de impedimento de ordem técnica por ofício encaminhado ao autor, e publicidade das propostas em sítio eletrônico, contados da indicação.</w:t>
            </w:r>
          </w:p>
        </w:tc>
      </w:tr>
      <w:tr w:rsidR="00D55BCC" w:rsidRPr="003B315C" w14:paraId="650367F1" w14:textId="77777777" w:rsidTr="00FB7095">
        <w:trPr>
          <w:cantSplit/>
          <w:trHeight w:val="20"/>
        </w:trPr>
        <w:tc>
          <w:tcPr>
            <w:tcW w:w="3402" w:type="dxa"/>
          </w:tcPr>
          <w:p w14:paraId="60E30B54" w14:textId="77777777" w:rsidR="00D55BCC" w:rsidRPr="00272ED4" w:rsidRDefault="00D55BCC" w:rsidP="00F4416F">
            <w:pPr>
              <w:rPr>
                <w:rFonts w:asciiTheme="minorHAnsi" w:hAnsiTheme="minorHAnsi" w:cstheme="minorHAnsi"/>
                <w:sz w:val="20"/>
                <w:szCs w:val="20"/>
              </w:rPr>
            </w:pPr>
          </w:p>
        </w:tc>
        <w:tc>
          <w:tcPr>
            <w:tcW w:w="3402" w:type="dxa"/>
          </w:tcPr>
          <w:p w14:paraId="01368011"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Do prazo previsto no inciso II do § 2º deverão ser destinados, no mínimo, dez dias para o cadastramento e envio das propostas pelos beneficiários indicados pelos autores das emendas. </w:t>
            </w:r>
          </w:p>
        </w:tc>
        <w:tc>
          <w:tcPr>
            <w:tcW w:w="3402" w:type="dxa"/>
          </w:tcPr>
          <w:p w14:paraId="22DBCAE5"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Do prazo previsto no inciso II do § 1º deverão ser destinados, no mínimo, dez dias para o cadastramento e o envio das propostas pelos beneficiários indicados pelos autores das emendas.</w:t>
            </w:r>
          </w:p>
        </w:tc>
      </w:tr>
      <w:tr w:rsidR="00D55BCC" w:rsidRPr="003B315C" w14:paraId="0B5D86BA" w14:textId="77777777" w:rsidTr="00FB7095">
        <w:trPr>
          <w:cantSplit/>
          <w:trHeight w:val="20"/>
        </w:trPr>
        <w:tc>
          <w:tcPr>
            <w:tcW w:w="3402" w:type="dxa"/>
          </w:tcPr>
          <w:p w14:paraId="4EB76918" w14:textId="77777777" w:rsidR="00D55BCC" w:rsidRPr="00272ED4" w:rsidRDefault="00D55BCC" w:rsidP="00F4416F">
            <w:pPr>
              <w:rPr>
                <w:rFonts w:asciiTheme="minorHAnsi" w:hAnsiTheme="minorHAnsi" w:cstheme="minorHAnsi"/>
                <w:sz w:val="20"/>
                <w:szCs w:val="20"/>
              </w:rPr>
            </w:pPr>
          </w:p>
        </w:tc>
        <w:tc>
          <w:tcPr>
            <w:tcW w:w="3402" w:type="dxa"/>
          </w:tcPr>
          <w:p w14:paraId="6D47AC76"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Não constitui impedimento de ordem técnica a classificação indevida de modalidade de aplicação ou de GNDs. </w:t>
            </w:r>
          </w:p>
        </w:tc>
        <w:tc>
          <w:tcPr>
            <w:tcW w:w="3402" w:type="dxa"/>
          </w:tcPr>
          <w:p w14:paraId="71B01689"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classificação indevida de modalidade de aplicação ou de GNDs não constitui impedimento de ordem técnica.</w:t>
            </w:r>
          </w:p>
        </w:tc>
      </w:tr>
      <w:tr w:rsidR="00D55BCC" w:rsidRPr="003B315C" w14:paraId="61CA97F3" w14:textId="77777777" w:rsidTr="00FB7095">
        <w:trPr>
          <w:cantSplit/>
          <w:trHeight w:val="20"/>
        </w:trPr>
        <w:tc>
          <w:tcPr>
            <w:tcW w:w="3402" w:type="dxa"/>
          </w:tcPr>
          <w:p w14:paraId="1E0631EA" w14:textId="77777777" w:rsidR="00D55BCC" w:rsidRPr="00272ED4" w:rsidRDefault="00D55BCC" w:rsidP="00F4416F">
            <w:pPr>
              <w:rPr>
                <w:rFonts w:asciiTheme="minorHAnsi" w:hAnsiTheme="minorHAnsi" w:cstheme="minorHAnsi"/>
                <w:sz w:val="20"/>
                <w:szCs w:val="20"/>
              </w:rPr>
            </w:pPr>
          </w:p>
        </w:tc>
        <w:tc>
          <w:tcPr>
            <w:tcW w:w="3402" w:type="dxa"/>
          </w:tcPr>
          <w:p w14:paraId="6EB59527"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Inexistindo impedimento de ordem técnica ou tão logo o óbice seja superado, os órgãos e as unidades deverão adotar os meios e as medidas necessários à execução das programações, observados os limites da programação orçamentária e financeira vigente. </w:t>
            </w:r>
          </w:p>
        </w:tc>
        <w:tc>
          <w:tcPr>
            <w:tcW w:w="3402" w:type="dxa"/>
          </w:tcPr>
          <w:p w14:paraId="4727ED62"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Inexistindo impedimento de ordem técnica ou tão logo o óbice seja superado, os órgãos e as unidades deverão adotar os meios e as medidas necessários à execução das programações, observados os limites da programação orçamentária e financeira vigente.</w:t>
            </w:r>
          </w:p>
        </w:tc>
      </w:tr>
      <w:tr w:rsidR="00D55BCC" w:rsidRPr="003B315C" w14:paraId="7CC89C4A" w14:textId="77777777" w:rsidTr="00FB7095">
        <w:trPr>
          <w:cantSplit/>
          <w:trHeight w:val="20"/>
        </w:trPr>
        <w:tc>
          <w:tcPr>
            <w:tcW w:w="3402" w:type="dxa"/>
          </w:tcPr>
          <w:p w14:paraId="34342CD4" w14:textId="77777777" w:rsidR="00D55BCC" w:rsidRPr="00272ED4" w:rsidRDefault="00D55BCC" w:rsidP="00F4416F">
            <w:pPr>
              <w:rPr>
                <w:rFonts w:asciiTheme="minorHAnsi" w:hAnsiTheme="minorHAnsi" w:cstheme="minorHAnsi"/>
                <w:sz w:val="20"/>
                <w:szCs w:val="20"/>
              </w:rPr>
            </w:pPr>
          </w:p>
        </w:tc>
        <w:tc>
          <w:tcPr>
            <w:tcW w:w="3402" w:type="dxa"/>
          </w:tcPr>
          <w:p w14:paraId="50A89BE7"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Na hipótese do parágrafo anterior, os órgãos e unidades responsáveis pela execução deverão: </w:t>
            </w:r>
          </w:p>
        </w:tc>
        <w:tc>
          <w:tcPr>
            <w:tcW w:w="3402" w:type="dxa"/>
          </w:tcPr>
          <w:p w14:paraId="6F71D36B" w14:textId="77777777" w:rsidR="00D55BCC" w:rsidRPr="002D721A" w:rsidRDefault="00D55BCC" w:rsidP="007E443E">
            <w:pPr>
              <w:rPr>
                <w:rFonts w:eastAsia="Times New Roman" w:cstheme="minorHAnsi"/>
                <w:color w:val="000000"/>
                <w:sz w:val="20"/>
                <w:szCs w:val="20"/>
                <w:lang w:eastAsia="pt-BR"/>
              </w:rPr>
            </w:pPr>
          </w:p>
        </w:tc>
      </w:tr>
      <w:tr w:rsidR="00D55BCC" w:rsidRPr="003B315C" w14:paraId="24D712DE" w14:textId="77777777" w:rsidTr="00FB7095">
        <w:trPr>
          <w:cantSplit/>
          <w:trHeight w:val="20"/>
        </w:trPr>
        <w:tc>
          <w:tcPr>
            <w:tcW w:w="3402" w:type="dxa"/>
          </w:tcPr>
          <w:p w14:paraId="3720BCCB" w14:textId="77777777" w:rsidR="00D55BCC" w:rsidRPr="00272ED4" w:rsidRDefault="00D55BCC" w:rsidP="00F4416F">
            <w:pPr>
              <w:rPr>
                <w:rFonts w:asciiTheme="minorHAnsi" w:hAnsiTheme="minorHAnsi" w:cstheme="minorHAnsi"/>
                <w:sz w:val="20"/>
                <w:szCs w:val="20"/>
              </w:rPr>
            </w:pPr>
          </w:p>
        </w:tc>
        <w:tc>
          <w:tcPr>
            <w:tcW w:w="3402" w:type="dxa"/>
          </w:tcPr>
          <w:p w14:paraId="7DF77F99" w14:textId="77777777" w:rsidR="00D55BCC" w:rsidRDefault="00D55BCC" w:rsidP="00A43BB1">
            <w:pPr>
              <w:tabs>
                <w:tab w:val="left" w:pos="1417"/>
              </w:tabs>
              <w:rPr>
                <w:rFonts w:asciiTheme="minorHAnsi" w:hAnsiTheme="minorHAnsi" w:cstheme="minorHAnsi"/>
                <w:sz w:val="20"/>
                <w:szCs w:val="20"/>
              </w:rPr>
            </w:pPr>
            <w:r>
              <w:rPr>
                <w:rFonts w:asciiTheme="minorHAnsi" w:hAnsiTheme="minorHAnsi" w:cstheme="minorHAnsi"/>
                <w:sz w:val="20"/>
                <w:szCs w:val="20"/>
              </w:rPr>
              <w:t>I - (VETADO); e</w:t>
            </w:r>
          </w:p>
          <w:p w14:paraId="1AE71834" w14:textId="77777777" w:rsidR="00D55BCC" w:rsidRPr="000D6E08" w:rsidRDefault="00D55BCC" w:rsidP="00A43BB1">
            <w:pPr>
              <w:tabs>
                <w:tab w:val="left" w:pos="1417"/>
              </w:tabs>
              <w:rPr>
                <w:rFonts w:asciiTheme="minorHAnsi" w:hAnsiTheme="minorHAnsi" w:cstheme="minorHAnsi"/>
                <w:b/>
                <w:sz w:val="16"/>
                <w:szCs w:val="16"/>
              </w:rPr>
            </w:pPr>
            <w:r w:rsidRPr="000D6E08">
              <w:rPr>
                <w:rFonts w:asciiTheme="minorHAnsi" w:hAnsiTheme="minorHAnsi" w:cstheme="minorHAnsi"/>
                <w:b/>
                <w:sz w:val="16"/>
                <w:szCs w:val="16"/>
              </w:rPr>
              <w:t xml:space="preserve">I - empenhar a despesa até 30 dias contados do término do prazo previsto no inciso II do § 2º; e </w:t>
            </w:r>
          </w:p>
        </w:tc>
        <w:tc>
          <w:tcPr>
            <w:tcW w:w="3402" w:type="dxa"/>
          </w:tcPr>
          <w:p w14:paraId="2E9853E4" w14:textId="77777777" w:rsidR="00D55BCC" w:rsidRDefault="00D55BCC" w:rsidP="00A43BB1">
            <w:pPr>
              <w:tabs>
                <w:tab w:val="left" w:pos="1417"/>
              </w:tabs>
              <w:rPr>
                <w:rFonts w:asciiTheme="minorHAnsi" w:hAnsiTheme="minorHAnsi" w:cstheme="minorHAnsi"/>
                <w:sz w:val="20"/>
                <w:szCs w:val="20"/>
              </w:rPr>
            </w:pPr>
          </w:p>
        </w:tc>
      </w:tr>
      <w:tr w:rsidR="00D55BCC" w:rsidRPr="003B315C" w14:paraId="79A55426" w14:textId="77777777" w:rsidTr="00FB7095">
        <w:trPr>
          <w:cantSplit/>
          <w:trHeight w:val="20"/>
        </w:trPr>
        <w:tc>
          <w:tcPr>
            <w:tcW w:w="3402" w:type="dxa"/>
          </w:tcPr>
          <w:p w14:paraId="69FB9B99" w14:textId="77777777" w:rsidR="00D55BCC" w:rsidRPr="00272ED4" w:rsidRDefault="00D55BCC" w:rsidP="00F4416F">
            <w:pPr>
              <w:rPr>
                <w:rFonts w:asciiTheme="minorHAnsi" w:hAnsiTheme="minorHAnsi" w:cstheme="minorHAnsi"/>
                <w:sz w:val="20"/>
                <w:szCs w:val="20"/>
              </w:rPr>
            </w:pPr>
          </w:p>
        </w:tc>
        <w:tc>
          <w:tcPr>
            <w:tcW w:w="3402" w:type="dxa"/>
          </w:tcPr>
          <w:p w14:paraId="748D2B53" w14:textId="77777777" w:rsidR="00D55BCC" w:rsidRDefault="00D55BCC" w:rsidP="00A43BB1">
            <w:pPr>
              <w:tabs>
                <w:tab w:val="left" w:pos="1417"/>
              </w:tabs>
              <w:rPr>
                <w:rFonts w:asciiTheme="minorHAnsi" w:hAnsiTheme="minorHAnsi" w:cstheme="minorHAnsi"/>
                <w:sz w:val="20"/>
                <w:szCs w:val="20"/>
              </w:rPr>
            </w:pPr>
            <w:r>
              <w:rPr>
                <w:rFonts w:asciiTheme="minorHAnsi" w:hAnsiTheme="minorHAnsi" w:cstheme="minorHAnsi"/>
                <w:sz w:val="20"/>
                <w:szCs w:val="20"/>
              </w:rPr>
              <w:t>II - (VETADO).</w:t>
            </w:r>
          </w:p>
          <w:p w14:paraId="66C3FAD2" w14:textId="77777777" w:rsidR="00D55BCC" w:rsidRPr="00A84EDF" w:rsidRDefault="00D55BCC" w:rsidP="00A43BB1">
            <w:pPr>
              <w:tabs>
                <w:tab w:val="left" w:pos="1417"/>
              </w:tabs>
              <w:rPr>
                <w:rFonts w:asciiTheme="minorHAnsi" w:hAnsiTheme="minorHAnsi" w:cstheme="minorHAnsi"/>
                <w:b/>
                <w:sz w:val="16"/>
                <w:szCs w:val="16"/>
              </w:rPr>
            </w:pPr>
            <w:r w:rsidRPr="00A84EDF">
              <w:rPr>
                <w:rFonts w:asciiTheme="minorHAnsi" w:hAnsiTheme="minorHAnsi" w:cstheme="minorHAnsi"/>
                <w:b/>
                <w:sz w:val="16"/>
                <w:szCs w:val="16"/>
              </w:rPr>
              <w:t>II - realizar o pagamento integral até 30 de junho de 2024, no caso das programações que adicionarem recursos a transferências automáticas e regulares a serem realizadas pela União a ente federativo, nos termos do § 5º do art. 48.</w:t>
            </w:r>
          </w:p>
        </w:tc>
        <w:tc>
          <w:tcPr>
            <w:tcW w:w="3402" w:type="dxa"/>
          </w:tcPr>
          <w:p w14:paraId="077A4B3F" w14:textId="77777777" w:rsidR="00D55BCC" w:rsidRDefault="00D55BCC" w:rsidP="00A43BB1">
            <w:pPr>
              <w:tabs>
                <w:tab w:val="left" w:pos="1417"/>
              </w:tabs>
              <w:rPr>
                <w:rFonts w:asciiTheme="minorHAnsi" w:hAnsiTheme="minorHAnsi" w:cstheme="minorHAnsi"/>
                <w:sz w:val="20"/>
                <w:szCs w:val="20"/>
              </w:rPr>
            </w:pPr>
          </w:p>
        </w:tc>
      </w:tr>
      <w:tr w:rsidR="00D55BCC" w:rsidRPr="003B315C" w14:paraId="7A307A9B" w14:textId="77777777" w:rsidTr="00FB7095">
        <w:trPr>
          <w:cantSplit/>
          <w:trHeight w:val="20"/>
        </w:trPr>
        <w:tc>
          <w:tcPr>
            <w:tcW w:w="3402" w:type="dxa"/>
          </w:tcPr>
          <w:p w14:paraId="569A32B6" w14:textId="77777777" w:rsidR="00D55BCC" w:rsidRPr="00272ED4" w:rsidRDefault="00D55BCC" w:rsidP="00F4416F">
            <w:pPr>
              <w:rPr>
                <w:rFonts w:asciiTheme="minorHAnsi" w:hAnsiTheme="minorHAnsi" w:cstheme="minorHAnsi"/>
                <w:sz w:val="20"/>
                <w:szCs w:val="20"/>
              </w:rPr>
            </w:pPr>
          </w:p>
        </w:tc>
        <w:tc>
          <w:tcPr>
            <w:tcW w:w="3402" w:type="dxa"/>
          </w:tcPr>
          <w:p w14:paraId="74984229"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Aplica-se o disposto nos §§ 3º a 6º aos Ministérios, órgãos e unidades responsáveis pela execução das programações que utilizem sistemas próprios para viabilizar a execução.</w:t>
            </w:r>
          </w:p>
        </w:tc>
        <w:tc>
          <w:tcPr>
            <w:tcW w:w="3402" w:type="dxa"/>
          </w:tcPr>
          <w:p w14:paraId="102F1B21" w14:textId="77777777" w:rsidR="00D55BCC" w:rsidRPr="002D721A" w:rsidRDefault="00D55BCC"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Aplica-se o disposto nos § 2º a § 4º aos Ministérios, aos órgãos e às unidades responsáveis pela execução das programações que utilizem sistemas próprios para viabilizar a execução.</w:t>
            </w:r>
          </w:p>
        </w:tc>
      </w:tr>
      <w:tr w:rsidR="00D55BCC" w:rsidRPr="003B315C" w14:paraId="72A4411B" w14:textId="77777777" w:rsidTr="00FB7095">
        <w:trPr>
          <w:cantSplit/>
          <w:trHeight w:val="20"/>
        </w:trPr>
        <w:tc>
          <w:tcPr>
            <w:tcW w:w="3402" w:type="dxa"/>
          </w:tcPr>
          <w:p w14:paraId="30DC804D" w14:textId="77777777" w:rsidR="00D55BCC" w:rsidRPr="00272ED4" w:rsidRDefault="00D55BCC" w:rsidP="00F4416F">
            <w:pPr>
              <w:rPr>
                <w:rFonts w:asciiTheme="minorHAnsi" w:hAnsiTheme="minorHAnsi" w:cstheme="minorHAnsi"/>
                <w:sz w:val="20"/>
                <w:szCs w:val="20"/>
              </w:rPr>
            </w:pPr>
          </w:p>
        </w:tc>
        <w:tc>
          <w:tcPr>
            <w:tcW w:w="3402" w:type="dxa"/>
          </w:tcPr>
          <w:p w14:paraId="1632C458" w14:textId="77777777" w:rsidR="00D55BCC" w:rsidRPr="00863CF0" w:rsidRDefault="00D55BCC" w:rsidP="00A43BB1">
            <w:pPr>
              <w:jc w:val="center"/>
              <w:rPr>
                <w:rFonts w:asciiTheme="minorHAnsi" w:hAnsiTheme="minorHAnsi" w:cstheme="minorHAnsi"/>
                <w:b/>
                <w:bCs/>
                <w:sz w:val="20"/>
                <w:szCs w:val="20"/>
              </w:rPr>
            </w:pPr>
            <w:r w:rsidRPr="00863CF0">
              <w:rPr>
                <w:rFonts w:asciiTheme="minorHAnsi" w:hAnsiTheme="minorHAnsi" w:cstheme="minorHAnsi"/>
                <w:b/>
                <w:bCs/>
                <w:sz w:val="20"/>
                <w:szCs w:val="20"/>
              </w:rPr>
              <w:t>Subseção V</w:t>
            </w:r>
          </w:p>
        </w:tc>
        <w:tc>
          <w:tcPr>
            <w:tcW w:w="3402" w:type="dxa"/>
          </w:tcPr>
          <w:p w14:paraId="34A32A8D" w14:textId="77777777" w:rsidR="00D55BCC" w:rsidRPr="00863CF0" w:rsidRDefault="00D55BCC" w:rsidP="00A43BB1">
            <w:pPr>
              <w:jc w:val="center"/>
              <w:rPr>
                <w:rFonts w:asciiTheme="minorHAnsi" w:hAnsiTheme="minorHAnsi" w:cstheme="minorHAnsi"/>
                <w:b/>
                <w:bCs/>
                <w:sz w:val="20"/>
                <w:szCs w:val="20"/>
              </w:rPr>
            </w:pPr>
          </w:p>
        </w:tc>
      </w:tr>
      <w:tr w:rsidR="00D55BCC" w:rsidRPr="003B315C" w14:paraId="5CE906AF" w14:textId="77777777" w:rsidTr="00FB7095">
        <w:trPr>
          <w:cantSplit/>
          <w:trHeight w:val="20"/>
        </w:trPr>
        <w:tc>
          <w:tcPr>
            <w:tcW w:w="3402" w:type="dxa"/>
          </w:tcPr>
          <w:p w14:paraId="22629981" w14:textId="77777777" w:rsidR="00D55BCC" w:rsidRPr="00272ED4" w:rsidRDefault="00D55BCC" w:rsidP="00F4416F">
            <w:pPr>
              <w:rPr>
                <w:rFonts w:asciiTheme="minorHAnsi" w:hAnsiTheme="minorHAnsi" w:cstheme="minorHAnsi"/>
                <w:sz w:val="20"/>
                <w:szCs w:val="20"/>
              </w:rPr>
            </w:pPr>
          </w:p>
        </w:tc>
        <w:tc>
          <w:tcPr>
            <w:tcW w:w="3402" w:type="dxa"/>
          </w:tcPr>
          <w:p w14:paraId="3BA7A488" w14:textId="77777777" w:rsidR="00D55BCC" w:rsidRPr="00863CF0" w:rsidRDefault="00D55BCC" w:rsidP="00A43BB1">
            <w:pPr>
              <w:jc w:val="center"/>
              <w:rPr>
                <w:rFonts w:asciiTheme="minorHAnsi" w:hAnsiTheme="minorHAnsi" w:cstheme="minorHAnsi"/>
                <w:b/>
                <w:bCs/>
                <w:sz w:val="20"/>
                <w:szCs w:val="20"/>
              </w:rPr>
            </w:pPr>
            <w:r w:rsidRPr="00863CF0">
              <w:rPr>
                <w:rFonts w:asciiTheme="minorHAnsi" w:hAnsiTheme="minorHAnsi" w:cstheme="minorHAnsi"/>
                <w:b/>
                <w:bCs/>
                <w:sz w:val="20"/>
                <w:szCs w:val="20"/>
              </w:rPr>
              <w:t>Das dotações ou das programações incluídas ou acrescidas por emendas de comissão</w:t>
            </w:r>
          </w:p>
        </w:tc>
        <w:tc>
          <w:tcPr>
            <w:tcW w:w="3402" w:type="dxa"/>
          </w:tcPr>
          <w:p w14:paraId="295FD7DD" w14:textId="77777777" w:rsidR="00D55BCC" w:rsidRPr="00863CF0" w:rsidRDefault="00D55BCC" w:rsidP="00A43BB1">
            <w:pPr>
              <w:jc w:val="center"/>
              <w:rPr>
                <w:rFonts w:asciiTheme="minorHAnsi" w:hAnsiTheme="minorHAnsi" w:cstheme="minorHAnsi"/>
                <w:b/>
                <w:bCs/>
                <w:sz w:val="20"/>
                <w:szCs w:val="20"/>
              </w:rPr>
            </w:pPr>
          </w:p>
        </w:tc>
      </w:tr>
      <w:tr w:rsidR="00D55BCC" w:rsidRPr="003B315C" w14:paraId="26E5310E" w14:textId="77777777" w:rsidTr="00FB7095">
        <w:trPr>
          <w:cantSplit/>
          <w:trHeight w:val="20"/>
        </w:trPr>
        <w:tc>
          <w:tcPr>
            <w:tcW w:w="3402" w:type="dxa"/>
          </w:tcPr>
          <w:p w14:paraId="72B259C3" w14:textId="77777777" w:rsidR="00D55BCC" w:rsidRPr="00272ED4" w:rsidRDefault="00D55BCC" w:rsidP="00F4416F">
            <w:pPr>
              <w:rPr>
                <w:rFonts w:asciiTheme="minorHAnsi" w:hAnsiTheme="minorHAnsi" w:cstheme="minorHAnsi"/>
                <w:sz w:val="20"/>
                <w:szCs w:val="20"/>
              </w:rPr>
            </w:pPr>
          </w:p>
        </w:tc>
        <w:tc>
          <w:tcPr>
            <w:tcW w:w="3402" w:type="dxa"/>
          </w:tcPr>
          <w:p w14:paraId="3F2A8726" w14:textId="77777777" w:rsidR="00D55BCC"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85.</w:t>
            </w:r>
            <w:r>
              <w:rPr>
                <w:rFonts w:asciiTheme="minorHAnsi" w:hAnsiTheme="minorHAnsi" w:cstheme="minorHAnsi"/>
                <w:sz w:val="20"/>
                <w:szCs w:val="20"/>
              </w:rPr>
              <w:t xml:space="preserve"> (VETADO).</w:t>
            </w:r>
          </w:p>
          <w:p w14:paraId="5D8F99A4" w14:textId="77777777" w:rsidR="00D55BCC" w:rsidRPr="00A84EDF" w:rsidRDefault="00D55BCC" w:rsidP="00A43BB1">
            <w:pPr>
              <w:tabs>
                <w:tab w:val="left" w:pos="1417"/>
              </w:tabs>
              <w:rPr>
                <w:rFonts w:asciiTheme="minorHAnsi" w:hAnsiTheme="minorHAnsi" w:cstheme="minorHAnsi"/>
                <w:b/>
                <w:sz w:val="16"/>
                <w:szCs w:val="16"/>
              </w:rPr>
            </w:pPr>
            <w:r w:rsidRPr="00A84EDF">
              <w:rPr>
                <w:rFonts w:asciiTheme="minorHAnsi" w:hAnsiTheme="minorHAnsi" w:cstheme="minorHAnsi"/>
                <w:b/>
                <w:sz w:val="16"/>
                <w:szCs w:val="16"/>
              </w:rPr>
              <w:t>Art. 85. Constarão da Lei Orçamentária de 2024 programações oriundas de emendas de iniciativa de comissões permanentes da Câmara dos Deputados e de comissões permanentes do Senado Federal, para a execução de políticas públicas de âmbito nacional, em montante equivalente ao menos a 0,9% (nove décimos por cento) da Receita Corrente Líquida - RCL do ano de 2022, sendo dois terços do valor para programações de emendas das comissões permanentes da Câmara dos Deputados e um terço para as de emendas das comissões permanentes do Senado Federal.</w:t>
            </w:r>
          </w:p>
        </w:tc>
        <w:tc>
          <w:tcPr>
            <w:tcW w:w="3402" w:type="dxa"/>
          </w:tcPr>
          <w:p w14:paraId="69060470"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7435D489" w14:textId="77777777" w:rsidTr="00FB7095">
        <w:trPr>
          <w:cantSplit/>
          <w:trHeight w:val="20"/>
        </w:trPr>
        <w:tc>
          <w:tcPr>
            <w:tcW w:w="3402" w:type="dxa"/>
          </w:tcPr>
          <w:p w14:paraId="41979CEF" w14:textId="77777777" w:rsidR="00D55BCC" w:rsidRPr="00272ED4" w:rsidRDefault="00D55BCC" w:rsidP="00F4416F">
            <w:pPr>
              <w:rPr>
                <w:rFonts w:asciiTheme="minorHAnsi" w:hAnsiTheme="minorHAnsi" w:cstheme="minorHAnsi"/>
                <w:sz w:val="20"/>
                <w:szCs w:val="20"/>
              </w:rPr>
            </w:pPr>
          </w:p>
        </w:tc>
        <w:tc>
          <w:tcPr>
            <w:tcW w:w="3402" w:type="dxa"/>
          </w:tcPr>
          <w:p w14:paraId="706C5529"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 for verificado que a reestimativa da receita e da despesa poderá resultar no não cumprimento da meta de resultado fiscal estabelecida no art. 2º, os montantes das programações de que trata este artigo poderão ser reduzidos em até a mesma proporção da limitação incidente sobre o conjunto das despesas primárias discricionárias.</w:t>
            </w:r>
          </w:p>
        </w:tc>
        <w:tc>
          <w:tcPr>
            <w:tcW w:w="3402" w:type="dxa"/>
          </w:tcPr>
          <w:p w14:paraId="070C0C05"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0D849BC3" w14:textId="77777777" w:rsidTr="00FB7095">
        <w:trPr>
          <w:cantSplit/>
          <w:trHeight w:val="20"/>
        </w:trPr>
        <w:tc>
          <w:tcPr>
            <w:tcW w:w="3402" w:type="dxa"/>
          </w:tcPr>
          <w:p w14:paraId="502778DD" w14:textId="77777777" w:rsidR="00D55BCC" w:rsidRPr="00272ED4" w:rsidRDefault="00D55BCC" w:rsidP="00F4416F">
            <w:pPr>
              <w:rPr>
                <w:rFonts w:asciiTheme="minorHAnsi" w:hAnsiTheme="minorHAnsi" w:cstheme="minorHAnsi"/>
                <w:sz w:val="20"/>
                <w:szCs w:val="20"/>
              </w:rPr>
            </w:pPr>
          </w:p>
        </w:tc>
        <w:tc>
          <w:tcPr>
            <w:tcW w:w="3402" w:type="dxa"/>
          </w:tcPr>
          <w:p w14:paraId="1554A21C"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viabilizar a execução das dotações ou programações incluídas por emendas de comissão, as indicações e a priorização pelos autores serão realizadas por meio de ofício encaminhado diretamente aos Ministérios, órgãos e unidades responsáveis pela execução das programações.</w:t>
            </w:r>
          </w:p>
        </w:tc>
        <w:tc>
          <w:tcPr>
            <w:tcW w:w="3402" w:type="dxa"/>
          </w:tcPr>
          <w:p w14:paraId="6ADBCE42"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3D8F90A5" w14:textId="77777777" w:rsidTr="00FB7095">
        <w:trPr>
          <w:cantSplit/>
          <w:trHeight w:val="20"/>
        </w:trPr>
        <w:tc>
          <w:tcPr>
            <w:tcW w:w="3402" w:type="dxa"/>
          </w:tcPr>
          <w:p w14:paraId="33583CF7" w14:textId="77777777" w:rsidR="00D55BCC" w:rsidRPr="00272ED4" w:rsidRDefault="00D55BCC" w:rsidP="00F4416F">
            <w:pPr>
              <w:rPr>
                <w:rFonts w:asciiTheme="minorHAnsi" w:hAnsiTheme="minorHAnsi" w:cstheme="minorHAnsi"/>
                <w:sz w:val="20"/>
                <w:szCs w:val="20"/>
              </w:rPr>
            </w:pPr>
          </w:p>
        </w:tc>
        <w:tc>
          <w:tcPr>
            <w:tcW w:w="3402" w:type="dxa"/>
          </w:tcPr>
          <w:p w14:paraId="5B27A140"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Não constitui impedimento de ordem técnica a classificação indevida de modalidade de aplicação ou de GNDs.</w:t>
            </w:r>
          </w:p>
        </w:tc>
        <w:tc>
          <w:tcPr>
            <w:tcW w:w="3402" w:type="dxa"/>
          </w:tcPr>
          <w:p w14:paraId="1A620612" w14:textId="77777777" w:rsidR="00D55BCC" w:rsidRPr="00863CF0" w:rsidRDefault="00D55BCC" w:rsidP="00A43BB1">
            <w:pPr>
              <w:tabs>
                <w:tab w:val="left" w:pos="1417"/>
              </w:tabs>
              <w:rPr>
                <w:rFonts w:asciiTheme="minorHAnsi" w:hAnsiTheme="minorHAnsi" w:cstheme="minorHAnsi"/>
                <w:sz w:val="20"/>
                <w:szCs w:val="20"/>
              </w:rPr>
            </w:pPr>
          </w:p>
        </w:tc>
      </w:tr>
      <w:tr w:rsidR="00D55BCC" w:rsidRPr="003B315C" w14:paraId="5F53E65B" w14:textId="77777777" w:rsidTr="00FB7095">
        <w:trPr>
          <w:cantSplit/>
          <w:trHeight w:val="20"/>
        </w:trPr>
        <w:tc>
          <w:tcPr>
            <w:tcW w:w="3402" w:type="dxa"/>
          </w:tcPr>
          <w:p w14:paraId="47ACD4F2" w14:textId="77777777" w:rsidR="00D55BCC" w:rsidRPr="00272ED4" w:rsidRDefault="00D55BCC" w:rsidP="00F4416F">
            <w:pPr>
              <w:rPr>
                <w:rFonts w:asciiTheme="minorHAnsi" w:hAnsiTheme="minorHAnsi" w:cstheme="minorHAnsi"/>
                <w:sz w:val="20"/>
                <w:szCs w:val="20"/>
              </w:rPr>
            </w:pPr>
          </w:p>
        </w:tc>
        <w:tc>
          <w:tcPr>
            <w:tcW w:w="3402" w:type="dxa"/>
          </w:tcPr>
          <w:p w14:paraId="4C721AEF" w14:textId="77777777" w:rsidR="00D55BCC" w:rsidRPr="00863CF0" w:rsidRDefault="00D55BCC"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Inexistindo impedimento de ordem técnica ou tão logo o óbice seja superado, os órgãos e as unidades poderão adotar os meios e as medidas necessários à execução das programações, observados os limites da programação orçamentária e financeira vigente.</w:t>
            </w:r>
          </w:p>
        </w:tc>
        <w:tc>
          <w:tcPr>
            <w:tcW w:w="3402" w:type="dxa"/>
          </w:tcPr>
          <w:p w14:paraId="5080268E" w14:textId="77777777" w:rsidR="00D55BCC" w:rsidRPr="00863CF0" w:rsidRDefault="00D55BCC" w:rsidP="00A43BB1">
            <w:pPr>
              <w:tabs>
                <w:tab w:val="left" w:pos="1417"/>
              </w:tabs>
              <w:rPr>
                <w:rFonts w:asciiTheme="minorHAnsi" w:hAnsiTheme="minorHAnsi" w:cstheme="minorHAnsi"/>
                <w:sz w:val="20"/>
                <w:szCs w:val="20"/>
              </w:rPr>
            </w:pPr>
          </w:p>
        </w:tc>
      </w:tr>
      <w:tr w:rsidR="007E443E" w:rsidRPr="003B315C" w14:paraId="7349D609" w14:textId="77777777" w:rsidTr="00FB7095">
        <w:trPr>
          <w:cantSplit/>
          <w:trHeight w:val="20"/>
        </w:trPr>
        <w:tc>
          <w:tcPr>
            <w:tcW w:w="3402" w:type="dxa"/>
          </w:tcPr>
          <w:p w14:paraId="30B929EB"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V</w:t>
            </w:r>
          </w:p>
        </w:tc>
        <w:tc>
          <w:tcPr>
            <w:tcW w:w="3402" w:type="dxa"/>
          </w:tcPr>
          <w:p w14:paraId="4A89F5AF"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sz w:val="20"/>
                <w:szCs w:val="20"/>
              </w:rPr>
              <w:t>CAPÍTULO V</w:t>
            </w:r>
          </w:p>
        </w:tc>
        <w:tc>
          <w:tcPr>
            <w:tcW w:w="3402" w:type="dxa"/>
          </w:tcPr>
          <w:p w14:paraId="29A32832"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V</w:t>
            </w:r>
          </w:p>
        </w:tc>
      </w:tr>
      <w:tr w:rsidR="007E443E" w:rsidRPr="003B315C" w14:paraId="0E1DFC34" w14:textId="77777777" w:rsidTr="00FB7095">
        <w:trPr>
          <w:cantSplit/>
          <w:trHeight w:val="20"/>
        </w:trPr>
        <w:tc>
          <w:tcPr>
            <w:tcW w:w="3402" w:type="dxa"/>
          </w:tcPr>
          <w:p w14:paraId="72A5093C"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sz w:val="20"/>
                <w:szCs w:val="20"/>
              </w:rPr>
              <w:t>DAS TRANSFERÊNCIAS</w:t>
            </w:r>
          </w:p>
        </w:tc>
        <w:tc>
          <w:tcPr>
            <w:tcW w:w="3402" w:type="dxa"/>
          </w:tcPr>
          <w:p w14:paraId="40602747"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sz w:val="20"/>
                <w:szCs w:val="20"/>
              </w:rPr>
              <w:t>DAS TRANSFERÊNCIAS</w:t>
            </w:r>
          </w:p>
        </w:tc>
        <w:tc>
          <w:tcPr>
            <w:tcW w:w="3402" w:type="dxa"/>
          </w:tcPr>
          <w:p w14:paraId="43CF9899"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DAS TRANSFERÊNCIAS</w:t>
            </w:r>
          </w:p>
        </w:tc>
      </w:tr>
      <w:tr w:rsidR="007E443E" w:rsidRPr="003B315C" w14:paraId="5F121D00" w14:textId="77777777" w:rsidTr="00FB7095">
        <w:trPr>
          <w:cantSplit/>
          <w:trHeight w:val="20"/>
        </w:trPr>
        <w:tc>
          <w:tcPr>
            <w:tcW w:w="3402" w:type="dxa"/>
          </w:tcPr>
          <w:p w14:paraId="2F610978"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w:t>
            </w:r>
          </w:p>
        </w:tc>
        <w:tc>
          <w:tcPr>
            <w:tcW w:w="3402" w:type="dxa"/>
          </w:tcPr>
          <w:p w14:paraId="38B50B5F"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Seção I</w:t>
            </w:r>
          </w:p>
        </w:tc>
        <w:tc>
          <w:tcPr>
            <w:tcW w:w="3402" w:type="dxa"/>
          </w:tcPr>
          <w:p w14:paraId="14821FFE"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w:t>
            </w:r>
          </w:p>
        </w:tc>
      </w:tr>
      <w:tr w:rsidR="007E443E" w:rsidRPr="003B315C" w14:paraId="675CEE0A" w14:textId="77777777" w:rsidTr="00FB7095">
        <w:trPr>
          <w:cantSplit/>
          <w:trHeight w:val="20"/>
        </w:trPr>
        <w:tc>
          <w:tcPr>
            <w:tcW w:w="3402" w:type="dxa"/>
          </w:tcPr>
          <w:p w14:paraId="54EF7F03"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transferências para o setor privado</w:t>
            </w:r>
          </w:p>
        </w:tc>
        <w:tc>
          <w:tcPr>
            <w:tcW w:w="3402" w:type="dxa"/>
          </w:tcPr>
          <w:p w14:paraId="02E87328" w14:textId="77777777" w:rsidR="007E443E" w:rsidRPr="00863CF0" w:rsidRDefault="007E443E" w:rsidP="00A43BB1">
            <w:pPr>
              <w:jc w:val="center"/>
              <w:rPr>
                <w:rFonts w:asciiTheme="minorHAnsi" w:hAnsiTheme="minorHAnsi" w:cstheme="minorHAnsi"/>
                <w:b/>
                <w:sz w:val="20"/>
                <w:szCs w:val="20"/>
              </w:rPr>
            </w:pPr>
            <w:r w:rsidRPr="00863CF0">
              <w:rPr>
                <w:rFonts w:asciiTheme="minorHAnsi" w:hAnsiTheme="minorHAnsi" w:cstheme="minorHAnsi"/>
                <w:b/>
                <w:sz w:val="20"/>
                <w:szCs w:val="20"/>
              </w:rPr>
              <w:t>Das transferências para o setor privado</w:t>
            </w:r>
          </w:p>
        </w:tc>
        <w:tc>
          <w:tcPr>
            <w:tcW w:w="3402" w:type="dxa"/>
          </w:tcPr>
          <w:p w14:paraId="2A966993"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transferências para o setor privado</w:t>
            </w:r>
          </w:p>
        </w:tc>
      </w:tr>
      <w:tr w:rsidR="007E443E" w:rsidRPr="003B315C" w14:paraId="3F20AB40" w14:textId="77777777" w:rsidTr="00FB7095">
        <w:trPr>
          <w:cantSplit/>
          <w:trHeight w:val="20"/>
        </w:trPr>
        <w:tc>
          <w:tcPr>
            <w:tcW w:w="3402" w:type="dxa"/>
          </w:tcPr>
          <w:p w14:paraId="7324EAF8"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w:t>
            </w:r>
          </w:p>
        </w:tc>
        <w:tc>
          <w:tcPr>
            <w:tcW w:w="3402" w:type="dxa"/>
          </w:tcPr>
          <w:p w14:paraId="6A57172A"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Subseção I</w:t>
            </w:r>
          </w:p>
        </w:tc>
        <w:tc>
          <w:tcPr>
            <w:tcW w:w="3402" w:type="dxa"/>
          </w:tcPr>
          <w:p w14:paraId="2A2095D4"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w:t>
            </w:r>
          </w:p>
        </w:tc>
      </w:tr>
      <w:tr w:rsidR="007E443E" w:rsidRPr="003B315C" w14:paraId="295AB305" w14:textId="77777777" w:rsidTr="00FB7095">
        <w:trPr>
          <w:cantSplit/>
          <w:trHeight w:val="20"/>
        </w:trPr>
        <w:tc>
          <w:tcPr>
            <w:tcW w:w="3402" w:type="dxa"/>
          </w:tcPr>
          <w:p w14:paraId="635689CB"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subvenções sociais</w:t>
            </w:r>
          </w:p>
        </w:tc>
        <w:tc>
          <w:tcPr>
            <w:tcW w:w="3402" w:type="dxa"/>
          </w:tcPr>
          <w:p w14:paraId="09F11EE5"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Das subvenções sociais</w:t>
            </w:r>
          </w:p>
        </w:tc>
        <w:tc>
          <w:tcPr>
            <w:tcW w:w="3402" w:type="dxa"/>
          </w:tcPr>
          <w:p w14:paraId="023AEB1F"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subvenções sociais</w:t>
            </w:r>
          </w:p>
        </w:tc>
      </w:tr>
      <w:tr w:rsidR="007E443E" w:rsidRPr="003B315C" w14:paraId="0E4D5730" w14:textId="77777777" w:rsidTr="00FB7095">
        <w:trPr>
          <w:cantSplit/>
          <w:trHeight w:val="20"/>
        </w:trPr>
        <w:tc>
          <w:tcPr>
            <w:tcW w:w="3402" w:type="dxa"/>
          </w:tcPr>
          <w:p w14:paraId="1792877C"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Art. 84. A transferência de recursos a título de subvenções sociais, nos termos do </w:t>
            </w:r>
            <w:r>
              <w:rPr>
                <w:rFonts w:asciiTheme="minorHAnsi" w:hAnsiTheme="minorHAnsi" w:cstheme="minorHAnsi"/>
                <w:sz w:val="20"/>
                <w:szCs w:val="20"/>
              </w:rPr>
              <w:t xml:space="preserve">disposto no </w:t>
            </w:r>
            <w:r w:rsidRPr="00272ED4">
              <w:rPr>
                <w:rFonts w:asciiTheme="minorHAnsi" w:hAnsiTheme="minorHAnsi" w:cstheme="minorHAnsi"/>
                <w:sz w:val="20"/>
                <w:szCs w:val="20"/>
              </w:rPr>
              <w:t>art. 16 da Lei nº 4.320, de 1964, atenderá as entidades privadas sem fins lucrativos que exerçam atividades de natureza continuada nas áreas de assistência social, saúde ou educação, observado o disposto na legislação, e desde que tais entidades:</w:t>
            </w:r>
          </w:p>
        </w:tc>
        <w:tc>
          <w:tcPr>
            <w:tcW w:w="3402" w:type="dxa"/>
          </w:tcPr>
          <w:p w14:paraId="6B646128"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86. A transferência de recursos a título de subvenções sociais, nos termos do disposto no art. 16 da Lei nº 4.320, de 1964, atenderá as entidades privadas sem fins lucrativos que exerçam atividades de natureza continuada nas áreas de assistência social, saúde ou educação, observado o disposto na legislação, e desde que tais entidades:</w:t>
            </w:r>
          </w:p>
        </w:tc>
        <w:tc>
          <w:tcPr>
            <w:tcW w:w="3402" w:type="dxa"/>
          </w:tcPr>
          <w:p w14:paraId="04F035D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82.  A transferência de recursos a título de subvenções sociais, nos termos do disposto no art. 16 da Lei nº 4.320, de 1964, atenderá as entidades privadas sem fins lucrativos que exerçam atividades de natureza continuada nas áreas de assistência social, saúde ou educação, observado o disposto na legislação, e desde que tais entidades:</w:t>
            </w:r>
          </w:p>
        </w:tc>
      </w:tr>
      <w:tr w:rsidR="007E443E" w:rsidRPr="003B315C" w14:paraId="59DAAC71" w14:textId="77777777" w:rsidTr="00FB7095">
        <w:trPr>
          <w:cantSplit/>
          <w:trHeight w:val="20"/>
        </w:trPr>
        <w:tc>
          <w:tcPr>
            <w:tcW w:w="3402" w:type="dxa"/>
          </w:tcPr>
          <w:p w14:paraId="4816921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I - sejam constituídas sob a forma de fundações incumbidas regimental e estatutariamente para atuarem na produção de fármacos, medicamentos, produtos de terapia celular, produtos de engenharia tecidual, produtos de terapia gênica, produtos médicos </w:t>
            </w:r>
            <w:r w:rsidRPr="00130CD9">
              <w:rPr>
                <w:rFonts w:asciiTheme="minorHAnsi" w:hAnsiTheme="minorHAnsi" w:cstheme="minorHAnsi"/>
                <w:sz w:val="20"/>
                <w:szCs w:val="20"/>
              </w:rPr>
              <w:t>estabelecidos</w:t>
            </w:r>
            <w:r>
              <w:rPr>
                <w:rFonts w:asciiTheme="minorHAnsi" w:hAnsiTheme="minorHAnsi" w:cstheme="minorHAnsi"/>
                <w:sz w:val="20"/>
                <w:szCs w:val="20"/>
              </w:rPr>
              <w:t xml:space="preserve"> </w:t>
            </w:r>
            <w:r w:rsidRPr="00272ED4">
              <w:rPr>
                <w:rFonts w:asciiTheme="minorHAnsi" w:hAnsiTheme="minorHAnsi" w:cstheme="minorHAnsi"/>
                <w:sz w:val="20"/>
                <w:szCs w:val="20"/>
              </w:rPr>
              <w:t>em legislação específica e insumos estratégicos na área de saúde; ou</w:t>
            </w:r>
          </w:p>
        </w:tc>
        <w:tc>
          <w:tcPr>
            <w:tcW w:w="3402" w:type="dxa"/>
          </w:tcPr>
          <w:p w14:paraId="24F08641"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sejam constituídas sob a forma de fundações incumbidas regimental e estatutariamente para atuarem na produção de fármacos, medicamentos, produtos de terapia celular, produtos de engenharia tecidual, produtos de terapia gênica, produtos médicos estabelecidos em legislação específica e insumos estratégicos na área de saúde; ou</w:t>
            </w:r>
          </w:p>
        </w:tc>
        <w:tc>
          <w:tcPr>
            <w:tcW w:w="3402" w:type="dxa"/>
          </w:tcPr>
          <w:p w14:paraId="3A5B4108"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sejam constituídas sob a forma de fundações, associações, serviços sociais autônomos ou organizações da sociedade civil de interesse público, incumbidas regimental e estatutariamente para atuarem diretamente no desenvolvimento ou na produção de fármacos, medicamentos, produtos de terapia celular, produtos de engenharia tecidual, produtos de terapia gênica, dispositivos médicos estabelecidos em legislação específica, dentre outros produtos e serviços prioritários do Complexo Econômico-Industrial da Saúde para o SUS; e</w:t>
            </w:r>
          </w:p>
        </w:tc>
      </w:tr>
      <w:tr w:rsidR="007E443E" w:rsidRPr="003B315C" w14:paraId="642305EA" w14:textId="77777777" w:rsidTr="00FB7095">
        <w:trPr>
          <w:cantSplit/>
          <w:trHeight w:val="20"/>
        </w:trPr>
        <w:tc>
          <w:tcPr>
            <w:tcW w:w="3402" w:type="dxa"/>
          </w:tcPr>
          <w:p w14:paraId="3516516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prestem atendimento direto ao público e tenham certificação de entidade beneficente, nos termos do disposto na Lei Complementar nº 187, de 16 de dezembro de 2021.</w:t>
            </w:r>
          </w:p>
        </w:tc>
        <w:tc>
          <w:tcPr>
            <w:tcW w:w="3402" w:type="dxa"/>
          </w:tcPr>
          <w:p w14:paraId="343DBAE7"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prestem atendimento direto ao público e tenham certificação de entidade beneficente, nos termos do disposto na Lei Complementar nº 187, de 16 de dezembro de 2021.</w:t>
            </w:r>
          </w:p>
        </w:tc>
        <w:tc>
          <w:tcPr>
            <w:tcW w:w="3402" w:type="dxa"/>
          </w:tcPr>
          <w:p w14:paraId="3F380BA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prestem atendimento direto ao público e tenham certificação de entidade beneficente, nos termos do disposto na Lei Complementar nº 187, de 16 de dezembro de 2021.</w:t>
            </w:r>
          </w:p>
        </w:tc>
      </w:tr>
      <w:tr w:rsidR="007E443E" w:rsidRPr="003B315C" w14:paraId="013FFE45" w14:textId="77777777" w:rsidTr="00FB7095">
        <w:trPr>
          <w:cantSplit/>
          <w:trHeight w:val="20"/>
        </w:trPr>
        <w:tc>
          <w:tcPr>
            <w:tcW w:w="3402" w:type="dxa"/>
          </w:tcPr>
          <w:p w14:paraId="2EA6C77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 certificação de que trata 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poderá ser:</w:t>
            </w:r>
          </w:p>
        </w:tc>
        <w:tc>
          <w:tcPr>
            <w:tcW w:w="3402" w:type="dxa"/>
          </w:tcPr>
          <w:p w14:paraId="4F3ED175"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 certificação de que trata 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poderá ser:</w:t>
            </w:r>
          </w:p>
        </w:tc>
        <w:tc>
          <w:tcPr>
            <w:tcW w:w="3402" w:type="dxa"/>
          </w:tcPr>
          <w:p w14:paraId="37F65C4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certificação de que trata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poderá ser:</w:t>
            </w:r>
          </w:p>
        </w:tc>
      </w:tr>
      <w:tr w:rsidR="007E443E" w:rsidRPr="003B315C" w14:paraId="434C7C70" w14:textId="77777777" w:rsidTr="00FB7095">
        <w:trPr>
          <w:cantSplit/>
          <w:trHeight w:val="20"/>
        </w:trPr>
        <w:tc>
          <w:tcPr>
            <w:tcW w:w="3402" w:type="dxa"/>
          </w:tcPr>
          <w:p w14:paraId="0F0A600E"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substituída pelo pedido de renovação da certificação devidamente protocolizado e ainda pendente de análise junto ao órgão competente, nos termos do disposto na legislação; e</w:t>
            </w:r>
          </w:p>
        </w:tc>
        <w:tc>
          <w:tcPr>
            <w:tcW w:w="3402" w:type="dxa"/>
          </w:tcPr>
          <w:p w14:paraId="1C13BB67"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substituída pelo pedido de renovação da certificação devidamente protocolizado e ainda pendente de análise junto ao órgão competente, nos termos do disposto na legislação; e</w:t>
            </w:r>
          </w:p>
        </w:tc>
        <w:tc>
          <w:tcPr>
            <w:tcW w:w="3402" w:type="dxa"/>
          </w:tcPr>
          <w:p w14:paraId="3C0913E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substituída pelo pedido de renovação da certificação devidamente protocolizado e ainda pendente de análise junto ao órgão competente, nos termos do disposto na legislação; e</w:t>
            </w:r>
          </w:p>
        </w:tc>
      </w:tr>
      <w:tr w:rsidR="007E443E" w:rsidRPr="003B315C" w14:paraId="29C7C722" w14:textId="77777777" w:rsidTr="00FB7095">
        <w:trPr>
          <w:cantSplit/>
          <w:trHeight w:val="20"/>
        </w:trPr>
        <w:tc>
          <w:tcPr>
            <w:tcW w:w="3402" w:type="dxa"/>
          </w:tcPr>
          <w:p w14:paraId="684EA0D0"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dispensada, para execução de ações, programas ou serviços em parceria com a administração pública federal, nas seguintes áreas:</w:t>
            </w:r>
          </w:p>
        </w:tc>
        <w:tc>
          <w:tcPr>
            <w:tcW w:w="3402" w:type="dxa"/>
          </w:tcPr>
          <w:p w14:paraId="2B7C3A62"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dispensada, em caráter excepcional e mediante decisão fundamentada, para execução de ações, programas ou serviços em parceria com a administração pública federal, desde que garantido o atendimento contínuo e gratuito à população, nas seguintes áreas:</w:t>
            </w:r>
          </w:p>
        </w:tc>
        <w:tc>
          <w:tcPr>
            <w:tcW w:w="3402" w:type="dxa"/>
          </w:tcPr>
          <w:p w14:paraId="57D88DE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dispensada, em caráter excepcional e mediante decisão fundamentada, para execução de ações, programas ou serviços em parceria com a administração pública federal, desde que garantido o atendimento contínuo e gratuito à população, nas seguintes áreas:</w:t>
            </w:r>
          </w:p>
        </w:tc>
      </w:tr>
      <w:tr w:rsidR="007E443E" w:rsidRPr="003B315C" w14:paraId="6A8E6A6C" w14:textId="77777777" w:rsidTr="00FB7095">
        <w:trPr>
          <w:cantSplit/>
          <w:trHeight w:val="20"/>
        </w:trPr>
        <w:tc>
          <w:tcPr>
            <w:tcW w:w="3402" w:type="dxa"/>
          </w:tcPr>
          <w:p w14:paraId="702F276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 atenção à saúde dos povos indígenas;</w:t>
            </w:r>
          </w:p>
        </w:tc>
        <w:tc>
          <w:tcPr>
            <w:tcW w:w="3402" w:type="dxa"/>
          </w:tcPr>
          <w:p w14:paraId="5C06D81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atenção à saúde dos povos indígenas;</w:t>
            </w:r>
          </w:p>
        </w:tc>
        <w:tc>
          <w:tcPr>
            <w:tcW w:w="3402" w:type="dxa"/>
          </w:tcPr>
          <w:p w14:paraId="0D9D673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atenção à saúde dos povos indígenas;</w:t>
            </w:r>
          </w:p>
        </w:tc>
      </w:tr>
      <w:tr w:rsidR="007E443E" w:rsidRPr="003B315C" w14:paraId="08C703B6" w14:textId="77777777" w:rsidTr="00FB7095">
        <w:trPr>
          <w:cantSplit/>
          <w:trHeight w:val="20"/>
        </w:trPr>
        <w:tc>
          <w:tcPr>
            <w:tcW w:w="3402" w:type="dxa"/>
          </w:tcPr>
          <w:p w14:paraId="7495943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b) atenção às pessoas com transtornos decorrentes do uso, </w:t>
            </w:r>
            <w:r>
              <w:rPr>
                <w:rFonts w:asciiTheme="minorHAnsi" w:hAnsiTheme="minorHAnsi" w:cstheme="minorHAnsi"/>
                <w:sz w:val="20"/>
                <w:szCs w:val="20"/>
              </w:rPr>
              <w:t xml:space="preserve">do </w:t>
            </w:r>
            <w:r w:rsidRPr="00272ED4">
              <w:rPr>
                <w:rFonts w:asciiTheme="minorHAnsi" w:hAnsiTheme="minorHAnsi" w:cstheme="minorHAnsi"/>
                <w:sz w:val="20"/>
                <w:szCs w:val="20"/>
              </w:rPr>
              <w:t>abuso ou da dependência de substâncias psicoativas;</w:t>
            </w:r>
          </w:p>
        </w:tc>
        <w:tc>
          <w:tcPr>
            <w:tcW w:w="3402" w:type="dxa"/>
          </w:tcPr>
          <w:p w14:paraId="2963D9CC"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atenção às pessoas com transtornos decorrentes do uso, do abuso ou da dependência de substâncias psicoativas;</w:t>
            </w:r>
          </w:p>
        </w:tc>
        <w:tc>
          <w:tcPr>
            <w:tcW w:w="3402" w:type="dxa"/>
          </w:tcPr>
          <w:p w14:paraId="76A73C73"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atenção às pessoas com transtornos decorrentes do uso, do abuso ou da dependência de substâncias psicoativas;</w:t>
            </w:r>
          </w:p>
        </w:tc>
      </w:tr>
      <w:tr w:rsidR="007E443E" w:rsidRPr="003B315C" w14:paraId="6A17DBA8" w14:textId="77777777" w:rsidTr="00FB7095">
        <w:trPr>
          <w:cantSplit/>
          <w:trHeight w:val="20"/>
        </w:trPr>
        <w:tc>
          <w:tcPr>
            <w:tcW w:w="3402" w:type="dxa"/>
          </w:tcPr>
          <w:p w14:paraId="55E6213A"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c) combate à pobreza extrema;</w:t>
            </w:r>
          </w:p>
        </w:tc>
        <w:tc>
          <w:tcPr>
            <w:tcW w:w="3402" w:type="dxa"/>
          </w:tcPr>
          <w:p w14:paraId="78958C2D"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combate à pobreza extrema;</w:t>
            </w:r>
          </w:p>
        </w:tc>
        <w:tc>
          <w:tcPr>
            <w:tcW w:w="3402" w:type="dxa"/>
          </w:tcPr>
          <w:p w14:paraId="1C2F9FF3"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combate à pobreza extrema;</w:t>
            </w:r>
          </w:p>
        </w:tc>
      </w:tr>
      <w:tr w:rsidR="007E443E" w:rsidRPr="003B315C" w14:paraId="27273E2D" w14:textId="77777777" w:rsidTr="00FB7095">
        <w:trPr>
          <w:cantSplit/>
          <w:trHeight w:val="20"/>
        </w:trPr>
        <w:tc>
          <w:tcPr>
            <w:tcW w:w="3402" w:type="dxa"/>
          </w:tcPr>
          <w:p w14:paraId="3052A695"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d) atendimento às pessoas idosas ou com deficiência; e</w:t>
            </w:r>
          </w:p>
        </w:tc>
        <w:tc>
          <w:tcPr>
            <w:tcW w:w="3402" w:type="dxa"/>
          </w:tcPr>
          <w:p w14:paraId="6DCD60D7"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atendimento às pessoas idosas ou com deficiência;</w:t>
            </w:r>
          </w:p>
        </w:tc>
        <w:tc>
          <w:tcPr>
            <w:tcW w:w="3402" w:type="dxa"/>
          </w:tcPr>
          <w:p w14:paraId="7B09199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atendimento às pessoas idosas ou com deficiência;</w:t>
            </w:r>
          </w:p>
        </w:tc>
      </w:tr>
      <w:tr w:rsidR="007E443E" w:rsidRPr="003B315C" w14:paraId="596A3BC1" w14:textId="77777777" w:rsidTr="00FB7095">
        <w:trPr>
          <w:cantSplit/>
          <w:trHeight w:val="20"/>
        </w:trPr>
        <w:tc>
          <w:tcPr>
            <w:tcW w:w="3402" w:type="dxa"/>
          </w:tcPr>
          <w:p w14:paraId="2788FE1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e) prevenção de doenças, promoção da saúde e atenção às pessoas com síndrome da imunodeficiência adquirida</w:t>
            </w:r>
            <w:r>
              <w:rPr>
                <w:rFonts w:asciiTheme="minorHAnsi" w:hAnsiTheme="minorHAnsi" w:cstheme="minorHAnsi"/>
                <w:sz w:val="20"/>
                <w:szCs w:val="20"/>
              </w:rPr>
              <w:t xml:space="preserve"> (aids)</w:t>
            </w:r>
            <w:r w:rsidRPr="00272ED4">
              <w:rPr>
                <w:rFonts w:asciiTheme="minorHAnsi" w:hAnsiTheme="minorHAnsi" w:cstheme="minorHAnsi"/>
                <w:sz w:val="20"/>
                <w:szCs w:val="20"/>
              </w:rPr>
              <w:t>, hepatites virais, tuberculose, hanseníase, malária, câncer e dengue.</w:t>
            </w:r>
          </w:p>
        </w:tc>
        <w:tc>
          <w:tcPr>
            <w:tcW w:w="3402" w:type="dxa"/>
          </w:tcPr>
          <w:p w14:paraId="4D89A076"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prevenção de doenças, promoção da saúde e atenção às pessoas com síndrome da imunodeficiência adquirida (</w:t>
            </w:r>
            <w:r w:rsidRPr="00863CF0">
              <w:rPr>
                <w:rFonts w:asciiTheme="minorHAnsi" w:hAnsiTheme="minorHAnsi" w:cstheme="minorHAnsi"/>
                <w:b/>
                <w:bCs/>
                <w:sz w:val="20"/>
                <w:szCs w:val="20"/>
              </w:rPr>
              <w:t>aids</w:t>
            </w:r>
            <w:r w:rsidRPr="00863CF0">
              <w:rPr>
                <w:rFonts w:asciiTheme="minorHAnsi" w:hAnsiTheme="minorHAnsi" w:cstheme="minorHAnsi"/>
                <w:sz w:val="20"/>
                <w:szCs w:val="20"/>
              </w:rPr>
              <w:t>), hepatites virais, tuberculose, hanseníase, malária, câncer e dengue; e</w:t>
            </w:r>
          </w:p>
        </w:tc>
        <w:tc>
          <w:tcPr>
            <w:tcW w:w="3402" w:type="dxa"/>
          </w:tcPr>
          <w:p w14:paraId="33DDA75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prevenção de doenças, promoção da saúde e atenção às pessoas com síndrome da imunodeficiência adquirida (</w:t>
            </w:r>
            <w:r w:rsidRPr="002D721A">
              <w:rPr>
                <w:rFonts w:eastAsia="Times New Roman" w:cstheme="minorHAnsi"/>
                <w:b/>
                <w:bCs/>
                <w:color w:val="000000"/>
                <w:sz w:val="20"/>
                <w:szCs w:val="20"/>
                <w:lang w:eastAsia="pt-BR"/>
              </w:rPr>
              <w:t>aids</w:t>
            </w:r>
            <w:r w:rsidRPr="002D721A">
              <w:rPr>
                <w:rFonts w:eastAsia="Times New Roman" w:cstheme="minorHAnsi"/>
                <w:color w:val="000000"/>
                <w:sz w:val="20"/>
                <w:szCs w:val="20"/>
                <w:lang w:eastAsia="pt-BR"/>
              </w:rPr>
              <w:t>), hepatites virais, tuberculose, hanseníase, malária, câncer e dengue;</w:t>
            </w:r>
          </w:p>
        </w:tc>
      </w:tr>
      <w:tr w:rsidR="007E443E" w:rsidRPr="003B315C" w14:paraId="324B5C42" w14:textId="77777777" w:rsidTr="00FB7095">
        <w:trPr>
          <w:cantSplit/>
          <w:trHeight w:val="20"/>
        </w:trPr>
        <w:tc>
          <w:tcPr>
            <w:tcW w:w="3402" w:type="dxa"/>
          </w:tcPr>
          <w:p w14:paraId="5B8331F4" w14:textId="77777777" w:rsidR="007E443E" w:rsidRPr="00272ED4" w:rsidRDefault="007E443E" w:rsidP="00F4416F">
            <w:pPr>
              <w:rPr>
                <w:rFonts w:asciiTheme="minorHAnsi" w:hAnsiTheme="minorHAnsi" w:cstheme="minorHAnsi"/>
                <w:sz w:val="20"/>
                <w:szCs w:val="20"/>
              </w:rPr>
            </w:pPr>
          </w:p>
        </w:tc>
        <w:tc>
          <w:tcPr>
            <w:tcW w:w="3402" w:type="dxa"/>
          </w:tcPr>
          <w:p w14:paraId="53204B7C"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atendimento de serviços de creches.</w:t>
            </w:r>
          </w:p>
        </w:tc>
        <w:tc>
          <w:tcPr>
            <w:tcW w:w="3402" w:type="dxa"/>
          </w:tcPr>
          <w:p w14:paraId="18FCB8D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atendimento de serviços de creches;</w:t>
            </w:r>
          </w:p>
        </w:tc>
      </w:tr>
      <w:tr w:rsidR="007E443E" w:rsidRPr="003B315C" w14:paraId="2C97CC80" w14:textId="77777777" w:rsidTr="00FB7095">
        <w:trPr>
          <w:cantSplit/>
          <w:trHeight w:val="20"/>
        </w:trPr>
        <w:tc>
          <w:tcPr>
            <w:tcW w:w="3402" w:type="dxa"/>
          </w:tcPr>
          <w:p w14:paraId="101F0F25" w14:textId="77777777" w:rsidR="007E443E" w:rsidRPr="00272ED4" w:rsidRDefault="007E443E" w:rsidP="00F4416F">
            <w:pPr>
              <w:rPr>
                <w:rFonts w:asciiTheme="minorHAnsi" w:hAnsiTheme="minorHAnsi" w:cstheme="minorHAnsi"/>
                <w:sz w:val="20"/>
                <w:szCs w:val="20"/>
              </w:rPr>
            </w:pPr>
          </w:p>
        </w:tc>
        <w:tc>
          <w:tcPr>
            <w:tcW w:w="3402" w:type="dxa"/>
          </w:tcPr>
          <w:p w14:paraId="1294B6A4" w14:textId="77777777" w:rsidR="007E443E" w:rsidRPr="00863CF0" w:rsidRDefault="007E443E" w:rsidP="00A43BB1">
            <w:pPr>
              <w:tabs>
                <w:tab w:val="left" w:pos="1417"/>
              </w:tabs>
              <w:rPr>
                <w:rFonts w:asciiTheme="minorHAnsi" w:hAnsiTheme="minorHAnsi" w:cstheme="minorHAnsi"/>
                <w:sz w:val="20"/>
                <w:szCs w:val="20"/>
              </w:rPr>
            </w:pPr>
          </w:p>
        </w:tc>
        <w:tc>
          <w:tcPr>
            <w:tcW w:w="3402" w:type="dxa"/>
          </w:tcPr>
          <w:p w14:paraId="6E2F6DE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atendimento às comunidades quilombolas, aos povos ciganos (Calon, Rom e Sinti), aos povos e às comunidades tradicionais de matriz africana e aos povos de terreiros; e</w:t>
            </w:r>
          </w:p>
        </w:tc>
      </w:tr>
      <w:tr w:rsidR="007E443E" w:rsidRPr="003B315C" w14:paraId="4A19A200" w14:textId="77777777" w:rsidTr="00FB7095">
        <w:trPr>
          <w:cantSplit/>
          <w:trHeight w:val="20"/>
        </w:trPr>
        <w:tc>
          <w:tcPr>
            <w:tcW w:w="3402" w:type="dxa"/>
          </w:tcPr>
          <w:p w14:paraId="568D09F7" w14:textId="77777777" w:rsidR="007E443E" w:rsidRPr="00272ED4" w:rsidRDefault="007E443E" w:rsidP="00F4416F">
            <w:pPr>
              <w:rPr>
                <w:rFonts w:asciiTheme="minorHAnsi" w:hAnsiTheme="minorHAnsi" w:cstheme="minorHAnsi"/>
                <w:sz w:val="20"/>
                <w:szCs w:val="20"/>
              </w:rPr>
            </w:pPr>
          </w:p>
        </w:tc>
        <w:tc>
          <w:tcPr>
            <w:tcW w:w="3402" w:type="dxa"/>
          </w:tcPr>
          <w:p w14:paraId="7BC41CCC" w14:textId="77777777" w:rsidR="007E443E" w:rsidRPr="00863CF0" w:rsidRDefault="007E443E" w:rsidP="00A43BB1">
            <w:pPr>
              <w:tabs>
                <w:tab w:val="left" w:pos="1417"/>
              </w:tabs>
              <w:rPr>
                <w:rFonts w:asciiTheme="minorHAnsi" w:hAnsiTheme="minorHAnsi" w:cstheme="minorHAnsi"/>
                <w:sz w:val="20"/>
                <w:szCs w:val="20"/>
              </w:rPr>
            </w:pPr>
          </w:p>
        </w:tc>
        <w:tc>
          <w:tcPr>
            <w:tcW w:w="3402" w:type="dxa"/>
          </w:tcPr>
          <w:p w14:paraId="2D91B6A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h) atendimento à população em situação de rua.</w:t>
            </w:r>
          </w:p>
        </w:tc>
      </w:tr>
      <w:tr w:rsidR="007E443E" w:rsidRPr="003B315C" w14:paraId="6D4E13FA" w14:textId="77777777" w:rsidTr="00FB7095">
        <w:trPr>
          <w:cantSplit/>
          <w:trHeight w:val="20"/>
        </w:trPr>
        <w:tc>
          <w:tcPr>
            <w:tcW w:w="3402" w:type="dxa"/>
          </w:tcPr>
          <w:p w14:paraId="5468B8B5"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w:t>
            </w:r>
          </w:p>
        </w:tc>
        <w:tc>
          <w:tcPr>
            <w:tcW w:w="3402" w:type="dxa"/>
          </w:tcPr>
          <w:p w14:paraId="5082E85F"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Subseção II</w:t>
            </w:r>
          </w:p>
        </w:tc>
        <w:tc>
          <w:tcPr>
            <w:tcW w:w="3402" w:type="dxa"/>
          </w:tcPr>
          <w:p w14:paraId="49195E93"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w:t>
            </w:r>
          </w:p>
        </w:tc>
      </w:tr>
      <w:tr w:rsidR="007E443E" w:rsidRPr="003B315C" w14:paraId="7F812F0A" w14:textId="77777777" w:rsidTr="00FB7095">
        <w:trPr>
          <w:cantSplit/>
          <w:trHeight w:val="20"/>
        </w:trPr>
        <w:tc>
          <w:tcPr>
            <w:tcW w:w="3402" w:type="dxa"/>
          </w:tcPr>
          <w:p w14:paraId="67615135"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contribuições correntes e de capital</w:t>
            </w:r>
          </w:p>
        </w:tc>
        <w:tc>
          <w:tcPr>
            <w:tcW w:w="3402" w:type="dxa"/>
          </w:tcPr>
          <w:p w14:paraId="1B7553F8"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Das contribuições correntes e de capital</w:t>
            </w:r>
          </w:p>
        </w:tc>
        <w:tc>
          <w:tcPr>
            <w:tcW w:w="3402" w:type="dxa"/>
          </w:tcPr>
          <w:p w14:paraId="7F231247"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contribuições correntes e de capital</w:t>
            </w:r>
          </w:p>
        </w:tc>
      </w:tr>
      <w:tr w:rsidR="007E443E" w:rsidRPr="003B315C" w14:paraId="280AF624" w14:textId="77777777" w:rsidTr="00FB7095">
        <w:trPr>
          <w:cantSplit/>
          <w:trHeight w:val="20"/>
        </w:trPr>
        <w:tc>
          <w:tcPr>
            <w:tcW w:w="3402" w:type="dxa"/>
          </w:tcPr>
          <w:p w14:paraId="19F69F9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Art. 85. A transferência de recursos a título de contribuição corrente somente será destinada a entidades sem fins lucrativos que não atuem nas áreas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84, obs</w:t>
            </w:r>
            <w:r>
              <w:rPr>
                <w:rFonts w:asciiTheme="minorHAnsi" w:hAnsiTheme="minorHAnsi" w:cstheme="minorHAnsi"/>
                <w:sz w:val="20"/>
                <w:szCs w:val="20"/>
              </w:rPr>
              <w:t>ervado o disposto na legislação</w:t>
            </w:r>
            <w:r w:rsidRPr="00272ED4">
              <w:rPr>
                <w:rFonts w:asciiTheme="minorHAnsi" w:hAnsiTheme="minorHAnsi" w:cstheme="minorHAnsi"/>
                <w:sz w:val="20"/>
                <w:szCs w:val="20"/>
              </w:rPr>
              <w:t>.</w:t>
            </w:r>
          </w:p>
        </w:tc>
        <w:tc>
          <w:tcPr>
            <w:tcW w:w="3402" w:type="dxa"/>
          </w:tcPr>
          <w:p w14:paraId="25549781"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87. A transferência de recursos a título de contribuição corrente somente será destinada a entidades sem fins lucrativos que não atuem nas áreas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86, observado o disposto na legislação.</w:t>
            </w:r>
          </w:p>
        </w:tc>
        <w:tc>
          <w:tcPr>
            <w:tcW w:w="3402" w:type="dxa"/>
          </w:tcPr>
          <w:p w14:paraId="3945062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83.  A transferência de recursos a título de contribuição corrente somente será destinada a entidades privadas sem fins lucrativos, observado o disposto nas legislações específicas, conforme o instrumento de parceria.</w:t>
            </w:r>
          </w:p>
        </w:tc>
      </w:tr>
      <w:tr w:rsidR="007E443E" w:rsidRPr="003B315C" w14:paraId="16F7D80C" w14:textId="77777777" w:rsidTr="00FB7095">
        <w:trPr>
          <w:cantSplit/>
          <w:trHeight w:val="20"/>
        </w:trPr>
        <w:tc>
          <w:tcPr>
            <w:tcW w:w="3402" w:type="dxa"/>
          </w:tcPr>
          <w:p w14:paraId="47919E5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Parágrafo único. A transferência de recursos a título de contribuição corrente, não autorizada em lei específica, dependerá de publicação, para cada entidade beneficiada, de ato de autorização da unidade orçamentária transferidora, o qual conterá o critério de seleção, o objeto, o prazo do instrumento e a justificativa para a escolha da entidade.</w:t>
            </w:r>
          </w:p>
        </w:tc>
        <w:tc>
          <w:tcPr>
            <w:tcW w:w="3402" w:type="dxa"/>
          </w:tcPr>
          <w:p w14:paraId="38745296"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 transferência de recursos a título de contribuição corrente, não autorizada em lei específica, dependerá de publicação, para cada entidade beneficiada, de ato de autorização da unidade orçamentária transferidora, o qual conterá o critério de seleção, o objeto, o prazo do instrumento e a justificativa para a escolha da entidade.</w:t>
            </w:r>
          </w:p>
        </w:tc>
        <w:tc>
          <w:tcPr>
            <w:tcW w:w="3402" w:type="dxa"/>
          </w:tcPr>
          <w:p w14:paraId="61911C4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transferência de recursos a título de contribuição corrente, não autorizada em lei específica, dependerá de publicação, para cada entidade beneficiada, de ato de autorização da unidade orçamentária transferidora, o qual conterá o critério de seleção, o objeto, o prazo do instrumento e a justificativa para a escolha da entidade.</w:t>
            </w:r>
          </w:p>
        </w:tc>
      </w:tr>
      <w:tr w:rsidR="007E443E" w:rsidRPr="003B315C" w14:paraId="52F86739" w14:textId="77777777" w:rsidTr="00FB7095">
        <w:trPr>
          <w:cantSplit/>
          <w:trHeight w:val="20"/>
        </w:trPr>
        <w:tc>
          <w:tcPr>
            <w:tcW w:w="3402" w:type="dxa"/>
          </w:tcPr>
          <w:p w14:paraId="3D27F391"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Art. 86. A alocação de recursos para entidades privadas sem fins lucrativos, a título de contribuições de capital, fica condicionada à autorização em lei especial anterior, conforme o § 6º do art. 12 da Lei nº 4.320, de 1964.</w:t>
            </w:r>
          </w:p>
        </w:tc>
        <w:tc>
          <w:tcPr>
            <w:tcW w:w="3402" w:type="dxa"/>
          </w:tcPr>
          <w:p w14:paraId="40B7C5C9"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88. A alocação de recursos para entidades privadas sem fins lucrativos, a título de contribuições de capital, fica condicionada à autorização em lei especial anterior, conforme o § 6º do art. 12 da Lei nº 4.320, de 1964.</w:t>
            </w:r>
          </w:p>
        </w:tc>
        <w:tc>
          <w:tcPr>
            <w:tcW w:w="3402" w:type="dxa"/>
          </w:tcPr>
          <w:p w14:paraId="652B8E2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84.  A alocação de recursos para entidades privadas sem fins lucrativos, a título de contribuições de capital, fica condicionada à autorização em lei especial anterior, conforme o § 6º do art. 12 da Lei nº 4.320, de 1964.</w:t>
            </w:r>
          </w:p>
        </w:tc>
      </w:tr>
      <w:tr w:rsidR="007E443E" w:rsidRPr="003B315C" w14:paraId="2E350B59" w14:textId="77777777" w:rsidTr="00FB7095">
        <w:trPr>
          <w:cantSplit/>
          <w:trHeight w:val="20"/>
        </w:trPr>
        <w:tc>
          <w:tcPr>
            <w:tcW w:w="3402" w:type="dxa"/>
          </w:tcPr>
          <w:p w14:paraId="1E9CCA61"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III</w:t>
            </w:r>
          </w:p>
        </w:tc>
        <w:tc>
          <w:tcPr>
            <w:tcW w:w="3402" w:type="dxa"/>
          </w:tcPr>
          <w:p w14:paraId="000CA875"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Subseção III</w:t>
            </w:r>
          </w:p>
        </w:tc>
        <w:tc>
          <w:tcPr>
            <w:tcW w:w="3402" w:type="dxa"/>
          </w:tcPr>
          <w:p w14:paraId="00A75358"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III</w:t>
            </w:r>
          </w:p>
        </w:tc>
      </w:tr>
      <w:tr w:rsidR="007E443E" w:rsidRPr="003B315C" w14:paraId="2119160E" w14:textId="77777777" w:rsidTr="00FB7095">
        <w:trPr>
          <w:cantSplit/>
          <w:trHeight w:val="20"/>
        </w:trPr>
        <w:tc>
          <w:tcPr>
            <w:tcW w:w="3402" w:type="dxa"/>
          </w:tcPr>
          <w:p w14:paraId="44011530"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Dos auxílios</w:t>
            </w:r>
          </w:p>
        </w:tc>
        <w:tc>
          <w:tcPr>
            <w:tcW w:w="3402" w:type="dxa"/>
          </w:tcPr>
          <w:p w14:paraId="7896BBBF" w14:textId="77777777" w:rsidR="007E443E" w:rsidRPr="00863CF0" w:rsidRDefault="007E443E" w:rsidP="00A43BB1">
            <w:pPr>
              <w:jc w:val="center"/>
              <w:rPr>
                <w:rFonts w:asciiTheme="minorHAnsi" w:hAnsiTheme="minorHAnsi" w:cstheme="minorHAnsi"/>
                <w:sz w:val="20"/>
                <w:szCs w:val="20"/>
              </w:rPr>
            </w:pPr>
            <w:r w:rsidRPr="00863CF0">
              <w:rPr>
                <w:rFonts w:asciiTheme="minorHAnsi" w:hAnsiTheme="minorHAnsi" w:cstheme="minorHAnsi"/>
                <w:b/>
                <w:sz w:val="20"/>
                <w:szCs w:val="20"/>
              </w:rPr>
              <w:t>Dos auxílios</w:t>
            </w:r>
          </w:p>
        </w:tc>
        <w:tc>
          <w:tcPr>
            <w:tcW w:w="3402" w:type="dxa"/>
          </w:tcPr>
          <w:p w14:paraId="49AD86CC"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Dos auxílios</w:t>
            </w:r>
          </w:p>
        </w:tc>
      </w:tr>
      <w:tr w:rsidR="007E443E" w:rsidRPr="003B315C" w14:paraId="667783E5" w14:textId="77777777" w:rsidTr="00FB7095">
        <w:trPr>
          <w:cantSplit/>
          <w:trHeight w:val="20"/>
        </w:trPr>
        <w:tc>
          <w:tcPr>
            <w:tcW w:w="3402" w:type="dxa"/>
          </w:tcPr>
          <w:p w14:paraId="5A6FD7AC"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Art. 87. A transferência de recursos a título de auxílios, previstos no § 6º do art. 12 da Lei nº 4.320, de 1964, somente poderá ser realizada para entidades privadas sem fins lucrativos e desde que sejam:</w:t>
            </w:r>
          </w:p>
        </w:tc>
        <w:tc>
          <w:tcPr>
            <w:tcW w:w="3402" w:type="dxa"/>
          </w:tcPr>
          <w:p w14:paraId="0FB1D15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89. A transferência de recursos a título de auxílios, previstos no § 6º do art. 12 da Lei nº 4.320, de 1964, somente poderá ser realizada para entidades privadas sem fins lucrativos e desde que sejam:</w:t>
            </w:r>
          </w:p>
        </w:tc>
        <w:tc>
          <w:tcPr>
            <w:tcW w:w="3402" w:type="dxa"/>
          </w:tcPr>
          <w:p w14:paraId="33B94AC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85.  A transferência de recursos a título de auxílios, previstos no § 6º do art. 12 da Lei nº 4.320, de 1964, somente poderá ser realizada para entidades privadas sem fins lucrativos e desde que sejam:</w:t>
            </w:r>
          </w:p>
        </w:tc>
      </w:tr>
      <w:tr w:rsidR="007E443E" w:rsidRPr="003B315C" w14:paraId="6C5570C2" w14:textId="77777777" w:rsidTr="00FB7095">
        <w:trPr>
          <w:cantSplit/>
          <w:trHeight w:val="20"/>
        </w:trPr>
        <w:tc>
          <w:tcPr>
            <w:tcW w:w="3402" w:type="dxa"/>
          </w:tcPr>
          <w:p w14:paraId="120BD7D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I - relacionadas ao atendimento direto e gratuito ao público na área de educação, atendam ao disposto no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84 e sejam </w:t>
            </w:r>
            <w:r w:rsidRPr="00130CD9">
              <w:rPr>
                <w:rFonts w:asciiTheme="minorHAnsi" w:hAnsiTheme="minorHAnsi" w:cstheme="minorHAnsi"/>
                <w:sz w:val="20"/>
                <w:szCs w:val="20"/>
              </w:rPr>
              <w:t>destinadas à</w:t>
            </w:r>
            <w:r w:rsidRPr="00272ED4">
              <w:rPr>
                <w:rFonts w:asciiTheme="minorHAnsi" w:hAnsiTheme="minorHAnsi" w:cstheme="minorHAnsi"/>
                <w:sz w:val="20"/>
                <w:szCs w:val="20"/>
              </w:rPr>
              <w:t>:</w:t>
            </w:r>
          </w:p>
        </w:tc>
        <w:tc>
          <w:tcPr>
            <w:tcW w:w="3402" w:type="dxa"/>
          </w:tcPr>
          <w:p w14:paraId="6B63F8F1"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relacionadas ao atendimento direto e gratuito ao público na área de educação, atendam ao disposto no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86 e sejam destinadas à:</w:t>
            </w:r>
          </w:p>
        </w:tc>
        <w:tc>
          <w:tcPr>
            <w:tcW w:w="3402" w:type="dxa"/>
          </w:tcPr>
          <w:p w14:paraId="75522B56"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relacionadas ao atendimento direto e gratuito ao público na área de educação, atendam ao disposto no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82 e sejam destinadas à:</w:t>
            </w:r>
          </w:p>
        </w:tc>
      </w:tr>
      <w:tr w:rsidR="007E443E" w:rsidRPr="003B315C" w14:paraId="062BDAC8" w14:textId="77777777" w:rsidTr="00FB7095">
        <w:trPr>
          <w:cantSplit/>
          <w:trHeight w:val="20"/>
        </w:trPr>
        <w:tc>
          <w:tcPr>
            <w:tcW w:w="3402" w:type="dxa"/>
          </w:tcPr>
          <w:p w14:paraId="24D3BFA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 educação especial;</w:t>
            </w:r>
          </w:p>
        </w:tc>
        <w:tc>
          <w:tcPr>
            <w:tcW w:w="3402" w:type="dxa"/>
          </w:tcPr>
          <w:p w14:paraId="6A6D6421"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educação especial;</w:t>
            </w:r>
          </w:p>
        </w:tc>
        <w:tc>
          <w:tcPr>
            <w:tcW w:w="3402" w:type="dxa"/>
          </w:tcPr>
          <w:p w14:paraId="01A731BD"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educação especial;</w:t>
            </w:r>
          </w:p>
        </w:tc>
      </w:tr>
      <w:tr w:rsidR="007E443E" w:rsidRPr="003B315C" w14:paraId="4D3E8110" w14:textId="77777777" w:rsidTr="00FB7095">
        <w:trPr>
          <w:cantSplit/>
          <w:trHeight w:val="20"/>
        </w:trPr>
        <w:tc>
          <w:tcPr>
            <w:tcW w:w="3402" w:type="dxa"/>
          </w:tcPr>
          <w:p w14:paraId="5B74EA3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b) educação básica; ou</w:t>
            </w:r>
          </w:p>
        </w:tc>
        <w:tc>
          <w:tcPr>
            <w:tcW w:w="3402" w:type="dxa"/>
          </w:tcPr>
          <w:p w14:paraId="2F4966B4"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educação básica; ou</w:t>
            </w:r>
          </w:p>
        </w:tc>
        <w:tc>
          <w:tcPr>
            <w:tcW w:w="3402" w:type="dxa"/>
          </w:tcPr>
          <w:p w14:paraId="2DF5E427"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educação básica; ou</w:t>
            </w:r>
          </w:p>
        </w:tc>
      </w:tr>
      <w:tr w:rsidR="007E443E" w:rsidRPr="003B315C" w14:paraId="1415DDDA" w14:textId="77777777" w:rsidTr="00FB7095">
        <w:trPr>
          <w:cantSplit/>
          <w:trHeight w:val="20"/>
        </w:trPr>
        <w:tc>
          <w:tcPr>
            <w:tcW w:w="3402" w:type="dxa"/>
          </w:tcPr>
          <w:p w14:paraId="71EA14EE"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c) educação bilíngue de surdos;</w:t>
            </w:r>
          </w:p>
        </w:tc>
        <w:tc>
          <w:tcPr>
            <w:tcW w:w="3402" w:type="dxa"/>
          </w:tcPr>
          <w:p w14:paraId="3C31F1A9"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educação bilíngue de surdos;</w:t>
            </w:r>
          </w:p>
        </w:tc>
        <w:tc>
          <w:tcPr>
            <w:tcW w:w="3402" w:type="dxa"/>
          </w:tcPr>
          <w:p w14:paraId="6310BC5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educação bilíngue de surdos;</w:t>
            </w:r>
          </w:p>
        </w:tc>
      </w:tr>
      <w:tr w:rsidR="007E443E" w:rsidRPr="003B315C" w14:paraId="1893BFF0" w14:textId="77777777" w:rsidTr="00FB7095">
        <w:trPr>
          <w:cantSplit/>
          <w:trHeight w:val="20"/>
        </w:trPr>
        <w:tc>
          <w:tcPr>
            <w:tcW w:w="3402" w:type="dxa"/>
          </w:tcPr>
          <w:p w14:paraId="25ECA6EC"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registradas no Cadastro Nacional de Entidades Ambientalistas - CNEA do Ministério do Meio Ambiente e Mudança do Clima e qualificadas para desenvolver atividades de conservação, preservação ambiental, incluídas aquelas relacionadas à aquisição e instalação de sistemas de geração de energia elétrica solar fotovoltaica, desde que formalizado instrumento jurídico adequado que garanta a destinação de recursos oriundos de programas governamentais a cargo do referido Ministério, e àquelas cadastradas junto ao Ministério para recebimento de recursos de programas ambientais doados por organismos internacionais ou agências governamentais estrangeiras;</w:t>
            </w:r>
          </w:p>
        </w:tc>
        <w:tc>
          <w:tcPr>
            <w:tcW w:w="3402" w:type="dxa"/>
          </w:tcPr>
          <w:p w14:paraId="02CC8474"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registradas no Cadastro Nacional de Entidades Ambientalistas - CNEA do Ministério do Meio Ambiente e Mudança do Clima e qualificadas para desenvolver atividades de conservação, preservação ambiental, combate à desertificação e mitigação dos efeitos da Seca, incluídas aquelas relacionadas à aquisição e instalação de sistemas de geração de energia elétrica solar fotovoltaica, desde que formalizado instrumento jurídico adequado que garanta a destinação de recursos oriundos de programas governamentais a cargo do referido Ministério, e àquelas cadastradas junto ao Ministério para recebimento de recursos de programas ambientais doados por organismos internacionais ou agências governamentais estrangeiras;</w:t>
            </w:r>
          </w:p>
        </w:tc>
        <w:tc>
          <w:tcPr>
            <w:tcW w:w="3402" w:type="dxa"/>
          </w:tcPr>
          <w:p w14:paraId="7B020C03"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registradas no Cadastro Nacional de Entidades Ambientalistas - CNEA do Ministério do Meio Ambiente e Mudança do Clima e qualificadas para desenvolver atividades de conservação, preservação ambiental, combate à desertificação e mitigação dos efeitos da seca, incluídas aquelas relacionadas à aquisição e instalação de sistemas de geração de energia elétrica solar fotovoltaica, desde que formalizado instrumento jurídico adequado que garanta a destinação de recursos oriundos de programas governamentais a cargo do referido Ministério, e àquelas cadastradas junto ao Ministério para recebimento de recursos de programas ambientais doados por organismos internacionais ou agências governamentais estrangeiras;</w:t>
            </w:r>
          </w:p>
        </w:tc>
      </w:tr>
      <w:tr w:rsidR="007E443E" w:rsidRPr="003B315C" w14:paraId="62B31F54" w14:textId="77777777" w:rsidTr="00FB7095">
        <w:trPr>
          <w:cantSplit/>
          <w:trHeight w:val="20"/>
        </w:trPr>
        <w:tc>
          <w:tcPr>
            <w:tcW w:w="3402" w:type="dxa"/>
          </w:tcPr>
          <w:p w14:paraId="7737135B"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III - relativas ao atendimento direto e gratuito ao público na área de saúde e:</w:t>
            </w:r>
          </w:p>
        </w:tc>
        <w:tc>
          <w:tcPr>
            <w:tcW w:w="3402" w:type="dxa"/>
          </w:tcPr>
          <w:p w14:paraId="16EE7A9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relativas ao atendimento direto e gratuito ao público na área de saúde e:</w:t>
            </w:r>
          </w:p>
        </w:tc>
        <w:tc>
          <w:tcPr>
            <w:tcW w:w="3402" w:type="dxa"/>
          </w:tcPr>
          <w:p w14:paraId="55E2390A"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relativas ao atendimento direto e gratuito ao público na área de saúde e:</w:t>
            </w:r>
          </w:p>
        </w:tc>
      </w:tr>
      <w:tr w:rsidR="007E443E" w:rsidRPr="003B315C" w14:paraId="76531881" w14:textId="77777777" w:rsidTr="00FB7095">
        <w:trPr>
          <w:cantSplit/>
          <w:trHeight w:val="20"/>
        </w:trPr>
        <w:tc>
          <w:tcPr>
            <w:tcW w:w="3402" w:type="dxa"/>
          </w:tcPr>
          <w:p w14:paraId="0CC5CC8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a) obedeçam ao estabelecido no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84; ou</w:t>
            </w:r>
          </w:p>
        </w:tc>
        <w:tc>
          <w:tcPr>
            <w:tcW w:w="3402" w:type="dxa"/>
          </w:tcPr>
          <w:p w14:paraId="1B445048"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 obedeçam ao estabelecido no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86; ou</w:t>
            </w:r>
          </w:p>
        </w:tc>
        <w:tc>
          <w:tcPr>
            <w:tcW w:w="3402" w:type="dxa"/>
          </w:tcPr>
          <w:p w14:paraId="26C88996"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obedeçam ao estabelecido no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82; ou</w:t>
            </w:r>
          </w:p>
        </w:tc>
      </w:tr>
      <w:tr w:rsidR="007E443E" w:rsidRPr="003B315C" w14:paraId="1BDD38CC" w14:textId="77777777" w:rsidTr="00FB7095">
        <w:trPr>
          <w:cantSplit/>
          <w:trHeight w:val="20"/>
        </w:trPr>
        <w:tc>
          <w:tcPr>
            <w:tcW w:w="3402" w:type="dxa"/>
          </w:tcPr>
          <w:p w14:paraId="6CE004F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b) sejam signatárias de contrato de gestão celebrado com a administração pública federal, não qualificadas como organizações sociais, nos termos do disposto na Lei nº 9.637, de 1998;</w:t>
            </w:r>
          </w:p>
        </w:tc>
        <w:tc>
          <w:tcPr>
            <w:tcW w:w="3402" w:type="dxa"/>
          </w:tcPr>
          <w:p w14:paraId="692BA4E3"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sejam signatárias de contrato de gestão celebrado com a administração pública federal, não qualificadas como organizações sociais, nos termos do disposto na Lei nº 9.637, de 1998;</w:t>
            </w:r>
          </w:p>
        </w:tc>
        <w:tc>
          <w:tcPr>
            <w:tcW w:w="3402" w:type="dxa"/>
          </w:tcPr>
          <w:p w14:paraId="4A618FFA"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sejam signatárias de contrato de gestão celebrado com a administração pública federal, não qualificadas como organizações sociais, nos termos do disposto na Lei nº 9.637, de 1998;</w:t>
            </w:r>
          </w:p>
        </w:tc>
      </w:tr>
      <w:tr w:rsidR="007E443E" w:rsidRPr="003B315C" w14:paraId="46B78E2B" w14:textId="77777777" w:rsidTr="00FB7095">
        <w:trPr>
          <w:cantSplit/>
          <w:trHeight w:val="20"/>
        </w:trPr>
        <w:tc>
          <w:tcPr>
            <w:tcW w:w="3402" w:type="dxa"/>
          </w:tcPr>
          <w:p w14:paraId="10D8AED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IV - qualificadas ou registradas, e credenciadas como instituições de apoio ao desenvolvimento da pesquisa científica e tecnológica e tenham contrato de gestão, observado o disposto no § 8º do art. 88, ou parceria por meio de instrumento jurídico específico firmado com órgão público;</w:t>
            </w:r>
          </w:p>
        </w:tc>
        <w:tc>
          <w:tcPr>
            <w:tcW w:w="3402" w:type="dxa"/>
          </w:tcPr>
          <w:p w14:paraId="63B7776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qualificadas ou registradas, e credenciadas como instituições de apoio ao desenvolvimento da pesquisa científica e tecnológica e tenham contrato de gestão, observado o disposto no § 8º do art. 90, ou parceria por meio de instrumento jurídico específico firmado com órgão público;</w:t>
            </w:r>
          </w:p>
        </w:tc>
        <w:tc>
          <w:tcPr>
            <w:tcW w:w="3402" w:type="dxa"/>
          </w:tcPr>
          <w:p w14:paraId="106D288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qualificadas ou registradas, e credenciadas como instituições de apoio ao desenvolvimento da pesquisa científica e tecnológica e tenham contrato de gestão, observado o disposto no § 8º do art. 86, ou parceria por meio de instrumento jurídico específico firmado com órgão público;</w:t>
            </w:r>
          </w:p>
        </w:tc>
      </w:tr>
      <w:tr w:rsidR="007E443E" w:rsidRPr="003B315C" w14:paraId="556BC106" w14:textId="77777777" w:rsidTr="00FB7095">
        <w:trPr>
          <w:cantSplit/>
          <w:trHeight w:val="20"/>
        </w:trPr>
        <w:tc>
          <w:tcPr>
            <w:tcW w:w="3402" w:type="dxa"/>
          </w:tcPr>
          <w:p w14:paraId="0AD5CF08"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V - qualificadas para o desenvolvimento de atividades esportivas que contribuam para a capacitação de atletas de alto rendimento nas modalidades olímpicas e paralímpicas, desde que seja formalizado instrumento jurídico que garanta a disponibilização do espaço esportivo implantado para o desenvolvimento de programas governamentais e seja demonstrada, pelo órgão concedente, a necessidade de tal destinação e sua imprescindibilidade, oportunidade e importância para o setor público;</w:t>
            </w:r>
          </w:p>
        </w:tc>
        <w:tc>
          <w:tcPr>
            <w:tcW w:w="3402" w:type="dxa"/>
          </w:tcPr>
          <w:p w14:paraId="47741D5A"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qualificadas para o desenvolvimento de atividades esportivas que contribuam para a capacitação de atletas de alto rendimento nas modalidades olímpicas e paralímpicas, desde que seja formalizado instrumento jurídico que garanta a disponibilização do espaço esportivo implantado para o desenvolvimento de programas governamentais e seja demonstrada, pelo órgão concedente, a necessidade de tal destinação e sua imprescindibilidade, oportunidade e importância para o setor público;</w:t>
            </w:r>
          </w:p>
        </w:tc>
        <w:tc>
          <w:tcPr>
            <w:tcW w:w="3402" w:type="dxa"/>
          </w:tcPr>
          <w:p w14:paraId="4C96EF6B"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qualificadas para o desenvolvimento de atividades esportivas que contribuam para a capacitação de atletas de alto rendimento nas modalidades olímpicas e paralímpicas, desde que seja formalizado instrumento jurídico que garanta a disponibilização do espaço esportivo implantado para o desenvolvimento de programas governamentais e seja demonstrada, pelo órgão concedente, a necessidade de tal destinação e sua imprescindibilidade, oportunidade e importância para o setor público;</w:t>
            </w:r>
          </w:p>
        </w:tc>
      </w:tr>
      <w:tr w:rsidR="007E443E" w:rsidRPr="003B315C" w14:paraId="3DFEEB01" w14:textId="77777777" w:rsidTr="00FB7095">
        <w:trPr>
          <w:cantSplit/>
          <w:trHeight w:val="20"/>
        </w:trPr>
        <w:tc>
          <w:tcPr>
            <w:tcW w:w="3402" w:type="dxa"/>
          </w:tcPr>
          <w:p w14:paraId="21D8E54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VI - relacionadas ao atendimento direto e gratuito ao público na área de assistência social, desde que cumpram o disposto no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84 e as suas ações se destinem a:</w:t>
            </w:r>
          </w:p>
        </w:tc>
        <w:tc>
          <w:tcPr>
            <w:tcW w:w="3402" w:type="dxa"/>
          </w:tcPr>
          <w:p w14:paraId="18E00C44"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VI - relacionadas ao atendimento direto e gratuito ao público na área de assistência social, desde que cumpram o disposto no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86 e as suas ações se destinem a:</w:t>
            </w:r>
          </w:p>
        </w:tc>
        <w:tc>
          <w:tcPr>
            <w:tcW w:w="3402" w:type="dxa"/>
          </w:tcPr>
          <w:p w14:paraId="664346C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relacionadas ao atendimento direto e gratuito ao público na área de assistência social, desde que cumpram o disposto no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82 e as suas ações se destinem a:</w:t>
            </w:r>
          </w:p>
        </w:tc>
      </w:tr>
      <w:tr w:rsidR="007E443E" w:rsidRPr="003B315C" w14:paraId="1D2B275C" w14:textId="77777777" w:rsidTr="00FB7095">
        <w:trPr>
          <w:cantSplit/>
          <w:trHeight w:val="20"/>
        </w:trPr>
        <w:tc>
          <w:tcPr>
            <w:tcW w:w="3402" w:type="dxa"/>
          </w:tcPr>
          <w:p w14:paraId="778A4D5E"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a) </w:t>
            </w:r>
            <w:r>
              <w:rPr>
                <w:rFonts w:asciiTheme="minorHAnsi" w:hAnsiTheme="minorHAnsi" w:cstheme="minorHAnsi"/>
                <w:sz w:val="20"/>
                <w:szCs w:val="20"/>
              </w:rPr>
              <w:t xml:space="preserve">pessoas </w:t>
            </w:r>
            <w:r w:rsidRPr="00272ED4">
              <w:rPr>
                <w:rFonts w:asciiTheme="minorHAnsi" w:hAnsiTheme="minorHAnsi" w:cstheme="minorHAnsi"/>
                <w:sz w:val="20"/>
                <w:szCs w:val="20"/>
              </w:rPr>
              <w:t>idos</w:t>
            </w:r>
            <w:r>
              <w:rPr>
                <w:rFonts w:asciiTheme="minorHAnsi" w:hAnsiTheme="minorHAnsi" w:cstheme="minorHAnsi"/>
                <w:sz w:val="20"/>
                <w:szCs w:val="20"/>
              </w:rPr>
              <w:t>a</w:t>
            </w:r>
            <w:r w:rsidRPr="00272ED4">
              <w:rPr>
                <w:rFonts w:asciiTheme="minorHAnsi" w:hAnsiTheme="minorHAnsi" w:cstheme="minorHAnsi"/>
                <w:sz w:val="20"/>
                <w:szCs w:val="20"/>
              </w:rPr>
              <w:t>s, jovens, crianças e adolescentes em situação de vulnerabilidade social ou risco pessoal e social;</w:t>
            </w:r>
          </w:p>
        </w:tc>
        <w:tc>
          <w:tcPr>
            <w:tcW w:w="3402" w:type="dxa"/>
          </w:tcPr>
          <w:p w14:paraId="0FC6FE58"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pessoas idosas, jovens, crianças e adolescentes em situação de vulnerabilidade social ou risco pessoal e social;</w:t>
            </w:r>
          </w:p>
        </w:tc>
        <w:tc>
          <w:tcPr>
            <w:tcW w:w="3402" w:type="dxa"/>
          </w:tcPr>
          <w:p w14:paraId="60183EB9"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pessoas em situação de rua, idosas, jovens, crianças e adolescentes em situação de vulnerabilidade social ou risco pessoal e social;</w:t>
            </w:r>
          </w:p>
        </w:tc>
      </w:tr>
      <w:tr w:rsidR="007E443E" w:rsidRPr="003B315C" w14:paraId="011844FA" w14:textId="77777777" w:rsidTr="00FB7095">
        <w:trPr>
          <w:cantSplit/>
          <w:trHeight w:val="20"/>
        </w:trPr>
        <w:tc>
          <w:tcPr>
            <w:tcW w:w="3402" w:type="dxa"/>
          </w:tcPr>
          <w:p w14:paraId="1B91BA55"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b) habilitação, reabilitação e integração de pessoa com deficiência ou doença crônica; ou</w:t>
            </w:r>
          </w:p>
        </w:tc>
        <w:tc>
          <w:tcPr>
            <w:tcW w:w="3402" w:type="dxa"/>
          </w:tcPr>
          <w:p w14:paraId="40A6146A"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habilitação, reabilitação e integração de pessoa com deficiência ou doença crônica; ou</w:t>
            </w:r>
          </w:p>
        </w:tc>
        <w:tc>
          <w:tcPr>
            <w:tcW w:w="3402" w:type="dxa"/>
          </w:tcPr>
          <w:p w14:paraId="3E69EF90"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habilitação, reabilitação e integração de pessoa com deficiência ou doença crônica; ou</w:t>
            </w:r>
          </w:p>
        </w:tc>
      </w:tr>
      <w:tr w:rsidR="007E443E" w:rsidRPr="003B315C" w14:paraId="7B7C5477" w14:textId="77777777" w:rsidTr="00FB7095">
        <w:trPr>
          <w:cantSplit/>
          <w:trHeight w:val="20"/>
        </w:trPr>
        <w:tc>
          <w:tcPr>
            <w:tcW w:w="3402" w:type="dxa"/>
          </w:tcPr>
          <w:p w14:paraId="1B1AE03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c) acolhimento a vítimas de crimes violentos e a seus familiares;</w:t>
            </w:r>
          </w:p>
        </w:tc>
        <w:tc>
          <w:tcPr>
            <w:tcW w:w="3402" w:type="dxa"/>
          </w:tcPr>
          <w:p w14:paraId="711997E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acolhimento a vítimas de crimes violentos e a seus familiares;</w:t>
            </w:r>
          </w:p>
        </w:tc>
        <w:tc>
          <w:tcPr>
            <w:tcW w:w="3402" w:type="dxa"/>
          </w:tcPr>
          <w:p w14:paraId="7DE5FF33"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acolhimento a vítimas de crimes violentos e a seus familiares;</w:t>
            </w:r>
          </w:p>
        </w:tc>
      </w:tr>
      <w:tr w:rsidR="007E443E" w:rsidRPr="003B315C" w14:paraId="26EBBA23" w14:textId="77777777" w:rsidTr="00FB7095">
        <w:trPr>
          <w:cantSplit/>
          <w:trHeight w:val="20"/>
        </w:trPr>
        <w:tc>
          <w:tcPr>
            <w:tcW w:w="3402" w:type="dxa"/>
          </w:tcPr>
          <w:p w14:paraId="6BC14CB1"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VII - destinadas às atividades de coleta e processamento de material reciclável, e constituídas sob a forma de associações ou cooperativas integradas por pessoas em situação de risco social, na forma prevista em regulamento do Poder Executivo federal, </w:t>
            </w:r>
            <w:r w:rsidRPr="00130CD9">
              <w:rPr>
                <w:rFonts w:asciiTheme="minorHAnsi" w:hAnsiTheme="minorHAnsi" w:cstheme="minorHAnsi"/>
                <w:sz w:val="20"/>
                <w:szCs w:val="20"/>
              </w:rPr>
              <w:t>hipótese em que caberá</w:t>
            </w:r>
            <w:r w:rsidRPr="00272ED4">
              <w:rPr>
                <w:rFonts w:asciiTheme="minorHAnsi" w:hAnsiTheme="minorHAnsi" w:cstheme="minorHAnsi"/>
                <w:sz w:val="20"/>
                <w:szCs w:val="20"/>
              </w:rPr>
              <w:t xml:space="preserve"> ao órgão concedente aprovar as condições para aplicação dos recursos;</w:t>
            </w:r>
          </w:p>
        </w:tc>
        <w:tc>
          <w:tcPr>
            <w:tcW w:w="3402" w:type="dxa"/>
          </w:tcPr>
          <w:p w14:paraId="71A81F0E"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destinadas às atividades de coleta e processamento de material reciclável, e constituídas sob a forma de associações ou cooperativas integradas por pessoas em situação de risco social, na forma prevista em regulamento do Poder Executivo federal, hipótese em que caberá ao órgão concedente aprovar as condições para aplicação dos recursos;</w:t>
            </w:r>
          </w:p>
        </w:tc>
        <w:tc>
          <w:tcPr>
            <w:tcW w:w="3402" w:type="dxa"/>
          </w:tcPr>
          <w:p w14:paraId="59BC468F"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destinadas às atividades de coleta e processamento de material reciclável, e constituídas sob a forma de associações ou cooperativas integradas por pessoas em situação de risco social, na forma prevista em regulamento do Poder Executivo federal, hipótese em que caberá ao órgão concedente aprovar as condições para aplicação dos recursos;</w:t>
            </w:r>
          </w:p>
        </w:tc>
      </w:tr>
      <w:tr w:rsidR="007E443E" w:rsidRPr="003B315C" w14:paraId="4B98CA03" w14:textId="77777777" w:rsidTr="00FB7095">
        <w:trPr>
          <w:cantSplit/>
          <w:trHeight w:val="20"/>
        </w:trPr>
        <w:tc>
          <w:tcPr>
            <w:tcW w:w="3402" w:type="dxa"/>
          </w:tcPr>
          <w:p w14:paraId="3C50908E"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VIII - voltadas ao atendimento de pessoas em situação de vulnerabilidade social, risco pessoal e social, violação de direitos ou diretamente alcançadas por programas e ações de combate à pobreza e geração de trabalho e renda, nos casos em que ficar demonstrado o interesse público;</w:t>
            </w:r>
          </w:p>
        </w:tc>
        <w:tc>
          <w:tcPr>
            <w:tcW w:w="3402" w:type="dxa"/>
          </w:tcPr>
          <w:p w14:paraId="79C66821"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voltadas ao atendimento de pessoas em situação de vulnerabilidade social, risco pessoal e social, violação de direitos ou diretamente alcançadas por programas e ações de combate à pobreza e geração de trabalho e renda, nos casos em que ficar demonstrado o interesse público;</w:t>
            </w:r>
          </w:p>
        </w:tc>
        <w:tc>
          <w:tcPr>
            <w:tcW w:w="3402" w:type="dxa"/>
          </w:tcPr>
          <w:p w14:paraId="4B95C44E"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voltadas ao atendimento de pessoas em situação de vulnerabilidade social, risco pessoal e social, violação de direitos ou diretamente alcançadas por programas e ações de combate à pobreza e geração de trabalho e renda, nos casos em que ficar demonstrado o interesse público;</w:t>
            </w:r>
          </w:p>
        </w:tc>
      </w:tr>
      <w:tr w:rsidR="007E443E" w:rsidRPr="003B315C" w14:paraId="77F098BC" w14:textId="77777777" w:rsidTr="00FB7095">
        <w:trPr>
          <w:cantSplit/>
          <w:trHeight w:val="20"/>
        </w:trPr>
        <w:tc>
          <w:tcPr>
            <w:tcW w:w="3402" w:type="dxa"/>
          </w:tcPr>
          <w:p w14:paraId="3F8AC19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IX - colaboradoras na execução dos programas de proteção a pessoas ameaçadas, com </w:t>
            </w:r>
            <w:r w:rsidRPr="00130CD9">
              <w:rPr>
                <w:rFonts w:asciiTheme="minorHAnsi" w:hAnsiTheme="minorHAnsi" w:cstheme="minorHAnsi"/>
                <w:sz w:val="20"/>
                <w:szCs w:val="20"/>
              </w:rPr>
              <w:t xml:space="preserve">fundamento </w:t>
            </w:r>
            <w:r w:rsidRPr="00272ED4">
              <w:rPr>
                <w:rFonts w:asciiTheme="minorHAnsi" w:hAnsiTheme="minorHAnsi" w:cstheme="minorHAnsi"/>
                <w:sz w:val="20"/>
                <w:szCs w:val="20"/>
              </w:rPr>
              <w:t>na Lei nº 9.807, de 13 de julho de 1999;</w:t>
            </w:r>
          </w:p>
        </w:tc>
        <w:tc>
          <w:tcPr>
            <w:tcW w:w="3402" w:type="dxa"/>
          </w:tcPr>
          <w:p w14:paraId="493171EE"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colaboradoras na execução dos programas de proteção a pessoas ameaçadas, com fundamento na Lei nº 9.807, de 13 de julho de 1999;</w:t>
            </w:r>
          </w:p>
        </w:tc>
        <w:tc>
          <w:tcPr>
            <w:tcW w:w="3402" w:type="dxa"/>
          </w:tcPr>
          <w:p w14:paraId="08EC9A8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colaboradoras na execução dos programas de proteção a pessoas ameaçadas, com fundamento na Lei nº 9.807, de 13 de julho de 1999;</w:t>
            </w:r>
          </w:p>
        </w:tc>
      </w:tr>
      <w:tr w:rsidR="007E443E" w:rsidRPr="003B315C" w14:paraId="738B2AC7" w14:textId="77777777" w:rsidTr="00FB7095">
        <w:trPr>
          <w:cantSplit/>
          <w:trHeight w:val="20"/>
        </w:trPr>
        <w:tc>
          <w:tcPr>
            <w:tcW w:w="3402" w:type="dxa"/>
          </w:tcPr>
          <w:p w14:paraId="64205BE1"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 - direcionadas às atividades de extrativismo, manejo de florestas de baixo impacto, sistemas agroecológicos, pesca, aquicultura e agricultura de pequeno porte realizadas por povos indígenas, povos e comunidades tradicionais e agricultores familiares, constituídas sob a forma de associações e cooperativas integradas por pessoas em situação de risco social, na forma prevista em regulamento do Poder Executivo federal, hipótese em que caberá ao órgão concedente aprovar as condições para aplicação dos recursos;</w:t>
            </w:r>
          </w:p>
        </w:tc>
        <w:tc>
          <w:tcPr>
            <w:tcW w:w="3402" w:type="dxa"/>
          </w:tcPr>
          <w:p w14:paraId="4871C30B"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direcionadas às atividades de extrativismo, manejo de florestas de baixo impacto, sistemas agroecológicos, pesca, aquicultura e agricultura de pequeno porte realizadas por povos indígenas, povos e comunidades tradicionais, beneficiários do Programa Nacional de Reforma Agrária e agricultores familiares, constituídas sob a forma de associações e cooperativas integradas por pessoas em situação de risco social, na forma prevista em regulamento do Poder Executivo federal, hipótese em que caberá ao órgão concedente aprovar as condições para aplicação dos recursos;</w:t>
            </w:r>
          </w:p>
        </w:tc>
        <w:tc>
          <w:tcPr>
            <w:tcW w:w="3402" w:type="dxa"/>
          </w:tcPr>
          <w:p w14:paraId="4F5463F2"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direcionadas às atividades de extrativismo, manejo de florestas de baixo impacto, sistemas agroecológicos, pesca, aquicultura e agricultura de pequeno porte realizadas por povos indígenas, povos e comunidades tradicionais, beneficiários do Programa Nacional de Reforma Agrária e agricultores familiares, constituídas sob a forma de associações e cooperativas integradas por pessoas em situação de risco social, na forma prevista em regulamento do Poder Executivo federal, hipótese em que caberá ao órgão concedente aprovar as condições para aplicação dos recursos;</w:t>
            </w:r>
          </w:p>
        </w:tc>
      </w:tr>
      <w:tr w:rsidR="007E443E" w:rsidRPr="003B315C" w14:paraId="17913DC0" w14:textId="77777777" w:rsidTr="00FB7095">
        <w:trPr>
          <w:cantSplit/>
          <w:trHeight w:val="20"/>
        </w:trPr>
        <w:tc>
          <w:tcPr>
            <w:tcW w:w="3402" w:type="dxa"/>
          </w:tcPr>
          <w:p w14:paraId="3CF51BC4"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XI - canalizadas para atividades humanitárias desenvolvidas por entidade reconhecida por ato do Governo federal como de natureza auxiliar ao Poder Público; ou</w:t>
            </w:r>
          </w:p>
        </w:tc>
        <w:tc>
          <w:tcPr>
            <w:tcW w:w="3402" w:type="dxa"/>
          </w:tcPr>
          <w:p w14:paraId="2236F144"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canalizadas para atividades humanitárias desenvolvidas por entidade reconhecida por ato do Governo federal como de natureza auxiliar ao Poder Público; ou</w:t>
            </w:r>
          </w:p>
        </w:tc>
        <w:tc>
          <w:tcPr>
            <w:tcW w:w="3402" w:type="dxa"/>
          </w:tcPr>
          <w:p w14:paraId="30D286F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canalizadas para atividades humanitárias desenvolvidas por entidade reconhecida por ato do Governo federal como de natureza auxiliar ao Poder Público; ou</w:t>
            </w:r>
          </w:p>
        </w:tc>
      </w:tr>
      <w:tr w:rsidR="007E443E" w:rsidRPr="003B315C" w14:paraId="02CE925E" w14:textId="77777777" w:rsidTr="00FB7095">
        <w:trPr>
          <w:cantSplit/>
          <w:trHeight w:val="20"/>
        </w:trPr>
        <w:tc>
          <w:tcPr>
            <w:tcW w:w="3402" w:type="dxa"/>
          </w:tcPr>
          <w:p w14:paraId="39FABE2D"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XII - voltadas à realização de estudos, pesquisas e atividades que possam subsidiar as políticas públicas de emprego, renda e qualificação profissional.</w:t>
            </w:r>
          </w:p>
        </w:tc>
        <w:tc>
          <w:tcPr>
            <w:tcW w:w="3402" w:type="dxa"/>
          </w:tcPr>
          <w:p w14:paraId="635E8C80" w14:textId="77777777" w:rsidR="007E443E" w:rsidRPr="00863CF0" w:rsidRDefault="007E443E" w:rsidP="00A43BB1">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voltadas à realização de estudos, pesquisas e atividades que possam subsidiar as políticas públicas de emprego, renda e qualificação profissional.</w:t>
            </w:r>
          </w:p>
        </w:tc>
        <w:tc>
          <w:tcPr>
            <w:tcW w:w="3402" w:type="dxa"/>
          </w:tcPr>
          <w:p w14:paraId="3D4107A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voltadas à realização de estudos, pesquisas e atividades que possam subsidiar as políticas públicas de emprego, renda e qualificação profissional.</w:t>
            </w:r>
          </w:p>
        </w:tc>
      </w:tr>
      <w:tr w:rsidR="007E443E" w:rsidRPr="003B315C" w14:paraId="3BD8CEC7" w14:textId="77777777" w:rsidTr="00FB7095">
        <w:trPr>
          <w:cantSplit/>
          <w:trHeight w:val="20"/>
        </w:trPr>
        <w:tc>
          <w:tcPr>
            <w:tcW w:w="3402" w:type="dxa"/>
          </w:tcPr>
          <w:p w14:paraId="49D1E2AF"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IV</w:t>
            </w:r>
          </w:p>
        </w:tc>
        <w:tc>
          <w:tcPr>
            <w:tcW w:w="3402" w:type="dxa"/>
          </w:tcPr>
          <w:p w14:paraId="13F238CF" w14:textId="77777777" w:rsidR="007E443E" w:rsidRPr="00863CF0" w:rsidRDefault="007E443E" w:rsidP="00FF6882">
            <w:pPr>
              <w:jc w:val="center"/>
              <w:rPr>
                <w:rFonts w:asciiTheme="minorHAnsi" w:hAnsiTheme="minorHAnsi" w:cstheme="minorHAnsi"/>
                <w:sz w:val="20"/>
                <w:szCs w:val="20"/>
              </w:rPr>
            </w:pPr>
            <w:r w:rsidRPr="00863CF0">
              <w:rPr>
                <w:rFonts w:asciiTheme="minorHAnsi" w:hAnsiTheme="minorHAnsi" w:cstheme="minorHAnsi"/>
                <w:b/>
                <w:sz w:val="20"/>
                <w:szCs w:val="20"/>
              </w:rPr>
              <w:t>Subseção IV</w:t>
            </w:r>
          </w:p>
        </w:tc>
        <w:tc>
          <w:tcPr>
            <w:tcW w:w="3402" w:type="dxa"/>
          </w:tcPr>
          <w:p w14:paraId="4E7A1086"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IV</w:t>
            </w:r>
          </w:p>
        </w:tc>
      </w:tr>
      <w:tr w:rsidR="007E443E" w:rsidRPr="003B315C" w14:paraId="5A65EB5A" w14:textId="77777777" w:rsidTr="00FB7095">
        <w:trPr>
          <w:cantSplit/>
          <w:trHeight w:val="20"/>
        </w:trPr>
        <w:tc>
          <w:tcPr>
            <w:tcW w:w="3402" w:type="dxa"/>
          </w:tcPr>
          <w:p w14:paraId="078189EE" w14:textId="77777777" w:rsidR="007E443E" w:rsidRPr="00272ED4" w:rsidRDefault="007E443E" w:rsidP="00F4416F">
            <w:pPr>
              <w:jc w:val="center"/>
              <w:rPr>
                <w:rFonts w:asciiTheme="minorHAnsi" w:hAnsiTheme="minorHAnsi" w:cstheme="minorHAnsi"/>
                <w:sz w:val="20"/>
                <w:szCs w:val="20"/>
              </w:rPr>
            </w:pPr>
            <w:r w:rsidRPr="00272ED4">
              <w:rPr>
                <w:rFonts w:asciiTheme="minorHAnsi" w:hAnsiTheme="minorHAnsi" w:cstheme="minorHAnsi"/>
                <w:b/>
                <w:sz w:val="20"/>
                <w:szCs w:val="20"/>
              </w:rPr>
              <w:t>Disposições gerais</w:t>
            </w:r>
          </w:p>
        </w:tc>
        <w:tc>
          <w:tcPr>
            <w:tcW w:w="3402" w:type="dxa"/>
          </w:tcPr>
          <w:p w14:paraId="0F951694" w14:textId="77777777" w:rsidR="007E443E" w:rsidRPr="00863CF0" w:rsidRDefault="007E443E" w:rsidP="00FF6882">
            <w:pPr>
              <w:jc w:val="center"/>
              <w:rPr>
                <w:rFonts w:asciiTheme="minorHAnsi" w:hAnsiTheme="minorHAnsi" w:cstheme="minorHAnsi"/>
                <w:sz w:val="20"/>
                <w:szCs w:val="20"/>
              </w:rPr>
            </w:pPr>
            <w:r w:rsidRPr="00863CF0">
              <w:rPr>
                <w:rFonts w:asciiTheme="minorHAnsi" w:hAnsiTheme="minorHAnsi" w:cstheme="minorHAnsi"/>
                <w:b/>
                <w:sz w:val="20"/>
                <w:szCs w:val="20"/>
              </w:rPr>
              <w:t>Disposições gerais</w:t>
            </w:r>
          </w:p>
        </w:tc>
        <w:tc>
          <w:tcPr>
            <w:tcW w:w="3402" w:type="dxa"/>
          </w:tcPr>
          <w:p w14:paraId="658FD832" w14:textId="77777777" w:rsidR="007E443E" w:rsidRPr="002D721A" w:rsidRDefault="007E443E" w:rsidP="007E443E">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Disposições gerais</w:t>
            </w:r>
          </w:p>
        </w:tc>
      </w:tr>
      <w:tr w:rsidR="007E443E" w:rsidRPr="003B315C" w14:paraId="70169832" w14:textId="77777777" w:rsidTr="00FB7095">
        <w:trPr>
          <w:cantSplit/>
          <w:trHeight w:val="20"/>
        </w:trPr>
        <w:tc>
          <w:tcPr>
            <w:tcW w:w="3402" w:type="dxa"/>
          </w:tcPr>
          <w:p w14:paraId="1302B8D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Art. 88. Sem prejuízo das disposições contidas nos art. 84 a art. 87, a transferência de recursos prevista na Lei nº 4.320, de 1964, à entidade privada sem fins lucrativos, nos termos do disposto no § 3º do art. 12 da Lei nº 9.532, de 10 de dezembro de 1997, dependerá da justificação pelo órgão concedente de que a entidade complementa de forma adequada os serviços prestados diretamente pelo setor público e ainda de:</w:t>
            </w:r>
          </w:p>
        </w:tc>
        <w:tc>
          <w:tcPr>
            <w:tcW w:w="3402" w:type="dxa"/>
          </w:tcPr>
          <w:p w14:paraId="6A7994C0"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90. Sem prejuízo das disposições contidas nos art. 86 a art. 89, a transferência de recursos prevista na Lei nº 4.320, de 1964, à entidade privada sem fins lucrativos, nos termos do disposto no § 3º do art. 12 da Lei nº 9.532, de 10 de dezembro de 1997, dependerá da justificação pelo órgão concedente de que a entidade complementa de forma adequada os serviços prestados diretamente pelo setor público e ainda de:</w:t>
            </w:r>
          </w:p>
        </w:tc>
        <w:tc>
          <w:tcPr>
            <w:tcW w:w="3402" w:type="dxa"/>
          </w:tcPr>
          <w:p w14:paraId="554C6DA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86.  Sem prejuízo das disposições contidas nos art. 82 a art. 85, a transferência de recursos prevista na Lei nº 4.320, de 1964, à entidade privada sem fins lucrativos, nos termos do disposto no § 3º do art. 12 da Lei nº 9.532, de 10 de dezembro de 1997, dependerá da justificação pelo órgão concedente de que a entidade complementa de forma adequada os serviços prestados diretamente pelo setor público e ainda de:</w:t>
            </w:r>
          </w:p>
        </w:tc>
      </w:tr>
      <w:tr w:rsidR="007E443E" w:rsidRPr="003B315C" w14:paraId="49A67B27" w14:textId="77777777" w:rsidTr="00FB7095">
        <w:trPr>
          <w:cantSplit/>
          <w:trHeight w:val="20"/>
        </w:trPr>
        <w:tc>
          <w:tcPr>
            <w:tcW w:w="3402" w:type="dxa"/>
          </w:tcPr>
          <w:p w14:paraId="2DD9A6C8"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aplicação de recursos de capital exclusivamente para:</w:t>
            </w:r>
          </w:p>
        </w:tc>
        <w:tc>
          <w:tcPr>
            <w:tcW w:w="3402" w:type="dxa"/>
          </w:tcPr>
          <w:p w14:paraId="11E020C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aplicação de recursos de capital exclusivamente para:</w:t>
            </w:r>
          </w:p>
        </w:tc>
        <w:tc>
          <w:tcPr>
            <w:tcW w:w="3402" w:type="dxa"/>
          </w:tcPr>
          <w:p w14:paraId="5E56F94A"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aplicação de recursos de capital exclusivamente para:</w:t>
            </w:r>
          </w:p>
        </w:tc>
      </w:tr>
      <w:tr w:rsidR="007E443E" w:rsidRPr="003B315C" w14:paraId="076B6545" w14:textId="77777777" w:rsidTr="00FB7095">
        <w:trPr>
          <w:cantSplit/>
          <w:trHeight w:val="20"/>
        </w:trPr>
        <w:tc>
          <w:tcPr>
            <w:tcW w:w="3402" w:type="dxa"/>
          </w:tcPr>
          <w:p w14:paraId="12CF56E5"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 aquisição e instalação de equipamentos e obras de adequação física necessárias à instalação dos referidos equipamentos;</w:t>
            </w:r>
          </w:p>
        </w:tc>
        <w:tc>
          <w:tcPr>
            <w:tcW w:w="3402" w:type="dxa"/>
          </w:tcPr>
          <w:p w14:paraId="37454CD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aquisição e instalação de equipamentos e obras de adequação física necessárias à instalação dos referidos equipamentos;</w:t>
            </w:r>
          </w:p>
        </w:tc>
        <w:tc>
          <w:tcPr>
            <w:tcW w:w="3402" w:type="dxa"/>
          </w:tcPr>
          <w:p w14:paraId="78A25A3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aquisição e instalação de equipamentos e obras de adequação física necessárias à instalação dos referidos equipamentos; e</w:t>
            </w:r>
          </w:p>
        </w:tc>
      </w:tr>
      <w:tr w:rsidR="007E443E" w:rsidRPr="003B315C" w14:paraId="24EAE028" w14:textId="77777777" w:rsidTr="00FB7095">
        <w:trPr>
          <w:cantSplit/>
          <w:trHeight w:val="20"/>
        </w:trPr>
        <w:tc>
          <w:tcPr>
            <w:tcW w:w="3402" w:type="dxa"/>
          </w:tcPr>
          <w:p w14:paraId="3E18BC9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b) aquisição de material permanente; e</w:t>
            </w:r>
          </w:p>
        </w:tc>
        <w:tc>
          <w:tcPr>
            <w:tcW w:w="3402" w:type="dxa"/>
          </w:tcPr>
          <w:p w14:paraId="5607D35B"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aquisição de material permanente; e</w:t>
            </w:r>
          </w:p>
        </w:tc>
        <w:tc>
          <w:tcPr>
            <w:tcW w:w="3402" w:type="dxa"/>
          </w:tcPr>
          <w:p w14:paraId="0544367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aquisição de material permanente;</w:t>
            </w:r>
          </w:p>
        </w:tc>
      </w:tr>
      <w:tr w:rsidR="007E443E" w:rsidRPr="003B315C" w14:paraId="373D9003" w14:textId="77777777" w:rsidTr="00FB7095">
        <w:trPr>
          <w:cantSplit/>
          <w:trHeight w:val="20"/>
        </w:trPr>
        <w:tc>
          <w:tcPr>
            <w:tcW w:w="3402" w:type="dxa"/>
          </w:tcPr>
          <w:p w14:paraId="61A61F58"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c) reformas necessárias à prestação dos serviços pactuados; </w:t>
            </w:r>
          </w:p>
        </w:tc>
        <w:tc>
          <w:tcPr>
            <w:tcW w:w="3402" w:type="dxa"/>
          </w:tcPr>
          <w:p w14:paraId="3D0D5161" w14:textId="77777777" w:rsidR="007E443E"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w:t>
            </w:r>
            <w:r>
              <w:rPr>
                <w:rFonts w:asciiTheme="minorHAnsi" w:hAnsiTheme="minorHAnsi" w:cstheme="minorHAnsi"/>
                <w:sz w:val="20"/>
                <w:szCs w:val="20"/>
              </w:rPr>
              <w:t xml:space="preserve"> (VETADO);</w:t>
            </w:r>
          </w:p>
          <w:p w14:paraId="42F7CAFB" w14:textId="77777777" w:rsidR="007E443E" w:rsidRPr="00A84EDF" w:rsidRDefault="007E443E" w:rsidP="00FF6882">
            <w:pPr>
              <w:tabs>
                <w:tab w:val="left" w:pos="1417"/>
              </w:tabs>
              <w:rPr>
                <w:rFonts w:asciiTheme="minorHAnsi" w:hAnsiTheme="minorHAnsi" w:cstheme="minorHAnsi"/>
                <w:b/>
                <w:sz w:val="16"/>
                <w:szCs w:val="16"/>
              </w:rPr>
            </w:pPr>
            <w:r w:rsidRPr="00A84EDF">
              <w:rPr>
                <w:rFonts w:asciiTheme="minorHAnsi" w:hAnsiTheme="minorHAnsi" w:cstheme="minorHAnsi"/>
                <w:b/>
                <w:sz w:val="16"/>
                <w:szCs w:val="16"/>
              </w:rPr>
              <w:t>c) construção, ampliação ou conclusão de obras;</w:t>
            </w:r>
          </w:p>
        </w:tc>
        <w:tc>
          <w:tcPr>
            <w:tcW w:w="3402" w:type="dxa"/>
          </w:tcPr>
          <w:p w14:paraId="3732E9BC" w14:textId="77777777" w:rsidR="007E443E" w:rsidRPr="00863CF0" w:rsidRDefault="007E443E" w:rsidP="00FF6882">
            <w:pPr>
              <w:tabs>
                <w:tab w:val="left" w:pos="1417"/>
              </w:tabs>
              <w:rPr>
                <w:rFonts w:asciiTheme="minorHAnsi" w:hAnsiTheme="minorHAnsi" w:cstheme="minorHAnsi"/>
                <w:sz w:val="20"/>
                <w:szCs w:val="20"/>
              </w:rPr>
            </w:pPr>
          </w:p>
        </w:tc>
      </w:tr>
      <w:tr w:rsidR="007E443E" w:rsidRPr="003B315C" w14:paraId="67F78FB2" w14:textId="77777777" w:rsidTr="00FB7095">
        <w:trPr>
          <w:cantSplit/>
          <w:trHeight w:val="20"/>
        </w:trPr>
        <w:tc>
          <w:tcPr>
            <w:tcW w:w="3402" w:type="dxa"/>
          </w:tcPr>
          <w:p w14:paraId="4FCA9E34"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identificação do beneficiário e do valor transferido no respectivo convênio ou instrumento congênere;</w:t>
            </w:r>
          </w:p>
        </w:tc>
        <w:tc>
          <w:tcPr>
            <w:tcW w:w="3402" w:type="dxa"/>
          </w:tcPr>
          <w:p w14:paraId="2B2405F0"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identificação do beneficiário e do valor transferido no respectivo convênio ou instrumento congênere;</w:t>
            </w:r>
          </w:p>
        </w:tc>
        <w:tc>
          <w:tcPr>
            <w:tcW w:w="3402" w:type="dxa"/>
          </w:tcPr>
          <w:p w14:paraId="200481E2"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identificação do beneficiário e do valor transferido no respectivo convênio ou instrumento congênere;</w:t>
            </w:r>
          </w:p>
        </w:tc>
      </w:tr>
      <w:tr w:rsidR="007E443E" w:rsidRPr="003B315C" w14:paraId="7D06FA9E" w14:textId="77777777" w:rsidTr="00FB7095">
        <w:trPr>
          <w:cantSplit/>
          <w:trHeight w:val="20"/>
        </w:trPr>
        <w:tc>
          <w:tcPr>
            <w:tcW w:w="3402" w:type="dxa"/>
          </w:tcPr>
          <w:p w14:paraId="1F507C4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III - execução na modalidade de aplicação “50 - Transferências a Instituições Privadas sem Fins Lucrativos”;</w:t>
            </w:r>
          </w:p>
        </w:tc>
        <w:tc>
          <w:tcPr>
            <w:tcW w:w="3402" w:type="dxa"/>
          </w:tcPr>
          <w:p w14:paraId="6DBC76BF"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execução na modalidade de aplicação “50 - Transferências a Instituições Privadas sem Fins Lucrativos”;</w:t>
            </w:r>
          </w:p>
        </w:tc>
        <w:tc>
          <w:tcPr>
            <w:tcW w:w="3402" w:type="dxa"/>
          </w:tcPr>
          <w:p w14:paraId="72247E1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execução na modalidade de aplicação “50 - Transferências a Instituições Privadas sem Fins Lucrativos”;</w:t>
            </w:r>
          </w:p>
        </w:tc>
      </w:tr>
      <w:tr w:rsidR="007E443E" w:rsidRPr="003B315C" w14:paraId="755FAC3C" w14:textId="77777777" w:rsidTr="00FB7095">
        <w:trPr>
          <w:cantSplit/>
          <w:trHeight w:val="20"/>
        </w:trPr>
        <w:tc>
          <w:tcPr>
            <w:tcW w:w="3402" w:type="dxa"/>
          </w:tcPr>
          <w:p w14:paraId="0FC988B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IV - compromisso da entidade beneficiada de disponibilizar ao cidadão, em seu sítio eletrônico ou, na falta deste, em sua sede, consulta ao extrato do convênio ou instrumento congênere, </w:t>
            </w:r>
            <w:r w:rsidRPr="00130CD9">
              <w:rPr>
                <w:rFonts w:asciiTheme="minorHAnsi" w:hAnsiTheme="minorHAnsi" w:cstheme="minorHAnsi"/>
                <w:sz w:val="20"/>
                <w:szCs w:val="20"/>
              </w:rPr>
              <w:t>que conterá, no mínimo</w:t>
            </w:r>
            <w:r w:rsidRPr="00272ED4">
              <w:rPr>
                <w:rFonts w:asciiTheme="minorHAnsi" w:hAnsiTheme="minorHAnsi" w:cstheme="minorHAnsi"/>
                <w:sz w:val="20"/>
                <w:szCs w:val="20"/>
              </w:rPr>
              <w:t>, o objeto, a finalidade e o detalhamento da aplicação dos recursos;</w:t>
            </w:r>
          </w:p>
        </w:tc>
        <w:tc>
          <w:tcPr>
            <w:tcW w:w="3402" w:type="dxa"/>
          </w:tcPr>
          <w:p w14:paraId="418FB8EA"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compromisso da entidade beneficiada de disponibilizar ao cidadão, em seu sítio eletrônico ou, na falta deste, em sua sede, consulta ao extrato do convênio ou instrumento congênere, que conterá, no mínimo, o objeto, a finalidade e o detalhamento da aplicação dos recursos;</w:t>
            </w:r>
          </w:p>
        </w:tc>
        <w:tc>
          <w:tcPr>
            <w:tcW w:w="3402" w:type="dxa"/>
          </w:tcPr>
          <w:p w14:paraId="41B5C552"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compromisso da entidade beneficiada de disponibilizar ao cidadão, em seu sítio eletrônico ou, na falta deste, em sua sede, consulta ao extrato do convênio ou instrumento congênere, que conterá, no mínimo, o objeto, a finalidade e o detalhamento da aplicação dos recursos;</w:t>
            </w:r>
          </w:p>
        </w:tc>
      </w:tr>
      <w:tr w:rsidR="007E443E" w:rsidRPr="003B315C" w14:paraId="0B6833B0" w14:textId="77777777" w:rsidTr="00FB7095">
        <w:trPr>
          <w:cantSplit/>
          <w:trHeight w:val="20"/>
        </w:trPr>
        <w:tc>
          <w:tcPr>
            <w:tcW w:w="3402" w:type="dxa"/>
          </w:tcPr>
          <w:p w14:paraId="725F64A4"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V - apresentação da prestação de contas de recursos anteriormente recebidos, nos prazos e nas condições estabelecidos na legislação, e inexistência de prestação de contas rejeitada;</w:t>
            </w:r>
          </w:p>
        </w:tc>
        <w:tc>
          <w:tcPr>
            <w:tcW w:w="3402" w:type="dxa"/>
          </w:tcPr>
          <w:p w14:paraId="50A4E887"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apresentação da prestação de contas de recursos anteriormente recebidos, nos prazos e nas condições estabelecidos na legislação, e inexistência de prestação de contas rejeitada;</w:t>
            </w:r>
          </w:p>
        </w:tc>
        <w:tc>
          <w:tcPr>
            <w:tcW w:w="3402" w:type="dxa"/>
          </w:tcPr>
          <w:p w14:paraId="6179741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apresentação da prestação de contas de recursos anteriormente recebidos, nos prazos e nas condições estabelecidos na legislação, e inexistência de prestação de contas rejeitada;</w:t>
            </w:r>
          </w:p>
        </w:tc>
      </w:tr>
      <w:tr w:rsidR="007E443E" w:rsidRPr="003B315C" w14:paraId="6A5DEF3A" w14:textId="77777777" w:rsidTr="00FB7095">
        <w:trPr>
          <w:cantSplit/>
          <w:trHeight w:val="20"/>
        </w:trPr>
        <w:tc>
          <w:tcPr>
            <w:tcW w:w="3402" w:type="dxa"/>
          </w:tcPr>
          <w:p w14:paraId="37938E6D"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VI - publicação, pelo Poder respectivo, de normas a serem observadas na concessão de subvenções sociais, auxílios e contribuições correntes, que </w:t>
            </w:r>
            <w:r w:rsidRPr="00130CD9">
              <w:rPr>
                <w:rFonts w:asciiTheme="minorHAnsi" w:hAnsiTheme="minorHAnsi" w:cstheme="minorHAnsi"/>
                <w:sz w:val="20"/>
                <w:szCs w:val="20"/>
              </w:rPr>
              <w:t>estabeleçam</w:t>
            </w:r>
            <w:r w:rsidRPr="00272ED4">
              <w:rPr>
                <w:rFonts w:asciiTheme="minorHAnsi" w:hAnsiTheme="minorHAnsi" w:cstheme="minorHAnsi"/>
                <w:sz w:val="20"/>
                <w:szCs w:val="20"/>
              </w:rPr>
              <w:t xml:space="preserve">, entre outros aspectos, critérios objetivos de habilitação e seleção das entidades beneficiárias e de alocação de recursos e prazo do benefício, </w:t>
            </w:r>
            <w:r w:rsidRPr="00130CD9">
              <w:rPr>
                <w:rFonts w:asciiTheme="minorHAnsi" w:hAnsiTheme="minorHAnsi" w:cstheme="minorHAnsi"/>
                <w:sz w:val="20"/>
                <w:szCs w:val="20"/>
              </w:rPr>
              <w:t xml:space="preserve">com previsão de </w:t>
            </w:r>
            <w:r w:rsidRPr="00272ED4">
              <w:rPr>
                <w:rFonts w:asciiTheme="minorHAnsi" w:hAnsiTheme="minorHAnsi" w:cstheme="minorHAnsi"/>
                <w:sz w:val="20"/>
                <w:szCs w:val="20"/>
              </w:rPr>
              <w:t>cláusula de reversão no caso de desvio de finalidade;</w:t>
            </w:r>
          </w:p>
        </w:tc>
        <w:tc>
          <w:tcPr>
            <w:tcW w:w="3402" w:type="dxa"/>
          </w:tcPr>
          <w:p w14:paraId="32CBBADF"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publicação, pelo Poder respectivo, de normas a serem observadas na concessão de subvenções sociais, auxílios e contribuições correntes, que estabeleçam, entre outros aspectos, critérios objetivos de habilitação e seleção das entidades beneficiárias e de alocação de recursos e prazo do benefício, com previsão de cláusula de reversão no caso de desvio de finalidade;</w:t>
            </w:r>
          </w:p>
        </w:tc>
        <w:tc>
          <w:tcPr>
            <w:tcW w:w="3402" w:type="dxa"/>
          </w:tcPr>
          <w:p w14:paraId="4CCCDD98"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publicação, pelo Poder respectivo, de normas a serem observadas na concessão de subvenções sociais, auxílios e contribuições correntes, que estabeleçam, entre outros aspectos, critérios objetivos de habilitação e seleção das entidades beneficiárias e de alocação de recursos e prazo do benefício, com previsão de cláusula de reversão no caso de desvio de finalidade;</w:t>
            </w:r>
          </w:p>
        </w:tc>
      </w:tr>
      <w:tr w:rsidR="007E443E" w:rsidRPr="003B315C" w14:paraId="3AE67A68" w14:textId="77777777" w:rsidTr="00FB7095">
        <w:trPr>
          <w:cantSplit/>
          <w:trHeight w:val="20"/>
        </w:trPr>
        <w:tc>
          <w:tcPr>
            <w:tcW w:w="3402" w:type="dxa"/>
          </w:tcPr>
          <w:p w14:paraId="30AF6A3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VII - comprovação pela entidade da regularidade do mandato de sua diretoria, inscrição no CNPJ e apresentação de declaração de funcionamento regular nos últimos três anos, emitida no exercício de 2024;</w:t>
            </w:r>
          </w:p>
        </w:tc>
        <w:tc>
          <w:tcPr>
            <w:tcW w:w="3402" w:type="dxa"/>
          </w:tcPr>
          <w:p w14:paraId="5489F01B"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comprovação pela entidade da regularidade do mandato de sua diretoria, inscrição no CNPJ e apresentação de declaração de funcionamento regular nos últimos três anos, emitida no exercício de 2024;</w:t>
            </w:r>
          </w:p>
        </w:tc>
        <w:tc>
          <w:tcPr>
            <w:tcW w:w="3402" w:type="dxa"/>
          </w:tcPr>
          <w:p w14:paraId="4ACD23E2"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comprovação pela entidade da regularidade do mandato de sua diretoria, inscrição no CNPJ e apresentação de declaração de funcionamento regular nos últimos três anos, emitida no exercício de 2025;</w:t>
            </w:r>
          </w:p>
        </w:tc>
      </w:tr>
      <w:tr w:rsidR="007E443E" w:rsidRPr="003B315C" w14:paraId="51D88FE8" w14:textId="77777777" w:rsidTr="00FB7095">
        <w:trPr>
          <w:cantSplit/>
          <w:trHeight w:val="20"/>
        </w:trPr>
        <w:tc>
          <w:tcPr>
            <w:tcW w:w="3402" w:type="dxa"/>
          </w:tcPr>
          <w:p w14:paraId="36F2B170"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VIII -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tc>
        <w:tc>
          <w:tcPr>
            <w:tcW w:w="3402" w:type="dxa"/>
          </w:tcPr>
          <w:p w14:paraId="178DDE5F"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tc>
        <w:tc>
          <w:tcPr>
            <w:tcW w:w="3402" w:type="dxa"/>
          </w:tcPr>
          <w:p w14:paraId="38989D5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tc>
      </w:tr>
      <w:tr w:rsidR="007E443E" w:rsidRPr="003B315C" w14:paraId="36E0390F" w14:textId="77777777" w:rsidTr="00FB7095">
        <w:trPr>
          <w:cantSplit/>
          <w:trHeight w:val="20"/>
        </w:trPr>
        <w:tc>
          <w:tcPr>
            <w:tcW w:w="3402" w:type="dxa"/>
          </w:tcPr>
          <w:p w14:paraId="7C15A2CD"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IX - manutenção de escrituração contábil regular;</w:t>
            </w:r>
          </w:p>
        </w:tc>
        <w:tc>
          <w:tcPr>
            <w:tcW w:w="3402" w:type="dxa"/>
          </w:tcPr>
          <w:p w14:paraId="65138569"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manutenção de escrituração contábil regular;</w:t>
            </w:r>
          </w:p>
        </w:tc>
        <w:tc>
          <w:tcPr>
            <w:tcW w:w="3402" w:type="dxa"/>
          </w:tcPr>
          <w:p w14:paraId="38F1FF69"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manutenção de escrituração contábil regular;</w:t>
            </w:r>
          </w:p>
        </w:tc>
      </w:tr>
      <w:tr w:rsidR="007E443E" w:rsidRPr="003B315C" w14:paraId="68710FCD" w14:textId="77777777" w:rsidTr="00FB7095">
        <w:trPr>
          <w:cantSplit/>
          <w:trHeight w:val="20"/>
        </w:trPr>
        <w:tc>
          <w:tcPr>
            <w:tcW w:w="3402" w:type="dxa"/>
          </w:tcPr>
          <w:p w14:paraId="52F9CD1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X - apresentação pela entidade de certidão negativa ou certidão positiva com efeito de negativa de débitos relativos aos tributos administrados pela Secretaria Especial da Receita Federal do Brasil do Ministério da Fazenda e à Dívida Ativa da União, certificado de regularidade do FGTS e de regularidade </w:t>
            </w:r>
            <w:r>
              <w:rPr>
                <w:rFonts w:asciiTheme="minorHAnsi" w:hAnsiTheme="minorHAnsi" w:cstheme="minorHAnsi"/>
                <w:sz w:val="20"/>
                <w:szCs w:val="20"/>
              </w:rPr>
              <w:t>d</w:t>
            </w:r>
            <w:r w:rsidRPr="00272ED4">
              <w:rPr>
                <w:rFonts w:asciiTheme="minorHAnsi" w:hAnsiTheme="minorHAnsi" w:cstheme="minorHAnsi"/>
                <w:sz w:val="20"/>
                <w:szCs w:val="20"/>
              </w:rPr>
              <w:t>o Cadastro Informativo de Créditos não Quitados do Setor Público Federal - Cadin;</w:t>
            </w:r>
          </w:p>
        </w:tc>
        <w:tc>
          <w:tcPr>
            <w:tcW w:w="3402" w:type="dxa"/>
          </w:tcPr>
          <w:p w14:paraId="543DC09F"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apresentação pela entidade de certidão negativa ou certidão positiva com efeito de negativa de débitos relativos aos tributos administrados pela Secretaria Especial da Receita Federal do Brasil do Ministério da Fazenda e à Dívida Ativa da União, certificado de regularidade do FGTS e de regularidade do Cadastro Informativo de Créditos não Quitados do Setor Público Federal - Cadin;</w:t>
            </w:r>
          </w:p>
        </w:tc>
        <w:tc>
          <w:tcPr>
            <w:tcW w:w="3402" w:type="dxa"/>
          </w:tcPr>
          <w:p w14:paraId="601388B9"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apresentação pela entidade de certidão negativa ou certidão positiva com efeito de negativa de débitos relativos aos tributos administrados pela Secretaria Especial da Receita Federal do Brasil do Ministério da Fazenda e à Dívida Ativa da União, certificado de regularidade do Fundo de Garantia do Tempo de Serviço - FGTS e de regularidade do Cadastro Informativo de Créditos não Quitados do Setor Público Federal - Cadin;</w:t>
            </w:r>
          </w:p>
        </w:tc>
      </w:tr>
      <w:tr w:rsidR="007E443E" w:rsidRPr="003B315C" w14:paraId="0D1C20B6" w14:textId="77777777" w:rsidTr="00FB7095">
        <w:trPr>
          <w:cantSplit/>
          <w:trHeight w:val="20"/>
        </w:trPr>
        <w:tc>
          <w:tcPr>
            <w:tcW w:w="3402" w:type="dxa"/>
          </w:tcPr>
          <w:p w14:paraId="54780935"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XI - demonstração, por parte da entidade, de capacidade gerencial, operacional e técnica para desenvolver as atividades, com informações acerca da quantidade e qualificação profissional de seu pessoal;</w:t>
            </w:r>
          </w:p>
        </w:tc>
        <w:tc>
          <w:tcPr>
            <w:tcW w:w="3402" w:type="dxa"/>
          </w:tcPr>
          <w:p w14:paraId="1C061903"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demonstração, por parte da entidade, de capacidade gerencial, operacional e técnica para desenvolver as atividades, com informações acerca da quantidade e qualificação profissional de seu pessoal;</w:t>
            </w:r>
          </w:p>
        </w:tc>
        <w:tc>
          <w:tcPr>
            <w:tcW w:w="3402" w:type="dxa"/>
          </w:tcPr>
          <w:p w14:paraId="30FA4B0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demonstração, por parte da entidade, de capacidade gerencial, operacional e técnica para desenvolver as atividades, com informações acerca da quantidade e qualificação profissional de seu pessoal;</w:t>
            </w:r>
          </w:p>
        </w:tc>
      </w:tr>
      <w:tr w:rsidR="007E443E" w:rsidRPr="003B315C" w14:paraId="089B6CF9" w14:textId="77777777" w:rsidTr="00FB7095">
        <w:trPr>
          <w:cantSplit/>
          <w:trHeight w:val="20"/>
        </w:trPr>
        <w:tc>
          <w:tcPr>
            <w:tcW w:w="3402" w:type="dxa"/>
          </w:tcPr>
          <w:p w14:paraId="0B1F9434"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XII - manifestação prévia e expressa do setor técnico e da assessoria jurídica do órgão concedente sobre a adequação dos convênios e dos instrumentos congêneres às normas referentes à matéria; e</w:t>
            </w:r>
          </w:p>
        </w:tc>
        <w:tc>
          <w:tcPr>
            <w:tcW w:w="3402" w:type="dxa"/>
          </w:tcPr>
          <w:p w14:paraId="55853733"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manifestação prévia e expressa do setor técnico e da assessoria jurídica do órgão concedente sobre a adequação dos convênios e dos instrumentos congêneres às normas referentes à matéria; e</w:t>
            </w:r>
          </w:p>
        </w:tc>
        <w:tc>
          <w:tcPr>
            <w:tcW w:w="3402" w:type="dxa"/>
          </w:tcPr>
          <w:p w14:paraId="72A39516"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manifestação prévia e expressa do setor técnico e da assessoria jurídica do órgão concedente sobre a adequação dos convênios e dos instrumentos congêneres às normas referentes à matéria; e</w:t>
            </w:r>
          </w:p>
        </w:tc>
      </w:tr>
      <w:tr w:rsidR="007E443E" w:rsidRPr="003B315C" w14:paraId="0B850C7D" w14:textId="77777777" w:rsidTr="00FB7095">
        <w:trPr>
          <w:cantSplit/>
          <w:trHeight w:val="20"/>
        </w:trPr>
        <w:tc>
          <w:tcPr>
            <w:tcW w:w="3402" w:type="dxa"/>
          </w:tcPr>
          <w:p w14:paraId="4DB0493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XIII - comprovação pela entidade privada sem fins lucrativos de efetivo exercício, durante os últimos três anos, de atividades relacionadas à matéria objeto da parceria.</w:t>
            </w:r>
          </w:p>
        </w:tc>
        <w:tc>
          <w:tcPr>
            <w:tcW w:w="3402" w:type="dxa"/>
          </w:tcPr>
          <w:p w14:paraId="7EF5F575"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comprovação pela entidade privada sem fins lucrativos de efetivo exercício, durante os últimos três anos, de atividades relacionadas à matéria objeto da parceria.</w:t>
            </w:r>
          </w:p>
        </w:tc>
        <w:tc>
          <w:tcPr>
            <w:tcW w:w="3402" w:type="dxa"/>
          </w:tcPr>
          <w:p w14:paraId="3CD67CF8"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XIII - comprovação pela entidade privada sem fins lucrativos de efetivo exercício de atividades relacionadas à matéria objeto da parceria, conforme regulamentação específica.</w:t>
            </w:r>
          </w:p>
        </w:tc>
      </w:tr>
      <w:tr w:rsidR="007E443E" w:rsidRPr="003B315C" w14:paraId="3DD8C6D8" w14:textId="77777777" w:rsidTr="00FB7095">
        <w:trPr>
          <w:cantSplit/>
          <w:trHeight w:val="20"/>
        </w:trPr>
        <w:tc>
          <w:tcPr>
            <w:tcW w:w="3402" w:type="dxa"/>
          </w:tcPr>
          <w:p w14:paraId="0A3CDB7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1º A transferência de recursos públicos a instituições privadas de educação, nos termos do disposto no art. 213 da Constituição, deve</w:t>
            </w:r>
            <w:r>
              <w:rPr>
                <w:rFonts w:asciiTheme="minorHAnsi" w:hAnsiTheme="minorHAnsi" w:cstheme="minorHAnsi"/>
                <w:sz w:val="20"/>
                <w:szCs w:val="20"/>
              </w:rPr>
              <w:t>rá</w:t>
            </w:r>
            <w:r w:rsidRPr="00272ED4">
              <w:rPr>
                <w:rFonts w:asciiTheme="minorHAnsi" w:hAnsiTheme="minorHAnsi" w:cstheme="minorHAnsi"/>
                <w:sz w:val="20"/>
                <w:szCs w:val="20"/>
              </w:rPr>
              <w:t xml:space="preserve"> ser obrigatoriamente vinculada ao plano de expansão da oferta pública no nível, na etapa e na modalidade de educação respectivos.</w:t>
            </w:r>
          </w:p>
        </w:tc>
        <w:tc>
          <w:tcPr>
            <w:tcW w:w="3402" w:type="dxa"/>
            <w:tcBorders>
              <w:bottom w:val="single" w:sz="4" w:space="0" w:color="auto"/>
            </w:tcBorders>
          </w:tcPr>
          <w:p w14:paraId="5BBB7B8E"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 transferência de recursos públicos a instituições privadas de educação, nos termos do disposto no art. 213 da Constituição, deverá ser obrigatoriamente vinculada ao plano de expansão da oferta pública no nível, na etapa e na modalidade de educação respectivos.</w:t>
            </w:r>
          </w:p>
        </w:tc>
        <w:tc>
          <w:tcPr>
            <w:tcW w:w="3402" w:type="dxa"/>
          </w:tcPr>
          <w:p w14:paraId="427FD9F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transferência de recursos públicos a instituições privadas de educação, nos termos do disposto no art. 213 da Constituição, deverá ser obrigatoriamente vinculada ao plano de expansão da oferta pública no nível, na etapa e na modalidade de educação respectivos.</w:t>
            </w:r>
          </w:p>
        </w:tc>
      </w:tr>
      <w:tr w:rsidR="007E443E" w:rsidRPr="003B315C" w14:paraId="0C912709" w14:textId="77777777" w:rsidTr="00FB7095">
        <w:trPr>
          <w:cantSplit/>
          <w:trHeight w:val="20"/>
        </w:trPr>
        <w:tc>
          <w:tcPr>
            <w:tcW w:w="3402" w:type="dxa"/>
          </w:tcPr>
          <w:p w14:paraId="4051339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determinação contida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aos recursos alocados para programas habitacionais, conforme previsão em legislação específica, em ações que viabilizem o acesso à moradia, e a elevação de padrões de habitabilidade e qualidade de vida de famílias de baixa renda que vivam em localidades urbanas e rurais.</w:t>
            </w:r>
          </w:p>
        </w:tc>
        <w:tc>
          <w:tcPr>
            <w:tcW w:w="3402" w:type="dxa"/>
            <w:tcBorders>
              <w:bottom w:val="nil"/>
            </w:tcBorders>
          </w:tcPr>
          <w:p w14:paraId="06343F7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determinação contida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aos recursos alocados para programas habitacionais, conforme previsão em legislação específica, em ações que viabilizem o acesso à moradia, e a elevação de padrões de habitabilidade e qualidade de vida de famílias de baixa renda que vivam em localidades urbanas e rurais.</w:t>
            </w:r>
          </w:p>
        </w:tc>
        <w:tc>
          <w:tcPr>
            <w:tcW w:w="3402" w:type="dxa"/>
          </w:tcPr>
          <w:p w14:paraId="1D742A8D"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determinação contida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aos recursos alocados para:</w:t>
            </w:r>
          </w:p>
        </w:tc>
      </w:tr>
      <w:tr w:rsidR="007E443E" w:rsidRPr="003B315C" w14:paraId="5FC14246" w14:textId="77777777" w:rsidTr="00FB7095">
        <w:trPr>
          <w:cantSplit/>
          <w:trHeight w:val="20"/>
        </w:trPr>
        <w:tc>
          <w:tcPr>
            <w:tcW w:w="3402" w:type="dxa"/>
          </w:tcPr>
          <w:p w14:paraId="37934682" w14:textId="77777777" w:rsidR="007E443E" w:rsidRPr="00272ED4" w:rsidRDefault="007E443E" w:rsidP="00F4416F">
            <w:pPr>
              <w:rPr>
                <w:rFonts w:asciiTheme="minorHAnsi" w:hAnsiTheme="minorHAnsi" w:cstheme="minorHAnsi"/>
                <w:sz w:val="20"/>
                <w:szCs w:val="20"/>
              </w:rPr>
            </w:pPr>
          </w:p>
        </w:tc>
        <w:tc>
          <w:tcPr>
            <w:tcW w:w="3402" w:type="dxa"/>
            <w:tcBorders>
              <w:top w:val="nil"/>
            </w:tcBorders>
          </w:tcPr>
          <w:p w14:paraId="2804B295" w14:textId="77777777" w:rsidR="007E443E" w:rsidRPr="00863CF0" w:rsidRDefault="007E443E" w:rsidP="00FF6882">
            <w:pPr>
              <w:tabs>
                <w:tab w:val="left" w:pos="1417"/>
              </w:tabs>
              <w:rPr>
                <w:rFonts w:asciiTheme="minorHAnsi" w:hAnsiTheme="minorHAnsi" w:cstheme="minorHAnsi"/>
                <w:sz w:val="20"/>
                <w:szCs w:val="20"/>
              </w:rPr>
            </w:pPr>
          </w:p>
        </w:tc>
        <w:tc>
          <w:tcPr>
            <w:tcW w:w="3402" w:type="dxa"/>
          </w:tcPr>
          <w:p w14:paraId="5743D14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programas habitacionais, conforme previsão em legislação específica, em ações que viabilizem o acesso à moradia, e a elevação de padrões de habitabilidade e qualidade de vida de famílias de baixa renda que vivam em localidades urbanas e rurais; e</w:t>
            </w:r>
          </w:p>
        </w:tc>
      </w:tr>
      <w:tr w:rsidR="007E443E" w:rsidRPr="003B315C" w14:paraId="10C7C2EE" w14:textId="77777777" w:rsidTr="00FB7095">
        <w:trPr>
          <w:cantSplit/>
          <w:trHeight w:val="20"/>
        </w:trPr>
        <w:tc>
          <w:tcPr>
            <w:tcW w:w="3402" w:type="dxa"/>
          </w:tcPr>
          <w:p w14:paraId="14186654" w14:textId="77777777" w:rsidR="007E443E" w:rsidRPr="00272ED4" w:rsidRDefault="007E443E" w:rsidP="00F4416F">
            <w:pPr>
              <w:rPr>
                <w:rFonts w:asciiTheme="minorHAnsi" w:hAnsiTheme="minorHAnsi" w:cstheme="minorHAnsi"/>
                <w:sz w:val="20"/>
                <w:szCs w:val="20"/>
              </w:rPr>
            </w:pPr>
          </w:p>
        </w:tc>
        <w:tc>
          <w:tcPr>
            <w:tcW w:w="3402" w:type="dxa"/>
          </w:tcPr>
          <w:p w14:paraId="071A5167" w14:textId="77777777" w:rsidR="007E443E" w:rsidRPr="00863CF0" w:rsidRDefault="007E443E" w:rsidP="00FF6882">
            <w:pPr>
              <w:tabs>
                <w:tab w:val="left" w:pos="1417"/>
              </w:tabs>
              <w:rPr>
                <w:rFonts w:asciiTheme="minorHAnsi" w:hAnsiTheme="minorHAnsi" w:cstheme="minorHAnsi"/>
                <w:sz w:val="20"/>
                <w:szCs w:val="20"/>
              </w:rPr>
            </w:pPr>
          </w:p>
        </w:tc>
        <w:tc>
          <w:tcPr>
            <w:tcW w:w="3402" w:type="dxa"/>
          </w:tcPr>
          <w:p w14:paraId="17B1885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desenvolvimento ou produção de produtos e serviços prioritários do Complexo Econômico-Industrial da Saúde para o SUS, nos termos do Decreto nº 11.715, de 26 de setembro de 2023.</w:t>
            </w:r>
          </w:p>
        </w:tc>
      </w:tr>
      <w:tr w:rsidR="007E443E" w:rsidRPr="003B315C" w14:paraId="14B7F276" w14:textId="77777777" w:rsidTr="00FB7095">
        <w:trPr>
          <w:cantSplit/>
          <w:trHeight w:val="20"/>
        </w:trPr>
        <w:tc>
          <w:tcPr>
            <w:tcW w:w="3402" w:type="dxa"/>
          </w:tcPr>
          <w:p w14:paraId="5A8DD1B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 exigência constante do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quando a transferência dos recursos ocorrer por intermédio de fundos estaduais, distrital e municipais, nos termos do disposto na legislação pertinente.</w:t>
            </w:r>
          </w:p>
        </w:tc>
        <w:tc>
          <w:tcPr>
            <w:tcW w:w="3402" w:type="dxa"/>
          </w:tcPr>
          <w:p w14:paraId="0DB34E99"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A exigência constante do inciso 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quando a transferência dos recursos ocorrer por intermédio de fundos estaduais, distrital e municipais, nos termos do disposto na legislação pertinente.</w:t>
            </w:r>
          </w:p>
        </w:tc>
        <w:tc>
          <w:tcPr>
            <w:tcW w:w="3402" w:type="dxa"/>
          </w:tcPr>
          <w:p w14:paraId="32DAF363"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exigência constante do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quando a transferência dos recursos ocorrer por meio de fundos estaduais, distrital e municipais, nos termos do disposto na legislação pertinente.</w:t>
            </w:r>
          </w:p>
        </w:tc>
      </w:tr>
      <w:tr w:rsidR="007E443E" w:rsidRPr="003B315C" w14:paraId="1F23C359" w14:textId="77777777" w:rsidTr="00FB7095">
        <w:trPr>
          <w:cantSplit/>
          <w:trHeight w:val="20"/>
        </w:trPr>
        <w:tc>
          <w:tcPr>
            <w:tcW w:w="3402" w:type="dxa"/>
          </w:tcPr>
          <w:p w14:paraId="6FDD560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4º A destinação de recursos a entidade privada não será permitida nos casos em que agente político dos Poderes Executivo, Legislativo e Judiciário ou do Ministério Público ou Defensores Públicos da União, tanto quanto dirigente de órgão ou entidade da administração pública, de qualquer esfera governamental, ou seu cônjuge ou companheiro, e parente em linha reta, colateral ou por afinidade, até o segundo grau, seja integrante de seu quadro dirigente, ressalvados os casos em que a nomeação decorra de previsão legal ou que sejam beneficiados:</w:t>
            </w:r>
          </w:p>
        </w:tc>
        <w:tc>
          <w:tcPr>
            <w:tcW w:w="3402" w:type="dxa"/>
          </w:tcPr>
          <w:p w14:paraId="19396CF6"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destinação de recursos a entidade privada não será permitida nos casos em que agente político dos Poderes Executivo, Legislativo e Judiciário ou do Ministério Público ou Defensores Públicos da União, tanto quanto dirigente de órgão ou entidade da administração pública, de qualquer esfera governamental, ou seu cônjuge ou companheiro, e parente em linha reta, colateral ou por afinidade, até o segundo grau, seja integrante de seu quadro dirigente, ressalvados os casos em que a nomeação decorra de previsão legal ou que sejam beneficiados:</w:t>
            </w:r>
          </w:p>
        </w:tc>
        <w:tc>
          <w:tcPr>
            <w:tcW w:w="3402" w:type="dxa"/>
          </w:tcPr>
          <w:p w14:paraId="4B15D1F0"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destinação de recursos a entidade privada não será permitida nos casos em que agente político dos Poderes Executivo, Legislativo e Judiciário ou do Ministério Público ou Defensores Públicos da União, tanto quanto dirigente de órgão ou entidade da administração pública, de qualquer esfera governamental, ou seu cônjuge ou companheiro, e parente em linha reta, colateral ou por afinidade, até o segundo grau, seja integrante de seu quadro dirigente, ressalvados os casos em que a nomeação decorra de previsão legal ou que sejam beneficiados:</w:t>
            </w:r>
          </w:p>
        </w:tc>
      </w:tr>
      <w:tr w:rsidR="007E443E" w:rsidRPr="003B315C" w14:paraId="30F2FE9D" w14:textId="77777777" w:rsidTr="00FB7095">
        <w:trPr>
          <w:cantSplit/>
          <w:trHeight w:val="20"/>
        </w:trPr>
        <w:tc>
          <w:tcPr>
            <w:tcW w:w="3402" w:type="dxa"/>
          </w:tcPr>
          <w:p w14:paraId="3A09FB0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o Conselho Nacional de Secretários de Saúde, o Conselho Nacional de Secretarias Municipais de Saúde, os Conselhos de Secretarias Municipais de Saúde, o Conselho Nacional de Secretários de Educação, a União Nacional dos Dirigentes de Educação, o Colegiado Nacional de Gestores Municipais de Assistência Social e o Fórum Nacional de Secretarias de Assistência Social;</w:t>
            </w:r>
          </w:p>
        </w:tc>
        <w:tc>
          <w:tcPr>
            <w:tcW w:w="3402" w:type="dxa"/>
          </w:tcPr>
          <w:p w14:paraId="2BF0499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 Conselho Nacional de Secretários de Saúde, o Conselho Nacional de Secretarias Municipais de Saúde, os Conselhos de Secretarias Municipais de Saúde, o Conselho Nacional de Secretários de Educação, a União Nacional dos Dirigentes de Educação, o Colegiado Nacional de Gestores Municipais de Assistência Social e o Fórum Nacional de Secretarias de Assistência Social;</w:t>
            </w:r>
          </w:p>
        </w:tc>
        <w:tc>
          <w:tcPr>
            <w:tcW w:w="3402" w:type="dxa"/>
          </w:tcPr>
          <w:p w14:paraId="3C44A822"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 Conselho Nacional de Secretários de Saúde, o Conselho Nacional de Secretarias Municipais de Saúde, os Conselhos de Secretarias Municipais de Saúde, o Conselho Nacional de Secretários de Educação, a União Nacional dos Dirigentes de Educação, o Colegiado Nacional de Gestores Municipais de Assistência Social e o Fórum Nacional de Secretarias de Assistência Social;</w:t>
            </w:r>
          </w:p>
        </w:tc>
      </w:tr>
      <w:tr w:rsidR="007E443E" w:rsidRPr="003B315C" w14:paraId="570DEA79" w14:textId="77777777" w:rsidTr="00FB7095">
        <w:trPr>
          <w:cantSplit/>
          <w:trHeight w:val="20"/>
        </w:trPr>
        <w:tc>
          <w:tcPr>
            <w:tcW w:w="3402" w:type="dxa"/>
          </w:tcPr>
          <w:p w14:paraId="751E93D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as associações de entes federativos, limitada à aplicação dos recursos de capacitação e assistência técnica; ou</w:t>
            </w:r>
          </w:p>
        </w:tc>
        <w:tc>
          <w:tcPr>
            <w:tcW w:w="3402" w:type="dxa"/>
          </w:tcPr>
          <w:p w14:paraId="311A91E6"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associações de entes federativos, limitada à aplicação dos recursos de capacitação e assistência técnica; ou</w:t>
            </w:r>
          </w:p>
        </w:tc>
        <w:tc>
          <w:tcPr>
            <w:tcW w:w="3402" w:type="dxa"/>
          </w:tcPr>
          <w:p w14:paraId="635BE28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associações de entes federativos, limitada à aplicação dos recursos de capacitação e assistência técnica; ou</w:t>
            </w:r>
          </w:p>
        </w:tc>
      </w:tr>
      <w:tr w:rsidR="007E443E" w:rsidRPr="003B315C" w14:paraId="41656B50" w14:textId="77777777" w:rsidTr="00FB7095">
        <w:trPr>
          <w:cantSplit/>
          <w:trHeight w:val="20"/>
        </w:trPr>
        <w:tc>
          <w:tcPr>
            <w:tcW w:w="3402" w:type="dxa"/>
          </w:tcPr>
          <w:p w14:paraId="4BE8FBD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III - os serviços sociais autônomos destinatários de contribuições dos empregadores incidentes sobre a folha de salários.</w:t>
            </w:r>
          </w:p>
        </w:tc>
        <w:tc>
          <w:tcPr>
            <w:tcW w:w="3402" w:type="dxa"/>
          </w:tcPr>
          <w:p w14:paraId="44129025"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os serviços sociais autônomos destinatários de contribuições dos empregadores incidentes sobre a folha de salários.</w:t>
            </w:r>
          </w:p>
        </w:tc>
        <w:tc>
          <w:tcPr>
            <w:tcW w:w="3402" w:type="dxa"/>
          </w:tcPr>
          <w:p w14:paraId="1730ACE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os serviços sociais autônomos destinatários de contribuições dos empregadores incidentes sobre a folha de salários.</w:t>
            </w:r>
          </w:p>
        </w:tc>
      </w:tr>
      <w:tr w:rsidR="007E443E" w:rsidRPr="003B315C" w14:paraId="6CC76323" w14:textId="77777777" w:rsidTr="00FB7095">
        <w:trPr>
          <w:cantSplit/>
          <w:trHeight w:val="20"/>
        </w:trPr>
        <w:tc>
          <w:tcPr>
            <w:tcW w:w="3402" w:type="dxa"/>
          </w:tcPr>
          <w:p w14:paraId="6AD2B6A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5º O disposto nos incisos VII, VIII</w:t>
            </w:r>
            <w:r>
              <w:rPr>
                <w:rFonts w:asciiTheme="minorHAnsi" w:hAnsiTheme="minorHAnsi" w:cstheme="minorHAnsi"/>
                <w:sz w:val="20"/>
                <w:szCs w:val="20"/>
              </w:rPr>
              <w:t xml:space="preserve"> </w:t>
            </w:r>
            <w:r w:rsidRPr="00407169">
              <w:rPr>
                <w:rFonts w:asciiTheme="minorHAnsi" w:hAnsiTheme="minorHAnsi" w:cstheme="minorHAnsi"/>
                <w:sz w:val="20"/>
                <w:szCs w:val="20"/>
              </w:rPr>
              <w:t xml:space="preserve">do </w:t>
            </w:r>
            <w:r w:rsidRPr="00407169">
              <w:rPr>
                <w:rFonts w:asciiTheme="minorHAnsi" w:hAnsiTheme="minorHAnsi" w:cstheme="minorHAnsi"/>
                <w:b/>
                <w:sz w:val="20"/>
                <w:szCs w:val="20"/>
              </w:rPr>
              <w:t>caput</w:t>
            </w:r>
            <w:r w:rsidRPr="00407169">
              <w:rPr>
                <w:rFonts w:asciiTheme="minorHAnsi" w:hAnsiTheme="minorHAnsi" w:cstheme="minorHAnsi"/>
                <w:sz w:val="20"/>
                <w:szCs w:val="20"/>
              </w:rPr>
              <w:t xml:space="preserve"> deste artigo</w:t>
            </w:r>
            <w:r w:rsidRPr="00272ED4">
              <w:rPr>
                <w:rFonts w:asciiTheme="minorHAnsi" w:hAnsiTheme="minorHAnsi" w:cstheme="minorHAnsi"/>
                <w:sz w:val="20"/>
                <w:szCs w:val="20"/>
              </w:rPr>
              <w:t xml:space="preserve">, no que se refere à garantia real, X e XI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às entidades beneficiárias de que tratam os incisos VII, VIII e X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87.</w:t>
            </w:r>
          </w:p>
        </w:tc>
        <w:tc>
          <w:tcPr>
            <w:tcW w:w="3402" w:type="dxa"/>
          </w:tcPr>
          <w:p w14:paraId="30B5EF4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O disposto nos incisos VII, VIII do </w:t>
            </w:r>
            <w:r w:rsidRPr="00863CF0">
              <w:rPr>
                <w:rFonts w:asciiTheme="minorHAnsi" w:hAnsiTheme="minorHAnsi" w:cstheme="minorHAnsi"/>
                <w:b/>
                <w:bCs/>
                <w:sz w:val="20"/>
                <w:szCs w:val="20"/>
              </w:rPr>
              <w:t xml:space="preserve">caput </w:t>
            </w:r>
            <w:r w:rsidRPr="00863CF0">
              <w:rPr>
                <w:rFonts w:asciiTheme="minorHAnsi" w:hAnsiTheme="minorHAnsi" w:cstheme="minorHAnsi"/>
                <w:sz w:val="20"/>
                <w:szCs w:val="20"/>
              </w:rPr>
              <w:t xml:space="preserve">deste artigo, no que se refere à garantia real, X e XI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às entidades beneficiárias de que tratam os incisos VII, VIII e X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89.</w:t>
            </w:r>
          </w:p>
        </w:tc>
        <w:tc>
          <w:tcPr>
            <w:tcW w:w="3402" w:type="dxa"/>
          </w:tcPr>
          <w:p w14:paraId="4EAA0D27"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 disposto nos incisos VII e VIII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no que se refere à garantia real, e nos incisos X e XI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não se aplica às entidades beneficiárias de que tratam os incisos VII, VIII e X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85.</w:t>
            </w:r>
          </w:p>
        </w:tc>
      </w:tr>
      <w:tr w:rsidR="007E443E" w:rsidRPr="003B315C" w14:paraId="72BE8D79" w14:textId="77777777" w:rsidTr="00FB7095">
        <w:trPr>
          <w:cantSplit/>
          <w:trHeight w:val="20"/>
        </w:trPr>
        <w:tc>
          <w:tcPr>
            <w:tcW w:w="3402" w:type="dxa"/>
          </w:tcPr>
          <w:p w14:paraId="38332AFA"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As organizações da sociedade civil, nos termos do disposto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2º da Lei nº 13.019, de 31 de julho de 2014, poderão receber recursos oriundos de transferências previstas na Lei nº 4.320, de 1964, por meio dos seguintes instrumentos:</w:t>
            </w:r>
          </w:p>
        </w:tc>
        <w:tc>
          <w:tcPr>
            <w:tcW w:w="3402" w:type="dxa"/>
          </w:tcPr>
          <w:p w14:paraId="1E049D00"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As organizações da sociedade civil, nos termos do disposto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2º da Lei nº 13.019, de 31 de julho de 2014, poderão receber recursos oriundos de transferências previstas na Lei nº 4.320, de 1964, por meio dos seguintes instrumentos:</w:t>
            </w:r>
          </w:p>
        </w:tc>
        <w:tc>
          <w:tcPr>
            <w:tcW w:w="3402" w:type="dxa"/>
          </w:tcPr>
          <w:p w14:paraId="3207DD38"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As organizações da sociedade civil, nos termos do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2º da Lei nº 13.019, de 31 de julho de 2014, poderão receber recursos oriundos de transferências previstas na Lei nº 4.320, de 1964, por meio dos seguintes instrumentos:</w:t>
            </w:r>
          </w:p>
        </w:tc>
      </w:tr>
      <w:tr w:rsidR="007E443E" w:rsidRPr="003B315C" w14:paraId="086B4011" w14:textId="77777777" w:rsidTr="00FB7095">
        <w:trPr>
          <w:cantSplit/>
          <w:trHeight w:val="20"/>
        </w:trPr>
        <w:tc>
          <w:tcPr>
            <w:tcW w:w="3402" w:type="dxa"/>
          </w:tcPr>
          <w:p w14:paraId="13465CE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termo de fomento ou de colaboração, hipótese em que deverá ser observado o disposto na Lei nº 13.019, de 2014, na sua regulamentação e nas demais legislações aplicáveis; e</w:t>
            </w:r>
          </w:p>
        </w:tc>
        <w:tc>
          <w:tcPr>
            <w:tcW w:w="3402" w:type="dxa"/>
          </w:tcPr>
          <w:p w14:paraId="0D662298"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termo de fomento ou de colaboração, hipótese em que deverá ser observado o disposto na Lei nº 13.019, de 2014, na sua regulamentação e nas demais legislações aplicáveis; e</w:t>
            </w:r>
          </w:p>
        </w:tc>
        <w:tc>
          <w:tcPr>
            <w:tcW w:w="3402" w:type="dxa"/>
          </w:tcPr>
          <w:p w14:paraId="2249E88D"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termo de fomento ou de colaboração, hipótese em que deverá ser observado o disposto na Lei nº 13.019, de 2014, na sua regulamentação e nas demais legislações aplicáveis; e</w:t>
            </w:r>
          </w:p>
        </w:tc>
      </w:tr>
      <w:tr w:rsidR="007E443E" w:rsidRPr="003B315C" w14:paraId="08BFD801" w14:textId="77777777" w:rsidTr="00FB7095">
        <w:trPr>
          <w:cantSplit/>
          <w:trHeight w:val="20"/>
        </w:trPr>
        <w:tc>
          <w:tcPr>
            <w:tcW w:w="3402" w:type="dxa"/>
          </w:tcPr>
          <w:p w14:paraId="158593A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convênio ou outro instrumento congênere celebrado com entidade filantrópica ou sem fins lucrativos nos termos do disposto no § 1º do art. 199 da Constituição, hipótese em que deverá ser observado o conjunto das disposições legais aplicáveis à transferência de recursos para o setor privado.</w:t>
            </w:r>
          </w:p>
        </w:tc>
        <w:tc>
          <w:tcPr>
            <w:tcW w:w="3402" w:type="dxa"/>
          </w:tcPr>
          <w:p w14:paraId="407E78CF"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convênio ou outro instrumento congênere celebrado com entidade filantrópica ou sem fins lucrativos nos termos do disposto no § 1º do art. 199 da Constituição, hipótese em que deverá ser observado o conjunto das disposições legais aplicáveis à transferência de recursos para o setor privado.</w:t>
            </w:r>
          </w:p>
        </w:tc>
        <w:tc>
          <w:tcPr>
            <w:tcW w:w="3402" w:type="dxa"/>
          </w:tcPr>
          <w:p w14:paraId="4EED82CD"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convênio ou outro instrumento congênere celebrado com entidade filantrópica ou sem fins lucrativos nos termos do disposto no § 1º do art. 199 da Constituição, hipótese em que deverá ser observado o conjunto das disposições legais aplicáveis à transferência de recursos para o setor privado.</w:t>
            </w:r>
          </w:p>
        </w:tc>
      </w:tr>
      <w:tr w:rsidR="007E443E" w:rsidRPr="003B315C" w14:paraId="2C218994" w14:textId="77777777" w:rsidTr="00FB7095">
        <w:trPr>
          <w:cantSplit/>
          <w:trHeight w:val="20"/>
        </w:trPr>
        <w:tc>
          <w:tcPr>
            <w:tcW w:w="3402" w:type="dxa"/>
          </w:tcPr>
          <w:p w14:paraId="42CE568F"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7º As entidades qualificadas como Organização da Sociedade Civil de Interesse Público - Oscip poderão receber recursos oriundos de transferências previstas na Lei nº 4.320, de 1964, por meio dos seguintes instrumentos:</w:t>
            </w:r>
          </w:p>
        </w:tc>
        <w:tc>
          <w:tcPr>
            <w:tcW w:w="3402" w:type="dxa"/>
          </w:tcPr>
          <w:p w14:paraId="00DB8EA2"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As entidades qualificadas como Organização da Sociedade Civil de Interesse Público - Oscip poderão receber recursos oriundos de transferências previstas na Lei nº 4.320, de 1964, por meio dos seguintes instrumentos:</w:t>
            </w:r>
          </w:p>
        </w:tc>
        <w:tc>
          <w:tcPr>
            <w:tcW w:w="3402" w:type="dxa"/>
          </w:tcPr>
          <w:p w14:paraId="01FB98C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As entidades qualificadas como Organização da Sociedade Civil de Interesse Público - Oscip poderão receber recursos oriundos de transferências previstas na Lei nº 4.320, de 1964, por meio dos seguintes instrumentos:</w:t>
            </w:r>
          </w:p>
        </w:tc>
      </w:tr>
      <w:tr w:rsidR="007E443E" w:rsidRPr="003B315C" w14:paraId="4F4AE5ED" w14:textId="77777777" w:rsidTr="00FB7095">
        <w:trPr>
          <w:cantSplit/>
          <w:trHeight w:val="20"/>
        </w:trPr>
        <w:tc>
          <w:tcPr>
            <w:tcW w:w="3402" w:type="dxa"/>
          </w:tcPr>
          <w:p w14:paraId="1DA7ABF9"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termo de parceria, observado o disposto na legislação específica pertinente a essas entidades, e processo seletivo de ampla divulgação;</w:t>
            </w:r>
          </w:p>
        </w:tc>
        <w:tc>
          <w:tcPr>
            <w:tcW w:w="3402" w:type="dxa"/>
          </w:tcPr>
          <w:p w14:paraId="447D394D"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termo de parceria, observado o disposto na legislação específica pertinente a essas entidades, e processo seletivo de ampla divulgação;</w:t>
            </w:r>
          </w:p>
        </w:tc>
        <w:tc>
          <w:tcPr>
            <w:tcW w:w="3402" w:type="dxa"/>
          </w:tcPr>
          <w:p w14:paraId="130C05E5"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termo de parceria, observado o disposto na legislação específica pertinente a essas entidades, e processo seletivo de ampla divulgação;</w:t>
            </w:r>
          </w:p>
        </w:tc>
      </w:tr>
      <w:tr w:rsidR="007E443E" w:rsidRPr="003B315C" w14:paraId="299B1B61" w14:textId="77777777" w:rsidTr="00FB7095">
        <w:trPr>
          <w:cantSplit/>
          <w:trHeight w:val="20"/>
        </w:trPr>
        <w:tc>
          <w:tcPr>
            <w:tcW w:w="3402" w:type="dxa"/>
          </w:tcPr>
          <w:p w14:paraId="076396BC"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termo de colaboração ou de fomento, observado o disposto na Lei nº 13.019, de 2014, na sua regulamentação e nas demais legislações aplicáveis; e</w:t>
            </w:r>
          </w:p>
        </w:tc>
        <w:tc>
          <w:tcPr>
            <w:tcW w:w="3402" w:type="dxa"/>
          </w:tcPr>
          <w:p w14:paraId="129A516A"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termo de colaboração ou de fomento, observado o disposto na Lei nº 13.019, de 2014, na sua regulamentação e nas demais legislações aplicáveis; e</w:t>
            </w:r>
          </w:p>
        </w:tc>
        <w:tc>
          <w:tcPr>
            <w:tcW w:w="3402" w:type="dxa"/>
          </w:tcPr>
          <w:p w14:paraId="4531FBF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termo de colaboração ou de fomento, observado o disposto na Lei nº 13.019, de 2014, na sua regulamentação e nas demais legislações aplicáveis; e</w:t>
            </w:r>
          </w:p>
        </w:tc>
      </w:tr>
      <w:tr w:rsidR="007E443E" w:rsidRPr="003B315C" w14:paraId="14953719" w14:textId="77777777" w:rsidTr="00FB7095">
        <w:trPr>
          <w:cantSplit/>
          <w:trHeight w:val="20"/>
        </w:trPr>
        <w:tc>
          <w:tcPr>
            <w:tcW w:w="3402" w:type="dxa"/>
          </w:tcPr>
          <w:p w14:paraId="3E760F0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III - convênio ou outro instrumento congênere celebrado com entidade filantrópica ou sem fins lucrativos nos termos do disposto no § 1º do art. 199 da Constituição, observado o conjunto das disposições legais aplicáveis à transferência de recursos para o setor privado.</w:t>
            </w:r>
          </w:p>
        </w:tc>
        <w:tc>
          <w:tcPr>
            <w:tcW w:w="3402" w:type="dxa"/>
          </w:tcPr>
          <w:p w14:paraId="522AB776"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convênio ou outro instrumento congênere celebrado com entidade filantrópica ou sem fins lucrativos nos termos do disposto no § 1º do art. 199 da Constituição, observado o conjunto das disposições legais aplicáveis à transferência de recursos para o setor privado.</w:t>
            </w:r>
          </w:p>
        </w:tc>
        <w:tc>
          <w:tcPr>
            <w:tcW w:w="3402" w:type="dxa"/>
          </w:tcPr>
          <w:p w14:paraId="4BCD0DBF"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convênio ou outro instrumento congênere celebrado com entidade filantrópica ou sem fins lucrativos nos termos do disposto no § 1º do art. 199 da Constituição, observado o conjunto das disposições legais aplicáveis à transferência de recursos para o setor privado.</w:t>
            </w:r>
          </w:p>
        </w:tc>
      </w:tr>
      <w:tr w:rsidR="007E443E" w:rsidRPr="003B315C" w14:paraId="786E5508" w14:textId="77777777" w:rsidTr="00FB7095">
        <w:trPr>
          <w:cantSplit/>
          <w:trHeight w:val="20"/>
        </w:trPr>
        <w:tc>
          <w:tcPr>
            <w:tcW w:w="3402" w:type="dxa"/>
          </w:tcPr>
          <w:p w14:paraId="3B6F8456"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8º As entidades qualificadas como Organizações Sociais - OS, nos termos do disposto na Lei nº 9.637, de 1998, poderão receber recursos oriundos de transferências previstas na Lei nº 4.320, de 1964, por meio de contratos de gestão, hipótese em que as despesas serão exclusivamente aquelas necessárias ao cumprimento do programa de trabalho proposto e ao alcance das metas pactuadas, sendo assim classificadas no GND “3 - Outras Despesas Correntes”, observados o disposto na legislação específica aplicável a essas entidades e o proces</w:t>
            </w:r>
            <w:r>
              <w:rPr>
                <w:rFonts w:asciiTheme="minorHAnsi" w:hAnsiTheme="minorHAnsi" w:cstheme="minorHAnsi"/>
                <w:sz w:val="20"/>
                <w:szCs w:val="20"/>
              </w:rPr>
              <w:t>so seletivo de ampla divulgação.</w:t>
            </w:r>
          </w:p>
        </w:tc>
        <w:tc>
          <w:tcPr>
            <w:tcW w:w="3402" w:type="dxa"/>
          </w:tcPr>
          <w:p w14:paraId="4034B14E"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As entidades qualificadas como Organizações Sociais </w:t>
            </w:r>
            <w:r>
              <w:rPr>
                <w:rFonts w:asciiTheme="minorHAnsi" w:hAnsiTheme="minorHAnsi" w:cstheme="minorHAnsi"/>
                <w:sz w:val="20"/>
                <w:szCs w:val="20"/>
              </w:rPr>
              <w:t>-</w:t>
            </w:r>
            <w:r w:rsidRPr="00863CF0">
              <w:rPr>
                <w:rFonts w:asciiTheme="minorHAnsi" w:hAnsiTheme="minorHAnsi" w:cstheme="minorHAnsi"/>
                <w:sz w:val="20"/>
                <w:szCs w:val="20"/>
              </w:rPr>
              <w:t xml:space="preserve"> OS, nos termos do disposto na Lei nº 9.637, de 1998, poderão receber recursos oriundos de transferências previstas na Lei nº 4.320, de 1964, por meio dos seguintes instrumentos:</w:t>
            </w:r>
          </w:p>
        </w:tc>
        <w:tc>
          <w:tcPr>
            <w:tcW w:w="3402" w:type="dxa"/>
          </w:tcPr>
          <w:p w14:paraId="4082E3EA"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As entidades qualificadas como Organizações Sociais - OS, nos termos do disposto na Lei nº 9.637, de 1998, poderão receber recursos oriundos de transferências previstas na Lei nº 4.320, de 1964, por meio dos seguintes instrumentos:</w:t>
            </w:r>
          </w:p>
        </w:tc>
      </w:tr>
      <w:tr w:rsidR="007E443E" w:rsidRPr="003B315C" w14:paraId="5C470DA6" w14:textId="77777777" w:rsidTr="00FB7095">
        <w:trPr>
          <w:cantSplit/>
          <w:trHeight w:val="20"/>
        </w:trPr>
        <w:tc>
          <w:tcPr>
            <w:tcW w:w="3402" w:type="dxa"/>
          </w:tcPr>
          <w:p w14:paraId="3BC1099F" w14:textId="77777777" w:rsidR="007E443E" w:rsidRPr="0099206E" w:rsidRDefault="007E443E" w:rsidP="00F4416F">
            <w:pPr>
              <w:tabs>
                <w:tab w:val="left" w:pos="1417"/>
              </w:tabs>
              <w:suppressAutoHyphens/>
              <w:rPr>
                <w:rFonts w:asciiTheme="minorHAnsi" w:hAnsiTheme="minorHAnsi" w:cstheme="minorHAnsi"/>
                <w:sz w:val="20"/>
                <w:szCs w:val="20"/>
              </w:rPr>
            </w:pPr>
            <w:r>
              <w:rPr>
                <w:rFonts w:asciiTheme="minorHAnsi" w:hAnsiTheme="minorHAnsi" w:cstheme="minorHAnsi"/>
                <w:sz w:val="20"/>
                <w:szCs w:val="20"/>
              </w:rPr>
              <w:t>Ver § 8º</w:t>
            </w:r>
          </w:p>
        </w:tc>
        <w:tc>
          <w:tcPr>
            <w:tcW w:w="3402" w:type="dxa"/>
          </w:tcPr>
          <w:p w14:paraId="779ADA05"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contratos de gestão, hipótese em que as despesas serão exclusivamente aquelas necessárias ao cumprimento do programa de trabalho proposto e ao alcance das metas pactuadas, sendo assim classificadas no GND “3 - Outras Despesas Correntes”, observados o disposto na legislação específica aplicável a essas entidades e o processo seletivo de ampla divulgação;</w:t>
            </w:r>
          </w:p>
        </w:tc>
        <w:tc>
          <w:tcPr>
            <w:tcW w:w="3402" w:type="dxa"/>
          </w:tcPr>
          <w:p w14:paraId="0AAAFA0A"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contrato de gestão, hipótese em que as despesas serão exclusivamente aquelas necessárias ao cumprimento do programa de trabalho proposto e ao alcance das metas pactuadas, sendo assim classificadas no GND “3 - Outras Despesas Correntes”, observados o disposto na legislação específica aplicável a essas entidades e o processo seletivo de ampla divulgação;</w:t>
            </w:r>
          </w:p>
        </w:tc>
      </w:tr>
      <w:tr w:rsidR="007E443E" w:rsidRPr="003B315C" w14:paraId="4E7DA69F" w14:textId="77777777" w:rsidTr="00FB7095">
        <w:trPr>
          <w:cantSplit/>
          <w:trHeight w:val="20"/>
        </w:trPr>
        <w:tc>
          <w:tcPr>
            <w:tcW w:w="3402" w:type="dxa"/>
          </w:tcPr>
          <w:p w14:paraId="2CE3861A" w14:textId="77777777" w:rsidR="007E443E" w:rsidRDefault="007E443E" w:rsidP="00F4416F">
            <w:pPr>
              <w:tabs>
                <w:tab w:val="left" w:pos="1417"/>
              </w:tabs>
              <w:suppressAutoHyphens/>
              <w:rPr>
                <w:rFonts w:asciiTheme="minorHAnsi" w:hAnsiTheme="minorHAnsi" w:cstheme="minorHAnsi"/>
                <w:sz w:val="20"/>
                <w:szCs w:val="20"/>
              </w:rPr>
            </w:pPr>
          </w:p>
        </w:tc>
        <w:tc>
          <w:tcPr>
            <w:tcW w:w="3402" w:type="dxa"/>
          </w:tcPr>
          <w:p w14:paraId="2F9C6365"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termo de colaboração ou de fomento, observado o disposto na Lei nº 13.019, de 2014, na sua regulamentação e nas demais normas aplicáveis; e</w:t>
            </w:r>
          </w:p>
        </w:tc>
        <w:tc>
          <w:tcPr>
            <w:tcW w:w="3402" w:type="dxa"/>
          </w:tcPr>
          <w:p w14:paraId="1D9DEC44"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termo de colaboração ou de fomento, observado o disposto na Lei nº 13.019, de 2014, na sua regulamentação e nas demais normas aplicáveis; e</w:t>
            </w:r>
          </w:p>
        </w:tc>
      </w:tr>
      <w:tr w:rsidR="007E443E" w:rsidRPr="003B315C" w14:paraId="671EEFFC" w14:textId="77777777" w:rsidTr="00FB7095">
        <w:trPr>
          <w:cantSplit/>
          <w:trHeight w:val="20"/>
        </w:trPr>
        <w:tc>
          <w:tcPr>
            <w:tcW w:w="3402" w:type="dxa"/>
          </w:tcPr>
          <w:p w14:paraId="456E0B43" w14:textId="77777777" w:rsidR="007E443E" w:rsidRDefault="007E443E" w:rsidP="00F4416F">
            <w:pPr>
              <w:tabs>
                <w:tab w:val="left" w:pos="1417"/>
              </w:tabs>
              <w:suppressAutoHyphens/>
              <w:rPr>
                <w:rFonts w:asciiTheme="minorHAnsi" w:hAnsiTheme="minorHAnsi" w:cstheme="minorHAnsi"/>
                <w:sz w:val="20"/>
                <w:szCs w:val="20"/>
              </w:rPr>
            </w:pPr>
          </w:p>
        </w:tc>
        <w:tc>
          <w:tcPr>
            <w:tcW w:w="3402" w:type="dxa"/>
          </w:tcPr>
          <w:p w14:paraId="29B2D997"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convênio ou outro instrumento congênere celebrado com entidade filantrópica ou sem fins lucrativos nos termos do disposto no § 1º do art. 199 da Constituição Federal, observadas as disposições legais aplicáveis à transferência de recursos para o setor privado.</w:t>
            </w:r>
          </w:p>
        </w:tc>
        <w:tc>
          <w:tcPr>
            <w:tcW w:w="3402" w:type="dxa"/>
          </w:tcPr>
          <w:p w14:paraId="4D523DF0"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convênio ou outro instrumento congênere celebrado com entidade filantrópica ou sem fins lucrativos, nos termos do disposto no § 1º do art. 199 da Constituição, observadas as disposições legais aplicáveis à transferência de recursos para o setor privado.</w:t>
            </w:r>
          </w:p>
        </w:tc>
      </w:tr>
      <w:tr w:rsidR="007E443E" w:rsidRPr="003B315C" w14:paraId="3B6683F8" w14:textId="77777777" w:rsidTr="00FB7095">
        <w:trPr>
          <w:cantSplit/>
          <w:trHeight w:val="20"/>
        </w:trPr>
        <w:tc>
          <w:tcPr>
            <w:tcW w:w="3402" w:type="dxa"/>
          </w:tcPr>
          <w:p w14:paraId="28E9818C"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9º Para garantir a segurança dos beneficiários, os requisitos de que tratam os incisos II, IV e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considerarão, para o seu cumprimento, as especificidades dos programas de proteção a pessoas ameaçadas.</w:t>
            </w:r>
          </w:p>
        </w:tc>
        <w:tc>
          <w:tcPr>
            <w:tcW w:w="3402" w:type="dxa"/>
          </w:tcPr>
          <w:p w14:paraId="211B9A06"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9º Para garantir a segurança dos beneficiários, os requisitos de que tratam os incisos II, IV e 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considerarão, para o seu cumprimento, as especificidades dos programas de proteção a pessoas ameaçadas.</w:t>
            </w:r>
          </w:p>
        </w:tc>
        <w:tc>
          <w:tcPr>
            <w:tcW w:w="3402" w:type="dxa"/>
          </w:tcPr>
          <w:p w14:paraId="3AF09A91"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Para garantir a segurança dos beneficiários, os requisitos de que tratam os incisos II, IV e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considerarão, para o seu cumprimento, as especificidades dos programas de proteção a pessoas ameaçadas.</w:t>
            </w:r>
          </w:p>
        </w:tc>
      </w:tr>
      <w:tr w:rsidR="007E443E" w:rsidRPr="003B315C" w14:paraId="704AA1EA" w14:textId="77777777" w:rsidTr="00FB7095">
        <w:trPr>
          <w:cantSplit/>
          <w:trHeight w:val="20"/>
        </w:trPr>
        <w:tc>
          <w:tcPr>
            <w:tcW w:w="3402" w:type="dxa"/>
          </w:tcPr>
          <w:p w14:paraId="66E18C05"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10. As disposições relativas a procedimentos previstos no art. 91 aplicam-se, no que couber, às transferências para o setor privado.</w:t>
            </w:r>
          </w:p>
        </w:tc>
        <w:tc>
          <w:tcPr>
            <w:tcW w:w="3402" w:type="dxa"/>
          </w:tcPr>
          <w:p w14:paraId="75C58E3B"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As disposições relativas a procedimentos previstos no art. 93 aplicam-se, no que couber, às transferências para o setor privado.</w:t>
            </w:r>
          </w:p>
        </w:tc>
        <w:tc>
          <w:tcPr>
            <w:tcW w:w="3402" w:type="dxa"/>
          </w:tcPr>
          <w:p w14:paraId="36EE5549" w14:textId="77777777" w:rsidR="007E443E" w:rsidRPr="002D721A" w:rsidRDefault="007E443E" w:rsidP="007E443E">
            <w:pPr>
              <w:rPr>
                <w:rFonts w:eastAsia="Times New Roman" w:cstheme="minorHAnsi"/>
                <w:color w:val="000000"/>
                <w:sz w:val="20"/>
                <w:szCs w:val="20"/>
                <w:lang w:eastAsia="pt-BR"/>
              </w:rPr>
            </w:pPr>
          </w:p>
        </w:tc>
      </w:tr>
      <w:tr w:rsidR="007E443E" w:rsidRPr="003B315C" w14:paraId="4E951842" w14:textId="77777777" w:rsidTr="00FB7095">
        <w:trPr>
          <w:cantSplit/>
          <w:trHeight w:val="20"/>
        </w:trPr>
        <w:tc>
          <w:tcPr>
            <w:tcW w:w="3402" w:type="dxa"/>
          </w:tcPr>
          <w:p w14:paraId="7A328A6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11. É vedada a destinação de recursos à entidade privada que mantenha, em seus quadros, dirigente que incida em quaisquer das hipóteses de inelegibilidade previstas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1º da Lei Complementar nº 64, de 18 de maio de 1990.</w:t>
            </w:r>
          </w:p>
        </w:tc>
        <w:tc>
          <w:tcPr>
            <w:tcW w:w="3402" w:type="dxa"/>
          </w:tcPr>
          <w:p w14:paraId="7FF3E5E2"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11. É vedada a destinação de recursos à entidade privada que mantenha, em seus quadros, dirigente que incida em quaisquer das hipóteses de inelegibilidade previstas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1º da Lei Complementar nº 64, de 18 de maio de 1990.</w:t>
            </w:r>
          </w:p>
        </w:tc>
        <w:tc>
          <w:tcPr>
            <w:tcW w:w="3402" w:type="dxa"/>
          </w:tcPr>
          <w:p w14:paraId="4AC6FAEC"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É vedada a destinação de recursos à entidade privada que mantenha, em seus quadros, dirigente que incida em quaisquer das hipóteses de inelegibilidade previstas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1º da Lei Complementar nº 64, de 18 de maio de 1990.</w:t>
            </w:r>
          </w:p>
        </w:tc>
      </w:tr>
      <w:tr w:rsidR="007E443E" w:rsidRPr="003B315C" w14:paraId="15E0290A" w14:textId="77777777" w:rsidTr="00FB7095">
        <w:trPr>
          <w:cantSplit/>
          <w:trHeight w:val="20"/>
        </w:trPr>
        <w:tc>
          <w:tcPr>
            <w:tcW w:w="3402" w:type="dxa"/>
          </w:tcPr>
          <w:p w14:paraId="48D084BA"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12. A comprovação a que se refere o inciso XIII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0280AADE"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12. A comprovação a que se refere o inciso XIII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1D27AB37" w14:textId="77777777" w:rsidR="007E443E" w:rsidRPr="002D721A" w:rsidRDefault="007E443E" w:rsidP="007E443E">
            <w:pPr>
              <w:rPr>
                <w:rFonts w:eastAsia="Times New Roman" w:cstheme="minorHAnsi"/>
                <w:color w:val="000000"/>
                <w:sz w:val="20"/>
                <w:szCs w:val="20"/>
                <w:lang w:eastAsia="pt-BR"/>
              </w:rPr>
            </w:pPr>
          </w:p>
        </w:tc>
      </w:tr>
      <w:tr w:rsidR="007E443E" w:rsidRPr="003B315C" w14:paraId="5698F07F" w14:textId="77777777" w:rsidTr="00FB7095">
        <w:trPr>
          <w:cantSplit/>
          <w:trHeight w:val="20"/>
        </w:trPr>
        <w:tc>
          <w:tcPr>
            <w:tcW w:w="3402" w:type="dxa"/>
          </w:tcPr>
          <w:p w14:paraId="539316C2"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 - será regulada pelo Poder Executivo federal;</w:t>
            </w:r>
          </w:p>
        </w:tc>
        <w:tc>
          <w:tcPr>
            <w:tcW w:w="3402" w:type="dxa"/>
          </w:tcPr>
          <w:p w14:paraId="4CDCFE2C"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será regulada pelo Poder Executivo federal;</w:t>
            </w:r>
          </w:p>
        </w:tc>
        <w:tc>
          <w:tcPr>
            <w:tcW w:w="3402" w:type="dxa"/>
          </w:tcPr>
          <w:p w14:paraId="550FB4D3" w14:textId="77777777" w:rsidR="007E443E" w:rsidRPr="00863CF0" w:rsidRDefault="007E443E" w:rsidP="00FF6882">
            <w:pPr>
              <w:tabs>
                <w:tab w:val="left" w:pos="1417"/>
              </w:tabs>
              <w:rPr>
                <w:rFonts w:asciiTheme="minorHAnsi" w:hAnsiTheme="minorHAnsi" w:cstheme="minorHAnsi"/>
                <w:sz w:val="20"/>
                <w:szCs w:val="20"/>
              </w:rPr>
            </w:pPr>
          </w:p>
        </w:tc>
      </w:tr>
      <w:tr w:rsidR="007E443E" w:rsidRPr="003B315C" w14:paraId="5C57A316" w14:textId="77777777" w:rsidTr="00FB7095">
        <w:trPr>
          <w:cantSplit/>
          <w:trHeight w:val="20"/>
        </w:trPr>
        <w:tc>
          <w:tcPr>
            <w:tcW w:w="3402" w:type="dxa"/>
          </w:tcPr>
          <w:p w14:paraId="444F1CEA"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 - alcançará, no mínimo, os três anos imediatamente anteriores à data prevista para a celebração do convênio, termo de parceria ou contrato de repasse, a qual deve ser previamente divulgada por meio do edital de chamamento público ou de concurso de projetos; e</w:t>
            </w:r>
          </w:p>
        </w:tc>
        <w:tc>
          <w:tcPr>
            <w:tcW w:w="3402" w:type="dxa"/>
          </w:tcPr>
          <w:p w14:paraId="2A15229D"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alcançará, no mínimo, os três anos imediatamente anteriores à data prevista para a celebração do convênio, termo de parceria ou contrato de repasse, a qual deve ser previamente divulgada por meio do edital de chamamento público ou de concurso de projetos; e</w:t>
            </w:r>
          </w:p>
        </w:tc>
        <w:tc>
          <w:tcPr>
            <w:tcW w:w="3402" w:type="dxa"/>
          </w:tcPr>
          <w:p w14:paraId="07DDA034" w14:textId="77777777" w:rsidR="007E443E" w:rsidRPr="00863CF0" w:rsidRDefault="007E443E" w:rsidP="00FF6882">
            <w:pPr>
              <w:tabs>
                <w:tab w:val="left" w:pos="1417"/>
              </w:tabs>
              <w:rPr>
                <w:rFonts w:asciiTheme="minorHAnsi" w:hAnsiTheme="minorHAnsi" w:cstheme="minorHAnsi"/>
                <w:sz w:val="20"/>
                <w:szCs w:val="20"/>
              </w:rPr>
            </w:pPr>
          </w:p>
        </w:tc>
      </w:tr>
      <w:tr w:rsidR="007E443E" w:rsidRPr="003B315C" w14:paraId="30E96BB0" w14:textId="77777777" w:rsidTr="00FB7095">
        <w:trPr>
          <w:cantSplit/>
          <w:trHeight w:val="20"/>
        </w:trPr>
        <w:tc>
          <w:tcPr>
            <w:tcW w:w="3402" w:type="dxa"/>
          </w:tcPr>
          <w:p w14:paraId="291865AD"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III - será dispensada para entidades sem fins lucrativos prestadoras de serviços ao SUS, habilitadas até o ano de 2014 no Cadastro Nacional de Estabelecimentos de Saúde - CNES.</w:t>
            </w:r>
          </w:p>
        </w:tc>
        <w:tc>
          <w:tcPr>
            <w:tcW w:w="3402" w:type="dxa"/>
          </w:tcPr>
          <w:p w14:paraId="280159CB"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será dispensada para entidades sem fins lucrativos prestadoras de serviços ao SUS, habilitadas até o ano de 2014 no Cadastro Nacional de Estabelecimentos de Saúde - CNES.</w:t>
            </w:r>
          </w:p>
        </w:tc>
        <w:tc>
          <w:tcPr>
            <w:tcW w:w="3402" w:type="dxa"/>
          </w:tcPr>
          <w:p w14:paraId="56DE8036" w14:textId="77777777" w:rsidR="007E443E" w:rsidRPr="00863CF0" w:rsidRDefault="007E443E" w:rsidP="00FF6882">
            <w:pPr>
              <w:tabs>
                <w:tab w:val="left" w:pos="1417"/>
              </w:tabs>
              <w:rPr>
                <w:rFonts w:asciiTheme="minorHAnsi" w:hAnsiTheme="minorHAnsi" w:cstheme="minorHAnsi"/>
                <w:sz w:val="20"/>
                <w:szCs w:val="20"/>
              </w:rPr>
            </w:pPr>
          </w:p>
        </w:tc>
      </w:tr>
      <w:tr w:rsidR="007E443E" w:rsidRPr="003B315C" w14:paraId="5E4F3ACE" w14:textId="77777777" w:rsidTr="00FB7095">
        <w:trPr>
          <w:cantSplit/>
          <w:trHeight w:val="20"/>
        </w:trPr>
        <w:tc>
          <w:tcPr>
            <w:tcW w:w="3402" w:type="dxa"/>
          </w:tcPr>
          <w:p w14:paraId="05D51123"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 xml:space="preserve">§ 13. A localização física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5º independerá da localização geográfica da entidade privada signatária do instrumento administrativo.</w:t>
            </w:r>
          </w:p>
        </w:tc>
        <w:tc>
          <w:tcPr>
            <w:tcW w:w="3402" w:type="dxa"/>
          </w:tcPr>
          <w:p w14:paraId="59FF2928"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13. A localização física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5º independerá da localização geográfica da entidade privada signatária do instrumento administrativo.</w:t>
            </w:r>
          </w:p>
        </w:tc>
        <w:tc>
          <w:tcPr>
            <w:tcW w:w="3402" w:type="dxa"/>
          </w:tcPr>
          <w:p w14:paraId="2CDABB46"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A localização física de que trata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5º independerá da localização geográfica da entidade privada signatária do instrumento administrativo.</w:t>
            </w:r>
          </w:p>
        </w:tc>
      </w:tr>
      <w:tr w:rsidR="007E443E" w:rsidRPr="003B315C" w14:paraId="7151B892" w14:textId="77777777" w:rsidTr="00FB7095">
        <w:trPr>
          <w:cantSplit/>
          <w:trHeight w:val="20"/>
        </w:trPr>
        <w:tc>
          <w:tcPr>
            <w:tcW w:w="3402" w:type="dxa"/>
          </w:tcPr>
          <w:p w14:paraId="208FCA87" w14:textId="77777777" w:rsidR="007E443E" w:rsidRPr="00272ED4" w:rsidRDefault="007E443E" w:rsidP="00F4416F">
            <w:pPr>
              <w:rPr>
                <w:rFonts w:asciiTheme="minorHAnsi" w:hAnsiTheme="minorHAnsi" w:cstheme="minorHAnsi"/>
                <w:sz w:val="20"/>
                <w:szCs w:val="20"/>
              </w:rPr>
            </w:pPr>
            <w:r w:rsidRPr="00272ED4">
              <w:rPr>
                <w:rFonts w:asciiTheme="minorHAnsi" w:hAnsiTheme="minorHAnsi" w:cstheme="minorHAnsi"/>
                <w:sz w:val="20"/>
                <w:szCs w:val="20"/>
              </w:rPr>
              <w:t>Art. 89. Não será exigida contrapartida financeira como requisito para as transferências previstas na forma dos art. 84, art. 85 e art. 87, facultada a contrapartida em bens e serviços economicamente mensuráveis, ressalvado o disposto em legislação específica.</w:t>
            </w:r>
          </w:p>
        </w:tc>
        <w:tc>
          <w:tcPr>
            <w:tcW w:w="3402" w:type="dxa"/>
          </w:tcPr>
          <w:p w14:paraId="475960C7" w14:textId="77777777" w:rsidR="007E443E" w:rsidRPr="00863CF0" w:rsidRDefault="007E443E"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91. Não será exigida contrapartida financeira como requisito para as transferências previstas na forma dos art. 86, art. 87 e art. 89, facultada a contrapartida em bens e serviços economicamente mensuráveis, ressalvado o disposto em legislação específica.</w:t>
            </w:r>
          </w:p>
        </w:tc>
        <w:tc>
          <w:tcPr>
            <w:tcW w:w="3402" w:type="dxa"/>
          </w:tcPr>
          <w:p w14:paraId="4AE293ED" w14:textId="77777777" w:rsidR="007E443E" w:rsidRPr="002D721A" w:rsidRDefault="007E443E" w:rsidP="007E443E">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87.  Não será exigida contrapartida financeira como requisito para as transferências previstas na forma dos art. 82, art. 83 e art. 85, facultada a contrapartida em bens e serviços economicamente mensuráveis, ressalvado o disposto em legislação específica.</w:t>
            </w:r>
          </w:p>
        </w:tc>
      </w:tr>
      <w:tr w:rsidR="00AB1CE3" w:rsidRPr="003B315C" w14:paraId="48EE40A4" w14:textId="77777777" w:rsidTr="00FB7095">
        <w:trPr>
          <w:cantSplit/>
          <w:trHeight w:val="20"/>
        </w:trPr>
        <w:tc>
          <w:tcPr>
            <w:tcW w:w="3402" w:type="dxa"/>
          </w:tcPr>
          <w:p w14:paraId="6722B232"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II</w:t>
            </w:r>
          </w:p>
        </w:tc>
        <w:tc>
          <w:tcPr>
            <w:tcW w:w="3402" w:type="dxa"/>
          </w:tcPr>
          <w:p w14:paraId="391B1D6D"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Seção II</w:t>
            </w:r>
          </w:p>
        </w:tc>
        <w:tc>
          <w:tcPr>
            <w:tcW w:w="3402" w:type="dxa"/>
          </w:tcPr>
          <w:p w14:paraId="6044C2B3"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II</w:t>
            </w:r>
          </w:p>
        </w:tc>
      </w:tr>
      <w:tr w:rsidR="00AB1CE3" w:rsidRPr="003B315C" w14:paraId="7F49A2D1" w14:textId="77777777" w:rsidTr="00FB7095">
        <w:trPr>
          <w:cantSplit/>
          <w:trHeight w:val="20"/>
        </w:trPr>
        <w:tc>
          <w:tcPr>
            <w:tcW w:w="3402" w:type="dxa"/>
          </w:tcPr>
          <w:p w14:paraId="7732B7D4"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transferências para o setor público</w:t>
            </w:r>
          </w:p>
        </w:tc>
        <w:tc>
          <w:tcPr>
            <w:tcW w:w="3402" w:type="dxa"/>
          </w:tcPr>
          <w:p w14:paraId="6FC34190" w14:textId="77777777" w:rsidR="00AB1CE3" w:rsidRPr="00863CF0" w:rsidRDefault="00AB1CE3" w:rsidP="00FF6882">
            <w:pPr>
              <w:jc w:val="center"/>
              <w:rPr>
                <w:rFonts w:asciiTheme="minorHAnsi" w:hAnsiTheme="minorHAnsi" w:cstheme="minorHAnsi"/>
                <w:b/>
                <w:sz w:val="20"/>
                <w:szCs w:val="20"/>
              </w:rPr>
            </w:pPr>
            <w:r w:rsidRPr="00863CF0">
              <w:rPr>
                <w:rFonts w:asciiTheme="minorHAnsi" w:hAnsiTheme="minorHAnsi" w:cstheme="minorHAnsi"/>
                <w:b/>
                <w:sz w:val="20"/>
                <w:szCs w:val="20"/>
              </w:rPr>
              <w:t>Das transferências para o setor público</w:t>
            </w:r>
          </w:p>
        </w:tc>
        <w:tc>
          <w:tcPr>
            <w:tcW w:w="3402" w:type="dxa"/>
          </w:tcPr>
          <w:p w14:paraId="30B733C4"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transferências para o setor público</w:t>
            </w:r>
          </w:p>
        </w:tc>
      </w:tr>
      <w:tr w:rsidR="00AB1CE3" w:rsidRPr="003B315C" w14:paraId="2DA66AC5" w14:textId="77777777" w:rsidTr="00FB7095">
        <w:trPr>
          <w:cantSplit/>
          <w:trHeight w:val="20"/>
        </w:trPr>
        <w:tc>
          <w:tcPr>
            <w:tcW w:w="3402" w:type="dxa"/>
          </w:tcPr>
          <w:p w14:paraId="46F82A1B"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w:t>
            </w:r>
          </w:p>
        </w:tc>
        <w:tc>
          <w:tcPr>
            <w:tcW w:w="3402" w:type="dxa"/>
          </w:tcPr>
          <w:p w14:paraId="39742327"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Subseção I</w:t>
            </w:r>
          </w:p>
        </w:tc>
        <w:tc>
          <w:tcPr>
            <w:tcW w:w="3402" w:type="dxa"/>
          </w:tcPr>
          <w:p w14:paraId="377564BD"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w:t>
            </w:r>
          </w:p>
        </w:tc>
      </w:tr>
      <w:tr w:rsidR="00AB1CE3" w:rsidRPr="003B315C" w14:paraId="30C2BE31" w14:textId="77777777" w:rsidTr="00FB7095">
        <w:trPr>
          <w:cantSplit/>
          <w:trHeight w:val="20"/>
        </w:trPr>
        <w:tc>
          <w:tcPr>
            <w:tcW w:w="3402" w:type="dxa"/>
          </w:tcPr>
          <w:p w14:paraId="645AE5AD"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transferências voluntárias</w:t>
            </w:r>
          </w:p>
        </w:tc>
        <w:tc>
          <w:tcPr>
            <w:tcW w:w="3402" w:type="dxa"/>
          </w:tcPr>
          <w:p w14:paraId="0E29FD16"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Das transferências voluntárias</w:t>
            </w:r>
          </w:p>
        </w:tc>
        <w:tc>
          <w:tcPr>
            <w:tcW w:w="3402" w:type="dxa"/>
          </w:tcPr>
          <w:p w14:paraId="7BDEE34B"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transferências voluntárias</w:t>
            </w:r>
          </w:p>
        </w:tc>
      </w:tr>
      <w:tr w:rsidR="00AB1CE3" w:rsidRPr="003B315C" w14:paraId="36BD93C2" w14:textId="77777777" w:rsidTr="00FB7095">
        <w:trPr>
          <w:cantSplit/>
          <w:trHeight w:val="20"/>
        </w:trPr>
        <w:tc>
          <w:tcPr>
            <w:tcW w:w="3402" w:type="dxa"/>
          </w:tcPr>
          <w:p w14:paraId="3A0720B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Art. 90. A transferência voluntária é caracterizada como a entrega de recursos correntes ou de capital aos Estados, ao Distrito Federal e aos Municípios, a título de cooperação, auxílio ou assistência financeira, que não decorra de determinação constitucional, legal ou que seja destinada ao SUS, conforme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25 da Lei Complementar nº 101, de 2000 - Lei de Responsabilidade Fiscal.</w:t>
            </w:r>
          </w:p>
        </w:tc>
        <w:tc>
          <w:tcPr>
            <w:tcW w:w="3402" w:type="dxa"/>
          </w:tcPr>
          <w:p w14:paraId="3E7EC7D3"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92. A transferência voluntária é caracterizada como a entrega de recursos correntes ou de capital aos Estados, ao Distrito Federal e aos Municípios, a título de cooperação, auxílio ou assistência financeira, que não decorra de determinação constitucional, legal ou que seja destinada ao SUS, conforme 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25 da Lei Complementar nº 101, de 2000 - Lei de Responsabilidade Fiscal.</w:t>
            </w:r>
          </w:p>
        </w:tc>
        <w:tc>
          <w:tcPr>
            <w:tcW w:w="3402" w:type="dxa"/>
          </w:tcPr>
          <w:p w14:paraId="20C4BE1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88.  A transferência voluntária é caracterizada como a entrega de recursos correntes ou de capital aos Estados, ao Distrito Federal e aos Municípios, a título de cooperação, auxílio ou assistência financeira, que não decorra de determinação constitucional, legal ou que seja destinada ao SUS, conforme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25 da Lei Complementar nº 101, de 2000 - Lei de Responsabilidade Fiscal.</w:t>
            </w:r>
          </w:p>
        </w:tc>
      </w:tr>
      <w:tr w:rsidR="00AB1CE3" w:rsidRPr="003B315C" w14:paraId="33F6A764" w14:textId="77777777" w:rsidTr="00FB7095">
        <w:trPr>
          <w:cantSplit/>
          <w:trHeight w:val="20"/>
        </w:trPr>
        <w:tc>
          <w:tcPr>
            <w:tcW w:w="3402" w:type="dxa"/>
          </w:tcPr>
          <w:p w14:paraId="21DA48A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Sem prejuízo dos requisitos previstos na Lei Complementar nº 101, de 2000 - Lei de Responsabilidade Fiscal, os entes beneficiados pelas transferências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deverão observar as normas editadas pela União relativas à aquisição de bens e à contratação de serviços e obras, em especial em forma eletrônica, exceto nas hipóteses em que a lei ou a regulamentação específica que dispuser sobre a modalidade de transferência discipline forma diversa para as contratações com os recursos do repasse.</w:t>
            </w:r>
          </w:p>
        </w:tc>
        <w:tc>
          <w:tcPr>
            <w:tcW w:w="3402" w:type="dxa"/>
          </w:tcPr>
          <w:p w14:paraId="4E22EE76"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Sem prejuízo dos requisitos previstos na Lei Complementar nº 101, de 2000 - Lei de Responsabilidade Fiscal, os entes beneficiados pelas transferências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deverão observar as normas editadas pela União relativas à aquisição de bens e à contratação de serviços e obras, em especial em forma eletrônica, exceto nas hipóteses em que a lei ou a regulamentação específica que dispuser sobre a modalidade de transferência discipline forma diversa para as contratações com os recursos do repasse.</w:t>
            </w:r>
          </w:p>
        </w:tc>
        <w:tc>
          <w:tcPr>
            <w:tcW w:w="3402" w:type="dxa"/>
          </w:tcPr>
          <w:p w14:paraId="2D23080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Sem prejuízo dos requisitos previstos na Lei Complementar nº 101, de 2000 - Lei de Responsabilidade Fiscal, os entes beneficiados pelas transferências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deverão observar as normas editadas pela União relativas à aquisição de bens e à contratação de serviços e obras, em especial em forma eletrônica, exceto nas hipóteses em que a lei ou a regulamentação específica que dispuser sobre a modalidade de transferência discipline forma diversa para as contratações com os recursos do repasse.</w:t>
            </w:r>
          </w:p>
        </w:tc>
      </w:tr>
      <w:tr w:rsidR="00AB1CE3" w:rsidRPr="003B315C" w14:paraId="7F5D16F7" w14:textId="77777777" w:rsidTr="00FB7095">
        <w:trPr>
          <w:cantSplit/>
          <w:trHeight w:val="20"/>
        </w:trPr>
        <w:tc>
          <w:tcPr>
            <w:tcW w:w="3402" w:type="dxa"/>
          </w:tcPr>
          <w:p w14:paraId="1880746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Para a realização de despesas de capital, as transferências voluntárias dependerão de comprovação do Estado, do Distrito Federal ou do Município convenente de que possui as condições orçamentárias para arcar com as despesas dela decorrentes e os meios que garantam o pleno funcionamento do objeto.</w:t>
            </w:r>
          </w:p>
        </w:tc>
        <w:tc>
          <w:tcPr>
            <w:tcW w:w="3402" w:type="dxa"/>
          </w:tcPr>
          <w:p w14:paraId="12FF7648"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a realização de despesas de capital, as transferências voluntárias dependerão de comprovação do Estado, do Distrito Federal ou do Município convenente de que possui as condições orçamentárias para arcar com as despesas dela decorrentes e os meios que garantam o pleno funcionamento do objeto.</w:t>
            </w:r>
          </w:p>
        </w:tc>
        <w:tc>
          <w:tcPr>
            <w:tcW w:w="3402" w:type="dxa"/>
          </w:tcPr>
          <w:p w14:paraId="6D69653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a realização de despesas de capital, as transferências voluntárias dependerão de comprovação do Estado, do Distrito Federal ou do Município convenente de que possui as condições orçamentárias para arcar com as despesas dela decorrentes e os meios que garantam o pleno funcionamento do objeto.</w:t>
            </w:r>
          </w:p>
        </w:tc>
      </w:tr>
      <w:tr w:rsidR="00AB1CE3" w:rsidRPr="003B315C" w14:paraId="12B49FE6" w14:textId="77777777" w:rsidTr="00FB7095">
        <w:trPr>
          <w:cantSplit/>
          <w:trHeight w:val="20"/>
        </w:trPr>
        <w:tc>
          <w:tcPr>
            <w:tcW w:w="3402" w:type="dxa"/>
          </w:tcPr>
          <w:p w14:paraId="31470B1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3º Os Estados, o Distrito Federal e os Municípios deverão comprovar a existência de previsão na lei orçamentária da contrapartida para recebimento de transferência voluntária da União.</w:t>
            </w:r>
          </w:p>
        </w:tc>
        <w:tc>
          <w:tcPr>
            <w:tcW w:w="3402" w:type="dxa"/>
          </w:tcPr>
          <w:p w14:paraId="0D80AFCC"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Os Estados, o Distrito Federal e os Municípios deverão comprovar a existência de previsão na lei orçamentária da contrapartida para recebimento de transferência voluntária da União.</w:t>
            </w:r>
          </w:p>
        </w:tc>
        <w:tc>
          <w:tcPr>
            <w:tcW w:w="3402" w:type="dxa"/>
          </w:tcPr>
          <w:p w14:paraId="1CE4DB0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Os Estados, o Distrito Federal e os Municípios deverão comprovar a existência de previsão na lei orçamentária da contrapartida para recebimento de transferência voluntária da União.</w:t>
            </w:r>
          </w:p>
        </w:tc>
      </w:tr>
      <w:tr w:rsidR="00AB1CE3" w:rsidRPr="003B315C" w14:paraId="4D693FC9" w14:textId="77777777" w:rsidTr="00FB7095">
        <w:trPr>
          <w:cantSplit/>
          <w:trHeight w:val="20"/>
        </w:trPr>
        <w:tc>
          <w:tcPr>
            <w:tcW w:w="3402" w:type="dxa"/>
          </w:tcPr>
          <w:p w14:paraId="3666FF0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4º A contrapartida de que trata o § 3º, exclusivamente financeira, será estabelecida em termos percentuais do valor previsto no instrumento de transferência voluntária, considerados a capacidade financeira da unidade beneficiada e o seu Índice de Desenvolvimento Humano - IDH, que terão como limites mínimo e máximo, respectivamente:</w:t>
            </w:r>
          </w:p>
        </w:tc>
        <w:tc>
          <w:tcPr>
            <w:tcW w:w="3402" w:type="dxa"/>
          </w:tcPr>
          <w:p w14:paraId="2852FD39"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contrapartida de que trata o § 3º, exclusivamente financeira, será estabelecida em termos percentuais do valor previsto no instrumento de transferência voluntária, considerados a capacidade financeira da unidade beneficiada e o seu Índice de Desenvolvimento Humano - IDH, que terão como limites mínimo e máximo, respectivamente:</w:t>
            </w:r>
          </w:p>
        </w:tc>
        <w:tc>
          <w:tcPr>
            <w:tcW w:w="3402" w:type="dxa"/>
          </w:tcPr>
          <w:p w14:paraId="12C93E5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contrapartida de que trata o § 3º, exclusivamente financeira, será estabelecida em termos percentuais do valor previsto no instrumento de transferência voluntária, considerados a capacidade financeira da unidade beneficiada e o seu Índice de Desenvolvimento Humano - IDH, que terão como limites mínimo e máximo, respectivamente:</w:t>
            </w:r>
          </w:p>
        </w:tc>
      </w:tr>
      <w:tr w:rsidR="00AB1CE3" w:rsidRPr="003B315C" w14:paraId="6EBC819B" w14:textId="77777777" w:rsidTr="00FB7095">
        <w:trPr>
          <w:cantSplit/>
          <w:trHeight w:val="20"/>
        </w:trPr>
        <w:tc>
          <w:tcPr>
            <w:tcW w:w="3402" w:type="dxa"/>
          </w:tcPr>
          <w:p w14:paraId="59C0D3F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no caso dos Municípios:</w:t>
            </w:r>
          </w:p>
        </w:tc>
        <w:tc>
          <w:tcPr>
            <w:tcW w:w="3402" w:type="dxa"/>
          </w:tcPr>
          <w:p w14:paraId="5591862C"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no caso dos Municípios:</w:t>
            </w:r>
          </w:p>
        </w:tc>
        <w:tc>
          <w:tcPr>
            <w:tcW w:w="3402" w:type="dxa"/>
          </w:tcPr>
          <w:p w14:paraId="4AD52A1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no caso dos Municípios:</w:t>
            </w:r>
          </w:p>
        </w:tc>
      </w:tr>
      <w:tr w:rsidR="00AB1CE3" w:rsidRPr="003B315C" w14:paraId="1B2D2D88" w14:textId="77777777" w:rsidTr="00FB7095">
        <w:trPr>
          <w:cantSplit/>
          <w:trHeight w:val="20"/>
        </w:trPr>
        <w:tc>
          <w:tcPr>
            <w:tcW w:w="3402" w:type="dxa"/>
          </w:tcPr>
          <w:p w14:paraId="50C4FB9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 um décimo por cento e quatro por cento, para Municípios com até cinquenta mil habitantes;</w:t>
            </w:r>
          </w:p>
        </w:tc>
        <w:tc>
          <w:tcPr>
            <w:tcW w:w="3402" w:type="dxa"/>
          </w:tcPr>
          <w:p w14:paraId="2FF39E80"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um décimo por cento e quatro por cento, para Municípios com até cinquenta mil habitantes;</w:t>
            </w:r>
          </w:p>
        </w:tc>
        <w:tc>
          <w:tcPr>
            <w:tcW w:w="3402" w:type="dxa"/>
          </w:tcPr>
          <w:p w14:paraId="3014708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um décimo por cento e quatro por cento, para Municípios com até cinquenta mil habitantes;</w:t>
            </w:r>
          </w:p>
        </w:tc>
      </w:tr>
      <w:tr w:rsidR="00AB1CE3" w:rsidRPr="003B315C" w14:paraId="2B0593D6" w14:textId="77777777" w:rsidTr="00FB7095">
        <w:trPr>
          <w:cantSplit/>
          <w:trHeight w:val="20"/>
        </w:trPr>
        <w:tc>
          <w:tcPr>
            <w:tcW w:w="3402" w:type="dxa"/>
          </w:tcPr>
          <w:p w14:paraId="2F38690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b) dois décimos por cento e oito por cento, para Municípios com mais de cinquenta mil habitantes localizados nas áreas prioritárias </w:t>
            </w:r>
            <w:r w:rsidRPr="00407169">
              <w:rPr>
                <w:rFonts w:asciiTheme="minorHAnsi" w:hAnsiTheme="minorHAnsi" w:cstheme="minorHAnsi"/>
                <w:sz w:val="20"/>
                <w:szCs w:val="20"/>
              </w:rPr>
              <w:t xml:space="preserve">estabelecidas </w:t>
            </w:r>
            <w:r w:rsidRPr="00272ED4">
              <w:rPr>
                <w:rFonts w:asciiTheme="minorHAnsi" w:hAnsiTheme="minorHAnsi" w:cstheme="minorHAnsi"/>
                <w:sz w:val="20"/>
                <w:szCs w:val="20"/>
              </w:rPr>
              <w:t>no âmbito da Política Nacional de Desenvolvimento Regional - PNDR, nas áreas da Superintendência do Desenvolvimento do Nordeste - Sudene, da Superintendência do Desenvolvimento da Amazônia - Sudam e da Superintendência do Desenvolvimento do Centro-Oeste - Sudeco;</w:t>
            </w:r>
          </w:p>
        </w:tc>
        <w:tc>
          <w:tcPr>
            <w:tcW w:w="3402" w:type="dxa"/>
          </w:tcPr>
          <w:p w14:paraId="2221712F"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dois décimos por cento e oito por cento, para Municípios com mais de cinquenta mil habitantes localizados nas áreas prioritárias estabelecidas no âmbito da Política Nacional de Desenvolvimento Regional - PNDR, nas áreas da Superintendência do Desenvolvimento do Nordeste - Sudene, da Superintendência do Desenvolvimento da Amazônia - Sudam e da Superintendência do Desenvolvimento do Centro-Oeste - Sudeco;</w:t>
            </w:r>
          </w:p>
        </w:tc>
        <w:tc>
          <w:tcPr>
            <w:tcW w:w="3402" w:type="dxa"/>
          </w:tcPr>
          <w:p w14:paraId="77FFCA6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dois décimos por cento e oito por cento, para Municípios com mais de cinquenta mil habitantes localizados nas áreas prioritárias estabelecidas no âmbito da Política Nacional de Desenvolvimento Regional - PNDR, nas áreas da Superintendência do Desenvolvimento do Nordeste - Sudene, da Superintendência do Desenvolvimento da Amazônia - Sudam e da Superintendência do Desenvolvimento do Centro-Oeste - Sudeco;</w:t>
            </w:r>
          </w:p>
        </w:tc>
      </w:tr>
      <w:tr w:rsidR="00AB1CE3" w:rsidRPr="003B315C" w14:paraId="3ACB5726" w14:textId="77777777" w:rsidTr="00FB7095">
        <w:trPr>
          <w:cantSplit/>
          <w:trHeight w:val="20"/>
        </w:trPr>
        <w:tc>
          <w:tcPr>
            <w:tcW w:w="3402" w:type="dxa"/>
          </w:tcPr>
          <w:p w14:paraId="1005434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c) um por cento e vinte por cento, para os demais Municípios;</w:t>
            </w:r>
          </w:p>
        </w:tc>
        <w:tc>
          <w:tcPr>
            <w:tcW w:w="3402" w:type="dxa"/>
          </w:tcPr>
          <w:p w14:paraId="34F38A2F"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um por cento e vinte por cento, para os demais Municípios;</w:t>
            </w:r>
          </w:p>
        </w:tc>
        <w:tc>
          <w:tcPr>
            <w:tcW w:w="3402" w:type="dxa"/>
          </w:tcPr>
          <w:p w14:paraId="7E09032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um por cento e vinte por cento, para os demais Municípios;</w:t>
            </w:r>
          </w:p>
        </w:tc>
      </w:tr>
      <w:tr w:rsidR="00AB1CE3" w:rsidRPr="003B315C" w14:paraId="25DE2251" w14:textId="77777777" w:rsidTr="00FB7095">
        <w:trPr>
          <w:cantSplit/>
          <w:trHeight w:val="20"/>
        </w:trPr>
        <w:tc>
          <w:tcPr>
            <w:tcW w:w="3402" w:type="dxa"/>
          </w:tcPr>
          <w:p w14:paraId="25DB0E1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d) um décimo por cento e cinco por cento, para Municípios com até duzentos mil habitantes, situados em áreas vulneráveis a eventos extremos, tais como secas, deslizamentos e inundações, incluídos na lista classificatória de vulnerabilidade e recorrência de mortes por desastres naturais fornecida pelo Ministério da Ciência, Tecnologia e Inovação; e</w:t>
            </w:r>
          </w:p>
        </w:tc>
        <w:tc>
          <w:tcPr>
            <w:tcW w:w="3402" w:type="dxa"/>
          </w:tcPr>
          <w:p w14:paraId="5FB78408"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um décimo por cento e cinco por cento, para Municípios com até duzentos mil habitantes, situados em áreas vulneráveis a eventos extremos, tais como secas, deslizamentos e inundações, incluídos na lista classificatória de vulnerabilidade e recorrência de mortes por desastres naturais fornecida pelo Ministério da Ciência, Tecnologia e Inovação; e</w:t>
            </w:r>
          </w:p>
        </w:tc>
        <w:tc>
          <w:tcPr>
            <w:tcW w:w="3402" w:type="dxa"/>
          </w:tcPr>
          <w:p w14:paraId="1E51094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um décimo por cento e cinco por cento, para Municípios com até duzentos mil habitantes, situados em áreas vulneráveis a eventos extremos, tais como secas, deslizamentos e inundações, incluídos na lista classificatória de vulnerabilidade e recorrência de mortes por desastres naturais fornecida pelo Ministério da Ciência, Tecnologia e Inovação; e</w:t>
            </w:r>
          </w:p>
        </w:tc>
      </w:tr>
      <w:tr w:rsidR="00AB1CE3" w:rsidRPr="003B315C" w14:paraId="2941B52A" w14:textId="77777777" w:rsidTr="00FB7095">
        <w:trPr>
          <w:cantSplit/>
          <w:trHeight w:val="20"/>
        </w:trPr>
        <w:tc>
          <w:tcPr>
            <w:tcW w:w="3402" w:type="dxa"/>
          </w:tcPr>
          <w:p w14:paraId="55D74D6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e) um décimo por cento e cinco por cento, para Municípios com até duzentos mil habitantes, situados em região costeira ou de estuário, com áreas de risco provocado por elevações do nível do mar, ou por eventos meteorológicos extremos, incluídos na lista classificatória de vulnerabilidade fornecida pelo Ministério do Meio Ambiente e Mudança do Clima;</w:t>
            </w:r>
          </w:p>
        </w:tc>
        <w:tc>
          <w:tcPr>
            <w:tcW w:w="3402" w:type="dxa"/>
          </w:tcPr>
          <w:p w14:paraId="3FC02E72"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um décimo por cento e cinco por cento, para Municípios com até duzentos mil habitantes, situados em região costeira ou de estuário, com áreas de risco provocado por elevações do nível do mar, ou por eventos meteorológicos extremos, incluídos na lista classificatória de vulnerabilidade fornecida pelo Ministério do Meio Ambiente e Mudança do Clima;</w:t>
            </w:r>
          </w:p>
        </w:tc>
        <w:tc>
          <w:tcPr>
            <w:tcW w:w="3402" w:type="dxa"/>
          </w:tcPr>
          <w:p w14:paraId="4AC2ABB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um décimo por cento e cinco por cento, para Municípios com até duzentos mil habitantes, situados em região costeira ou de estuário, com áreas de risco provocado por elevações do nível do mar, ou por eventos meteorológicos extremos, incluídos na lista classificatória de vulnerabilidade fornecida pelo Ministério do Meio Ambiente e Mudança do Clima;</w:t>
            </w:r>
          </w:p>
        </w:tc>
      </w:tr>
      <w:tr w:rsidR="00AB1CE3" w:rsidRPr="003B315C" w14:paraId="2A732823" w14:textId="77777777" w:rsidTr="00FB7095">
        <w:trPr>
          <w:cantSplit/>
          <w:trHeight w:val="20"/>
        </w:trPr>
        <w:tc>
          <w:tcPr>
            <w:tcW w:w="3402" w:type="dxa"/>
          </w:tcPr>
          <w:p w14:paraId="58CFDC8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no caso dos Estados e do Distrito Federal:</w:t>
            </w:r>
          </w:p>
        </w:tc>
        <w:tc>
          <w:tcPr>
            <w:tcW w:w="3402" w:type="dxa"/>
          </w:tcPr>
          <w:p w14:paraId="394B2F4F"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no caso dos Estados e do Distrito Federal:</w:t>
            </w:r>
          </w:p>
        </w:tc>
        <w:tc>
          <w:tcPr>
            <w:tcW w:w="3402" w:type="dxa"/>
          </w:tcPr>
          <w:p w14:paraId="1462B98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 caso dos Estados e do Distrito Federal:</w:t>
            </w:r>
          </w:p>
        </w:tc>
      </w:tr>
      <w:tr w:rsidR="00AB1CE3" w:rsidRPr="003B315C" w14:paraId="50A94E4C" w14:textId="77777777" w:rsidTr="00FB7095">
        <w:trPr>
          <w:cantSplit/>
          <w:trHeight w:val="20"/>
        </w:trPr>
        <w:tc>
          <w:tcPr>
            <w:tcW w:w="3402" w:type="dxa"/>
          </w:tcPr>
          <w:p w14:paraId="1ED788E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 um décimo por cento e dez por cento, se localizados nas áreas prioritárias </w:t>
            </w:r>
            <w:r w:rsidRPr="00407169">
              <w:rPr>
                <w:rFonts w:asciiTheme="minorHAnsi" w:hAnsiTheme="minorHAnsi" w:cstheme="minorHAnsi"/>
                <w:sz w:val="20"/>
                <w:szCs w:val="20"/>
              </w:rPr>
              <w:t xml:space="preserve">estabelecidas </w:t>
            </w:r>
            <w:r w:rsidRPr="00272ED4">
              <w:rPr>
                <w:rFonts w:asciiTheme="minorHAnsi" w:hAnsiTheme="minorHAnsi" w:cstheme="minorHAnsi"/>
                <w:sz w:val="20"/>
                <w:szCs w:val="20"/>
              </w:rPr>
              <w:t>no âmbito da PNDR, nas áreas da Sudene, da Sudam e da Sudeco; e</w:t>
            </w:r>
          </w:p>
        </w:tc>
        <w:tc>
          <w:tcPr>
            <w:tcW w:w="3402" w:type="dxa"/>
          </w:tcPr>
          <w:p w14:paraId="4DAAE220"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um décimo por cento e dez por cento, se localizados nas áreas prioritárias estabelecidas no âmbito da PNDR, nas áreas da Sudene, da Sudam e da Sudeco; e</w:t>
            </w:r>
          </w:p>
        </w:tc>
        <w:tc>
          <w:tcPr>
            <w:tcW w:w="3402" w:type="dxa"/>
          </w:tcPr>
          <w:p w14:paraId="2FB1BCE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um décimo por cento e dez por cento, se localizados nas áreas prioritárias estabelecidas no âmbito da PNDR, nas áreas da Sudene, da Sudam e da Sudeco; e</w:t>
            </w:r>
          </w:p>
        </w:tc>
      </w:tr>
      <w:tr w:rsidR="00AB1CE3" w:rsidRPr="003B315C" w14:paraId="49D2B75A" w14:textId="77777777" w:rsidTr="00FB7095">
        <w:trPr>
          <w:cantSplit/>
          <w:trHeight w:val="20"/>
        </w:trPr>
        <w:tc>
          <w:tcPr>
            <w:tcW w:w="3402" w:type="dxa"/>
          </w:tcPr>
          <w:p w14:paraId="0A2DAC0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b) dois por cento e vinte por cento, para os demais Estados; e</w:t>
            </w:r>
          </w:p>
        </w:tc>
        <w:tc>
          <w:tcPr>
            <w:tcW w:w="3402" w:type="dxa"/>
          </w:tcPr>
          <w:p w14:paraId="152D4A09"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dois por cento e vinte por cento, para os demais Estados; e</w:t>
            </w:r>
          </w:p>
        </w:tc>
        <w:tc>
          <w:tcPr>
            <w:tcW w:w="3402" w:type="dxa"/>
          </w:tcPr>
          <w:p w14:paraId="057DE54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dois por cento e vinte por cento, para os demais Estados; e</w:t>
            </w:r>
          </w:p>
        </w:tc>
      </w:tr>
      <w:tr w:rsidR="00AB1CE3" w:rsidRPr="003B315C" w14:paraId="10C351B2" w14:textId="77777777" w:rsidTr="00FB7095">
        <w:trPr>
          <w:cantSplit/>
          <w:trHeight w:val="20"/>
        </w:trPr>
        <w:tc>
          <w:tcPr>
            <w:tcW w:w="3402" w:type="dxa"/>
          </w:tcPr>
          <w:p w14:paraId="33D0E59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no caso de consórcios públicos constituídos por Estados, Distrito Federal e Municípios, um décimo por cento e quatro por cento.</w:t>
            </w:r>
          </w:p>
        </w:tc>
        <w:tc>
          <w:tcPr>
            <w:tcW w:w="3402" w:type="dxa"/>
          </w:tcPr>
          <w:p w14:paraId="7005A3C8"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no caso de consórcios públicos constituídos por Estados, Distrito Federal e Municípios, um décimo por cento e quatro por cento.</w:t>
            </w:r>
          </w:p>
        </w:tc>
        <w:tc>
          <w:tcPr>
            <w:tcW w:w="3402" w:type="dxa"/>
          </w:tcPr>
          <w:p w14:paraId="2369112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no caso de consórcios públicos constituídos por Estados, Distrito Federal e Municípios, um décimo por cento e quatro por cento.</w:t>
            </w:r>
          </w:p>
        </w:tc>
      </w:tr>
      <w:tr w:rsidR="00AB1CE3" w:rsidRPr="003B315C" w14:paraId="5B448367" w14:textId="77777777" w:rsidTr="00FB7095">
        <w:trPr>
          <w:cantSplit/>
          <w:trHeight w:val="20"/>
        </w:trPr>
        <w:tc>
          <w:tcPr>
            <w:tcW w:w="3402" w:type="dxa"/>
          </w:tcPr>
          <w:p w14:paraId="3021D54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Os limites mínimos e máximos de contrapartida estabelecidos no § 4º poderão ser reduzidos ou ampliados mediante critérios previamente </w:t>
            </w:r>
            <w:r w:rsidRPr="00407169">
              <w:rPr>
                <w:rFonts w:asciiTheme="minorHAnsi" w:hAnsiTheme="minorHAnsi" w:cstheme="minorHAnsi"/>
                <w:sz w:val="20"/>
                <w:szCs w:val="20"/>
              </w:rPr>
              <w:t>estabelecid</w:t>
            </w:r>
            <w:r>
              <w:rPr>
                <w:rFonts w:asciiTheme="minorHAnsi" w:hAnsiTheme="minorHAnsi" w:cstheme="minorHAnsi"/>
                <w:sz w:val="20"/>
                <w:szCs w:val="20"/>
              </w:rPr>
              <w:t>o</w:t>
            </w:r>
            <w:r w:rsidRPr="00407169">
              <w:rPr>
                <w:rFonts w:asciiTheme="minorHAnsi" w:hAnsiTheme="minorHAnsi" w:cstheme="minorHAnsi"/>
                <w:sz w:val="20"/>
                <w:szCs w:val="20"/>
              </w:rPr>
              <w:t xml:space="preserve">s </w:t>
            </w:r>
            <w:r w:rsidRPr="00272ED4">
              <w:rPr>
                <w:rFonts w:asciiTheme="minorHAnsi" w:hAnsiTheme="minorHAnsi" w:cstheme="minorHAnsi"/>
                <w:sz w:val="20"/>
                <w:szCs w:val="20"/>
              </w:rPr>
              <w:t>ou justificativa do titular do órgão concedente, quando:</w:t>
            </w:r>
          </w:p>
        </w:tc>
        <w:tc>
          <w:tcPr>
            <w:tcW w:w="3402" w:type="dxa"/>
          </w:tcPr>
          <w:p w14:paraId="1D0101A8"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limites mínimos e máximos de contrapartida estabelecidos no § 4º poderão ser reduzidos ou ampliados mediante critérios previamente estabelecidos ou justificativa do titular do órgão concedente, quando:</w:t>
            </w:r>
          </w:p>
        </w:tc>
        <w:tc>
          <w:tcPr>
            <w:tcW w:w="3402" w:type="dxa"/>
          </w:tcPr>
          <w:p w14:paraId="4AA9483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Os limites mínimos e máximos de contrapartida estabelecidos no § 4º poderão ser reduzidos ou ampliados mediante critérios previamente estabelecidos ou justificativa do titular do órgão concedente, quando:</w:t>
            </w:r>
          </w:p>
        </w:tc>
      </w:tr>
      <w:tr w:rsidR="00AB1CE3" w:rsidRPr="003B315C" w14:paraId="06B39DDA" w14:textId="77777777" w:rsidTr="00FB7095">
        <w:trPr>
          <w:cantSplit/>
          <w:trHeight w:val="20"/>
        </w:trPr>
        <w:tc>
          <w:tcPr>
            <w:tcW w:w="3402" w:type="dxa"/>
          </w:tcPr>
          <w:p w14:paraId="6E71F84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necessário para viabilizar a execução das ações a serem desenvolvidas;</w:t>
            </w:r>
          </w:p>
        </w:tc>
        <w:tc>
          <w:tcPr>
            <w:tcW w:w="3402" w:type="dxa"/>
          </w:tcPr>
          <w:p w14:paraId="254FCC23"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necessário para viabilizar a execução das ações a serem desenvolvidas;</w:t>
            </w:r>
          </w:p>
        </w:tc>
        <w:tc>
          <w:tcPr>
            <w:tcW w:w="3402" w:type="dxa"/>
          </w:tcPr>
          <w:p w14:paraId="015721A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necessário para viabilizar a execução das ações a serem desenvolvidas;</w:t>
            </w:r>
          </w:p>
        </w:tc>
      </w:tr>
      <w:tr w:rsidR="00AB1CE3" w:rsidRPr="003B315C" w14:paraId="46C2864C" w14:textId="77777777" w:rsidTr="00FB7095">
        <w:trPr>
          <w:cantSplit/>
          <w:trHeight w:val="20"/>
        </w:trPr>
        <w:tc>
          <w:tcPr>
            <w:tcW w:w="3402" w:type="dxa"/>
          </w:tcPr>
          <w:p w14:paraId="33BB69E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necessário para transferência de recursos, conforme disposto na Lei nº 10.835, de 8 de janeiro de 2004; ou</w:t>
            </w:r>
          </w:p>
        </w:tc>
        <w:tc>
          <w:tcPr>
            <w:tcW w:w="3402" w:type="dxa"/>
          </w:tcPr>
          <w:p w14:paraId="37DB4AC7"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necessário para transferência de recursos, conforme disposto na Lei nº 10.835, de 8 de janeiro de 2004; ou</w:t>
            </w:r>
          </w:p>
        </w:tc>
        <w:tc>
          <w:tcPr>
            <w:tcW w:w="3402" w:type="dxa"/>
          </w:tcPr>
          <w:p w14:paraId="72D093C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necessário para transferência de recursos, conforme disposto na Lei nº 10.835, de 8 de janeiro de 2004; ou</w:t>
            </w:r>
          </w:p>
        </w:tc>
      </w:tr>
      <w:tr w:rsidR="00AB1CE3" w:rsidRPr="003B315C" w14:paraId="6B65A99A" w14:textId="77777777" w:rsidTr="00FB7095">
        <w:trPr>
          <w:cantSplit/>
          <w:trHeight w:val="20"/>
        </w:trPr>
        <w:tc>
          <w:tcPr>
            <w:tcW w:w="3402" w:type="dxa"/>
          </w:tcPr>
          <w:p w14:paraId="2FA6EA4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decorrer de condições estabelecidas em contratos de financiamento ou acordos internacionais.</w:t>
            </w:r>
          </w:p>
        </w:tc>
        <w:tc>
          <w:tcPr>
            <w:tcW w:w="3402" w:type="dxa"/>
          </w:tcPr>
          <w:p w14:paraId="31756E85"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decorrer de condições estabelecidas em contratos de financiamento ou acordos internacionais.</w:t>
            </w:r>
          </w:p>
        </w:tc>
        <w:tc>
          <w:tcPr>
            <w:tcW w:w="3402" w:type="dxa"/>
          </w:tcPr>
          <w:p w14:paraId="011DB2E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decorrer de condições estabelecidas em contratos de financiamento ou acordos internacionais.</w:t>
            </w:r>
          </w:p>
        </w:tc>
      </w:tr>
      <w:tr w:rsidR="00AB1CE3" w:rsidRPr="003B315C" w14:paraId="20E47558" w14:textId="77777777" w:rsidTr="00FB7095">
        <w:trPr>
          <w:cantSplit/>
          <w:trHeight w:val="20"/>
        </w:trPr>
        <w:tc>
          <w:tcPr>
            <w:tcW w:w="3402" w:type="dxa"/>
          </w:tcPr>
          <w:p w14:paraId="362856A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6º As transferências voluntárias priorizarão os entes com os menores indicadores socioeconômicos.</w:t>
            </w:r>
          </w:p>
        </w:tc>
        <w:tc>
          <w:tcPr>
            <w:tcW w:w="3402" w:type="dxa"/>
          </w:tcPr>
          <w:p w14:paraId="44923F6E"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As transferências voluntárias priorizarão os entes com os menores indicadores socioeconômicos.</w:t>
            </w:r>
          </w:p>
        </w:tc>
        <w:tc>
          <w:tcPr>
            <w:tcW w:w="3402" w:type="dxa"/>
          </w:tcPr>
          <w:p w14:paraId="3998403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As transferências voluntárias priorizarão os entes com os menores indicadores socioeconômicos.</w:t>
            </w:r>
          </w:p>
        </w:tc>
      </w:tr>
      <w:tr w:rsidR="00AB1CE3" w:rsidRPr="003B315C" w14:paraId="20E3D666" w14:textId="77777777" w:rsidTr="00FB7095">
        <w:trPr>
          <w:cantSplit/>
          <w:trHeight w:val="20"/>
        </w:trPr>
        <w:tc>
          <w:tcPr>
            <w:tcW w:w="3402" w:type="dxa"/>
          </w:tcPr>
          <w:p w14:paraId="7776720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91. O ato de entrega dos recursos a outro ente federativo a título de transferência voluntária é caracterizado no momento da assinatura do convênio ou instrumento congênere e dos aditamentos que impliquem aumento dos valores a serem transferidos e não se confunde com as efetivas liberações financeiras, as quais devem obedecer ao respectivo cronograma de desembolso.</w:t>
            </w:r>
          </w:p>
        </w:tc>
        <w:tc>
          <w:tcPr>
            <w:tcW w:w="3402" w:type="dxa"/>
          </w:tcPr>
          <w:p w14:paraId="160083AE"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93. O ato de entrega dos recursos a outro ente federativo a título de transferência voluntária é caracterizado no momento da assinatura do convênio ou instrumento congênere e dos aditamentos que impliquem aumento dos valores a serem transferidos e não se confunde com as efetivas liberações financeiras, as quais devem obedecer ao respectivo cronograma de desembolso.</w:t>
            </w:r>
          </w:p>
        </w:tc>
        <w:tc>
          <w:tcPr>
            <w:tcW w:w="3402" w:type="dxa"/>
          </w:tcPr>
          <w:p w14:paraId="2CC872A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89.  O ato de entrega dos recursos a outro ente federativo a título de transferência voluntária é caracterizado no momento da assinatura do convênio ou instrumento congênere e dos aditamentos que impliquem aumento dos valores a serem transferidos e não se confunde com as efetivas liberações financeiras, as quais devem obedecer ao respectivo cronograma de desembolso.</w:t>
            </w:r>
          </w:p>
        </w:tc>
      </w:tr>
      <w:tr w:rsidR="00AB1CE3" w:rsidRPr="003B315C" w14:paraId="62A559AE" w14:textId="77777777" w:rsidTr="00FB7095">
        <w:trPr>
          <w:cantSplit/>
          <w:trHeight w:val="20"/>
        </w:trPr>
        <w:tc>
          <w:tcPr>
            <w:tcW w:w="3402" w:type="dxa"/>
          </w:tcPr>
          <w:p w14:paraId="5FA4DD7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Os prazos para cumprimento das condições suspensivas constantes dos instrumentos de transferências deverão ser regulamentados em ato do Poder Executivo federal.</w:t>
            </w:r>
          </w:p>
        </w:tc>
        <w:tc>
          <w:tcPr>
            <w:tcW w:w="3402" w:type="dxa"/>
          </w:tcPr>
          <w:p w14:paraId="52D048D0" w14:textId="77777777" w:rsidR="00AB1CE3"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w:t>
            </w:r>
            <w:r>
              <w:rPr>
                <w:rFonts w:asciiTheme="minorHAnsi" w:hAnsiTheme="minorHAnsi" w:cstheme="minorHAnsi"/>
                <w:sz w:val="20"/>
                <w:szCs w:val="20"/>
              </w:rPr>
              <w:t xml:space="preserve"> (VETADO).</w:t>
            </w:r>
          </w:p>
          <w:p w14:paraId="1B862AB5" w14:textId="77777777" w:rsidR="00AB1CE3" w:rsidRPr="00A84EDF" w:rsidRDefault="00AB1CE3" w:rsidP="00FF6882">
            <w:pPr>
              <w:tabs>
                <w:tab w:val="left" w:pos="1417"/>
              </w:tabs>
              <w:rPr>
                <w:rFonts w:asciiTheme="minorHAnsi" w:hAnsiTheme="minorHAnsi" w:cstheme="minorHAnsi"/>
                <w:b/>
                <w:sz w:val="16"/>
                <w:szCs w:val="16"/>
              </w:rPr>
            </w:pPr>
            <w:r w:rsidRPr="00A84EDF">
              <w:rPr>
                <w:rFonts w:asciiTheme="minorHAnsi" w:hAnsiTheme="minorHAnsi" w:cstheme="minorHAnsi"/>
                <w:b/>
                <w:sz w:val="16"/>
                <w:szCs w:val="16"/>
              </w:rPr>
              <w:t xml:space="preserve">§ 1º As condições para cumprimento das cláusulas suspensivas constantes dos instrumentos a que se refere o </w:t>
            </w:r>
            <w:r w:rsidRPr="00A84EDF">
              <w:rPr>
                <w:rFonts w:asciiTheme="minorHAnsi" w:hAnsiTheme="minorHAnsi" w:cstheme="minorHAnsi"/>
                <w:b/>
                <w:bCs/>
                <w:sz w:val="16"/>
                <w:szCs w:val="16"/>
              </w:rPr>
              <w:t>caput</w:t>
            </w:r>
            <w:r w:rsidRPr="00A84EDF">
              <w:rPr>
                <w:rFonts w:asciiTheme="minorHAnsi" w:hAnsiTheme="minorHAnsi" w:cstheme="minorHAnsi"/>
                <w:b/>
                <w:sz w:val="16"/>
                <w:szCs w:val="16"/>
              </w:rPr>
              <w:t xml:space="preserve"> deste artigo terão prazo mínimo de 36 (trinta e seis) meses.</w:t>
            </w:r>
          </w:p>
        </w:tc>
        <w:tc>
          <w:tcPr>
            <w:tcW w:w="3402" w:type="dxa"/>
          </w:tcPr>
          <w:p w14:paraId="05211EC0" w14:textId="77777777" w:rsidR="00AB1CE3" w:rsidRPr="00863CF0" w:rsidRDefault="00AB1CE3" w:rsidP="00FF6882">
            <w:pPr>
              <w:tabs>
                <w:tab w:val="left" w:pos="1417"/>
              </w:tabs>
              <w:rPr>
                <w:rFonts w:asciiTheme="minorHAnsi" w:hAnsiTheme="minorHAnsi" w:cstheme="minorHAnsi"/>
                <w:sz w:val="20"/>
                <w:szCs w:val="20"/>
              </w:rPr>
            </w:pPr>
          </w:p>
        </w:tc>
      </w:tr>
      <w:tr w:rsidR="00AB1CE3" w:rsidRPr="003B315C" w14:paraId="3C6C019D" w14:textId="77777777" w:rsidTr="00FB7095">
        <w:trPr>
          <w:cantSplit/>
          <w:trHeight w:val="20"/>
        </w:trPr>
        <w:tc>
          <w:tcPr>
            <w:tcW w:w="3402" w:type="dxa"/>
          </w:tcPr>
          <w:p w14:paraId="7C6E4F4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comprovação de regularidade do ente federativo, para fins de celebração dos instrumentos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será efetivada no momento da assinatura do concedente.</w:t>
            </w:r>
          </w:p>
        </w:tc>
        <w:tc>
          <w:tcPr>
            <w:tcW w:w="3402" w:type="dxa"/>
          </w:tcPr>
          <w:p w14:paraId="2EE58781"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comprovação de regularidade do ente federativo, para fins de celebração dos instrumentos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será efetivada no momento da assinatura do concedente.</w:t>
            </w:r>
          </w:p>
        </w:tc>
        <w:tc>
          <w:tcPr>
            <w:tcW w:w="3402" w:type="dxa"/>
          </w:tcPr>
          <w:p w14:paraId="368C38C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comprovação de regularidade do ente federativo, para fins de celebração dos instrumentos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será efetivada no momento da assinatura do concedente.</w:t>
            </w:r>
          </w:p>
        </w:tc>
      </w:tr>
      <w:tr w:rsidR="00AB1CE3" w:rsidRPr="003B315C" w14:paraId="5F1A6DC4" w14:textId="77777777" w:rsidTr="00FB7095">
        <w:trPr>
          <w:cantSplit/>
          <w:trHeight w:val="20"/>
        </w:trPr>
        <w:tc>
          <w:tcPr>
            <w:tcW w:w="3402" w:type="dxa"/>
          </w:tcPr>
          <w:p w14:paraId="1686C88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3º No caso de celebração de convênios ou contratos de repasse com cláusula suspensiva, é dispensado o detalhamento de coordenadas geográficas, trechos, ruas, bairros e localidades, entre outros, na proposta, no objeto, na justificava e no plano de trabalho, devendo essas informações constar do projeto de engenharia apresentado ao concedente ou à mandatária.</w:t>
            </w:r>
          </w:p>
        </w:tc>
        <w:tc>
          <w:tcPr>
            <w:tcW w:w="3402" w:type="dxa"/>
          </w:tcPr>
          <w:p w14:paraId="4BC739AF"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No caso de celebração de convênios ou contratos de repasse com cláusula suspensiva, é dispensado o detalhamento de coordenadas geográficas, trechos, ruas, bairros e localidades, entre outros, na proposta, no objeto, na justificava e no plano de trabalho, devendo essas informações constar do projeto de engenharia apresentado ao concedente ou à mandatária.</w:t>
            </w:r>
          </w:p>
        </w:tc>
        <w:tc>
          <w:tcPr>
            <w:tcW w:w="3402" w:type="dxa"/>
          </w:tcPr>
          <w:p w14:paraId="34FCBE3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No caso de celebração de convênios ou contratos de repasse com cláusula suspensiva, é dispensado o detalhamento de coordenadas geográficas, trechos, ruas, bairros e localidades, entre outros, na proposta, no objeto, na justificava e no plano de trabalho, devendo essas informações constar do anteprojeto ou do projeto de engenharia apresentado ao concedente ou à mandatária.</w:t>
            </w:r>
          </w:p>
        </w:tc>
      </w:tr>
      <w:tr w:rsidR="00AB1CE3" w:rsidRPr="003B315C" w14:paraId="6F64A597" w14:textId="77777777" w:rsidTr="00FB7095">
        <w:trPr>
          <w:cantSplit/>
          <w:trHeight w:val="20"/>
        </w:trPr>
        <w:tc>
          <w:tcPr>
            <w:tcW w:w="3402" w:type="dxa"/>
          </w:tcPr>
          <w:p w14:paraId="13F1E8F9" w14:textId="77777777" w:rsidR="00AB1CE3" w:rsidRPr="00397911" w:rsidRDefault="00AB1CE3" w:rsidP="00F4416F">
            <w:pPr>
              <w:tabs>
                <w:tab w:val="left" w:pos="1417"/>
              </w:tabs>
              <w:suppressAutoHyphens/>
              <w:rPr>
                <w:rFonts w:asciiTheme="minorHAnsi" w:hAnsiTheme="minorHAnsi" w:cstheme="minorHAnsi"/>
                <w:sz w:val="20"/>
                <w:szCs w:val="20"/>
              </w:rPr>
            </w:pPr>
          </w:p>
        </w:tc>
        <w:tc>
          <w:tcPr>
            <w:tcW w:w="3402" w:type="dxa"/>
          </w:tcPr>
          <w:p w14:paraId="42835A18" w14:textId="77777777" w:rsidR="00AB1CE3" w:rsidRDefault="00AB1CE3" w:rsidP="00FF6882">
            <w:pPr>
              <w:tabs>
                <w:tab w:val="left" w:pos="1417"/>
              </w:tabs>
              <w:rPr>
                <w:rFonts w:asciiTheme="minorHAnsi" w:hAnsiTheme="minorHAnsi" w:cstheme="minorHAnsi"/>
                <w:sz w:val="20"/>
                <w:szCs w:val="20"/>
              </w:rPr>
            </w:pPr>
            <w:r>
              <w:rPr>
                <w:rFonts w:asciiTheme="minorHAnsi" w:hAnsiTheme="minorHAnsi" w:cstheme="minorHAnsi"/>
                <w:sz w:val="20"/>
                <w:szCs w:val="20"/>
              </w:rPr>
              <w:t>§ 4º (VETADO).</w:t>
            </w:r>
          </w:p>
          <w:p w14:paraId="4424290E" w14:textId="77777777" w:rsidR="00AB1CE3" w:rsidRPr="008C5456" w:rsidRDefault="00AB1CE3" w:rsidP="00FF6882">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 xml:space="preserve">§ 4º A emissão de nota de empenho, a realização das transferências de recursos e a assinatura dos instrumentos a que se refere o </w:t>
            </w:r>
            <w:r w:rsidRPr="008C5456">
              <w:rPr>
                <w:rFonts w:asciiTheme="minorHAnsi" w:hAnsiTheme="minorHAnsi" w:cstheme="minorHAnsi"/>
                <w:b/>
                <w:bCs/>
                <w:sz w:val="16"/>
                <w:szCs w:val="16"/>
              </w:rPr>
              <w:t>caput</w:t>
            </w:r>
            <w:r w:rsidRPr="008C5456">
              <w:rPr>
                <w:rFonts w:asciiTheme="minorHAnsi" w:hAnsiTheme="minorHAnsi" w:cstheme="minorHAnsi"/>
                <w:b/>
                <w:sz w:val="16"/>
                <w:szCs w:val="16"/>
              </w:rPr>
              <w:t>, bem como a doação de bens, materiais e insumos, não dependerão da situação de adimplência do Município de até cinquenta mil habitantes.</w:t>
            </w:r>
          </w:p>
        </w:tc>
        <w:tc>
          <w:tcPr>
            <w:tcW w:w="3402" w:type="dxa"/>
          </w:tcPr>
          <w:p w14:paraId="3A47CBDD" w14:textId="77777777" w:rsidR="00AB1CE3" w:rsidRPr="002D721A" w:rsidRDefault="00AB1CE3" w:rsidP="00AB1CE3">
            <w:pPr>
              <w:rPr>
                <w:rFonts w:eastAsia="Times New Roman" w:cstheme="minorHAnsi"/>
                <w:color w:val="000000"/>
                <w:sz w:val="20"/>
                <w:szCs w:val="20"/>
                <w:lang w:eastAsia="pt-BR"/>
              </w:rPr>
            </w:pPr>
          </w:p>
        </w:tc>
      </w:tr>
      <w:tr w:rsidR="00AB1CE3" w:rsidRPr="003B315C" w14:paraId="7C36EA7A" w14:textId="77777777" w:rsidTr="00FB7095">
        <w:trPr>
          <w:cantSplit/>
          <w:trHeight w:val="20"/>
        </w:trPr>
        <w:tc>
          <w:tcPr>
            <w:tcW w:w="3402" w:type="dxa"/>
          </w:tcPr>
          <w:p w14:paraId="0331769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92. As transferências voluntárias ou decorrentes de programação incluída na Lei Orçamentária de 2024 por emendas poderão ser utilizadas para os pagamentos relativos à elaboração de estudos de viabilidade técnica, econômica e ambiental, anteprojetos, projetos básicos e executivos, além das despesas necessárias ao licenciamento ambiental.</w:t>
            </w:r>
          </w:p>
        </w:tc>
        <w:tc>
          <w:tcPr>
            <w:tcW w:w="3402" w:type="dxa"/>
          </w:tcPr>
          <w:p w14:paraId="1B9E2A96"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94. As transferências voluntárias ou decorrentes de programação incluída na Lei Orçamentária de 2024 por emendas poderão ser utilizadas para os pagamentos relativos à elaboração de estudos de viabilidade técnica, econômica e ambiental, anteprojetos, projetos básicos e executivos, além das despesas necessárias ao licenciamento ambiental.</w:t>
            </w:r>
          </w:p>
        </w:tc>
        <w:tc>
          <w:tcPr>
            <w:tcW w:w="3402" w:type="dxa"/>
          </w:tcPr>
          <w:p w14:paraId="1DD47FC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90.  As transferências voluntárias ou decorrentes de programação incluída na Lei Orçamentária de 2025 por emendas poderão ser utilizadas para os pagamentos relativos à elaboração de estudos de viabilidade técnica, econômica e ambiental, anteprojetos, projetos básicos e executivos, além das despesas necessárias ao licenciamento ambiental.</w:t>
            </w:r>
          </w:p>
        </w:tc>
      </w:tr>
      <w:tr w:rsidR="00AB1CE3" w:rsidRPr="003B315C" w14:paraId="1D439308" w14:textId="77777777" w:rsidTr="00FB7095">
        <w:trPr>
          <w:cantSplit/>
          <w:trHeight w:val="20"/>
        </w:trPr>
        <w:tc>
          <w:tcPr>
            <w:tcW w:w="3402" w:type="dxa"/>
          </w:tcPr>
          <w:p w14:paraId="61CE4DD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93. A execução orçamentária e financeira, no exercício de 2024, das transferências voluntárias de recursos da União, cujos créditos orçamentários não identifiquem nominalmente a localidade beneficiada, inclusive aquelas destinadas genericamente a Estado, fica condicionada à prévia divulgação em sítio eletrônico, pelo concedente, dos critérios de distribuição dos recursos, considerando os indicadores socioeconômicos da população beneficiada pela política pública, demonstrando o cumprimento do disposto no § 6º do art. 90.</w:t>
            </w:r>
          </w:p>
        </w:tc>
        <w:tc>
          <w:tcPr>
            <w:tcW w:w="3402" w:type="dxa"/>
          </w:tcPr>
          <w:p w14:paraId="428C42BC"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95. A execução orçamentária e financeira, no exercício de 2024, das transferências voluntárias de recursos da União, cujos créditos orçamentários não identifiquem nominalmente a localidade beneficiada, inclusive aquelas destinadas genericamente a Estado, fica condicionada à prévia divulgação em sítio eletrônico, pelo concedente, dos critérios de distribuição dos recursos, considerando os indicadores socioeconômicos da população beneficiada pela política pública, demonstrando o cumprimento do disposto no § 6º do art. 92.</w:t>
            </w:r>
          </w:p>
        </w:tc>
        <w:tc>
          <w:tcPr>
            <w:tcW w:w="3402" w:type="dxa"/>
          </w:tcPr>
          <w:p w14:paraId="19E9112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91.  A execução orçamentária e financeira, no exercício de 2025, das transferências voluntárias de recursos da União, cujos créditos orçamentários não identifiquem nominalmente a localidade beneficiada, inclusive aquelas destinadas genericamente a Estado, fica condicionada à prévia divulgação em sítio eletrônico, pelo concedente, dos critérios de distribuição dos recursos, considerados os indicadores socioeconômicos da população beneficiada pela política pública, demonstrando o cumprimento do disposto no § 6º do art. 88.</w:t>
            </w:r>
          </w:p>
        </w:tc>
      </w:tr>
      <w:tr w:rsidR="00AB1CE3" w:rsidRPr="003B315C" w14:paraId="23A21D2C" w14:textId="77777777" w:rsidTr="00FB7095">
        <w:trPr>
          <w:cantSplit/>
          <w:trHeight w:val="20"/>
        </w:trPr>
        <w:tc>
          <w:tcPr>
            <w:tcW w:w="3402" w:type="dxa"/>
          </w:tcPr>
          <w:p w14:paraId="446C6489"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w:t>
            </w:r>
          </w:p>
        </w:tc>
        <w:tc>
          <w:tcPr>
            <w:tcW w:w="3402" w:type="dxa"/>
          </w:tcPr>
          <w:p w14:paraId="0D59B251"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Subseção II</w:t>
            </w:r>
          </w:p>
        </w:tc>
        <w:tc>
          <w:tcPr>
            <w:tcW w:w="3402" w:type="dxa"/>
          </w:tcPr>
          <w:p w14:paraId="451A7909"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w:t>
            </w:r>
          </w:p>
        </w:tc>
      </w:tr>
      <w:tr w:rsidR="00AB1CE3" w:rsidRPr="003B315C" w14:paraId="5F9F7DAF" w14:textId="77777777" w:rsidTr="00FB7095">
        <w:trPr>
          <w:cantSplit/>
          <w:trHeight w:val="20"/>
        </w:trPr>
        <w:tc>
          <w:tcPr>
            <w:tcW w:w="3402" w:type="dxa"/>
          </w:tcPr>
          <w:p w14:paraId="1D45DEBA"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transferências ao Sistema Único de Saúde</w:t>
            </w:r>
          </w:p>
        </w:tc>
        <w:tc>
          <w:tcPr>
            <w:tcW w:w="3402" w:type="dxa"/>
          </w:tcPr>
          <w:p w14:paraId="1C7E52D3"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Das transferências ao Sistema Único de Saúde</w:t>
            </w:r>
          </w:p>
        </w:tc>
        <w:tc>
          <w:tcPr>
            <w:tcW w:w="3402" w:type="dxa"/>
          </w:tcPr>
          <w:p w14:paraId="353C268B"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transferências ao Sistema Único de Saúde</w:t>
            </w:r>
          </w:p>
        </w:tc>
      </w:tr>
      <w:tr w:rsidR="00AB1CE3" w:rsidRPr="003B315C" w14:paraId="199E8F8E" w14:textId="77777777" w:rsidTr="00FB7095">
        <w:trPr>
          <w:cantSplit/>
          <w:trHeight w:val="20"/>
        </w:trPr>
        <w:tc>
          <w:tcPr>
            <w:tcW w:w="3402" w:type="dxa"/>
          </w:tcPr>
          <w:p w14:paraId="04A57E9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94. Para a transferência de recursos no âmbito do SUS, inclusive aquela efetivada por meio de convênios ou instrumentos congêneres, não será exigida a contrapartida dos Estados, do Distrito Federal e dos Municípios.</w:t>
            </w:r>
          </w:p>
        </w:tc>
        <w:tc>
          <w:tcPr>
            <w:tcW w:w="3402" w:type="dxa"/>
          </w:tcPr>
          <w:p w14:paraId="5BF61C6E"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96. Para a transferência de recursos no âmbito do SUS, inclusive aquela efetivada por meio de convênios ou instrumentos congêneres, não será exigida a contrapartida dos Estados, do Distrito Federal e dos Municípios.</w:t>
            </w:r>
          </w:p>
        </w:tc>
        <w:tc>
          <w:tcPr>
            <w:tcW w:w="3402" w:type="dxa"/>
          </w:tcPr>
          <w:p w14:paraId="0BAD7CE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92.  Para a transferência de recursos no âmbito do SUS, inclusive aquela efetivada por meio de convênios ou instrumentos congêneres, não será exigida a contrapartida dos Estados, do Distrito Federal e dos Municípios.</w:t>
            </w:r>
          </w:p>
        </w:tc>
      </w:tr>
      <w:tr w:rsidR="00AB1CE3" w:rsidRPr="003B315C" w14:paraId="7CB18EBD" w14:textId="77777777" w:rsidTr="00FB7095">
        <w:trPr>
          <w:cantSplit/>
          <w:trHeight w:val="20"/>
        </w:trPr>
        <w:tc>
          <w:tcPr>
            <w:tcW w:w="3402" w:type="dxa"/>
          </w:tcPr>
          <w:p w14:paraId="72F5ECE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95. As transferências no âmbito do SUS destinadas à aquisição de veículo para transporte sanitário eletivo na rede de atenção à saúde serão regulamentadas pelo Ministério da Saúde.</w:t>
            </w:r>
          </w:p>
        </w:tc>
        <w:tc>
          <w:tcPr>
            <w:tcW w:w="3402" w:type="dxa"/>
          </w:tcPr>
          <w:p w14:paraId="5F8F8F6C"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97. As transferências no âmbito do SUS destinadas à aquisição de veículo para transporte sanitário eletivo na rede de atenção à saúde serão regulamentadas pelo Ministério da Saúde.</w:t>
            </w:r>
          </w:p>
        </w:tc>
        <w:tc>
          <w:tcPr>
            <w:tcW w:w="3402" w:type="dxa"/>
          </w:tcPr>
          <w:p w14:paraId="217E132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93.  As transferências no âmbito do SUS destinadas à aquisição de veículo para transporte sanitário eletivo na rede de atenção à saúde serão regulamentadas pelo Ministério da Saúde.</w:t>
            </w:r>
          </w:p>
        </w:tc>
      </w:tr>
      <w:tr w:rsidR="00AB1CE3" w:rsidRPr="003B315C" w14:paraId="15552FAC" w14:textId="77777777" w:rsidTr="00FB7095">
        <w:trPr>
          <w:cantSplit/>
          <w:trHeight w:val="20"/>
        </w:trPr>
        <w:tc>
          <w:tcPr>
            <w:tcW w:w="3402" w:type="dxa"/>
          </w:tcPr>
          <w:p w14:paraId="42BDE51E"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III</w:t>
            </w:r>
          </w:p>
        </w:tc>
        <w:tc>
          <w:tcPr>
            <w:tcW w:w="3402" w:type="dxa"/>
          </w:tcPr>
          <w:p w14:paraId="0A0B7E80"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Subseção III</w:t>
            </w:r>
          </w:p>
        </w:tc>
        <w:tc>
          <w:tcPr>
            <w:tcW w:w="3402" w:type="dxa"/>
          </w:tcPr>
          <w:p w14:paraId="7600BCBA"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III</w:t>
            </w:r>
          </w:p>
        </w:tc>
      </w:tr>
      <w:tr w:rsidR="00AB1CE3" w:rsidRPr="003B315C" w14:paraId="1731D260" w14:textId="77777777" w:rsidTr="00FB7095">
        <w:trPr>
          <w:cantSplit/>
          <w:trHeight w:val="20"/>
        </w:trPr>
        <w:tc>
          <w:tcPr>
            <w:tcW w:w="3402" w:type="dxa"/>
          </w:tcPr>
          <w:p w14:paraId="001295F5"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Das demais transferências</w:t>
            </w:r>
          </w:p>
        </w:tc>
        <w:tc>
          <w:tcPr>
            <w:tcW w:w="3402" w:type="dxa"/>
          </w:tcPr>
          <w:p w14:paraId="640F7B85"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Das demais transferências</w:t>
            </w:r>
          </w:p>
        </w:tc>
        <w:tc>
          <w:tcPr>
            <w:tcW w:w="3402" w:type="dxa"/>
          </w:tcPr>
          <w:p w14:paraId="41027AE7"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Das demais transferências</w:t>
            </w:r>
          </w:p>
        </w:tc>
      </w:tr>
      <w:tr w:rsidR="00AB1CE3" w:rsidRPr="003B315C" w14:paraId="5BA7D384" w14:textId="77777777" w:rsidTr="00FB7095">
        <w:trPr>
          <w:cantSplit/>
          <w:trHeight w:val="20"/>
        </w:trPr>
        <w:tc>
          <w:tcPr>
            <w:tcW w:w="3402" w:type="dxa"/>
          </w:tcPr>
          <w:p w14:paraId="6D607A4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96. A entrega de recursos aos Estados, ao Distrito Federal, aos Municípios e aos consórcios públicos em decorrência de delegação para a execução de ações de responsabilidade exclusiva da União, especialmente quando resulte na preservação ou no acréscimo no valor de bens públicos federais, não se configura como transferência voluntária e observará as modalidades de aplicação específicas.</w:t>
            </w:r>
          </w:p>
        </w:tc>
        <w:tc>
          <w:tcPr>
            <w:tcW w:w="3402" w:type="dxa"/>
          </w:tcPr>
          <w:p w14:paraId="293FC19F"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98. A entrega de recursos aos Estados, ao Distrito Federal, aos Municípios e aos consórcios públicos em decorrência de delegação para a execução de ações de responsabilidade exclusiva da União, especialmente quando resulte na preservação ou no acréscimo no valor de bens públicos federais, não se configura como transferência voluntária e observará as modalidades de aplicação específicas.</w:t>
            </w:r>
          </w:p>
        </w:tc>
        <w:tc>
          <w:tcPr>
            <w:tcW w:w="3402" w:type="dxa"/>
          </w:tcPr>
          <w:p w14:paraId="0DF3C3B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94.  A entrega de recursos aos Estados, ao Distrito Federal, aos Municípios e aos consórcios públicos em decorrência de delegação para a execução de ações de responsabilidade exclusiva da União, especialmente quando resulte na preservação ou no acréscimo no valor de bens públicos federais, não se configura como transferência voluntária e observará as modalidades de aplicação específicas.</w:t>
            </w:r>
          </w:p>
        </w:tc>
      </w:tr>
      <w:tr w:rsidR="00AB1CE3" w:rsidRPr="003B315C" w14:paraId="1AC3922F" w14:textId="77777777" w:rsidTr="00FB7095">
        <w:trPr>
          <w:cantSplit/>
          <w:trHeight w:val="20"/>
        </w:trPr>
        <w:tc>
          <w:tcPr>
            <w:tcW w:w="3402" w:type="dxa"/>
          </w:tcPr>
          <w:p w14:paraId="506A43D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 destinação de recursos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observará o disposto na Subseção I.</w:t>
            </w:r>
          </w:p>
        </w:tc>
        <w:tc>
          <w:tcPr>
            <w:tcW w:w="3402" w:type="dxa"/>
          </w:tcPr>
          <w:p w14:paraId="17B9ADF5"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destinação de recursos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observará o disposto na Subseção I.</w:t>
            </w:r>
          </w:p>
        </w:tc>
        <w:tc>
          <w:tcPr>
            <w:tcW w:w="3402" w:type="dxa"/>
          </w:tcPr>
          <w:p w14:paraId="4953467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destinação de recursos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observará o disposto na Subseção I.</w:t>
            </w:r>
          </w:p>
        </w:tc>
      </w:tr>
      <w:tr w:rsidR="00AB1CE3" w:rsidRPr="003B315C" w14:paraId="4D943622" w14:textId="77777777" w:rsidTr="00FB7095">
        <w:trPr>
          <w:cantSplit/>
          <w:trHeight w:val="20"/>
        </w:trPr>
        <w:tc>
          <w:tcPr>
            <w:tcW w:w="3402" w:type="dxa"/>
          </w:tcPr>
          <w:p w14:paraId="5BCBE31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É facultativa a exigência de contrapartida na delegação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37D32D1D"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É facultativa a exigência de contrapartida na delegação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3B7689E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É facultativa a exigência de contrapartida na delegação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AB1CE3" w:rsidRPr="003B315C" w14:paraId="6BB842C0" w14:textId="77777777" w:rsidTr="00FB7095">
        <w:trPr>
          <w:cantSplit/>
          <w:trHeight w:val="20"/>
        </w:trPr>
        <w:tc>
          <w:tcPr>
            <w:tcW w:w="3402" w:type="dxa"/>
          </w:tcPr>
          <w:p w14:paraId="49ED956F"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Subseção IV</w:t>
            </w:r>
          </w:p>
        </w:tc>
        <w:tc>
          <w:tcPr>
            <w:tcW w:w="3402" w:type="dxa"/>
          </w:tcPr>
          <w:p w14:paraId="3A8AB06C"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Subseção IV</w:t>
            </w:r>
          </w:p>
        </w:tc>
        <w:tc>
          <w:tcPr>
            <w:tcW w:w="3402" w:type="dxa"/>
          </w:tcPr>
          <w:p w14:paraId="759EE4B1"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Subseção IV</w:t>
            </w:r>
          </w:p>
        </w:tc>
      </w:tr>
      <w:tr w:rsidR="00AB1CE3" w:rsidRPr="003B315C" w14:paraId="1FFBD2F0" w14:textId="77777777" w:rsidTr="00FB7095">
        <w:trPr>
          <w:cantSplit/>
          <w:trHeight w:val="20"/>
        </w:trPr>
        <w:tc>
          <w:tcPr>
            <w:tcW w:w="3402" w:type="dxa"/>
          </w:tcPr>
          <w:p w14:paraId="16E5A189"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Disposições gerais</w:t>
            </w:r>
          </w:p>
        </w:tc>
        <w:tc>
          <w:tcPr>
            <w:tcW w:w="3402" w:type="dxa"/>
          </w:tcPr>
          <w:p w14:paraId="0272B9E6"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Disposições gerais</w:t>
            </w:r>
          </w:p>
        </w:tc>
        <w:tc>
          <w:tcPr>
            <w:tcW w:w="3402" w:type="dxa"/>
          </w:tcPr>
          <w:p w14:paraId="065257B8"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Disposições gerais</w:t>
            </w:r>
          </w:p>
        </w:tc>
      </w:tr>
      <w:tr w:rsidR="00AB1CE3" w:rsidRPr="003B315C" w14:paraId="16DFEF41" w14:textId="77777777" w:rsidTr="00FB7095">
        <w:trPr>
          <w:cantSplit/>
          <w:trHeight w:val="20"/>
        </w:trPr>
        <w:tc>
          <w:tcPr>
            <w:tcW w:w="3402" w:type="dxa"/>
          </w:tcPr>
          <w:p w14:paraId="1AD8084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97. Na hipótese de igualdade de condições entre Estados, Distrito Federal, Municípios e consórcios públicos para o recebimento de transferências de recursos nos termos estabelecidos nesta Seção, os órgãos e as entidades concedentes deverão dar preferência aos consórcios públicos.</w:t>
            </w:r>
          </w:p>
        </w:tc>
        <w:tc>
          <w:tcPr>
            <w:tcW w:w="3402" w:type="dxa"/>
          </w:tcPr>
          <w:p w14:paraId="6CC2DF8A"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99. Na hipótese de igualdade de condições entre Estados, Distrito Federal, Municípios e consórcios públicos para o recebimento de transferências de recursos nos termos estabelecidos nesta Seção, os órgãos e as entidades concedentes deverão dar preferência aos consórcios públicos.</w:t>
            </w:r>
          </w:p>
        </w:tc>
        <w:tc>
          <w:tcPr>
            <w:tcW w:w="3402" w:type="dxa"/>
          </w:tcPr>
          <w:p w14:paraId="0B06971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95.  Na hipótese de igualdade de condições entre os Estados, o Distrito Federal, os Municípios e os consórcios públicos para o recebimento de transferências de recursos nos termos estabelecidos nesta Seção, os órgãos e as entidades concedentes deverão dar preferência aos consórcios públicos.</w:t>
            </w:r>
          </w:p>
        </w:tc>
      </w:tr>
      <w:tr w:rsidR="00AB1CE3" w:rsidRPr="003B315C" w14:paraId="660EA7BC" w14:textId="77777777" w:rsidTr="00FB7095">
        <w:trPr>
          <w:cantSplit/>
          <w:trHeight w:val="20"/>
        </w:trPr>
        <w:tc>
          <w:tcPr>
            <w:tcW w:w="3402" w:type="dxa"/>
          </w:tcPr>
          <w:p w14:paraId="27EA618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98. É vedada a transferência de recursos para obras e serviços de engenharia que não atendam ao disposto na Lei nº 13.146, de 6 de julho de 2015.</w:t>
            </w:r>
          </w:p>
        </w:tc>
        <w:tc>
          <w:tcPr>
            <w:tcW w:w="3402" w:type="dxa"/>
          </w:tcPr>
          <w:p w14:paraId="65ACA533" w14:textId="77777777" w:rsidR="00AB1CE3" w:rsidRPr="00863CF0" w:rsidRDefault="00AB1CE3" w:rsidP="00FF688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100. É vedada a transferência de recursos para obras e serviços de engenharia que não atendam ao disposto na Lei nº 13.146, de 6 de julho de 2015.</w:t>
            </w:r>
          </w:p>
        </w:tc>
        <w:tc>
          <w:tcPr>
            <w:tcW w:w="3402" w:type="dxa"/>
          </w:tcPr>
          <w:p w14:paraId="2B4A8CF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96.  É vedada a transferência de recursos para obras e serviços de engenharia que não atendam ao disposto na Lei nº 13.146, de 6 de julho de 2015.</w:t>
            </w:r>
          </w:p>
        </w:tc>
      </w:tr>
      <w:tr w:rsidR="00AB1CE3" w:rsidRPr="003B315C" w14:paraId="60BB5312" w14:textId="77777777" w:rsidTr="00FB7095">
        <w:trPr>
          <w:cantSplit/>
          <w:trHeight w:val="20"/>
        </w:trPr>
        <w:tc>
          <w:tcPr>
            <w:tcW w:w="3402" w:type="dxa"/>
          </w:tcPr>
          <w:p w14:paraId="5B45C67D"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Seção III</w:t>
            </w:r>
          </w:p>
        </w:tc>
        <w:tc>
          <w:tcPr>
            <w:tcW w:w="3402" w:type="dxa"/>
          </w:tcPr>
          <w:p w14:paraId="1EDC9888"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Seção III</w:t>
            </w:r>
          </w:p>
        </w:tc>
        <w:tc>
          <w:tcPr>
            <w:tcW w:w="3402" w:type="dxa"/>
          </w:tcPr>
          <w:p w14:paraId="0FD45B32"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III</w:t>
            </w:r>
          </w:p>
        </w:tc>
      </w:tr>
      <w:tr w:rsidR="00AB1CE3" w:rsidRPr="003B315C" w14:paraId="1545055D" w14:textId="77777777" w:rsidTr="00FB7095">
        <w:trPr>
          <w:cantSplit/>
          <w:trHeight w:val="20"/>
        </w:trPr>
        <w:tc>
          <w:tcPr>
            <w:tcW w:w="3402" w:type="dxa"/>
          </w:tcPr>
          <w:p w14:paraId="0D6EC570"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b/>
                <w:sz w:val="20"/>
                <w:szCs w:val="20"/>
              </w:rPr>
              <w:t>Disposições gerais</w:t>
            </w:r>
          </w:p>
        </w:tc>
        <w:tc>
          <w:tcPr>
            <w:tcW w:w="3402" w:type="dxa"/>
          </w:tcPr>
          <w:p w14:paraId="6D9922BD" w14:textId="77777777" w:rsidR="00AB1CE3" w:rsidRPr="00863CF0" w:rsidRDefault="00AB1CE3" w:rsidP="00FF6882">
            <w:pPr>
              <w:jc w:val="center"/>
              <w:rPr>
                <w:rFonts w:asciiTheme="minorHAnsi" w:hAnsiTheme="minorHAnsi" w:cstheme="minorHAnsi"/>
                <w:sz w:val="20"/>
                <w:szCs w:val="20"/>
              </w:rPr>
            </w:pPr>
            <w:r w:rsidRPr="00863CF0">
              <w:rPr>
                <w:rFonts w:asciiTheme="minorHAnsi" w:hAnsiTheme="minorHAnsi" w:cstheme="minorHAnsi"/>
                <w:b/>
                <w:sz w:val="20"/>
                <w:szCs w:val="20"/>
              </w:rPr>
              <w:t>Disposições gerais</w:t>
            </w:r>
          </w:p>
        </w:tc>
        <w:tc>
          <w:tcPr>
            <w:tcW w:w="3402" w:type="dxa"/>
          </w:tcPr>
          <w:p w14:paraId="26D6B0B0"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Disposições gerais</w:t>
            </w:r>
          </w:p>
        </w:tc>
      </w:tr>
      <w:tr w:rsidR="00AB1CE3" w:rsidRPr="003B315C" w14:paraId="00A19DD6" w14:textId="77777777" w:rsidTr="00FB7095">
        <w:trPr>
          <w:cantSplit/>
          <w:trHeight w:val="20"/>
        </w:trPr>
        <w:tc>
          <w:tcPr>
            <w:tcW w:w="3402" w:type="dxa"/>
          </w:tcPr>
          <w:p w14:paraId="13EB87D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99. As entidades públicas e privadas beneficiadas com recursos públicos a qualquer título estarão submetidas à fiscalização do Poder Público com a finalidade de verificar o cumprimento de metas e objetivos para os quais receberam os recursos.</w:t>
            </w:r>
          </w:p>
        </w:tc>
        <w:tc>
          <w:tcPr>
            <w:tcW w:w="3402" w:type="dxa"/>
          </w:tcPr>
          <w:p w14:paraId="4DC63E4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101. As entidades públicas e privadas beneficiadas com recursos públicos a qualquer título estarão submetidas à fiscalização do Poder Público com a finalidade de verificar o cumprimento de metas e objetivos para os quais receberam os recursos.</w:t>
            </w:r>
          </w:p>
        </w:tc>
        <w:tc>
          <w:tcPr>
            <w:tcW w:w="3402" w:type="dxa"/>
          </w:tcPr>
          <w:p w14:paraId="494F41F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97.  As entidades públicas e privadas beneficiadas com recursos públicos a qualquer título estarão submetidas à fiscalização do Poder Público com a finalidade de verificar o cumprimento de metas e objetivos para os quais receberam os recursos.</w:t>
            </w:r>
          </w:p>
        </w:tc>
      </w:tr>
      <w:tr w:rsidR="00AB1CE3" w:rsidRPr="003B315C" w14:paraId="0A547D0C" w14:textId="77777777" w:rsidTr="00FB7095">
        <w:trPr>
          <w:cantSplit/>
          <w:trHeight w:val="20"/>
        </w:trPr>
        <w:tc>
          <w:tcPr>
            <w:tcW w:w="3402" w:type="dxa"/>
          </w:tcPr>
          <w:p w14:paraId="5330C1B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O Poder Executivo federal adotará providências com vistas ao registro e à divulgação, inclusive por meio eletrônico, das informações relativas às prestações de contas de instrumentos de parceria, convênios ou congêneres.</w:t>
            </w:r>
          </w:p>
        </w:tc>
        <w:tc>
          <w:tcPr>
            <w:tcW w:w="3402" w:type="dxa"/>
          </w:tcPr>
          <w:p w14:paraId="1084019E"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Poder Executivo federal adotará providências com vistas ao registro e à divulgação, inclusive por meio eletrônico, das informações relativas às prestações de contas de instrumentos de parceria, convênios ou congêneres.</w:t>
            </w:r>
          </w:p>
        </w:tc>
        <w:tc>
          <w:tcPr>
            <w:tcW w:w="3402" w:type="dxa"/>
          </w:tcPr>
          <w:p w14:paraId="333EC69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Poder Executivo federal adotará providências com vistas ao registro e à divulgação, inclusive por meio eletrônico, das informações relativas às prestações de contas de instrumentos de parceria, convênios ou congêneres.</w:t>
            </w:r>
          </w:p>
        </w:tc>
      </w:tr>
      <w:tr w:rsidR="00AB1CE3" w:rsidRPr="003B315C" w14:paraId="1E788E87" w14:textId="77777777" w:rsidTr="00FB7095">
        <w:trPr>
          <w:cantSplit/>
          <w:trHeight w:val="20"/>
        </w:trPr>
        <w:tc>
          <w:tcPr>
            <w:tcW w:w="3402" w:type="dxa"/>
          </w:tcPr>
          <w:p w14:paraId="664DFD1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Na aceitação do projeto e execução da obra, o órgão concedente ou a sua mandatária deverá considerar a observância dos elementos técnicos de acessibilidade, conforme normas vigentes.</w:t>
            </w:r>
          </w:p>
        </w:tc>
        <w:tc>
          <w:tcPr>
            <w:tcW w:w="3402" w:type="dxa"/>
          </w:tcPr>
          <w:p w14:paraId="58F2487F"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Na aceitação do projeto e execução da obra, o órgão concedente ou a sua mandatária deverá considerar a observância dos elementos técnicos de acessibilidade, conforme normas vigentes.</w:t>
            </w:r>
          </w:p>
        </w:tc>
        <w:tc>
          <w:tcPr>
            <w:tcW w:w="3402" w:type="dxa"/>
          </w:tcPr>
          <w:p w14:paraId="61D4096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Na aceitação do projeto e execução da obra, o órgão concedente ou a sua mandatária deverá considerar a observância dos elementos técnicos de acessibilidade, conforme normas vigentes.</w:t>
            </w:r>
          </w:p>
        </w:tc>
      </w:tr>
      <w:tr w:rsidR="00AB1CE3" w:rsidRPr="003B315C" w14:paraId="24B6B233" w14:textId="77777777" w:rsidTr="00FB7095">
        <w:trPr>
          <w:cantSplit/>
          <w:trHeight w:val="20"/>
        </w:trPr>
        <w:tc>
          <w:tcPr>
            <w:tcW w:w="3402" w:type="dxa"/>
          </w:tcPr>
          <w:p w14:paraId="1200A50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100. As transferências financeiras para órgãos públicos e entidades públicas e privadas serão feitas preferencialmente por intermédio de instituições e agências financeiras oficiais que, na impossibilidade de atuação do órgão concedente, poderão atuar como mandatárias da União para execução e supervisão, e a nota de empenho deve ser emitida até a data da assinatura do acordo, convênio, ajuste ou instrumento congênere.</w:t>
            </w:r>
          </w:p>
        </w:tc>
        <w:tc>
          <w:tcPr>
            <w:tcW w:w="3402" w:type="dxa"/>
          </w:tcPr>
          <w:p w14:paraId="3DC83BDC"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102. As transferências financeiras para órgãos públicos e entidades públicas e privadas serão feitas preferencialmente por intermédio de instituições e agências financeiras oficiais que, na impossibilidade de atuação do órgão concedente, poderão atuar como mandatárias da União para execução e supervisão, e a nota de empenho deve ser emitida até a data da assinatura do acordo, convênio, ajuste ou instrumento congênere.</w:t>
            </w:r>
          </w:p>
        </w:tc>
        <w:tc>
          <w:tcPr>
            <w:tcW w:w="3402" w:type="dxa"/>
          </w:tcPr>
          <w:p w14:paraId="45AD4ED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98.  As transferências financeiras para órgãos públicos e entidades públicas e privadas serão feitas preferencialmente por intermédio de instituições e agências financeiras oficiais que, na impossibilidade de atuação do órgão concedente, poderão atuar como mandatárias da União para execução e supervisão, e a nota de empenho deve ser emitida até a data da assinatura do acordo, convênio, ajuste ou instrumento congênere.</w:t>
            </w:r>
          </w:p>
        </w:tc>
      </w:tr>
      <w:tr w:rsidR="00AB1CE3" w:rsidRPr="003B315C" w14:paraId="4CF34004" w14:textId="77777777" w:rsidTr="00FB7095">
        <w:trPr>
          <w:cantSplit/>
          <w:trHeight w:val="20"/>
        </w:trPr>
        <w:tc>
          <w:tcPr>
            <w:tcW w:w="3402" w:type="dxa"/>
          </w:tcPr>
          <w:p w14:paraId="0FDF206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As despesas administrativas decorrentes das transferências previstas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poderão constar de categoria de programação específica ou correr à conta das dotações destinadas às respectivas transferências, podendo ser deduzidas do valor atribuído ao beneficiário.</w:t>
            </w:r>
          </w:p>
        </w:tc>
        <w:tc>
          <w:tcPr>
            <w:tcW w:w="3402" w:type="dxa"/>
          </w:tcPr>
          <w:p w14:paraId="7DEBBD8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despesas administrativas decorrentes das transferências previstas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poderão constar de categoria de programação específica ou correr à conta das dotações destinadas às respectivas transferências, podendo ser deduzidas do valor atribuído ao beneficiário.</w:t>
            </w:r>
          </w:p>
        </w:tc>
        <w:tc>
          <w:tcPr>
            <w:tcW w:w="3402" w:type="dxa"/>
          </w:tcPr>
          <w:p w14:paraId="57D2CC4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despesas administrativas decorrentes das transferências previstas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poderão constar de categoria de programação específica ou correr à conta das dotações destinadas às respectivas transferências, podendo ser deduzidas do valor atribuído ao beneficiário.</w:t>
            </w:r>
          </w:p>
        </w:tc>
      </w:tr>
      <w:tr w:rsidR="00AB1CE3" w:rsidRPr="003B315C" w14:paraId="33D6BCA3" w14:textId="77777777" w:rsidTr="00FB7095">
        <w:trPr>
          <w:cantSplit/>
          <w:trHeight w:val="20"/>
        </w:trPr>
        <w:tc>
          <w:tcPr>
            <w:tcW w:w="3402" w:type="dxa"/>
          </w:tcPr>
          <w:p w14:paraId="2AEBC83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Os valores relativos à tarifa de serviços da mandatária, correspondentes aos serviços à operacionalização da execução dos projetos e atividades estabelecidos nos instrumentos pactuados, para fins de cálculo e apropriações contábeis dos valores transferidos, compõem o valor da transferência da União.</w:t>
            </w:r>
          </w:p>
        </w:tc>
        <w:tc>
          <w:tcPr>
            <w:tcW w:w="3402" w:type="dxa"/>
          </w:tcPr>
          <w:p w14:paraId="326C11D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valores relativos à tarifa de serviços da mandatária, correspondentes aos serviços à operacionalização da execução dos projetos e atividades estabelecidos nos instrumentos pactuados, para fins de cálculo e apropriações contábeis dos valores transferidos, compõem o valor da transferência da União.</w:t>
            </w:r>
          </w:p>
        </w:tc>
        <w:tc>
          <w:tcPr>
            <w:tcW w:w="3402" w:type="dxa"/>
          </w:tcPr>
          <w:p w14:paraId="76F5194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valores relativos à tarifa de serviços da mandatária, correspondentes aos serviços destinados à operacionalização da execução dos projetos e das atividades estabelecidos nos instrumentos pactuados, para fins de cálculo e apropriações contábeis dos valores transferidos, compõem o valor da transferência da União.</w:t>
            </w:r>
          </w:p>
        </w:tc>
      </w:tr>
      <w:tr w:rsidR="00AB1CE3" w:rsidRPr="003B315C" w14:paraId="157BCD50" w14:textId="77777777" w:rsidTr="00FB7095">
        <w:trPr>
          <w:cantSplit/>
          <w:trHeight w:val="20"/>
        </w:trPr>
        <w:tc>
          <w:tcPr>
            <w:tcW w:w="3402" w:type="dxa"/>
          </w:tcPr>
          <w:p w14:paraId="500F93F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As despesas administrativas decorrentes das transferências previstas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correrão à conta:</w:t>
            </w:r>
          </w:p>
        </w:tc>
        <w:tc>
          <w:tcPr>
            <w:tcW w:w="3402" w:type="dxa"/>
          </w:tcPr>
          <w:p w14:paraId="00ABD03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As despesas administrativas decorrentes das transferências previstas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correrão à conta:</w:t>
            </w:r>
          </w:p>
        </w:tc>
        <w:tc>
          <w:tcPr>
            <w:tcW w:w="3402" w:type="dxa"/>
          </w:tcPr>
          <w:p w14:paraId="5A5F4F8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despesas administrativas decorrentes das transferências previstas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correrão à conta:</w:t>
            </w:r>
          </w:p>
        </w:tc>
      </w:tr>
      <w:tr w:rsidR="00AB1CE3" w:rsidRPr="003B315C" w14:paraId="7BF099A7" w14:textId="77777777" w:rsidTr="00FB7095">
        <w:trPr>
          <w:cantSplit/>
          <w:trHeight w:val="20"/>
        </w:trPr>
        <w:tc>
          <w:tcPr>
            <w:tcW w:w="3402" w:type="dxa"/>
          </w:tcPr>
          <w:p w14:paraId="4980230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prioritariamente, de dotações destinadas às respectivas transferências; ou</w:t>
            </w:r>
          </w:p>
        </w:tc>
        <w:tc>
          <w:tcPr>
            <w:tcW w:w="3402" w:type="dxa"/>
          </w:tcPr>
          <w:p w14:paraId="53CC500E"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prioritariamente, de dotações destinadas às respectivas transferências; ou</w:t>
            </w:r>
          </w:p>
        </w:tc>
        <w:tc>
          <w:tcPr>
            <w:tcW w:w="3402" w:type="dxa"/>
          </w:tcPr>
          <w:p w14:paraId="60280FB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prioritariamente, de dotações destinadas às respectivas transferências; ou</w:t>
            </w:r>
          </w:p>
        </w:tc>
      </w:tr>
      <w:tr w:rsidR="00AB1CE3" w:rsidRPr="003B315C" w14:paraId="4AF1676A" w14:textId="77777777" w:rsidTr="00FB7095">
        <w:trPr>
          <w:cantSplit/>
          <w:trHeight w:val="20"/>
        </w:trPr>
        <w:tc>
          <w:tcPr>
            <w:tcW w:w="3402" w:type="dxa"/>
          </w:tcPr>
          <w:p w14:paraId="58438D4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de categoria de programação específica.</w:t>
            </w:r>
          </w:p>
        </w:tc>
        <w:tc>
          <w:tcPr>
            <w:tcW w:w="3402" w:type="dxa"/>
          </w:tcPr>
          <w:p w14:paraId="328F04E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 categoria de programação específica.</w:t>
            </w:r>
          </w:p>
        </w:tc>
        <w:tc>
          <w:tcPr>
            <w:tcW w:w="3402" w:type="dxa"/>
          </w:tcPr>
          <w:p w14:paraId="33BBE94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 categoria de programação específica.</w:t>
            </w:r>
          </w:p>
        </w:tc>
      </w:tr>
      <w:tr w:rsidR="00AB1CE3" w:rsidRPr="003B315C" w14:paraId="6E250FB1" w14:textId="77777777" w:rsidTr="00FB7095">
        <w:trPr>
          <w:cantSplit/>
          <w:trHeight w:val="20"/>
        </w:trPr>
        <w:tc>
          <w:tcPr>
            <w:tcW w:w="3402" w:type="dxa"/>
          </w:tcPr>
          <w:p w14:paraId="2A193BC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4º A prerrogativa estabelecida no § 3º, referente às despesas administrativas relacionadas às ações de fiscalização, é extensiva a outros órgãos ou entidades da administração pública federal com os quais o concedente ou o contratante venha a firmar parceria com esse objetivo.</w:t>
            </w:r>
          </w:p>
        </w:tc>
        <w:tc>
          <w:tcPr>
            <w:tcW w:w="3402" w:type="dxa"/>
          </w:tcPr>
          <w:p w14:paraId="25180FB3"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 prerrogativa estabelecida no § 3º, referente às despesas administrativas relacionadas às ações de fiscalização, é extensiva a outros órgãos ou entidades da administração pública federal com os quais o concedente ou o contratante venha a firmar parceria com esse objetivo.</w:t>
            </w:r>
          </w:p>
        </w:tc>
        <w:tc>
          <w:tcPr>
            <w:tcW w:w="3402" w:type="dxa"/>
          </w:tcPr>
          <w:p w14:paraId="271F12E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prerrogativa estabelecida no § 3º, referente às despesas administrativas relacionadas às ações de fiscalização, é extensiva a outros órgãos ou entidades da administração pública federal com os quais o concedente ou o contratante venha a firmar parceria com esse objetivo.</w:t>
            </w:r>
          </w:p>
        </w:tc>
      </w:tr>
      <w:tr w:rsidR="00AB1CE3" w:rsidRPr="003B315C" w14:paraId="0A5C46B8" w14:textId="77777777" w:rsidTr="00FB7095">
        <w:trPr>
          <w:cantSplit/>
          <w:trHeight w:val="20"/>
        </w:trPr>
        <w:tc>
          <w:tcPr>
            <w:tcW w:w="3402" w:type="dxa"/>
          </w:tcPr>
          <w:p w14:paraId="1ED7E91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5º Os valores relativos às despesas administrativas com tarifas de serviços da mandatária:</w:t>
            </w:r>
          </w:p>
        </w:tc>
        <w:tc>
          <w:tcPr>
            <w:tcW w:w="3402" w:type="dxa"/>
          </w:tcPr>
          <w:p w14:paraId="5C1617DB"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Os valores relativos às despesas administrativas com tarifas de serviços da mandatária:</w:t>
            </w:r>
          </w:p>
        </w:tc>
        <w:tc>
          <w:tcPr>
            <w:tcW w:w="3402" w:type="dxa"/>
          </w:tcPr>
          <w:p w14:paraId="569E1A1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Os valores relativos às despesas administrativas com tarifas de serviços da mandatária:</w:t>
            </w:r>
          </w:p>
        </w:tc>
      </w:tr>
      <w:tr w:rsidR="00AB1CE3" w:rsidRPr="003B315C" w14:paraId="3ABD85D4" w14:textId="77777777" w:rsidTr="00FB7095">
        <w:trPr>
          <w:cantSplit/>
          <w:trHeight w:val="20"/>
        </w:trPr>
        <w:tc>
          <w:tcPr>
            <w:tcW w:w="3402" w:type="dxa"/>
          </w:tcPr>
          <w:p w14:paraId="1111AA3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compensarão os custos decorrentes da operacionalização da execução dos projetos e das atividades estabelecidos nos instrumentos pactuados; e</w:t>
            </w:r>
          </w:p>
        </w:tc>
        <w:tc>
          <w:tcPr>
            <w:tcW w:w="3402" w:type="dxa"/>
          </w:tcPr>
          <w:p w14:paraId="6DBB70EB"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compensarão os custos decorrentes da operacionalização da execução dos projetos e das atividades estabelecidos nos instrumentos pactuados; e</w:t>
            </w:r>
          </w:p>
        </w:tc>
        <w:tc>
          <w:tcPr>
            <w:tcW w:w="3402" w:type="dxa"/>
          </w:tcPr>
          <w:p w14:paraId="4AE7D40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compensarão os custos decorrentes da operacionalização da execução dos projetos e das atividades estabelecidos nos instrumentos pactuados; e</w:t>
            </w:r>
          </w:p>
        </w:tc>
      </w:tr>
      <w:tr w:rsidR="00AB1CE3" w:rsidRPr="003B315C" w14:paraId="6CC51583" w14:textId="77777777" w:rsidTr="00FB7095">
        <w:trPr>
          <w:cantSplit/>
          <w:trHeight w:val="20"/>
        </w:trPr>
        <w:tc>
          <w:tcPr>
            <w:tcW w:w="3402" w:type="dxa"/>
          </w:tcPr>
          <w:p w14:paraId="13C3F0D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serão deduzidos do valor total a ser transferido ao ente ou entidade beneficiário, conforme cláusula prevista no instrumento de celebração correspondente, quando se tratar de programação de que tratam os § 9º, § 11 e § 12 do art. 166 da Constituição, até o limite de quatro inteiros e cinco décimos por cento.</w:t>
            </w:r>
          </w:p>
        </w:tc>
        <w:tc>
          <w:tcPr>
            <w:tcW w:w="3402" w:type="dxa"/>
          </w:tcPr>
          <w:p w14:paraId="5EFAD48C"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serão deduzidos do valor total a ser transferido ao ente ou entidade beneficiário, conforme cláusula prevista no instrumento de celebração correspondente, quando se tratar de programação de que tratam os § 9º, § 11 e § 12 do art. 166 da Constituição, até o limite de quatro inteiros e cinco décimos por cento.</w:t>
            </w:r>
          </w:p>
        </w:tc>
        <w:tc>
          <w:tcPr>
            <w:tcW w:w="3402" w:type="dxa"/>
          </w:tcPr>
          <w:p w14:paraId="57B8EF6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serão deduzidos do valor total a ser transferido ao ente ou entidade beneficiário, conforme cláusula prevista no instrumento de celebração correspondente, quando se tratar de programação de que tratam os § 9º, § 11 e § 12 do art. 166 da Constituição, até o limite de quatro inteiros e cinco décimos por cento.</w:t>
            </w:r>
          </w:p>
        </w:tc>
      </w:tr>
      <w:tr w:rsidR="00AB1CE3" w:rsidRPr="003B315C" w14:paraId="4053375F" w14:textId="77777777" w:rsidTr="00FB7095">
        <w:trPr>
          <w:cantSplit/>
          <w:trHeight w:val="20"/>
        </w:trPr>
        <w:tc>
          <w:tcPr>
            <w:tcW w:w="3402" w:type="dxa"/>
          </w:tcPr>
          <w:p w14:paraId="5FD72D4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6º Eventual excedente da tarifa de serviços da mandatária em relação ao limite de que trata o inciso II do § 5º correrá à conta de dotação orçamentária do órgão concedente.</w:t>
            </w:r>
          </w:p>
        </w:tc>
        <w:tc>
          <w:tcPr>
            <w:tcW w:w="3402" w:type="dxa"/>
          </w:tcPr>
          <w:p w14:paraId="5CF13C8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Eventual excedente da tarifa de serviços da mandatária em relação ao limite de que trata o inciso II do § 5º correrá à conta de dotação orçamentária do órgão concedente.</w:t>
            </w:r>
          </w:p>
        </w:tc>
        <w:tc>
          <w:tcPr>
            <w:tcW w:w="3402" w:type="dxa"/>
          </w:tcPr>
          <w:p w14:paraId="2DAC26A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Eventual excedente da tarifa de serviços da mandatária em relação ao limite de que trata o inciso II do § 5º correrá à conta de dotação orçamentária do órgão concedente.</w:t>
            </w:r>
          </w:p>
        </w:tc>
      </w:tr>
      <w:tr w:rsidR="00AB1CE3" w:rsidRPr="003B315C" w14:paraId="66227020" w14:textId="77777777" w:rsidTr="00FB7095">
        <w:trPr>
          <w:cantSplit/>
          <w:trHeight w:val="20"/>
        </w:trPr>
        <w:tc>
          <w:tcPr>
            <w:tcW w:w="3402" w:type="dxa"/>
          </w:tcPr>
          <w:p w14:paraId="5380108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7º Na hipótese de os serviços para operacionalização da execução dos projetos e das atividades e de fiscalização serem exercidos diretamente, sem a utilização de mandatária, fica facultada a dedução de até quatro inteiros e cinco décimos por cento do valor total a ser transferido para custeio desses serviços.</w:t>
            </w:r>
          </w:p>
        </w:tc>
        <w:tc>
          <w:tcPr>
            <w:tcW w:w="3402" w:type="dxa"/>
          </w:tcPr>
          <w:p w14:paraId="7306DCC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Na hipótese de os serviços para operacionalização da execução dos projetos e das atividades e de fiscalização serem exercidos diretamente, sem a utilização de mandatária, fica facultada a dedução de até quatro inteiros e cinco décimos por cento do valor total a ser transferido para custeio desses serviços.</w:t>
            </w:r>
          </w:p>
        </w:tc>
        <w:tc>
          <w:tcPr>
            <w:tcW w:w="3402" w:type="dxa"/>
          </w:tcPr>
          <w:p w14:paraId="695111B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Na hipótese de os serviços para operacionalização da execução dos projetos e das atividades e de fiscalização serem exercidos diretamente, sem a utilização de mandatária, fica facultada a dedução de até quatro inteiros e cinco décimos por cento do valor total a ser transferido para custeio desses serviços, sendo vedada a utilização desses recursos para outros fins.</w:t>
            </w:r>
          </w:p>
        </w:tc>
      </w:tr>
      <w:tr w:rsidR="00AB1CE3" w:rsidRPr="003B315C" w14:paraId="6285BE3F" w14:textId="77777777" w:rsidTr="00FB7095">
        <w:trPr>
          <w:cantSplit/>
          <w:trHeight w:val="20"/>
        </w:trPr>
        <w:tc>
          <w:tcPr>
            <w:tcW w:w="3402" w:type="dxa"/>
          </w:tcPr>
          <w:p w14:paraId="52346E1D" w14:textId="77777777" w:rsidR="00AB1CE3" w:rsidRPr="00272ED4" w:rsidRDefault="00AB1CE3" w:rsidP="00F4416F">
            <w:pPr>
              <w:rPr>
                <w:rFonts w:asciiTheme="minorHAnsi" w:hAnsiTheme="minorHAnsi" w:cstheme="minorHAnsi"/>
                <w:sz w:val="20"/>
                <w:szCs w:val="20"/>
              </w:rPr>
            </w:pPr>
          </w:p>
        </w:tc>
        <w:tc>
          <w:tcPr>
            <w:tcW w:w="3402" w:type="dxa"/>
          </w:tcPr>
          <w:p w14:paraId="40713D5B" w14:textId="77777777" w:rsidR="00AB1CE3" w:rsidRDefault="00AB1CE3" w:rsidP="00777163">
            <w:pPr>
              <w:tabs>
                <w:tab w:val="left" w:pos="1417"/>
              </w:tabs>
              <w:rPr>
                <w:rFonts w:asciiTheme="minorHAnsi" w:hAnsiTheme="minorHAnsi" w:cstheme="minorHAnsi"/>
                <w:sz w:val="20"/>
                <w:szCs w:val="20"/>
              </w:rPr>
            </w:pPr>
            <w:r>
              <w:rPr>
                <w:rFonts w:asciiTheme="minorHAnsi" w:hAnsiTheme="minorHAnsi" w:cstheme="minorHAnsi"/>
                <w:sz w:val="20"/>
                <w:szCs w:val="20"/>
              </w:rPr>
              <w:t>§ 8º (VETADO).</w:t>
            </w:r>
          </w:p>
          <w:p w14:paraId="534B9856" w14:textId="77777777" w:rsidR="00AB1CE3" w:rsidRPr="008C5456" w:rsidRDefault="00AB1CE3" w:rsidP="00777163">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 8º A operacionalização de transferências não-reembolsáveis feitas pelo Fungetur para municípios, estados e Distrito Federal, inclusive para fundos desses entes, nos casos de recursos oriundos de emendas parlamentares, com vistas à execução de ações relacionadas a planos, projetos e ações para o desenvolvimento do turismo aprovados pelo Ministério do Turismo, será realizada na forma estabelecida em regulamento.</w:t>
            </w:r>
          </w:p>
        </w:tc>
        <w:tc>
          <w:tcPr>
            <w:tcW w:w="3402" w:type="dxa"/>
          </w:tcPr>
          <w:p w14:paraId="161FF1A3" w14:textId="77777777" w:rsidR="00AB1CE3" w:rsidRDefault="00AB1CE3" w:rsidP="00777163">
            <w:pPr>
              <w:tabs>
                <w:tab w:val="left" w:pos="1417"/>
              </w:tabs>
              <w:rPr>
                <w:rFonts w:asciiTheme="minorHAnsi" w:hAnsiTheme="minorHAnsi" w:cstheme="minorHAnsi"/>
                <w:sz w:val="20"/>
                <w:szCs w:val="20"/>
              </w:rPr>
            </w:pPr>
          </w:p>
        </w:tc>
      </w:tr>
      <w:tr w:rsidR="00AB1CE3" w:rsidRPr="003B315C" w14:paraId="3E418031" w14:textId="77777777" w:rsidTr="00FB7095">
        <w:trPr>
          <w:cantSplit/>
          <w:trHeight w:val="20"/>
        </w:trPr>
        <w:tc>
          <w:tcPr>
            <w:tcW w:w="3402" w:type="dxa"/>
          </w:tcPr>
          <w:p w14:paraId="3FE07464" w14:textId="77777777" w:rsidR="00AB1CE3" w:rsidRPr="00272ED4" w:rsidRDefault="00AB1CE3" w:rsidP="00F4416F">
            <w:pPr>
              <w:rPr>
                <w:rFonts w:asciiTheme="minorHAnsi" w:hAnsiTheme="minorHAnsi" w:cstheme="minorHAnsi"/>
                <w:sz w:val="20"/>
                <w:szCs w:val="20"/>
              </w:rPr>
            </w:pPr>
          </w:p>
        </w:tc>
        <w:tc>
          <w:tcPr>
            <w:tcW w:w="3402" w:type="dxa"/>
          </w:tcPr>
          <w:p w14:paraId="20DE03AF" w14:textId="77777777" w:rsidR="00AB1CE3"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103.</w:t>
            </w:r>
            <w:r>
              <w:rPr>
                <w:rFonts w:asciiTheme="minorHAnsi" w:hAnsiTheme="minorHAnsi" w:cstheme="minorHAnsi"/>
                <w:sz w:val="20"/>
                <w:szCs w:val="20"/>
              </w:rPr>
              <w:t xml:space="preserve"> (VETADO).</w:t>
            </w:r>
          </w:p>
          <w:p w14:paraId="004024DF" w14:textId="77777777" w:rsidR="00AB1CE3" w:rsidRPr="008C5456" w:rsidRDefault="00AB1CE3" w:rsidP="00777163">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Art. 103. Nos termos da Lei nº 12.695, de 25 de julho de 2012, o apoio técnico ou financeiro prestado em caráter suplementar e voluntário pela União às redes públicas de educação básica dos Estados, do Distrito Federal e dos Municípios será feito mediante a pactuação de Plano de Ações Articuladas - PAR.</w:t>
            </w:r>
          </w:p>
        </w:tc>
        <w:tc>
          <w:tcPr>
            <w:tcW w:w="3402" w:type="dxa"/>
          </w:tcPr>
          <w:p w14:paraId="37D33FC0" w14:textId="77777777" w:rsidR="00AB1CE3" w:rsidRPr="00863CF0" w:rsidRDefault="00AB1CE3" w:rsidP="00777163">
            <w:pPr>
              <w:tabs>
                <w:tab w:val="left" w:pos="1417"/>
              </w:tabs>
              <w:rPr>
                <w:rFonts w:asciiTheme="minorHAnsi" w:hAnsiTheme="minorHAnsi" w:cstheme="minorHAnsi"/>
                <w:sz w:val="20"/>
                <w:szCs w:val="20"/>
              </w:rPr>
            </w:pPr>
          </w:p>
        </w:tc>
      </w:tr>
      <w:tr w:rsidR="00AB1CE3" w:rsidRPr="003B315C" w14:paraId="3ADEC7F8" w14:textId="77777777" w:rsidTr="00FB7095">
        <w:trPr>
          <w:cantSplit/>
          <w:trHeight w:val="20"/>
        </w:trPr>
        <w:tc>
          <w:tcPr>
            <w:tcW w:w="3402" w:type="dxa"/>
          </w:tcPr>
          <w:p w14:paraId="71DFBF0D" w14:textId="77777777" w:rsidR="00AB1CE3" w:rsidRPr="00272ED4" w:rsidRDefault="00AB1CE3" w:rsidP="00F4416F">
            <w:pPr>
              <w:rPr>
                <w:rFonts w:asciiTheme="minorHAnsi" w:hAnsiTheme="minorHAnsi" w:cstheme="minorHAnsi"/>
                <w:sz w:val="20"/>
                <w:szCs w:val="20"/>
              </w:rPr>
            </w:pPr>
          </w:p>
        </w:tc>
        <w:tc>
          <w:tcPr>
            <w:tcW w:w="3402" w:type="dxa"/>
          </w:tcPr>
          <w:p w14:paraId="2FB13B1A" w14:textId="77777777" w:rsidR="00AB1CE3" w:rsidRPr="008C5456" w:rsidRDefault="00AB1CE3" w:rsidP="00777163">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Parágrafo único. O atendimento por meio do PAR deverá observar, dentre outros critérios, o índice de desenvolvimento da educação básica - IDEB.</w:t>
            </w:r>
          </w:p>
        </w:tc>
        <w:tc>
          <w:tcPr>
            <w:tcW w:w="3402" w:type="dxa"/>
          </w:tcPr>
          <w:p w14:paraId="3D352525" w14:textId="77777777" w:rsidR="00AB1CE3" w:rsidRPr="008C5456" w:rsidRDefault="00AB1CE3" w:rsidP="00777163">
            <w:pPr>
              <w:tabs>
                <w:tab w:val="left" w:pos="1417"/>
              </w:tabs>
              <w:rPr>
                <w:rFonts w:asciiTheme="minorHAnsi" w:hAnsiTheme="minorHAnsi" w:cstheme="minorHAnsi"/>
                <w:b/>
                <w:sz w:val="16"/>
                <w:szCs w:val="16"/>
              </w:rPr>
            </w:pPr>
          </w:p>
        </w:tc>
      </w:tr>
      <w:tr w:rsidR="00AB1CE3" w:rsidRPr="003B315C" w14:paraId="6BA94A87" w14:textId="77777777" w:rsidTr="00FB7095">
        <w:trPr>
          <w:cantSplit/>
          <w:trHeight w:val="20"/>
        </w:trPr>
        <w:tc>
          <w:tcPr>
            <w:tcW w:w="3402" w:type="dxa"/>
          </w:tcPr>
          <w:p w14:paraId="0FAA5288" w14:textId="77777777" w:rsidR="00AB1CE3" w:rsidRPr="00272ED4" w:rsidRDefault="00AB1CE3" w:rsidP="00F4416F">
            <w:pPr>
              <w:rPr>
                <w:rFonts w:asciiTheme="minorHAnsi" w:hAnsiTheme="minorHAnsi" w:cstheme="minorHAnsi"/>
                <w:sz w:val="20"/>
                <w:szCs w:val="20"/>
              </w:rPr>
            </w:pPr>
          </w:p>
        </w:tc>
        <w:tc>
          <w:tcPr>
            <w:tcW w:w="3402" w:type="dxa"/>
          </w:tcPr>
          <w:p w14:paraId="142CF24B" w14:textId="77777777" w:rsidR="00AB1CE3"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104.</w:t>
            </w:r>
            <w:r>
              <w:rPr>
                <w:rFonts w:asciiTheme="minorHAnsi" w:hAnsiTheme="minorHAnsi" w:cstheme="minorHAnsi"/>
                <w:sz w:val="20"/>
                <w:szCs w:val="20"/>
              </w:rPr>
              <w:t xml:space="preserve"> (VETADO).</w:t>
            </w:r>
          </w:p>
          <w:p w14:paraId="1B57D448" w14:textId="77777777" w:rsidR="00AB1CE3" w:rsidRPr="008C5456" w:rsidRDefault="00AB1CE3" w:rsidP="00777163">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Art. 104. A complementação da União ao fundo previsto no art. 212-A da Constituição Federal prestigiará a aplicação em despesas voltadas à manutenção de programas de transporte, alimentação e fornecimento de uniforme e kit escolares, nos termos da lei.</w:t>
            </w:r>
          </w:p>
        </w:tc>
        <w:tc>
          <w:tcPr>
            <w:tcW w:w="3402" w:type="dxa"/>
          </w:tcPr>
          <w:p w14:paraId="13778801" w14:textId="77777777" w:rsidR="00AB1CE3" w:rsidRPr="00863CF0" w:rsidRDefault="00AB1CE3" w:rsidP="00777163">
            <w:pPr>
              <w:tabs>
                <w:tab w:val="left" w:pos="1417"/>
              </w:tabs>
              <w:rPr>
                <w:rFonts w:asciiTheme="minorHAnsi" w:hAnsiTheme="minorHAnsi" w:cstheme="minorHAnsi"/>
                <w:sz w:val="20"/>
                <w:szCs w:val="20"/>
              </w:rPr>
            </w:pPr>
          </w:p>
        </w:tc>
      </w:tr>
      <w:tr w:rsidR="00AB1CE3" w:rsidRPr="003B315C" w14:paraId="6E422707" w14:textId="77777777" w:rsidTr="00FB7095">
        <w:trPr>
          <w:cantSplit/>
          <w:trHeight w:val="20"/>
        </w:trPr>
        <w:tc>
          <w:tcPr>
            <w:tcW w:w="3402" w:type="dxa"/>
          </w:tcPr>
          <w:p w14:paraId="589D17C6" w14:textId="77777777" w:rsidR="00AB1CE3" w:rsidRPr="00272ED4" w:rsidRDefault="00AB1CE3" w:rsidP="00F4416F">
            <w:pPr>
              <w:rPr>
                <w:rFonts w:asciiTheme="minorHAnsi" w:hAnsiTheme="minorHAnsi" w:cstheme="minorHAnsi"/>
                <w:sz w:val="20"/>
                <w:szCs w:val="20"/>
              </w:rPr>
            </w:pPr>
          </w:p>
        </w:tc>
        <w:tc>
          <w:tcPr>
            <w:tcW w:w="3402" w:type="dxa"/>
          </w:tcPr>
          <w:p w14:paraId="1DA5F50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105. No Projeto de Lei Orçamentária de 2024 e na respectiva Lei, os recursos destinados aos investimentos programados no Plano de Ações Articuladas - PAR deverão priorizar a conclusão dos projetos em andamento com vistas a promover a funcionalidade e a efetividade da infraestrutura instalada.</w:t>
            </w:r>
          </w:p>
        </w:tc>
        <w:tc>
          <w:tcPr>
            <w:tcW w:w="3402" w:type="dxa"/>
          </w:tcPr>
          <w:p w14:paraId="02B4D45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99.  No Projeto de Lei Orçamentária de 2025 e na respectiva Lei, os recursos destinados aos investimentos programados no Plano de Ações Articuladas - PAR deverão priorizar a conclusão dos projetos em andamento com vistas a promover a funcionalidade e a efetividade da infraestrutura instalada.</w:t>
            </w:r>
          </w:p>
        </w:tc>
      </w:tr>
      <w:tr w:rsidR="00AB1CE3" w:rsidRPr="003B315C" w14:paraId="3A0F279B" w14:textId="77777777" w:rsidTr="00FB7095">
        <w:trPr>
          <w:cantSplit/>
          <w:trHeight w:val="20"/>
        </w:trPr>
        <w:tc>
          <w:tcPr>
            <w:tcW w:w="3402" w:type="dxa"/>
          </w:tcPr>
          <w:p w14:paraId="7AE01E3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101. No Projeto de Lei Orçamentária de 2024 e na respectiva Lei, os recursos destinados aos investimentos programados no Plano de Ações Articuladas - PAR deverão priorizar a conclusão dos projetos em andamento com vistas a promover a funcionalidade e a efetividade da infraestrutura instalada.</w:t>
            </w:r>
          </w:p>
        </w:tc>
        <w:tc>
          <w:tcPr>
            <w:tcW w:w="3402" w:type="dxa"/>
          </w:tcPr>
          <w:p w14:paraId="02F34F17" w14:textId="77777777" w:rsidR="00AB1CE3" w:rsidRPr="00863CF0" w:rsidRDefault="00AB1CE3" w:rsidP="00777163">
            <w:pPr>
              <w:tabs>
                <w:tab w:val="left" w:pos="1417"/>
              </w:tabs>
              <w:rPr>
                <w:rFonts w:asciiTheme="minorHAnsi" w:hAnsiTheme="minorHAnsi" w:cstheme="minorHAnsi"/>
                <w:sz w:val="20"/>
                <w:szCs w:val="20"/>
              </w:rPr>
            </w:pPr>
          </w:p>
        </w:tc>
        <w:tc>
          <w:tcPr>
            <w:tcW w:w="3402" w:type="dxa"/>
          </w:tcPr>
          <w:p w14:paraId="4B2DE0A0" w14:textId="77777777" w:rsidR="00AB1CE3" w:rsidRPr="00863CF0" w:rsidRDefault="00AB1CE3" w:rsidP="00777163">
            <w:pPr>
              <w:tabs>
                <w:tab w:val="left" w:pos="1417"/>
              </w:tabs>
              <w:rPr>
                <w:rFonts w:asciiTheme="minorHAnsi" w:hAnsiTheme="minorHAnsi" w:cstheme="minorHAnsi"/>
                <w:sz w:val="20"/>
                <w:szCs w:val="20"/>
              </w:rPr>
            </w:pPr>
          </w:p>
        </w:tc>
      </w:tr>
      <w:tr w:rsidR="00AB1CE3" w:rsidRPr="003B315C" w14:paraId="75E25A95" w14:textId="77777777" w:rsidTr="00FB7095">
        <w:trPr>
          <w:cantSplit/>
          <w:trHeight w:val="20"/>
        </w:trPr>
        <w:tc>
          <w:tcPr>
            <w:tcW w:w="3402" w:type="dxa"/>
          </w:tcPr>
          <w:p w14:paraId="726F28B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102. Os pagamentos à conta de recursos recebidos da União abrangidos pela Seção I e pela Seção II estão sujeitos à identificação, por CPF ou CNPJ, do beneficiário final da despesa.</w:t>
            </w:r>
          </w:p>
        </w:tc>
        <w:tc>
          <w:tcPr>
            <w:tcW w:w="3402" w:type="dxa"/>
          </w:tcPr>
          <w:p w14:paraId="2D7AED25"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106. Os pagamentos à conta de recursos recebidos da União abrangidos pela Seção I e pela Seção II estão sujeitos à identificação, por CPF ou CNPJ, do beneficiário final da despesa.</w:t>
            </w:r>
          </w:p>
        </w:tc>
        <w:tc>
          <w:tcPr>
            <w:tcW w:w="3402" w:type="dxa"/>
          </w:tcPr>
          <w:p w14:paraId="5FE8827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100.  Os pagamentos à conta de recursos recebidos da União abrangidos pela Seção I e pela Seção II estão sujeitos à identificação, por CPF ou CNPJ, do beneficiário final da despesa.</w:t>
            </w:r>
          </w:p>
        </w:tc>
      </w:tr>
      <w:tr w:rsidR="00AB1CE3" w:rsidRPr="003B315C" w14:paraId="45EACA50" w14:textId="77777777" w:rsidTr="00FB7095">
        <w:trPr>
          <w:cantSplit/>
          <w:trHeight w:val="20"/>
        </w:trPr>
        <w:tc>
          <w:tcPr>
            <w:tcW w:w="3402" w:type="dxa"/>
          </w:tcPr>
          <w:p w14:paraId="07BA054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Toda movimentação de recursos de que trata este artigo, por parte de convenentes ou executores, somente será realizada se atendidos os seguintes preceitos:</w:t>
            </w:r>
          </w:p>
        </w:tc>
        <w:tc>
          <w:tcPr>
            <w:tcW w:w="3402" w:type="dxa"/>
          </w:tcPr>
          <w:p w14:paraId="06697E7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Toda movimentação de recursos de que trata este artigo, por parte de convenentes ou executores, somente será realizada se atendidos os seguintes preceitos:</w:t>
            </w:r>
          </w:p>
        </w:tc>
        <w:tc>
          <w:tcPr>
            <w:tcW w:w="3402" w:type="dxa"/>
          </w:tcPr>
          <w:p w14:paraId="18245C0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Toda movimentação de recursos de que trata este artigo, por parte de convenentes ou executores, somente será realizada se atendidos os seguintes preceitos:</w:t>
            </w:r>
          </w:p>
        </w:tc>
      </w:tr>
      <w:tr w:rsidR="00AB1CE3" w:rsidRPr="003B315C" w14:paraId="0BE0389D" w14:textId="77777777" w:rsidTr="00FB7095">
        <w:trPr>
          <w:cantSplit/>
          <w:trHeight w:val="20"/>
        </w:trPr>
        <w:tc>
          <w:tcPr>
            <w:tcW w:w="3402" w:type="dxa"/>
          </w:tcPr>
          <w:p w14:paraId="5B60362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movimentação mediante conta bancária específica para cada instrumento de transferência; e</w:t>
            </w:r>
          </w:p>
        </w:tc>
        <w:tc>
          <w:tcPr>
            <w:tcW w:w="3402" w:type="dxa"/>
          </w:tcPr>
          <w:p w14:paraId="15096C6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movimentação mediante conta bancária específica para cada instrumento de transferência; e</w:t>
            </w:r>
          </w:p>
        </w:tc>
        <w:tc>
          <w:tcPr>
            <w:tcW w:w="3402" w:type="dxa"/>
          </w:tcPr>
          <w:p w14:paraId="258F774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movimentação mediante conta bancária específica para cada instrumento de transferência; e</w:t>
            </w:r>
          </w:p>
        </w:tc>
      </w:tr>
      <w:tr w:rsidR="00AB1CE3" w:rsidRPr="003B315C" w14:paraId="23A02334" w14:textId="77777777" w:rsidTr="00FB7095">
        <w:trPr>
          <w:cantSplit/>
          <w:trHeight w:val="20"/>
        </w:trPr>
        <w:tc>
          <w:tcPr>
            <w:tcW w:w="3402" w:type="dxa"/>
          </w:tcPr>
          <w:p w14:paraId="33E893A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desembolsos por meio de documento bancário, por intermédio do qual se faça crédito na conta bancária de titularidade do fornecedor ou do prestador de serviços, ressalvado o disposto no § 2º.</w:t>
            </w:r>
          </w:p>
        </w:tc>
        <w:tc>
          <w:tcPr>
            <w:tcW w:w="3402" w:type="dxa"/>
          </w:tcPr>
          <w:p w14:paraId="7C749B5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desembolsos por meio de documento bancário, por intermédio do qual se faça crédito na conta bancária de titularidade do fornecedor ou do prestador de serviços, ressalvado o disposto no § 2º.</w:t>
            </w:r>
          </w:p>
        </w:tc>
        <w:tc>
          <w:tcPr>
            <w:tcW w:w="3402" w:type="dxa"/>
          </w:tcPr>
          <w:p w14:paraId="2077811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desembolsos por meio de documento bancário, por intermédio do qual se faça crédito na conta bancária de titularidade do fornecedor ou do prestador de serviços, ressalvado o disposto no § 2º.</w:t>
            </w:r>
          </w:p>
        </w:tc>
      </w:tr>
      <w:tr w:rsidR="00AB1CE3" w:rsidRPr="003B315C" w14:paraId="03A5C101" w14:textId="77777777" w:rsidTr="00FB7095">
        <w:trPr>
          <w:cantSplit/>
          <w:trHeight w:val="20"/>
        </w:trPr>
        <w:tc>
          <w:tcPr>
            <w:tcW w:w="3402" w:type="dxa"/>
          </w:tcPr>
          <w:p w14:paraId="51733F2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Ato do dirigente máximo do órgão ou da entidade concedente poderá autorizar, mediante justificativa, o pagamento em espécie a fornecedores e prestadores de serviços, considerada a regulamentação em vigor.</w:t>
            </w:r>
          </w:p>
        </w:tc>
        <w:tc>
          <w:tcPr>
            <w:tcW w:w="3402" w:type="dxa"/>
          </w:tcPr>
          <w:p w14:paraId="4D4BB7E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Ato do dirigente máximo do órgão ou da entidade concedente poderá autorizar, mediante justificativa, o pagamento em espécie a fornecedores e prestadores de serviços, considerada a regulamentação em vigor.</w:t>
            </w:r>
          </w:p>
        </w:tc>
        <w:tc>
          <w:tcPr>
            <w:tcW w:w="3402" w:type="dxa"/>
          </w:tcPr>
          <w:p w14:paraId="6CDA095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Ato do dirigente máximo do órgão ou da entidade concedente poderá autorizar, mediante justificativa, o pagamento em espécie a fornecedores e prestadores de serviços, considerada a regulamentação em vigor.</w:t>
            </w:r>
          </w:p>
        </w:tc>
      </w:tr>
      <w:tr w:rsidR="00AB1CE3" w:rsidRPr="003B315C" w14:paraId="3F2D5D3F" w14:textId="77777777" w:rsidTr="00FB7095">
        <w:trPr>
          <w:cantSplit/>
          <w:trHeight w:val="20"/>
        </w:trPr>
        <w:tc>
          <w:tcPr>
            <w:tcW w:w="3402" w:type="dxa"/>
          </w:tcPr>
          <w:p w14:paraId="08E9E7D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103. As transferências previstas neste Capítulo serão classificadas, obrigatoriamente, nos elementos de despesa “41 - Contribuições”, “42 - Auxílio” ou “43 - Subvenções Sociais”, conforme o caso, e poderão ser feitas de acordo com o disposto no art. 100.</w:t>
            </w:r>
          </w:p>
        </w:tc>
        <w:tc>
          <w:tcPr>
            <w:tcW w:w="3402" w:type="dxa"/>
          </w:tcPr>
          <w:p w14:paraId="107081A5"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107. As transferências previstas neste Capítulo serão classificadas, obrigatoriamente, nos elementos de despesa “41 - Contribuições”, “42 - Auxílio” ou “43 - Subvenções Sociais”, conforme o caso, e poderão ser feitas de acordo com o disposto no art. 102.</w:t>
            </w:r>
          </w:p>
        </w:tc>
        <w:tc>
          <w:tcPr>
            <w:tcW w:w="3402" w:type="dxa"/>
          </w:tcPr>
          <w:p w14:paraId="472A5C8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101.  As transferências previstas neste Capítulo serão classificadas, obrigatoriamente, nos elementos de despesa “41 - Contribuições”, “42 - Auxílio” ou “43 - Subvenções Sociais”, conforme o caso, e poderão ser feitas de acordo com o disposto no art. 98.</w:t>
            </w:r>
          </w:p>
        </w:tc>
      </w:tr>
      <w:tr w:rsidR="00AB1CE3" w:rsidRPr="003B315C" w14:paraId="7E8EAD6B" w14:textId="77777777" w:rsidTr="00FB7095">
        <w:trPr>
          <w:cantSplit/>
          <w:trHeight w:val="20"/>
        </w:trPr>
        <w:tc>
          <w:tcPr>
            <w:tcW w:w="3402" w:type="dxa"/>
          </w:tcPr>
          <w:p w14:paraId="4A5F136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 exigência constante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à execução das ações previstas no art. 96.</w:t>
            </w:r>
          </w:p>
        </w:tc>
        <w:tc>
          <w:tcPr>
            <w:tcW w:w="3402" w:type="dxa"/>
          </w:tcPr>
          <w:p w14:paraId="3C7918C3"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 exigência constante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não se aplica à execução das ações previstas no art. 98.</w:t>
            </w:r>
          </w:p>
        </w:tc>
        <w:tc>
          <w:tcPr>
            <w:tcW w:w="3402" w:type="dxa"/>
          </w:tcPr>
          <w:p w14:paraId="0CB7B45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exigência constante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à execução das ações previstas no art. 94.</w:t>
            </w:r>
          </w:p>
        </w:tc>
      </w:tr>
      <w:tr w:rsidR="00AB1CE3" w:rsidRPr="003B315C" w14:paraId="33DAE7DD" w14:textId="77777777" w:rsidTr="00FB7095">
        <w:trPr>
          <w:cantSplit/>
          <w:trHeight w:val="20"/>
        </w:trPr>
        <w:tc>
          <w:tcPr>
            <w:tcW w:w="3402" w:type="dxa"/>
          </w:tcPr>
          <w:p w14:paraId="429FE21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104. Os valores mínimos para as transferências previstas neste Capítulo serão estabelecidos por ato do Poder Executivo federal.</w:t>
            </w:r>
          </w:p>
        </w:tc>
        <w:tc>
          <w:tcPr>
            <w:tcW w:w="3402" w:type="dxa"/>
          </w:tcPr>
          <w:p w14:paraId="0AB0C4A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108. Os valores mínimos para as transferências previstas neste Capítulo serão estabelecidos por ato do Poder Executivo federal.</w:t>
            </w:r>
          </w:p>
        </w:tc>
        <w:tc>
          <w:tcPr>
            <w:tcW w:w="3402" w:type="dxa"/>
          </w:tcPr>
          <w:p w14:paraId="3A74F4A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102.  Os valores mínimos para as transferências previstas neste Capítulo serão estabelecidos por ato do Poder Executivo federal.</w:t>
            </w:r>
          </w:p>
        </w:tc>
      </w:tr>
      <w:tr w:rsidR="00AB1CE3" w:rsidRPr="003B315C" w14:paraId="37693611" w14:textId="77777777" w:rsidTr="00FB7095">
        <w:trPr>
          <w:cantSplit/>
          <w:trHeight w:val="20"/>
        </w:trPr>
        <w:tc>
          <w:tcPr>
            <w:tcW w:w="3402" w:type="dxa"/>
          </w:tcPr>
          <w:p w14:paraId="6FFDD569"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VI</w:t>
            </w:r>
          </w:p>
        </w:tc>
        <w:tc>
          <w:tcPr>
            <w:tcW w:w="3402" w:type="dxa"/>
          </w:tcPr>
          <w:p w14:paraId="77F10BF6" w14:textId="77777777" w:rsidR="00AB1CE3" w:rsidRPr="00863CF0" w:rsidRDefault="00AB1CE3" w:rsidP="00777163">
            <w:pPr>
              <w:jc w:val="center"/>
              <w:rPr>
                <w:rFonts w:asciiTheme="minorHAnsi" w:hAnsiTheme="minorHAnsi" w:cstheme="minorHAnsi"/>
                <w:sz w:val="20"/>
                <w:szCs w:val="20"/>
              </w:rPr>
            </w:pPr>
            <w:r w:rsidRPr="00863CF0">
              <w:rPr>
                <w:rFonts w:asciiTheme="minorHAnsi" w:hAnsiTheme="minorHAnsi" w:cstheme="minorHAnsi"/>
                <w:sz w:val="20"/>
                <w:szCs w:val="20"/>
              </w:rPr>
              <w:t>CAPÍTULO VI</w:t>
            </w:r>
          </w:p>
        </w:tc>
        <w:tc>
          <w:tcPr>
            <w:tcW w:w="3402" w:type="dxa"/>
          </w:tcPr>
          <w:p w14:paraId="7564CF14"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VI</w:t>
            </w:r>
          </w:p>
        </w:tc>
      </w:tr>
      <w:tr w:rsidR="00AB1CE3" w:rsidRPr="003B315C" w14:paraId="3CF97C95" w14:textId="77777777" w:rsidTr="00FB7095">
        <w:trPr>
          <w:cantSplit/>
          <w:trHeight w:val="20"/>
        </w:trPr>
        <w:tc>
          <w:tcPr>
            <w:tcW w:w="3402" w:type="dxa"/>
          </w:tcPr>
          <w:p w14:paraId="5A4BF122"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sz w:val="20"/>
                <w:szCs w:val="20"/>
              </w:rPr>
              <w:t>DA DÍVIDA PÚBLICA FEDERAL</w:t>
            </w:r>
          </w:p>
        </w:tc>
        <w:tc>
          <w:tcPr>
            <w:tcW w:w="3402" w:type="dxa"/>
          </w:tcPr>
          <w:p w14:paraId="2E6E7FB7" w14:textId="77777777" w:rsidR="00AB1CE3" w:rsidRPr="00863CF0" w:rsidRDefault="00AB1CE3" w:rsidP="00777163">
            <w:pPr>
              <w:jc w:val="center"/>
              <w:rPr>
                <w:rFonts w:asciiTheme="minorHAnsi" w:hAnsiTheme="minorHAnsi" w:cstheme="minorHAnsi"/>
                <w:sz w:val="20"/>
                <w:szCs w:val="20"/>
              </w:rPr>
            </w:pPr>
            <w:r w:rsidRPr="00863CF0">
              <w:rPr>
                <w:rFonts w:asciiTheme="minorHAnsi" w:hAnsiTheme="minorHAnsi" w:cstheme="minorHAnsi"/>
                <w:sz w:val="20"/>
                <w:szCs w:val="20"/>
              </w:rPr>
              <w:t>DA DÍVIDA PÚBLICA FEDERAL</w:t>
            </w:r>
          </w:p>
        </w:tc>
        <w:tc>
          <w:tcPr>
            <w:tcW w:w="3402" w:type="dxa"/>
          </w:tcPr>
          <w:p w14:paraId="60266B91"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 DÍVIDA PÚBLICA FEDERAL</w:t>
            </w:r>
          </w:p>
        </w:tc>
      </w:tr>
      <w:tr w:rsidR="00AB1CE3" w:rsidRPr="003B315C" w14:paraId="79FB851C" w14:textId="77777777" w:rsidTr="00FB7095">
        <w:trPr>
          <w:cantSplit/>
          <w:trHeight w:val="20"/>
        </w:trPr>
        <w:tc>
          <w:tcPr>
            <w:tcW w:w="3402" w:type="dxa"/>
          </w:tcPr>
          <w:p w14:paraId="4A2D30F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105. A atualização monetária do principal da dívida mobiliária refinanciada da União não poderá superar a variação acumulada:</w:t>
            </w:r>
          </w:p>
        </w:tc>
        <w:tc>
          <w:tcPr>
            <w:tcW w:w="3402" w:type="dxa"/>
          </w:tcPr>
          <w:p w14:paraId="42BCC04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109. A atualização monetária do principal da dívida mobiliária refinanciada da União não poderá superar a variação acumulada:</w:t>
            </w:r>
          </w:p>
        </w:tc>
        <w:tc>
          <w:tcPr>
            <w:tcW w:w="3402" w:type="dxa"/>
          </w:tcPr>
          <w:p w14:paraId="5E2985B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103.  A atualização monetária do principal da dívida mobiliária refinanciada da União não poderá superar a variação acumulada:</w:t>
            </w:r>
          </w:p>
        </w:tc>
      </w:tr>
      <w:tr w:rsidR="00AB1CE3" w:rsidRPr="003B315C" w14:paraId="5776D1DE" w14:textId="77777777" w:rsidTr="00FB7095">
        <w:trPr>
          <w:cantSplit/>
          <w:trHeight w:val="20"/>
        </w:trPr>
        <w:tc>
          <w:tcPr>
            <w:tcW w:w="3402" w:type="dxa"/>
          </w:tcPr>
          <w:p w14:paraId="412E75E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do Índice Geral de Preços do Mercado - IGP-M, no período compreendido entre a data de emissão dos títulos que a compõem e o final do exercício de 2019; e</w:t>
            </w:r>
          </w:p>
        </w:tc>
        <w:tc>
          <w:tcPr>
            <w:tcW w:w="3402" w:type="dxa"/>
          </w:tcPr>
          <w:p w14:paraId="2E6D62E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do Índice Geral de Preços do Mercado - IGP-M, no período compreendido entre a data de emissão dos títulos que a compõem e o final do exercício de 2019; e</w:t>
            </w:r>
          </w:p>
        </w:tc>
        <w:tc>
          <w:tcPr>
            <w:tcW w:w="3402" w:type="dxa"/>
          </w:tcPr>
          <w:p w14:paraId="3577FEC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do Índice Geral de Preços do Mercado - IGP-M, no período compreendido entre a data de emissão dos títulos que a compõem e o final do exercício de 2019; e</w:t>
            </w:r>
          </w:p>
        </w:tc>
      </w:tr>
      <w:tr w:rsidR="00AB1CE3" w:rsidRPr="003B315C" w14:paraId="515ABE47" w14:textId="77777777" w:rsidTr="00FB7095">
        <w:trPr>
          <w:cantSplit/>
          <w:trHeight w:val="20"/>
        </w:trPr>
        <w:tc>
          <w:tcPr>
            <w:tcW w:w="3402" w:type="dxa"/>
          </w:tcPr>
          <w:p w14:paraId="045E11D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do - IPCA, a partir do exercício de 2020.</w:t>
            </w:r>
          </w:p>
        </w:tc>
        <w:tc>
          <w:tcPr>
            <w:tcW w:w="3402" w:type="dxa"/>
          </w:tcPr>
          <w:p w14:paraId="27DFE11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do - IPCA, a partir do exercício de 2020.</w:t>
            </w:r>
          </w:p>
        </w:tc>
        <w:tc>
          <w:tcPr>
            <w:tcW w:w="3402" w:type="dxa"/>
          </w:tcPr>
          <w:p w14:paraId="52CB03B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do IPCA, a partir do exercício de 2020.</w:t>
            </w:r>
          </w:p>
        </w:tc>
      </w:tr>
      <w:tr w:rsidR="00AB1CE3" w:rsidRPr="003B315C" w14:paraId="6AE71C1F" w14:textId="77777777" w:rsidTr="00FB7095">
        <w:trPr>
          <w:cantSplit/>
          <w:trHeight w:val="20"/>
        </w:trPr>
        <w:tc>
          <w:tcPr>
            <w:tcW w:w="3402" w:type="dxa"/>
          </w:tcPr>
          <w:p w14:paraId="21427D1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106. As despesas com o refinanciamento da dívida pública federal serão incluídas na Lei Orçamentária de 2024, nos seus anexos e nos créditos adicionais separadamente das demais despesas com o serviço da dívida, constando o refinanciamento da dívida mobiliária em programação específica.</w:t>
            </w:r>
          </w:p>
        </w:tc>
        <w:tc>
          <w:tcPr>
            <w:tcW w:w="3402" w:type="dxa"/>
          </w:tcPr>
          <w:p w14:paraId="0EC69AC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110. As despesas com o refinanciamento da dívida pública federal serão incluídas na Lei Orçamentária de 2024, nos seus anexos e nos créditos adicionais separadamente das demais despesas com o serviço da dívida, constando o refinanciamento da dívida mobiliária em programação específica.</w:t>
            </w:r>
          </w:p>
        </w:tc>
        <w:tc>
          <w:tcPr>
            <w:tcW w:w="3402" w:type="dxa"/>
          </w:tcPr>
          <w:p w14:paraId="742C849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104.  As despesas com o refinanciamento da dívida pública federal serão incluídas na Lei Orçamentária de 2025, nos seus anexos e nos créditos adicionais separadamente das demais despesas com o serviço da dívida, constando o refinanciamento da dívida mobiliária em programação específica.</w:t>
            </w:r>
          </w:p>
        </w:tc>
      </w:tr>
      <w:tr w:rsidR="00AB1CE3" w:rsidRPr="003B315C" w14:paraId="4D42ED7A" w14:textId="77777777" w:rsidTr="00FB7095">
        <w:trPr>
          <w:cantSplit/>
          <w:trHeight w:val="20"/>
        </w:trPr>
        <w:tc>
          <w:tcPr>
            <w:tcW w:w="3402" w:type="dxa"/>
          </w:tcPr>
          <w:p w14:paraId="3F2EC2E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Parágrafo único. Para os fins desta Lei, entende-se por refinanciamento o pagamento do principal, acrescido da atualização monetária da dívida pública federal, realizado com a receita proveniente da emissão de títulos.</w:t>
            </w:r>
          </w:p>
        </w:tc>
        <w:tc>
          <w:tcPr>
            <w:tcW w:w="3402" w:type="dxa"/>
          </w:tcPr>
          <w:p w14:paraId="7FF8ED1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Para os fins desta Lei, entende-se por refinanciamento o pagamento do principal, acrescido da atualização monetária da dívida pública federal, realizado com a receita proveniente da emissão de títulos.</w:t>
            </w:r>
          </w:p>
        </w:tc>
        <w:tc>
          <w:tcPr>
            <w:tcW w:w="3402" w:type="dxa"/>
          </w:tcPr>
          <w:p w14:paraId="0BAB7F65"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Para fins do disposto nesta Lei, entende-se por refinanciamento o pagamento do principal, acrescido da atualização monetária da dívida pública federal, realizado com a receita proveniente da emissão de títulos.</w:t>
            </w:r>
          </w:p>
        </w:tc>
      </w:tr>
      <w:tr w:rsidR="00AB1CE3" w:rsidRPr="003B315C" w14:paraId="5F1ECA3D" w14:textId="77777777" w:rsidTr="00FB7095">
        <w:trPr>
          <w:cantSplit/>
          <w:trHeight w:val="20"/>
        </w:trPr>
        <w:tc>
          <w:tcPr>
            <w:tcW w:w="3402" w:type="dxa"/>
          </w:tcPr>
          <w:p w14:paraId="1B9D4C7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107. Será consignada, na Lei Orçamentária de 2024 e nos créditos adicionais, estimativa de receita decorrente da emissão de títulos da dívida pública federal para atender, estritamente, a despesas com:</w:t>
            </w:r>
          </w:p>
        </w:tc>
        <w:tc>
          <w:tcPr>
            <w:tcW w:w="3402" w:type="dxa"/>
          </w:tcPr>
          <w:p w14:paraId="7C8B67B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111. Será consignada, na Lei Orçamentária de 2024 e nos créditos adicionais, estimativa de receita decorrente da emissão de títulos da dívida pública federal para atender, estritamente, a despesas com:</w:t>
            </w:r>
          </w:p>
        </w:tc>
        <w:tc>
          <w:tcPr>
            <w:tcW w:w="3402" w:type="dxa"/>
          </w:tcPr>
          <w:p w14:paraId="0B15D1D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105.  Será consignada, na Lei Orçamentária de 2025 e nos créditos adicionais, estimativa de receita decorrente da emissão de títulos da dívida pública federal para atender, estritamente, a despesas com:</w:t>
            </w:r>
          </w:p>
        </w:tc>
      </w:tr>
      <w:tr w:rsidR="00AB1CE3" w:rsidRPr="003B315C" w14:paraId="03BCB803" w14:textId="77777777" w:rsidTr="00FB7095">
        <w:trPr>
          <w:cantSplit/>
          <w:trHeight w:val="20"/>
        </w:trPr>
        <w:tc>
          <w:tcPr>
            <w:tcW w:w="3402" w:type="dxa"/>
          </w:tcPr>
          <w:p w14:paraId="3B41706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o refinanciamento, os juros e outros encargos da dívida, interna e externa, de responsabilidade direta ou indireta do Tesouro Nacional ou que venham a ser de responsabilidade da União nos termos de resolução do Senado Federal;</w:t>
            </w:r>
          </w:p>
        </w:tc>
        <w:tc>
          <w:tcPr>
            <w:tcW w:w="3402" w:type="dxa"/>
          </w:tcPr>
          <w:p w14:paraId="5882355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 refinanciamento, os juros e outros encargos da dívida, interna e externa, de responsabilidade direta ou indireta do Tesouro Nacional ou que venham a ser de responsabilidade da União nos termos de resolução do Senado Federal;</w:t>
            </w:r>
          </w:p>
        </w:tc>
        <w:tc>
          <w:tcPr>
            <w:tcW w:w="3402" w:type="dxa"/>
          </w:tcPr>
          <w:p w14:paraId="164582E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 refinanciamento, os juros e outros encargos da dívida, interna e externa, de responsabilidade direta ou indireta do Tesouro Nacional ou que venham a ser de responsabilidade da União nos termos de resolução do Senado Federal;</w:t>
            </w:r>
          </w:p>
        </w:tc>
      </w:tr>
      <w:tr w:rsidR="00AB1CE3" w:rsidRPr="003B315C" w14:paraId="1958DB84" w14:textId="77777777" w:rsidTr="00FB7095">
        <w:trPr>
          <w:cantSplit/>
          <w:trHeight w:val="20"/>
        </w:trPr>
        <w:tc>
          <w:tcPr>
            <w:tcW w:w="3402" w:type="dxa"/>
          </w:tcPr>
          <w:p w14:paraId="79EBEC8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o aumento do capital de empresas e sociedades em que a União detenha, direta ou indiretamente, a maioria do capital social com direito a voto e que não estejam incluídas no programa de desestatização; e</w:t>
            </w:r>
          </w:p>
        </w:tc>
        <w:tc>
          <w:tcPr>
            <w:tcW w:w="3402" w:type="dxa"/>
          </w:tcPr>
          <w:p w14:paraId="6ADD1183"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aumento do capital de empresas e sociedades em que a União detenha, direta ou indiretamente, a maioria do capital social com direito a voto e que não estejam incluídas no programa de desestatização; e</w:t>
            </w:r>
          </w:p>
        </w:tc>
        <w:tc>
          <w:tcPr>
            <w:tcW w:w="3402" w:type="dxa"/>
          </w:tcPr>
          <w:p w14:paraId="3DF5CA2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aumento do capital de empresas e sociedades em que a União detenha, direta ou indiretamente, a maioria do capital social com direito a voto e que não estejam incluídas no programa de desestatização; e</w:t>
            </w:r>
          </w:p>
        </w:tc>
      </w:tr>
      <w:tr w:rsidR="00AB1CE3" w:rsidRPr="003B315C" w14:paraId="54A0299C" w14:textId="77777777" w:rsidTr="00FB7095">
        <w:trPr>
          <w:cantSplit/>
          <w:trHeight w:val="20"/>
        </w:trPr>
        <w:tc>
          <w:tcPr>
            <w:tcW w:w="3402" w:type="dxa"/>
          </w:tcPr>
          <w:p w14:paraId="00EA03E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outras despesas cuja cobertura com a receita prevista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seja autorizada por lei ou medida provisória.</w:t>
            </w:r>
          </w:p>
        </w:tc>
        <w:tc>
          <w:tcPr>
            <w:tcW w:w="3402" w:type="dxa"/>
          </w:tcPr>
          <w:p w14:paraId="2CA4DAE3"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III - outras despesas cuja cobertura com a receita prevista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seja autorizada por lei ou medida provisória.</w:t>
            </w:r>
          </w:p>
        </w:tc>
        <w:tc>
          <w:tcPr>
            <w:tcW w:w="3402" w:type="dxa"/>
          </w:tcPr>
          <w:p w14:paraId="4B6DF6C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outras despesas cuja cobertura com a receita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seja autorizada por lei ou medida provisória.</w:t>
            </w:r>
          </w:p>
        </w:tc>
      </w:tr>
      <w:tr w:rsidR="00AB1CE3" w:rsidRPr="003B315C" w14:paraId="341E815D" w14:textId="77777777" w:rsidTr="00FB7095">
        <w:trPr>
          <w:cantSplit/>
          <w:trHeight w:val="20"/>
        </w:trPr>
        <w:tc>
          <w:tcPr>
            <w:tcW w:w="3402" w:type="dxa"/>
          </w:tcPr>
          <w:p w14:paraId="1F691F9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108. Os recursos de operações de crédito contratadas junto aos organismos multilaterais que, por sua natureza, estejam vinculados à execução de projetos com fontes orçamentárias internas deverão ser destinados à cobertura de despesas com amortização ou encargos da dívida pública federal ou à substituição de receitas de outras operações de crédito externas.</w:t>
            </w:r>
          </w:p>
        </w:tc>
        <w:tc>
          <w:tcPr>
            <w:tcW w:w="3402" w:type="dxa"/>
          </w:tcPr>
          <w:p w14:paraId="1EED962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112. Os recursos de operações de crédito contratadas junto aos organismos multilaterais que, por sua natureza, estejam vinculados à execução de projetos com fontes orçamentárias internas deverão ser destinados à cobertura de despesas com amortização ou encargos da dívida pública federal ou à substituição de receitas de outras operações de crédito externas.</w:t>
            </w:r>
          </w:p>
        </w:tc>
        <w:tc>
          <w:tcPr>
            <w:tcW w:w="3402" w:type="dxa"/>
          </w:tcPr>
          <w:p w14:paraId="1BA56B9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106.  Os recursos de operações de crédito contratadas junto aos organismos multilaterais que, por sua natureza, estejam vinculados à execução de projetos com fontes orçamentárias internas deverão ser destinados à cobertura de despesas com amortização ou encargos da dívida pública federal ou à substituição de receitas de outras operações de crédito externas.</w:t>
            </w:r>
          </w:p>
        </w:tc>
      </w:tr>
      <w:tr w:rsidR="00AB1CE3" w:rsidRPr="003B315C" w14:paraId="65D8DD13" w14:textId="77777777" w:rsidTr="00FB7095">
        <w:trPr>
          <w:cantSplit/>
          <w:trHeight w:val="20"/>
        </w:trPr>
        <w:tc>
          <w:tcPr>
            <w:tcW w:w="3402" w:type="dxa"/>
          </w:tcPr>
          <w:p w14:paraId="1155950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às operações na modalidade enfoque setorial amplo (</w:t>
            </w:r>
            <w:r w:rsidRPr="00272ED4">
              <w:rPr>
                <w:rFonts w:asciiTheme="minorHAnsi" w:hAnsiTheme="minorHAnsi" w:cstheme="minorHAnsi"/>
                <w:b/>
                <w:sz w:val="20"/>
                <w:szCs w:val="20"/>
              </w:rPr>
              <w:t>sector wide approach</w:t>
            </w:r>
            <w:r w:rsidRPr="00272ED4">
              <w:rPr>
                <w:rFonts w:asciiTheme="minorHAnsi" w:hAnsiTheme="minorHAnsi" w:cstheme="minorHAnsi"/>
                <w:sz w:val="20"/>
                <w:szCs w:val="20"/>
              </w:rPr>
              <w:t>) do BIRD e aos empréstimos por desempenho (</w:t>
            </w:r>
            <w:r w:rsidRPr="00272ED4">
              <w:rPr>
                <w:rFonts w:asciiTheme="minorHAnsi" w:hAnsiTheme="minorHAnsi" w:cstheme="minorHAnsi"/>
                <w:b/>
                <w:sz w:val="20"/>
                <w:szCs w:val="20"/>
              </w:rPr>
              <w:t>performance driven</w:t>
            </w:r>
            <w:r w:rsidRPr="00272ED4">
              <w:rPr>
                <w:rFonts w:asciiTheme="minorHAnsi" w:hAnsiTheme="minorHAnsi" w:cstheme="minorHAnsi"/>
                <w:sz w:val="20"/>
                <w:szCs w:val="20"/>
              </w:rPr>
              <w:t xml:space="preserve"> </w:t>
            </w:r>
            <w:r w:rsidRPr="00272ED4">
              <w:rPr>
                <w:rFonts w:asciiTheme="minorHAnsi" w:hAnsiTheme="minorHAnsi" w:cstheme="minorHAnsi"/>
                <w:b/>
                <w:sz w:val="20"/>
                <w:szCs w:val="20"/>
              </w:rPr>
              <w:t>loan</w:t>
            </w:r>
            <w:r w:rsidRPr="00272ED4">
              <w:rPr>
                <w:rFonts w:asciiTheme="minorHAnsi" w:hAnsiTheme="minorHAnsi" w:cstheme="minorHAnsi"/>
                <w:sz w:val="20"/>
                <w:szCs w:val="20"/>
              </w:rPr>
              <w:t>) do BID.</w:t>
            </w:r>
          </w:p>
        </w:tc>
        <w:tc>
          <w:tcPr>
            <w:tcW w:w="3402" w:type="dxa"/>
          </w:tcPr>
          <w:p w14:paraId="1B42983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aplica-se às operações na modalidade enfoque setorial amplo (</w:t>
            </w:r>
            <w:r w:rsidRPr="00863CF0">
              <w:rPr>
                <w:rFonts w:asciiTheme="minorHAnsi" w:hAnsiTheme="minorHAnsi" w:cstheme="minorHAnsi"/>
                <w:b/>
                <w:sz w:val="20"/>
                <w:szCs w:val="20"/>
              </w:rPr>
              <w:t>sector wide approach</w:t>
            </w:r>
            <w:r w:rsidRPr="00863CF0">
              <w:rPr>
                <w:rFonts w:asciiTheme="minorHAnsi" w:hAnsiTheme="minorHAnsi" w:cstheme="minorHAnsi"/>
                <w:sz w:val="20"/>
                <w:szCs w:val="20"/>
              </w:rPr>
              <w:t>) do BIRD e aos empréstimos por desempenho (</w:t>
            </w:r>
            <w:r w:rsidRPr="00863CF0">
              <w:rPr>
                <w:rFonts w:asciiTheme="minorHAnsi" w:hAnsiTheme="minorHAnsi" w:cstheme="minorHAnsi"/>
                <w:b/>
                <w:sz w:val="20"/>
                <w:szCs w:val="20"/>
              </w:rPr>
              <w:t>performance driven loan</w:t>
            </w:r>
            <w:r w:rsidRPr="00863CF0">
              <w:rPr>
                <w:rFonts w:asciiTheme="minorHAnsi" w:hAnsiTheme="minorHAnsi" w:cstheme="minorHAnsi"/>
                <w:sz w:val="20"/>
                <w:szCs w:val="20"/>
              </w:rPr>
              <w:t>) do BID.</w:t>
            </w:r>
          </w:p>
        </w:tc>
        <w:tc>
          <w:tcPr>
            <w:tcW w:w="3402" w:type="dxa"/>
          </w:tcPr>
          <w:p w14:paraId="64D54C3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às operações na modalidade enfoque setorial amplo (</w:t>
            </w:r>
            <w:r w:rsidRPr="002D721A">
              <w:rPr>
                <w:rFonts w:eastAsia="Times New Roman" w:cstheme="minorHAnsi"/>
                <w:b/>
                <w:bCs/>
                <w:color w:val="000000"/>
                <w:sz w:val="20"/>
                <w:szCs w:val="20"/>
                <w:lang w:eastAsia="pt-BR"/>
              </w:rPr>
              <w:t>sector wide approach</w:t>
            </w:r>
            <w:r w:rsidRPr="002D721A">
              <w:rPr>
                <w:rFonts w:eastAsia="Times New Roman" w:cstheme="minorHAnsi"/>
                <w:color w:val="000000"/>
                <w:sz w:val="20"/>
                <w:szCs w:val="20"/>
                <w:lang w:eastAsia="pt-BR"/>
              </w:rPr>
              <w:t>) do BIRD e aos empréstimos por desempenho (</w:t>
            </w:r>
            <w:r w:rsidRPr="002D721A">
              <w:rPr>
                <w:rFonts w:eastAsia="Times New Roman" w:cstheme="minorHAnsi"/>
                <w:b/>
                <w:bCs/>
                <w:color w:val="000000"/>
                <w:sz w:val="20"/>
                <w:szCs w:val="20"/>
                <w:lang w:eastAsia="pt-BR"/>
              </w:rPr>
              <w:t>performance driven loan</w:t>
            </w:r>
            <w:r w:rsidRPr="002D721A">
              <w:rPr>
                <w:rFonts w:eastAsia="Times New Roman" w:cstheme="minorHAnsi"/>
                <w:color w:val="000000"/>
                <w:sz w:val="20"/>
                <w:szCs w:val="20"/>
                <w:lang w:eastAsia="pt-BR"/>
              </w:rPr>
              <w:t>) do BID.</w:t>
            </w:r>
          </w:p>
        </w:tc>
      </w:tr>
      <w:tr w:rsidR="00AB1CE3" w:rsidRPr="003B315C" w14:paraId="3CFE7B9A" w14:textId="77777777" w:rsidTr="00FB7095">
        <w:trPr>
          <w:cantSplit/>
          <w:trHeight w:val="20"/>
        </w:trPr>
        <w:tc>
          <w:tcPr>
            <w:tcW w:w="3402" w:type="dxa"/>
          </w:tcPr>
          <w:p w14:paraId="4BA6039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109. Serão mantidas atualizadas, em sítio eletrônico, informações a respeito das emissões de títulos da dívida pública federal, compreendendo valores, objetivo e legislação autorizativa, independentemente da finalidade e forma, incluindo emissões para fundos, autarquias, fundações, empresas públicas ou sociedades de economia mista.</w:t>
            </w:r>
          </w:p>
        </w:tc>
        <w:tc>
          <w:tcPr>
            <w:tcW w:w="3402" w:type="dxa"/>
          </w:tcPr>
          <w:p w14:paraId="3AE54C1E"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113. Serão mantidas atualizadas, em sítio eletrônico, informações a respeito das emissões de títulos da dívida pública federal, compreendendo valores, objetivo e legislação autorizativa, independentemente da finalidade e forma, incluindo emissões para fundos, autarquias, fundações, empresas públicas ou sociedades de economia mista.</w:t>
            </w:r>
          </w:p>
        </w:tc>
        <w:tc>
          <w:tcPr>
            <w:tcW w:w="3402" w:type="dxa"/>
          </w:tcPr>
          <w:p w14:paraId="09A5E99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107. Serão mantidas atualizadas, em sítio eletrônico, informações a respeito das emissões de títulos da dívida pública federal, compreendendo valores, objetivo e legislação autorizativa, independentemente da finalidade e forma, incluindo emissões para fundos, autarquias, fundações, empresas públicas ou sociedades de economia mista.</w:t>
            </w:r>
          </w:p>
        </w:tc>
      </w:tr>
      <w:tr w:rsidR="00AB1CE3" w:rsidRPr="003B315C" w14:paraId="5DAB62EB" w14:textId="77777777" w:rsidTr="00FB7095">
        <w:trPr>
          <w:cantSplit/>
          <w:trHeight w:val="20"/>
        </w:trPr>
        <w:tc>
          <w:tcPr>
            <w:tcW w:w="3402" w:type="dxa"/>
          </w:tcPr>
          <w:p w14:paraId="09D89C90"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VII</w:t>
            </w:r>
          </w:p>
        </w:tc>
        <w:tc>
          <w:tcPr>
            <w:tcW w:w="3402" w:type="dxa"/>
          </w:tcPr>
          <w:p w14:paraId="55FAFD14" w14:textId="77777777" w:rsidR="00AB1CE3" w:rsidRPr="00863CF0" w:rsidRDefault="00AB1CE3" w:rsidP="00777163">
            <w:pPr>
              <w:jc w:val="center"/>
              <w:rPr>
                <w:rFonts w:asciiTheme="minorHAnsi" w:hAnsiTheme="minorHAnsi" w:cstheme="minorHAnsi"/>
                <w:sz w:val="20"/>
                <w:szCs w:val="20"/>
              </w:rPr>
            </w:pPr>
            <w:r w:rsidRPr="00863CF0">
              <w:rPr>
                <w:rFonts w:asciiTheme="minorHAnsi" w:hAnsiTheme="minorHAnsi" w:cstheme="minorHAnsi"/>
                <w:sz w:val="20"/>
                <w:szCs w:val="20"/>
              </w:rPr>
              <w:t>CAPÍTULO VII</w:t>
            </w:r>
          </w:p>
        </w:tc>
        <w:tc>
          <w:tcPr>
            <w:tcW w:w="3402" w:type="dxa"/>
          </w:tcPr>
          <w:p w14:paraId="18CBCE05"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VII</w:t>
            </w:r>
          </w:p>
        </w:tc>
      </w:tr>
      <w:tr w:rsidR="00AB1CE3" w:rsidRPr="003B315C" w14:paraId="35680A20" w14:textId="77777777" w:rsidTr="00FB7095">
        <w:trPr>
          <w:cantSplit/>
          <w:trHeight w:val="20"/>
        </w:trPr>
        <w:tc>
          <w:tcPr>
            <w:tcW w:w="3402" w:type="dxa"/>
          </w:tcPr>
          <w:p w14:paraId="12FEA7B1" w14:textId="77777777" w:rsidR="00AB1CE3" w:rsidRPr="00272ED4" w:rsidRDefault="00AB1CE3" w:rsidP="00F4416F">
            <w:pPr>
              <w:jc w:val="center"/>
              <w:rPr>
                <w:rFonts w:asciiTheme="minorHAnsi" w:hAnsiTheme="minorHAnsi" w:cstheme="minorHAnsi"/>
                <w:sz w:val="20"/>
                <w:szCs w:val="20"/>
              </w:rPr>
            </w:pPr>
            <w:r w:rsidRPr="00272ED4">
              <w:rPr>
                <w:rFonts w:asciiTheme="minorHAnsi" w:hAnsiTheme="minorHAnsi" w:cstheme="minorHAnsi"/>
                <w:sz w:val="20"/>
                <w:szCs w:val="20"/>
              </w:rPr>
              <w:t>DAS DESPESAS COM PESSOAL E ENCARGOS SOCIAIS E DOS BENEFÍCIOS OBRIGATÓRIOS AOS AGENTES PÚBLICOS E AOS SEUS DEPENDENTES</w:t>
            </w:r>
          </w:p>
        </w:tc>
        <w:tc>
          <w:tcPr>
            <w:tcW w:w="3402" w:type="dxa"/>
          </w:tcPr>
          <w:p w14:paraId="4E73EE5E" w14:textId="77777777" w:rsidR="00AB1CE3" w:rsidRPr="00863CF0" w:rsidRDefault="00AB1CE3" w:rsidP="00777163">
            <w:pPr>
              <w:jc w:val="center"/>
              <w:rPr>
                <w:rFonts w:asciiTheme="minorHAnsi" w:hAnsiTheme="minorHAnsi" w:cstheme="minorHAnsi"/>
                <w:sz w:val="20"/>
                <w:szCs w:val="20"/>
              </w:rPr>
            </w:pPr>
            <w:r w:rsidRPr="00863CF0">
              <w:rPr>
                <w:rFonts w:asciiTheme="minorHAnsi" w:hAnsiTheme="minorHAnsi" w:cstheme="minorHAnsi"/>
                <w:sz w:val="20"/>
                <w:szCs w:val="20"/>
              </w:rPr>
              <w:t>DAS DESPESAS COM PESSOAL E ENCARGOS SOCIAIS E DOS BENEFÍCIOS OBRIGATÓRIOS AOS AGENTES PÚBLICOS E AOS SEUS DEPENDENTES</w:t>
            </w:r>
          </w:p>
        </w:tc>
        <w:tc>
          <w:tcPr>
            <w:tcW w:w="3402" w:type="dxa"/>
          </w:tcPr>
          <w:p w14:paraId="508C6769" w14:textId="77777777" w:rsidR="00AB1CE3" w:rsidRPr="002D721A" w:rsidRDefault="00AB1CE3" w:rsidP="00AB1CE3">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DAS DESPESAS COM PESSOAL E ENCARGOS SOCIAIS E DOS BENEFÍCIOS OBRIGATÓRIOS AOS AGENTES PÚBLICOS E AOS SEUS DEPENDENTES</w:t>
            </w:r>
          </w:p>
        </w:tc>
      </w:tr>
      <w:tr w:rsidR="00AB1CE3" w:rsidRPr="003B315C" w14:paraId="78CC0351" w14:textId="77777777" w:rsidTr="00FB7095">
        <w:trPr>
          <w:cantSplit/>
          <w:trHeight w:val="20"/>
        </w:trPr>
        <w:tc>
          <w:tcPr>
            <w:tcW w:w="3402" w:type="dxa"/>
          </w:tcPr>
          <w:p w14:paraId="7359457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110. Os Poderes Executivo, Legislativo e Judiciário, o Ministério Público da União e a Defensoria Pública da União terão como base de projeção do limite para elaboração de suas propostas orçamentárias de 2024, relativas às despesas relacionadas nos incisos V, VI, XIII, XXI e XXV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12, a despesa com a folha de pagamento vigente em março de 2023, compatibilizada com as despesas apresentadas até esse mês, e os eventuais acréscimos legais, inclusive o disposto nos arts. 116 e 124, observados os limites estabelecidos no art. 28.</w:t>
            </w:r>
          </w:p>
        </w:tc>
        <w:tc>
          <w:tcPr>
            <w:tcW w:w="3402" w:type="dxa"/>
          </w:tcPr>
          <w:p w14:paraId="42C9D565"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114. Os Poderes Executivo, Legislativo e Judiciário, o Ministério Público da União e a Defensoria Pública da União terão como base de projeção do limite para elaboração de suas propostas orçamentárias de 2024, relativas às despesas relacionadas nos incisos V, VI, XIII, XXI e XXV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12, a despesa com a folha de pagamento vigente em março de 2023, compatibilizada com as despesas apresentadas até esse mês, e os eventuais acréscimos legais, inclusive o disposto nos art. 120 e art. 128, observados os limites estabelecidos no art. 28.</w:t>
            </w:r>
          </w:p>
        </w:tc>
        <w:tc>
          <w:tcPr>
            <w:tcW w:w="3402" w:type="dxa"/>
          </w:tcPr>
          <w:p w14:paraId="540C5955"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108.  Os Poderes Executivo, Legislativo e Judiciário, o Ministério Público da União e a Defensoria Pública da União terão como base de projeção do limite para elaboração de suas propostas orçamentárias de 2025, relativas às despesas relacionadas nos incisos V, VI, VII, XIV, XXII e XXVI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12, a despesa com a folha de pagamento vigente em março de 2024, compatibilizada com as despesas apresentadas até esse mês, e os eventuais acréscimos legais, inclusive o disposto nos art. 114 e art. 122, observados os limites estabelecidos no art. 28.</w:t>
            </w:r>
          </w:p>
        </w:tc>
      </w:tr>
      <w:tr w:rsidR="00AB1CE3" w:rsidRPr="003B315C" w14:paraId="73D6330A" w14:textId="77777777" w:rsidTr="00FB7095">
        <w:trPr>
          <w:cantSplit/>
          <w:trHeight w:val="20"/>
        </w:trPr>
        <w:tc>
          <w:tcPr>
            <w:tcW w:w="3402" w:type="dxa"/>
          </w:tcPr>
          <w:p w14:paraId="45A83AC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Não constituem despesas com pessoal e encargos sociais, ainda que processadas em folha de pagamento, entre outras, as relacionadas ao pagamento de assistência pré-escolar de dependentes de servidores civis, militares e empregados públicos, saúde suplementar de servidores civis, militares, empregados públicos e seus dependentes, diárias, fardamento, auxílios alimentação ou refeição, moradia, transporte de qualquer natureza, ajuda de custo concernente a despesas de locomoção e instalação decorrentes de mudança de sede e de movimentação de pessoal, de caráter indenizatório no exterior e quaisquer outras indenizações, exceto as de caráter trabalhista previstas em lei.</w:t>
            </w:r>
          </w:p>
        </w:tc>
        <w:tc>
          <w:tcPr>
            <w:tcW w:w="3402" w:type="dxa"/>
          </w:tcPr>
          <w:p w14:paraId="61E3C3FA"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Não constituem despesas com pessoal e encargos sociais, ainda que processadas em folha de pagamento, entre outras, as relacionadas ao pagamento de assistência pré-escolar de dependentes de servidores civis, militares e empregados públicos, saúde suplementar de servidores civis, militares, empregados públicos e seus dependentes, diárias, fardamento, auxílios alimentação ou refeição, moradia, transporte de qualquer natureza, ajuda de custo concernente a despesas de locomoção e instalação decorrentes de mudança de sede e de movimentação de pessoal, de caráter indenizatório no exterior e quaisquer outras indenizações, exceto as de caráter trabalhista previstas em lei.</w:t>
            </w:r>
          </w:p>
        </w:tc>
        <w:tc>
          <w:tcPr>
            <w:tcW w:w="3402" w:type="dxa"/>
          </w:tcPr>
          <w:p w14:paraId="79E225EF"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Não constituem despesas com pessoal e encargos sociais, ainda que processadas em folha de pagamento, entre outras, as relacionadas ao pagamento de assistência pré-escolar de dependentes de servidores civis, militares e empregados públicos, saúde suplementar de servidores civis, militares, empregados públicos e seus dependentes, diárias, fardamento, auxílios alimentação ou refeição, moradia, transporte de qualquer natureza, ajuda de custo concernente a despesas de locomoção e instalação decorrentes de mudança de sede e de movimentação de pessoal, de caráter indenizatório no exterior e quaisquer outras indenizações, exceto as de caráter trabalhista previstas em lei.</w:t>
            </w:r>
          </w:p>
        </w:tc>
      </w:tr>
      <w:tr w:rsidR="00AB1CE3" w:rsidRPr="003B315C" w14:paraId="171E5F95" w14:textId="77777777" w:rsidTr="00FB7095">
        <w:trPr>
          <w:cantSplit/>
          <w:trHeight w:val="20"/>
        </w:trPr>
        <w:tc>
          <w:tcPr>
            <w:tcW w:w="3402" w:type="dxa"/>
          </w:tcPr>
          <w:p w14:paraId="7B70F22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As despesas oriundas da concessão de pensões especiais previstas em leis específicas só serão classificadas como despesas com pessoal se vinculadas a cargo público federal.</w:t>
            </w:r>
          </w:p>
        </w:tc>
        <w:tc>
          <w:tcPr>
            <w:tcW w:w="3402" w:type="dxa"/>
          </w:tcPr>
          <w:p w14:paraId="3706B52F"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despesas oriundas da concessão de pensões especiais previstas em leis específicas só serão classificadas como despesas com pessoal se vinculadas a cargo público federal.</w:t>
            </w:r>
          </w:p>
        </w:tc>
        <w:tc>
          <w:tcPr>
            <w:tcW w:w="3402" w:type="dxa"/>
          </w:tcPr>
          <w:p w14:paraId="17619F0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despesas oriundas da concessão de pensões especiais previstas em leis específicas só serão classificadas como despesas com pessoal se vinculadas a cargo público federal.</w:t>
            </w:r>
          </w:p>
        </w:tc>
      </w:tr>
      <w:tr w:rsidR="00AB1CE3" w:rsidRPr="003B315C" w14:paraId="62E6723F" w14:textId="77777777" w:rsidTr="00FB7095">
        <w:trPr>
          <w:cantSplit/>
          <w:trHeight w:val="20"/>
        </w:trPr>
        <w:tc>
          <w:tcPr>
            <w:tcW w:w="3402" w:type="dxa"/>
          </w:tcPr>
          <w:p w14:paraId="034585A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3º São consideradas despesas com pessoal e encargos sociais as despesas com pagamento de serviços extraordinários prestados, voluntariamente ou não, por servidores, militares e empregados, nos períodos de folga, repouso remunerado e nas férias e afastamentos, entre outros, no qual o agente público venha a desempenhar as mesmas competências previstas para o seu cargo, independente da denominação, nos termos do </w:t>
            </w:r>
            <w:r>
              <w:rPr>
                <w:rFonts w:asciiTheme="minorHAnsi" w:hAnsiTheme="minorHAnsi" w:cstheme="minorHAnsi"/>
                <w:sz w:val="20"/>
                <w:szCs w:val="20"/>
              </w:rPr>
              <w:t xml:space="preserve">disposto no </w:t>
            </w:r>
            <w:r w:rsidRPr="00272ED4">
              <w:rPr>
                <w:rFonts w:asciiTheme="minorHAnsi" w:hAnsiTheme="minorHAnsi" w:cstheme="minorHAnsi"/>
                <w:sz w:val="20"/>
                <w:szCs w:val="20"/>
              </w:rPr>
              <w:t>art. 18 da Lei Complementar nº 101, de 2000 - Lei de Responsabilidade Fiscal.</w:t>
            </w:r>
          </w:p>
        </w:tc>
        <w:tc>
          <w:tcPr>
            <w:tcW w:w="3402" w:type="dxa"/>
          </w:tcPr>
          <w:p w14:paraId="1D257685"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São consideradas despesas com pessoal e encargos sociais as despesas com pagamento de serviços extraordinários prestados, voluntariamente ou não, por servidores, militares e empregados, nos períodos de folga, repouso remunerado e nas férias e afastamentos, entre outros, no qual o agente público venha a desempenhar as mesmas competências previstas para o seu cargo, independente da denominação, nos termos do disposto no art. 18 da Lei Complementar nº 101, de 2000 - Lei de Responsabilidade Fiscal.</w:t>
            </w:r>
          </w:p>
        </w:tc>
        <w:tc>
          <w:tcPr>
            <w:tcW w:w="3402" w:type="dxa"/>
          </w:tcPr>
          <w:p w14:paraId="414082C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São consideradas despesas com pessoal e encargos sociais as despesas com pagamento de serviços extraordinários prestados, voluntariamente ou não, por servidores, militares e empregados, nos períodos de folga, repouso remunerado e nas férias e afastamentos, entre outros, no qual o agente público venha a desempenhar as mesmas competências previstas para o seu cargo, independente da denominação, nos termos do disposto no art. 18 da Lei Complementar nº 101, de 2000 - Lei de Responsabilidade Fiscal.</w:t>
            </w:r>
          </w:p>
        </w:tc>
      </w:tr>
      <w:tr w:rsidR="00AB1CE3" w:rsidRPr="003B315C" w14:paraId="4DC2127A" w14:textId="77777777" w:rsidTr="00FB7095">
        <w:trPr>
          <w:cantSplit/>
          <w:trHeight w:val="20"/>
        </w:trPr>
        <w:tc>
          <w:tcPr>
            <w:tcW w:w="3402" w:type="dxa"/>
          </w:tcPr>
          <w:p w14:paraId="3DB9C62F" w14:textId="77777777" w:rsidR="00AB1CE3" w:rsidRPr="00272ED4" w:rsidRDefault="00AB1CE3" w:rsidP="00F4416F">
            <w:pPr>
              <w:rPr>
                <w:rFonts w:asciiTheme="minorHAnsi" w:hAnsiTheme="minorHAnsi" w:cstheme="minorHAnsi"/>
                <w:sz w:val="20"/>
                <w:szCs w:val="20"/>
              </w:rPr>
            </w:pPr>
          </w:p>
        </w:tc>
        <w:tc>
          <w:tcPr>
            <w:tcW w:w="3402" w:type="dxa"/>
          </w:tcPr>
          <w:p w14:paraId="1AF4D71D" w14:textId="77777777" w:rsidR="00AB1CE3" w:rsidRPr="00863CF0" w:rsidRDefault="00AB1CE3" w:rsidP="00777163">
            <w:pPr>
              <w:tabs>
                <w:tab w:val="left" w:pos="1417"/>
              </w:tabs>
              <w:rPr>
                <w:rFonts w:asciiTheme="minorHAnsi" w:hAnsiTheme="minorHAnsi" w:cstheme="minorHAnsi"/>
                <w:sz w:val="20"/>
                <w:szCs w:val="20"/>
              </w:rPr>
            </w:pPr>
          </w:p>
        </w:tc>
        <w:tc>
          <w:tcPr>
            <w:tcW w:w="3402" w:type="dxa"/>
          </w:tcPr>
          <w:p w14:paraId="3DED257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São considerados benefícios obrigatórios concedidos aos servidores civis, empregados públicos e militares e aos seus dependentes, na forma do Anexo III, aqueles relativos às despesas com auxílio-alimentação ou refeição, assistência pré-escolar, assistência médica e odontológica, assistência médica no exterior, auxílios-transporte, funeral, reclusão e natalidade, salário-família, auxílio-fardamento pago em pecúnia, auxílio-familiar e indenização de representação no exterior.</w:t>
            </w:r>
          </w:p>
        </w:tc>
      </w:tr>
      <w:tr w:rsidR="00AB1CE3" w:rsidRPr="003B315C" w14:paraId="3135C9BF" w14:textId="77777777" w:rsidTr="00FB7095">
        <w:trPr>
          <w:cantSplit/>
          <w:trHeight w:val="20"/>
        </w:trPr>
        <w:tc>
          <w:tcPr>
            <w:tcW w:w="3402" w:type="dxa"/>
          </w:tcPr>
          <w:p w14:paraId="294BB58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Para fins de elaboração da proposta orçamentária dos benefícios obrigatórios aos agentes públicos e aos seus dependentes, a projeção deverá estar compatibilizada, quando aplicável, com os totais de beneficiários e valores </w:t>
            </w:r>
            <w:r w:rsidRPr="00272ED4">
              <w:rPr>
                <w:rFonts w:asciiTheme="minorHAnsi" w:hAnsiTheme="minorHAnsi" w:cstheme="minorHAnsi"/>
                <w:b/>
                <w:sz w:val="20"/>
                <w:szCs w:val="20"/>
              </w:rPr>
              <w:t>per capita</w:t>
            </w:r>
            <w:r w:rsidRPr="00272ED4">
              <w:rPr>
                <w:rFonts w:asciiTheme="minorHAnsi" w:hAnsiTheme="minorHAnsi" w:cstheme="minorHAnsi"/>
                <w:sz w:val="20"/>
                <w:szCs w:val="20"/>
              </w:rPr>
              <w:t xml:space="preserve"> divulgados nos sítios eletrônicos, nos termos do disposto no art. 111, e acrescida do número previsto de ingresso de beneficiários oriundos de posses e contratações ao longo dos anos de 2023 e 2024, que deverá ser informado nas respectivas metas.</w:t>
            </w:r>
          </w:p>
        </w:tc>
        <w:tc>
          <w:tcPr>
            <w:tcW w:w="3402" w:type="dxa"/>
          </w:tcPr>
          <w:p w14:paraId="587FC26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Para fins de elaboração da proposta orçamentária dos benefícios obrigatórios aos agentes públicos e aos seus dependentes, a projeção deverá estar compatibilizada, quando aplicável, com os totais de beneficiários e valores </w:t>
            </w:r>
            <w:r w:rsidRPr="00863CF0">
              <w:rPr>
                <w:rFonts w:asciiTheme="minorHAnsi" w:hAnsiTheme="minorHAnsi" w:cstheme="minorHAnsi"/>
                <w:b/>
                <w:bCs/>
                <w:sz w:val="20"/>
                <w:szCs w:val="20"/>
              </w:rPr>
              <w:t>per capita</w:t>
            </w:r>
            <w:r w:rsidRPr="00863CF0">
              <w:rPr>
                <w:rFonts w:asciiTheme="minorHAnsi" w:hAnsiTheme="minorHAnsi" w:cstheme="minorHAnsi"/>
                <w:sz w:val="20"/>
                <w:szCs w:val="20"/>
              </w:rPr>
              <w:t xml:space="preserve"> divulgados nos sítios eletrônicos, nos termos do disposto no art. 115, e acrescida do número previsto de ingresso de beneficiários oriundos de posses e contratações ao longo dos anos de 2023 e 2024, que deverá ser informado nas respectivas metas.</w:t>
            </w:r>
          </w:p>
        </w:tc>
        <w:tc>
          <w:tcPr>
            <w:tcW w:w="3402" w:type="dxa"/>
          </w:tcPr>
          <w:p w14:paraId="3851B26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Para fins de elaboração da proposta orçamentária dos benefícios obrigatórios aos agentes públicos e aos seus dependentes, a projeção deverá estar compatibilizada, quando aplicável, com os totais de beneficiários e valores </w:t>
            </w:r>
            <w:r w:rsidRPr="002D721A">
              <w:rPr>
                <w:rFonts w:eastAsia="Times New Roman" w:cstheme="minorHAnsi"/>
                <w:b/>
                <w:bCs/>
                <w:color w:val="000000"/>
                <w:sz w:val="20"/>
                <w:szCs w:val="20"/>
                <w:lang w:eastAsia="pt-BR"/>
              </w:rPr>
              <w:t>per capita</w:t>
            </w:r>
            <w:r w:rsidRPr="002D721A">
              <w:rPr>
                <w:rFonts w:eastAsia="Times New Roman" w:cstheme="minorHAnsi"/>
                <w:color w:val="000000"/>
                <w:sz w:val="20"/>
                <w:szCs w:val="20"/>
                <w:lang w:eastAsia="pt-BR"/>
              </w:rPr>
              <w:t> divulgados nos sítios eletrônicos, nos termos do disposto no art. 109, e acrescida do número previsto de ingresso de beneficiários oriundos de posses e contratações ao longo dos anos de 2024 e 2025.</w:t>
            </w:r>
          </w:p>
        </w:tc>
      </w:tr>
      <w:tr w:rsidR="00AB1CE3" w:rsidRPr="003B315C" w14:paraId="6370431A" w14:textId="77777777" w:rsidTr="00FB7095">
        <w:trPr>
          <w:cantSplit/>
          <w:trHeight w:val="20"/>
        </w:trPr>
        <w:tc>
          <w:tcPr>
            <w:tcW w:w="3402" w:type="dxa"/>
          </w:tcPr>
          <w:p w14:paraId="7789844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Nos casos em que o benefício não tenha valor </w:t>
            </w:r>
            <w:r w:rsidRPr="00272ED4">
              <w:rPr>
                <w:rFonts w:asciiTheme="minorHAnsi" w:hAnsiTheme="minorHAnsi" w:cstheme="minorHAnsi"/>
                <w:b/>
                <w:sz w:val="20"/>
                <w:szCs w:val="20"/>
              </w:rPr>
              <w:t>per capita</w:t>
            </w:r>
            <w:r w:rsidRPr="00272ED4">
              <w:rPr>
                <w:rFonts w:asciiTheme="minorHAnsi" w:hAnsiTheme="minorHAnsi" w:cstheme="minorHAnsi"/>
                <w:sz w:val="20"/>
                <w:szCs w:val="20"/>
              </w:rPr>
              <w:t xml:space="preserve"> fixo e universal, deverá ser utilizado o valor médio praticado no âmbito da unidade orçamentária.</w:t>
            </w:r>
          </w:p>
        </w:tc>
        <w:tc>
          <w:tcPr>
            <w:tcW w:w="3402" w:type="dxa"/>
          </w:tcPr>
          <w:p w14:paraId="71A51E4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Nos casos em que o benefício não tenha valor </w:t>
            </w:r>
            <w:r w:rsidRPr="00863CF0">
              <w:rPr>
                <w:rFonts w:asciiTheme="minorHAnsi" w:hAnsiTheme="minorHAnsi" w:cstheme="minorHAnsi"/>
                <w:b/>
                <w:sz w:val="20"/>
                <w:szCs w:val="20"/>
              </w:rPr>
              <w:t>per capita</w:t>
            </w:r>
            <w:r w:rsidRPr="00863CF0">
              <w:rPr>
                <w:rFonts w:asciiTheme="minorHAnsi" w:hAnsiTheme="minorHAnsi" w:cstheme="minorHAnsi"/>
                <w:sz w:val="20"/>
                <w:szCs w:val="20"/>
              </w:rPr>
              <w:t xml:space="preserve"> fixo e universal, deverá ser utilizado o valor médio praticado no âmbito da unidade orçamentária.</w:t>
            </w:r>
          </w:p>
        </w:tc>
        <w:tc>
          <w:tcPr>
            <w:tcW w:w="3402" w:type="dxa"/>
          </w:tcPr>
          <w:p w14:paraId="6686FBA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Nos casos em que o benefício não tenha valor </w:t>
            </w:r>
            <w:r w:rsidRPr="002D721A">
              <w:rPr>
                <w:rFonts w:eastAsia="Times New Roman" w:cstheme="minorHAnsi"/>
                <w:b/>
                <w:bCs/>
                <w:color w:val="000000"/>
                <w:sz w:val="20"/>
                <w:szCs w:val="20"/>
                <w:lang w:eastAsia="pt-BR"/>
              </w:rPr>
              <w:t>per capita</w:t>
            </w:r>
            <w:r w:rsidRPr="002D721A">
              <w:rPr>
                <w:rFonts w:eastAsia="Times New Roman" w:cstheme="minorHAnsi"/>
                <w:color w:val="000000"/>
                <w:sz w:val="20"/>
                <w:szCs w:val="20"/>
                <w:lang w:eastAsia="pt-BR"/>
              </w:rPr>
              <w:t> fixo e universal, deverá ser utilizado o valor médio praticado no âmbito da unidade orçamentária.</w:t>
            </w:r>
          </w:p>
        </w:tc>
      </w:tr>
      <w:tr w:rsidR="00AB1CE3" w:rsidRPr="003B315C" w14:paraId="0C283F37" w14:textId="77777777" w:rsidTr="00FB7095">
        <w:trPr>
          <w:cantSplit/>
          <w:trHeight w:val="20"/>
        </w:trPr>
        <w:tc>
          <w:tcPr>
            <w:tcW w:w="3402" w:type="dxa"/>
          </w:tcPr>
          <w:p w14:paraId="64CB20B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 resultado da divisão entre os recursos alocados nas ações orçamentárias relativas aos benefícios relacionados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o número previsto de beneficiários deverá corresponder ao valor </w:t>
            </w:r>
            <w:r w:rsidRPr="00272ED4">
              <w:rPr>
                <w:rFonts w:asciiTheme="minorHAnsi" w:hAnsiTheme="minorHAnsi" w:cstheme="minorHAnsi"/>
                <w:b/>
                <w:sz w:val="20"/>
                <w:szCs w:val="20"/>
              </w:rPr>
              <w:t>per capita</w:t>
            </w:r>
            <w:r w:rsidRPr="00272ED4">
              <w:rPr>
                <w:rFonts w:asciiTheme="minorHAnsi" w:hAnsiTheme="minorHAnsi" w:cstheme="minorHAnsi"/>
                <w:sz w:val="20"/>
                <w:szCs w:val="20"/>
              </w:rPr>
              <w:t xml:space="preserve"> projetado no âmbito de cada órgão ou unidade orçamentária, nos casos em que este for fixo e idêntico para todos os beneficiários, ou ao valor médio praticado no âmbito da unidade orçamentária para os demais casos.</w:t>
            </w:r>
          </w:p>
        </w:tc>
        <w:tc>
          <w:tcPr>
            <w:tcW w:w="3402" w:type="dxa"/>
          </w:tcPr>
          <w:p w14:paraId="5FB24E3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O resultado da divisão entre os recursos alocados nas ações orçamentárias relativas aos benefícios relacionados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e o número previsto de beneficiários deverá corresponder ao valor </w:t>
            </w:r>
            <w:r w:rsidRPr="00863CF0">
              <w:rPr>
                <w:rFonts w:asciiTheme="minorHAnsi" w:hAnsiTheme="minorHAnsi" w:cstheme="minorHAnsi"/>
                <w:b/>
                <w:sz w:val="20"/>
                <w:szCs w:val="20"/>
              </w:rPr>
              <w:t>per capita</w:t>
            </w:r>
            <w:r w:rsidRPr="00863CF0">
              <w:rPr>
                <w:rFonts w:asciiTheme="minorHAnsi" w:hAnsiTheme="minorHAnsi" w:cstheme="minorHAnsi"/>
                <w:sz w:val="20"/>
                <w:szCs w:val="20"/>
              </w:rPr>
              <w:t xml:space="preserve"> projetado no âmbito de cada órgão ou unidade orçamentária, nos casos em que este for fixo e idêntico para todos os beneficiários, ou ao valor médio praticado no âmbito da unidade orçamentária para os demais casos.</w:t>
            </w:r>
          </w:p>
        </w:tc>
        <w:tc>
          <w:tcPr>
            <w:tcW w:w="3402" w:type="dxa"/>
          </w:tcPr>
          <w:p w14:paraId="566F6FF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 resultado da divisão entre os recursos alocados nas ações orçamentárias relativas aos benefícios obrigatórios aos agentes públicos e aos seus dependentes e o número previsto de beneficiários deverá corresponder ao valor </w:t>
            </w:r>
            <w:r w:rsidRPr="002D721A">
              <w:rPr>
                <w:rFonts w:eastAsia="Times New Roman" w:cstheme="minorHAnsi"/>
                <w:b/>
                <w:bCs/>
                <w:color w:val="000000"/>
                <w:sz w:val="20"/>
                <w:szCs w:val="20"/>
                <w:lang w:eastAsia="pt-BR"/>
              </w:rPr>
              <w:t>per capita</w:t>
            </w:r>
            <w:r w:rsidRPr="002D721A">
              <w:rPr>
                <w:rFonts w:eastAsia="Times New Roman" w:cstheme="minorHAnsi"/>
                <w:color w:val="000000"/>
                <w:sz w:val="20"/>
                <w:szCs w:val="20"/>
                <w:lang w:eastAsia="pt-BR"/>
              </w:rPr>
              <w:t> projetado no âmbito de cada órgão ou unidade orçamentária, nos casos em que este for fixo e idêntico para todos os beneficiários, ou ao valor médio praticado no âmbito da unidade orçamentária para os demais casos.</w:t>
            </w:r>
          </w:p>
        </w:tc>
      </w:tr>
      <w:tr w:rsidR="00AB1CE3" w:rsidRPr="003B315C" w14:paraId="617F4C93" w14:textId="77777777" w:rsidTr="00FB7095">
        <w:trPr>
          <w:cantSplit/>
          <w:trHeight w:val="20"/>
        </w:trPr>
        <w:tc>
          <w:tcPr>
            <w:tcW w:w="3402" w:type="dxa"/>
          </w:tcPr>
          <w:p w14:paraId="7F0DCF9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111. Os Poderes Executivo, Legislativo e Judiciário, o Ministério Público da União e a Defensoria Pública da União disponibilizarão e manterão atualizada, em seus sítios eletrônicos, no Portal da Transparência ou em portal eletrônico similar, preferencialmente na seção destinada à divulgação de informações sobre recursos humanos e seus dependentes, quando for o caso, em formato de dados abertos:</w:t>
            </w:r>
          </w:p>
        </w:tc>
        <w:tc>
          <w:tcPr>
            <w:tcW w:w="3402" w:type="dxa"/>
          </w:tcPr>
          <w:p w14:paraId="4FE18695"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115. Os Poderes Executivo, Legislativo e Judiciário, o Ministério Público da União e a Defensoria Pública da União disponibilizarão e manterão atualizada, em seus sítios eletrônicos, no Portal da Transparência ou em portal eletrônico similar, preferencialmente na seção destinada à divulgação de informações sobre recursos humanos e seus dependentes, quando for o caso, em formato de dados abertos:</w:t>
            </w:r>
          </w:p>
        </w:tc>
        <w:tc>
          <w:tcPr>
            <w:tcW w:w="3402" w:type="dxa"/>
          </w:tcPr>
          <w:p w14:paraId="19F4DAE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109.  Os Poderes Executivo, Legislativo e Judiciário, o Ministério Público da União e a Defensoria Pública da União disponibilizarão e manterão atualizada, em seus sítios eletrônicos, no Portal da Transparência ou em portal eletrônico similar, preferencialmente na seção destinada à divulgação de informações sobre recursos humanos e seus dependentes, quando for o caso, em formato de dados abertos:</w:t>
            </w:r>
          </w:p>
        </w:tc>
      </w:tr>
      <w:tr w:rsidR="00AB1CE3" w:rsidRPr="003B315C" w14:paraId="3B8E10E9" w14:textId="77777777" w:rsidTr="00FB7095">
        <w:trPr>
          <w:cantSplit/>
          <w:trHeight w:val="20"/>
        </w:trPr>
        <w:tc>
          <w:tcPr>
            <w:tcW w:w="3402" w:type="dxa"/>
          </w:tcPr>
          <w:p w14:paraId="6BA9901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tabela, por níveis e denominação, de:</w:t>
            </w:r>
          </w:p>
        </w:tc>
        <w:tc>
          <w:tcPr>
            <w:tcW w:w="3402" w:type="dxa"/>
          </w:tcPr>
          <w:p w14:paraId="630AE49A"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tabela, por níveis e denominação, de:</w:t>
            </w:r>
          </w:p>
        </w:tc>
        <w:tc>
          <w:tcPr>
            <w:tcW w:w="3402" w:type="dxa"/>
          </w:tcPr>
          <w:p w14:paraId="33F0E50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tabela, por níveis e denominação, de:</w:t>
            </w:r>
          </w:p>
        </w:tc>
      </w:tr>
      <w:tr w:rsidR="00AB1CE3" w:rsidRPr="003B315C" w14:paraId="6CEBCE1D" w14:textId="77777777" w:rsidTr="00FB7095">
        <w:trPr>
          <w:cantSplit/>
          <w:trHeight w:val="20"/>
        </w:trPr>
        <w:tc>
          <w:tcPr>
            <w:tcW w:w="3402" w:type="dxa"/>
          </w:tcPr>
          <w:p w14:paraId="542B814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 quantitativo de cargos efetivos vagos e ocupados por membros de Poder, servidores estáveis e não estáveis e postos militares, segregado por pessoal ativo e inativo;</w:t>
            </w:r>
          </w:p>
        </w:tc>
        <w:tc>
          <w:tcPr>
            <w:tcW w:w="3402" w:type="dxa"/>
          </w:tcPr>
          <w:p w14:paraId="240C4BD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quantitativo de cargos efetivos vagos e ocupados por membros de Poder, servidores estáveis e não estáveis e postos militares, segregado por pessoal ativo e inativo;</w:t>
            </w:r>
          </w:p>
        </w:tc>
        <w:tc>
          <w:tcPr>
            <w:tcW w:w="3402" w:type="dxa"/>
          </w:tcPr>
          <w:p w14:paraId="06C5CA3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quantitativo de cargos efetivos vagos e ocupados por membros de Poder, servidores estáveis e não estáveis e postos militares, segregado por pessoal ativo e inativo;</w:t>
            </w:r>
          </w:p>
        </w:tc>
      </w:tr>
      <w:tr w:rsidR="00AB1CE3" w:rsidRPr="003B315C" w14:paraId="2CEF1D28" w14:textId="77777777" w:rsidTr="00FB7095">
        <w:trPr>
          <w:cantSplit/>
          <w:trHeight w:val="20"/>
        </w:trPr>
        <w:tc>
          <w:tcPr>
            <w:tcW w:w="3402" w:type="dxa"/>
          </w:tcPr>
          <w:p w14:paraId="2D4F0D7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b) remuneração e subsídio de cargo efetivo, posto e graduação, segregado por pessoal ativo e inativo;</w:t>
            </w:r>
          </w:p>
        </w:tc>
        <w:tc>
          <w:tcPr>
            <w:tcW w:w="3402" w:type="dxa"/>
          </w:tcPr>
          <w:p w14:paraId="4CC493D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remuneração e subsídio de cargo efetivo, posto e graduação, segregado por pessoal ativo e inativo;</w:t>
            </w:r>
          </w:p>
        </w:tc>
        <w:tc>
          <w:tcPr>
            <w:tcW w:w="3402" w:type="dxa"/>
          </w:tcPr>
          <w:p w14:paraId="2C6800B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remuneração e subsídio de cargo efetivo, posto e graduação, segregado por pessoal ativo e inativo;</w:t>
            </w:r>
          </w:p>
        </w:tc>
      </w:tr>
      <w:tr w:rsidR="00AB1CE3" w:rsidRPr="003B315C" w14:paraId="70430C13" w14:textId="77777777" w:rsidTr="00FB7095">
        <w:trPr>
          <w:cantSplit/>
          <w:trHeight w:val="20"/>
        </w:trPr>
        <w:tc>
          <w:tcPr>
            <w:tcW w:w="3402" w:type="dxa"/>
          </w:tcPr>
          <w:p w14:paraId="6C3E4A5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c) quantitativo de cargos em comissão e funções de confiança vagos e ocupados por servidores com e sem vínculo com a administração pública federal;</w:t>
            </w:r>
          </w:p>
        </w:tc>
        <w:tc>
          <w:tcPr>
            <w:tcW w:w="3402" w:type="dxa"/>
          </w:tcPr>
          <w:p w14:paraId="2CB7D2E3"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quantitativo de cargos em comissão e funções de confiança vagos e ocupados por servidores com e sem vínculo com a administração pública federal;</w:t>
            </w:r>
          </w:p>
        </w:tc>
        <w:tc>
          <w:tcPr>
            <w:tcW w:w="3402" w:type="dxa"/>
          </w:tcPr>
          <w:p w14:paraId="2322271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quantitativo de cargos em comissão e funções de confiança vagos e ocupados por servidores com e sem vínculo com a administração pública federal;</w:t>
            </w:r>
          </w:p>
        </w:tc>
      </w:tr>
      <w:tr w:rsidR="00AB1CE3" w:rsidRPr="003B315C" w14:paraId="147AC89B" w14:textId="77777777" w:rsidTr="00FB7095">
        <w:trPr>
          <w:cantSplit/>
          <w:trHeight w:val="20"/>
        </w:trPr>
        <w:tc>
          <w:tcPr>
            <w:tcW w:w="3402" w:type="dxa"/>
          </w:tcPr>
          <w:p w14:paraId="573329D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d) remuneração de cargo em comissão ou função de confiança; e</w:t>
            </w:r>
          </w:p>
        </w:tc>
        <w:tc>
          <w:tcPr>
            <w:tcW w:w="3402" w:type="dxa"/>
          </w:tcPr>
          <w:p w14:paraId="60D9F1F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remuneração de cargo em comissão ou função de confiança; e</w:t>
            </w:r>
          </w:p>
        </w:tc>
        <w:tc>
          <w:tcPr>
            <w:tcW w:w="3402" w:type="dxa"/>
          </w:tcPr>
          <w:p w14:paraId="2424025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remuneração de cargo em comissão ou função de confiança; e</w:t>
            </w:r>
          </w:p>
        </w:tc>
      </w:tr>
      <w:tr w:rsidR="00AB1CE3" w:rsidRPr="003B315C" w14:paraId="2EEC4B50" w14:textId="77777777" w:rsidTr="00FB7095">
        <w:trPr>
          <w:cantSplit/>
          <w:trHeight w:val="20"/>
        </w:trPr>
        <w:tc>
          <w:tcPr>
            <w:tcW w:w="3402" w:type="dxa"/>
          </w:tcPr>
          <w:p w14:paraId="456EA59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e) quantitativo de pessoal contratado por tempo determinado, observado o dispo</w:t>
            </w:r>
            <w:r>
              <w:rPr>
                <w:rFonts w:asciiTheme="minorHAnsi" w:hAnsiTheme="minorHAnsi" w:cstheme="minorHAnsi"/>
                <w:sz w:val="20"/>
                <w:szCs w:val="20"/>
              </w:rPr>
              <w:t>sto nos § 2º e § 3º do art. 122;</w:t>
            </w:r>
          </w:p>
        </w:tc>
        <w:tc>
          <w:tcPr>
            <w:tcW w:w="3402" w:type="dxa"/>
          </w:tcPr>
          <w:p w14:paraId="40D3966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quantitativo de pessoal contratado por tempo determinado, observado o disposto nos § 2º e § 3º do art. 126;</w:t>
            </w:r>
          </w:p>
        </w:tc>
        <w:tc>
          <w:tcPr>
            <w:tcW w:w="3402" w:type="dxa"/>
          </w:tcPr>
          <w:p w14:paraId="103DD3A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quantitativo de pessoal contratado por tempo determinado, observado o disposto nos § 2º e § 3º do art. 120;</w:t>
            </w:r>
          </w:p>
        </w:tc>
      </w:tr>
      <w:tr w:rsidR="00AB1CE3" w:rsidRPr="003B315C" w14:paraId="1FA704AC" w14:textId="77777777" w:rsidTr="00FB7095">
        <w:trPr>
          <w:cantSplit/>
          <w:trHeight w:val="20"/>
        </w:trPr>
        <w:tc>
          <w:tcPr>
            <w:tcW w:w="3402" w:type="dxa"/>
          </w:tcPr>
          <w:p w14:paraId="3A11F9A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II - tabela com os totais de beneficiários e valores </w:t>
            </w:r>
            <w:r w:rsidRPr="00272ED4">
              <w:rPr>
                <w:rFonts w:asciiTheme="minorHAnsi" w:hAnsiTheme="minorHAnsi" w:cstheme="minorHAnsi"/>
                <w:b/>
                <w:sz w:val="20"/>
                <w:szCs w:val="20"/>
              </w:rPr>
              <w:t>per capita</w:t>
            </w:r>
            <w:r w:rsidRPr="00272ED4">
              <w:rPr>
                <w:rFonts w:asciiTheme="minorHAnsi" w:hAnsiTheme="minorHAnsi" w:cstheme="minorHAnsi"/>
                <w:sz w:val="20"/>
                <w:szCs w:val="20"/>
              </w:rPr>
              <w:t xml:space="preserve">, segundo cada benefício referido no inciso XXXIV da Seção I do Anexo III, por órgão e entidade, e os atos legais relativos aos seus valores </w:t>
            </w:r>
            <w:r w:rsidRPr="00272ED4">
              <w:rPr>
                <w:rFonts w:asciiTheme="minorHAnsi" w:hAnsiTheme="minorHAnsi" w:cstheme="minorHAnsi"/>
                <w:b/>
                <w:sz w:val="20"/>
                <w:szCs w:val="20"/>
              </w:rPr>
              <w:t>per capita</w:t>
            </w:r>
            <w:r w:rsidRPr="00272ED4">
              <w:rPr>
                <w:rFonts w:asciiTheme="minorHAnsi" w:hAnsiTheme="minorHAnsi" w:cstheme="minorHAnsi"/>
                <w:sz w:val="20"/>
                <w:szCs w:val="20"/>
              </w:rPr>
              <w:t>; e</w:t>
            </w:r>
          </w:p>
        </w:tc>
        <w:tc>
          <w:tcPr>
            <w:tcW w:w="3402" w:type="dxa"/>
          </w:tcPr>
          <w:p w14:paraId="5EA3615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tabela com os totais de beneficiários e valores </w:t>
            </w:r>
            <w:r w:rsidRPr="00863CF0">
              <w:rPr>
                <w:rFonts w:asciiTheme="minorHAnsi" w:hAnsiTheme="minorHAnsi" w:cstheme="minorHAnsi"/>
                <w:b/>
                <w:bCs/>
                <w:sz w:val="20"/>
                <w:szCs w:val="20"/>
              </w:rPr>
              <w:t>per capita</w:t>
            </w:r>
            <w:r w:rsidRPr="00863CF0">
              <w:rPr>
                <w:rFonts w:asciiTheme="minorHAnsi" w:hAnsiTheme="minorHAnsi" w:cstheme="minorHAnsi"/>
                <w:sz w:val="20"/>
                <w:szCs w:val="20"/>
              </w:rPr>
              <w:t xml:space="preserve">, segundo cada benefício referido no inciso XXXIV da Seção I do Anexo III, por órgão e entidade, e os atos legais relativos aos seus valores </w:t>
            </w:r>
            <w:r w:rsidRPr="00863CF0">
              <w:rPr>
                <w:rFonts w:asciiTheme="minorHAnsi" w:hAnsiTheme="minorHAnsi" w:cstheme="minorHAnsi"/>
                <w:b/>
                <w:bCs/>
                <w:sz w:val="20"/>
                <w:szCs w:val="20"/>
              </w:rPr>
              <w:t>per capita</w:t>
            </w:r>
            <w:r w:rsidRPr="00863CF0">
              <w:rPr>
                <w:rFonts w:asciiTheme="minorHAnsi" w:hAnsiTheme="minorHAnsi" w:cstheme="minorHAnsi"/>
                <w:sz w:val="20"/>
                <w:szCs w:val="20"/>
              </w:rPr>
              <w:t>; e</w:t>
            </w:r>
          </w:p>
        </w:tc>
        <w:tc>
          <w:tcPr>
            <w:tcW w:w="3402" w:type="dxa"/>
          </w:tcPr>
          <w:p w14:paraId="3CDA597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tabela com os totais de beneficiários e valores </w:t>
            </w:r>
            <w:r w:rsidRPr="002D721A">
              <w:rPr>
                <w:rFonts w:eastAsia="Times New Roman" w:cstheme="minorHAnsi"/>
                <w:b/>
                <w:bCs/>
                <w:color w:val="000000"/>
                <w:sz w:val="20"/>
                <w:szCs w:val="20"/>
                <w:lang w:eastAsia="pt-BR"/>
              </w:rPr>
              <w:t>per capita</w:t>
            </w:r>
            <w:r w:rsidRPr="002D721A">
              <w:rPr>
                <w:rFonts w:eastAsia="Times New Roman" w:cstheme="minorHAnsi"/>
                <w:color w:val="000000"/>
                <w:sz w:val="20"/>
                <w:szCs w:val="20"/>
                <w:lang w:eastAsia="pt-BR"/>
              </w:rPr>
              <w:t>, segundo cada benefício referido no inciso XXVIII da Seção I do Anexo III, por órgão e entidade, e os atos legais relativos aos seus valores </w:t>
            </w:r>
            <w:r w:rsidRPr="002D721A">
              <w:rPr>
                <w:rFonts w:eastAsia="Times New Roman" w:cstheme="minorHAnsi"/>
                <w:b/>
                <w:bCs/>
                <w:color w:val="000000"/>
                <w:sz w:val="20"/>
                <w:szCs w:val="20"/>
                <w:lang w:eastAsia="pt-BR"/>
              </w:rPr>
              <w:t>per capita</w:t>
            </w:r>
            <w:r w:rsidRPr="002D721A">
              <w:rPr>
                <w:rFonts w:eastAsia="Times New Roman" w:cstheme="minorHAnsi"/>
                <w:color w:val="000000"/>
                <w:sz w:val="20"/>
                <w:szCs w:val="20"/>
                <w:lang w:eastAsia="pt-BR"/>
              </w:rPr>
              <w:t>; e</w:t>
            </w:r>
          </w:p>
        </w:tc>
      </w:tr>
      <w:tr w:rsidR="00AB1CE3" w:rsidRPr="003B315C" w14:paraId="1A989A59" w14:textId="77777777" w:rsidTr="00FB7095">
        <w:trPr>
          <w:cantSplit/>
          <w:trHeight w:val="20"/>
        </w:trPr>
        <w:tc>
          <w:tcPr>
            <w:tcW w:w="3402" w:type="dxa"/>
          </w:tcPr>
          <w:p w14:paraId="656AF72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os acordos coletivos, convenções coletivas e dissídios coletivos de trabalho aprovados, no caso das empresas estatais dependentes.</w:t>
            </w:r>
          </w:p>
        </w:tc>
        <w:tc>
          <w:tcPr>
            <w:tcW w:w="3402" w:type="dxa"/>
          </w:tcPr>
          <w:p w14:paraId="5399582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os acordos coletivos, convenções coletivas e dissídios coletivos de trabalho aprovados, no caso das empresas estatais dependentes.</w:t>
            </w:r>
          </w:p>
        </w:tc>
        <w:tc>
          <w:tcPr>
            <w:tcW w:w="3402" w:type="dxa"/>
          </w:tcPr>
          <w:p w14:paraId="3CD6E19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os acordos coletivos, convenções coletivas e dissídios coletivos de trabalho aprovados, no caso das empresas estatais dependentes.</w:t>
            </w:r>
          </w:p>
        </w:tc>
      </w:tr>
      <w:tr w:rsidR="00AB1CE3" w:rsidRPr="003B315C" w14:paraId="1CAF9200" w14:textId="77777777" w:rsidTr="00FB7095">
        <w:trPr>
          <w:cantSplit/>
          <w:trHeight w:val="20"/>
        </w:trPr>
        <w:tc>
          <w:tcPr>
            <w:tcW w:w="3402" w:type="dxa"/>
          </w:tcPr>
          <w:p w14:paraId="6B6608E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No caso do Poder Executivo federal, a responsabilidade por disponibilizar e atualizar as informações constantes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será:</w:t>
            </w:r>
          </w:p>
        </w:tc>
        <w:tc>
          <w:tcPr>
            <w:tcW w:w="3402" w:type="dxa"/>
          </w:tcPr>
          <w:p w14:paraId="44710F3D"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No caso do Poder Executivo federal, a responsabilidade por disponibilizar e atualizar as informações constantes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será:</w:t>
            </w:r>
          </w:p>
        </w:tc>
        <w:tc>
          <w:tcPr>
            <w:tcW w:w="3402" w:type="dxa"/>
          </w:tcPr>
          <w:p w14:paraId="4062785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No caso do Poder Executivo federal, a responsabilidade por disponibilizar e atualizar as informações constantes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será:</w:t>
            </w:r>
          </w:p>
        </w:tc>
      </w:tr>
      <w:tr w:rsidR="00AB1CE3" w:rsidRPr="003B315C" w14:paraId="48A02ED6" w14:textId="77777777" w:rsidTr="00FB7095">
        <w:trPr>
          <w:cantSplit/>
          <w:trHeight w:val="20"/>
        </w:trPr>
        <w:tc>
          <w:tcPr>
            <w:tcW w:w="3402" w:type="dxa"/>
          </w:tcPr>
          <w:p w14:paraId="1680CF2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do Ministério da Gestão e da Inovação em Serviços Públicos, no caso do pessoal pertencente aos órgãos da administração pública federal direta, autárquica e fundacional;</w:t>
            </w:r>
          </w:p>
        </w:tc>
        <w:tc>
          <w:tcPr>
            <w:tcW w:w="3402" w:type="dxa"/>
          </w:tcPr>
          <w:p w14:paraId="6698247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do Ministério da Gestão e da Inovação em Serviços Públicos, no caso do pessoal pertencente aos órgãos da administração pública federal direta, autárquica e fundacional;</w:t>
            </w:r>
          </w:p>
        </w:tc>
        <w:tc>
          <w:tcPr>
            <w:tcW w:w="3402" w:type="dxa"/>
          </w:tcPr>
          <w:p w14:paraId="75BC01D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do Ministério da Gestão e da Inovação em Serviços Públicos, no caso do pessoal pertencente aos órgãos da administração pública federal direta, autárquica e fundacional;</w:t>
            </w:r>
          </w:p>
        </w:tc>
      </w:tr>
      <w:tr w:rsidR="00AB1CE3" w:rsidRPr="003B315C" w14:paraId="666BC844" w14:textId="77777777" w:rsidTr="00FB7095">
        <w:trPr>
          <w:cantSplit/>
          <w:trHeight w:val="20"/>
        </w:trPr>
        <w:tc>
          <w:tcPr>
            <w:tcW w:w="3402" w:type="dxa"/>
          </w:tcPr>
          <w:p w14:paraId="4431A06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de cada empresa estatal dependente, no caso de seus empregados;</w:t>
            </w:r>
          </w:p>
        </w:tc>
        <w:tc>
          <w:tcPr>
            <w:tcW w:w="3402" w:type="dxa"/>
          </w:tcPr>
          <w:p w14:paraId="3EE2A4DF"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 cada empresa estatal dependente, no caso de seus empregados;</w:t>
            </w:r>
          </w:p>
        </w:tc>
        <w:tc>
          <w:tcPr>
            <w:tcW w:w="3402" w:type="dxa"/>
          </w:tcPr>
          <w:p w14:paraId="17DBCD9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 cada empresa estatal dependente, no caso de seus empregados;</w:t>
            </w:r>
          </w:p>
        </w:tc>
      </w:tr>
      <w:tr w:rsidR="00AB1CE3" w:rsidRPr="003B315C" w14:paraId="39649ADC" w14:textId="77777777" w:rsidTr="00FB7095">
        <w:trPr>
          <w:cantSplit/>
          <w:trHeight w:val="20"/>
        </w:trPr>
        <w:tc>
          <w:tcPr>
            <w:tcW w:w="3402" w:type="dxa"/>
          </w:tcPr>
          <w:p w14:paraId="4FEEB67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do Ministério da Defesa, no caso dos militares dos Comandos das Forças Armadas;</w:t>
            </w:r>
          </w:p>
        </w:tc>
        <w:tc>
          <w:tcPr>
            <w:tcW w:w="3402" w:type="dxa"/>
          </w:tcPr>
          <w:p w14:paraId="13D9C97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do Ministério da Defesa, no caso dos militares dos Comandos das Forças Armadas;</w:t>
            </w:r>
          </w:p>
        </w:tc>
        <w:tc>
          <w:tcPr>
            <w:tcW w:w="3402" w:type="dxa"/>
          </w:tcPr>
          <w:p w14:paraId="2511DD5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do Ministério da Defesa, no caso dos militares dos Comandos das Forças Armadas;</w:t>
            </w:r>
          </w:p>
        </w:tc>
      </w:tr>
      <w:tr w:rsidR="00AB1CE3" w:rsidRPr="003B315C" w14:paraId="594CD7D0" w14:textId="77777777" w:rsidTr="00FB7095">
        <w:trPr>
          <w:cantSplit/>
          <w:trHeight w:val="20"/>
        </w:trPr>
        <w:tc>
          <w:tcPr>
            <w:tcW w:w="3402" w:type="dxa"/>
          </w:tcPr>
          <w:p w14:paraId="6395BE5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IV - da Agência Brasileira de Inteligência - Abin e do Banco Central do Brasil, no caso de seus servidores; e</w:t>
            </w:r>
          </w:p>
        </w:tc>
        <w:tc>
          <w:tcPr>
            <w:tcW w:w="3402" w:type="dxa"/>
          </w:tcPr>
          <w:p w14:paraId="02B4EAD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da Agência Brasileira de Inteligência - Abin e do Banco Central do Brasil, no caso de seus servidores; e</w:t>
            </w:r>
          </w:p>
        </w:tc>
        <w:tc>
          <w:tcPr>
            <w:tcW w:w="3402" w:type="dxa"/>
          </w:tcPr>
          <w:p w14:paraId="71A16FD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da Agência Brasileira de Inteligência - Abin e do Banco Central do Brasil, no caso de seus servidores; e</w:t>
            </w:r>
          </w:p>
        </w:tc>
      </w:tr>
      <w:tr w:rsidR="00AB1CE3" w:rsidRPr="003B315C" w14:paraId="2DF1A4FD" w14:textId="77777777" w:rsidTr="00FB7095">
        <w:trPr>
          <w:cantSplit/>
          <w:trHeight w:val="20"/>
        </w:trPr>
        <w:tc>
          <w:tcPr>
            <w:tcW w:w="3402" w:type="dxa"/>
          </w:tcPr>
          <w:p w14:paraId="74001A4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 - de cada Ministério, relativamente às empresas públicas e sociedades de economia mista a ele vinculadas.</w:t>
            </w:r>
          </w:p>
        </w:tc>
        <w:tc>
          <w:tcPr>
            <w:tcW w:w="3402" w:type="dxa"/>
          </w:tcPr>
          <w:p w14:paraId="42FC2BB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de cada Ministério, relativamente às empresas públicas e sociedades de economia mista a ele vinculadas.</w:t>
            </w:r>
          </w:p>
        </w:tc>
        <w:tc>
          <w:tcPr>
            <w:tcW w:w="3402" w:type="dxa"/>
          </w:tcPr>
          <w:p w14:paraId="5F251DB5"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de cada Ministério, relativamente às empresas públicas e sociedades de economia mista a ele vinculadas.</w:t>
            </w:r>
          </w:p>
        </w:tc>
      </w:tr>
      <w:tr w:rsidR="00AB1CE3" w:rsidRPr="003B315C" w14:paraId="0F6D3B2A" w14:textId="77777777" w:rsidTr="00FB7095">
        <w:trPr>
          <w:cantSplit/>
          <w:trHeight w:val="20"/>
        </w:trPr>
        <w:tc>
          <w:tcPr>
            <w:tcW w:w="3402" w:type="dxa"/>
          </w:tcPr>
          <w:p w14:paraId="2A53378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tabela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obedecerá a modelo definido pela Secretaria de Orçamento Federal do Ministério do Planejamento e Orçamento e pela Secretaria de Gestão de Pessoas e</w:t>
            </w:r>
            <w:r>
              <w:rPr>
                <w:rFonts w:asciiTheme="minorHAnsi" w:hAnsiTheme="minorHAnsi" w:cstheme="minorHAnsi"/>
                <w:sz w:val="20"/>
                <w:szCs w:val="20"/>
              </w:rPr>
              <w:t xml:space="preserve"> de</w:t>
            </w:r>
            <w:r w:rsidRPr="00272ED4">
              <w:rPr>
                <w:rFonts w:asciiTheme="minorHAnsi" w:hAnsiTheme="minorHAnsi" w:cstheme="minorHAnsi"/>
                <w:sz w:val="20"/>
                <w:szCs w:val="20"/>
              </w:rPr>
              <w:t xml:space="preserve"> Relações do Trabalho do Ministério da Gestão e da Inovação em Serviços Públicos, em conjunto com os órgãos técnicos dos Poderes Legislativo e Judiciário, do Ministério Público da União e da Defensoria Pública da União.</w:t>
            </w:r>
          </w:p>
        </w:tc>
        <w:tc>
          <w:tcPr>
            <w:tcW w:w="3402" w:type="dxa"/>
          </w:tcPr>
          <w:p w14:paraId="55862A0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tabela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obedecerá a modelo definido pela Secretaria de Orçamento Federal do Ministério do Planejamento e Orçamento e pela Secretaria de Gestão de Pessoas e de Relações do Trabalho do Ministério da Gestão e da Inovação em Serviços Públicos, em conjunto com os órgãos técnicos dos Poderes Legislativo e Judiciário, do Ministério Público da União e da Defensoria Pública da União.</w:t>
            </w:r>
          </w:p>
        </w:tc>
        <w:tc>
          <w:tcPr>
            <w:tcW w:w="3402" w:type="dxa"/>
          </w:tcPr>
          <w:p w14:paraId="170755A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tabela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obedecerá a modelo definido pela Secretaria de Orçamento Federal do Ministério do Planejamento e Orçamento e pela Secretaria de Gestão de Pessoas do Ministério da Gestão e da Inovação em Serviços Públicos, em conjunto com os órgãos técnicos dos Poderes Legislativo e Judiciário, do Ministério Público da União e da Defensoria Pública da União.</w:t>
            </w:r>
          </w:p>
        </w:tc>
      </w:tr>
      <w:tr w:rsidR="00AB1CE3" w:rsidRPr="003B315C" w14:paraId="16862B39" w14:textId="77777777" w:rsidTr="00FB7095">
        <w:trPr>
          <w:cantSplit/>
          <w:trHeight w:val="20"/>
        </w:trPr>
        <w:tc>
          <w:tcPr>
            <w:tcW w:w="3402" w:type="dxa"/>
          </w:tcPr>
          <w:p w14:paraId="6C8371C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3º Para efeito deste artigo, não serão consideradas como cargos e funções vagos as autorizações legais para a criação de cargos efetivos e em comissão e funções de confiança cuja efetividade esteja sujeita à implementação das condições de que trata o § 1º do art. 169 da Constituição.</w:t>
            </w:r>
          </w:p>
        </w:tc>
        <w:tc>
          <w:tcPr>
            <w:tcW w:w="3402" w:type="dxa"/>
          </w:tcPr>
          <w:p w14:paraId="09B0CFFD"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efeito deste artigo, não serão consideradas como cargos e funções vagos as autorizações legais para a criação de cargos efetivos e em comissão e funções de confiança cuja efetividade esteja sujeita à implementação das condições de que trata o § 1º do art. 169 da Constituição.</w:t>
            </w:r>
          </w:p>
        </w:tc>
        <w:tc>
          <w:tcPr>
            <w:tcW w:w="3402" w:type="dxa"/>
          </w:tcPr>
          <w:p w14:paraId="5F27D79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do disposto neste artigo, não serão consideradas como cargos e funções vagos as autorizações legais para a criação de cargos efetivos e em comissão e funções de confiança cuja efetividade esteja sujeita à implementação das condições de que trata o § 1º do art. 169 da Constituição.</w:t>
            </w:r>
          </w:p>
        </w:tc>
      </w:tr>
      <w:tr w:rsidR="00AB1CE3" w:rsidRPr="003B315C" w14:paraId="1EE3ABC1" w14:textId="77777777" w:rsidTr="00FB7095">
        <w:trPr>
          <w:cantSplit/>
          <w:trHeight w:val="20"/>
        </w:trPr>
        <w:tc>
          <w:tcPr>
            <w:tcW w:w="3402" w:type="dxa"/>
          </w:tcPr>
          <w:p w14:paraId="3434F71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4º Caberá ao Conselho Nacional de Justiça editar as normas complementares para a organização e a disponibilização dos dados referidos neste artigo, no âmbito do Poder Judiciário, exceto o Supremo Tribunal Federal.</w:t>
            </w:r>
          </w:p>
        </w:tc>
        <w:tc>
          <w:tcPr>
            <w:tcW w:w="3402" w:type="dxa"/>
          </w:tcPr>
          <w:p w14:paraId="6EF8B8FF"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Caberá ao Conselho Nacional de Justiça editar as normas complementares para a organização e a disponibilização dos dados referidos neste artigo, no âmbito do Poder Judiciário, exceto o Supremo Tribunal Federal.</w:t>
            </w:r>
          </w:p>
        </w:tc>
        <w:tc>
          <w:tcPr>
            <w:tcW w:w="3402" w:type="dxa"/>
          </w:tcPr>
          <w:p w14:paraId="56DE07F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Caberá ao Conselho Nacional de Justiça editar as normas complementares para a organização e a disponibilização dos dados referidos neste artigo, no âmbito do Poder Judiciário, exceto do Supremo Tribunal Federal.</w:t>
            </w:r>
          </w:p>
        </w:tc>
      </w:tr>
      <w:tr w:rsidR="00AB1CE3" w:rsidRPr="003B315C" w14:paraId="0AD86207" w14:textId="77777777" w:rsidTr="00FB7095">
        <w:trPr>
          <w:cantSplit/>
          <w:trHeight w:val="20"/>
        </w:trPr>
        <w:tc>
          <w:tcPr>
            <w:tcW w:w="3402" w:type="dxa"/>
          </w:tcPr>
          <w:p w14:paraId="1F40C09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5º Caberá aos órgãos setoriais de orçamento das Justiças Federal, do Trabalho e Eleitoral e do Ministério Público da União consolidar e disponibilizar, em seus sítios eletrônicos, as informações divulgadas pelos tribunais regionais ou unidades do Ministério Público da União.</w:t>
            </w:r>
          </w:p>
        </w:tc>
        <w:tc>
          <w:tcPr>
            <w:tcW w:w="3402" w:type="dxa"/>
          </w:tcPr>
          <w:p w14:paraId="122A150A"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Caberá aos órgãos setoriais de orçamento das Justiças Federal, do Trabalho e Eleitoral e do Ministério Público da União consolidar e disponibilizar, em seus sítios eletrônicos, as informações divulgadas pelos Tribunais Regionais ou unidades do Ministério Público da União.</w:t>
            </w:r>
          </w:p>
        </w:tc>
        <w:tc>
          <w:tcPr>
            <w:tcW w:w="3402" w:type="dxa"/>
          </w:tcPr>
          <w:p w14:paraId="7375D77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Caberá aos órgãos setoriais de orçamento das Justiças Federal, do Trabalho e Eleitoral e do Ministério Público da União consolidar e disponibilizar, em seus sítios eletrônicos, as informações divulgadas pelos Tribunais Regionais ou unidades do Ministério Público da União.</w:t>
            </w:r>
          </w:p>
        </w:tc>
      </w:tr>
      <w:tr w:rsidR="00AB1CE3" w:rsidRPr="003B315C" w14:paraId="4D83F5EB" w14:textId="77777777" w:rsidTr="00FB7095">
        <w:trPr>
          <w:cantSplit/>
          <w:trHeight w:val="20"/>
        </w:trPr>
        <w:tc>
          <w:tcPr>
            <w:tcW w:w="3402" w:type="dxa"/>
          </w:tcPr>
          <w:p w14:paraId="2A35600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Os Poderes Executivo, Legislativo e Judiciário, o Ministério Público da União e a Defensoria Pública da União informarão à Secretaria de Orçamento Federal do Ministério do Planejamento e Orçamento e à Secretaria de Gestão de Pessoas e </w:t>
            </w:r>
            <w:r>
              <w:rPr>
                <w:rFonts w:asciiTheme="minorHAnsi" w:hAnsiTheme="minorHAnsi" w:cstheme="minorHAnsi"/>
                <w:sz w:val="20"/>
                <w:szCs w:val="20"/>
              </w:rPr>
              <w:t xml:space="preserve">de </w:t>
            </w:r>
            <w:r w:rsidRPr="00272ED4">
              <w:rPr>
                <w:rFonts w:asciiTheme="minorHAnsi" w:hAnsiTheme="minorHAnsi" w:cstheme="minorHAnsi"/>
                <w:sz w:val="20"/>
                <w:szCs w:val="20"/>
              </w:rPr>
              <w:t xml:space="preserve">Relações do Trabalho do Ministério da Gestão e da Inovação em Serviços Públicos, até 31 de março de 2024, o endereço do sítio eletrônico no qual for disponibilizada a tabela com as informações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5CB1392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Os Poderes Executivo, Legislativo e Judiciário, o Ministério Público da União e a Defensoria Pública da União informarão à Secretaria de Orçamento Federal do Ministério do Planejamento e Orçamento e à Secretaria de Gestão de Pessoas e de Relações do Trabalho do Ministério da Gestão e da Inovação em Serviços Públicos, até 31 de março de 2024, o endereço do sítio eletrônico no qual for disponibilizada a tabela com as informações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15EA030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Os Poderes Executivo, Legislativo e Judiciário, o Ministério Público da União e a Defensoria Pública da União informarão à Secretaria de Orçamento Federal do Ministério do Planejamento e Orçamento e à Secretaria de Gestão de Pessoas do Ministério da Gestão e da Inovação em Serviços Públicos, até 31 de março de 2025, o endereço do sítio eletrônico no qual for disponibilizada a tabela com as informações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AB1CE3" w:rsidRPr="003B315C" w14:paraId="0B7E24AB" w14:textId="77777777" w:rsidTr="00FB7095">
        <w:trPr>
          <w:cantSplit/>
          <w:trHeight w:val="20"/>
        </w:trPr>
        <w:tc>
          <w:tcPr>
            <w:tcW w:w="3402" w:type="dxa"/>
          </w:tcPr>
          <w:p w14:paraId="5A7E1D4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7º As informações disponibilizadas nos termos do disposto no § 6º comporão quadro informativo consolidado da administração pública federal a ser divulgado pelo Ministério da Gestão e da Inovação em Serviços Públicos, em seu sítio eletrônico, no Portal da Transparência ou em portal eletrônico similar.</w:t>
            </w:r>
          </w:p>
        </w:tc>
        <w:tc>
          <w:tcPr>
            <w:tcW w:w="3402" w:type="dxa"/>
          </w:tcPr>
          <w:p w14:paraId="3336E02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As informações disponibilizadas nos termos do disposto no § 6º comporão quadro informativo consolidado da administração pública federal a ser divulgado pelo Ministério da Gestão e da Inovação em Serviços Públicos, em seu sítio eletrônico, no Portal da Transparência ou em portal eletrônico similar.</w:t>
            </w:r>
          </w:p>
        </w:tc>
        <w:tc>
          <w:tcPr>
            <w:tcW w:w="3402" w:type="dxa"/>
          </w:tcPr>
          <w:p w14:paraId="5B41EF1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As informações disponibilizadas nos termos do disposto no § 6º comporão quadro informativo consolidado da administração pública federal a ser divulgado pelo Ministério da Gestão e da Inovação em Serviços Públicos, em seu sítio eletrônico, no Portal da Transparência ou em portal eletrônico similar.</w:t>
            </w:r>
          </w:p>
        </w:tc>
      </w:tr>
      <w:tr w:rsidR="00AB1CE3" w:rsidRPr="003B315C" w14:paraId="53F659F5" w14:textId="77777777" w:rsidTr="00FB7095">
        <w:trPr>
          <w:cantSplit/>
          <w:trHeight w:val="20"/>
        </w:trPr>
        <w:tc>
          <w:tcPr>
            <w:tcW w:w="3402" w:type="dxa"/>
          </w:tcPr>
          <w:p w14:paraId="0151696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8º Os quantitativos físicos relativos aos inativos, referidos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serão segregados em nível de aposentadoria, reforma, reserva remunerada, instituidor de pensões e pensionista.</w:t>
            </w:r>
          </w:p>
        </w:tc>
        <w:tc>
          <w:tcPr>
            <w:tcW w:w="3402" w:type="dxa"/>
          </w:tcPr>
          <w:p w14:paraId="2B45272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Os quantitativos físicos relativos aos inativos, referidos no inciso 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serão segregados em nível de aposentadoria, reforma, reserva remunerada, instituidor de pensões e pensionista.</w:t>
            </w:r>
          </w:p>
        </w:tc>
        <w:tc>
          <w:tcPr>
            <w:tcW w:w="3402" w:type="dxa"/>
          </w:tcPr>
          <w:p w14:paraId="16FBC66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Os quantitativos físicos relativos aos inativos, referidos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segregados em nível de aposentadoria, reforma, reserva remunerada, instituidor de pensões e pensionista.</w:t>
            </w:r>
          </w:p>
        </w:tc>
      </w:tr>
      <w:tr w:rsidR="00AB1CE3" w:rsidRPr="003B315C" w14:paraId="1C227233" w14:textId="77777777" w:rsidTr="00FB7095">
        <w:trPr>
          <w:cantSplit/>
          <w:trHeight w:val="20"/>
        </w:trPr>
        <w:tc>
          <w:tcPr>
            <w:tcW w:w="3402" w:type="dxa"/>
          </w:tcPr>
          <w:p w14:paraId="2CE5DE9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9º Nos casos em que as informações previstas nos incisos I a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sejam enquadradas como sigilosas ou de acesso restrito, a tabela deverá ser disponibilizada nos sítios eletrônicos co</w:t>
            </w:r>
            <w:r>
              <w:rPr>
                <w:rFonts w:asciiTheme="minorHAnsi" w:hAnsiTheme="minorHAnsi" w:cstheme="minorHAnsi"/>
                <w:sz w:val="20"/>
                <w:szCs w:val="20"/>
              </w:rPr>
              <w:t>m</w:t>
            </w:r>
            <w:r w:rsidRPr="00272ED4">
              <w:rPr>
                <w:rFonts w:asciiTheme="minorHAnsi" w:hAnsiTheme="minorHAnsi" w:cstheme="minorHAnsi"/>
                <w:sz w:val="20"/>
                <w:szCs w:val="20"/>
              </w:rPr>
              <w:t xml:space="preserve"> nota de rodapé </w:t>
            </w:r>
            <w:r>
              <w:rPr>
                <w:rFonts w:asciiTheme="minorHAnsi" w:hAnsiTheme="minorHAnsi" w:cstheme="minorHAnsi"/>
                <w:sz w:val="20"/>
                <w:szCs w:val="20"/>
              </w:rPr>
              <w:t>que contenha a</w:t>
            </w:r>
            <w:r w:rsidRPr="00272ED4">
              <w:rPr>
                <w:rFonts w:asciiTheme="minorHAnsi" w:hAnsiTheme="minorHAnsi" w:cstheme="minorHAnsi"/>
                <w:sz w:val="20"/>
                <w:szCs w:val="20"/>
              </w:rPr>
              <w:t xml:space="preserve"> indicação do dispositivo que legitima a restrição, conforme disposto na Lei nº 12.527, de 18 de novembro de 2011.</w:t>
            </w:r>
          </w:p>
        </w:tc>
        <w:tc>
          <w:tcPr>
            <w:tcW w:w="3402" w:type="dxa"/>
          </w:tcPr>
          <w:p w14:paraId="0999FDA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9º Nos casos em que as informações previstas nos incisos I a 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sejam enquadradas como sigilosas ou de acesso restrito, a tabela deverá ser disponibilizada nos sítios eletrônicos com nota de rodapé que contenha a indicação do dispositivo que legitima a restrição, conforme disposto na Lei nº 12.527, de 18 de novembro de 2011.</w:t>
            </w:r>
          </w:p>
        </w:tc>
        <w:tc>
          <w:tcPr>
            <w:tcW w:w="3402" w:type="dxa"/>
          </w:tcPr>
          <w:p w14:paraId="73A500F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Nos casos em que as informações previstas nos incisos I a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sejam enquadradas como sigilosas ou de acesso restrito, a tabela deverá ser disponibilizada nos sítios eletrônicos com nota de rodapé que contenha a indicação do dispositivo que legitima a restrição, conforme disposto na Lei nº 12.527, de 18 de novembro de 2011.</w:t>
            </w:r>
          </w:p>
        </w:tc>
      </w:tr>
      <w:tr w:rsidR="00AB1CE3" w:rsidRPr="003B315C" w14:paraId="30DB6120" w14:textId="77777777" w:rsidTr="00FB7095">
        <w:trPr>
          <w:cantSplit/>
          <w:trHeight w:val="20"/>
        </w:trPr>
        <w:tc>
          <w:tcPr>
            <w:tcW w:w="3402" w:type="dxa"/>
          </w:tcPr>
          <w:p w14:paraId="7083D50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112. Os Poderes Executivo, Legislativo e Judiciário, o Ministério Público da União e a Defensoria Pública da União disponibilizarão até o dia 30 de setembro de cada exercício, com a finalidade de possibilitar a avaliação da situação financeira e atuarial do regime próprio de previdência social dos servidores públicos civis, na forma prevista no disposto na alínea “a” do inciso IV do § 2º do art. 4º da Lei Complementar nº 101, de 2000 - Lei de Responsabilidade Fiscal, base de dados relativa a todos os seus servidores ativos, inativos, pensionistas e dependentes.</w:t>
            </w:r>
          </w:p>
        </w:tc>
        <w:tc>
          <w:tcPr>
            <w:tcW w:w="3402" w:type="dxa"/>
          </w:tcPr>
          <w:p w14:paraId="0C90913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116. Os Poderes Executivo, Legislativo e Judiciário, o Ministério Público da União e a Defensoria Pública da União disponibilizarão até o dia 30 de setembro de cada exercício, com a finalidade de possibilitar a avaliação da situação financeira e atuarial do regime próprio de previdência social dos servidores públicos civis, na forma prevista no disposto na alínea “a” do inciso IV do § 2º do art. 4º da Lei Complementar nº 101, de 2000 - Lei de Responsabilidade Fiscal, base de dados relativa a todos os seus servidores ativos, inativos, pensionistas e dependentes.</w:t>
            </w:r>
          </w:p>
        </w:tc>
        <w:tc>
          <w:tcPr>
            <w:tcW w:w="3402" w:type="dxa"/>
          </w:tcPr>
          <w:p w14:paraId="211EACE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110.  Os Poderes Executivo, Legislativo e Judiciário, o Ministério Público da União e a Defensoria Pública da União disponibilizarão até o dia 30 de setembro de cada exercício, com a finalidade de possibilitar a avaliação da situação financeira e atuarial do regime próprio de previdência social dos servidores públicos civis, na forma prevista na alínea “a” do inciso IV do § 2º do art. 4º da Lei Complementar nº 101, de 2000 - Lei de Responsabilidade Fiscal, base de dados relativa a todos os seus servidores ativos, inativos, pensionistas e dependentes.</w:t>
            </w:r>
          </w:p>
        </w:tc>
      </w:tr>
      <w:tr w:rsidR="00AB1CE3" w:rsidRPr="003B315C" w14:paraId="60AAF8F4" w14:textId="77777777" w:rsidTr="00FB7095">
        <w:trPr>
          <w:cantSplit/>
          <w:trHeight w:val="20"/>
        </w:trPr>
        <w:tc>
          <w:tcPr>
            <w:tcW w:w="3402" w:type="dxa"/>
          </w:tcPr>
          <w:p w14:paraId="6B29C83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No caso do Poder Executivo federal, a responsabilidade por disponibilizar as bases de dados previstas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obedecerá ao disposto nos incisos I e IV, do § 1º, do art. 111 desta Lei.</w:t>
            </w:r>
          </w:p>
        </w:tc>
        <w:tc>
          <w:tcPr>
            <w:tcW w:w="3402" w:type="dxa"/>
          </w:tcPr>
          <w:p w14:paraId="3CF3AE2B"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No caso do Poder Executivo federal, a responsabilidade por disponibilizar as bases de dados previstas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obedecerá ao disposto nos incisos I e IV, do § 1º, do art. 115 desta Lei.</w:t>
            </w:r>
          </w:p>
        </w:tc>
        <w:tc>
          <w:tcPr>
            <w:tcW w:w="3402" w:type="dxa"/>
          </w:tcPr>
          <w:p w14:paraId="6B6D719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No caso do Poder Executivo federal, a responsabilidade por disponibilizar as bases de dados previstas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obedecerá ao disposto nos incisos I e IV do § 1º do art. 109 desta Lei.</w:t>
            </w:r>
          </w:p>
        </w:tc>
      </w:tr>
      <w:tr w:rsidR="00AB1CE3" w:rsidRPr="003B315C" w14:paraId="3C540F28" w14:textId="77777777" w:rsidTr="00FB7095">
        <w:trPr>
          <w:cantSplit/>
          <w:trHeight w:val="20"/>
        </w:trPr>
        <w:tc>
          <w:tcPr>
            <w:tcW w:w="3402" w:type="dxa"/>
          </w:tcPr>
          <w:p w14:paraId="1A1D9FB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As bases de dados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serão entregues ao Congresso Nacional e à Secretaria de Regime Próprio e Complementar do Ministério da Previdência Social, com conteúdo idêntico, conforme estabelecido em ato da referida Secretaria, que também disciplinará a sua forma de envio.</w:t>
            </w:r>
          </w:p>
        </w:tc>
        <w:tc>
          <w:tcPr>
            <w:tcW w:w="3402" w:type="dxa"/>
          </w:tcPr>
          <w:p w14:paraId="7D8487EA"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As bases de dados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serão entregues ao Congresso Nacional e à Secretaria de Regime Próprio e Complementar do Ministério da Previdência Social, com conteúdo idêntico, conforme estabelecido em ato da referida Secretaria, que também disciplinará a sua forma de envio.</w:t>
            </w:r>
          </w:p>
        </w:tc>
        <w:tc>
          <w:tcPr>
            <w:tcW w:w="3402" w:type="dxa"/>
          </w:tcPr>
          <w:p w14:paraId="605F1FC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bases de dados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entregues ao Congresso Nacional e à Secretaria de Regime Próprio e Complementar do Ministério da Previdência Social, com conteúdo idêntico, conforme estabelecido em ato da referida Secretaria, que também disciplinará a sua forma de envio.</w:t>
            </w:r>
          </w:p>
        </w:tc>
      </w:tr>
      <w:tr w:rsidR="00AB1CE3" w:rsidRPr="003B315C" w14:paraId="6AA4FDBE" w14:textId="77777777" w:rsidTr="00FB7095">
        <w:trPr>
          <w:cantSplit/>
          <w:trHeight w:val="20"/>
        </w:trPr>
        <w:tc>
          <w:tcPr>
            <w:tcW w:w="3402" w:type="dxa"/>
          </w:tcPr>
          <w:p w14:paraId="7FD64BE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113. No exercício de 2024, observado o disposto no art. 169 da Constituição e no art. 116 desta Lei, somente poderão ser admitidos servidores e empregados se, cumulativamente:</w:t>
            </w:r>
          </w:p>
        </w:tc>
        <w:tc>
          <w:tcPr>
            <w:tcW w:w="3402" w:type="dxa"/>
          </w:tcPr>
          <w:p w14:paraId="5B2A6C4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117. No exercício de 2024, observado o disposto no art. 169 da Constituição e no art. 120 desta Lei, somente poderão ser admitidos servidores e empregados se, cumulativamente:</w:t>
            </w:r>
          </w:p>
        </w:tc>
        <w:tc>
          <w:tcPr>
            <w:tcW w:w="3402" w:type="dxa"/>
          </w:tcPr>
          <w:p w14:paraId="0588C2C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111.  No exercício de 2025, observado o disposto no art. 169 da Constituição e no art. 114 desta Lei, somente poderão ser admitidos servidores públicos, militares e empregados públicos se, cumulativamente:</w:t>
            </w:r>
          </w:p>
        </w:tc>
      </w:tr>
      <w:tr w:rsidR="00AB1CE3" w:rsidRPr="003B315C" w14:paraId="341AAAA5" w14:textId="77777777" w:rsidTr="00FB7095">
        <w:trPr>
          <w:cantSplit/>
          <w:trHeight w:val="20"/>
        </w:trPr>
        <w:tc>
          <w:tcPr>
            <w:tcW w:w="3402" w:type="dxa"/>
          </w:tcPr>
          <w:p w14:paraId="56A75DB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existirem cargos e empregos públicos vagos a preencher, demonstrados na tabela a que se refere o art. 111; e</w:t>
            </w:r>
          </w:p>
        </w:tc>
        <w:tc>
          <w:tcPr>
            <w:tcW w:w="3402" w:type="dxa"/>
          </w:tcPr>
          <w:p w14:paraId="6DC3A48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existirem cargos e empregos públicos vagos a preencher, demonstrados na tabela a que se refere o art. 115; e</w:t>
            </w:r>
          </w:p>
        </w:tc>
        <w:tc>
          <w:tcPr>
            <w:tcW w:w="3402" w:type="dxa"/>
          </w:tcPr>
          <w:p w14:paraId="058AACF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existirem cargos e empregos públicos vagos a preencher, demonstrados na tabela a que se refere o art. 109; e</w:t>
            </w:r>
          </w:p>
        </w:tc>
      </w:tr>
      <w:tr w:rsidR="00AB1CE3" w:rsidRPr="003B315C" w14:paraId="72F25217" w14:textId="77777777" w:rsidTr="00FB7095">
        <w:trPr>
          <w:cantSplit/>
          <w:trHeight w:val="20"/>
        </w:trPr>
        <w:tc>
          <w:tcPr>
            <w:tcW w:w="3402" w:type="dxa"/>
          </w:tcPr>
          <w:p w14:paraId="7E113BC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houver prévia dotação orçamentária suficiente para o atendimento da despesa.</w:t>
            </w:r>
          </w:p>
        </w:tc>
        <w:tc>
          <w:tcPr>
            <w:tcW w:w="3402" w:type="dxa"/>
          </w:tcPr>
          <w:p w14:paraId="762F383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houver prévia dotação orçamentária suficiente para o atendimento da despesa.</w:t>
            </w:r>
          </w:p>
        </w:tc>
        <w:tc>
          <w:tcPr>
            <w:tcW w:w="3402" w:type="dxa"/>
          </w:tcPr>
          <w:p w14:paraId="0C8C06E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houver prévia dotação orçamentária suficiente para o atendimento da despesa.</w:t>
            </w:r>
          </w:p>
        </w:tc>
      </w:tr>
      <w:tr w:rsidR="00AB1CE3" w:rsidRPr="003B315C" w14:paraId="079CA4C6" w14:textId="77777777" w:rsidTr="00FB7095">
        <w:trPr>
          <w:cantSplit/>
          <w:trHeight w:val="20"/>
        </w:trPr>
        <w:tc>
          <w:tcPr>
            <w:tcW w:w="3402" w:type="dxa"/>
          </w:tcPr>
          <w:p w14:paraId="55442BB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Parágrafo único. Nas autorizações previstas no art. 116, deverão ser considerados os atos praticados em decorrência de decisões judiciais.</w:t>
            </w:r>
          </w:p>
        </w:tc>
        <w:tc>
          <w:tcPr>
            <w:tcW w:w="3402" w:type="dxa"/>
          </w:tcPr>
          <w:p w14:paraId="334D48B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Nas autorizações previstas no art. 120, deverão ser considerados os atos praticados em decorrência de decisões judiciais.</w:t>
            </w:r>
          </w:p>
        </w:tc>
        <w:tc>
          <w:tcPr>
            <w:tcW w:w="3402" w:type="dxa"/>
          </w:tcPr>
          <w:p w14:paraId="36EB9AC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Nas autorizações previstas no art. 114, deverão ser considerados os atos praticados em decorrência de decisões judiciais.</w:t>
            </w:r>
          </w:p>
        </w:tc>
      </w:tr>
      <w:tr w:rsidR="00AB1CE3" w:rsidRPr="003B315C" w14:paraId="1CF24A71" w14:textId="77777777" w:rsidTr="00FB7095">
        <w:trPr>
          <w:cantSplit/>
          <w:trHeight w:val="20"/>
        </w:trPr>
        <w:tc>
          <w:tcPr>
            <w:tcW w:w="3402" w:type="dxa"/>
          </w:tcPr>
          <w:p w14:paraId="1F69FE6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114. No exercício de 2024, a realização de serviço extraordinário, inclusive aqueles constantes no art. 110, § 3º, quando a despesa houver extrapolado noventa e cinco por cento dos limites referidos no art. 20 da Lei Complementar nº 101, de 2000 - Lei de Responsabilidade Fiscal, exceto para a hipótese prevista no inciso II do § 6º do art. 57 da Constituição, somente poderá ocorrer quando destinada ao atendimento de relevantes interesses públicos decorrentes de situações emergenciais de risco ou prejuízo para a sociedade.</w:t>
            </w:r>
          </w:p>
        </w:tc>
        <w:tc>
          <w:tcPr>
            <w:tcW w:w="3402" w:type="dxa"/>
          </w:tcPr>
          <w:p w14:paraId="40523B71"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118. No exercício de 2024, a realização de serviço extraordinário, inclusive aqueles constantes no art. 114, § 3º, quando a despesa houver extrapolado noventa e cinco por cento dos limites referidos no art. 20 da Lei Complementar nº 101, de 2000 - Lei de Responsabilidade Fiscal, exceto para a hipótese prevista no inciso II do § 6º do art. 57 da Constituição, somente poderá ocorrer quando destinada ao atendimento de relevantes interesses públicos decorrentes de situações emergenciais de risco ou prejuízo para a sociedade.</w:t>
            </w:r>
          </w:p>
        </w:tc>
        <w:tc>
          <w:tcPr>
            <w:tcW w:w="3402" w:type="dxa"/>
          </w:tcPr>
          <w:p w14:paraId="2DBF3F7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112.  No exercício de 2025, a realização de serviço extraordinário, inclusive aqueles constantes no § 3º do art. 108 desta Lei, quando a despesa houver extrapolado noventa e cinco por cento dos limites referidos no art. 20 da Lei Complementar nº 101, de 2000 - Lei de Responsabilidade Fiscal, exceto para a hipótese prevista no inciso II do § 6º do art. 57 da Constituição, somente poderá ocorrer quando destinada ao atendimento de relevantes interesses públicos decorrentes de situações emergenciais de risco ou prejuízo para a sociedade.</w:t>
            </w:r>
          </w:p>
        </w:tc>
      </w:tr>
      <w:tr w:rsidR="00AB1CE3" w:rsidRPr="003B315C" w14:paraId="15BE88A3" w14:textId="77777777" w:rsidTr="00FB7095">
        <w:trPr>
          <w:cantSplit/>
          <w:trHeight w:val="20"/>
        </w:trPr>
        <w:tc>
          <w:tcPr>
            <w:tcW w:w="3402" w:type="dxa"/>
          </w:tcPr>
          <w:p w14:paraId="161E89D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 autorização para a realização de serviço extraordinário, no âmbito do Poder Executivo federal, nas condições estabelecidas no </w:t>
            </w:r>
            <w:r w:rsidRPr="00272ED4">
              <w:rPr>
                <w:rFonts w:asciiTheme="minorHAnsi" w:hAnsiTheme="minorHAnsi" w:cstheme="minorHAnsi"/>
                <w:b/>
                <w:sz w:val="20"/>
                <w:szCs w:val="20"/>
              </w:rPr>
              <w:t>caput</w:t>
            </w:r>
            <w:r w:rsidRPr="00272ED4">
              <w:rPr>
                <w:rFonts w:asciiTheme="minorHAnsi" w:hAnsiTheme="minorHAnsi" w:cstheme="minorHAnsi"/>
                <w:sz w:val="20"/>
                <w:szCs w:val="20"/>
              </w:rPr>
              <w:t>, é de exclusiva competência do Ministro de Estado da Gestão e da Inovação em Serviços Públicos.</w:t>
            </w:r>
          </w:p>
        </w:tc>
        <w:tc>
          <w:tcPr>
            <w:tcW w:w="3402" w:type="dxa"/>
          </w:tcPr>
          <w:p w14:paraId="2C9B178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 autorização para a realização de serviço extraordinário, no âmbito do Poder Executivo federal, nas condições estabelecidas no </w:t>
            </w:r>
            <w:r w:rsidRPr="00863CF0">
              <w:rPr>
                <w:rFonts w:asciiTheme="minorHAnsi" w:hAnsiTheme="minorHAnsi" w:cstheme="minorHAnsi"/>
                <w:b/>
                <w:sz w:val="20"/>
                <w:szCs w:val="20"/>
              </w:rPr>
              <w:t>caput</w:t>
            </w:r>
            <w:r w:rsidRPr="00863CF0">
              <w:rPr>
                <w:rFonts w:asciiTheme="minorHAnsi" w:hAnsiTheme="minorHAnsi" w:cstheme="minorHAnsi"/>
                <w:sz w:val="20"/>
                <w:szCs w:val="20"/>
              </w:rPr>
              <w:t>, é de exclusiva competência do Ministro de Estado da Gestão e da Inovação em Serviços Públicos.</w:t>
            </w:r>
          </w:p>
        </w:tc>
        <w:tc>
          <w:tcPr>
            <w:tcW w:w="3402" w:type="dxa"/>
          </w:tcPr>
          <w:p w14:paraId="54E2A41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autorização para a realização de serviço extraordinário, no âmbito do Poder Executivo federal, nas condições estabelecidas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é de exclusiva competência do Ministro de Estado da Gestão e da Inovação em Serviços Públicos.</w:t>
            </w:r>
          </w:p>
        </w:tc>
      </w:tr>
      <w:tr w:rsidR="00AB1CE3" w:rsidRPr="003B315C" w14:paraId="492FAB05" w14:textId="77777777" w:rsidTr="00FB7095">
        <w:trPr>
          <w:cantSplit/>
          <w:trHeight w:val="20"/>
        </w:trPr>
        <w:tc>
          <w:tcPr>
            <w:tcW w:w="3402" w:type="dxa"/>
          </w:tcPr>
          <w:p w14:paraId="498C8D1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115. As proposições relacionadas à criação ou ao aumento de gastos com pessoal e encargos sociais, e com benefícios obrigatórios,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110, deverão ser acompanhadas de:</w:t>
            </w:r>
          </w:p>
        </w:tc>
        <w:tc>
          <w:tcPr>
            <w:tcW w:w="3402" w:type="dxa"/>
          </w:tcPr>
          <w:p w14:paraId="300E5858"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119. As proposições relacionadas à criação ou ao aumento de gastos com pessoal e encargos sociais, e com benefícios obrigatórios,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114, deverão ser acompanhadas de:</w:t>
            </w:r>
          </w:p>
        </w:tc>
        <w:tc>
          <w:tcPr>
            <w:tcW w:w="3402" w:type="dxa"/>
          </w:tcPr>
          <w:p w14:paraId="315FF466"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113.  As proposições legislativas relacionadas à criação ou ao aumento de gastos com pessoal e encargos sociais, e com benefícios obrigatórios,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108, deverão ser acompanhadas de:</w:t>
            </w:r>
          </w:p>
        </w:tc>
      </w:tr>
      <w:tr w:rsidR="00AB1CE3" w:rsidRPr="003B315C" w14:paraId="3EC2DD64" w14:textId="77777777" w:rsidTr="00FB7095">
        <w:trPr>
          <w:cantSplit/>
          <w:trHeight w:val="20"/>
        </w:trPr>
        <w:tc>
          <w:tcPr>
            <w:tcW w:w="3402" w:type="dxa"/>
          </w:tcPr>
          <w:p w14:paraId="44C0C0F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demonstrativo do impacto da despesa com a medida proposta, por Poder ou órgão referido no art. 20 da Lei Complementar nº 101, de 2000 - Lei de Responsabilidade Fiscal, destacando ativos, inativos e pensionistas e, quando for o caso, beneficiários, acompanhado de premissas e metodologia de cálculo utilizadas, conforme estabelece o art. 17 da mesma Lei Complementar;</w:t>
            </w:r>
          </w:p>
        </w:tc>
        <w:tc>
          <w:tcPr>
            <w:tcW w:w="3402" w:type="dxa"/>
          </w:tcPr>
          <w:p w14:paraId="31B7E859"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demonstrativo do impacto da despesa com a medida proposta, por Poder ou órgão referido no art. 20 da Lei Complementar nº 101, de 2000 - Lei de Responsabilidade Fiscal, destacando ativos, inativos e pensionistas e, quando for o caso, beneficiários, acompanhado de premissas e metodologia de cálculo utilizadas, conforme estabelece o art. 17 da mesma Lei Complementar;</w:t>
            </w:r>
          </w:p>
        </w:tc>
        <w:tc>
          <w:tcPr>
            <w:tcW w:w="3402" w:type="dxa"/>
          </w:tcPr>
          <w:p w14:paraId="77597AA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demonstrativo do impacto da despesa com a medida proposta, por Poder ou órgão referido no art. 20 da Lei Complementar nº 101, de 2000 - Lei de Responsabilidade Fiscal, destacando ativos, inativos e pensionistas e, quando for o caso, beneficiários, acompanhado de premissas e metodologia de cálculo utilizadas, conforme estabelece o § 2º do art. 16 da referida Lei Complementar;</w:t>
            </w:r>
          </w:p>
        </w:tc>
      </w:tr>
      <w:tr w:rsidR="00AB1CE3" w:rsidRPr="003B315C" w14:paraId="41D375DB" w14:textId="77777777" w:rsidTr="00FB7095">
        <w:trPr>
          <w:cantSplit/>
          <w:trHeight w:val="20"/>
        </w:trPr>
        <w:tc>
          <w:tcPr>
            <w:tcW w:w="3402" w:type="dxa"/>
          </w:tcPr>
          <w:p w14:paraId="54B409E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comprovação de que a medida, em seu conjunto, não impacta a meta de resultado primário estabelecida nesta Lei, nos termos do disposto no § 2º do art. 17 da Lei Complementar nº 101, de 2000 - Lei de Responsabilidade Fiscal, os limites de despesas primárias estabelecidos no art. 107 do Ato das Disposições Constitucionais Transitórias, tampouco descumprirá os limites estabelecidos no art. 20 da citada Lei Complementar;</w:t>
            </w:r>
          </w:p>
        </w:tc>
        <w:tc>
          <w:tcPr>
            <w:tcW w:w="3402" w:type="dxa"/>
          </w:tcPr>
          <w:p w14:paraId="19EC2B0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comprovação de que a medida, em seu conjunto, não impacta a meta de resultado primário estabelecida nesta Lei, nos termos do disposto no § 2º do art. 17 da Lei Complementar nº 101, de 2000 - Lei de Responsabilidade Fiscal, os limites de despesas primárias estabelecidos na Lei Complementar nº 200, de 30 de agosto de 2023, tampouco descumprirá os limites estabelecidos no art. 20 da citada Lei Complementar;</w:t>
            </w:r>
          </w:p>
        </w:tc>
        <w:tc>
          <w:tcPr>
            <w:tcW w:w="3402" w:type="dxa"/>
          </w:tcPr>
          <w:p w14:paraId="143B4BB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comprovação de que a medida, em seu conjunto, não impactará a meta de resultado primário estabelecida nesta Lei, observado o limite inferior do intervalo de tolerância, de que trata o inciso II do § 1º do art. 2º, e tampouco descumprirá os limites estabelecidos no art. 20 da Lei Complementar nº 101, de 2000 - Lei de Responsabilidade Fiscal;</w:t>
            </w:r>
          </w:p>
        </w:tc>
      </w:tr>
      <w:tr w:rsidR="00AB1CE3" w:rsidRPr="003B315C" w14:paraId="15712AC6" w14:textId="77777777" w:rsidTr="00FB7095">
        <w:trPr>
          <w:cantSplit/>
          <w:trHeight w:val="20"/>
        </w:trPr>
        <w:tc>
          <w:tcPr>
            <w:tcW w:w="3402" w:type="dxa"/>
          </w:tcPr>
          <w:p w14:paraId="685D210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manifestação do Ministério do Planejamento e Orçamento e do Ministério da Gestão e da Inovação em Serviços Públicos, no caso do Poder Executivo federal, e dos órgãos próprios dos Poderes Legislativo e Judiciário, do Ministério Público da União e da Defensoria Pública da União sobre o mérito e a adequação orçamentária e financeira; e</w:t>
            </w:r>
          </w:p>
        </w:tc>
        <w:tc>
          <w:tcPr>
            <w:tcW w:w="3402" w:type="dxa"/>
          </w:tcPr>
          <w:p w14:paraId="57C82A62"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manifestação do Ministério do Planejamento e Orçamento e do Ministério da Gestão e da Inovação em Serviços Públicos, no caso do Poder Executivo federal, e dos órgãos próprios dos Poderes Legislativo e Judiciário, do Ministério Público da União e da Defensoria Pública da União sobre o mérito e a adequação orçamentária e financeira; e</w:t>
            </w:r>
          </w:p>
        </w:tc>
        <w:tc>
          <w:tcPr>
            <w:tcW w:w="3402" w:type="dxa"/>
          </w:tcPr>
          <w:p w14:paraId="350ED79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manifestação do Ministério do Planejamento e Orçamento e do Ministério da Gestão e da Inovação em Serviços Públicos, no caso do Poder Executivo federal, e dos órgãos próprios dos Poderes Legislativo e Judiciário, do Ministério Público da União e da Defensoria Pública da União sobre o mérito e a adequação orçamentária e financeira; e</w:t>
            </w:r>
          </w:p>
        </w:tc>
      </w:tr>
      <w:tr w:rsidR="00AB1CE3" w:rsidRPr="003B315C" w14:paraId="21F99F8A" w14:textId="77777777" w:rsidTr="00FB7095">
        <w:trPr>
          <w:cantSplit/>
          <w:trHeight w:val="20"/>
        </w:trPr>
        <w:tc>
          <w:tcPr>
            <w:tcW w:w="3402" w:type="dxa"/>
          </w:tcPr>
          <w:p w14:paraId="3182B7E3"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IV - parecer ou comprovação de solicitação de parecer do Conselho Nacional de Justiça, de que trata o art. 103-B da Constituição, sobre o cumprimento dos requisitos previstos neste artigo, quando se tratar de projetos de lei de iniciativa do Poder Judiciário, exceto aqueles referentes exclusivamente ao Supremo Tribunal Federal e ao Conselho Nacional de Justiça.</w:t>
            </w:r>
          </w:p>
        </w:tc>
        <w:tc>
          <w:tcPr>
            <w:tcW w:w="3402" w:type="dxa"/>
          </w:tcPr>
          <w:p w14:paraId="7ED53DA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parecer ou comprovação de solicitação de parecer do Conselho Nacional de Justiça, de que trata o art. 103-B da Constituição, sobre o cumprimento dos requisitos previstos neste artigo, quando se tratar de projetos de lei de iniciativa do Poder Judiciário, exceto aqueles referentes exclusivamente ao Supremo Tribunal Federal e ao Conselho Nacional de Justiça.</w:t>
            </w:r>
          </w:p>
        </w:tc>
        <w:tc>
          <w:tcPr>
            <w:tcW w:w="3402" w:type="dxa"/>
          </w:tcPr>
          <w:p w14:paraId="55AB26B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parecer ou comprovação de solicitação de parecer do Conselho Nacional de Justiça, de que trata o art. 103-B da Constituição, sobre o cumprimento dos requisitos previstos neste artigo, quando se tratar de projetos de lei de iniciativa do Poder Judiciário, exceto aqueles referentes exclusivamente ao Supremo Tribunal Federal e ao Conselho Nacional de Justiça.</w:t>
            </w:r>
          </w:p>
        </w:tc>
      </w:tr>
      <w:tr w:rsidR="00AB1CE3" w:rsidRPr="003B315C" w14:paraId="12760ABE" w14:textId="77777777" w:rsidTr="00FB7095">
        <w:trPr>
          <w:cantSplit/>
          <w:trHeight w:val="20"/>
        </w:trPr>
        <w:tc>
          <w:tcPr>
            <w:tcW w:w="3402" w:type="dxa"/>
          </w:tcPr>
          <w:p w14:paraId="006A2F2D"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As proposições previstas neste artigo e os atos publicados delas decorrentes não poderão conter dispositivo que crie ou aumente despesa com efeitos financeiros anteriores à sua entrada em vigor ou à plena eficácia da norma.</w:t>
            </w:r>
          </w:p>
        </w:tc>
        <w:tc>
          <w:tcPr>
            <w:tcW w:w="3402" w:type="dxa"/>
          </w:tcPr>
          <w:p w14:paraId="04A0941D"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As proposições previstas neste artigo e os atos publicados delas decorrentes não poderão conter dispositivo que crie ou aumente despesa com efeitos financeiros anteriores à sua entrada em vigor ou à plena eficácia da norma.</w:t>
            </w:r>
          </w:p>
        </w:tc>
        <w:tc>
          <w:tcPr>
            <w:tcW w:w="3402" w:type="dxa"/>
          </w:tcPr>
          <w:p w14:paraId="1F5EC9F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proposições previstas neste artigo e os atos publicados delas decorrentes não poderão conter dispositivo que crie ou aumente despesa com efeitos financeiros anteriores à sua entrada em vigor ou à plena eficácia da norma.</w:t>
            </w:r>
          </w:p>
        </w:tc>
      </w:tr>
      <w:tr w:rsidR="00AB1CE3" w:rsidRPr="003B315C" w14:paraId="3F062370" w14:textId="77777777" w:rsidTr="00FB7095">
        <w:trPr>
          <w:cantSplit/>
          <w:trHeight w:val="20"/>
        </w:trPr>
        <w:tc>
          <w:tcPr>
            <w:tcW w:w="3402" w:type="dxa"/>
          </w:tcPr>
          <w:p w14:paraId="5586D13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É incompatível com o </w:t>
            </w:r>
            <w:r w:rsidRPr="00947080">
              <w:rPr>
                <w:rFonts w:asciiTheme="minorHAnsi" w:hAnsiTheme="minorHAnsi" w:cstheme="minorHAnsi"/>
                <w:sz w:val="20"/>
                <w:szCs w:val="20"/>
              </w:rPr>
              <w:t xml:space="preserve">disposto no § 1º do </w:t>
            </w:r>
            <w:r w:rsidRPr="00272ED4">
              <w:rPr>
                <w:rFonts w:asciiTheme="minorHAnsi" w:hAnsiTheme="minorHAnsi" w:cstheme="minorHAnsi"/>
                <w:sz w:val="20"/>
                <w:szCs w:val="20"/>
              </w:rPr>
              <w:t>art. 169 da Constituição e com o art. 116 desta Lei a edição de ato</w:t>
            </w:r>
            <w:r>
              <w:rPr>
                <w:rFonts w:asciiTheme="minorHAnsi" w:hAnsiTheme="minorHAnsi" w:cstheme="minorHAnsi"/>
                <w:sz w:val="20"/>
                <w:szCs w:val="20"/>
              </w:rPr>
              <w:t>s</w:t>
            </w:r>
            <w:r w:rsidRPr="00272ED4">
              <w:rPr>
                <w:rFonts w:asciiTheme="minorHAnsi" w:hAnsiTheme="minorHAnsi" w:cstheme="minorHAnsi"/>
                <w:sz w:val="20"/>
                <w:szCs w:val="20"/>
              </w:rPr>
              <w:t xml:space="preserve"> derivados das proposições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deste artigo, sem a prévia autorização em anexo específico da Lei Orçamentária, quando for o caso, e a demonstração de prévia dotação suficiente para atendimento do pleito.</w:t>
            </w:r>
          </w:p>
        </w:tc>
        <w:tc>
          <w:tcPr>
            <w:tcW w:w="3402" w:type="dxa"/>
          </w:tcPr>
          <w:p w14:paraId="3015C17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É incompatível com o disposto no § 1º do art. 169 da Constituição e com o art. 120 desta Lei a edição de atos derivados das proposições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deste artigo, sem a prévia autorização em anexo específico da Lei Orçamentária, quando for o caso, e a demonstração de prévia dotação suficiente para atendimento do pleito.</w:t>
            </w:r>
          </w:p>
        </w:tc>
        <w:tc>
          <w:tcPr>
            <w:tcW w:w="3402" w:type="dxa"/>
          </w:tcPr>
          <w:p w14:paraId="4DAB486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É incompatível com o disposto no § 1º do art. 169 da Constituição e com o art. 114 desta Lei a edição de atos derivados das proposições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deste artigo, sem a prévia autorização em anexo específico da Lei Orçamentária, quando for o caso, e a demonstração de prévia dotação suficiente para atendimento do pleito.</w:t>
            </w:r>
          </w:p>
        </w:tc>
      </w:tr>
      <w:tr w:rsidR="00AB1CE3" w:rsidRPr="003B315C" w14:paraId="4FA7E70D" w14:textId="77777777" w:rsidTr="00FB7095">
        <w:trPr>
          <w:cantSplit/>
          <w:trHeight w:val="20"/>
        </w:trPr>
        <w:tc>
          <w:tcPr>
            <w:tcW w:w="3402" w:type="dxa"/>
          </w:tcPr>
          <w:p w14:paraId="698A4F1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116. Para atendimento ao disposto no inciso II do § 1º do art. 169 da Constituição, observados as disposições do inciso I do referido parágrafo, os limites estabelecidos na Lei Complementar nº 101, de 2000 - Lei de Responsabilidade Fiscal, e as condições estabelecidas nos arts. 113 e 115 desta Lei, ficam autorizados:</w:t>
            </w:r>
          </w:p>
        </w:tc>
        <w:tc>
          <w:tcPr>
            <w:tcW w:w="3402" w:type="dxa"/>
          </w:tcPr>
          <w:p w14:paraId="7A09D3B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120. Para atendimento ao disposto no inciso II do § 1º do art. 169 da Constituição, observados as disposições do inciso I do referido parágrafo, os limites estabelecidos na Lei Complementar nº 101, de 2000 - Lei de Responsabilidade Fiscal, e as condições estabelecidas nos art. 117 e art. 119 desta Lei, ficam autorizados:</w:t>
            </w:r>
          </w:p>
        </w:tc>
        <w:tc>
          <w:tcPr>
            <w:tcW w:w="3402" w:type="dxa"/>
          </w:tcPr>
          <w:p w14:paraId="660B041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114.  Para atendimento ao disposto no inciso II do § 1º do art. 169 da Constituição, observados as disposições do inciso I do referido parágrafo, os limites estabelecidos na Lei Complementar nº 101, de 2000 - Lei de Responsabilidade Fiscal e as condições estabelecidas nos art. 111 e art. 113 desta Lei, ficam autorizados:</w:t>
            </w:r>
          </w:p>
        </w:tc>
      </w:tr>
      <w:tr w:rsidR="00AB1CE3" w:rsidRPr="003B315C" w14:paraId="54EA2A1D" w14:textId="77777777" w:rsidTr="00FB7095">
        <w:trPr>
          <w:cantSplit/>
          <w:trHeight w:val="20"/>
        </w:trPr>
        <w:tc>
          <w:tcPr>
            <w:tcW w:w="3402" w:type="dxa"/>
          </w:tcPr>
          <w:p w14:paraId="7757C69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a criação de cargos, funções e gratificações por meio de transformação de cargos, funções e gratificações que, justificadamente, não implique aumento de despesa;</w:t>
            </w:r>
          </w:p>
        </w:tc>
        <w:tc>
          <w:tcPr>
            <w:tcW w:w="3402" w:type="dxa"/>
          </w:tcPr>
          <w:p w14:paraId="7D6BA6FD"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criação de cargos, funções e gratificações por meio de transformação de cargos, funções e gratificações que, justificadamente, não implique aumento de despesa;</w:t>
            </w:r>
          </w:p>
        </w:tc>
        <w:tc>
          <w:tcPr>
            <w:tcW w:w="3402" w:type="dxa"/>
          </w:tcPr>
          <w:p w14:paraId="25F2210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criação de cargos, funções e gratificações por meio de transformação de cargos, funções e gratificações que, justificadamente, não implique aumento de despesa;</w:t>
            </w:r>
          </w:p>
        </w:tc>
      </w:tr>
      <w:tr w:rsidR="00AB1CE3" w:rsidRPr="003B315C" w14:paraId="4C1D8C0A" w14:textId="77777777" w:rsidTr="00FB7095">
        <w:trPr>
          <w:cantSplit/>
          <w:trHeight w:val="20"/>
        </w:trPr>
        <w:tc>
          <w:tcPr>
            <w:tcW w:w="3402" w:type="dxa"/>
          </w:tcPr>
          <w:p w14:paraId="365E7E3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o provimento em cargos efetivos e empregos, funções, gratificações ou cargos em comissão vagos, que estavam ocupados no mês de março de 2023 e cujas vacâncias não tenham resultado em pagamento de proventos de aposentadoria ou pensão por morte;</w:t>
            </w:r>
          </w:p>
        </w:tc>
        <w:tc>
          <w:tcPr>
            <w:tcW w:w="3402" w:type="dxa"/>
          </w:tcPr>
          <w:p w14:paraId="621BE79A"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provimento em cargos efetivos e empregos, funções, gratificações ou cargos em comissão vagos, que estavam ocupados no mês de março de 2023 e cujas vacâncias não tenham resultado em pagamento de proventos de aposentadoria ou pensão por morte;</w:t>
            </w:r>
          </w:p>
        </w:tc>
        <w:tc>
          <w:tcPr>
            <w:tcW w:w="3402" w:type="dxa"/>
          </w:tcPr>
          <w:p w14:paraId="6390FBE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provimento em cargos efetivos e empregos, funções, gratificações ou cargos em comissão vagos, que estavam ocupados no mês de março de 2024 e cujas vacâncias não tenham resultado em pagamento de proventos de aposentadoria ou pensão por morte;</w:t>
            </w:r>
          </w:p>
        </w:tc>
      </w:tr>
      <w:tr w:rsidR="00AB1CE3" w:rsidRPr="003B315C" w14:paraId="6E9ED634" w14:textId="77777777" w:rsidTr="00FB7095">
        <w:trPr>
          <w:cantSplit/>
          <w:trHeight w:val="20"/>
        </w:trPr>
        <w:tc>
          <w:tcPr>
            <w:tcW w:w="3402" w:type="dxa"/>
          </w:tcPr>
          <w:p w14:paraId="2492266A"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a contratação de pessoal por tempo determinado, quando caracterizar substituição de servidores e empregados públicos, desde que comprovada a disponibilidade orçamentária;</w:t>
            </w:r>
          </w:p>
        </w:tc>
        <w:tc>
          <w:tcPr>
            <w:tcW w:w="3402" w:type="dxa"/>
          </w:tcPr>
          <w:p w14:paraId="15D86EA0"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contratação de pessoal por tempo determinado, quando caracterizar substituição de servidores e empregados públicos, desde que comprovada a disponibilidade orçamentária;</w:t>
            </w:r>
          </w:p>
        </w:tc>
        <w:tc>
          <w:tcPr>
            <w:tcW w:w="3402" w:type="dxa"/>
          </w:tcPr>
          <w:p w14:paraId="2B18B9D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contratação de pessoal por tempo determinado, quando caracterizar substituição de servidores e empregados públicos, desde que comprovada a disponibilidade orçamentária;</w:t>
            </w:r>
          </w:p>
        </w:tc>
      </w:tr>
      <w:tr w:rsidR="00AB1CE3" w:rsidRPr="003B315C" w14:paraId="26A021CA" w14:textId="77777777" w:rsidTr="00FB7095">
        <w:trPr>
          <w:cantSplit/>
          <w:trHeight w:val="20"/>
        </w:trPr>
        <w:tc>
          <w:tcPr>
            <w:tcW w:w="3402" w:type="dxa"/>
          </w:tcPr>
          <w:p w14:paraId="5E8C8C5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IV - a criação de cargos, funções e gratificações, o provimento de cargos efetivos civis ou militares, o aumento de despesas com pessoal relativas à concessão de quaisquer vantagens, aumentos de remuneração e alterações de estrutura de carreiras, até o montante das quantidades e dos limites orçamentários para o exercício e para a despesa anualizada constantes de anexo específico da Lei Orçamentária de 2024, cujos valores deverão constar de programação orçamentária específica e ser compatíveis com os limites estabelecidos na Lei Complementar nº 101, de 2000 - Lei de Responsabilidade Fiscal;</w:t>
            </w:r>
          </w:p>
        </w:tc>
        <w:tc>
          <w:tcPr>
            <w:tcW w:w="3402" w:type="dxa"/>
          </w:tcPr>
          <w:p w14:paraId="50EFC9D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 criação de cargos, funções e gratificações, o provimento de cargos efetivos civis ou militares, o aumento de despesas com pessoal relativas à concessão de quaisquer vantagens, aumentos de remuneração e alterações de estrutura de carreiras, até o montante das quantidades e dos limites orçamentários para o exercício e para a despesa anualizada constantes de anexo específico da Lei Orçamentária de 2024, cujos valores deverão constar de programação orçamentária específica e ser compatíveis com os limites estabelecidos na Lei Complementar nº 101, de 2000 - Lei de Responsabilidade Fiscal;</w:t>
            </w:r>
          </w:p>
        </w:tc>
        <w:tc>
          <w:tcPr>
            <w:tcW w:w="3402" w:type="dxa"/>
          </w:tcPr>
          <w:p w14:paraId="1A1EB205"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 criação de cargos, funções e gratificações, o provimento de cargos efetivos civis ou militares, o aumento de despesas com pessoal relativas à concessão de quaisquer vantagens, aumentos de remuneração e alterações de estrutura de carreiras, até o montante das quantidades e dos limites orçamentários para o exercício e para a despesa anualizada constantes de anexo específico da Lei Orçamentária de 2025, cujos valores deverão constar de programação orçamentária específica e ser compatíveis com os limites estabelecidos na Lei Complementar nº 101, de 2000 - Lei de Responsabilidade Fiscal;</w:t>
            </w:r>
          </w:p>
        </w:tc>
      </w:tr>
      <w:tr w:rsidR="00AB1CE3" w:rsidRPr="003B315C" w14:paraId="7967E011" w14:textId="77777777" w:rsidTr="00FB7095">
        <w:trPr>
          <w:cantSplit/>
          <w:trHeight w:val="20"/>
        </w:trPr>
        <w:tc>
          <w:tcPr>
            <w:tcW w:w="3402" w:type="dxa"/>
          </w:tcPr>
          <w:p w14:paraId="683D102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 - a reestruturação de carreiras que não implique aumento de despesa;</w:t>
            </w:r>
          </w:p>
        </w:tc>
        <w:tc>
          <w:tcPr>
            <w:tcW w:w="3402" w:type="dxa"/>
          </w:tcPr>
          <w:p w14:paraId="09A1BD34"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 reestruturação de carreiras que não implique aumento de despesa;</w:t>
            </w:r>
          </w:p>
        </w:tc>
        <w:tc>
          <w:tcPr>
            <w:tcW w:w="3402" w:type="dxa"/>
          </w:tcPr>
          <w:p w14:paraId="1CE4323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 reestruturação de carreiras que não implique aumento de despesa;</w:t>
            </w:r>
          </w:p>
        </w:tc>
      </w:tr>
      <w:tr w:rsidR="00AB1CE3" w:rsidRPr="003B315C" w14:paraId="4B4D5476" w14:textId="77777777" w:rsidTr="00FB7095">
        <w:trPr>
          <w:cantSplit/>
          <w:trHeight w:val="20"/>
        </w:trPr>
        <w:tc>
          <w:tcPr>
            <w:tcW w:w="3402" w:type="dxa"/>
          </w:tcPr>
          <w:p w14:paraId="210BD5D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VI - o provimento em cargos em comissão, funções e gratificações existentes, desde que comprovada disponibilidade orçamentária;</w:t>
            </w:r>
            <w:r>
              <w:rPr>
                <w:rFonts w:asciiTheme="minorHAnsi" w:hAnsiTheme="minorHAnsi" w:cstheme="minorHAnsi"/>
                <w:sz w:val="20"/>
                <w:szCs w:val="20"/>
              </w:rPr>
              <w:t xml:space="preserve"> e</w:t>
            </w:r>
          </w:p>
        </w:tc>
        <w:tc>
          <w:tcPr>
            <w:tcW w:w="3402" w:type="dxa"/>
          </w:tcPr>
          <w:p w14:paraId="5E16DDD6"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o provimento em cargos em comissão, funções e gratificações existentes, desde que comprovada disponibilidade orçamentária; e</w:t>
            </w:r>
          </w:p>
        </w:tc>
        <w:tc>
          <w:tcPr>
            <w:tcW w:w="3402" w:type="dxa"/>
          </w:tcPr>
          <w:p w14:paraId="2E4940F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o provimento em cargos em comissão, funções e gratificações existentes, desde que comprovada disponibilidade orçamentária; e</w:t>
            </w:r>
          </w:p>
        </w:tc>
      </w:tr>
      <w:tr w:rsidR="00AB1CE3" w:rsidRPr="003B315C" w14:paraId="35F10E61" w14:textId="77777777" w:rsidTr="00FB7095">
        <w:trPr>
          <w:cantSplit/>
          <w:trHeight w:val="20"/>
        </w:trPr>
        <w:tc>
          <w:tcPr>
            <w:tcW w:w="3402" w:type="dxa"/>
          </w:tcPr>
          <w:p w14:paraId="70AE16D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VII - a revisão geral anual de que trata o inciso X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37 da Constituição, observado o disposto no inciso VIII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w:t>
            </w:r>
            <w:r>
              <w:rPr>
                <w:rFonts w:asciiTheme="minorHAnsi" w:hAnsiTheme="minorHAnsi" w:cstheme="minorHAnsi"/>
                <w:sz w:val="20"/>
                <w:szCs w:val="20"/>
              </w:rPr>
              <w:t>rt. 73 da Lei nº 9.504, de 1997.</w:t>
            </w:r>
          </w:p>
        </w:tc>
        <w:tc>
          <w:tcPr>
            <w:tcW w:w="3402" w:type="dxa"/>
          </w:tcPr>
          <w:p w14:paraId="61AE5BF7" w14:textId="77777777" w:rsidR="00AB1CE3" w:rsidRPr="00863CF0" w:rsidRDefault="00AB1CE3" w:rsidP="00777163">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VII - a revisão geral anual de que trata o inciso X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37 da Constituição, observado o disposto no inciso VIII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73 da Lei nº 9.504, de 1997.</w:t>
            </w:r>
          </w:p>
        </w:tc>
        <w:tc>
          <w:tcPr>
            <w:tcW w:w="3402" w:type="dxa"/>
          </w:tcPr>
          <w:p w14:paraId="790AFF4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a revisão geral anual de que trata o inciso X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37 da Constituição, observado o disposto no inciso VIII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73 da Lei nº 9.504, de 1997.</w:t>
            </w:r>
          </w:p>
        </w:tc>
      </w:tr>
      <w:tr w:rsidR="00AB1CE3" w:rsidRPr="003B315C" w14:paraId="034D86C8" w14:textId="77777777" w:rsidTr="00FB7095">
        <w:trPr>
          <w:cantSplit/>
          <w:trHeight w:val="20"/>
        </w:trPr>
        <w:tc>
          <w:tcPr>
            <w:tcW w:w="3402" w:type="dxa"/>
          </w:tcPr>
          <w:p w14:paraId="7BC17E2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Para fins do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serão consideradas exclusivamente as gratificações que atendam, cumulativamente, aos seguintes requisitos:</w:t>
            </w:r>
          </w:p>
        </w:tc>
        <w:tc>
          <w:tcPr>
            <w:tcW w:w="3402" w:type="dxa"/>
          </w:tcPr>
          <w:p w14:paraId="49123D25"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Para fins do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serão consideradas exclusivamente as gratificações que atendam, cumulativamente, aos seguintes requisitos:</w:t>
            </w:r>
          </w:p>
        </w:tc>
        <w:tc>
          <w:tcPr>
            <w:tcW w:w="3402" w:type="dxa"/>
          </w:tcPr>
          <w:p w14:paraId="5BC0822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serão consideradas exclusivamente as gratificações que atendam, cumulativamente, aos seguintes requisitos:</w:t>
            </w:r>
          </w:p>
        </w:tc>
      </w:tr>
      <w:tr w:rsidR="00AB1CE3" w:rsidRPr="003B315C" w14:paraId="66C8AF1D" w14:textId="77777777" w:rsidTr="00FB7095">
        <w:trPr>
          <w:cantSplit/>
          <w:trHeight w:val="20"/>
        </w:trPr>
        <w:tc>
          <w:tcPr>
            <w:tcW w:w="3402" w:type="dxa"/>
          </w:tcPr>
          <w:p w14:paraId="5038691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cuja concessão, designação, nomeação, retirada, dispensa ou exoneração requeira ato discricionário da autoridade competente; e</w:t>
            </w:r>
          </w:p>
        </w:tc>
        <w:tc>
          <w:tcPr>
            <w:tcW w:w="3402" w:type="dxa"/>
          </w:tcPr>
          <w:p w14:paraId="1F25822A"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cuja concessão, designação, nomeação, retirada, dispensa ou exoneração requeira ato discricionário da autoridade competente; e</w:t>
            </w:r>
          </w:p>
        </w:tc>
        <w:tc>
          <w:tcPr>
            <w:tcW w:w="3402" w:type="dxa"/>
          </w:tcPr>
          <w:p w14:paraId="7CFF3CB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cuja concessão, designação, nomeação, retirada, dispensa ou exoneração requeira ato discricionário da autoridade competente; e</w:t>
            </w:r>
          </w:p>
        </w:tc>
      </w:tr>
      <w:tr w:rsidR="00AB1CE3" w:rsidRPr="003B315C" w14:paraId="4F8DB55F" w14:textId="77777777" w:rsidTr="00FB7095">
        <w:trPr>
          <w:cantSplit/>
          <w:trHeight w:val="20"/>
        </w:trPr>
        <w:tc>
          <w:tcPr>
            <w:tcW w:w="3402" w:type="dxa"/>
          </w:tcPr>
          <w:p w14:paraId="3BF2D0C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não componham a remuneração do cargo efetivo, do emprego ou do posto ou da graduação militar, para qualquer efeito.</w:t>
            </w:r>
          </w:p>
        </w:tc>
        <w:tc>
          <w:tcPr>
            <w:tcW w:w="3402" w:type="dxa"/>
          </w:tcPr>
          <w:p w14:paraId="6D3FB1E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não componham a remuneração do cargo efetivo, do emprego ou do posto ou da graduação militar, para qualquer efeito.</w:t>
            </w:r>
          </w:p>
        </w:tc>
        <w:tc>
          <w:tcPr>
            <w:tcW w:w="3402" w:type="dxa"/>
          </w:tcPr>
          <w:p w14:paraId="3F9844A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não componham a remuneração do cargo efetivo, do emprego ou do posto ou da graduação militar, para qualquer efeito.</w:t>
            </w:r>
          </w:p>
        </w:tc>
      </w:tr>
      <w:tr w:rsidR="00AB1CE3" w:rsidRPr="003B315C" w14:paraId="57B281F6" w14:textId="77777777" w:rsidTr="00FB7095">
        <w:trPr>
          <w:cantSplit/>
          <w:trHeight w:val="20"/>
        </w:trPr>
        <w:tc>
          <w:tcPr>
            <w:tcW w:w="3402" w:type="dxa"/>
          </w:tcPr>
          <w:p w14:paraId="0A73D20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anexo a que se refere 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terá os limites orçamentários correspondentes discriminados por Poder, pelo Ministério Público da União e pela Defensoria Pública da União e, quando for o caso, por órgão referido no art. 20 da Lei Complementar nº 101, de 2000 - Lei de Responsabilidade Fiscal, com:</w:t>
            </w:r>
          </w:p>
        </w:tc>
        <w:tc>
          <w:tcPr>
            <w:tcW w:w="3402" w:type="dxa"/>
          </w:tcPr>
          <w:p w14:paraId="184D528D"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anexo a que se refere o inciso IV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terá os limites orçamentários correspondentes discriminados por Poder, pelo Ministério Público da União e pela Defensoria Pública da União e, quando for o caso, por órgão referido no art. 20 da Lei Complementar nº 101, de 2000 - Lei de Responsabilidade Fiscal, com:</w:t>
            </w:r>
          </w:p>
        </w:tc>
        <w:tc>
          <w:tcPr>
            <w:tcW w:w="3402" w:type="dxa"/>
          </w:tcPr>
          <w:p w14:paraId="6964B64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anexo a que se refere 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terá os limites orçamentários correspondentes discriminados por Poder, pelo Ministério Público da União e pela Defensoria Pública da União e, quando for o caso, por órgão referido no art. 20 da Lei Complementar nº 101, de 2000 - Lei de Responsabilidade Fiscal, com:</w:t>
            </w:r>
          </w:p>
        </w:tc>
      </w:tr>
      <w:tr w:rsidR="00AB1CE3" w:rsidRPr="003B315C" w14:paraId="3A8F881F" w14:textId="77777777" w:rsidTr="00FB7095">
        <w:trPr>
          <w:cantSplit/>
          <w:trHeight w:val="20"/>
        </w:trPr>
        <w:tc>
          <w:tcPr>
            <w:tcW w:w="3402" w:type="dxa"/>
          </w:tcPr>
          <w:p w14:paraId="763099F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as quantificações para a criação de cargos, funções e gratificações, além das especificações relativas a vantagens, aumentos de remuneração e alterações de estruturas de carreira, com a indicação específica da proposição legislativa correspondente, quando for o caso;</w:t>
            </w:r>
          </w:p>
        </w:tc>
        <w:tc>
          <w:tcPr>
            <w:tcW w:w="3402" w:type="dxa"/>
          </w:tcPr>
          <w:p w14:paraId="418FDCF8"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quantificações para a criação de cargos, funções e gratificações, além das especificações relativas a vantagens, aumentos de remuneração e alterações de estruturas de carreira, com a indicação específica da proposição legislativa correspondente, quando for o caso;</w:t>
            </w:r>
          </w:p>
        </w:tc>
        <w:tc>
          <w:tcPr>
            <w:tcW w:w="3402" w:type="dxa"/>
          </w:tcPr>
          <w:p w14:paraId="471CE525"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quantificações para a criação de cargos, funções e gratificações, além das especificações relativas a vantagens, aumentos de remuneração e alterações de estruturas de carreira, com a indicação específica da proposição legislativa correspondente, quando for o caso;</w:t>
            </w:r>
          </w:p>
        </w:tc>
      </w:tr>
      <w:tr w:rsidR="00AB1CE3" w:rsidRPr="003B315C" w14:paraId="7D45F6CF" w14:textId="77777777" w:rsidTr="00FB7095">
        <w:trPr>
          <w:cantSplit/>
          <w:trHeight w:val="20"/>
        </w:trPr>
        <w:tc>
          <w:tcPr>
            <w:tcW w:w="3402" w:type="dxa"/>
          </w:tcPr>
          <w:p w14:paraId="2F65D24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II - as dotações orçamentárias para o exercício de 2024, correspondentes ao valor igual ou superior à metade do impacto orçamentário-financeiro anualizado, constantes de programação específica, nos termos do disposto no inciso XIII do </w:t>
            </w:r>
            <w:r w:rsidRPr="00272ED4">
              <w:rPr>
                <w:rFonts w:asciiTheme="minorHAnsi" w:hAnsiTheme="minorHAnsi" w:cstheme="minorHAnsi"/>
                <w:b/>
                <w:sz w:val="20"/>
                <w:szCs w:val="20"/>
              </w:rPr>
              <w:t>caput</w:t>
            </w:r>
            <w:r>
              <w:rPr>
                <w:rFonts w:asciiTheme="minorHAnsi" w:hAnsiTheme="minorHAnsi" w:cstheme="minorHAnsi"/>
                <w:sz w:val="20"/>
                <w:szCs w:val="20"/>
              </w:rPr>
              <w:t xml:space="preserve"> do art. 12;</w:t>
            </w:r>
          </w:p>
        </w:tc>
        <w:tc>
          <w:tcPr>
            <w:tcW w:w="3402" w:type="dxa"/>
          </w:tcPr>
          <w:p w14:paraId="70408611"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as dotações orçamentárias para o exercício de 2024, correspondentes ao valor igual ou superior à metade do impacto orçamentário-financeiro anualizado, constantes de programação específica, nos termos do disposto no inciso XIII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12; </w:t>
            </w:r>
          </w:p>
        </w:tc>
        <w:tc>
          <w:tcPr>
            <w:tcW w:w="3402" w:type="dxa"/>
          </w:tcPr>
          <w:p w14:paraId="766434A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dotações orçamentárias para o exercício de 2025, correspondentes ao valor igual ou superior à metade do impacto orçamentário-financeiro anualizado, constantes de programação específica, nos termos do disposto no inciso XIV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12;</w:t>
            </w:r>
          </w:p>
        </w:tc>
      </w:tr>
      <w:tr w:rsidR="00AB1CE3" w:rsidRPr="003B315C" w14:paraId="5BCAFFBF" w14:textId="77777777" w:rsidTr="00FB7095">
        <w:trPr>
          <w:cantSplit/>
          <w:trHeight w:val="20"/>
        </w:trPr>
        <w:tc>
          <w:tcPr>
            <w:tcW w:w="3402" w:type="dxa"/>
          </w:tcPr>
          <w:p w14:paraId="001A704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as quantificações para o provimento de cargos efetivos civis e militares e empregos, exceto se destinados a empresas públicas e sociedades de economia mista, nos termos do disposto no inciso II do § 1º do art. 169 da Constituição;</w:t>
            </w:r>
            <w:r>
              <w:rPr>
                <w:rFonts w:asciiTheme="minorHAnsi" w:hAnsiTheme="minorHAnsi" w:cstheme="minorHAnsi"/>
                <w:sz w:val="20"/>
                <w:szCs w:val="20"/>
              </w:rPr>
              <w:t xml:space="preserve"> e</w:t>
            </w:r>
          </w:p>
        </w:tc>
        <w:tc>
          <w:tcPr>
            <w:tcW w:w="3402" w:type="dxa"/>
          </w:tcPr>
          <w:p w14:paraId="1152A1ED"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as quantificações para o provimento de cargos efetivos civis e militares e empregos, exceto se destinados a empresas públicas e sociedades de economia mista, nos termos do disposto no inciso II do § 1º do art. 169 da Constituição; e</w:t>
            </w:r>
          </w:p>
        </w:tc>
        <w:tc>
          <w:tcPr>
            <w:tcW w:w="3402" w:type="dxa"/>
          </w:tcPr>
          <w:p w14:paraId="2A1AA8D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as quantificações para o provimento de cargos efetivos civis e militares e empregos, exceto se destinados a empresas públicas e sociedades de economia mista, nos termos do disposto no inciso II do § 1º do art. 169 da Constituição; e</w:t>
            </w:r>
          </w:p>
        </w:tc>
      </w:tr>
      <w:tr w:rsidR="00AB1CE3" w:rsidRPr="003B315C" w14:paraId="74B071D6" w14:textId="77777777" w:rsidTr="00FB7095">
        <w:trPr>
          <w:cantSplit/>
          <w:trHeight w:val="20"/>
        </w:trPr>
        <w:tc>
          <w:tcPr>
            <w:tcW w:w="3402" w:type="dxa"/>
          </w:tcPr>
          <w:p w14:paraId="15C219A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IV - os valores relativos à despesa anualizada, correspondente ao impacto orçamentário para um exercício, incluindo férias e décimo-terceiro salário, e demais acréscimos legis, quando for o caso.</w:t>
            </w:r>
          </w:p>
        </w:tc>
        <w:tc>
          <w:tcPr>
            <w:tcW w:w="3402" w:type="dxa"/>
          </w:tcPr>
          <w:p w14:paraId="525FF32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os valores relativos à despesa anualizada, correspondente ao impacto orçamentário para um exercício, incluindo férias e décimo-terceiro salário, e demais acréscimos legis, quando for o caso.</w:t>
            </w:r>
          </w:p>
        </w:tc>
        <w:tc>
          <w:tcPr>
            <w:tcW w:w="3402" w:type="dxa"/>
          </w:tcPr>
          <w:p w14:paraId="45FF782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os valores relativos à despesa anualizada, correspondente ao impacto orçamentário para um exercício, incluindo férias e décimo-terceiro salário, e demais acréscimos legais, quando for o caso.</w:t>
            </w:r>
          </w:p>
        </w:tc>
      </w:tr>
      <w:tr w:rsidR="00AB1CE3" w:rsidRPr="003B315C" w14:paraId="66C3D6AB" w14:textId="77777777" w:rsidTr="00FB7095">
        <w:trPr>
          <w:cantSplit/>
          <w:trHeight w:val="20"/>
        </w:trPr>
        <w:tc>
          <w:tcPr>
            <w:tcW w:w="3402" w:type="dxa"/>
          </w:tcPr>
          <w:p w14:paraId="300C158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3º Fica facultada a atualização, pelo Ministério do Planejamento e Orçamento, dos valores previstos nos incisos III e IV do § 2º deste artigo durante a apreciação do Projeto de Lei Orçamentária de 2024 no Congresso Nacional, no prazo estabelecido no § 5º do art. 166 da Constituição.</w:t>
            </w:r>
          </w:p>
        </w:tc>
        <w:tc>
          <w:tcPr>
            <w:tcW w:w="3402" w:type="dxa"/>
          </w:tcPr>
          <w:p w14:paraId="5AA1CBF4"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Fica facultada a atualização, pelo Ministério do Planejamento e Orçamento, dos valores previstos nos incisos III e IV do § 2º deste artigo durante a apreciação do Projeto de Lei Orçamentária de 2024 no Congresso Nacional, no prazo estabelecido no § 5º do art. 166 da Constituição.</w:t>
            </w:r>
          </w:p>
        </w:tc>
        <w:tc>
          <w:tcPr>
            <w:tcW w:w="3402" w:type="dxa"/>
          </w:tcPr>
          <w:p w14:paraId="0C1A448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Fica facultada a atualização, pelo Ministério do Planejamento e Orçamento, dos valores previstos nos incisos I a IV do § 2º deste artigo durante a apreciação do Projeto de Lei Orçamentária de 2025 no Congresso Nacional, no prazo estabelecido no § 5º do art. 166 da Constituição.</w:t>
            </w:r>
          </w:p>
        </w:tc>
      </w:tr>
      <w:tr w:rsidR="00AB1CE3" w:rsidRPr="003B315C" w14:paraId="4CD9201A" w14:textId="77777777" w:rsidTr="00FB7095">
        <w:trPr>
          <w:cantSplit/>
          <w:trHeight w:val="20"/>
        </w:trPr>
        <w:tc>
          <w:tcPr>
            <w:tcW w:w="3402" w:type="dxa"/>
          </w:tcPr>
          <w:p w14:paraId="020F3FF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 4º Para fins de elaboração do anexo previsto no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cada órgão dos Poderes Legislativo e Judiciário, o Ministério Público da União e a Defensoria Pública da União, e no âmbito do Poder Executivo, o Ministério da Defesa, no que tange aos militares, e o Ministério da Fazenda, referente à forças de Segurança Pública do Distrito Federal custeadas com os recursos do FCDF, e o Ministério da Gestão e da Inovação em Serviços Públicos, para os demais casos, enviarão as informações sobre suas pretensões à Secretaria de Orçamento Federal do Ministério do Planejamento e Orçamento no prazo estabelecido no art. 27.</w:t>
            </w:r>
          </w:p>
        </w:tc>
        <w:tc>
          <w:tcPr>
            <w:tcW w:w="3402" w:type="dxa"/>
          </w:tcPr>
          <w:p w14:paraId="1E163C34"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Para fins de elaboração do anexo previsto no inciso 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cada órgão dos Poderes Legislativo e Judiciário, o Ministério Público da União e a Defensoria Pública da União, e no âmbito do Poder Executivo, o Ministério da Defesa, no que tange aos militares, e o Ministério da Fazenda, referente à forças de Segurança Pública do Distrito Federal custeadas com os recursos do FCDF, e o Ministério da Gestão e da Inovação em Serviços Públicos, para os demais casos, enviarão as informações sobre suas pretensões à Secretaria de Orçamento Federal do Ministério do Planejamento e Orçamento no prazo estabelecido no art. 27.</w:t>
            </w:r>
          </w:p>
        </w:tc>
        <w:tc>
          <w:tcPr>
            <w:tcW w:w="3402" w:type="dxa"/>
          </w:tcPr>
          <w:p w14:paraId="56105D5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Para fins de elaboração do anexo previsto no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cada órgão dos Poderes Legislativo e Judiciário, o Ministério Público da União e a Defensoria Pública da União, e no âmbito do Poder Executivo federal, o Ministério da Defesa, no que tange aos militares, e o Ministério da Fazenda, referente a forças de Segurança Pública do Distrito Federal custeadas com os recursos do FCDF, e o Ministério da Gestão e da Inovação em Serviços Públicos, para os demais casos, enviarão as informações sobre suas pretensões à Secretaria de Orçamento Federal do Ministério do Planejamento e Orçamento no prazo estabelecido no art. 27.</w:t>
            </w:r>
          </w:p>
        </w:tc>
      </w:tr>
      <w:tr w:rsidR="00AB1CE3" w:rsidRPr="003B315C" w14:paraId="50D3AEA6" w14:textId="77777777" w:rsidTr="00FB7095">
        <w:trPr>
          <w:cantSplit/>
          <w:trHeight w:val="20"/>
        </w:trPr>
        <w:tc>
          <w:tcPr>
            <w:tcW w:w="3402" w:type="dxa"/>
          </w:tcPr>
          <w:p w14:paraId="40B17550" w14:textId="77777777" w:rsidR="00AB1CE3" w:rsidRPr="00272ED4" w:rsidRDefault="00AB1CE3" w:rsidP="00F4416F">
            <w:pPr>
              <w:rPr>
                <w:rFonts w:asciiTheme="minorHAnsi" w:hAnsiTheme="minorHAnsi" w:cstheme="minorHAnsi"/>
                <w:sz w:val="20"/>
                <w:szCs w:val="20"/>
              </w:rPr>
            </w:pPr>
          </w:p>
        </w:tc>
        <w:tc>
          <w:tcPr>
            <w:tcW w:w="3402" w:type="dxa"/>
          </w:tcPr>
          <w:p w14:paraId="72EE5F2B" w14:textId="77777777" w:rsidR="00AB1CE3"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w:t>
            </w:r>
            <w:r>
              <w:rPr>
                <w:rFonts w:asciiTheme="minorHAnsi" w:hAnsiTheme="minorHAnsi" w:cstheme="minorHAnsi"/>
                <w:sz w:val="20"/>
                <w:szCs w:val="20"/>
              </w:rPr>
              <w:t xml:space="preserve"> (VETADO).</w:t>
            </w:r>
          </w:p>
          <w:p w14:paraId="3DC5DE0C" w14:textId="77777777" w:rsidR="00AB1CE3" w:rsidRPr="008C5456" w:rsidRDefault="00AB1CE3" w:rsidP="001A285E">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 5º É facultado aos Poderes Executivo, Legislativo e Judiciário, ao Ministério Público da União e à Defensoria Pública da União utilizarem saldos de autorizações para provimento de cargos, empregos e funções, constantes do anexo específico da Lei Orçamentária de 2023, desde que comprovada a existência de disponibilidade orçamentária para o atendimento dos impactos orçamentários no exercício de 2024 e promovida a publicação no Diário Oficial da União, em até noventa dias após a publicação da Lei Orçamentária de 2024, do respectivo demonstrativo dos saldos.</w:t>
            </w:r>
          </w:p>
        </w:tc>
        <w:tc>
          <w:tcPr>
            <w:tcW w:w="3402" w:type="dxa"/>
          </w:tcPr>
          <w:p w14:paraId="6AE43BB6" w14:textId="77777777" w:rsidR="00AB1CE3" w:rsidRPr="00863CF0" w:rsidRDefault="00AB1CE3" w:rsidP="001A285E">
            <w:pPr>
              <w:tabs>
                <w:tab w:val="left" w:pos="1417"/>
              </w:tabs>
              <w:rPr>
                <w:rFonts w:asciiTheme="minorHAnsi" w:hAnsiTheme="minorHAnsi" w:cstheme="minorHAnsi"/>
                <w:sz w:val="20"/>
                <w:szCs w:val="20"/>
              </w:rPr>
            </w:pPr>
          </w:p>
        </w:tc>
      </w:tr>
      <w:tr w:rsidR="00AB1CE3" w:rsidRPr="003B315C" w14:paraId="007474CF" w14:textId="77777777" w:rsidTr="00FB7095">
        <w:trPr>
          <w:cantSplit/>
          <w:trHeight w:val="20"/>
        </w:trPr>
        <w:tc>
          <w:tcPr>
            <w:tcW w:w="3402" w:type="dxa"/>
          </w:tcPr>
          <w:p w14:paraId="63E007F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117. Os atos de provimentos e vacâncias de cargos efetivos e comissionados e de funções de confiança, no âmbito dos Poderes Executivo, Legislativo e Judiciário, do Ministério Público da União e da Defensoria Pública da União, deverão ser, obrigatoriamente, publicados em órgão oficial de imprensa e disponibilizados nos sítios eletrônicos dos órgãos.</w:t>
            </w:r>
          </w:p>
        </w:tc>
        <w:tc>
          <w:tcPr>
            <w:tcW w:w="3402" w:type="dxa"/>
          </w:tcPr>
          <w:p w14:paraId="249EA3FD"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121. Os atos de provimentos e vacâncias de cargos efetivos e comissionados e de funções de confiança, no âmbito dos Poderes Executivo, Legislativo e Judiciário, do Ministério Público da União e da Defensoria Pública da União, deverão ser, obrigatoriamente, publicados em órgão oficial de imprensa e disponibilizados nos sítios eletrônicos dos órgãos.</w:t>
            </w:r>
          </w:p>
        </w:tc>
        <w:tc>
          <w:tcPr>
            <w:tcW w:w="3402" w:type="dxa"/>
          </w:tcPr>
          <w:p w14:paraId="7505F42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115.  Os atos de provimentos e vacâncias de cargos efetivos e comissionados e de funções de confiança, no âmbito dos Poderes Executivo, Legislativo e Judiciário, do Ministério Público da União e da Defensoria Pública da União, deverão ser, obrigatoriamente, publicados em órgão oficial de imprensa e disponibilizados nos sítios eletrônicos dos órgãos.</w:t>
            </w:r>
          </w:p>
        </w:tc>
      </w:tr>
      <w:tr w:rsidR="00AB1CE3" w:rsidRPr="003B315C" w14:paraId="651C552C" w14:textId="77777777" w:rsidTr="00FB7095">
        <w:trPr>
          <w:cantSplit/>
          <w:trHeight w:val="20"/>
        </w:trPr>
        <w:tc>
          <w:tcPr>
            <w:tcW w:w="3402" w:type="dxa"/>
          </w:tcPr>
          <w:p w14:paraId="0EB1C74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Parágrafo único. Na execução orçamentária, deverá ser evidenciada a despesa com cargos em comissão e funções de confiança em subelemento específico.</w:t>
            </w:r>
          </w:p>
        </w:tc>
        <w:tc>
          <w:tcPr>
            <w:tcW w:w="3402" w:type="dxa"/>
          </w:tcPr>
          <w:p w14:paraId="55358F82"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Na execução orçamentária, deverá ser evidenciada a despesa com cargos em comissão e funções de confiança em subelemento específico.</w:t>
            </w:r>
          </w:p>
        </w:tc>
        <w:tc>
          <w:tcPr>
            <w:tcW w:w="3402" w:type="dxa"/>
          </w:tcPr>
          <w:p w14:paraId="02CF487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Na execução orçamentária, deverá ser evidenciada a despesa com cargos em comissão e funções de confiança em subelemento específico.</w:t>
            </w:r>
          </w:p>
        </w:tc>
      </w:tr>
      <w:tr w:rsidR="00AB1CE3" w:rsidRPr="003B315C" w14:paraId="4CB000D9" w14:textId="77777777" w:rsidTr="00FB7095">
        <w:trPr>
          <w:cantSplit/>
          <w:trHeight w:val="20"/>
        </w:trPr>
        <w:tc>
          <w:tcPr>
            <w:tcW w:w="3402" w:type="dxa"/>
          </w:tcPr>
          <w:p w14:paraId="0AFC659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118. O pagamento de quaisquer aumentos de despesa com pessoal decorrente de medidas administrativas ou judiciais que não se enquadrem nas exigências dos art. 110, art. 115 e art. 116 dependerá de abertura de créditos adicionais, mediante remanejamento de dotações de despesas primárias, observados os limites estabelecidos no art. 107 do Ato das Disposições Constitucionais Transitórias.</w:t>
            </w:r>
          </w:p>
        </w:tc>
        <w:tc>
          <w:tcPr>
            <w:tcW w:w="3402" w:type="dxa"/>
          </w:tcPr>
          <w:p w14:paraId="0FD0F100"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122. O pagamento de quaisquer aumentos de despesa com pessoal decorrente de medidas administrativas ou judiciais que não se enquadrem nas exigências dos art. 114, art. 119 e art. 120 dependerá de abertura de créditos adicionais, mediante remanejamento de dotações de despesas primárias, observados os limites estabelecidos na Lei Complementar nº 200, de 30 de agosto de 2023.</w:t>
            </w:r>
          </w:p>
        </w:tc>
        <w:tc>
          <w:tcPr>
            <w:tcW w:w="3402" w:type="dxa"/>
          </w:tcPr>
          <w:p w14:paraId="5DBA3C8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116.  O pagamento de quaisquer aumentos de despesa com pessoal decorrente de medidas administrativas ou judiciais que não se enquadrem nas exigências dos art. 108, art. 113 e art. 114 dependerá de abertura de créditos adicionais, mediante remanejamento de dotações de despesas primárias, observados os limites estabelecidos na Lei Complementar nº 200, de 2023.</w:t>
            </w:r>
          </w:p>
        </w:tc>
      </w:tr>
      <w:tr w:rsidR="00AB1CE3" w:rsidRPr="003B315C" w14:paraId="39E363E9" w14:textId="77777777" w:rsidTr="00FB7095">
        <w:trPr>
          <w:cantSplit/>
          <w:trHeight w:val="20"/>
        </w:trPr>
        <w:tc>
          <w:tcPr>
            <w:tcW w:w="3402" w:type="dxa"/>
          </w:tcPr>
          <w:p w14:paraId="171D527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119. Para fins de incidência do limite de que trata o inciso XI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37 da Constituição, serão considerados os pagamentos efetuados a título de honorários advocatícios de sucumbência.</w:t>
            </w:r>
          </w:p>
        </w:tc>
        <w:tc>
          <w:tcPr>
            <w:tcW w:w="3402" w:type="dxa"/>
          </w:tcPr>
          <w:p w14:paraId="5AF1333C"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123. Para fins de incidência do limite de que trata o inciso XI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37 da Constituição, serão considerados os pagamentos efetuados a título de honorários advocatícios de sucumbência.</w:t>
            </w:r>
          </w:p>
        </w:tc>
        <w:tc>
          <w:tcPr>
            <w:tcW w:w="3402" w:type="dxa"/>
          </w:tcPr>
          <w:p w14:paraId="724771B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117.  Para fins de incidência do limite de que trata o inciso XI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37 da Constituição, serão considerados os pagamentos efetuados a título de honorários advocatícios de sucumbência.</w:t>
            </w:r>
          </w:p>
        </w:tc>
      </w:tr>
      <w:tr w:rsidR="00AB1CE3" w:rsidRPr="003B315C" w14:paraId="69E13B40" w14:textId="77777777" w:rsidTr="00FB7095">
        <w:trPr>
          <w:cantSplit/>
          <w:trHeight w:val="20"/>
        </w:trPr>
        <w:tc>
          <w:tcPr>
            <w:tcW w:w="3402" w:type="dxa"/>
          </w:tcPr>
          <w:p w14:paraId="637CAC0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120. As dotações orçamentárias destinadas ao pagamento da despesa com pessoal e encargos sociais, e com benefícios obrigatórios aos agentes públicos e seus dependentes, referentes aos inativos e pensionistas, deverão ser preferencialmente descentralizadas pelo órgão central do Sistema de Administração Financeira Federal ao:</w:t>
            </w:r>
          </w:p>
        </w:tc>
        <w:tc>
          <w:tcPr>
            <w:tcW w:w="3402" w:type="dxa"/>
          </w:tcPr>
          <w:p w14:paraId="40E1305C"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124. As dotações orçamentárias destinadas ao pagamento da despesa com pessoal e encargos sociais, e com benefícios obrigatórios aos agentes públicos e seus dependentes, referentes aos inativos e pensionistas, deverão ser preferencialmente descentralizadas pelo órgão central do Sistema de Administração Financeira Federal ao:</w:t>
            </w:r>
          </w:p>
        </w:tc>
        <w:tc>
          <w:tcPr>
            <w:tcW w:w="3402" w:type="dxa"/>
          </w:tcPr>
          <w:p w14:paraId="1A0917C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118.  As dotações orçamentárias destinadas ao pagamento da despesa com pessoal e encargos sociais, e com benefícios obrigatórios aos agentes públicos e seus dependentes, referentes aos inativos e pensionistas, deverão ser preferencialmente descentralizadas pelo órgão central do Sistema de Administração Financeira Federal para:</w:t>
            </w:r>
          </w:p>
        </w:tc>
      </w:tr>
      <w:tr w:rsidR="00AB1CE3" w:rsidRPr="003B315C" w14:paraId="3469B7E2" w14:textId="77777777" w:rsidTr="00FB7095">
        <w:trPr>
          <w:cantSplit/>
          <w:trHeight w:val="20"/>
        </w:trPr>
        <w:tc>
          <w:tcPr>
            <w:tcW w:w="3402" w:type="dxa"/>
          </w:tcPr>
          <w:p w14:paraId="00AAF4E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Departamento de Centralização de Serviços de Inativos, Pensionistas e Órgãos Extintos da Secretaria de Gestão de Pessoas e Relações do Trabalho do Ministério da Gestão e da Inovação em Serviços Públicos, quanto ao pessoal da administração pública federal direta integrante do Sistema de Pessoal Civil da Administração Federal - Sipec; e</w:t>
            </w:r>
          </w:p>
        </w:tc>
        <w:tc>
          <w:tcPr>
            <w:tcW w:w="3402" w:type="dxa"/>
          </w:tcPr>
          <w:p w14:paraId="3982C01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Departamento de Centralização de Serviços de Inativos, Pensionistas e Órgãos Extintos da Secretaria de Gestão de Pessoas e Relações do Trabalho do Ministério da Gestão e da Inovação em Serviços Públicos, quanto ao pessoal da administração pública federal direta integrante do Sistema de Pessoal Civil da Administração Federal - Sipec; e</w:t>
            </w:r>
          </w:p>
        </w:tc>
        <w:tc>
          <w:tcPr>
            <w:tcW w:w="3402" w:type="dxa"/>
          </w:tcPr>
          <w:p w14:paraId="680F778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Diretoria de Centralização de Serviços de Inativos, Pensionistas e Órgãos Extintos da Secretaria de Gestão de Pessoas do Ministério da Gestão e da Inovação em Serviços Públicos, quanto ao pessoal da administração pública federal direta integrante do Sistema de Pessoal Civil da Administração Federal - Sipec; e</w:t>
            </w:r>
          </w:p>
        </w:tc>
      </w:tr>
      <w:tr w:rsidR="00AB1CE3" w:rsidRPr="003B315C" w14:paraId="56C2285F" w14:textId="77777777" w:rsidTr="00FB7095">
        <w:trPr>
          <w:cantSplit/>
          <w:trHeight w:val="20"/>
        </w:trPr>
        <w:tc>
          <w:tcPr>
            <w:tcW w:w="3402" w:type="dxa"/>
          </w:tcPr>
          <w:p w14:paraId="56C02F4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INSS, quanto ao pessoal das autarquias e fundações da administração pública federal.</w:t>
            </w:r>
          </w:p>
        </w:tc>
        <w:tc>
          <w:tcPr>
            <w:tcW w:w="3402" w:type="dxa"/>
          </w:tcPr>
          <w:p w14:paraId="25E23F90"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INSS, quanto ao pessoal das autarquias e fundações da administração pública federal.</w:t>
            </w:r>
          </w:p>
        </w:tc>
        <w:tc>
          <w:tcPr>
            <w:tcW w:w="3402" w:type="dxa"/>
          </w:tcPr>
          <w:p w14:paraId="73AD347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INSS, quanto ao pessoal das autarquias e fundações da administração pública federal.</w:t>
            </w:r>
          </w:p>
        </w:tc>
      </w:tr>
      <w:tr w:rsidR="00AB1CE3" w:rsidRPr="003B315C" w14:paraId="7E38F125" w14:textId="77777777" w:rsidTr="00FB7095">
        <w:trPr>
          <w:cantSplit/>
          <w:trHeight w:val="20"/>
        </w:trPr>
        <w:tc>
          <w:tcPr>
            <w:tcW w:w="3402" w:type="dxa"/>
          </w:tcPr>
          <w:p w14:paraId="7193A371"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121. O relatório resumido da execução orçamentária de que trata o § 3º do art. 165 da Constituição conterá, em anexo, a discriminação das despesas com pessoal e encargos sociais, inclusive o quantitativo de pessoal, de modo a evidenciar os valores despendidos com vencimentos e vantagens fixas, despesas variáveis, encargos com pensionistas e inativos, e encargos sociais para:</w:t>
            </w:r>
          </w:p>
        </w:tc>
        <w:tc>
          <w:tcPr>
            <w:tcW w:w="3402" w:type="dxa"/>
          </w:tcPr>
          <w:p w14:paraId="47F22B9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125. O relatório resumido da execução orçamentária de que trata o § 3º do art. 165 da Constituição conterá, em anexo, a discriminação das despesas com pessoal e encargos sociais, inclusive o quantitativo de pessoal, de modo a evidenciar os valores despendidos com vencimentos e vantagens fixas, despesas variáveis, encargos com pensionistas e inativos, e encargos sociais para:</w:t>
            </w:r>
          </w:p>
        </w:tc>
        <w:tc>
          <w:tcPr>
            <w:tcW w:w="3402" w:type="dxa"/>
          </w:tcPr>
          <w:p w14:paraId="307E741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119.  O relatório resumido da execução orçamentária de que trata o § 3º do art. 165 da Constituição conterá, em anexo, a discriminação das despesas com pessoal e encargos sociais, inclusive o quantitativo de pessoal, de modo a evidenciar os valores despendidos com vencimentos e vantagens fixas, despesas variáveis, encargos com pensionistas e inativos, e encargos sociais para:</w:t>
            </w:r>
          </w:p>
        </w:tc>
      </w:tr>
      <w:tr w:rsidR="00AB1CE3" w:rsidRPr="003B315C" w14:paraId="2E5A4974" w14:textId="77777777" w:rsidTr="00FB7095">
        <w:trPr>
          <w:cantSplit/>
          <w:trHeight w:val="20"/>
        </w:trPr>
        <w:tc>
          <w:tcPr>
            <w:tcW w:w="3402" w:type="dxa"/>
          </w:tcPr>
          <w:p w14:paraId="6988014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pessoal civil da administração pública direta;</w:t>
            </w:r>
          </w:p>
        </w:tc>
        <w:tc>
          <w:tcPr>
            <w:tcW w:w="3402" w:type="dxa"/>
          </w:tcPr>
          <w:p w14:paraId="21A56C0A"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pessoal civil da administração pública direta;</w:t>
            </w:r>
          </w:p>
        </w:tc>
        <w:tc>
          <w:tcPr>
            <w:tcW w:w="3402" w:type="dxa"/>
          </w:tcPr>
          <w:p w14:paraId="622E8968"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pessoal civil da administração pública direta;</w:t>
            </w:r>
          </w:p>
        </w:tc>
      </w:tr>
      <w:tr w:rsidR="00AB1CE3" w:rsidRPr="003B315C" w14:paraId="412F1E16" w14:textId="77777777" w:rsidTr="00FB7095">
        <w:trPr>
          <w:cantSplit/>
          <w:trHeight w:val="20"/>
        </w:trPr>
        <w:tc>
          <w:tcPr>
            <w:tcW w:w="3402" w:type="dxa"/>
          </w:tcPr>
          <w:p w14:paraId="58C0A57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pessoal militar;</w:t>
            </w:r>
          </w:p>
        </w:tc>
        <w:tc>
          <w:tcPr>
            <w:tcW w:w="3402" w:type="dxa"/>
          </w:tcPr>
          <w:p w14:paraId="71993E51"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pessoal militar;</w:t>
            </w:r>
          </w:p>
        </w:tc>
        <w:tc>
          <w:tcPr>
            <w:tcW w:w="3402" w:type="dxa"/>
          </w:tcPr>
          <w:p w14:paraId="1EF8931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pessoal militar;</w:t>
            </w:r>
          </w:p>
        </w:tc>
      </w:tr>
      <w:tr w:rsidR="00AB1CE3" w:rsidRPr="003B315C" w14:paraId="32549038" w14:textId="77777777" w:rsidTr="00FB7095">
        <w:trPr>
          <w:cantSplit/>
          <w:trHeight w:val="20"/>
        </w:trPr>
        <w:tc>
          <w:tcPr>
            <w:tcW w:w="3402" w:type="dxa"/>
          </w:tcPr>
          <w:p w14:paraId="47A21832"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servidores das autarquias;</w:t>
            </w:r>
          </w:p>
        </w:tc>
        <w:tc>
          <w:tcPr>
            <w:tcW w:w="3402" w:type="dxa"/>
          </w:tcPr>
          <w:p w14:paraId="308706B7"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servidores das autarquias;</w:t>
            </w:r>
          </w:p>
        </w:tc>
        <w:tc>
          <w:tcPr>
            <w:tcW w:w="3402" w:type="dxa"/>
          </w:tcPr>
          <w:p w14:paraId="4719581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servidores das autarquias;</w:t>
            </w:r>
          </w:p>
        </w:tc>
      </w:tr>
      <w:tr w:rsidR="00AB1CE3" w:rsidRPr="003B315C" w14:paraId="247F3523" w14:textId="77777777" w:rsidTr="00FB7095">
        <w:trPr>
          <w:cantSplit/>
          <w:trHeight w:val="20"/>
        </w:trPr>
        <w:tc>
          <w:tcPr>
            <w:tcW w:w="3402" w:type="dxa"/>
          </w:tcPr>
          <w:p w14:paraId="712D7A7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IV - servidores das fundações;</w:t>
            </w:r>
          </w:p>
        </w:tc>
        <w:tc>
          <w:tcPr>
            <w:tcW w:w="3402" w:type="dxa"/>
          </w:tcPr>
          <w:p w14:paraId="78C074C1"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servidores das fundações;</w:t>
            </w:r>
          </w:p>
        </w:tc>
        <w:tc>
          <w:tcPr>
            <w:tcW w:w="3402" w:type="dxa"/>
          </w:tcPr>
          <w:p w14:paraId="0A4C199C"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servidores das fundações;</w:t>
            </w:r>
          </w:p>
        </w:tc>
      </w:tr>
      <w:tr w:rsidR="00AB1CE3" w:rsidRPr="003B315C" w14:paraId="01F9CBC4" w14:textId="77777777" w:rsidTr="00FB7095">
        <w:trPr>
          <w:cantSplit/>
          <w:trHeight w:val="20"/>
        </w:trPr>
        <w:tc>
          <w:tcPr>
            <w:tcW w:w="3402" w:type="dxa"/>
          </w:tcPr>
          <w:p w14:paraId="3F2653C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 - empregados de empresas que integrem os Orçamentos Fiscal e da Seguridade Social;</w:t>
            </w:r>
          </w:p>
        </w:tc>
        <w:tc>
          <w:tcPr>
            <w:tcW w:w="3402" w:type="dxa"/>
          </w:tcPr>
          <w:p w14:paraId="3C691837"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empregados de empresas que integrem os Orçamentos Fiscal e da Seguridade Social;</w:t>
            </w:r>
          </w:p>
        </w:tc>
        <w:tc>
          <w:tcPr>
            <w:tcW w:w="3402" w:type="dxa"/>
          </w:tcPr>
          <w:p w14:paraId="26D2D9C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empregados de empresas que integrem os Orçamentos Fiscal e da Seguridade Social;</w:t>
            </w:r>
          </w:p>
        </w:tc>
      </w:tr>
      <w:tr w:rsidR="00AB1CE3" w:rsidRPr="003B315C" w14:paraId="5273CD45" w14:textId="77777777" w:rsidTr="00FB7095">
        <w:trPr>
          <w:cantSplit/>
          <w:trHeight w:val="20"/>
        </w:trPr>
        <w:tc>
          <w:tcPr>
            <w:tcW w:w="3402" w:type="dxa"/>
          </w:tcPr>
          <w:p w14:paraId="670AC63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VI - despesas com cargos em comissão; e</w:t>
            </w:r>
          </w:p>
        </w:tc>
        <w:tc>
          <w:tcPr>
            <w:tcW w:w="3402" w:type="dxa"/>
          </w:tcPr>
          <w:p w14:paraId="236305AD"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despesas com cargos em comissão; e</w:t>
            </w:r>
          </w:p>
        </w:tc>
        <w:tc>
          <w:tcPr>
            <w:tcW w:w="3402" w:type="dxa"/>
          </w:tcPr>
          <w:p w14:paraId="28DD7239"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despesas com cargos em comissão; e</w:t>
            </w:r>
          </w:p>
        </w:tc>
      </w:tr>
      <w:tr w:rsidR="00AB1CE3" w:rsidRPr="003B315C" w14:paraId="4FCBF5B9" w14:textId="77777777" w:rsidTr="00FB7095">
        <w:trPr>
          <w:cantSplit/>
          <w:trHeight w:val="20"/>
        </w:trPr>
        <w:tc>
          <w:tcPr>
            <w:tcW w:w="3402" w:type="dxa"/>
          </w:tcPr>
          <w:p w14:paraId="3F96C4B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VII - contratado por prazo determinado, quando couber.</w:t>
            </w:r>
          </w:p>
        </w:tc>
        <w:tc>
          <w:tcPr>
            <w:tcW w:w="3402" w:type="dxa"/>
          </w:tcPr>
          <w:p w14:paraId="16060CA8"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contratado por prazo determinado, quando couber.</w:t>
            </w:r>
          </w:p>
        </w:tc>
        <w:tc>
          <w:tcPr>
            <w:tcW w:w="3402" w:type="dxa"/>
          </w:tcPr>
          <w:p w14:paraId="012050E4"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contratado por prazo determinado, quando couber.</w:t>
            </w:r>
          </w:p>
        </w:tc>
      </w:tr>
      <w:tr w:rsidR="00AB1CE3" w:rsidRPr="003B315C" w14:paraId="0BBBD12F" w14:textId="77777777" w:rsidTr="00FB7095">
        <w:trPr>
          <w:cantSplit/>
          <w:trHeight w:val="20"/>
        </w:trPr>
        <w:tc>
          <w:tcPr>
            <w:tcW w:w="3402" w:type="dxa"/>
          </w:tcPr>
          <w:p w14:paraId="5E9E8B34"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Parágrafo único. A Secretaria de Gestão de Pessoas e Relações do Trabalho do Ministério da Gestão e da Inovação em Serviços Públicos unificará e consolidará as informações relativas a despesas com pessoal e encargos sociais do Poder Executivo federal.</w:t>
            </w:r>
          </w:p>
        </w:tc>
        <w:tc>
          <w:tcPr>
            <w:tcW w:w="3402" w:type="dxa"/>
          </w:tcPr>
          <w:p w14:paraId="034F3CC2"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 Secretaria de Gestão de Pessoas e Relações do Trabalho do Ministério da Gestão e da Inovação em Serviços Públicos unificará e consolidará as informações relativas a despesas com pessoal e encargos sociais do Poder Executivo federal.</w:t>
            </w:r>
          </w:p>
        </w:tc>
        <w:tc>
          <w:tcPr>
            <w:tcW w:w="3402" w:type="dxa"/>
          </w:tcPr>
          <w:p w14:paraId="11DAA36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Secretaria de Gestão de Pessoas do Ministério da Gestão e da Inovação em Serviços Públicos unificará e consolidará as informações relativas a despesas com pessoal e encargos sociais do Poder Executivo federal.</w:t>
            </w:r>
          </w:p>
        </w:tc>
      </w:tr>
      <w:tr w:rsidR="00AB1CE3" w:rsidRPr="003B315C" w14:paraId="69535758" w14:textId="77777777" w:rsidTr="00FB7095">
        <w:trPr>
          <w:cantSplit/>
          <w:trHeight w:val="20"/>
        </w:trPr>
        <w:tc>
          <w:tcPr>
            <w:tcW w:w="3402" w:type="dxa"/>
          </w:tcPr>
          <w:p w14:paraId="3F54C0FB"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122. Para apuração da despesa com pessoal prevista no art. 18 da Lei Complementar nº 101, de 2000 - Lei de Responsabilidade Fiscal, deverão ser incluídas, quando caracterizarem substituição de militares, servidores ou empregados públicos, aquelas relativas à:</w:t>
            </w:r>
          </w:p>
        </w:tc>
        <w:tc>
          <w:tcPr>
            <w:tcW w:w="3402" w:type="dxa"/>
          </w:tcPr>
          <w:p w14:paraId="317C2CE9"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126. Para apuração da despesa com pessoal prevista no art. 18 da Lei Complementar nº 101, de 2000 - Lei de Responsabilidade Fiscal, deverão ser incluídas, quando caracterizarem substituição de militares, servidores ou empregados públicos, aquelas relativas à:</w:t>
            </w:r>
          </w:p>
        </w:tc>
        <w:tc>
          <w:tcPr>
            <w:tcW w:w="3402" w:type="dxa"/>
          </w:tcPr>
          <w:p w14:paraId="03D3A45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120.  Para apuração da despesa com pessoal prevista no art. 18 da Lei Complementar nº 101, de 2000 - Lei de Responsabilidade Fiscal, deverão ser incluídas, quando caracterizarem substituição de militares, servidores ou empregados públicos, aquelas relativas à:</w:t>
            </w:r>
          </w:p>
        </w:tc>
      </w:tr>
      <w:tr w:rsidR="00AB1CE3" w:rsidRPr="003B315C" w14:paraId="63D5F30E" w14:textId="77777777" w:rsidTr="00FB7095">
        <w:trPr>
          <w:cantSplit/>
          <w:trHeight w:val="20"/>
        </w:trPr>
        <w:tc>
          <w:tcPr>
            <w:tcW w:w="3402" w:type="dxa"/>
          </w:tcPr>
          <w:p w14:paraId="3D4AB358"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contratação de pessoal por tempo determinado; e</w:t>
            </w:r>
          </w:p>
        </w:tc>
        <w:tc>
          <w:tcPr>
            <w:tcW w:w="3402" w:type="dxa"/>
          </w:tcPr>
          <w:p w14:paraId="75CF11C7"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contratação de pessoal por tempo determinado; e</w:t>
            </w:r>
          </w:p>
        </w:tc>
        <w:tc>
          <w:tcPr>
            <w:tcW w:w="3402" w:type="dxa"/>
          </w:tcPr>
          <w:p w14:paraId="23EA053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contratação de pessoal por tempo determinado; e</w:t>
            </w:r>
          </w:p>
        </w:tc>
      </w:tr>
      <w:tr w:rsidR="00AB1CE3" w:rsidRPr="003B315C" w14:paraId="60ED75D6" w14:textId="77777777" w:rsidTr="00FB7095">
        <w:trPr>
          <w:cantSplit/>
          <w:trHeight w:val="20"/>
        </w:trPr>
        <w:tc>
          <w:tcPr>
            <w:tcW w:w="3402" w:type="dxa"/>
          </w:tcPr>
          <w:p w14:paraId="21DA3A27"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contratação de terceirização de mão de obra e serviços de terceiros, quando se enquadrar na hipótese prevista no art. 18 da Lei Complementar nº 101, de 2000 - Lei de Responsabilidade Fiscal.</w:t>
            </w:r>
          </w:p>
        </w:tc>
        <w:tc>
          <w:tcPr>
            <w:tcW w:w="3402" w:type="dxa"/>
          </w:tcPr>
          <w:p w14:paraId="4BF5AA62"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contratação de terceirização de mão de obra e serviços de terceiros, quando se enquadrar na hipótese prevista no art. 18 da Lei Complementar nº 101, de 2000 - Lei de Responsabilidade Fiscal.</w:t>
            </w:r>
          </w:p>
        </w:tc>
        <w:tc>
          <w:tcPr>
            <w:tcW w:w="3402" w:type="dxa"/>
          </w:tcPr>
          <w:p w14:paraId="2A963EA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contratação de terceirização de mão de obra e serviços de terceiros, quando se enquadrar na hipótese prevista no art. 18 da Lei Complementar nº 101, de 2000 - Lei de Responsabilidade Fiscal.</w:t>
            </w:r>
          </w:p>
        </w:tc>
      </w:tr>
      <w:tr w:rsidR="00AB1CE3" w:rsidRPr="003B315C" w14:paraId="4566179E" w14:textId="77777777" w:rsidTr="00FB7095">
        <w:trPr>
          <w:cantSplit/>
          <w:trHeight w:val="20"/>
        </w:trPr>
        <w:tc>
          <w:tcPr>
            <w:tcW w:w="3402" w:type="dxa"/>
          </w:tcPr>
          <w:p w14:paraId="10CE7A4C"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1º Para fins do disposto neste artigo, e sem prejuízo da observância das regras específicas aplicáveis a cada modalidade de contratação, caracterizam-se como substituição de militares, servidores ou empregados públicos aquelas contratações para atividades que sejam:</w:t>
            </w:r>
          </w:p>
        </w:tc>
        <w:tc>
          <w:tcPr>
            <w:tcW w:w="3402" w:type="dxa"/>
          </w:tcPr>
          <w:p w14:paraId="5C366A22"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Para fins do disposto neste artigo, e sem prejuízo da observância das regras específicas aplicáveis a cada modalidade de contratação, caracterizam-se como substituição de militares, servidores ou empregados públicos aquelas contratações para atividades que sejam:</w:t>
            </w:r>
          </w:p>
        </w:tc>
        <w:tc>
          <w:tcPr>
            <w:tcW w:w="3402" w:type="dxa"/>
          </w:tcPr>
          <w:p w14:paraId="2E9280DB"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do disposto neste artigo, e sem prejuízo da observância das regras específicas aplicáveis a cada modalidade de contratação, caracterizam-se como substituição de militares, servidores ou empregados públicos aquelas contratações para atividades que sejam:</w:t>
            </w:r>
          </w:p>
        </w:tc>
      </w:tr>
      <w:tr w:rsidR="00AB1CE3" w:rsidRPr="003B315C" w14:paraId="3E188D6D" w14:textId="77777777" w:rsidTr="00FB7095">
        <w:trPr>
          <w:cantSplit/>
          <w:trHeight w:val="20"/>
        </w:trPr>
        <w:tc>
          <w:tcPr>
            <w:tcW w:w="3402" w:type="dxa"/>
          </w:tcPr>
          <w:p w14:paraId="78A4DBD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consideradas estratégicas ou envolvam a tomada de decisão ou posicionamento institucional nas áreas de planejamento, coordenação, supervisão e controle;</w:t>
            </w:r>
          </w:p>
        </w:tc>
        <w:tc>
          <w:tcPr>
            <w:tcW w:w="3402" w:type="dxa"/>
          </w:tcPr>
          <w:p w14:paraId="6793BAD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consideradas estratégicas ou envolvam a tomada de decisão ou posicionamento institucional nas áreas de planejamento, coordenação, supervisão e controle;</w:t>
            </w:r>
          </w:p>
        </w:tc>
        <w:tc>
          <w:tcPr>
            <w:tcW w:w="3402" w:type="dxa"/>
          </w:tcPr>
          <w:p w14:paraId="29730F23"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consideradas estratégicas ou envolvam a tomada de decisão ou posicionamento institucional nas áreas de planejamento, coordenação, supervisão e controle;</w:t>
            </w:r>
          </w:p>
        </w:tc>
      </w:tr>
      <w:tr w:rsidR="00AB1CE3" w:rsidRPr="003B315C" w14:paraId="60F967DA" w14:textId="77777777" w:rsidTr="00FB7095">
        <w:trPr>
          <w:cantSplit/>
          <w:trHeight w:val="20"/>
        </w:trPr>
        <w:tc>
          <w:tcPr>
            <w:tcW w:w="3402" w:type="dxa"/>
          </w:tcPr>
          <w:p w14:paraId="4EF67506"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relacionadas ao poder de polícia, de regulação, de outorga de serviços públicos e de aplicação de sanção; ou</w:t>
            </w:r>
          </w:p>
        </w:tc>
        <w:tc>
          <w:tcPr>
            <w:tcW w:w="3402" w:type="dxa"/>
          </w:tcPr>
          <w:p w14:paraId="5FF44CA2"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relacionadas ao poder de polícia, de regulação, de outorga de serviços públicos e de aplicação de sanção; ou</w:t>
            </w:r>
          </w:p>
        </w:tc>
        <w:tc>
          <w:tcPr>
            <w:tcW w:w="3402" w:type="dxa"/>
          </w:tcPr>
          <w:p w14:paraId="3A2CBA72"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relacionadas ao poder de polícia, de regulação, de outorga de serviços públicos e de aplicação de sanção; ou</w:t>
            </w:r>
          </w:p>
        </w:tc>
      </w:tr>
      <w:tr w:rsidR="00AB1CE3" w:rsidRPr="003B315C" w14:paraId="48AAC9AD" w14:textId="77777777" w:rsidTr="00FB7095">
        <w:trPr>
          <w:cantSplit/>
          <w:trHeight w:val="20"/>
        </w:trPr>
        <w:tc>
          <w:tcPr>
            <w:tcW w:w="3402" w:type="dxa"/>
          </w:tcPr>
          <w:p w14:paraId="5B11F82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III - inerentes às categorias funcionais abrangidas pelo plano de cargos do órgão ou da entidade, exceto disposição legal em contrário ou quando se tratar de cargo extinto, total ou parcialmente, no âmbito do quadro geral de pessoal.</w:t>
            </w:r>
          </w:p>
        </w:tc>
        <w:tc>
          <w:tcPr>
            <w:tcW w:w="3402" w:type="dxa"/>
          </w:tcPr>
          <w:p w14:paraId="5B68CCF9"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inerentes às categorias funcionais abrangidas pelo plano de cargos do órgão ou da entidade, exceto disposição legal em contrário ou quando se tratar de cargo extinto, total ou parcialmente, no âmbito do quadro geral de pessoal.</w:t>
            </w:r>
          </w:p>
        </w:tc>
        <w:tc>
          <w:tcPr>
            <w:tcW w:w="3402" w:type="dxa"/>
          </w:tcPr>
          <w:p w14:paraId="5E8C5521"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inerentes às categorias funcionais abrangidas pelo plano de cargos do órgão ou da entidade, exceto disposição legal em contrário ou quando se tratar de cargo extinto, total ou parcialmente, no âmbito do quadro geral de pessoal.</w:t>
            </w:r>
          </w:p>
        </w:tc>
      </w:tr>
      <w:tr w:rsidR="00AB1CE3" w:rsidRPr="003B315C" w14:paraId="7B9898D6" w14:textId="77777777" w:rsidTr="00FB7095">
        <w:trPr>
          <w:cantSplit/>
          <w:trHeight w:val="20"/>
        </w:trPr>
        <w:tc>
          <w:tcPr>
            <w:tcW w:w="3402" w:type="dxa"/>
          </w:tcPr>
          <w:p w14:paraId="5B07C0E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2º As despesas relativas à contratação de pessoal por tempo determinado:</w:t>
            </w:r>
          </w:p>
        </w:tc>
        <w:tc>
          <w:tcPr>
            <w:tcW w:w="3402" w:type="dxa"/>
          </w:tcPr>
          <w:p w14:paraId="5380033B"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despesas relativas à contratação de pessoal por tempo determinado:</w:t>
            </w:r>
          </w:p>
        </w:tc>
        <w:tc>
          <w:tcPr>
            <w:tcW w:w="3402" w:type="dxa"/>
          </w:tcPr>
          <w:p w14:paraId="7108D9C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despesas relativas à contratação de pessoal por tempo determinado:</w:t>
            </w:r>
          </w:p>
        </w:tc>
      </w:tr>
      <w:tr w:rsidR="00AB1CE3" w:rsidRPr="003B315C" w14:paraId="76E457CE" w14:textId="77777777" w:rsidTr="00FB7095">
        <w:trPr>
          <w:cantSplit/>
          <w:trHeight w:val="20"/>
        </w:trPr>
        <w:tc>
          <w:tcPr>
            <w:tcW w:w="3402" w:type="dxa"/>
          </w:tcPr>
          <w:p w14:paraId="282C4440"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 - quando caracterizarem substituição de militares, servidores ou empregados públicos, na forma prevista no § 1º, deverão ser classificadas no GND 1 e no elemento de despesa “04 - Contratação por Tempo Determinado”; e</w:t>
            </w:r>
          </w:p>
        </w:tc>
        <w:tc>
          <w:tcPr>
            <w:tcW w:w="3402" w:type="dxa"/>
          </w:tcPr>
          <w:p w14:paraId="4543247D"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quando caracterizarem substituição de militares, servidores ou empregados públicos, na forma prevista no § 1º, deverão ser classificadas no GND 1 e no elemento de despesa “04 - Contratação por Tempo Determinado”; e</w:t>
            </w:r>
          </w:p>
        </w:tc>
        <w:tc>
          <w:tcPr>
            <w:tcW w:w="3402" w:type="dxa"/>
          </w:tcPr>
          <w:p w14:paraId="3BDBB610"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quando caracterizarem substituição de militares, servidores ou empregados públicos, na forma prevista no § 1º, deverão ser classificadas no GND 1 e no elemento de despesa “04 - Contratação por Tempo Determinado”; e</w:t>
            </w:r>
          </w:p>
        </w:tc>
      </w:tr>
      <w:tr w:rsidR="00AB1CE3" w:rsidRPr="003B315C" w14:paraId="3DD15642" w14:textId="77777777" w:rsidTr="00FB7095">
        <w:trPr>
          <w:cantSplit/>
          <w:trHeight w:val="20"/>
        </w:trPr>
        <w:tc>
          <w:tcPr>
            <w:tcW w:w="3402" w:type="dxa"/>
          </w:tcPr>
          <w:p w14:paraId="31096B6E"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II - quando não caracterizarem substituição de militares, servidores ou empregados públicos, não se constituem em despesas classificáveis no GND 1 e deverão ser classificadas no elemento de despesa “04 - Contratação por Tempo Determinado”.</w:t>
            </w:r>
          </w:p>
        </w:tc>
        <w:tc>
          <w:tcPr>
            <w:tcW w:w="3402" w:type="dxa"/>
          </w:tcPr>
          <w:p w14:paraId="516B1C86"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quando não caracterizarem substituição de militares, servidores ou empregados públicos, não se constituem em despesas classificáveis no GND 1 e deverão ser classificadas no elemento de despesa “04 - Contratação por Tempo Determinado”.</w:t>
            </w:r>
          </w:p>
        </w:tc>
        <w:tc>
          <w:tcPr>
            <w:tcW w:w="3402" w:type="dxa"/>
          </w:tcPr>
          <w:p w14:paraId="1532180D"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quando não caracterizarem substituição de militares, servidores ou empregados públicos, não se constituem em despesas classificáveis no GND 1 e deverão ser classificadas no elemento de despesa “04 - Contratação por Tempo Determinado”.</w:t>
            </w:r>
          </w:p>
        </w:tc>
      </w:tr>
      <w:tr w:rsidR="00AB1CE3" w:rsidRPr="003B315C" w14:paraId="3E6F8E39" w14:textId="77777777" w:rsidTr="00FB7095">
        <w:trPr>
          <w:cantSplit/>
          <w:trHeight w:val="20"/>
        </w:trPr>
        <w:tc>
          <w:tcPr>
            <w:tcW w:w="3402" w:type="dxa"/>
          </w:tcPr>
          <w:p w14:paraId="22E6E9E9"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3º As despesas de contratação de terceirização de mão de obra e serviços de terceiros, nos termos do disposto no § 1º do art. 18 da Lei Complementar nº 101, de 2000 - Lei de Responsabilidade Fiscal, não se constituem em despesas classificáveis no GND 1 e devem ser classificadas no elemento de despesa “34 - Outras Despesas de Pessoal decorrentes de Contratos de Terceirização”.</w:t>
            </w:r>
          </w:p>
        </w:tc>
        <w:tc>
          <w:tcPr>
            <w:tcW w:w="3402" w:type="dxa"/>
          </w:tcPr>
          <w:p w14:paraId="0FA85183"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As despesas de contratação de terceirização de mão de obra e serviços de terceiros, nos termos do disposto no § 1º do art. 18 da Lei Complementar nº 101, de 2000 - Lei de Responsabilidade Fiscal, não se constituem em despesas classificáveis no GND 1 e devem ser classificadas no elemento de despesa “34 - Outras Despesas de Pessoal decorrentes de Contratos de Terceirização”.</w:t>
            </w:r>
          </w:p>
        </w:tc>
        <w:tc>
          <w:tcPr>
            <w:tcW w:w="3402" w:type="dxa"/>
          </w:tcPr>
          <w:p w14:paraId="474BB51A"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despesas de contratação de terceirização de mão de obra e serviços de terceiros, nos termos do disposto no § 1º do art. 18 da Lei Complementar nº 101, de 2000 - Lei de Responsabilidade Fiscal, não se constituem em despesas classificáveis no GND 1 e devem ser classificadas no elemento de despesa “34 - Outras Despesas de Pessoal decorrentes de Contratos de Terceirização”.</w:t>
            </w:r>
          </w:p>
        </w:tc>
      </w:tr>
      <w:tr w:rsidR="00AB1CE3" w:rsidRPr="003B315C" w14:paraId="4C75E3EE" w14:textId="77777777" w:rsidTr="00FB7095">
        <w:trPr>
          <w:cantSplit/>
          <w:trHeight w:val="20"/>
        </w:trPr>
        <w:tc>
          <w:tcPr>
            <w:tcW w:w="3402" w:type="dxa"/>
          </w:tcPr>
          <w:p w14:paraId="58AFEA23" w14:textId="77777777" w:rsidR="00AB1CE3" w:rsidRPr="001A285E" w:rsidRDefault="00AB1CE3" w:rsidP="001A285E">
            <w:pPr>
              <w:suppressAutoHyphens/>
              <w:rPr>
                <w:rFonts w:asciiTheme="minorHAnsi" w:hAnsiTheme="minorHAnsi" w:cstheme="minorHAnsi"/>
                <w:sz w:val="20"/>
                <w:szCs w:val="20"/>
              </w:rPr>
            </w:pPr>
            <w:r w:rsidRPr="001A285E">
              <w:rPr>
                <w:rFonts w:asciiTheme="minorHAnsi" w:hAnsiTheme="minorHAnsi" w:cstheme="minorHAnsi"/>
                <w:sz w:val="20"/>
                <w:szCs w:val="20"/>
              </w:rPr>
              <w:t>Ver art. 123</w:t>
            </w:r>
          </w:p>
        </w:tc>
        <w:tc>
          <w:tcPr>
            <w:tcW w:w="3402" w:type="dxa"/>
          </w:tcPr>
          <w:p w14:paraId="6FB61ADA" w14:textId="77777777" w:rsidR="00AB1CE3" w:rsidRPr="00863CF0" w:rsidRDefault="00AB1CE3" w:rsidP="001A285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127. As eventuais disponibilidades de dotações orçamentárias classificadas como despesas primárias obrigatórias, relativas aos benefícios aos servidores civis, empregados e militares e aos seus dependentes, fardamento e movimentação de militares, somente poderão ser remanejadas para o atendimento de outras despesas após atendidas todas as necessidades de suplementação das mencionadas dotações no âmbito das unidades orçamentárias, respectivamente, do Poder Executivo federal ou de cada órgão orçamentário dos Poderes Legislativo e Judiciário, do Ministério Público da União e da Defensoria Pública da União.</w:t>
            </w:r>
          </w:p>
        </w:tc>
        <w:tc>
          <w:tcPr>
            <w:tcW w:w="3402" w:type="dxa"/>
          </w:tcPr>
          <w:p w14:paraId="38310ABE"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121.  As eventuais disponibilidades de dotações orçamentárias de unidades orçamentárias do Poder Executivo federal classificadas como despesas primárias obrigatórias, relativas aos benefícios aos servidores civis, empregados e militares e aos seus dependentes, fardamento e movimentação de militares, somente poderão ser remanejadas para o atendimento de outras despesas após atendidas todas as necessidades de suplementação das mencionadas dotações no âmbito de outras de suas unidades orçamentárias.</w:t>
            </w:r>
          </w:p>
        </w:tc>
      </w:tr>
      <w:tr w:rsidR="00AB1CE3" w:rsidRPr="003B315C" w14:paraId="6A4800BA" w14:textId="77777777" w:rsidTr="00FB7095">
        <w:trPr>
          <w:cantSplit/>
          <w:trHeight w:val="20"/>
        </w:trPr>
        <w:tc>
          <w:tcPr>
            <w:tcW w:w="3402" w:type="dxa"/>
          </w:tcPr>
          <w:p w14:paraId="61B5F12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Art. 123. As eventuais disponibilidades de dotações orçamentárias classificadas como despesas primárias obrigatórias, relativas aos benefícios aos servidores civis, empregados e militares e aos seus dependentes, fardamento e movimentação de militares, somente poderão ser remanejadas para o atendimento de outras despesas após atendidas todas as necessidades de suplementação das mencionadas dotações no âmbito das unidades orçamentárias, respectivamente, do Poder Executivo federal ou de cada órgão orçamentário dos Poderes Legislativo e Judiciário, do Ministério Público da União e da Defensoria Pública da União.</w:t>
            </w:r>
          </w:p>
        </w:tc>
        <w:tc>
          <w:tcPr>
            <w:tcW w:w="3402" w:type="dxa"/>
          </w:tcPr>
          <w:p w14:paraId="1BF27C1B" w14:textId="77777777" w:rsidR="00AB1CE3" w:rsidRPr="00272ED4" w:rsidRDefault="00AB1CE3" w:rsidP="00F4416F">
            <w:pPr>
              <w:rPr>
                <w:rFonts w:asciiTheme="minorHAnsi" w:hAnsiTheme="minorHAnsi" w:cstheme="minorHAnsi"/>
                <w:sz w:val="20"/>
                <w:szCs w:val="20"/>
              </w:rPr>
            </w:pPr>
            <w:r>
              <w:rPr>
                <w:rFonts w:asciiTheme="minorHAnsi" w:hAnsiTheme="minorHAnsi" w:cstheme="minorHAnsi"/>
                <w:sz w:val="20"/>
                <w:szCs w:val="20"/>
              </w:rPr>
              <w:t>Ver art. 127</w:t>
            </w:r>
          </w:p>
        </w:tc>
        <w:tc>
          <w:tcPr>
            <w:tcW w:w="3402" w:type="dxa"/>
          </w:tcPr>
          <w:p w14:paraId="408FDE17" w14:textId="77777777" w:rsidR="00AB1CE3" w:rsidRPr="002D721A" w:rsidRDefault="00AB1CE3" w:rsidP="00AB1CE3">
            <w:pPr>
              <w:rPr>
                <w:rFonts w:eastAsia="Times New Roman" w:cstheme="minorHAnsi"/>
                <w:color w:val="000000"/>
                <w:sz w:val="20"/>
                <w:szCs w:val="20"/>
                <w:lang w:eastAsia="pt-BR"/>
              </w:rPr>
            </w:pPr>
            <w:r>
              <w:rPr>
                <w:rFonts w:eastAsia="Times New Roman" w:cstheme="minorHAnsi"/>
                <w:color w:val="000000"/>
                <w:sz w:val="20"/>
                <w:szCs w:val="20"/>
                <w:lang w:eastAsia="pt-BR"/>
              </w:rPr>
              <w:t>Ver art. 121</w:t>
            </w:r>
          </w:p>
        </w:tc>
      </w:tr>
      <w:tr w:rsidR="00AB1CE3" w:rsidRPr="003B315C" w14:paraId="6CA65D1A" w14:textId="77777777" w:rsidTr="00FB7095">
        <w:trPr>
          <w:cantSplit/>
          <w:trHeight w:val="20"/>
        </w:trPr>
        <w:tc>
          <w:tcPr>
            <w:tcW w:w="3402" w:type="dxa"/>
          </w:tcPr>
          <w:p w14:paraId="6750E0BF"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124. Os reajustes dos benefícios obrigatórios aos agentes públicos e seus dependentes, quando houver, deverão ter previsão orçamentária em programação específica, nos termos do inciso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12.</w:t>
            </w:r>
          </w:p>
        </w:tc>
        <w:tc>
          <w:tcPr>
            <w:tcW w:w="3402" w:type="dxa"/>
          </w:tcPr>
          <w:p w14:paraId="24CADEEC" w14:textId="77777777" w:rsidR="00AB1CE3" w:rsidRPr="00863CF0" w:rsidRDefault="00AB1CE3"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128. Os reajustes dos benefícios obrigatórios aos agentes públicos, quando houver, deverão ter previsão orçamentária em programação específica, nos termos do inciso 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12.</w:t>
            </w:r>
          </w:p>
        </w:tc>
        <w:tc>
          <w:tcPr>
            <w:tcW w:w="3402" w:type="dxa"/>
          </w:tcPr>
          <w:p w14:paraId="15D6CDEB" w14:textId="77777777" w:rsidR="00AB1CE3" w:rsidRPr="00863CF0" w:rsidRDefault="00AB1CE3" w:rsidP="00203832">
            <w:pPr>
              <w:tabs>
                <w:tab w:val="left" w:pos="1417"/>
              </w:tabs>
              <w:rPr>
                <w:rFonts w:asciiTheme="minorHAnsi" w:hAnsiTheme="minorHAnsi" w:cstheme="minorHAnsi"/>
                <w:sz w:val="20"/>
                <w:szCs w:val="20"/>
              </w:rPr>
            </w:pPr>
          </w:p>
        </w:tc>
      </w:tr>
      <w:tr w:rsidR="00AB1CE3" w:rsidRPr="003B315C" w14:paraId="316C6AA6" w14:textId="77777777" w:rsidTr="00FB7095">
        <w:trPr>
          <w:cantSplit/>
          <w:trHeight w:val="20"/>
        </w:trPr>
        <w:tc>
          <w:tcPr>
            <w:tcW w:w="3402" w:type="dxa"/>
          </w:tcPr>
          <w:p w14:paraId="454E9925" w14:textId="77777777" w:rsidR="00AB1CE3" w:rsidRPr="00272ED4" w:rsidRDefault="00AB1CE3"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Fica vedado o reajuste, no exercício de 2024, dos benefícios auxílio-alimentação ou refeição e assistência pré-escolar em percentual superior à variação acumulada do IPCA desde a última revisão de cada um dos benefícios pelos Poderes Executivo, inclusive as estatais dependentes, Legislativo e Judiciário, pelo Ministério Público da União e pela Defensoria Pública da União. </w:t>
            </w:r>
          </w:p>
        </w:tc>
        <w:tc>
          <w:tcPr>
            <w:tcW w:w="3402" w:type="dxa"/>
          </w:tcPr>
          <w:p w14:paraId="7355ED17" w14:textId="77777777" w:rsidR="00AB1CE3" w:rsidRPr="00272ED4" w:rsidRDefault="00AB1CE3" w:rsidP="00F4416F">
            <w:pPr>
              <w:rPr>
                <w:rFonts w:asciiTheme="minorHAnsi" w:hAnsiTheme="minorHAnsi" w:cstheme="minorHAnsi"/>
                <w:sz w:val="20"/>
                <w:szCs w:val="20"/>
              </w:rPr>
            </w:pPr>
          </w:p>
        </w:tc>
        <w:tc>
          <w:tcPr>
            <w:tcW w:w="3402" w:type="dxa"/>
          </w:tcPr>
          <w:p w14:paraId="42758497" w14:textId="77777777" w:rsidR="00AB1CE3" w:rsidRPr="002D721A" w:rsidRDefault="00AB1CE3" w:rsidP="00AB1CE3">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122.  Fica vedado o reajuste, no exercício de 2025, dos benefícios auxílio-alimentação ou refeição e assistência pré-escolar em percentual superior à variação acumulada do IPCA desde a última revisão de cada um dos benefícios pelos Poderes Executivo, inclusive pelas estatais dependentes, Legislativo e Judiciário, pelo Ministério Público da União e pela Defensoria Pública da União.</w:t>
            </w:r>
          </w:p>
        </w:tc>
      </w:tr>
      <w:tr w:rsidR="006C245B" w:rsidRPr="003B315C" w14:paraId="13B6DE18" w14:textId="77777777" w:rsidTr="00FB7095">
        <w:trPr>
          <w:cantSplit/>
          <w:trHeight w:val="20"/>
        </w:trPr>
        <w:tc>
          <w:tcPr>
            <w:tcW w:w="3402" w:type="dxa"/>
          </w:tcPr>
          <w:p w14:paraId="27443B52"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Art. 125. O disposto neste Capítulo aplica-se, no que couber, aos militares das Forças Armadas e às empresas estatais dependentes.</w:t>
            </w:r>
          </w:p>
        </w:tc>
        <w:tc>
          <w:tcPr>
            <w:tcW w:w="3402" w:type="dxa"/>
          </w:tcPr>
          <w:p w14:paraId="7FA48A8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129. O disposto neste Capítulo aplica-se, no que couber, aos militares das Forças Armadas e às empresas estatais dependentes.</w:t>
            </w:r>
          </w:p>
        </w:tc>
        <w:tc>
          <w:tcPr>
            <w:tcW w:w="3402" w:type="dxa"/>
          </w:tcPr>
          <w:p w14:paraId="66638A2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123.  O disposto neste Capítulo aplica-se, no que couber, aos militares das Forças Armadas e às empresas estatais dependentes.</w:t>
            </w:r>
          </w:p>
        </w:tc>
      </w:tr>
      <w:tr w:rsidR="006C245B" w:rsidRPr="003B315C" w14:paraId="66EC1949" w14:textId="77777777" w:rsidTr="00FB7095">
        <w:trPr>
          <w:cantSplit/>
          <w:trHeight w:val="20"/>
        </w:trPr>
        <w:tc>
          <w:tcPr>
            <w:tcW w:w="3402" w:type="dxa"/>
          </w:tcPr>
          <w:p w14:paraId="69730AD8" w14:textId="77777777" w:rsidR="006C245B" w:rsidRPr="00272ED4" w:rsidRDefault="006C245B"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VIII</w:t>
            </w:r>
          </w:p>
        </w:tc>
        <w:tc>
          <w:tcPr>
            <w:tcW w:w="3402" w:type="dxa"/>
          </w:tcPr>
          <w:p w14:paraId="7D73EF49" w14:textId="77777777" w:rsidR="006C245B" w:rsidRPr="00863CF0" w:rsidRDefault="006C245B" w:rsidP="00203832">
            <w:pPr>
              <w:jc w:val="center"/>
              <w:rPr>
                <w:rFonts w:asciiTheme="minorHAnsi" w:hAnsiTheme="minorHAnsi" w:cstheme="minorHAnsi"/>
                <w:sz w:val="20"/>
                <w:szCs w:val="20"/>
              </w:rPr>
            </w:pPr>
            <w:r w:rsidRPr="00863CF0">
              <w:rPr>
                <w:rFonts w:asciiTheme="minorHAnsi" w:hAnsiTheme="minorHAnsi" w:cstheme="minorHAnsi"/>
                <w:sz w:val="20"/>
                <w:szCs w:val="20"/>
              </w:rPr>
              <w:t>CAPÍTULO VIII</w:t>
            </w:r>
          </w:p>
        </w:tc>
        <w:tc>
          <w:tcPr>
            <w:tcW w:w="3402" w:type="dxa"/>
          </w:tcPr>
          <w:p w14:paraId="63AFB628" w14:textId="77777777" w:rsidR="006C245B" w:rsidRPr="002D721A" w:rsidRDefault="006C245B"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VIII</w:t>
            </w:r>
          </w:p>
        </w:tc>
      </w:tr>
      <w:tr w:rsidR="006C245B" w:rsidRPr="003B315C" w14:paraId="0B40B536" w14:textId="77777777" w:rsidTr="00FB7095">
        <w:trPr>
          <w:cantSplit/>
          <w:trHeight w:val="20"/>
        </w:trPr>
        <w:tc>
          <w:tcPr>
            <w:tcW w:w="3402" w:type="dxa"/>
          </w:tcPr>
          <w:p w14:paraId="0A92EFEC" w14:textId="77777777" w:rsidR="006C245B" w:rsidRPr="00272ED4" w:rsidRDefault="006C245B" w:rsidP="00F4416F">
            <w:pPr>
              <w:jc w:val="center"/>
              <w:rPr>
                <w:rFonts w:asciiTheme="minorHAnsi" w:hAnsiTheme="minorHAnsi" w:cstheme="minorHAnsi"/>
                <w:sz w:val="20"/>
                <w:szCs w:val="20"/>
              </w:rPr>
            </w:pPr>
            <w:r w:rsidRPr="00272ED4">
              <w:rPr>
                <w:rFonts w:asciiTheme="minorHAnsi" w:hAnsiTheme="minorHAnsi" w:cstheme="minorHAnsi"/>
                <w:sz w:val="20"/>
                <w:szCs w:val="20"/>
              </w:rPr>
              <w:t>DA POLÍTICA DE APLICAÇÃO DOS RECURSOS DAS AGÊNCIAS FINANCEIRAS OFICIAIS DE FOMENTO</w:t>
            </w:r>
          </w:p>
        </w:tc>
        <w:tc>
          <w:tcPr>
            <w:tcW w:w="3402" w:type="dxa"/>
          </w:tcPr>
          <w:p w14:paraId="420AE183" w14:textId="77777777" w:rsidR="006C245B" w:rsidRPr="00863CF0" w:rsidRDefault="006C245B" w:rsidP="00203832">
            <w:pPr>
              <w:jc w:val="center"/>
              <w:rPr>
                <w:rFonts w:asciiTheme="minorHAnsi" w:hAnsiTheme="minorHAnsi" w:cstheme="minorHAnsi"/>
                <w:sz w:val="20"/>
                <w:szCs w:val="20"/>
              </w:rPr>
            </w:pPr>
            <w:r w:rsidRPr="00863CF0">
              <w:rPr>
                <w:rFonts w:asciiTheme="minorHAnsi" w:hAnsiTheme="minorHAnsi" w:cstheme="minorHAnsi"/>
                <w:sz w:val="20"/>
                <w:szCs w:val="20"/>
              </w:rPr>
              <w:t>DA POLÍTICA DE APLICAÇÃO DOS RECURSOS DAS AGÊNCIAS FINANCEIRAS OFICIAIS DE FOMENTO</w:t>
            </w:r>
          </w:p>
        </w:tc>
        <w:tc>
          <w:tcPr>
            <w:tcW w:w="3402" w:type="dxa"/>
          </w:tcPr>
          <w:p w14:paraId="367A41F2" w14:textId="77777777" w:rsidR="006C245B" w:rsidRPr="002D721A" w:rsidRDefault="006C245B"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 POLÍTICA DE APLICAÇÃO DOS RECURSOS DAS AGÊNCIAS FINANCEIRAS OFICIAIS DE FOMENTO</w:t>
            </w:r>
          </w:p>
        </w:tc>
      </w:tr>
      <w:tr w:rsidR="006C245B" w:rsidRPr="003B315C" w14:paraId="41722BF5" w14:textId="77777777" w:rsidTr="00FB7095">
        <w:trPr>
          <w:cantSplit/>
          <w:trHeight w:val="20"/>
        </w:trPr>
        <w:tc>
          <w:tcPr>
            <w:tcW w:w="3402" w:type="dxa"/>
          </w:tcPr>
          <w:p w14:paraId="4C74995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Art. 126. As agências financeiras oficiais de fomento terão como diretriz geral a preservação e a geração do emprego e, respeitadas as suas especificidades, as seguintes prioridades para:</w:t>
            </w:r>
          </w:p>
        </w:tc>
        <w:tc>
          <w:tcPr>
            <w:tcW w:w="3402" w:type="dxa"/>
          </w:tcPr>
          <w:p w14:paraId="302C0F8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130. As agências financeiras oficiais de fomento terão como diretriz geral a preservação e a geração do emprego e, respeitadas as suas especificidades, as seguintes prioridades para:</w:t>
            </w:r>
          </w:p>
        </w:tc>
        <w:tc>
          <w:tcPr>
            <w:tcW w:w="3402" w:type="dxa"/>
          </w:tcPr>
          <w:p w14:paraId="255B7A5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124.  As agências financeiras oficiais de fomento terão como diretriz geral a preservação e a geração do emprego e, respeitadas as suas especificidades, as seguintes prioridades para:</w:t>
            </w:r>
          </w:p>
        </w:tc>
      </w:tr>
      <w:tr w:rsidR="006C245B" w:rsidRPr="003B315C" w14:paraId="6091A2C3" w14:textId="77777777" w:rsidTr="00FB7095">
        <w:trPr>
          <w:cantSplit/>
          <w:trHeight w:val="20"/>
        </w:trPr>
        <w:tc>
          <w:tcPr>
            <w:tcW w:w="3402" w:type="dxa"/>
          </w:tcPr>
          <w:p w14:paraId="540D3E9A"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I - a Caixa Econômica Federal, redução do </w:t>
            </w:r>
            <w:r w:rsidRPr="00272ED4">
              <w:rPr>
                <w:rFonts w:asciiTheme="minorHAnsi" w:hAnsiTheme="minorHAnsi" w:cstheme="minorHAnsi"/>
                <w:b/>
                <w:sz w:val="20"/>
                <w:szCs w:val="20"/>
              </w:rPr>
              <w:t>deficit</w:t>
            </w:r>
            <w:r w:rsidRPr="00272ED4">
              <w:rPr>
                <w:rFonts w:asciiTheme="minorHAnsi" w:hAnsiTheme="minorHAnsi" w:cstheme="minorHAnsi"/>
                <w:sz w:val="20"/>
                <w:szCs w:val="20"/>
              </w:rPr>
              <w:t xml:space="preserve"> habitacional e melhoria das condições de vida das populações em situação de pobreza e de insegurança alimentar e nutricional, especialmente quando beneficiem </w:t>
            </w:r>
            <w:r>
              <w:rPr>
                <w:rFonts w:asciiTheme="minorHAnsi" w:hAnsiTheme="minorHAnsi" w:cstheme="minorHAnsi"/>
                <w:sz w:val="20"/>
                <w:szCs w:val="20"/>
              </w:rPr>
              <w:t xml:space="preserve">pessoas </w:t>
            </w:r>
            <w:r w:rsidRPr="00272ED4">
              <w:rPr>
                <w:rFonts w:asciiTheme="minorHAnsi" w:hAnsiTheme="minorHAnsi" w:cstheme="minorHAnsi"/>
                <w:sz w:val="20"/>
                <w:szCs w:val="20"/>
              </w:rPr>
              <w:t>idos</w:t>
            </w:r>
            <w:r>
              <w:rPr>
                <w:rFonts w:asciiTheme="minorHAnsi" w:hAnsiTheme="minorHAnsi" w:cstheme="minorHAnsi"/>
                <w:sz w:val="20"/>
                <w:szCs w:val="20"/>
              </w:rPr>
              <w:t>a</w:t>
            </w:r>
            <w:r w:rsidRPr="00272ED4">
              <w:rPr>
                <w:rFonts w:asciiTheme="minorHAnsi" w:hAnsiTheme="minorHAnsi" w:cstheme="minorHAnsi"/>
                <w:sz w:val="20"/>
                <w:szCs w:val="20"/>
              </w:rPr>
              <w:t xml:space="preserve">s, pessoas com deficiência, povos indígenas, povos e comunidades tradicionais, vítimas de trabalho escravo, mulheres chefes de família ou em situação de vulnerabilidade social, policiais federais, civis e militares, servidores da Secretaria Nacional de Políticas Penais e militares das Forças Armadas que morem em áreas consideradas de risco ou faixa de fronteira prioritárias </w:t>
            </w:r>
            <w:r w:rsidRPr="004D09C7">
              <w:rPr>
                <w:rFonts w:asciiTheme="minorHAnsi" w:hAnsiTheme="minorHAnsi" w:cstheme="minorHAnsi"/>
                <w:sz w:val="20"/>
                <w:szCs w:val="20"/>
              </w:rPr>
              <w:t xml:space="preserve">estabelecidas </w:t>
            </w:r>
            <w:r w:rsidRPr="00272ED4">
              <w:rPr>
                <w:rFonts w:asciiTheme="minorHAnsi" w:hAnsiTheme="minorHAnsi" w:cstheme="minorHAnsi"/>
                <w:sz w:val="20"/>
                <w:szCs w:val="20"/>
              </w:rPr>
              <w:t>no âmbito da PNDR, pessoas vítimas de violência institucional, por meio de financiamentos e projetos habitacionais de interesse social, projetos de investimentos em saneamento básico e desenvolvimento da infraestrutura urbana e rural, inclusive mediante a prestação de serviços de assessoramento técnico, estruturação e desenvolvimento de projetos que propiciem a celebração de contratos de parcerias com os entes públicos para execução de empreendimentos de infraestrutura de interesse do país, e projetos de implementação de ações de políticas agroambientais;</w:t>
            </w:r>
          </w:p>
        </w:tc>
        <w:tc>
          <w:tcPr>
            <w:tcW w:w="3402" w:type="dxa"/>
          </w:tcPr>
          <w:p w14:paraId="1B2789AA"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a Caixa Econômica Federal, redução do </w:t>
            </w:r>
            <w:r w:rsidRPr="00863CF0">
              <w:rPr>
                <w:rFonts w:asciiTheme="minorHAnsi" w:hAnsiTheme="minorHAnsi" w:cstheme="minorHAnsi"/>
                <w:b/>
                <w:sz w:val="20"/>
                <w:szCs w:val="20"/>
              </w:rPr>
              <w:t>deficit</w:t>
            </w:r>
            <w:r w:rsidRPr="00863CF0">
              <w:rPr>
                <w:rFonts w:asciiTheme="minorHAnsi" w:hAnsiTheme="minorHAnsi" w:cstheme="minorHAnsi"/>
                <w:sz w:val="20"/>
                <w:szCs w:val="20"/>
              </w:rPr>
              <w:t xml:space="preserve"> habitacional e melhoria das condições de vida das populações em situação de pobreza e de insegurança alimentar e nutricional, especialmente quando beneficiem pessoas idosas, pessoas com deficiência, povos indígenas, povos e comunidades tradicionais, vítimas de trabalho escravo, mulheres chefes de família ou em situação de vulnerabilidade social, policiais federais, civis e militares, servidores da Secretaria Nacional de Políticas Penais e militares das Forças Armadas que morem em áreas consideradas de risco ou faixa de fronteira prioritárias estabelecidas no âmbito da PNDR, pessoas vítimas de violência institucional, por meio de financiamentos e projetos habitacionais de interesse social, projetos de investimentos em saneamento básico e desenvolvimento da infraestrutura urbana e rural, inclusive mediante a prestação de serviços de assessoramento técnico, estruturação e desenvolvimento de projetos que propiciem a celebração de contratos de parcerias com os entes públicos para execução de empreendimentos de infraestrutura de interesse do país, e projetos de implementação de ações de políticas agroambientais;</w:t>
            </w:r>
          </w:p>
        </w:tc>
        <w:tc>
          <w:tcPr>
            <w:tcW w:w="3402" w:type="dxa"/>
          </w:tcPr>
          <w:p w14:paraId="56D911ED"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Caixa Econômica Federal, redução do </w:t>
            </w:r>
            <w:r w:rsidRPr="002D721A">
              <w:rPr>
                <w:rFonts w:eastAsia="Times New Roman" w:cstheme="minorHAnsi"/>
                <w:b/>
                <w:bCs/>
                <w:color w:val="000000"/>
                <w:sz w:val="20"/>
                <w:szCs w:val="20"/>
                <w:lang w:eastAsia="pt-BR"/>
              </w:rPr>
              <w:t>deficit</w:t>
            </w:r>
            <w:r w:rsidRPr="002D721A">
              <w:rPr>
                <w:rFonts w:eastAsia="Times New Roman" w:cstheme="minorHAnsi"/>
                <w:color w:val="000000"/>
                <w:sz w:val="20"/>
                <w:szCs w:val="20"/>
                <w:lang w:eastAsia="pt-BR"/>
              </w:rPr>
              <w:t> habitacional e melhoria das condições de vida das populações em situação de pobreza e de insegurança alimentar e nutricional, especialmente quando beneficiem pessoas idosas, pessoas com deficiência, povos indígenas, povos e comunidades tradicionais, vítimas de trabalho escravo, mulheres chefes de família ou em situação de vulnerabilidade social, policiais federais, civis e militares, servidores da Secretaria Nacional de Políticas Penais do Ministério da Justiça e Segurança Pública e militares das Forças Armadas que morem em áreas consideradas de risco ou faixa de fronteira prioritárias estabelecidas no âmbito da PNDR, pessoas vítimas de violência institucional, por meio de financiamentos e projetos habitacionais de interesse social, projetos de investimentos em saneamento básico e desenvolvimento da infraestrutura urbana e rural, inclusive mediante a prestação de serviços de assessoramento técnico, estruturação e desenvolvimento de projetos que propiciem a celebração de contratos de parcerias com os entes públicos para execução de empreendimentos de infraestrutura de interesse do País, e projetos de implementação de ações de políticas agroambientais;</w:t>
            </w:r>
          </w:p>
        </w:tc>
      </w:tr>
      <w:tr w:rsidR="006C245B" w:rsidRPr="003B315C" w14:paraId="17D8D3FB" w14:textId="77777777" w:rsidTr="00FB7095">
        <w:trPr>
          <w:cantSplit/>
          <w:trHeight w:val="20"/>
        </w:trPr>
        <w:tc>
          <w:tcPr>
            <w:tcW w:w="3402" w:type="dxa"/>
          </w:tcPr>
          <w:p w14:paraId="4E1E01BC"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o Banco do Brasil S.A., aumento da oferta de alimentos para o mercado interno, especialmente integrantes da cesta básica e por meio de incentivos a programas de segurança alimentar e nutricional, de agricultura familiar, de agroecologia, de agroenergia, e de produção orgânica, a ações de implementação de políticas agroambientais, de fomento para povos indígenas, e povos e comunidades tradicionais, e de incremento da produtividade do setor agropecuário, da oferta de produtos agrícolas para exportação e intensificação das trocas internacionais do país com seus parceiros com vistas a incentivar a competitividade de empresas brasileiras no exterior;</w:t>
            </w:r>
          </w:p>
        </w:tc>
        <w:tc>
          <w:tcPr>
            <w:tcW w:w="3402" w:type="dxa"/>
          </w:tcPr>
          <w:p w14:paraId="70355C8A"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Banco do Brasil S.A., aumento da oferta de alimentos para o mercado interno, especialmente integrantes da cesta básica e por meio de incentivos a programas de segurança alimentar e nutricional, de agricultura familiar, de agroecologia, de agroenergia, e de produção orgânica, a ações de implementação de políticas agroambientais, de fomento para povos indígenas, e povos e comunidades tradicionais, de incremento da produtividade do setor agropecuário, da oferta de produtos agrícolas para exportação e intensificação das trocas internacionais do país com seus parceiros com vistas a incentivar a competitividade de empresas brasileiras no exterior e de ações de desenvolvimento do turismo no País;</w:t>
            </w:r>
          </w:p>
        </w:tc>
        <w:tc>
          <w:tcPr>
            <w:tcW w:w="3402" w:type="dxa"/>
          </w:tcPr>
          <w:p w14:paraId="4A2C12C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Banco do Brasil S.A., aumento da oferta de alimentos para o mercado interno, especialmente integrantes da cesta básica e por meio de incentivos a programas de segurança alimentar e nutricional, de agricultura familiar, de agroecologia, de agroenergia e de produção orgânica, a ações de implementação de políticas agroambientais, de fomento para povos indígenas e povos e comunidades tradicionais, de incremento da produtividade do setor agropecuário, da oferta de produtos agrícolas para exportação e intensificação das trocas internacionais do País com seus parceiros com vistas a incentivar a competitividade de empresas brasileiras no exterior e de ações de desenvolvimento do turismo no País;</w:t>
            </w:r>
          </w:p>
        </w:tc>
      </w:tr>
      <w:tr w:rsidR="006C245B" w:rsidRPr="003B315C" w14:paraId="17A5F8F2" w14:textId="77777777" w:rsidTr="00FB7095">
        <w:trPr>
          <w:cantSplit/>
          <w:trHeight w:val="20"/>
        </w:trPr>
        <w:tc>
          <w:tcPr>
            <w:tcW w:w="3402" w:type="dxa"/>
          </w:tcPr>
          <w:p w14:paraId="7448F170"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III - o Banco do Nordeste do Brasil S.A., o Banco da Amazônia S.A., o Banco do Brasil S.A. e a Caixa Econômica Federal, estímulo à criação de empregos e à ampliação da oferta de produtos de consumo popular por meio do apoio à expansão e ao desenvolvimento das cooperativas de trabalhadores artesanais, do extrativismo sustentável, do manejo de florestas de baixo impacto e da recuperação de áreas degradadas, das atividades desenvolvidas pelos povos indígenas, povos e comunidades tradicionais, da agricultura de pequeno porte, dos sistemas agroecológicos, da pesca, dos beneficiários do Programa Nacional de Reforma Agrária e das microempresas, pequenas e médias empresas, especialmente daquelas localizadas na faixa de fronteira prioritárias </w:t>
            </w:r>
            <w:r w:rsidRPr="004D09C7">
              <w:rPr>
                <w:rFonts w:asciiTheme="minorHAnsi" w:hAnsiTheme="minorHAnsi" w:cstheme="minorHAnsi"/>
                <w:sz w:val="20"/>
                <w:szCs w:val="20"/>
              </w:rPr>
              <w:t xml:space="preserve">estabelecidas </w:t>
            </w:r>
            <w:r w:rsidRPr="00272ED4">
              <w:rPr>
                <w:rFonts w:asciiTheme="minorHAnsi" w:hAnsiTheme="minorHAnsi" w:cstheme="minorHAnsi"/>
                <w:sz w:val="20"/>
                <w:szCs w:val="20"/>
              </w:rPr>
              <w:t>na PNDR, e do fomento à cultura;</w:t>
            </w:r>
          </w:p>
        </w:tc>
        <w:tc>
          <w:tcPr>
            <w:tcW w:w="3402" w:type="dxa"/>
          </w:tcPr>
          <w:p w14:paraId="2D634ACD"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 Banco do Nordeste do Brasil S.A., o Banco da Amazônia S.A., o Banco do Brasil S.A. e a Caixa Econômica Federal, estímulo à criação de empregos e à ampliação da oferta de produtos de consumo popular por meio do apoio à expansão e ao desenvolvimento das cooperativas de trabalhadores artesanais, do extrativismo sustentável, do manejo de florestas de baixo impacto e da recuperação de áreas degradadas, das atividades desenvolvidas pelos povos indígenas, povos e comunidades tradicionais, do turismo de base comunitária, da agricultura de pequeno porte, dos sistemas agroecológicos, da pesca, dos beneficiários do Programa Nacional de Reforma Agrária e das microempresas, pequenas e médias empresas, especialmente daquelas localizadas na faixa de fronteira prioritárias estabelecidas na PNDR, e do fomento à cultura, ao turismo e a saúde complementar prestada por entidades filantrópicas;</w:t>
            </w:r>
          </w:p>
        </w:tc>
        <w:tc>
          <w:tcPr>
            <w:tcW w:w="3402" w:type="dxa"/>
          </w:tcPr>
          <w:p w14:paraId="553970B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 Banco do Nordeste do Brasil S.A., o Banco da Amazônia S.A., o Banco do Brasil S.A. e a Caixa Econômica Federal, estímulo à criação de empregos e à ampliação da oferta de produtos de consumo popular por meio do apoio à expansão e ao desenvolvimento das cooperativas de trabalhadores artesanais, do extrativismo sustentável, do manejo de florestas de baixo impacto e da recuperação de áreas degradadas, das atividades desenvolvidas pelos povos indígenas, povos e comunidades tradicionais, do turismo de base comunitária, da agricultura de pequeno porte, dos sistemas agroecológicos, da bioeconomia, da pesca, dos beneficiários do Programa Nacional de Reforma Agrária e dos microempreendedores individuais, microempresas, pequenas e médias empresas, especialmente daqueles localizados na faixa de fronteira prioritárias estabelecidas na PNDR, do fomento à cultura, ao turismo e a saúde complementar prestada por entidades filantrópicas, e do fomento às atividades produtivas de pequeno porte urbanas;</w:t>
            </w:r>
          </w:p>
        </w:tc>
      </w:tr>
      <w:tr w:rsidR="006C245B" w:rsidRPr="003B315C" w14:paraId="402AD78F" w14:textId="77777777" w:rsidTr="00FB7095">
        <w:trPr>
          <w:cantSplit/>
          <w:trHeight w:val="20"/>
        </w:trPr>
        <w:tc>
          <w:tcPr>
            <w:tcW w:w="3402" w:type="dxa"/>
          </w:tcPr>
          <w:p w14:paraId="554C14EF" w14:textId="77777777" w:rsidR="006C245B" w:rsidRPr="00B476E0" w:rsidRDefault="006C245B" w:rsidP="00F4416F">
            <w:pPr>
              <w:rPr>
                <w:rFonts w:asciiTheme="minorHAnsi" w:hAnsiTheme="minorHAnsi" w:cstheme="minorHAnsi"/>
                <w:sz w:val="20"/>
                <w:szCs w:val="20"/>
              </w:rPr>
            </w:pPr>
            <w:r w:rsidRPr="00B476E0">
              <w:rPr>
                <w:sz w:val="20"/>
                <w:szCs w:val="20"/>
              </w:rPr>
              <w:t>IV - o BNDES, estímulo à criação e à preservação de empregos com vistas à redução das desigualdades, à proteção e à conservação do meio ambiente com foco na redução dos efeitos das mudanças climáticas, ao aumento da capacidade produtiva e ao incremento da competitividade da economia brasileira, especialmente, por meio do apoio:</w:t>
            </w:r>
          </w:p>
        </w:tc>
        <w:tc>
          <w:tcPr>
            <w:tcW w:w="3402" w:type="dxa"/>
          </w:tcPr>
          <w:p w14:paraId="62CBF76E"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o BNDES, estímulo à criação e à preservação de empregos com vistas à redução das desigualdades, à proteção e à conservação do meio ambiente com foco na redução dos efeitos das mudanças climáticas, ao aumento da capacidade produtiva e ao incremento da competitividade da economia brasileira e ao incentivo ao turismo, especialmente, por meio do apoio:</w:t>
            </w:r>
          </w:p>
        </w:tc>
        <w:tc>
          <w:tcPr>
            <w:tcW w:w="3402" w:type="dxa"/>
          </w:tcPr>
          <w:p w14:paraId="45E0124C"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o BNDES, estímulo à criação e à preservação de empregos com vistas à redução das desigualdades, à proteção e à conservação do meio ambiente com foco na redução dos efeitos das mudanças climáticas, ao aumento da capacidade produtiva e ao incremento da competitividade da economia brasileira e ao incentivo ao turismo, especialmente, por meio do apoio:</w:t>
            </w:r>
          </w:p>
        </w:tc>
      </w:tr>
      <w:tr w:rsidR="006C245B" w:rsidRPr="003B315C" w14:paraId="3A7548FF" w14:textId="77777777" w:rsidTr="00FB7095">
        <w:trPr>
          <w:cantSplit/>
          <w:trHeight w:val="20"/>
        </w:trPr>
        <w:tc>
          <w:tcPr>
            <w:tcW w:w="3402" w:type="dxa"/>
          </w:tcPr>
          <w:p w14:paraId="469C5CA5"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 à inovação, à difusão tecnológica, às iniciativas destinadas ao aumento da produtividade, ao empreendedorismo, às incubadoras e aceleradoras de empreendimentos e às exportações de bens e serviços;</w:t>
            </w:r>
          </w:p>
        </w:tc>
        <w:tc>
          <w:tcPr>
            <w:tcW w:w="3402" w:type="dxa"/>
          </w:tcPr>
          <w:p w14:paraId="779AFBA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à inovação, à difusão tecnológica, às iniciativas destinadas ao aumento da produtividade, ao empreendedorismo, às incubadoras e aceleradoras de empreendimentos e às exportações de bens e serviços;</w:t>
            </w:r>
          </w:p>
        </w:tc>
        <w:tc>
          <w:tcPr>
            <w:tcW w:w="3402" w:type="dxa"/>
          </w:tcPr>
          <w:p w14:paraId="0FB55472"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à inovação, à difusão tecnológica, às iniciativas destinadas ao aumento da produtividade, ao empreendedorismo, às incubadoras e aceleradoras de empreendimentos e às exportações de bens e serviços;</w:t>
            </w:r>
          </w:p>
        </w:tc>
      </w:tr>
      <w:tr w:rsidR="006C245B" w:rsidRPr="003B315C" w14:paraId="21DC11A7" w14:textId="77777777" w:rsidTr="00FB7095">
        <w:trPr>
          <w:cantSplit/>
          <w:trHeight w:val="20"/>
        </w:trPr>
        <w:tc>
          <w:tcPr>
            <w:tcW w:w="3402" w:type="dxa"/>
          </w:tcPr>
          <w:p w14:paraId="407E1F3A" w14:textId="77777777" w:rsidR="006C245B" w:rsidRPr="00080112" w:rsidRDefault="006C245B" w:rsidP="00F4416F">
            <w:pPr>
              <w:tabs>
                <w:tab w:val="left" w:pos="1417"/>
              </w:tabs>
              <w:rPr>
                <w:sz w:val="20"/>
                <w:szCs w:val="20"/>
              </w:rPr>
            </w:pPr>
            <w:r w:rsidRPr="00080112">
              <w:rPr>
                <w:sz w:val="20"/>
                <w:szCs w:val="20"/>
              </w:rPr>
              <w:t>b) à ampliação e modernização da capacidade produtiva do setor industrial;</w:t>
            </w:r>
          </w:p>
        </w:tc>
        <w:tc>
          <w:tcPr>
            <w:tcW w:w="3402" w:type="dxa"/>
          </w:tcPr>
          <w:p w14:paraId="4180BD9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à ampliação e modernização da capacidade produtiva do setor industrial;</w:t>
            </w:r>
          </w:p>
        </w:tc>
        <w:tc>
          <w:tcPr>
            <w:tcW w:w="3402" w:type="dxa"/>
          </w:tcPr>
          <w:p w14:paraId="02F5918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à ampliação e modernização da capacidade produtiva do setor industrial;</w:t>
            </w:r>
          </w:p>
        </w:tc>
      </w:tr>
      <w:tr w:rsidR="006C245B" w:rsidRPr="003B315C" w14:paraId="4D86CEC3" w14:textId="77777777" w:rsidTr="00FB7095">
        <w:trPr>
          <w:cantSplit/>
          <w:trHeight w:val="20"/>
        </w:trPr>
        <w:tc>
          <w:tcPr>
            <w:tcW w:w="3402" w:type="dxa"/>
          </w:tcPr>
          <w:p w14:paraId="129DFCF4" w14:textId="77777777" w:rsidR="006C245B" w:rsidRPr="00272ED4" w:rsidRDefault="006C245B" w:rsidP="00F4416F">
            <w:pPr>
              <w:rPr>
                <w:rFonts w:asciiTheme="minorHAnsi" w:hAnsiTheme="minorHAnsi" w:cstheme="minorHAnsi"/>
                <w:sz w:val="20"/>
                <w:szCs w:val="20"/>
              </w:rPr>
            </w:pPr>
            <w:r>
              <w:rPr>
                <w:rFonts w:asciiTheme="minorHAnsi" w:hAnsiTheme="minorHAnsi" w:cstheme="minorHAnsi"/>
                <w:sz w:val="20"/>
                <w:szCs w:val="20"/>
              </w:rPr>
              <w:t>c</w:t>
            </w:r>
            <w:r w:rsidRPr="00272ED4">
              <w:rPr>
                <w:rFonts w:asciiTheme="minorHAnsi" w:hAnsiTheme="minorHAnsi" w:cstheme="minorHAnsi"/>
                <w:sz w:val="20"/>
                <w:szCs w:val="20"/>
              </w:rPr>
              <w:t>) às microempresas, pequenas e médias empresas;</w:t>
            </w:r>
          </w:p>
        </w:tc>
        <w:tc>
          <w:tcPr>
            <w:tcW w:w="3402" w:type="dxa"/>
          </w:tcPr>
          <w:p w14:paraId="51FDD97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às microempresas, pequenas e médias empresas;</w:t>
            </w:r>
          </w:p>
        </w:tc>
        <w:tc>
          <w:tcPr>
            <w:tcW w:w="3402" w:type="dxa"/>
          </w:tcPr>
          <w:p w14:paraId="128D3068"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aos microempreendedores individuais e às microempresas, pequenas e médias empresas;</w:t>
            </w:r>
          </w:p>
        </w:tc>
      </w:tr>
      <w:tr w:rsidR="006C245B" w:rsidRPr="003B315C" w14:paraId="076C8E7C" w14:textId="77777777" w:rsidTr="00FB7095">
        <w:trPr>
          <w:cantSplit/>
          <w:trHeight w:val="20"/>
        </w:trPr>
        <w:tc>
          <w:tcPr>
            <w:tcW w:w="3402" w:type="dxa"/>
          </w:tcPr>
          <w:p w14:paraId="47B6E588" w14:textId="77777777" w:rsidR="006C245B" w:rsidRPr="00272ED4" w:rsidRDefault="006C245B" w:rsidP="00F4416F">
            <w:pPr>
              <w:rPr>
                <w:rFonts w:asciiTheme="minorHAnsi" w:hAnsiTheme="minorHAnsi" w:cstheme="minorHAnsi"/>
                <w:sz w:val="20"/>
                <w:szCs w:val="20"/>
              </w:rPr>
            </w:pPr>
            <w:r>
              <w:rPr>
                <w:rFonts w:asciiTheme="minorHAnsi" w:hAnsiTheme="minorHAnsi" w:cstheme="minorHAnsi"/>
                <w:sz w:val="20"/>
                <w:szCs w:val="20"/>
              </w:rPr>
              <w:t>d</w:t>
            </w:r>
            <w:r w:rsidRPr="00272ED4">
              <w:rPr>
                <w:rFonts w:asciiTheme="minorHAnsi" w:hAnsiTheme="minorHAnsi" w:cstheme="minorHAnsi"/>
                <w:sz w:val="20"/>
                <w:szCs w:val="20"/>
              </w:rPr>
              <w:t>) à infraestrutura nacional nos segmentos de energia, inclusive na geração e na transmissão de energia elétrica, no transporte de gás por gasodutos, no uso de fontes alternativas e na eletrificação rural, logística e navegação fluvial e de cabotagem, e mobilidade urbana, dentre outros;</w:t>
            </w:r>
          </w:p>
        </w:tc>
        <w:tc>
          <w:tcPr>
            <w:tcW w:w="3402" w:type="dxa"/>
          </w:tcPr>
          <w:p w14:paraId="4E90725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à infraestrutura nacional nos segmentos de energia, inclusive na geração e na transmissão de energia elétrica, no transporte de gás por gasodutos, no uso de fontes alternativas e na eletrificação rural, logística e navegação fluvial e de cabotagem, e mobilidade urbana, dentre outros;</w:t>
            </w:r>
          </w:p>
        </w:tc>
        <w:tc>
          <w:tcPr>
            <w:tcW w:w="3402" w:type="dxa"/>
          </w:tcPr>
          <w:p w14:paraId="167E5416"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à infraestrutura nacional nos segmentos de energia, inclusive na geração e na transmissão de energia elétrica, no transporte de gás por gasodutos, no uso de fontes alternativas e na eletrificação rural, logística e navegação fluvial e de cabotagem, e mobilidade urbana, dentre outros;</w:t>
            </w:r>
          </w:p>
        </w:tc>
      </w:tr>
      <w:tr w:rsidR="006C245B" w:rsidRPr="003B315C" w14:paraId="122C96E9" w14:textId="77777777" w:rsidTr="00FB7095">
        <w:trPr>
          <w:cantSplit/>
          <w:trHeight w:val="20"/>
        </w:trPr>
        <w:tc>
          <w:tcPr>
            <w:tcW w:w="3402" w:type="dxa"/>
          </w:tcPr>
          <w:p w14:paraId="6AA2F141" w14:textId="77777777" w:rsidR="006C245B" w:rsidRPr="00272ED4" w:rsidRDefault="006C245B" w:rsidP="00F4416F">
            <w:pPr>
              <w:rPr>
                <w:rFonts w:asciiTheme="minorHAnsi" w:hAnsiTheme="minorHAnsi" w:cstheme="minorHAnsi"/>
                <w:sz w:val="20"/>
                <w:szCs w:val="20"/>
              </w:rPr>
            </w:pPr>
            <w:r>
              <w:rPr>
                <w:rFonts w:asciiTheme="minorHAnsi" w:hAnsiTheme="minorHAnsi" w:cstheme="minorHAnsi"/>
                <w:sz w:val="20"/>
                <w:szCs w:val="20"/>
              </w:rPr>
              <w:t>e</w:t>
            </w:r>
            <w:r w:rsidRPr="00272ED4">
              <w:rPr>
                <w:rFonts w:asciiTheme="minorHAnsi" w:hAnsiTheme="minorHAnsi" w:cstheme="minorHAnsi"/>
                <w:sz w:val="20"/>
                <w:szCs w:val="20"/>
              </w:rPr>
              <w:t>) à modernização da gestão pública e ao desenvolvimento dos Estados, do Distrito Federal e dos Municípios, e dos serviços sociais básicos, tais como saneamento básico, educação, cultura, saúde e segurança alimentar e nutricional;</w:t>
            </w:r>
          </w:p>
        </w:tc>
        <w:tc>
          <w:tcPr>
            <w:tcW w:w="3402" w:type="dxa"/>
          </w:tcPr>
          <w:p w14:paraId="080E2C06"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à modernização da gestão pública e ao desenvolvimento dos Estados, do Distrito Federal e dos Municípios, e dos serviços sociais básicos, tais como saneamento básico, educação, cultura, saúde e segurança alimentar e nutricional;</w:t>
            </w:r>
          </w:p>
        </w:tc>
        <w:tc>
          <w:tcPr>
            <w:tcW w:w="3402" w:type="dxa"/>
          </w:tcPr>
          <w:p w14:paraId="22BB9AC1"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à modernização da gestão pública e ao desenvolvimento dos Estados, do Distrito Federal e dos Municípios, e dos serviços sociais básicos, tais como saneamento básico, educação, cultura, saúde e segurança alimentar e nutricional;</w:t>
            </w:r>
          </w:p>
        </w:tc>
      </w:tr>
      <w:tr w:rsidR="006C245B" w:rsidRPr="003B315C" w14:paraId="6246A72C" w14:textId="77777777" w:rsidTr="00FB7095">
        <w:trPr>
          <w:cantSplit/>
          <w:trHeight w:val="20"/>
        </w:trPr>
        <w:tc>
          <w:tcPr>
            <w:tcW w:w="3402" w:type="dxa"/>
          </w:tcPr>
          <w:p w14:paraId="53A63658" w14:textId="77777777" w:rsidR="006C245B" w:rsidRPr="00607FCB" w:rsidRDefault="006C245B" w:rsidP="00F4416F">
            <w:pPr>
              <w:rPr>
                <w:rFonts w:asciiTheme="minorHAnsi" w:hAnsiTheme="minorHAnsi" w:cstheme="minorHAnsi"/>
                <w:sz w:val="20"/>
                <w:szCs w:val="20"/>
              </w:rPr>
            </w:pPr>
            <w:r w:rsidRPr="00607FCB">
              <w:rPr>
                <w:sz w:val="20"/>
                <w:szCs w:val="20"/>
              </w:rPr>
              <w:t>f) aos investimentos socioambientais e à descarbonização das atividades econômicas, à agricultura familiar, à agroecologia, às cooperativas e empresas de economia solidária, à inclusão produtiva e ao microcrédito, à reciclagem de resíduos sólidos com tecnologias sustentáveis, aos povos indígenas, e povos e comunidades tradicionais; e</w:t>
            </w:r>
          </w:p>
        </w:tc>
        <w:tc>
          <w:tcPr>
            <w:tcW w:w="3402" w:type="dxa"/>
          </w:tcPr>
          <w:p w14:paraId="2A7FB5AC"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aos investimentos socioambientais e à descarbonização das atividades econômicas, à agricultura familiar, à agroecologia, às cooperativas e empresas de economia solidária, à inclusão produtiva e ao microcrédito, à reciclagem de resíduos sólidos com tecnologias sustentáveis, aos povos indígenas, e povos e comunidades tradicionais e aos projetos destinados ao turismo; e</w:t>
            </w:r>
          </w:p>
        </w:tc>
        <w:tc>
          <w:tcPr>
            <w:tcW w:w="3402" w:type="dxa"/>
          </w:tcPr>
          <w:p w14:paraId="006949F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aos investimentos socioambientais e à descarbonização das atividades econômicas, à agricultura familiar, à agroecologia, à bioeconomia, às cooperativas e empresas de economia solidária, à inclusão produtiva e ao microcrédito produtivo orientado, à reciclagem de resíduos sólidos com tecnologias sustentáveis, aos povos indígenas, e povos e comunidades tradicionais e aos projetos destinados ao turismo; e</w:t>
            </w:r>
          </w:p>
        </w:tc>
      </w:tr>
      <w:tr w:rsidR="006C245B" w:rsidRPr="003B315C" w14:paraId="53FBE30B" w14:textId="77777777" w:rsidTr="00FB7095">
        <w:trPr>
          <w:cantSplit/>
          <w:trHeight w:val="20"/>
        </w:trPr>
        <w:tc>
          <w:tcPr>
            <w:tcW w:w="3402" w:type="dxa"/>
          </w:tcPr>
          <w:p w14:paraId="4B883028" w14:textId="77777777" w:rsidR="006C245B" w:rsidRPr="00272ED4" w:rsidRDefault="006C245B" w:rsidP="00F4416F">
            <w:pPr>
              <w:rPr>
                <w:rFonts w:asciiTheme="minorHAnsi" w:hAnsiTheme="minorHAnsi" w:cstheme="minorHAnsi"/>
                <w:sz w:val="20"/>
                <w:szCs w:val="20"/>
              </w:rPr>
            </w:pPr>
            <w:r>
              <w:rPr>
                <w:rFonts w:asciiTheme="minorHAnsi" w:hAnsiTheme="minorHAnsi" w:cstheme="minorHAnsi"/>
                <w:sz w:val="20"/>
                <w:szCs w:val="20"/>
              </w:rPr>
              <w:t>g</w:t>
            </w:r>
            <w:r w:rsidRPr="00272ED4">
              <w:rPr>
                <w:rFonts w:asciiTheme="minorHAnsi" w:hAnsiTheme="minorHAnsi" w:cstheme="minorHAnsi"/>
                <w:sz w:val="20"/>
                <w:szCs w:val="20"/>
              </w:rPr>
              <w:t>) à adoção das melhores práticas de governança corporativa e ao fortalecimento do mercado de capitais inclusive mediante a prestação de serviços de assessoramento que propiciem a celebração de contratos de parcerias com os entes públicos para execução de empreendimentos de infraestrutura de interesse do país;</w:t>
            </w:r>
          </w:p>
        </w:tc>
        <w:tc>
          <w:tcPr>
            <w:tcW w:w="3402" w:type="dxa"/>
          </w:tcPr>
          <w:p w14:paraId="42AC495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g) à adoção das melhores práticas de governança corporativa e ao fortalecimento do mercado de capitais inclusive mediante a prestação de serviços de assessoramento que propiciem a celebração de contratos de parcerias com os entes públicos para execução de empreendimentos de infraestrutura de interesse do país;</w:t>
            </w:r>
          </w:p>
        </w:tc>
        <w:tc>
          <w:tcPr>
            <w:tcW w:w="3402" w:type="dxa"/>
          </w:tcPr>
          <w:p w14:paraId="6686948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à adoção das melhores práticas de governança corporativa e ao fortalecimento do mercado de capitais inclusive mediante a prestação de serviços de assessoramento que propiciem a celebração de contratos de parcerias com os entes públicos para execução de empreendimentos de infraestrutura de interesse do País;</w:t>
            </w:r>
          </w:p>
        </w:tc>
      </w:tr>
      <w:tr w:rsidR="006C245B" w:rsidRPr="003B315C" w14:paraId="36DC16FF" w14:textId="77777777" w:rsidTr="00FB7095">
        <w:trPr>
          <w:cantSplit/>
          <w:trHeight w:val="20"/>
        </w:trPr>
        <w:tc>
          <w:tcPr>
            <w:tcW w:w="3402" w:type="dxa"/>
          </w:tcPr>
          <w:p w14:paraId="0141F01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V - a Financiadora de Estudos e Projetos - Finep, promoção do desenvolvimento da infraestrutura e indústria, agricultura e agroindústria, com ênfase no fomento à pesquisa, ao </w:t>
            </w:r>
            <w:r w:rsidRPr="00272ED4">
              <w:rPr>
                <w:rFonts w:asciiTheme="minorHAnsi" w:hAnsiTheme="minorHAnsi" w:cstheme="minorHAnsi"/>
                <w:b/>
                <w:sz w:val="20"/>
                <w:szCs w:val="20"/>
              </w:rPr>
              <w:t>software</w:t>
            </w:r>
            <w:r w:rsidRPr="00272ED4">
              <w:rPr>
                <w:rFonts w:asciiTheme="minorHAnsi" w:hAnsiTheme="minorHAnsi" w:cstheme="minorHAnsi"/>
                <w:sz w:val="20"/>
                <w:szCs w:val="20"/>
              </w:rPr>
              <w:t xml:space="preserve"> público, </w:t>
            </w:r>
            <w:r w:rsidRPr="00272ED4">
              <w:rPr>
                <w:rFonts w:asciiTheme="minorHAnsi" w:hAnsiTheme="minorHAnsi" w:cstheme="minorHAnsi"/>
                <w:b/>
                <w:sz w:val="20"/>
                <w:szCs w:val="20"/>
              </w:rPr>
              <w:t>software</w:t>
            </w:r>
            <w:r w:rsidRPr="00272ED4">
              <w:rPr>
                <w:rFonts w:asciiTheme="minorHAnsi" w:hAnsiTheme="minorHAnsi" w:cstheme="minorHAnsi"/>
                <w:sz w:val="20"/>
                <w:szCs w:val="20"/>
              </w:rPr>
              <w:t xml:space="preserve"> livre, à capacitação científica e tecnológica, melhoria da competitividade da economia, estruturação de unidades e sistemas produtivos orientados para o fortalecimento do Mercado Comum do Sul - Mercosul, geração de empregos e redução do impacto ambiental;</w:t>
            </w:r>
          </w:p>
        </w:tc>
        <w:tc>
          <w:tcPr>
            <w:tcW w:w="3402" w:type="dxa"/>
          </w:tcPr>
          <w:p w14:paraId="59A48D0D"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V - a Financiadora de Estudos e Projetos - Finep, promoção do desenvolvimento da infraestrutura e indústria, do turismo, agricultura e agroindústria, com ênfase no fomento à pesquisa, ao </w:t>
            </w:r>
            <w:r w:rsidRPr="00863CF0">
              <w:rPr>
                <w:rFonts w:asciiTheme="minorHAnsi" w:hAnsiTheme="minorHAnsi" w:cstheme="minorHAnsi"/>
                <w:b/>
                <w:bCs/>
                <w:sz w:val="20"/>
                <w:szCs w:val="20"/>
              </w:rPr>
              <w:t>software</w:t>
            </w:r>
            <w:r w:rsidRPr="00863CF0">
              <w:rPr>
                <w:rFonts w:asciiTheme="minorHAnsi" w:hAnsiTheme="minorHAnsi" w:cstheme="minorHAnsi"/>
                <w:sz w:val="20"/>
                <w:szCs w:val="20"/>
              </w:rPr>
              <w:t xml:space="preserve"> público, </w:t>
            </w:r>
            <w:r w:rsidRPr="00863CF0">
              <w:rPr>
                <w:rFonts w:asciiTheme="minorHAnsi" w:hAnsiTheme="minorHAnsi" w:cstheme="minorHAnsi"/>
                <w:b/>
                <w:bCs/>
                <w:sz w:val="20"/>
                <w:szCs w:val="20"/>
              </w:rPr>
              <w:t>software</w:t>
            </w:r>
            <w:r w:rsidRPr="00863CF0">
              <w:rPr>
                <w:rFonts w:asciiTheme="minorHAnsi" w:hAnsiTheme="minorHAnsi" w:cstheme="minorHAnsi"/>
                <w:sz w:val="20"/>
                <w:szCs w:val="20"/>
              </w:rPr>
              <w:t xml:space="preserve"> livre, à capacitação científica e tecnológica, melhoria da competitividade da economia, estruturação de unidades e sistemas produtivos orientados para o fortalecimento do Mercado Comum do Sul - Mercosul, geração de empregos e redução do impacto ambiental;</w:t>
            </w:r>
          </w:p>
        </w:tc>
        <w:tc>
          <w:tcPr>
            <w:tcW w:w="3402" w:type="dxa"/>
          </w:tcPr>
          <w:p w14:paraId="18C41EB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 Financiadora de Estudos e Projetos - Finep, promoção do desenvolvimento da infraestrutura e da indústria, do turismo, da bioeconomia, da agricultura e da agroindústria, com ênfase no fomento à pesquisa, ao </w:t>
            </w:r>
            <w:r w:rsidRPr="002D721A">
              <w:rPr>
                <w:rFonts w:eastAsia="Times New Roman" w:cstheme="minorHAnsi"/>
                <w:b/>
                <w:bCs/>
                <w:color w:val="000000"/>
                <w:sz w:val="20"/>
                <w:szCs w:val="20"/>
                <w:lang w:eastAsia="pt-BR"/>
              </w:rPr>
              <w:t>software</w:t>
            </w:r>
            <w:r w:rsidRPr="002D721A">
              <w:rPr>
                <w:rFonts w:eastAsia="Times New Roman" w:cstheme="minorHAnsi"/>
                <w:color w:val="000000"/>
                <w:sz w:val="20"/>
                <w:szCs w:val="20"/>
                <w:lang w:eastAsia="pt-BR"/>
              </w:rPr>
              <w:t> público, </w:t>
            </w:r>
            <w:r w:rsidRPr="002D721A">
              <w:rPr>
                <w:rFonts w:eastAsia="Times New Roman" w:cstheme="minorHAnsi"/>
                <w:b/>
                <w:bCs/>
                <w:color w:val="000000"/>
                <w:sz w:val="20"/>
                <w:szCs w:val="20"/>
                <w:lang w:eastAsia="pt-BR"/>
              </w:rPr>
              <w:t>software</w:t>
            </w:r>
            <w:r w:rsidRPr="002D721A">
              <w:rPr>
                <w:rFonts w:eastAsia="Times New Roman" w:cstheme="minorHAnsi"/>
                <w:color w:val="000000"/>
                <w:sz w:val="20"/>
                <w:szCs w:val="20"/>
                <w:lang w:eastAsia="pt-BR"/>
              </w:rPr>
              <w:t> livre, à capacitação científica e tecnológica, melhoria da competitividade da economia, estruturação de unidades e sistemas produtivos orientados para o fortalecimento do Mercado Comum do Sul - Mercosul, geração de empregos e redução do impacto ambiental;</w:t>
            </w:r>
          </w:p>
        </w:tc>
      </w:tr>
      <w:tr w:rsidR="006C245B" w:rsidRPr="003B315C" w14:paraId="13236357" w14:textId="77777777" w:rsidTr="00FB7095">
        <w:trPr>
          <w:cantSplit/>
          <w:trHeight w:val="20"/>
        </w:trPr>
        <w:tc>
          <w:tcPr>
            <w:tcW w:w="3402" w:type="dxa"/>
          </w:tcPr>
          <w:p w14:paraId="346B026A"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 - o Banco da Amazônia S.A., o Banco do Nordeste do Brasil S.A. e o Banco do Brasil S.A., redução das desigualdades nas Regiões Norte, Nordeste, com ênfase na região do semiárido, e Centro-Oeste do país, observadas as diretrizes estabelecidas na PNDR, mediante apoio a projetos para melhor aproveitamento das oportunidades de desenvolvimento econômico-social sustentável e maior eficiência dos instrumentos gerenciais do Fundo Constitucional de Financiamento do Norte - FNO, do Fundo Constitucional de Financiamento do Nordeste - FNE e do Fundo Constitucional de Financiamento do Centro-Oeste - FCO, cujas aplicações em financiamentos rurais deverão ser destinadas preferencialmente ao financiamento da produção de alimentos básicos por meio do Programa Nacional de Fortalecimento da Agricultura Familiar - Pronaf; e</w:t>
            </w:r>
          </w:p>
        </w:tc>
        <w:tc>
          <w:tcPr>
            <w:tcW w:w="3402" w:type="dxa"/>
          </w:tcPr>
          <w:p w14:paraId="084864D1"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o Banco da Amazônia S.A., o Banco do Nordeste do Brasil S.A. e o Banco do Brasil S.A., redução das desigualdades nas Regiões Norte, Nordeste, com ênfase na região do semiárido, e Centro-Oeste do país, observadas as diretrizes estabelecidas na PNDR, mediante apoio a projetos para melhor aproveitamento das oportunidades de desenvolvimento econômico-social sustentável, desenvolvimento da atividade turística e maior eficiência dos instrumentos gerenciais do Fundo Constitucional de Financiamento do Norte - FNO, do Fundo Constitucional de Financiamento do Nordeste - FNE e do Fundo Constitucional de Financiamento do Centro-Oeste - FCO, cujas aplicações em financiamentos rurais deverão ser destinadas preferencialmente ao financiamento da produção de alimentos básicos por meio do Programa Nacional de Fortalecimento da Agricultura Familiar - Pronaf; e</w:t>
            </w:r>
          </w:p>
        </w:tc>
        <w:tc>
          <w:tcPr>
            <w:tcW w:w="3402" w:type="dxa"/>
          </w:tcPr>
          <w:p w14:paraId="5C50644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o Banco da Amazônia S.A., o Banco do Nordeste do Brasil S.A. e o Banco do Brasil S.A., redução das desigualdades nas Regiões Norte, Nordeste, com ênfase na região do semiárido, e Centro-Oeste do País, observadas as diretrizes estabelecidas na PNDR, mediante apoio a projetos para melhor aproveitamento das oportunidades de desenvolvimento econômico-social sustentável, desenvolvimento da atividade turística, fomento às atividades produtivas de pequeno porte urbanas, e maior eficiência dos instrumentos gerenciais do FNO, do FNE e do FCO, cujas aplicações em financiamentos rurais deverão ser destinadas preferencialmente ao financiamento da produção de alimentos básicos por meio do Programa Nacional de Fortalecimento da Agricultura Familiar - Pronaf; e</w:t>
            </w:r>
          </w:p>
        </w:tc>
      </w:tr>
      <w:tr w:rsidR="006C245B" w:rsidRPr="003B315C" w14:paraId="425442CB" w14:textId="77777777" w:rsidTr="00FB7095">
        <w:trPr>
          <w:cantSplit/>
          <w:trHeight w:val="20"/>
        </w:trPr>
        <w:tc>
          <w:tcPr>
            <w:tcW w:w="3402" w:type="dxa"/>
          </w:tcPr>
          <w:p w14:paraId="4FA6C3E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VII - o Banco da Amazônia S.A., o Banco do Nordeste do Brasil S.A., o Banco do Brasil S.A., o BNDES e a Caixa Econômica Federal, o financiamento de projetos que promovam:</w:t>
            </w:r>
          </w:p>
        </w:tc>
        <w:tc>
          <w:tcPr>
            <w:tcW w:w="3402" w:type="dxa"/>
          </w:tcPr>
          <w:p w14:paraId="4BB5E00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o Banco da Amazônia S.A., o Banco do Nordeste do Brasil S.A., o Banco do Brasil S.A., o BNDES e a Caixa Econômica Federal, o financiamento de projetos que promovam:</w:t>
            </w:r>
          </w:p>
        </w:tc>
        <w:tc>
          <w:tcPr>
            <w:tcW w:w="3402" w:type="dxa"/>
          </w:tcPr>
          <w:p w14:paraId="1B5FB94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o Banco da Amazônia S.A., o Banco do Nordeste do Brasil S.A., o Banco do Brasil S.A., o BNDES e a Caixa Econômica Federal, o financiamento de projetos que promovam:</w:t>
            </w:r>
          </w:p>
        </w:tc>
      </w:tr>
      <w:tr w:rsidR="006C245B" w:rsidRPr="003B315C" w14:paraId="199AF4E8" w14:textId="77777777" w:rsidTr="00FB7095">
        <w:trPr>
          <w:cantSplit/>
          <w:trHeight w:val="20"/>
        </w:trPr>
        <w:tc>
          <w:tcPr>
            <w:tcW w:w="3402" w:type="dxa"/>
          </w:tcPr>
          <w:p w14:paraId="359349B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 modelos produtivos rurais sustentáveis associados às metas da Contribuição Nacionalmente Determinada Pretendida - INDC, aos Objetivos de Desenvolvimento Sustentável - ODS e a outros compromissos assumidos na política de clima, especialmente no Plano Nacional de Adaptação à Mudança do Clima, destinados à recuperação de áreas degradadas e à redução, de forma efetiva e significativa, da utilização de produtos agrotóxicos, desde que haja demanda habilitada; e</w:t>
            </w:r>
          </w:p>
        </w:tc>
        <w:tc>
          <w:tcPr>
            <w:tcW w:w="3402" w:type="dxa"/>
          </w:tcPr>
          <w:p w14:paraId="6E7F3DB4"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modelos produtivos rurais sustentáveis associados às metas da Contribuição Nacionalmente Determinada Pretendida - INDC, aos Objetivos de Desenvolvimento Sustentável - ODS e a outros compromissos assumidos na política de clima, especialmente no Plano Nacional de Adaptação à Mudança do Clima, destinados à recuperação de áreas degradadas e à redução, de forma efetiva e significativa, da utilização de produtos agrotóxicos, desde que haja demanda habilitada; e</w:t>
            </w:r>
          </w:p>
        </w:tc>
        <w:tc>
          <w:tcPr>
            <w:tcW w:w="3402" w:type="dxa"/>
          </w:tcPr>
          <w:p w14:paraId="226F0EE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modelos produtivos rurais sustentáveis associados às metas da Contribuição Nacionalmente Determinada Pretendida - INDC, aos Objetivos de Desenvolvimento Sustentável - ODS e a outros compromissos assumidos na política de clima, especialmente no Plano Nacional de Adaptação à Mudança do Clima, destinados à recuperação de áreas degradadas e à redução, de forma efetiva e significativa, da utilização de produtos agrotóxicos, desde que haja demanda habilitada;</w:t>
            </w:r>
          </w:p>
        </w:tc>
      </w:tr>
      <w:tr w:rsidR="006C245B" w:rsidRPr="003B315C" w14:paraId="15E7DF55" w14:textId="77777777" w:rsidTr="00FB7095">
        <w:trPr>
          <w:cantSplit/>
          <w:trHeight w:val="20"/>
        </w:trPr>
        <w:tc>
          <w:tcPr>
            <w:tcW w:w="3402" w:type="dxa"/>
          </w:tcPr>
          <w:p w14:paraId="68B224F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b) ampliação da geração de energia elétrica a partir de fontes renováveis, especialmente para produção de excedente visando ao aproveitamento por meio de sistema de compensação de energia elétrica.</w:t>
            </w:r>
          </w:p>
        </w:tc>
        <w:tc>
          <w:tcPr>
            <w:tcW w:w="3402" w:type="dxa"/>
          </w:tcPr>
          <w:p w14:paraId="1541433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ampliação da geração de energia elétrica a partir de fontes renováveis, especialmente para produção de excedente visando ao aproveitamento por meio de sistema de compensação de energia elétrica; e</w:t>
            </w:r>
          </w:p>
        </w:tc>
        <w:tc>
          <w:tcPr>
            <w:tcW w:w="3402" w:type="dxa"/>
          </w:tcPr>
          <w:p w14:paraId="03BD72C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ampliação da geração de energia elétrica a partir de fontes renováveis, especialmente para produção de excedente visando ao aproveitamento por meio de sistema de compensação de energia elétrica; e</w:t>
            </w:r>
          </w:p>
        </w:tc>
      </w:tr>
      <w:tr w:rsidR="006C245B" w:rsidRPr="003B315C" w14:paraId="6AA847CE" w14:textId="77777777" w:rsidTr="00FB7095">
        <w:trPr>
          <w:cantSplit/>
          <w:trHeight w:val="20"/>
        </w:trPr>
        <w:tc>
          <w:tcPr>
            <w:tcW w:w="3402" w:type="dxa"/>
          </w:tcPr>
          <w:p w14:paraId="7B6F8077" w14:textId="77777777" w:rsidR="006C245B" w:rsidRPr="00272ED4" w:rsidRDefault="006C245B" w:rsidP="00F4416F">
            <w:pPr>
              <w:rPr>
                <w:rFonts w:asciiTheme="minorHAnsi" w:hAnsiTheme="minorHAnsi" w:cstheme="minorHAnsi"/>
                <w:sz w:val="20"/>
                <w:szCs w:val="20"/>
              </w:rPr>
            </w:pPr>
          </w:p>
        </w:tc>
        <w:tc>
          <w:tcPr>
            <w:tcW w:w="3402" w:type="dxa"/>
          </w:tcPr>
          <w:p w14:paraId="7FA0451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fomento de iniciativas para a adaptação do turismo às mudanças climáticas e para a redução das emissões de gases de efeito estufa nas atividades turísticas, sobretudo o carbono, em consonância com metodologias internacionais.</w:t>
            </w:r>
          </w:p>
        </w:tc>
        <w:tc>
          <w:tcPr>
            <w:tcW w:w="3402" w:type="dxa"/>
          </w:tcPr>
          <w:p w14:paraId="4287B14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fomento de iniciativas para a adaptação do turismo às mudanças climáticas e à redução das emissões de gases de efeito estufa nas atividades turísticas, sobretudo o carbono, em consonância com metodologias internacionais.</w:t>
            </w:r>
          </w:p>
        </w:tc>
      </w:tr>
      <w:tr w:rsidR="006C245B" w:rsidRPr="003B315C" w14:paraId="3DEC08B1" w14:textId="77777777" w:rsidTr="00FB7095">
        <w:trPr>
          <w:cantSplit/>
          <w:trHeight w:val="20"/>
        </w:trPr>
        <w:tc>
          <w:tcPr>
            <w:tcW w:w="3402" w:type="dxa"/>
          </w:tcPr>
          <w:p w14:paraId="54D79C53"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1º A concessão ou renovação de quaisquer empréstimos ou financiamentos pelas agências financeiras oficiais de fomento não será permitida para:</w:t>
            </w:r>
          </w:p>
        </w:tc>
        <w:tc>
          <w:tcPr>
            <w:tcW w:w="3402" w:type="dxa"/>
          </w:tcPr>
          <w:p w14:paraId="6E950AF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A concessão ou renovação de quaisquer empréstimos ou financiamentos pelas agências financeiras oficiais de fomento não será permitida para:</w:t>
            </w:r>
          </w:p>
        </w:tc>
        <w:tc>
          <w:tcPr>
            <w:tcW w:w="3402" w:type="dxa"/>
          </w:tcPr>
          <w:p w14:paraId="66D2BEB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concessão ou renovação de quaisquer empréstimos ou financiamentos pelas agências financeiras oficiais de fomento não será permitida para:</w:t>
            </w:r>
          </w:p>
        </w:tc>
      </w:tr>
      <w:tr w:rsidR="006C245B" w:rsidRPr="003B315C" w14:paraId="53E5994C" w14:textId="77777777" w:rsidTr="00FB7095">
        <w:trPr>
          <w:cantSplit/>
          <w:trHeight w:val="20"/>
        </w:trPr>
        <w:tc>
          <w:tcPr>
            <w:tcW w:w="3402" w:type="dxa"/>
          </w:tcPr>
          <w:p w14:paraId="23163256"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pessoas jurídicas de direito público ou privado que estejam inadimplentes com a União, os órgãos e as entidades da administração pública federal ou o FGTS;</w:t>
            </w:r>
          </w:p>
        </w:tc>
        <w:tc>
          <w:tcPr>
            <w:tcW w:w="3402" w:type="dxa"/>
          </w:tcPr>
          <w:p w14:paraId="2595E46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pessoas jurídicas de direito público ou privado que estejam inadimplentes com a União, os órgãos e as entidades da administração pública federal ou o FGTS;</w:t>
            </w:r>
          </w:p>
        </w:tc>
        <w:tc>
          <w:tcPr>
            <w:tcW w:w="3402" w:type="dxa"/>
          </w:tcPr>
          <w:p w14:paraId="026766F6"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pessoas jurídicas de direito público ou privado que estejam inadimplentes com a União, os órgãos e as entidades da administração pública federal ou o FGTS;</w:t>
            </w:r>
          </w:p>
        </w:tc>
      </w:tr>
      <w:tr w:rsidR="006C245B" w:rsidRPr="003B315C" w14:paraId="5CA6A02B" w14:textId="77777777" w:rsidTr="00FB7095">
        <w:trPr>
          <w:cantSplit/>
          <w:trHeight w:val="20"/>
        </w:trPr>
        <w:tc>
          <w:tcPr>
            <w:tcW w:w="3402" w:type="dxa"/>
          </w:tcPr>
          <w:p w14:paraId="2A36DFB7"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aquisição de ativos públicos incluídos no Plano Nacional de Desestatização;</w:t>
            </w:r>
          </w:p>
        </w:tc>
        <w:tc>
          <w:tcPr>
            <w:tcW w:w="3402" w:type="dxa"/>
          </w:tcPr>
          <w:p w14:paraId="1631379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aquisição de ativos públicos incluídos no Plano Nacional de Desestatização;</w:t>
            </w:r>
          </w:p>
        </w:tc>
        <w:tc>
          <w:tcPr>
            <w:tcW w:w="3402" w:type="dxa"/>
          </w:tcPr>
          <w:p w14:paraId="792D5F1C"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aquisição de ativos públicos incluídos no Plano Nacional de Desestatização;</w:t>
            </w:r>
          </w:p>
        </w:tc>
      </w:tr>
      <w:tr w:rsidR="006C245B" w:rsidRPr="003B315C" w14:paraId="5F99ECB8" w14:textId="77777777" w:rsidTr="00FB7095">
        <w:trPr>
          <w:cantSplit/>
          <w:trHeight w:val="20"/>
        </w:trPr>
        <w:tc>
          <w:tcPr>
            <w:tcW w:w="3402" w:type="dxa"/>
          </w:tcPr>
          <w:p w14:paraId="7F5B7A2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III - importação de bens ou serviços com similar nacional detentor de qualidade e preço equivalentes, exceto se constatada a impossibilidade do fornecimento do bem ou da prestação do serviço por empresa nacional, a ser aferida de acordo com a metodologia definida pela agência financeira oficial de fomento; e</w:t>
            </w:r>
          </w:p>
        </w:tc>
        <w:tc>
          <w:tcPr>
            <w:tcW w:w="3402" w:type="dxa"/>
          </w:tcPr>
          <w:p w14:paraId="7369C63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importação de bens ou serviços com similar nacional detentor de qualidade e preço equivalentes, exceto se constatada a impossibilidade do fornecimento do bem ou da prestação do serviço por empresa nacional, a ser aferida de acordo com a metodologia definida pela agência financeira oficial de fomento; e</w:t>
            </w:r>
          </w:p>
        </w:tc>
        <w:tc>
          <w:tcPr>
            <w:tcW w:w="3402" w:type="dxa"/>
          </w:tcPr>
          <w:p w14:paraId="3BE51D18"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importação de bens ou serviços com similar nacional detentor de qualidade e preço equivalentes, exceto se constatada a impossibilidade do fornecimento do bem ou da prestação do serviço por empresa nacional, a ser aferida de acordo com a metodologia definida pela agência financeira oficial de fomento; e</w:t>
            </w:r>
          </w:p>
        </w:tc>
      </w:tr>
      <w:tr w:rsidR="006C245B" w:rsidRPr="003B315C" w14:paraId="223AA463" w14:textId="77777777" w:rsidTr="00FB7095">
        <w:trPr>
          <w:cantSplit/>
          <w:trHeight w:val="20"/>
        </w:trPr>
        <w:tc>
          <w:tcPr>
            <w:tcW w:w="3402" w:type="dxa"/>
          </w:tcPr>
          <w:p w14:paraId="2F1B483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IV - instituições cujos dirigentes sejam condenados por trabalho infantil, trabalho escravo, crime contra o meio ambiente, assédio moral ou sexual, ou racismo.</w:t>
            </w:r>
          </w:p>
        </w:tc>
        <w:tc>
          <w:tcPr>
            <w:tcW w:w="3402" w:type="dxa"/>
          </w:tcPr>
          <w:p w14:paraId="44AEBCCD"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instituições cujos dirigentes sejam condenados por trabalho infantil, trabalho escravo, crime contra o meio ambiente, assédio moral ou sexual, ou violência contra a mulher, racial e de etnia.</w:t>
            </w:r>
          </w:p>
        </w:tc>
        <w:tc>
          <w:tcPr>
            <w:tcW w:w="3402" w:type="dxa"/>
          </w:tcPr>
          <w:p w14:paraId="7E8DD53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instituições cujos dirigentes sejam condenados por trabalho infantil, trabalho escravo, crime contra o meio ambiente, assédio moral ou sexual ou violência contra a mulher, racial e de etnia.</w:t>
            </w:r>
          </w:p>
        </w:tc>
      </w:tr>
      <w:tr w:rsidR="006C245B" w:rsidRPr="003B315C" w14:paraId="6B4C3597" w14:textId="77777777" w:rsidTr="00FB7095">
        <w:trPr>
          <w:cantSplit/>
          <w:trHeight w:val="20"/>
        </w:trPr>
        <w:tc>
          <w:tcPr>
            <w:tcW w:w="3402" w:type="dxa"/>
          </w:tcPr>
          <w:p w14:paraId="3EC11CFE"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2</w:t>
            </w:r>
            <w:r w:rsidRPr="00272ED4">
              <w:rPr>
                <w:rFonts w:asciiTheme="minorHAnsi" w:hAnsiTheme="minorHAnsi" w:cstheme="minorHAnsi"/>
                <w:sz w:val="20"/>
                <w:szCs w:val="20"/>
              </w:rPr>
              <w:t>º Integrarão o relatório de que trata o § 3º do art. 165 da Constituição demonstrativos consolidados relativos a empréstimos e financiamentos, inclusive operações não reembolsáveis, dos quais constarão, discriminados por região, unidade federativa, setor de atividade, porte do tomador e origem dos recursos aplicados, em consonância com o disposto no inciso XIV do Anexo II:</w:t>
            </w:r>
          </w:p>
        </w:tc>
        <w:tc>
          <w:tcPr>
            <w:tcW w:w="3402" w:type="dxa"/>
          </w:tcPr>
          <w:p w14:paraId="11820A8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Integrarão o relatório de que trata o § 3º do art. 165 da Constituição demonstrativos consolidados relativos a empréstimos e financiamentos, inclusive operações não reembolsáveis, dos quais constarão, discriminados por região, unidade federativa, setor de atividade, porte do tomador e origem dos recursos aplicados, em consonância com o disposto no inciso XIV do Anexo II:</w:t>
            </w:r>
          </w:p>
        </w:tc>
        <w:tc>
          <w:tcPr>
            <w:tcW w:w="3402" w:type="dxa"/>
          </w:tcPr>
          <w:p w14:paraId="44D99C41"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Integrarão o relatório de que trata o § 3º do art. 165 da Constituição demonstrativos consolidados relativos a empréstimos e financiamentos, inclusive operações não reembolsáveis, dos quais constarão, discriminados por região, unidade federativa, setor de atividade, porte do tomador e origem dos recursos aplicados, em consonância com o disposto no inciso XII do Anexo II:</w:t>
            </w:r>
          </w:p>
        </w:tc>
      </w:tr>
      <w:tr w:rsidR="006C245B" w:rsidRPr="003B315C" w14:paraId="1545D308" w14:textId="77777777" w:rsidTr="00FB7095">
        <w:trPr>
          <w:cantSplit/>
          <w:trHeight w:val="20"/>
        </w:trPr>
        <w:tc>
          <w:tcPr>
            <w:tcW w:w="3402" w:type="dxa"/>
          </w:tcPr>
          <w:p w14:paraId="65B0C2BC"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saldos anteriores;</w:t>
            </w:r>
          </w:p>
        </w:tc>
        <w:tc>
          <w:tcPr>
            <w:tcW w:w="3402" w:type="dxa"/>
          </w:tcPr>
          <w:p w14:paraId="492BA141"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saldos anteriores;</w:t>
            </w:r>
          </w:p>
        </w:tc>
        <w:tc>
          <w:tcPr>
            <w:tcW w:w="3402" w:type="dxa"/>
          </w:tcPr>
          <w:p w14:paraId="29D6173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saldos anteriores;</w:t>
            </w:r>
          </w:p>
        </w:tc>
      </w:tr>
      <w:tr w:rsidR="006C245B" w:rsidRPr="003B315C" w14:paraId="2131BFF0" w14:textId="77777777" w:rsidTr="00FB7095">
        <w:trPr>
          <w:cantSplit/>
          <w:trHeight w:val="20"/>
        </w:trPr>
        <w:tc>
          <w:tcPr>
            <w:tcW w:w="3402" w:type="dxa"/>
          </w:tcPr>
          <w:p w14:paraId="32BD8DE8"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concessões no período;</w:t>
            </w:r>
          </w:p>
        </w:tc>
        <w:tc>
          <w:tcPr>
            <w:tcW w:w="3402" w:type="dxa"/>
          </w:tcPr>
          <w:p w14:paraId="2CF9D95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concessões no período;</w:t>
            </w:r>
          </w:p>
        </w:tc>
        <w:tc>
          <w:tcPr>
            <w:tcW w:w="3402" w:type="dxa"/>
          </w:tcPr>
          <w:p w14:paraId="0814CE0F"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concessões no período;</w:t>
            </w:r>
          </w:p>
        </w:tc>
      </w:tr>
      <w:tr w:rsidR="006C245B" w:rsidRPr="003B315C" w14:paraId="728BBEE8" w14:textId="77777777" w:rsidTr="00FB7095">
        <w:trPr>
          <w:cantSplit/>
          <w:trHeight w:val="20"/>
        </w:trPr>
        <w:tc>
          <w:tcPr>
            <w:tcW w:w="3402" w:type="dxa"/>
          </w:tcPr>
          <w:p w14:paraId="0C9D0D4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III - recebimentos no período, com discriminação das amortizações e dos encargos; e</w:t>
            </w:r>
          </w:p>
        </w:tc>
        <w:tc>
          <w:tcPr>
            <w:tcW w:w="3402" w:type="dxa"/>
          </w:tcPr>
          <w:p w14:paraId="0013A515"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recebimentos no período, com discriminação das amortizações e dos encargos; e</w:t>
            </w:r>
          </w:p>
        </w:tc>
        <w:tc>
          <w:tcPr>
            <w:tcW w:w="3402" w:type="dxa"/>
          </w:tcPr>
          <w:p w14:paraId="0CB0B7E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recebimentos no período, com discriminação das amortizações e dos encargos; e</w:t>
            </w:r>
          </w:p>
        </w:tc>
      </w:tr>
      <w:tr w:rsidR="006C245B" w:rsidRPr="003B315C" w14:paraId="3D872A0E" w14:textId="77777777" w:rsidTr="00FB7095">
        <w:trPr>
          <w:cantSplit/>
          <w:trHeight w:val="20"/>
        </w:trPr>
        <w:tc>
          <w:tcPr>
            <w:tcW w:w="3402" w:type="dxa"/>
          </w:tcPr>
          <w:p w14:paraId="7627B54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IV - saldos atuais.</w:t>
            </w:r>
          </w:p>
        </w:tc>
        <w:tc>
          <w:tcPr>
            <w:tcW w:w="3402" w:type="dxa"/>
          </w:tcPr>
          <w:p w14:paraId="6C63055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saldos atuais.</w:t>
            </w:r>
          </w:p>
        </w:tc>
        <w:tc>
          <w:tcPr>
            <w:tcW w:w="3402" w:type="dxa"/>
          </w:tcPr>
          <w:p w14:paraId="2DD0C7A1"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saldos atuais.</w:t>
            </w:r>
          </w:p>
        </w:tc>
      </w:tr>
      <w:tr w:rsidR="006C245B" w:rsidRPr="003B315C" w14:paraId="107679F7" w14:textId="77777777" w:rsidTr="00FB7095">
        <w:trPr>
          <w:cantSplit/>
          <w:trHeight w:val="20"/>
        </w:trPr>
        <w:tc>
          <w:tcPr>
            <w:tcW w:w="3402" w:type="dxa"/>
          </w:tcPr>
          <w:p w14:paraId="0565284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3</w:t>
            </w:r>
            <w:r w:rsidRPr="00272ED4">
              <w:rPr>
                <w:rFonts w:asciiTheme="minorHAnsi" w:hAnsiTheme="minorHAnsi" w:cstheme="minorHAnsi"/>
                <w:sz w:val="20"/>
                <w:szCs w:val="20"/>
              </w:rPr>
              <w:t>º O Poder Executivo federal demonstrará, em audiência pública perante a Comissão Mista a que se refere o § 1º do art. 166 da Constituição, em maio e setembro, convocada com antecedência mínima de trinta dias, a aderência das aplicações dos recursos das agências financeiras oficiais de fomento, de que trata este artigo, à política estipulada nesta Lei, e a execução do plano de aplicação previsto no inciso XIV do Anexo II.</w:t>
            </w:r>
          </w:p>
        </w:tc>
        <w:tc>
          <w:tcPr>
            <w:tcW w:w="3402" w:type="dxa"/>
          </w:tcPr>
          <w:p w14:paraId="14C66FA1"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Poder Executivo federal demonstrará, em audiência pública perante a Comissão Mista a que se refere o § 1º do art. 166 da Constituição, em maio e setembro, convocada com antecedência mínima de trinta dias, a aderência das aplicações dos recursos das agências financeiras oficiais de fomento, de que trata este artigo, à política estipulada nesta Lei, e a execução do plano de aplicação previsto no inciso XIV do Anexo II.</w:t>
            </w:r>
          </w:p>
        </w:tc>
        <w:tc>
          <w:tcPr>
            <w:tcW w:w="3402" w:type="dxa"/>
          </w:tcPr>
          <w:p w14:paraId="1BB52C7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Poder Executivo federal demonstrará, em audiência pública perante a Comissão Mista a que se refere o § 1º do art. 166 da Constituição, em maio e setembro, convocada com antecedência mínima de trinta dias, a aderência das aplicações dos recursos das agências financeiras oficiais de fomento, de que trata este artigo, à política estipulada nesta Lei, e a execução do plano de aplicação previsto no inciso XII do Anexo II.</w:t>
            </w:r>
          </w:p>
        </w:tc>
      </w:tr>
      <w:tr w:rsidR="006C245B" w:rsidRPr="003B315C" w14:paraId="64B97FD7" w14:textId="77777777" w:rsidTr="00FB7095">
        <w:trPr>
          <w:cantSplit/>
          <w:trHeight w:val="20"/>
        </w:trPr>
        <w:tc>
          <w:tcPr>
            <w:tcW w:w="3402" w:type="dxa"/>
          </w:tcPr>
          <w:p w14:paraId="2C31B1D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4</w:t>
            </w:r>
            <w:r w:rsidRPr="00272ED4">
              <w:rPr>
                <w:rFonts w:asciiTheme="minorHAnsi" w:hAnsiTheme="minorHAnsi" w:cstheme="minorHAnsi"/>
                <w:sz w:val="20"/>
                <w:szCs w:val="20"/>
              </w:rPr>
              <w:t>º As agências financeiras oficiais de fomento deverão ainda:</w:t>
            </w:r>
          </w:p>
        </w:tc>
        <w:tc>
          <w:tcPr>
            <w:tcW w:w="3402" w:type="dxa"/>
          </w:tcPr>
          <w:p w14:paraId="097FD53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As agências financeiras oficiais de fomento deverão ainda:</w:t>
            </w:r>
          </w:p>
        </w:tc>
        <w:tc>
          <w:tcPr>
            <w:tcW w:w="3402" w:type="dxa"/>
          </w:tcPr>
          <w:p w14:paraId="0823E94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As agências financeiras oficiais de fomento deverão ainda:</w:t>
            </w:r>
          </w:p>
        </w:tc>
      </w:tr>
      <w:tr w:rsidR="006C245B" w:rsidRPr="003B315C" w14:paraId="633F51FC" w14:textId="77777777" w:rsidTr="00FB7095">
        <w:trPr>
          <w:cantSplit/>
          <w:trHeight w:val="20"/>
        </w:trPr>
        <w:tc>
          <w:tcPr>
            <w:tcW w:w="3402" w:type="dxa"/>
          </w:tcPr>
          <w:p w14:paraId="3B6A51A5"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observar os requisitos de sustentabilidade, transparência e controle previstos na Lei nº 13.303, de 30 de junho de 2016, regulamentada pelo Decreto nº 8.945, de 27 de dezembro de 2016, e nas normas e orientações do Conselho Monetário Nacional e do Banco Central do Brasil;</w:t>
            </w:r>
          </w:p>
        </w:tc>
        <w:tc>
          <w:tcPr>
            <w:tcW w:w="3402" w:type="dxa"/>
          </w:tcPr>
          <w:p w14:paraId="78CAE80D"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observar os requisitos de sustentabilidade, transparência e controle previstos na Lei nº 13.303, de 30 de junho de 2016, regulamentada pelo Decreto nº 8.945, de 27 de dezembro de 2016, e nas normas e orientações do Conselho Monetário Nacional e do Banco Central do Brasil;</w:t>
            </w:r>
          </w:p>
        </w:tc>
        <w:tc>
          <w:tcPr>
            <w:tcW w:w="3402" w:type="dxa"/>
          </w:tcPr>
          <w:p w14:paraId="1B353502"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observar os requisitos de sustentabilidade, transparência e controle previstos na Lei nº 13.303, de 30 de junho de 2016, regulamentada pelo Decreto nº 8.945, de 27 de dezembro de 2016, e nas normas e orientações do Conselho Monetário Nacional e do Banco Central do Brasil;</w:t>
            </w:r>
          </w:p>
        </w:tc>
      </w:tr>
      <w:tr w:rsidR="006C245B" w:rsidRPr="003B315C" w14:paraId="0770E8CF" w14:textId="77777777" w:rsidTr="00FB7095">
        <w:trPr>
          <w:cantSplit/>
          <w:trHeight w:val="20"/>
        </w:trPr>
        <w:tc>
          <w:tcPr>
            <w:tcW w:w="3402" w:type="dxa"/>
          </w:tcPr>
          <w:p w14:paraId="0F391C9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observar a diretriz de redução das desigualdades, quando da aplicação de seus recursos;</w:t>
            </w:r>
          </w:p>
        </w:tc>
        <w:tc>
          <w:tcPr>
            <w:tcW w:w="3402" w:type="dxa"/>
          </w:tcPr>
          <w:p w14:paraId="1D0ACA3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observar a diretriz de redução das desigualdades, quando da aplicação de seus recursos;</w:t>
            </w:r>
          </w:p>
        </w:tc>
        <w:tc>
          <w:tcPr>
            <w:tcW w:w="3402" w:type="dxa"/>
          </w:tcPr>
          <w:p w14:paraId="41FC4F09"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observar a diretriz de redução das desigualdades regionais, sociais, de gênero, de raça e de etnia, quando da aplicação de seus recursos, no que couber a cada agência em face do seu portfólio de produtos e base de clientes;</w:t>
            </w:r>
          </w:p>
        </w:tc>
      </w:tr>
      <w:tr w:rsidR="006C245B" w:rsidRPr="003B315C" w14:paraId="0033B8D8" w14:textId="77777777" w:rsidTr="00FB7095">
        <w:trPr>
          <w:cantSplit/>
          <w:trHeight w:val="20"/>
        </w:trPr>
        <w:tc>
          <w:tcPr>
            <w:tcW w:w="3402" w:type="dxa"/>
          </w:tcPr>
          <w:p w14:paraId="11A00D31"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III - considerar como prioritárias, para a concessão de empréstimos ou financiamentos, as empresas:</w:t>
            </w:r>
          </w:p>
        </w:tc>
        <w:tc>
          <w:tcPr>
            <w:tcW w:w="3402" w:type="dxa"/>
          </w:tcPr>
          <w:p w14:paraId="4426C8EC"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considerar como prioritárias, para a concessão de empréstimos ou financiamentos, as empresas:</w:t>
            </w:r>
          </w:p>
        </w:tc>
        <w:tc>
          <w:tcPr>
            <w:tcW w:w="3402" w:type="dxa"/>
          </w:tcPr>
          <w:p w14:paraId="1EF6E17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considerar como prioritárias, para a concessão de empréstimos ou financiamentos, as empresas:</w:t>
            </w:r>
          </w:p>
        </w:tc>
      </w:tr>
      <w:tr w:rsidR="006C245B" w:rsidRPr="003B315C" w14:paraId="312753ED" w14:textId="77777777" w:rsidTr="00FB7095">
        <w:trPr>
          <w:cantSplit/>
          <w:trHeight w:val="20"/>
        </w:trPr>
        <w:tc>
          <w:tcPr>
            <w:tcW w:w="3402" w:type="dxa"/>
          </w:tcPr>
          <w:p w14:paraId="5B46F58F"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 que desenvolvam projetos de responsabilidade socioambiental ou de atendimento a mulheres vítimas de violência doméstica;</w:t>
            </w:r>
          </w:p>
        </w:tc>
        <w:tc>
          <w:tcPr>
            <w:tcW w:w="3402" w:type="dxa"/>
          </w:tcPr>
          <w:p w14:paraId="4C47468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que desenvolvam projetos de responsabilidade socioambiental ou de atendimento a mulheres, crianças e adolescentes vítimas ou testemunhas de violência doméstica e familiar;</w:t>
            </w:r>
          </w:p>
        </w:tc>
        <w:tc>
          <w:tcPr>
            <w:tcW w:w="3402" w:type="dxa"/>
          </w:tcPr>
          <w:p w14:paraId="656A1152"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que desenvolvam projetos de responsabilidade socioambiental ou de atendimento a mulheres, crianças e adolescentes vítimas ou testemunhas de violência doméstica e familiar;</w:t>
            </w:r>
          </w:p>
        </w:tc>
      </w:tr>
      <w:tr w:rsidR="006C245B" w:rsidRPr="003B315C" w14:paraId="3322ED60" w14:textId="77777777" w:rsidTr="00FB7095">
        <w:trPr>
          <w:cantSplit/>
          <w:trHeight w:val="20"/>
        </w:trPr>
        <w:tc>
          <w:tcPr>
            <w:tcW w:w="3402" w:type="dxa"/>
          </w:tcPr>
          <w:p w14:paraId="4CCB7C78"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b) que promovam a aquisição e a instalação, ou adquiram e instalem sistemas de geração de energia elétrica solar fotovoltaica ou eólica;</w:t>
            </w:r>
          </w:p>
        </w:tc>
        <w:tc>
          <w:tcPr>
            <w:tcW w:w="3402" w:type="dxa"/>
          </w:tcPr>
          <w:p w14:paraId="3572EB79"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que promovam a aquisição e a instalação, ou adquiram e instalem sistemas de geração de energia elétrica solar fotovoltaica ou eólica, especialmente nas regiões Norte, Nordeste e Centro Oeste;</w:t>
            </w:r>
          </w:p>
        </w:tc>
        <w:tc>
          <w:tcPr>
            <w:tcW w:w="3402" w:type="dxa"/>
          </w:tcPr>
          <w:p w14:paraId="14C05FA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que promovam a aquisição e a instalação, ou adquiram e instalem sistemas de geração de energia elétrica solar fotovoltaica ou eólica, especialmente nas Regiões Norte, Nordeste e Centro-Oeste;</w:t>
            </w:r>
          </w:p>
        </w:tc>
      </w:tr>
      <w:tr w:rsidR="006C245B" w:rsidRPr="003B315C" w14:paraId="3ABCD0C9" w14:textId="77777777" w:rsidTr="00FB7095">
        <w:trPr>
          <w:cantSplit/>
          <w:trHeight w:val="20"/>
        </w:trPr>
        <w:tc>
          <w:tcPr>
            <w:tcW w:w="3402" w:type="dxa"/>
          </w:tcPr>
          <w:p w14:paraId="5DF955F0"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c) que integrem as cadeias produtivas locais;</w:t>
            </w:r>
          </w:p>
        </w:tc>
        <w:tc>
          <w:tcPr>
            <w:tcW w:w="3402" w:type="dxa"/>
          </w:tcPr>
          <w:p w14:paraId="4162BEC4"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que integrem as cadeias produtivas locais;</w:t>
            </w:r>
          </w:p>
        </w:tc>
        <w:tc>
          <w:tcPr>
            <w:tcW w:w="3402" w:type="dxa"/>
          </w:tcPr>
          <w:p w14:paraId="043D323C"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que integrem as cadeias produtivas locais;</w:t>
            </w:r>
          </w:p>
        </w:tc>
      </w:tr>
      <w:tr w:rsidR="006C245B" w:rsidRPr="003B315C" w14:paraId="0C899510" w14:textId="77777777" w:rsidTr="00FB7095">
        <w:trPr>
          <w:cantSplit/>
          <w:trHeight w:val="20"/>
        </w:trPr>
        <w:tc>
          <w:tcPr>
            <w:tcW w:w="3402" w:type="dxa"/>
          </w:tcPr>
          <w:p w14:paraId="78A2703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d) que empreguem pessoas com deficiência em proporção superior àquela exigida no art. 110 da Lei nº 8.213, de 24 de julho de 1991;</w:t>
            </w:r>
          </w:p>
        </w:tc>
        <w:tc>
          <w:tcPr>
            <w:tcW w:w="3402" w:type="dxa"/>
          </w:tcPr>
          <w:p w14:paraId="0AB77C25"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que empreguem pessoas com deficiência em proporção superior àquela exigida no art. 93 da Lei nº 8.213, de 24 de julho de 1991;</w:t>
            </w:r>
          </w:p>
        </w:tc>
        <w:tc>
          <w:tcPr>
            <w:tcW w:w="3402" w:type="dxa"/>
          </w:tcPr>
          <w:p w14:paraId="3C2257A8"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que empreguem pessoas com deficiência em proporção superior àquela exigida no art. 93 da Lei nº 8.213, de 24 de julho de 1991;</w:t>
            </w:r>
          </w:p>
        </w:tc>
      </w:tr>
      <w:tr w:rsidR="006C245B" w:rsidRPr="003B315C" w14:paraId="62C252A8" w14:textId="77777777" w:rsidTr="00FB7095">
        <w:trPr>
          <w:cantSplit/>
          <w:trHeight w:val="20"/>
        </w:trPr>
        <w:tc>
          <w:tcPr>
            <w:tcW w:w="3402" w:type="dxa"/>
          </w:tcPr>
          <w:p w14:paraId="15282FCD"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e) privadas que adotem políticas de participação dos trabalhadores nos lucros; ou</w:t>
            </w:r>
          </w:p>
        </w:tc>
        <w:tc>
          <w:tcPr>
            <w:tcW w:w="3402" w:type="dxa"/>
          </w:tcPr>
          <w:p w14:paraId="41BE8CA9" w14:textId="77777777" w:rsidR="006C245B" w:rsidRPr="00863CF0" w:rsidRDefault="006C245B" w:rsidP="00203832">
            <w:pPr>
              <w:tabs>
                <w:tab w:val="left" w:pos="1417"/>
              </w:tabs>
              <w:rPr>
                <w:rFonts w:asciiTheme="minorHAnsi" w:hAnsiTheme="minorHAnsi" w:cstheme="minorHAnsi"/>
                <w:sz w:val="20"/>
                <w:szCs w:val="20"/>
                <w:highlight w:val="green"/>
              </w:rPr>
            </w:pPr>
            <w:r w:rsidRPr="00863CF0">
              <w:rPr>
                <w:rFonts w:asciiTheme="minorHAnsi" w:hAnsiTheme="minorHAnsi" w:cstheme="minorHAnsi"/>
                <w:sz w:val="20"/>
                <w:szCs w:val="20"/>
              </w:rPr>
              <w:t>e) privadas que adotem políticas de participação dos trabalhadores nos lucros;</w:t>
            </w:r>
          </w:p>
        </w:tc>
        <w:tc>
          <w:tcPr>
            <w:tcW w:w="3402" w:type="dxa"/>
          </w:tcPr>
          <w:p w14:paraId="46270A48"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privadas que adotem políticas de participação dos trabalhadores nos lucros;</w:t>
            </w:r>
          </w:p>
        </w:tc>
      </w:tr>
      <w:tr w:rsidR="006C245B" w:rsidRPr="003B315C" w14:paraId="72A73A3D" w14:textId="77777777" w:rsidTr="00FB7095">
        <w:trPr>
          <w:cantSplit/>
          <w:trHeight w:val="20"/>
        </w:trPr>
        <w:tc>
          <w:tcPr>
            <w:tcW w:w="3402" w:type="dxa"/>
          </w:tcPr>
          <w:p w14:paraId="53E9E374" w14:textId="77777777" w:rsidR="006C245B" w:rsidRPr="00607FCB" w:rsidRDefault="006C245B" w:rsidP="00F4416F">
            <w:pPr>
              <w:rPr>
                <w:rFonts w:asciiTheme="minorHAnsi" w:hAnsiTheme="minorHAnsi" w:cstheme="minorHAnsi"/>
                <w:sz w:val="20"/>
                <w:szCs w:val="20"/>
              </w:rPr>
            </w:pPr>
            <w:r w:rsidRPr="00607FCB">
              <w:rPr>
                <w:sz w:val="20"/>
                <w:szCs w:val="20"/>
              </w:rPr>
              <w:t>f) que atuem no setor de turismo, podendo ser destinado, inclusive, ao financiamento voltado para a manutenção de emprego e a capital de giro;</w:t>
            </w:r>
          </w:p>
        </w:tc>
        <w:tc>
          <w:tcPr>
            <w:tcW w:w="3402" w:type="dxa"/>
          </w:tcPr>
          <w:p w14:paraId="4EC7AC9C"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que atuem no setor de turismo, podendo ser destinado, inclusive, ao financiamento voltado para a manutenção de emprego e a capital de giro; ou</w:t>
            </w:r>
          </w:p>
        </w:tc>
        <w:tc>
          <w:tcPr>
            <w:tcW w:w="3402" w:type="dxa"/>
          </w:tcPr>
          <w:p w14:paraId="5D35C3D9"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que atuem no setor de turismo, podendo ser destinado, inclusive, ao financiamento voltado para a manutenção de emprego e a capital de giro;</w:t>
            </w:r>
          </w:p>
        </w:tc>
      </w:tr>
      <w:tr w:rsidR="006C245B" w:rsidRPr="003B315C" w14:paraId="2F890F85" w14:textId="77777777" w:rsidTr="00FB7095">
        <w:trPr>
          <w:cantSplit/>
          <w:trHeight w:val="20"/>
        </w:trPr>
        <w:tc>
          <w:tcPr>
            <w:tcW w:w="3402" w:type="dxa"/>
          </w:tcPr>
          <w:p w14:paraId="14723145" w14:textId="77777777" w:rsidR="006C245B" w:rsidRPr="00272ED4" w:rsidRDefault="006C245B" w:rsidP="00F4416F">
            <w:pPr>
              <w:rPr>
                <w:rFonts w:asciiTheme="minorHAnsi" w:hAnsiTheme="minorHAnsi" w:cstheme="minorHAnsi"/>
                <w:sz w:val="20"/>
                <w:szCs w:val="20"/>
              </w:rPr>
            </w:pPr>
          </w:p>
        </w:tc>
        <w:tc>
          <w:tcPr>
            <w:tcW w:w="3402" w:type="dxa"/>
          </w:tcPr>
          <w:p w14:paraId="7BD8E85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g) que incentivem o empreendedorismo feminino ou que preencham mais de 50% de seus cargos com mulheres;</w:t>
            </w:r>
          </w:p>
        </w:tc>
        <w:tc>
          <w:tcPr>
            <w:tcW w:w="3402" w:type="dxa"/>
          </w:tcPr>
          <w:p w14:paraId="4B55A43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que incentivem o empreendedorismo feminino ou que preencham mais de cinquenta por cento de seus cargos com mulheres;</w:t>
            </w:r>
          </w:p>
        </w:tc>
      </w:tr>
      <w:tr w:rsidR="006C245B" w:rsidRPr="003B315C" w14:paraId="6480276B" w14:textId="77777777" w:rsidTr="00FB7095">
        <w:trPr>
          <w:cantSplit/>
          <w:trHeight w:val="20"/>
        </w:trPr>
        <w:tc>
          <w:tcPr>
            <w:tcW w:w="3402" w:type="dxa"/>
          </w:tcPr>
          <w:p w14:paraId="382536BC" w14:textId="77777777" w:rsidR="006C245B" w:rsidRPr="00272ED4" w:rsidRDefault="006C245B" w:rsidP="00F4416F">
            <w:pPr>
              <w:rPr>
                <w:rFonts w:asciiTheme="minorHAnsi" w:hAnsiTheme="minorHAnsi" w:cstheme="minorHAnsi"/>
                <w:sz w:val="20"/>
                <w:szCs w:val="20"/>
              </w:rPr>
            </w:pPr>
          </w:p>
        </w:tc>
        <w:tc>
          <w:tcPr>
            <w:tcW w:w="3402" w:type="dxa"/>
          </w:tcPr>
          <w:p w14:paraId="06B1A6D6" w14:textId="77777777" w:rsidR="006C245B" w:rsidRPr="00863CF0" w:rsidRDefault="006C245B" w:rsidP="00203832">
            <w:pPr>
              <w:tabs>
                <w:tab w:val="left" w:pos="1417"/>
              </w:tabs>
              <w:rPr>
                <w:rFonts w:asciiTheme="minorHAnsi" w:hAnsiTheme="minorHAnsi" w:cstheme="minorHAnsi"/>
                <w:sz w:val="20"/>
                <w:szCs w:val="20"/>
              </w:rPr>
            </w:pPr>
          </w:p>
        </w:tc>
        <w:tc>
          <w:tcPr>
            <w:tcW w:w="3402" w:type="dxa"/>
          </w:tcPr>
          <w:p w14:paraId="685A1FB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h) que estejam inscritas no Programa Nacional de Conversão de Pastagens Degradadas em Sistemas de Produção Agropecuários e Florestais Sustentáveis - PNCPD, instituído pelo Decreto nº 11.815, de 5 de dezembro de 2023; ou</w:t>
            </w:r>
          </w:p>
        </w:tc>
      </w:tr>
      <w:tr w:rsidR="006C245B" w:rsidRPr="003B315C" w14:paraId="21A2853A" w14:textId="77777777" w:rsidTr="00FB7095">
        <w:trPr>
          <w:cantSplit/>
          <w:trHeight w:val="20"/>
        </w:trPr>
        <w:tc>
          <w:tcPr>
            <w:tcW w:w="3402" w:type="dxa"/>
          </w:tcPr>
          <w:p w14:paraId="23750F96" w14:textId="77777777" w:rsidR="006C245B" w:rsidRPr="00272ED4" w:rsidRDefault="006C245B" w:rsidP="00F4416F">
            <w:pPr>
              <w:rPr>
                <w:rFonts w:asciiTheme="minorHAnsi" w:hAnsiTheme="minorHAnsi" w:cstheme="minorHAnsi"/>
                <w:sz w:val="20"/>
                <w:szCs w:val="20"/>
              </w:rPr>
            </w:pPr>
          </w:p>
        </w:tc>
        <w:tc>
          <w:tcPr>
            <w:tcW w:w="3402" w:type="dxa"/>
          </w:tcPr>
          <w:p w14:paraId="5CE3AD8E" w14:textId="77777777" w:rsidR="006C245B" w:rsidRPr="00863CF0" w:rsidRDefault="006C245B" w:rsidP="00203832">
            <w:pPr>
              <w:tabs>
                <w:tab w:val="left" w:pos="1417"/>
              </w:tabs>
              <w:rPr>
                <w:rFonts w:asciiTheme="minorHAnsi" w:hAnsiTheme="minorHAnsi" w:cstheme="minorHAnsi"/>
                <w:sz w:val="20"/>
                <w:szCs w:val="20"/>
              </w:rPr>
            </w:pPr>
          </w:p>
        </w:tc>
        <w:tc>
          <w:tcPr>
            <w:tcW w:w="3402" w:type="dxa"/>
          </w:tcPr>
          <w:p w14:paraId="2586060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que sejam compatíveis com a meta de desmatamento zero até 2030 estabelecidos pelo Plano de Ação para a Prevenção e Controle do Desmatamento na Amazônia Legal - PPCDAm e pelo Plano de Ação para Prevenção e Controle do Desmatamento e das Queimadas no Bioma Cerrado - PPCerrado;</w:t>
            </w:r>
          </w:p>
        </w:tc>
      </w:tr>
      <w:tr w:rsidR="006C245B" w:rsidRPr="003B315C" w14:paraId="37503A49" w14:textId="77777777" w:rsidTr="00FB7095">
        <w:trPr>
          <w:cantSplit/>
          <w:trHeight w:val="20"/>
        </w:trPr>
        <w:tc>
          <w:tcPr>
            <w:tcW w:w="3402" w:type="dxa"/>
          </w:tcPr>
          <w:p w14:paraId="72DDC282"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IV - adotar medidas que visem à simplificação dos procedimentos relativos à concessão de empréstimos e financiamentos para micro e pequenas empresas;</w:t>
            </w:r>
          </w:p>
        </w:tc>
        <w:tc>
          <w:tcPr>
            <w:tcW w:w="3402" w:type="dxa"/>
          </w:tcPr>
          <w:p w14:paraId="407BD72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adotar medidas que visem à simplificação dos procedimentos relativos à concessão de empréstimos e financiamentos para micro e pequenas empresas e de cooperativas que tenham auferido receita bruta anual até o limite de que trata o inciso II do caput do art. 3º Lei Complementar nº 123, de 14 de dezembro de 2006;</w:t>
            </w:r>
          </w:p>
        </w:tc>
        <w:tc>
          <w:tcPr>
            <w:tcW w:w="3402" w:type="dxa"/>
          </w:tcPr>
          <w:p w14:paraId="69FA02F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adotar medidas que visem à simplificação dos procedimentos relativos à concessão de empréstimos e financiamentos para micro e pequenas empresas e de cooperativas que tenham auferido receita bruta anual até o limite de que trata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3º Lei Complementar nº 123, de 14 de dezembro de 2006;</w:t>
            </w:r>
          </w:p>
        </w:tc>
      </w:tr>
      <w:tr w:rsidR="006C245B" w:rsidRPr="003B315C" w14:paraId="6524647E" w14:textId="77777777" w:rsidTr="00FB7095">
        <w:trPr>
          <w:cantSplit/>
          <w:trHeight w:val="20"/>
        </w:trPr>
        <w:tc>
          <w:tcPr>
            <w:tcW w:w="3402" w:type="dxa"/>
          </w:tcPr>
          <w:p w14:paraId="1BD8CEB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 - priorizar o apoio financeiro a segmentos de micro e pequenas empresas e a implementação de programas de crédito que favoreçam a criação de postos de trabalho;</w:t>
            </w:r>
          </w:p>
        </w:tc>
        <w:tc>
          <w:tcPr>
            <w:tcW w:w="3402" w:type="dxa"/>
          </w:tcPr>
          <w:p w14:paraId="677F5EA1"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priorizar o apoio financeiro a segmentos de micro e pequenas empresas e a implementação de programas de crédito que favoreçam a criação de postos de trabalho;</w:t>
            </w:r>
          </w:p>
        </w:tc>
        <w:tc>
          <w:tcPr>
            <w:tcW w:w="3402" w:type="dxa"/>
          </w:tcPr>
          <w:p w14:paraId="1C5E350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priorizar o apoio financeiro a segmentos de micro e pequenas empresas e a implementação de programas de crédito que favoreçam a criação de postos de trabalho;</w:t>
            </w:r>
          </w:p>
        </w:tc>
      </w:tr>
      <w:tr w:rsidR="006C245B" w:rsidRPr="003B315C" w14:paraId="1B95B4F3" w14:textId="77777777" w:rsidTr="00FB7095">
        <w:trPr>
          <w:cantSplit/>
          <w:trHeight w:val="20"/>
        </w:trPr>
        <w:tc>
          <w:tcPr>
            <w:tcW w:w="3402" w:type="dxa"/>
          </w:tcPr>
          <w:p w14:paraId="40301CA6"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 - publicar bimestralmente, em sítio eletrônico, demonstrativo que discrimine os financiamentos a partir de R$ 1.000.000,00 (um milhão de reais) concedidos aos Estados, ao Distrito Federal, aos Municípios e aos governos estrangeiros, com informações relativas a ente beneficiário e execução financeira;</w:t>
            </w:r>
          </w:p>
        </w:tc>
        <w:tc>
          <w:tcPr>
            <w:tcW w:w="3402" w:type="dxa"/>
          </w:tcPr>
          <w:p w14:paraId="10C7F535"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publicar bimestralmente, em sítio eletrônico, demonstrativo que discrimine os financiamentos a partir de R$ 1.000.000,00 (um milhão de reais) concedidos aos Estados, ao Distrito Federal, aos Municípios e aos governos estrangeiros, com informações relativas a ente beneficiário e execução financeira;</w:t>
            </w:r>
          </w:p>
        </w:tc>
        <w:tc>
          <w:tcPr>
            <w:tcW w:w="3402" w:type="dxa"/>
          </w:tcPr>
          <w:p w14:paraId="6216B11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publicar bimestralmente, em sítio eletrônico, demonstrativo que discrimine os financiamentos a partir de R$ 1.000.000,00 (um milhão de reais) concedidos aos Estados, ao Distrito Federal, aos Municípios e aos governos estrangeiros, com informações relativas a ente beneficiário e execução financeira;</w:t>
            </w:r>
          </w:p>
        </w:tc>
      </w:tr>
      <w:tr w:rsidR="006C245B" w:rsidRPr="003B315C" w14:paraId="6ADA70E7" w14:textId="77777777" w:rsidTr="00FB7095">
        <w:trPr>
          <w:cantSplit/>
          <w:trHeight w:val="20"/>
        </w:trPr>
        <w:tc>
          <w:tcPr>
            <w:tcW w:w="3402" w:type="dxa"/>
          </w:tcPr>
          <w:p w14:paraId="594B9B1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VII - fazer constar dos contratos de financiamento de que trata o inciso VI cláusulas que obriguem o favorecido a publicar e manter atualizadas, em sítio eletrônico, informações relativas à execução física do objeto financiado; e</w:t>
            </w:r>
          </w:p>
        </w:tc>
        <w:tc>
          <w:tcPr>
            <w:tcW w:w="3402" w:type="dxa"/>
          </w:tcPr>
          <w:p w14:paraId="44892F1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fazer constar dos contratos de financiamento de que trata o inciso VI cláusulas que obriguem o favorecido a publicar e manter atualizadas, em sítio eletrônico, informações relativas à execução física do objeto financiado; e</w:t>
            </w:r>
          </w:p>
        </w:tc>
        <w:tc>
          <w:tcPr>
            <w:tcW w:w="3402" w:type="dxa"/>
          </w:tcPr>
          <w:p w14:paraId="5DDFB97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fazer constar dos contratos de financiamento de que trata o inciso VI cláusulas que obriguem o favorecido a publicar e manter atualizadas, em sítio eletrônico, informações relativas à execução física do objeto financiado; e</w:t>
            </w:r>
          </w:p>
        </w:tc>
      </w:tr>
      <w:tr w:rsidR="006C245B" w:rsidRPr="003B315C" w14:paraId="4CA51B23" w14:textId="77777777" w:rsidTr="00FB7095">
        <w:trPr>
          <w:cantSplit/>
          <w:trHeight w:val="20"/>
        </w:trPr>
        <w:tc>
          <w:tcPr>
            <w:tcW w:w="3402" w:type="dxa"/>
          </w:tcPr>
          <w:p w14:paraId="592A3EFC"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VIII - publicar, até o dia 30 de abril de 2024, em seus portais de transparência, nos sítios eletrônicos a que se refere o § 2º do art. 8º da Lei nº 12.527, de 2011, relatório anual do impacto de suas operações de crédito no combate às desigualdades mencionadas no inciso II deste parágrafo.</w:t>
            </w:r>
          </w:p>
        </w:tc>
        <w:tc>
          <w:tcPr>
            <w:tcW w:w="3402" w:type="dxa"/>
          </w:tcPr>
          <w:p w14:paraId="44BF2722"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publicar, até o dia 30 de abril de 2024, em seus portais de transparência, nos sítios eletrônicos a que se refere o § 2º do art. 8º da Lei nº 12.527, de 2011, relatório anual do impacto de suas operações de crédito no combate às desigualdades mencionadas no inciso II deste parágrafo.</w:t>
            </w:r>
          </w:p>
        </w:tc>
        <w:tc>
          <w:tcPr>
            <w:tcW w:w="3402" w:type="dxa"/>
          </w:tcPr>
          <w:p w14:paraId="744D182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publicar, até 30 de abril de 2025, em seus portais de transparência, nos sítios eletrônicos a que se refere o § 2º do art. 8º da Lei nº 12.527, de 2011, relatório anual do impacto de suas operações de crédito no combate às desigualdades mencionadas no inciso II deste parágrafo.</w:t>
            </w:r>
          </w:p>
        </w:tc>
      </w:tr>
      <w:tr w:rsidR="006C245B" w:rsidRPr="003B315C" w14:paraId="0306C4D8" w14:textId="77777777" w:rsidTr="00FB7095">
        <w:trPr>
          <w:cantSplit/>
          <w:trHeight w:val="20"/>
        </w:trPr>
        <w:tc>
          <w:tcPr>
            <w:tcW w:w="3402" w:type="dxa"/>
          </w:tcPr>
          <w:p w14:paraId="750EEEBE"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5</w:t>
            </w:r>
            <w:r w:rsidRPr="00272ED4">
              <w:rPr>
                <w:rFonts w:asciiTheme="minorHAnsi" w:hAnsiTheme="minorHAnsi" w:cstheme="minorHAnsi"/>
                <w:sz w:val="20"/>
                <w:szCs w:val="20"/>
              </w:rPr>
              <w:t>º É vedado o impedimento ao financiamento de qualquer atividade produtiva, comercial ou de serviços legalmente estabelecidas, exceto quando se destinarem a:</w:t>
            </w:r>
          </w:p>
        </w:tc>
        <w:tc>
          <w:tcPr>
            <w:tcW w:w="3402" w:type="dxa"/>
          </w:tcPr>
          <w:p w14:paraId="58E9F7D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É vedado o impedimento ao financiamento de qualquer atividade produtiva, comercial ou de serviços legalmente estabelecidas, exceto quando se destinarem a:</w:t>
            </w:r>
          </w:p>
        </w:tc>
        <w:tc>
          <w:tcPr>
            <w:tcW w:w="3402" w:type="dxa"/>
          </w:tcPr>
          <w:p w14:paraId="22D5E6DF"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É vedado o impedimento ao financiamento de qualquer atividade produtiva, comercial ou de serviços legalmente estabelecidas, exceto quando se destinarem a:</w:t>
            </w:r>
          </w:p>
        </w:tc>
      </w:tr>
      <w:tr w:rsidR="006C245B" w:rsidRPr="003B315C" w14:paraId="3BF14EF8" w14:textId="77777777" w:rsidTr="00FB7095">
        <w:trPr>
          <w:cantSplit/>
          <w:trHeight w:val="20"/>
        </w:trPr>
        <w:tc>
          <w:tcPr>
            <w:tcW w:w="3402" w:type="dxa"/>
          </w:tcPr>
          <w:p w14:paraId="35BA3F0D"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aquisição de terras e terrenos sem edificações concluídas;</w:t>
            </w:r>
          </w:p>
        </w:tc>
        <w:tc>
          <w:tcPr>
            <w:tcW w:w="3402" w:type="dxa"/>
          </w:tcPr>
          <w:p w14:paraId="4511B27C"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aquisição de terras e terrenos sem edificações concluídas;</w:t>
            </w:r>
          </w:p>
        </w:tc>
        <w:tc>
          <w:tcPr>
            <w:tcW w:w="3402" w:type="dxa"/>
          </w:tcPr>
          <w:p w14:paraId="52F92AF1"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aquisição de terras e terrenos sem edificações concluídas;</w:t>
            </w:r>
          </w:p>
        </w:tc>
      </w:tr>
      <w:tr w:rsidR="006C245B" w:rsidRPr="003B315C" w14:paraId="51CDAF9C" w14:textId="77777777" w:rsidTr="00FB7095">
        <w:trPr>
          <w:cantSplit/>
          <w:trHeight w:val="20"/>
        </w:trPr>
        <w:tc>
          <w:tcPr>
            <w:tcW w:w="3402" w:type="dxa"/>
          </w:tcPr>
          <w:p w14:paraId="336F5DC1"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aquisição ou reforma de imóveis destinados à locação;</w:t>
            </w:r>
          </w:p>
        </w:tc>
        <w:tc>
          <w:tcPr>
            <w:tcW w:w="3402" w:type="dxa"/>
          </w:tcPr>
          <w:p w14:paraId="526C90E6"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aquisição ou reforma de imóveis destinados à locação;</w:t>
            </w:r>
          </w:p>
        </w:tc>
        <w:tc>
          <w:tcPr>
            <w:tcW w:w="3402" w:type="dxa"/>
          </w:tcPr>
          <w:p w14:paraId="29FFB4F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aquisição ou reforma de imóveis destinados à locação;</w:t>
            </w:r>
          </w:p>
        </w:tc>
      </w:tr>
      <w:tr w:rsidR="006C245B" w:rsidRPr="003B315C" w14:paraId="2172C217" w14:textId="77777777" w:rsidTr="00FB7095">
        <w:trPr>
          <w:cantSplit/>
          <w:trHeight w:val="20"/>
        </w:trPr>
        <w:tc>
          <w:tcPr>
            <w:tcW w:w="3402" w:type="dxa"/>
          </w:tcPr>
          <w:p w14:paraId="5AD6CBA3"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III - intermediação financeira;</w:t>
            </w:r>
          </w:p>
        </w:tc>
        <w:tc>
          <w:tcPr>
            <w:tcW w:w="3402" w:type="dxa"/>
          </w:tcPr>
          <w:p w14:paraId="7D4F0F7E"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intermediação financeira;</w:t>
            </w:r>
          </w:p>
        </w:tc>
        <w:tc>
          <w:tcPr>
            <w:tcW w:w="3402" w:type="dxa"/>
          </w:tcPr>
          <w:p w14:paraId="5D124876"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intermediação financeira;</w:t>
            </w:r>
          </w:p>
        </w:tc>
      </w:tr>
      <w:tr w:rsidR="006C245B" w:rsidRPr="003B315C" w14:paraId="7EF29312" w14:textId="77777777" w:rsidTr="00FB7095">
        <w:trPr>
          <w:cantSplit/>
          <w:trHeight w:val="20"/>
        </w:trPr>
        <w:tc>
          <w:tcPr>
            <w:tcW w:w="3402" w:type="dxa"/>
          </w:tcPr>
          <w:p w14:paraId="4A8CC36C"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IV - jogos de azar de qualquer espécie;</w:t>
            </w:r>
          </w:p>
        </w:tc>
        <w:tc>
          <w:tcPr>
            <w:tcW w:w="3402" w:type="dxa"/>
          </w:tcPr>
          <w:p w14:paraId="1531E2A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jogos de azar de qualquer espécie;</w:t>
            </w:r>
          </w:p>
        </w:tc>
        <w:tc>
          <w:tcPr>
            <w:tcW w:w="3402" w:type="dxa"/>
          </w:tcPr>
          <w:p w14:paraId="35CFC62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jogos de azar de qualquer espécie;</w:t>
            </w:r>
          </w:p>
        </w:tc>
      </w:tr>
      <w:tr w:rsidR="006C245B" w:rsidRPr="003B315C" w14:paraId="2A61DF5B" w14:textId="77777777" w:rsidTr="00FB7095">
        <w:trPr>
          <w:cantSplit/>
          <w:trHeight w:val="20"/>
        </w:trPr>
        <w:tc>
          <w:tcPr>
            <w:tcW w:w="3402" w:type="dxa"/>
          </w:tcPr>
          <w:p w14:paraId="3B011ADE"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 - saunas, termas e boates;</w:t>
            </w:r>
          </w:p>
        </w:tc>
        <w:tc>
          <w:tcPr>
            <w:tcW w:w="3402" w:type="dxa"/>
          </w:tcPr>
          <w:p w14:paraId="34707DC2"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saunas, termas e boates;</w:t>
            </w:r>
          </w:p>
        </w:tc>
        <w:tc>
          <w:tcPr>
            <w:tcW w:w="3402" w:type="dxa"/>
          </w:tcPr>
          <w:p w14:paraId="5A953D6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saunas, termas e boates;</w:t>
            </w:r>
          </w:p>
        </w:tc>
      </w:tr>
      <w:tr w:rsidR="006C245B" w:rsidRPr="003B315C" w14:paraId="3AE40DD7" w14:textId="77777777" w:rsidTr="00FB7095">
        <w:trPr>
          <w:cantSplit/>
          <w:trHeight w:val="20"/>
        </w:trPr>
        <w:tc>
          <w:tcPr>
            <w:tcW w:w="3402" w:type="dxa"/>
          </w:tcPr>
          <w:p w14:paraId="07C2635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 - comercialização de bebidas alcoólicas no varejo ou fracionada; ou</w:t>
            </w:r>
          </w:p>
        </w:tc>
        <w:tc>
          <w:tcPr>
            <w:tcW w:w="3402" w:type="dxa"/>
          </w:tcPr>
          <w:p w14:paraId="476A3D8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comercialização de bebidas alcoólicas no varejo ou fracionada; ou</w:t>
            </w:r>
          </w:p>
        </w:tc>
        <w:tc>
          <w:tcPr>
            <w:tcW w:w="3402" w:type="dxa"/>
          </w:tcPr>
          <w:p w14:paraId="51C62E1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comercialização de bebidas alcoólicas no varejo ou fracionada; ou</w:t>
            </w:r>
          </w:p>
        </w:tc>
      </w:tr>
      <w:tr w:rsidR="006C245B" w:rsidRPr="003B315C" w14:paraId="15084993" w14:textId="77777777" w:rsidTr="00FB7095">
        <w:trPr>
          <w:cantSplit/>
          <w:trHeight w:val="20"/>
        </w:trPr>
        <w:tc>
          <w:tcPr>
            <w:tcW w:w="3402" w:type="dxa"/>
          </w:tcPr>
          <w:p w14:paraId="59F3BBE2"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VII - comercialização de fumo.</w:t>
            </w:r>
          </w:p>
        </w:tc>
        <w:tc>
          <w:tcPr>
            <w:tcW w:w="3402" w:type="dxa"/>
          </w:tcPr>
          <w:p w14:paraId="767BB194"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comercialização de fumo.</w:t>
            </w:r>
          </w:p>
        </w:tc>
        <w:tc>
          <w:tcPr>
            <w:tcW w:w="3402" w:type="dxa"/>
          </w:tcPr>
          <w:p w14:paraId="02586ADD"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comercialização de fumo.</w:t>
            </w:r>
          </w:p>
        </w:tc>
      </w:tr>
      <w:tr w:rsidR="006C245B" w:rsidRPr="003B315C" w14:paraId="00B2B827" w14:textId="77777777" w:rsidTr="00FB7095">
        <w:trPr>
          <w:cantSplit/>
          <w:trHeight w:val="20"/>
        </w:trPr>
        <w:tc>
          <w:tcPr>
            <w:tcW w:w="3402" w:type="dxa"/>
          </w:tcPr>
          <w:p w14:paraId="79FB431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6</w:t>
            </w:r>
            <w:r w:rsidRPr="00272ED4">
              <w:rPr>
                <w:rFonts w:asciiTheme="minorHAnsi" w:hAnsiTheme="minorHAnsi" w:cstheme="minorHAnsi"/>
                <w:sz w:val="20"/>
                <w:szCs w:val="20"/>
              </w:rPr>
              <w:t>º Poderão ser impostas restrições a produtos ou serviços mediante justificativa da agência financeira oficial de fomento, em cada caso.</w:t>
            </w:r>
          </w:p>
        </w:tc>
        <w:tc>
          <w:tcPr>
            <w:tcW w:w="3402" w:type="dxa"/>
          </w:tcPr>
          <w:p w14:paraId="374A1DDA"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6º Poderão ser impostas restrições a produtos ou serviços mediante justificativa da agência financeira oficial de fomento, em cada caso.</w:t>
            </w:r>
          </w:p>
        </w:tc>
        <w:tc>
          <w:tcPr>
            <w:tcW w:w="3402" w:type="dxa"/>
          </w:tcPr>
          <w:p w14:paraId="31681321"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Poderão ser impostas restrições a produtos ou serviços mediante justificativa da agência financeira oficial de fomento, em cada caso.</w:t>
            </w:r>
          </w:p>
        </w:tc>
      </w:tr>
      <w:tr w:rsidR="006C245B" w:rsidRPr="003B315C" w14:paraId="14FF2131" w14:textId="77777777" w:rsidTr="00FB7095">
        <w:trPr>
          <w:cantSplit/>
          <w:trHeight w:val="20"/>
        </w:trPr>
        <w:tc>
          <w:tcPr>
            <w:tcW w:w="3402" w:type="dxa"/>
          </w:tcPr>
          <w:p w14:paraId="634F5781"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7</w:t>
            </w:r>
            <w:r w:rsidRPr="00272ED4">
              <w:rPr>
                <w:rFonts w:asciiTheme="minorHAnsi" w:hAnsiTheme="minorHAnsi" w:cstheme="minorHAnsi"/>
                <w:sz w:val="20"/>
                <w:szCs w:val="20"/>
              </w:rPr>
              <w:t>º É vedada a imposição de critérios ou requisitos para concessão de crédito pelos agentes financeiros habilitados que não sejam delineados e estabelecidos originalmente pelas agências financeiras oficiais de fomento para as diversas linhas de crédito e setores produtivos.</w:t>
            </w:r>
          </w:p>
        </w:tc>
        <w:tc>
          <w:tcPr>
            <w:tcW w:w="3402" w:type="dxa"/>
          </w:tcPr>
          <w:p w14:paraId="75DCD79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É vedada a imposição de critérios ou requisitos para concessão de crédito pelos agentes financeiros habilitados que não sejam delineados e estabelecidos originalmente pelas agências financeiras oficiais de fomento para as diversas linhas de crédito e setores produtivos.</w:t>
            </w:r>
          </w:p>
        </w:tc>
        <w:tc>
          <w:tcPr>
            <w:tcW w:w="3402" w:type="dxa"/>
          </w:tcPr>
          <w:p w14:paraId="3446A39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É vedada a imposição de critérios ou requisitos para concessão de crédito pelos agentes financeiros habilitados que não sejam delineados e estabelecidos originalmente pelas agências financeiras oficiais de fomento para as diversas linhas de crédito e setores produtivos.</w:t>
            </w:r>
          </w:p>
        </w:tc>
      </w:tr>
      <w:tr w:rsidR="006C245B" w:rsidRPr="003B315C" w14:paraId="03E5D416" w14:textId="77777777" w:rsidTr="00FB7095">
        <w:trPr>
          <w:cantSplit/>
          <w:trHeight w:val="20"/>
        </w:trPr>
        <w:tc>
          <w:tcPr>
            <w:tcW w:w="3402" w:type="dxa"/>
          </w:tcPr>
          <w:p w14:paraId="1AA90AE7"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8</w:t>
            </w:r>
            <w:r w:rsidRPr="00272ED4">
              <w:rPr>
                <w:rFonts w:asciiTheme="minorHAnsi" w:hAnsiTheme="minorHAnsi" w:cstheme="minorHAnsi"/>
                <w:sz w:val="20"/>
                <w:szCs w:val="20"/>
              </w:rPr>
              <w:t xml:space="preserve">º Nas hipóteses de financiamento para redução do </w:t>
            </w:r>
            <w:r w:rsidRPr="00272ED4">
              <w:rPr>
                <w:rFonts w:asciiTheme="minorHAnsi" w:hAnsiTheme="minorHAnsi" w:cstheme="minorHAnsi"/>
                <w:b/>
                <w:sz w:val="20"/>
                <w:szCs w:val="20"/>
              </w:rPr>
              <w:t>deficit</w:t>
            </w:r>
            <w:r w:rsidRPr="00272ED4">
              <w:rPr>
                <w:rFonts w:asciiTheme="minorHAnsi" w:hAnsiTheme="minorHAnsi" w:cstheme="minorHAnsi"/>
                <w:sz w:val="20"/>
                <w:szCs w:val="20"/>
              </w:rPr>
              <w:t xml:space="preserve"> habitacional e melhoria das condições de vida das pessoas com deficiência, deverá ser observado o disposto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32 da Lei nº 13.146, de 2015.</w:t>
            </w:r>
          </w:p>
        </w:tc>
        <w:tc>
          <w:tcPr>
            <w:tcW w:w="3402" w:type="dxa"/>
          </w:tcPr>
          <w:p w14:paraId="6213F8F0"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Nas hipóteses de financiamento para redução do </w:t>
            </w:r>
            <w:r w:rsidRPr="00863CF0">
              <w:rPr>
                <w:rFonts w:asciiTheme="minorHAnsi" w:hAnsiTheme="minorHAnsi" w:cstheme="minorHAnsi"/>
                <w:b/>
                <w:sz w:val="20"/>
                <w:szCs w:val="20"/>
              </w:rPr>
              <w:t>deficit</w:t>
            </w:r>
            <w:r w:rsidRPr="00863CF0">
              <w:rPr>
                <w:rFonts w:asciiTheme="minorHAnsi" w:hAnsiTheme="minorHAnsi" w:cstheme="minorHAnsi"/>
                <w:sz w:val="20"/>
                <w:szCs w:val="20"/>
              </w:rPr>
              <w:t xml:space="preserve"> habitacional e melhoria das condições de vida das pessoas com deficiência, deverá ser observado o disposto no inciso 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32 da Lei nº 13.146, de 2015.</w:t>
            </w:r>
          </w:p>
        </w:tc>
        <w:tc>
          <w:tcPr>
            <w:tcW w:w="3402" w:type="dxa"/>
          </w:tcPr>
          <w:p w14:paraId="3341F1C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Nas hipóteses de financiamento para redução do </w:t>
            </w:r>
            <w:r w:rsidRPr="002D721A">
              <w:rPr>
                <w:rFonts w:eastAsia="Times New Roman" w:cstheme="minorHAnsi"/>
                <w:b/>
                <w:bCs/>
                <w:color w:val="000000"/>
                <w:sz w:val="20"/>
                <w:szCs w:val="20"/>
                <w:lang w:eastAsia="pt-BR"/>
              </w:rPr>
              <w:t>deficit</w:t>
            </w:r>
            <w:r w:rsidRPr="002D721A">
              <w:rPr>
                <w:rFonts w:eastAsia="Times New Roman" w:cstheme="minorHAnsi"/>
                <w:color w:val="000000"/>
                <w:sz w:val="20"/>
                <w:szCs w:val="20"/>
                <w:lang w:eastAsia="pt-BR"/>
              </w:rPr>
              <w:t> habitacional e melhoria das condições de vida das pessoas com deficiência, deverá ser observado 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32 da Lei nº 13.146, de 2015.</w:t>
            </w:r>
          </w:p>
        </w:tc>
      </w:tr>
      <w:tr w:rsidR="006C245B" w:rsidRPr="003B315C" w14:paraId="79006889" w14:textId="77777777" w:rsidTr="00FB7095">
        <w:trPr>
          <w:cantSplit/>
          <w:trHeight w:val="20"/>
        </w:trPr>
        <w:tc>
          <w:tcPr>
            <w:tcW w:w="3402" w:type="dxa"/>
          </w:tcPr>
          <w:p w14:paraId="23061394"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w:t>
            </w:r>
            <w:r>
              <w:rPr>
                <w:rFonts w:asciiTheme="minorHAnsi" w:hAnsiTheme="minorHAnsi" w:cstheme="minorHAnsi"/>
                <w:sz w:val="20"/>
                <w:szCs w:val="20"/>
              </w:rPr>
              <w:t>9º</w:t>
            </w:r>
            <w:r w:rsidRPr="00272ED4">
              <w:rPr>
                <w:rFonts w:asciiTheme="minorHAnsi" w:hAnsiTheme="minorHAnsi" w:cstheme="minorHAnsi"/>
                <w:sz w:val="20"/>
                <w:szCs w:val="20"/>
              </w:rPr>
              <w:t xml:space="preserve"> A vedação de que trata o inciso I do § 1º não se aplica às renegociações previstas no art. 2º da Lei Complementar nº 156, de 28 de dezembro de 2016.</w:t>
            </w:r>
          </w:p>
        </w:tc>
        <w:tc>
          <w:tcPr>
            <w:tcW w:w="3402" w:type="dxa"/>
          </w:tcPr>
          <w:p w14:paraId="3B29E876"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A vedação de que trata o inciso I do § 1º não se aplica às renegociações previstas no art. 2º da Lei Complementar nº 156, de 28 de dezembro de 2016.</w:t>
            </w:r>
          </w:p>
        </w:tc>
        <w:tc>
          <w:tcPr>
            <w:tcW w:w="3402" w:type="dxa"/>
          </w:tcPr>
          <w:p w14:paraId="51C7CC96"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 vedação de que trata o inciso I do § 1º não se aplica às renegociações previstas no art. 2º da Lei Complementar nº 156, de 28 de dezembro de 2016.</w:t>
            </w:r>
          </w:p>
        </w:tc>
      </w:tr>
      <w:tr w:rsidR="006C245B" w:rsidRPr="003B315C" w14:paraId="12AAB8B8" w14:textId="77777777" w:rsidTr="00FB7095">
        <w:trPr>
          <w:cantSplit/>
          <w:trHeight w:val="20"/>
        </w:trPr>
        <w:tc>
          <w:tcPr>
            <w:tcW w:w="3402" w:type="dxa"/>
          </w:tcPr>
          <w:p w14:paraId="1FB74C01"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w:t>
            </w:r>
            <w:r>
              <w:rPr>
                <w:rFonts w:asciiTheme="minorHAnsi" w:hAnsiTheme="minorHAnsi" w:cstheme="minorHAnsi"/>
                <w:sz w:val="20"/>
                <w:szCs w:val="20"/>
              </w:rPr>
              <w:t>0</w:t>
            </w:r>
            <w:r w:rsidRPr="00272ED4">
              <w:rPr>
                <w:rFonts w:asciiTheme="minorHAnsi" w:hAnsiTheme="minorHAnsi" w:cstheme="minorHAnsi"/>
                <w:sz w:val="20"/>
                <w:szCs w:val="20"/>
              </w:rPr>
              <w:t>. O disposto na alínea “</w:t>
            </w:r>
            <w:r>
              <w:rPr>
                <w:rFonts w:asciiTheme="minorHAnsi" w:hAnsiTheme="minorHAnsi" w:cstheme="minorHAnsi"/>
                <w:sz w:val="20"/>
                <w:szCs w:val="20"/>
              </w:rPr>
              <w:t>e</w:t>
            </w:r>
            <w:r w:rsidRPr="00272ED4">
              <w:rPr>
                <w:rFonts w:asciiTheme="minorHAnsi" w:hAnsiTheme="minorHAnsi" w:cstheme="minorHAnsi"/>
                <w:sz w:val="20"/>
                <w:szCs w:val="20"/>
              </w:rPr>
              <w:t xml:space="preserve">” do inciso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preferencialmente a Municípios com até cinquenta mil habitantes.</w:t>
            </w:r>
          </w:p>
        </w:tc>
        <w:tc>
          <w:tcPr>
            <w:tcW w:w="3402" w:type="dxa"/>
          </w:tcPr>
          <w:p w14:paraId="55EB7BF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10. O disposto na alínea “e” do inciso IV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aplica-se preferencialmente a Municípios com até cinquenta mil habitantes.</w:t>
            </w:r>
          </w:p>
        </w:tc>
        <w:tc>
          <w:tcPr>
            <w:tcW w:w="3402" w:type="dxa"/>
          </w:tcPr>
          <w:p w14:paraId="4600402C"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 disposto na alínea “e” do inciso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preferencialmente a Municípios com até cinquenta mil habitantes.</w:t>
            </w:r>
          </w:p>
        </w:tc>
      </w:tr>
      <w:tr w:rsidR="006C245B" w:rsidRPr="003B315C" w14:paraId="58E8C6E8" w14:textId="77777777" w:rsidTr="00FB7095">
        <w:trPr>
          <w:cantSplit/>
          <w:trHeight w:val="20"/>
        </w:trPr>
        <w:tc>
          <w:tcPr>
            <w:tcW w:w="3402" w:type="dxa"/>
          </w:tcPr>
          <w:p w14:paraId="3A7D316D"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w:t>
            </w:r>
            <w:r>
              <w:rPr>
                <w:rFonts w:asciiTheme="minorHAnsi" w:hAnsiTheme="minorHAnsi" w:cstheme="minorHAnsi"/>
                <w:sz w:val="20"/>
                <w:szCs w:val="20"/>
              </w:rPr>
              <w:t>1</w:t>
            </w:r>
            <w:r w:rsidRPr="00272ED4">
              <w:rPr>
                <w:rFonts w:asciiTheme="minorHAnsi" w:hAnsiTheme="minorHAnsi" w:cstheme="minorHAnsi"/>
                <w:sz w:val="20"/>
                <w:szCs w:val="20"/>
              </w:rPr>
              <w:t>. O BNDES relacionará e publicará os financiamentos realizados no exercício de 2024 com recursos derivados do Fundo de Amparo ao Trabalhador.</w:t>
            </w:r>
          </w:p>
        </w:tc>
        <w:tc>
          <w:tcPr>
            <w:tcW w:w="3402" w:type="dxa"/>
          </w:tcPr>
          <w:p w14:paraId="6FDE007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11. O BNDES relacionará e publicará os financiamentos realizados no exercício de 2024 com recursos derivados do Fundo de Amparo ao Trabalhador.</w:t>
            </w:r>
          </w:p>
        </w:tc>
        <w:tc>
          <w:tcPr>
            <w:tcW w:w="3402" w:type="dxa"/>
          </w:tcPr>
          <w:p w14:paraId="32C55F6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11.  O BNDES relacionará e publicará os financiamentos realizados no exercício de 2025 com recursos derivados do Fundo de Amparo ao Trabalhador.</w:t>
            </w:r>
          </w:p>
        </w:tc>
      </w:tr>
      <w:tr w:rsidR="006C245B" w:rsidRPr="003B315C" w14:paraId="522F1778" w14:textId="77777777" w:rsidTr="00FB7095">
        <w:trPr>
          <w:cantSplit/>
          <w:trHeight w:val="20"/>
        </w:trPr>
        <w:tc>
          <w:tcPr>
            <w:tcW w:w="3402" w:type="dxa"/>
          </w:tcPr>
          <w:p w14:paraId="752394BC"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w:t>
            </w:r>
            <w:r>
              <w:rPr>
                <w:rFonts w:asciiTheme="minorHAnsi" w:hAnsiTheme="minorHAnsi" w:cstheme="minorHAnsi"/>
                <w:sz w:val="20"/>
                <w:szCs w:val="20"/>
              </w:rPr>
              <w:t>2</w:t>
            </w:r>
            <w:r w:rsidRPr="00272ED4">
              <w:rPr>
                <w:rFonts w:asciiTheme="minorHAnsi" w:hAnsiTheme="minorHAnsi" w:cstheme="minorHAnsi"/>
                <w:sz w:val="20"/>
                <w:szCs w:val="20"/>
              </w:rPr>
              <w:t>. As agências financeiras oficiais de fomento devem estabelecer linhas de crédito específicas com objetivo de redução de desigualdades de gênero e raça e mitigação de impactos ambientais, em especial voltadas para transição energética e mitigação dos efeitos de mudanças climáticas.</w:t>
            </w:r>
          </w:p>
        </w:tc>
        <w:tc>
          <w:tcPr>
            <w:tcW w:w="3402" w:type="dxa"/>
          </w:tcPr>
          <w:p w14:paraId="710DE40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12. As agências financeiras oficiais de fomento devem estabelecer linhas de crédito específicas com objetivo de redução de desigualdades de gênero e raça e mitigação de impactos ambientais, em especial voltadas para transição energética e mitigação dos efeitos de mudanças climáticas.</w:t>
            </w:r>
          </w:p>
        </w:tc>
        <w:tc>
          <w:tcPr>
            <w:tcW w:w="3402" w:type="dxa"/>
          </w:tcPr>
          <w:p w14:paraId="3CF305B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12.  As agências financeiras oficiais de fomento devem estabelecer linhas de crédito específicas com objetivo de redução de desigualdades de gênero e raça e mitigação de impactos ambientais, em especial voltadas para transição energética e mitigação dos efeitos de mudanças climáticas, naquilo que couber a cada agência em face do seu portfólio de produtos e base de clientes.</w:t>
            </w:r>
          </w:p>
        </w:tc>
      </w:tr>
      <w:tr w:rsidR="006C245B" w:rsidRPr="003B315C" w14:paraId="7BACE553" w14:textId="77777777" w:rsidTr="00FB7095">
        <w:trPr>
          <w:cantSplit/>
          <w:trHeight w:val="20"/>
        </w:trPr>
        <w:tc>
          <w:tcPr>
            <w:tcW w:w="3402" w:type="dxa"/>
          </w:tcPr>
          <w:p w14:paraId="73A43633"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w:t>
            </w:r>
            <w:r>
              <w:rPr>
                <w:rFonts w:asciiTheme="minorHAnsi" w:hAnsiTheme="minorHAnsi" w:cstheme="minorHAnsi"/>
                <w:sz w:val="20"/>
                <w:szCs w:val="20"/>
              </w:rPr>
              <w:t>3</w:t>
            </w:r>
            <w:r w:rsidRPr="00272ED4">
              <w:rPr>
                <w:rFonts w:asciiTheme="minorHAnsi" w:hAnsiTheme="minorHAnsi" w:cstheme="minorHAnsi"/>
                <w:sz w:val="20"/>
                <w:szCs w:val="20"/>
              </w:rPr>
              <w:t>. As agências financeiras oficiais de fomento têm como diretriz geral a inclusão, em seus critérios de análise de propostas de financiamento a empresas, a existência de políticas voltadas para aumento da representação d</w:t>
            </w:r>
            <w:r>
              <w:rPr>
                <w:rFonts w:asciiTheme="minorHAnsi" w:hAnsiTheme="minorHAnsi" w:cstheme="minorHAnsi"/>
                <w:sz w:val="20"/>
                <w:szCs w:val="20"/>
              </w:rPr>
              <w:t xml:space="preserve">e populações sub representadas </w:t>
            </w:r>
            <w:r w:rsidRPr="00AA3979">
              <w:t>(</w:t>
            </w:r>
            <w:r>
              <w:t xml:space="preserve">como </w:t>
            </w:r>
            <w:r w:rsidRPr="00AA3979">
              <w:t xml:space="preserve">gênero, raça e </w:t>
            </w:r>
            <w:r>
              <w:t>etnia</w:t>
            </w:r>
            <w:r w:rsidRPr="00AA3979">
              <w:t>)</w:t>
            </w:r>
            <w:r w:rsidRPr="00272ED4">
              <w:rPr>
                <w:rFonts w:asciiTheme="minorHAnsi" w:hAnsiTheme="minorHAnsi" w:cstheme="minorHAnsi"/>
                <w:sz w:val="20"/>
                <w:szCs w:val="20"/>
              </w:rPr>
              <w:t>.</w:t>
            </w:r>
          </w:p>
        </w:tc>
        <w:tc>
          <w:tcPr>
            <w:tcW w:w="3402" w:type="dxa"/>
          </w:tcPr>
          <w:p w14:paraId="7DC03A09"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13. As agências financeiras oficiais de fomento têm como diretriz geral a inclusão, em seus critérios de análise de propostas de financiamento a empresas, a existência de políticas voltadas para aumento da representação de populações sub representadas (como gênero, raça e etnia).</w:t>
            </w:r>
          </w:p>
        </w:tc>
        <w:tc>
          <w:tcPr>
            <w:tcW w:w="3402" w:type="dxa"/>
          </w:tcPr>
          <w:p w14:paraId="527F60A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13.  As agências financeiras oficiais de fomento têm como diretriz geral a inclusão, em seus critérios de análise de propostas de financiamento a empresas, a existência de políticas voltadas para aumento da representação de populações sub-representadas (como gênero, raça e etnia), naquilo que couber a cada agência em face do seu portfólio de produtos e base de clientes.</w:t>
            </w:r>
          </w:p>
        </w:tc>
      </w:tr>
      <w:tr w:rsidR="006C245B" w:rsidRPr="003B315C" w14:paraId="629884DD" w14:textId="77777777" w:rsidTr="00FB7095">
        <w:trPr>
          <w:cantSplit/>
          <w:trHeight w:val="20"/>
        </w:trPr>
        <w:tc>
          <w:tcPr>
            <w:tcW w:w="3402" w:type="dxa"/>
          </w:tcPr>
          <w:p w14:paraId="32E6937E"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1</w:t>
            </w:r>
            <w:r>
              <w:rPr>
                <w:rFonts w:asciiTheme="minorHAnsi" w:hAnsiTheme="minorHAnsi" w:cstheme="minorHAnsi"/>
                <w:sz w:val="20"/>
                <w:szCs w:val="20"/>
              </w:rPr>
              <w:t>4</w:t>
            </w:r>
            <w:r w:rsidRPr="00272ED4">
              <w:rPr>
                <w:rFonts w:asciiTheme="minorHAnsi" w:hAnsiTheme="minorHAnsi" w:cstheme="minorHAnsi"/>
                <w:sz w:val="20"/>
                <w:szCs w:val="20"/>
              </w:rPr>
              <w:t xml:space="preserve">. As agências financeiras oficiais de fomento, ao concederem financiamentos com valor superior a R$ 30 milhões, devem exigir que os tomadores tenham políticas de integridade e conformidade </w:t>
            </w:r>
            <w:r w:rsidRPr="004D09C7">
              <w:rPr>
                <w:rFonts w:asciiTheme="minorHAnsi" w:hAnsiTheme="minorHAnsi" w:cstheme="minorHAnsi"/>
                <w:sz w:val="20"/>
                <w:szCs w:val="20"/>
              </w:rPr>
              <w:t xml:space="preserve">estabelecidas </w:t>
            </w:r>
            <w:r w:rsidRPr="00272ED4">
              <w:rPr>
                <w:rFonts w:asciiTheme="minorHAnsi" w:hAnsiTheme="minorHAnsi" w:cstheme="minorHAnsi"/>
                <w:sz w:val="20"/>
                <w:szCs w:val="20"/>
              </w:rPr>
              <w:t>e devidamente estabelecidas.</w:t>
            </w:r>
          </w:p>
        </w:tc>
        <w:tc>
          <w:tcPr>
            <w:tcW w:w="3402" w:type="dxa"/>
          </w:tcPr>
          <w:p w14:paraId="52B529A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14. As agências financeiras oficiais de fomento, ao concederem financiamentos com valor superior a R$ 30 milhões, devem exigir que os tomadores tenham políticas de integridade e conformidade estabelecidas e devidamente estabelecidas.</w:t>
            </w:r>
          </w:p>
        </w:tc>
        <w:tc>
          <w:tcPr>
            <w:tcW w:w="3402" w:type="dxa"/>
          </w:tcPr>
          <w:p w14:paraId="0B0BE68E" w14:textId="77777777" w:rsidR="006C245B" w:rsidRPr="002D721A" w:rsidRDefault="006C245B" w:rsidP="008E13D8">
            <w:pPr>
              <w:rPr>
                <w:rFonts w:eastAsia="Times New Roman" w:cstheme="minorHAnsi"/>
                <w:color w:val="000000"/>
                <w:sz w:val="20"/>
                <w:szCs w:val="20"/>
                <w:lang w:eastAsia="pt-BR"/>
              </w:rPr>
            </w:pPr>
          </w:p>
        </w:tc>
      </w:tr>
      <w:tr w:rsidR="006C245B" w:rsidRPr="003B315C" w14:paraId="34D28819" w14:textId="77777777" w:rsidTr="00FB7095">
        <w:trPr>
          <w:cantSplit/>
          <w:trHeight w:val="20"/>
        </w:trPr>
        <w:tc>
          <w:tcPr>
            <w:tcW w:w="3402" w:type="dxa"/>
          </w:tcPr>
          <w:p w14:paraId="102E03BB" w14:textId="77777777" w:rsidR="006C245B" w:rsidRPr="00272ED4" w:rsidRDefault="006C245B" w:rsidP="00F4416F">
            <w:pPr>
              <w:rPr>
                <w:rFonts w:asciiTheme="minorHAnsi" w:hAnsiTheme="minorHAnsi" w:cstheme="minorHAnsi"/>
                <w:sz w:val="20"/>
                <w:szCs w:val="20"/>
              </w:rPr>
            </w:pPr>
          </w:p>
        </w:tc>
        <w:tc>
          <w:tcPr>
            <w:tcW w:w="3402" w:type="dxa"/>
          </w:tcPr>
          <w:p w14:paraId="5051D08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15. Os financiamentos do BNDES à exportação de bens e serviços de engenharia de empresas brasileiras somente poderão ser concedidos a países adimplentes com obrigações anteriores com o banco e mediante seguro ou garantias mitigadoras de risco soberano do país devedor.</w:t>
            </w:r>
          </w:p>
        </w:tc>
        <w:tc>
          <w:tcPr>
            <w:tcW w:w="3402" w:type="dxa"/>
          </w:tcPr>
          <w:p w14:paraId="6DBADD8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14.  Os financiamentos do BNDES à exportação de bens e serviços de engenharia de empresas brasileiras somente poderão ser concedidos a países adimplentes com obrigações anteriores com o banco e mediante seguro ou garantias mitigadoras de risco soberano do país devedor.</w:t>
            </w:r>
          </w:p>
        </w:tc>
      </w:tr>
      <w:tr w:rsidR="006C245B" w:rsidRPr="003B315C" w14:paraId="69288302" w14:textId="77777777" w:rsidTr="00FB7095">
        <w:trPr>
          <w:cantSplit/>
          <w:trHeight w:val="20"/>
        </w:trPr>
        <w:tc>
          <w:tcPr>
            <w:tcW w:w="3402" w:type="dxa"/>
          </w:tcPr>
          <w:p w14:paraId="0BBBF623"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Art. 127. Os encargos dos empréstimos e financiamentos concedidos pelas agências não poderão ser inferiores aos custos de captação e de administração, ressalvado o disposto na Lei nº 7.827, de 27 de setembro de 1989.</w:t>
            </w:r>
          </w:p>
        </w:tc>
        <w:tc>
          <w:tcPr>
            <w:tcW w:w="3402" w:type="dxa"/>
          </w:tcPr>
          <w:p w14:paraId="44DE420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131. Os encargos dos empréstimos e financiamentos concedidos pelas agências não poderão ser inferiores aos custos de captação e de administração, ressalvado o disposto na Lei nº 7.827, de 27 de setembro de 1989.</w:t>
            </w:r>
          </w:p>
        </w:tc>
        <w:tc>
          <w:tcPr>
            <w:tcW w:w="3402" w:type="dxa"/>
          </w:tcPr>
          <w:p w14:paraId="1D97F1EB"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125.  Os encargos do conjunto de empréstimos e financiamentos concedidos pelas agências não poderão ser inferiores aos custos de captação e de administração, ressalvado o disposto na Lei nº 7.827, de 1989.</w:t>
            </w:r>
          </w:p>
        </w:tc>
      </w:tr>
      <w:tr w:rsidR="006C245B" w:rsidRPr="003B315C" w14:paraId="5DD3CFD6" w14:textId="77777777" w:rsidTr="00FB7095">
        <w:trPr>
          <w:cantSplit/>
          <w:trHeight w:val="20"/>
        </w:trPr>
        <w:tc>
          <w:tcPr>
            <w:tcW w:w="3402" w:type="dxa"/>
          </w:tcPr>
          <w:p w14:paraId="5236DE3C" w14:textId="77777777" w:rsidR="006C245B" w:rsidRPr="00272ED4" w:rsidRDefault="006C245B"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IX</w:t>
            </w:r>
          </w:p>
        </w:tc>
        <w:tc>
          <w:tcPr>
            <w:tcW w:w="3402" w:type="dxa"/>
          </w:tcPr>
          <w:p w14:paraId="1DF87CF7" w14:textId="77777777" w:rsidR="006C245B" w:rsidRPr="00863CF0" w:rsidRDefault="006C245B" w:rsidP="00203832">
            <w:pPr>
              <w:jc w:val="center"/>
              <w:rPr>
                <w:rFonts w:asciiTheme="minorHAnsi" w:hAnsiTheme="minorHAnsi" w:cstheme="minorHAnsi"/>
                <w:sz w:val="20"/>
                <w:szCs w:val="20"/>
              </w:rPr>
            </w:pPr>
            <w:r w:rsidRPr="00863CF0">
              <w:rPr>
                <w:rFonts w:asciiTheme="minorHAnsi" w:hAnsiTheme="minorHAnsi" w:cstheme="minorHAnsi"/>
                <w:sz w:val="20"/>
                <w:szCs w:val="20"/>
              </w:rPr>
              <w:t>CAPÍTULO IX</w:t>
            </w:r>
          </w:p>
        </w:tc>
        <w:tc>
          <w:tcPr>
            <w:tcW w:w="3402" w:type="dxa"/>
          </w:tcPr>
          <w:p w14:paraId="60DEC90D" w14:textId="77777777" w:rsidR="006C245B" w:rsidRPr="002D721A" w:rsidRDefault="006C245B"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IX</w:t>
            </w:r>
          </w:p>
        </w:tc>
      </w:tr>
      <w:tr w:rsidR="006C245B" w:rsidRPr="003B315C" w14:paraId="551FFBC6" w14:textId="77777777" w:rsidTr="00FB7095">
        <w:trPr>
          <w:cantSplit/>
          <w:trHeight w:val="20"/>
        </w:trPr>
        <w:tc>
          <w:tcPr>
            <w:tcW w:w="3402" w:type="dxa"/>
          </w:tcPr>
          <w:p w14:paraId="21D935F6" w14:textId="77777777" w:rsidR="006C245B" w:rsidRPr="00272ED4" w:rsidRDefault="006C245B" w:rsidP="00F4416F">
            <w:pPr>
              <w:jc w:val="center"/>
              <w:rPr>
                <w:rFonts w:asciiTheme="minorHAnsi" w:hAnsiTheme="minorHAnsi" w:cstheme="minorHAnsi"/>
                <w:sz w:val="20"/>
                <w:szCs w:val="20"/>
              </w:rPr>
            </w:pPr>
            <w:r w:rsidRPr="00272ED4">
              <w:rPr>
                <w:rFonts w:asciiTheme="minorHAnsi" w:hAnsiTheme="minorHAnsi" w:cstheme="minorHAnsi"/>
                <w:sz w:val="20"/>
                <w:szCs w:val="20"/>
              </w:rPr>
              <w:t>DA ADEQUAÇÃO ORÇAMENTÁRIA DAS ALTERAÇÕES NA LEGISLAÇÃO</w:t>
            </w:r>
          </w:p>
        </w:tc>
        <w:tc>
          <w:tcPr>
            <w:tcW w:w="3402" w:type="dxa"/>
          </w:tcPr>
          <w:p w14:paraId="24F7E374" w14:textId="77777777" w:rsidR="006C245B" w:rsidRPr="00863CF0" w:rsidRDefault="006C245B" w:rsidP="00203832">
            <w:pPr>
              <w:jc w:val="center"/>
              <w:rPr>
                <w:rFonts w:asciiTheme="minorHAnsi" w:hAnsiTheme="minorHAnsi" w:cstheme="minorHAnsi"/>
                <w:sz w:val="20"/>
                <w:szCs w:val="20"/>
              </w:rPr>
            </w:pPr>
            <w:r w:rsidRPr="00863CF0">
              <w:rPr>
                <w:rFonts w:asciiTheme="minorHAnsi" w:hAnsiTheme="minorHAnsi" w:cstheme="minorHAnsi"/>
                <w:sz w:val="20"/>
                <w:szCs w:val="20"/>
              </w:rPr>
              <w:t>DA ADEQUAÇÃO ORÇAMENTÁRIA DAS ALTERAÇÕES NA LEGISLAÇÃO</w:t>
            </w:r>
          </w:p>
        </w:tc>
        <w:tc>
          <w:tcPr>
            <w:tcW w:w="3402" w:type="dxa"/>
          </w:tcPr>
          <w:p w14:paraId="54DD9EC0" w14:textId="77777777" w:rsidR="006C245B" w:rsidRPr="002D721A" w:rsidRDefault="006C245B"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 ADEQUAÇÃO ORÇAMENTÁRIA DAS ALTERAÇÕES NA LEGISLAÇÃO</w:t>
            </w:r>
          </w:p>
        </w:tc>
      </w:tr>
      <w:tr w:rsidR="006C245B" w:rsidRPr="003B315C" w14:paraId="43CA6AA3" w14:textId="77777777" w:rsidTr="00FB7095">
        <w:trPr>
          <w:cantSplit/>
          <w:trHeight w:val="20"/>
        </w:trPr>
        <w:tc>
          <w:tcPr>
            <w:tcW w:w="3402" w:type="dxa"/>
          </w:tcPr>
          <w:p w14:paraId="470AB478"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128. As proposições legislativas, de que tratam o art. 59 da Constituição, as suas emendas e os atos infralegais que importem renúncia de receitas ou criação ou aumento de despesas obrigatórias de caráter continuado, nos termos dos art. 14 e </w:t>
            </w:r>
            <w:r>
              <w:rPr>
                <w:rFonts w:asciiTheme="minorHAnsi" w:hAnsiTheme="minorHAnsi" w:cstheme="minorHAnsi"/>
                <w:sz w:val="20"/>
                <w:szCs w:val="20"/>
              </w:rPr>
              <w:t xml:space="preserve">art. </w:t>
            </w:r>
            <w:r w:rsidRPr="00272ED4">
              <w:rPr>
                <w:rFonts w:asciiTheme="minorHAnsi" w:hAnsiTheme="minorHAnsi" w:cstheme="minorHAnsi"/>
                <w:sz w:val="20"/>
                <w:szCs w:val="20"/>
              </w:rPr>
              <w:t>17 da Lei Complementar nº 101, de 2000 - Lei de Responsabilidade Fiscal, deverão ser instruídos com demonstrativo do impacto orçamentário-financeiro no exercício em que devam entrar em vigor e nos dois exercícios subsequentes e atender ao disposto neste artigo.</w:t>
            </w:r>
          </w:p>
        </w:tc>
        <w:tc>
          <w:tcPr>
            <w:tcW w:w="3402" w:type="dxa"/>
          </w:tcPr>
          <w:p w14:paraId="00BA3BC2"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132. As proposições legislativas, de que tratam o art. 59 da Constituição, as suas emendas e os atos infralegais que importem renúncia de receitas ou criação ou aumento de despesas obrigatórias de caráter continuado, nos termos dos art. 14 e art. 17 da Lei Complementar nº 101, de 2000 - Lei de Responsabilidade Fiscal, deverão ser instruídos com demonstrativo do impacto orçamentário-financeiro no exercício em que devam entrar em vigor e nos dois exercícios subsequentes e atender ao disposto neste artigo.</w:t>
            </w:r>
          </w:p>
        </w:tc>
        <w:tc>
          <w:tcPr>
            <w:tcW w:w="3402" w:type="dxa"/>
          </w:tcPr>
          <w:p w14:paraId="039344F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126.  As proposições legislativas, de que tratam o art. 59 da Constituição, as suas emendas e os atos infralegais que importem renúncia de receitas ou criação ou aumento de despesas obrigatórias de caráter continuado, nos termos dos art. 14 e art. 17 da Lei Complementar nº 101, de 2000 - Lei de Responsabilidade Fiscal, deverão ser instruídos com demonstrativo do impacto orçamentário-financeiro no exercício em que devam entrar em vigor e nos dois exercícios subsequentes e atender ao disposto neste artigo.</w:t>
            </w:r>
          </w:p>
        </w:tc>
      </w:tr>
      <w:tr w:rsidR="006C245B" w:rsidRPr="003B315C" w14:paraId="304064F2" w14:textId="77777777" w:rsidTr="00FB7095">
        <w:trPr>
          <w:cantSplit/>
          <w:trHeight w:val="20"/>
        </w:trPr>
        <w:tc>
          <w:tcPr>
            <w:tcW w:w="3402" w:type="dxa"/>
          </w:tcPr>
          <w:p w14:paraId="4769D48E"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proponente é o responsável pela elaboração e apresentação do demonstrativo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o qual deverá conter memória de cálculo com grau de detalhamento suficiente para evidenciar as premissas e a consistência das estimativas.</w:t>
            </w:r>
          </w:p>
        </w:tc>
        <w:tc>
          <w:tcPr>
            <w:tcW w:w="3402" w:type="dxa"/>
            <w:tcBorders>
              <w:bottom w:val="single" w:sz="4" w:space="0" w:color="auto"/>
            </w:tcBorders>
          </w:tcPr>
          <w:p w14:paraId="420C2BF2"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proponente é o responsável pela elaboração e apresentação do demonstrativo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 o qual deverá conter memória de cálculo com grau de detalhamento suficiente para evidenciar as premissas e a consistência das estimativas.</w:t>
            </w:r>
          </w:p>
        </w:tc>
        <w:tc>
          <w:tcPr>
            <w:tcW w:w="3402" w:type="dxa"/>
            <w:tcBorders>
              <w:bottom w:val="single" w:sz="4" w:space="0" w:color="auto"/>
            </w:tcBorders>
          </w:tcPr>
          <w:p w14:paraId="67FEAD0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proponente é o responsável pela elaboração e apresentação do demonstrativo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 qual deverá conter memória de cálculo com grau de detalhamento suficiente para evidenciar as premissas e a consistência das estimativas.</w:t>
            </w:r>
          </w:p>
        </w:tc>
      </w:tr>
      <w:tr w:rsidR="006C245B" w:rsidRPr="003B315C" w14:paraId="1F198D55" w14:textId="77777777" w:rsidTr="00FB7095">
        <w:trPr>
          <w:cantSplit/>
          <w:trHeight w:val="20"/>
        </w:trPr>
        <w:tc>
          <w:tcPr>
            <w:tcW w:w="3402" w:type="dxa"/>
          </w:tcPr>
          <w:p w14:paraId="316D605F"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estimativa do impacto orçamentário-financeiro, elaborada com fundamento no demonstrativo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deverá constar:</w:t>
            </w:r>
          </w:p>
        </w:tc>
        <w:tc>
          <w:tcPr>
            <w:tcW w:w="3402" w:type="dxa"/>
            <w:tcBorders>
              <w:bottom w:val="single" w:sz="4" w:space="0" w:color="auto"/>
            </w:tcBorders>
          </w:tcPr>
          <w:p w14:paraId="4C16E8CA"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estimativa do impacto orçamentário-financeiro, elaborada com fundamento no demonstrativo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deverá constar da exposição de motivos ou de documento equivalente que acompanhar a proposição legislativa.</w:t>
            </w:r>
          </w:p>
        </w:tc>
        <w:tc>
          <w:tcPr>
            <w:tcW w:w="3402" w:type="dxa"/>
            <w:tcBorders>
              <w:bottom w:val="single" w:sz="4" w:space="0" w:color="auto"/>
            </w:tcBorders>
          </w:tcPr>
          <w:p w14:paraId="25ED63C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estimativa do impacto orçamentário-financeiro, elaborada com fundamento no demonstrativo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deverá constar da exposição de motivos ou de documento equivalente que acompanhar a proposição legislativa.</w:t>
            </w:r>
          </w:p>
        </w:tc>
      </w:tr>
      <w:tr w:rsidR="006C245B" w:rsidRPr="003B315C" w14:paraId="71505B13" w14:textId="77777777" w:rsidTr="00FB7095">
        <w:trPr>
          <w:cantSplit/>
          <w:trHeight w:val="20"/>
        </w:trPr>
        <w:tc>
          <w:tcPr>
            <w:tcW w:w="3402" w:type="dxa"/>
          </w:tcPr>
          <w:p w14:paraId="324FA6A9"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da exposição de motivos ou de documento equivalente que acompanhar a proposição legislativa; e</w:t>
            </w:r>
          </w:p>
        </w:tc>
        <w:tc>
          <w:tcPr>
            <w:tcW w:w="3402" w:type="dxa"/>
            <w:tcBorders>
              <w:top w:val="single" w:sz="4" w:space="0" w:color="auto"/>
              <w:bottom w:val="single" w:sz="4" w:space="0" w:color="auto"/>
            </w:tcBorders>
          </w:tcPr>
          <w:p w14:paraId="34B95E63" w14:textId="77777777" w:rsidR="006C245B" w:rsidRPr="00272ED4" w:rsidRDefault="006C245B" w:rsidP="00F4416F">
            <w:pPr>
              <w:rPr>
                <w:rFonts w:asciiTheme="minorHAnsi" w:hAnsiTheme="minorHAnsi" w:cstheme="minorHAnsi"/>
                <w:sz w:val="20"/>
                <w:szCs w:val="20"/>
              </w:rPr>
            </w:pPr>
          </w:p>
        </w:tc>
        <w:tc>
          <w:tcPr>
            <w:tcW w:w="3402" w:type="dxa"/>
            <w:tcBorders>
              <w:top w:val="single" w:sz="4" w:space="0" w:color="auto"/>
              <w:bottom w:val="single" w:sz="4" w:space="0" w:color="auto"/>
            </w:tcBorders>
          </w:tcPr>
          <w:p w14:paraId="4666D042" w14:textId="77777777" w:rsidR="006C245B" w:rsidRPr="002D721A" w:rsidRDefault="006C245B" w:rsidP="008E13D8">
            <w:pPr>
              <w:rPr>
                <w:rFonts w:eastAsia="Times New Roman" w:cstheme="minorHAnsi"/>
                <w:color w:val="000000"/>
                <w:sz w:val="20"/>
                <w:szCs w:val="20"/>
                <w:lang w:eastAsia="pt-BR"/>
              </w:rPr>
            </w:pPr>
          </w:p>
        </w:tc>
      </w:tr>
      <w:tr w:rsidR="006C245B" w:rsidRPr="003B315C" w14:paraId="304E3F88" w14:textId="77777777" w:rsidTr="00FB7095">
        <w:trPr>
          <w:cantSplit/>
          <w:trHeight w:val="20"/>
        </w:trPr>
        <w:tc>
          <w:tcPr>
            <w:tcW w:w="3402" w:type="dxa"/>
          </w:tcPr>
          <w:p w14:paraId="32C2E5B5"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no documento que fundamente a versão final da proposição legislativa aprovada ou do ato infralegal.</w:t>
            </w:r>
          </w:p>
        </w:tc>
        <w:tc>
          <w:tcPr>
            <w:tcW w:w="3402" w:type="dxa"/>
            <w:tcBorders>
              <w:top w:val="single" w:sz="4" w:space="0" w:color="auto"/>
            </w:tcBorders>
          </w:tcPr>
          <w:p w14:paraId="79F329B1" w14:textId="77777777" w:rsidR="006C245B" w:rsidRPr="00272ED4" w:rsidRDefault="006C245B" w:rsidP="00F4416F">
            <w:pPr>
              <w:rPr>
                <w:rFonts w:asciiTheme="minorHAnsi" w:hAnsiTheme="minorHAnsi" w:cstheme="minorHAnsi"/>
                <w:sz w:val="20"/>
                <w:szCs w:val="20"/>
              </w:rPr>
            </w:pPr>
          </w:p>
        </w:tc>
        <w:tc>
          <w:tcPr>
            <w:tcW w:w="3402" w:type="dxa"/>
            <w:tcBorders>
              <w:top w:val="single" w:sz="4" w:space="0" w:color="auto"/>
            </w:tcBorders>
          </w:tcPr>
          <w:p w14:paraId="00935C72" w14:textId="77777777" w:rsidR="006C245B" w:rsidRPr="002D721A" w:rsidRDefault="006C245B" w:rsidP="008E13D8">
            <w:pPr>
              <w:rPr>
                <w:rFonts w:eastAsia="Times New Roman" w:cstheme="minorHAnsi"/>
                <w:color w:val="000000"/>
                <w:sz w:val="20"/>
                <w:szCs w:val="20"/>
                <w:lang w:eastAsia="pt-BR"/>
              </w:rPr>
            </w:pPr>
          </w:p>
        </w:tc>
      </w:tr>
      <w:tr w:rsidR="006C245B" w:rsidRPr="003B315C" w14:paraId="42669D63" w14:textId="77777777" w:rsidTr="00FB7095">
        <w:trPr>
          <w:cantSplit/>
          <w:trHeight w:val="20"/>
        </w:trPr>
        <w:tc>
          <w:tcPr>
            <w:tcW w:w="3402" w:type="dxa"/>
          </w:tcPr>
          <w:p w14:paraId="44E80E23"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3º O atendimento ao disposto nos incisos I e II do art. 14 da Lei Complementar nº 101, de 2000 - Lei de Responsabilidade Fiscal, dependerá, para proposições legislativas e atos infralegais provenientes do Poder Executivo federal, de declaração formal:</w:t>
            </w:r>
          </w:p>
        </w:tc>
        <w:tc>
          <w:tcPr>
            <w:tcW w:w="3402" w:type="dxa"/>
          </w:tcPr>
          <w:p w14:paraId="15732FDE"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atendimento ao disposto nos incisos I e II do art. 14 da Lei Complementar nº 101, de 2000 - Lei de Responsabilidade Fiscal, dependerá, para proposições legislativas e atos infralegais provenientes do Poder Executivo federal, de declaração formal:</w:t>
            </w:r>
          </w:p>
        </w:tc>
        <w:tc>
          <w:tcPr>
            <w:tcW w:w="3402" w:type="dxa"/>
          </w:tcPr>
          <w:p w14:paraId="7F001D0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atendimento ao disposto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14 da Lei Complementar nº 101, de 2000 - Lei de Responsabilidade Fiscal, dependerá, para proposições legislativas e atos infralegais provenientes do Poder Executivo federal, de declaração formal:</w:t>
            </w:r>
          </w:p>
        </w:tc>
      </w:tr>
      <w:tr w:rsidR="006C245B" w:rsidRPr="003B315C" w14:paraId="43168879" w14:textId="77777777" w:rsidTr="00FB7095">
        <w:trPr>
          <w:cantSplit/>
          <w:trHeight w:val="20"/>
        </w:trPr>
        <w:tc>
          <w:tcPr>
            <w:tcW w:w="3402" w:type="dxa"/>
          </w:tcPr>
          <w:p w14:paraId="75B0C4F0"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I - da Secretaria Especial da Receita Federal do Brasil, para as receitas administradas por essa Secretaria; ou </w:t>
            </w:r>
          </w:p>
        </w:tc>
        <w:tc>
          <w:tcPr>
            <w:tcW w:w="3402" w:type="dxa"/>
          </w:tcPr>
          <w:p w14:paraId="1980338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da Secretaria Especial da Receita Federal do Brasil, para as receitas administradas por essa Secretaria; ou</w:t>
            </w:r>
          </w:p>
        </w:tc>
        <w:tc>
          <w:tcPr>
            <w:tcW w:w="3402" w:type="dxa"/>
          </w:tcPr>
          <w:p w14:paraId="6646BEE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da Secretaria Especial da Receita Federal do Brasil do Ministério da Fazenda, para as receitas administradas por essa Secretaria; ou</w:t>
            </w:r>
          </w:p>
        </w:tc>
      </w:tr>
      <w:tr w:rsidR="006C245B" w:rsidRPr="003B315C" w14:paraId="6F6255D8" w14:textId="77777777" w:rsidTr="00FB7095">
        <w:trPr>
          <w:cantSplit/>
          <w:trHeight w:val="20"/>
        </w:trPr>
        <w:tc>
          <w:tcPr>
            <w:tcW w:w="3402" w:type="dxa"/>
          </w:tcPr>
          <w:p w14:paraId="527E5AA7"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do órgão responsável pela gestão da receita objeto da proposta, nos demais casos.</w:t>
            </w:r>
          </w:p>
        </w:tc>
        <w:tc>
          <w:tcPr>
            <w:tcW w:w="3402" w:type="dxa"/>
          </w:tcPr>
          <w:p w14:paraId="5468AA8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do órgão responsável pela gestão da receita objeto da proposta, nos demais casos.</w:t>
            </w:r>
          </w:p>
        </w:tc>
        <w:tc>
          <w:tcPr>
            <w:tcW w:w="3402" w:type="dxa"/>
          </w:tcPr>
          <w:p w14:paraId="4E640D62"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do órgão responsável pela gestão da receita objeto da proposta, nos demais casos.</w:t>
            </w:r>
          </w:p>
        </w:tc>
      </w:tr>
      <w:tr w:rsidR="006C245B" w:rsidRPr="003B315C" w14:paraId="59E85269" w14:textId="77777777" w:rsidTr="00FB7095">
        <w:trPr>
          <w:cantSplit/>
          <w:trHeight w:val="20"/>
        </w:trPr>
        <w:tc>
          <w:tcPr>
            <w:tcW w:w="3402" w:type="dxa"/>
          </w:tcPr>
          <w:p w14:paraId="2A84393B"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4º Para fins de atendimento ao disposto nos art. 14 e art. 17 da Lei Complementar nº 101, de 2000 - Lei de Responsabilidade Fiscal, as medidas para compensar a renúncia de receita ou o aumento de despesa devem integrar a proposição legislativa ou o ato infralegal, com indicação expressa no texto, na exposição de motivos ou no documento que os fundamentarem, hipótese em que será:</w:t>
            </w:r>
          </w:p>
        </w:tc>
        <w:tc>
          <w:tcPr>
            <w:tcW w:w="3402" w:type="dxa"/>
          </w:tcPr>
          <w:p w14:paraId="2D94465B"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Para fins de atendimento ao disposto nos art. 14 e art. 17 da Lei Complementar nº 101, de 2000 - Lei de Responsabilidade Fiscal, as medidas para compensar a renúncia de receita ou o aumento de despesa obrigatória de caráter continuado devem integrar a proposição legislativa ou o ato infralegal, com indicação expressa no texto, na exposição de motivos ou no documento que os fundamentarem, hipótese em que será:</w:t>
            </w:r>
          </w:p>
        </w:tc>
        <w:tc>
          <w:tcPr>
            <w:tcW w:w="3402" w:type="dxa"/>
          </w:tcPr>
          <w:p w14:paraId="2C5BD432"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Para fins de atendimento ao disposto nos art. 14 e art. 17 da Lei Complementar nº 101, de 2000 - Lei de Responsabilidade Fiscal, as medidas para compensar a renúncia de receita ou o aumento de despesa obrigatória de caráter continuado devem integrar a proposição legislativa ou o ato infralegal, com indicação expressa no texto, na exposição de motivos ou no documento que os fundamentarem, hipótese em que será:</w:t>
            </w:r>
          </w:p>
        </w:tc>
      </w:tr>
      <w:tr w:rsidR="006C245B" w:rsidRPr="003B315C" w14:paraId="4C402348" w14:textId="77777777" w:rsidTr="00FB7095">
        <w:trPr>
          <w:cantSplit/>
          <w:trHeight w:val="20"/>
        </w:trPr>
        <w:tc>
          <w:tcPr>
            <w:tcW w:w="3402" w:type="dxa"/>
          </w:tcPr>
          <w:p w14:paraId="40AE7497"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vedada a referência a outras proposições legislativas em tramitação; e</w:t>
            </w:r>
          </w:p>
        </w:tc>
        <w:tc>
          <w:tcPr>
            <w:tcW w:w="3402" w:type="dxa"/>
          </w:tcPr>
          <w:p w14:paraId="7FBB94A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vedada a referência a outras proposições legislativas em tramitação; e</w:t>
            </w:r>
          </w:p>
        </w:tc>
        <w:tc>
          <w:tcPr>
            <w:tcW w:w="3402" w:type="dxa"/>
          </w:tcPr>
          <w:p w14:paraId="5A42B5AA"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vedada a referência a outras proposições legislativas em tramitação; e</w:t>
            </w:r>
          </w:p>
        </w:tc>
      </w:tr>
      <w:tr w:rsidR="006C245B" w:rsidRPr="003B315C" w14:paraId="73B392EE" w14:textId="77777777" w:rsidTr="00FB7095">
        <w:trPr>
          <w:cantSplit/>
          <w:trHeight w:val="20"/>
        </w:trPr>
        <w:tc>
          <w:tcPr>
            <w:tcW w:w="3402" w:type="dxa"/>
          </w:tcPr>
          <w:p w14:paraId="539669E8"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permitida a referência à lei ou a ato infralegal publicados no mesmo exercício financeiro, que registrem de forma expressa, precisa e específica, ainda que na exposição de motivos ou no documento que os tenham fundamentado, os casos em que seus efeitos poderão ser considerados para fins de compensar a redução de receita ou o aumento de despesa.</w:t>
            </w:r>
          </w:p>
        </w:tc>
        <w:tc>
          <w:tcPr>
            <w:tcW w:w="3402" w:type="dxa"/>
          </w:tcPr>
          <w:p w14:paraId="4C69C09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permitida a referência à lei ou a ato infralegal publicados no mesmo exercício financeiro, que registrem de forma expressa, precisa e específica, ainda que na exposição de motivos ou no documento que os tenham fundamentado, os casos em que seus efeitos poderão ser considerados para fins de compensar a redução de receita ou o aumento de despesa.</w:t>
            </w:r>
          </w:p>
        </w:tc>
        <w:tc>
          <w:tcPr>
            <w:tcW w:w="3402" w:type="dxa"/>
          </w:tcPr>
          <w:p w14:paraId="100D9255"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permitida a referência a lei ou a ato infralegal publicados no mesmo exercício financeiro ou no anterior, que registrem de forma expressa, precisa e específica, ainda que na exposição de motivos ou no documento que os tenham fundamentado, os casos em que seus efeitos poderão ser considerados para fins de compensar a redução de receita ou o aumento de despesa.</w:t>
            </w:r>
          </w:p>
        </w:tc>
      </w:tr>
      <w:tr w:rsidR="006C245B" w:rsidRPr="003B315C" w14:paraId="4B09C105" w14:textId="77777777" w:rsidTr="00FB7095">
        <w:trPr>
          <w:cantSplit/>
          <w:trHeight w:val="20"/>
        </w:trPr>
        <w:tc>
          <w:tcPr>
            <w:tcW w:w="3402" w:type="dxa"/>
          </w:tcPr>
          <w:p w14:paraId="4B189C50"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5º Ficam dispensadas das medidas de compensação as hipóteses de aumento de despesas previstas no § 1º do art. 24 da Lei Complementar nº 101, de 2000 - Lei de Responsabilidade Fiscal.</w:t>
            </w:r>
          </w:p>
        </w:tc>
        <w:tc>
          <w:tcPr>
            <w:tcW w:w="3402" w:type="dxa"/>
          </w:tcPr>
          <w:p w14:paraId="0A317977"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Ficam dispensadas das medidas de compensação as hipóteses de aumento de despesas previstas no § 1º do art. 24 da Lei Complementar nº 101, de 2000 - Lei de Responsabilidade Fiscal.</w:t>
            </w:r>
          </w:p>
        </w:tc>
        <w:tc>
          <w:tcPr>
            <w:tcW w:w="3402" w:type="dxa"/>
          </w:tcPr>
          <w:p w14:paraId="270D79E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Ficam dispensadas das medidas de compensação as hipóteses de aumento de despesas previstas no § 1º do art. 24 da Lei Complementar nº 101, de 2000 - Lei de Responsabilidade Fiscal.</w:t>
            </w:r>
          </w:p>
        </w:tc>
      </w:tr>
      <w:tr w:rsidR="006C245B" w:rsidRPr="003B315C" w14:paraId="66D0ED57" w14:textId="77777777" w:rsidTr="00FB7095">
        <w:trPr>
          <w:cantSplit/>
          <w:trHeight w:val="20"/>
        </w:trPr>
        <w:tc>
          <w:tcPr>
            <w:tcW w:w="3402" w:type="dxa"/>
          </w:tcPr>
          <w:p w14:paraId="503EC890"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Quando solicitados por presidente de órgão colegiado do Poder Legislativo, os órgãos dos Poderes Executivo, Legislativo e Judiciário, do Ministério Público da União e da Defensoria Pública da União fornecerão, no âmbito de suas competências, no prazo máximo de sessenta dias, os subsídios técnicos relacionados ao cálculo do impacto orçamentário e financeiro associado à proposição legislativa, para fins da elaboração do demonstrativo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13A11DCC"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Quando solicitados por presidente de órgão colegiado do Poder Legislativo, os órgãos dos Poderes Executivo, Legislativo e Judiciário, do Ministério Público da União e da Defensoria Pública da União fornecerão, no âmbito de suas competências, no prazo máximo de sessenta dias, os subsídios técnicos relacionados ao cálculo do impacto orçamentário e financeiro associado à proposição legislativa, para fins da elaboração do demonstrativo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2700DAA7"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Quando solicitados por presidente de órgão colegiado do Poder Legislativo, os órgãos dos Poderes Executivo, Legislativo e Judiciário, do Ministério Público da União e da Defensoria Pública da União fornecerão, no âmbito de suas competências, no prazo máximo de sessenta dias, os subsídios técnicos relacionados ao cálculo do impacto orçamentário-financeiro associado à proposição legislativa, para fins da elaboração do demonstrativo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por parte do referido órgão colegiado solicitante, observado o disposto no § 1º.</w:t>
            </w:r>
          </w:p>
        </w:tc>
      </w:tr>
      <w:tr w:rsidR="006C245B" w:rsidRPr="003B315C" w14:paraId="191851AF" w14:textId="77777777" w:rsidTr="00FB7095">
        <w:trPr>
          <w:cantSplit/>
          <w:trHeight w:val="20"/>
        </w:trPr>
        <w:tc>
          <w:tcPr>
            <w:tcW w:w="3402" w:type="dxa"/>
          </w:tcPr>
          <w:p w14:paraId="782E170A"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7º Para fins de cumprimento do disposto no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14 da Lei Complementar nº 101, de 2000 - Lei de Responsabilidade Fiscal, as proposições legislativas em tramitação que importem ou autorizem renúncia de receita terão seus efeitos considerados na estimativa de receita do Projeto da Lei Orçamentária e da respectiva Lei.</w:t>
            </w:r>
          </w:p>
        </w:tc>
        <w:tc>
          <w:tcPr>
            <w:tcW w:w="3402" w:type="dxa"/>
          </w:tcPr>
          <w:p w14:paraId="1B36E52E"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7º Para fins de cumprimento do disposto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14 da Lei Complementar nº 101, de 2000 - Lei de Responsabilidade Fiscal, as proposições legislativas em tramitação que importem ou autorizem renúncia de receita poderão ter seus efeitos considerados na estimativa de receita do Projeto da Lei Orçamentária e da respectiva Lei.</w:t>
            </w:r>
          </w:p>
        </w:tc>
        <w:tc>
          <w:tcPr>
            <w:tcW w:w="3402" w:type="dxa"/>
          </w:tcPr>
          <w:p w14:paraId="2402C3A5"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Para fins de cumprimento do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14 da Lei Complementar nº 101, de 2000 - Lei de Responsabilidade Fiscal, as proposições legislativas em tramitação que importem ou autorizem renúncia de receita poderão ter seus efeitos considerados na estimativa de receita do Projeto da Lei Orçamentária e da respectiva Lei.</w:t>
            </w:r>
          </w:p>
        </w:tc>
      </w:tr>
      <w:tr w:rsidR="006C245B" w:rsidRPr="003B315C" w14:paraId="40C01F5E" w14:textId="77777777" w:rsidTr="00FB7095">
        <w:trPr>
          <w:cantSplit/>
          <w:trHeight w:val="20"/>
        </w:trPr>
        <w:tc>
          <w:tcPr>
            <w:tcW w:w="3402" w:type="dxa"/>
          </w:tcPr>
          <w:p w14:paraId="550257A7"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 8º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aplica-se às proposições legislativas e aos atos infralegais que:</w:t>
            </w:r>
          </w:p>
        </w:tc>
        <w:tc>
          <w:tcPr>
            <w:tcW w:w="3402" w:type="dxa"/>
          </w:tcPr>
          <w:p w14:paraId="55E97A88"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aplica-se às proposições legislativas e aos atos infralegais que:</w:t>
            </w:r>
          </w:p>
        </w:tc>
        <w:tc>
          <w:tcPr>
            <w:tcW w:w="3402" w:type="dxa"/>
          </w:tcPr>
          <w:p w14:paraId="790E9D94"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aplica-se às proposições legislativas e aos atos infralegais que:</w:t>
            </w:r>
          </w:p>
        </w:tc>
      </w:tr>
      <w:tr w:rsidR="006C245B" w:rsidRPr="003B315C" w14:paraId="4675F5EF" w14:textId="77777777" w:rsidTr="00FB7095">
        <w:trPr>
          <w:cantSplit/>
          <w:trHeight w:val="20"/>
        </w:trPr>
        <w:tc>
          <w:tcPr>
            <w:tcW w:w="3402" w:type="dxa"/>
          </w:tcPr>
          <w:p w14:paraId="25802281"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 - contenham remissão a futura legislação, parcelamento de despesa ou postergação do impacto orçamentário-financeiro;</w:t>
            </w:r>
          </w:p>
        </w:tc>
        <w:tc>
          <w:tcPr>
            <w:tcW w:w="3402" w:type="dxa"/>
          </w:tcPr>
          <w:p w14:paraId="3FB88209"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contenham remissão a futura legislação, parcelamento de despesa ou postergação do impacto orçamentário-financeiro;</w:t>
            </w:r>
          </w:p>
        </w:tc>
        <w:tc>
          <w:tcPr>
            <w:tcW w:w="3402" w:type="dxa"/>
          </w:tcPr>
          <w:p w14:paraId="24615E93"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contenham remissão à futura legislação, parcelamento de despesa ou postergação do impacto orçamentário-financeiro;</w:t>
            </w:r>
          </w:p>
        </w:tc>
      </w:tr>
      <w:tr w:rsidR="006C245B" w:rsidRPr="003B315C" w14:paraId="7F37D413" w14:textId="77777777" w:rsidTr="00FB7095">
        <w:trPr>
          <w:cantSplit/>
          <w:trHeight w:val="20"/>
        </w:trPr>
        <w:tc>
          <w:tcPr>
            <w:tcW w:w="3402" w:type="dxa"/>
          </w:tcPr>
          <w:p w14:paraId="3668A512"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 - estejam em tramitação no Congresso Nacional; ou</w:t>
            </w:r>
          </w:p>
        </w:tc>
        <w:tc>
          <w:tcPr>
            <w:tcW w:w="3402" w:type="dxa"/>
          </w:tcPr>
          <w:p w14:paraId="679175CF"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estejam em tramitação no Congresso Nacional; ou</w:t>
            </w:r>
          </w:p>
        </w:tc>
        <w:tc>
          <w:tcPr>
            <w:tcW w:w="3402" w:type="dxa"/>
          </w:tcPr>
          <w:p w14:paraId="526170F9"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estejam em tramitação no Congresso Nacional; ou</w:t>
            </w:r>
          </w:p>
        </w:tc>
      </w:tr>
      <w:tr w:rsidR="006C245B" w:rsidRPr="003B315C" w14:paraId="4D62B102" w14:textId="77777777" w:rsidTr="00FB7095">
        <w:trPr>
          <w:cantSplit/>
          <w:trHeight w:val="20"/>
        </w:trPr>
        <w:tc>
          <w:tcPr>
            <w:tcW w:w="3402" w:type="dxa"/>
          </w:tcPr>
          <w:p w14:paraId="1BCFD205"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III - estejam em fase de sanção.</w:t>
            </w:r>
          </w:p>
        </w:tc>
        <w:tc>
          <w:tcPr>
            <w:tcW w:w="3402" w:type="dxa"/>
          </w:tcPr>
          <w:p w14:paraId="0EB8B9B3"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estejam em fase de sanção.</w:t>
            </w:r>
          </w:p>
        </w:tc>
        <w:tc>
          <w:tcPr>
            <w:tcW w:w="3402" w:type="dxa"/>
          </w:tcPr>
          <w:p w14:paraId="5FB8BE20"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estejam em fase de sanção.</w:t>
            </w:r>
          </w:p>
        </w:tc>
      </w:tr>
      <w:tr w:rsidR="006C245B" w:rsidRPr="003B315C" w14:paraId="3DBD6D28" w14:textId="77777777" w:rsidTr="00FB7095">
        <w:trPr>
          <w:cantSplit/>
          <w:trHeight w:val="20"/>
        </w:trPr>
        <w:tc>
          <w:tcPr>
            <w:tcW w:w="3402" w:type="dxa"/>
          </w:tcPr>
          <w:p w14:paraId="5E2D7C55" w14:textId="77777777" w:rsidR="006C245B" w:rsidRPr="00272ED4" w:rsidRDefault="006C245B" w:rsidP="00F4416F">
            <w:pPr>
              <w:rPr>
                <w:rFonts w:asciiTheme="minorHAnsi" w:hAnsiTheme="minorHAnsi" w:cstheme="minorHAnsi"/>
                <w:sz w:val="20"/>
                <w:szCs w:val="20"/>
              </w:rPr>
            </w:pPr>
          </w:p>
        </w:tc>
        <w:tc>
          <w:tcPr>
            <w:tcW w:w="3402" w:type="dxa"/>
          </w:tcPr>
          <w:p w14:paraId="1207A438" w14:textId="77777777" w:rsidR="006C245B" w:rsidRPr="00863CF0" w:rsidRDefault="006C245B" w:rsidP="00203832">
            <w:pPr>
              <w:tabs>
                <w:tab w:val="left" w:pos="1417"/>
              </w:tabs>
              <w:rPr>
                <w:rFonts w:asciiTheme="minorHAnsi" w:hAnsiTheme="minorHAnsi" w:cstheme="minorHAnsi"/>
                <w:sz w:val="20"/>
                <w:szCs w:val="20"/>
              </w:rPr>
            </w:pPr>
          </w:p>
        </w:tc>
        <w:tc>
          <w:tcPr>
            <w:tcW w:w="3402" w:type="dxa"/>
          </w:tcPr>
          <w:p w14:paraId="4A33BBEE" w14:textId="77777777" w:rsidR="006C245B" w:rsidRPr="002D721A" w:rsidRDefault="006C245B"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Aplica-se o disposto neste artigo às propostas de decreto legislativo relacionadas a tratados, acordos ou atos internacionais, cuja ratificação e promulgação resulte em renúncia de receitas ou criação ou aumento de despesas obrigatórias de caráter continuado, nos termos do disposto nos art. 14 e art. 17 da Lei Complementar nº 101, de 2000 - Lei de Responsabilidade Fiscal.</w:t>
            </w:r>
          </w:p>
        </w:tc>
      </w:tr>
      <w:tr w:rsidR="006C245B" w:rsidRPr="003B315C" w14:paraId="518A0207" w14:textId="77777777" w:rsidTr="00FB7095">
        <w:trPr>
          <w:cantSplit/>
          <w:trHeight w:val="20"/>
        </w:trPr>
        <w:tc>
          <w:tcPr>
            <w:tcW w:w="3402" w:type="dxa"/>
          </w:tcPr>
          <w:p w14:paraId="27116D40" w14:textId="77777777" w:rsidR="006C245B"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Art. 129. Com vistas à manifestação sobre a compatibilidade e a adequação orçamentária e financeira, deverão ser encaminhados previamente à sua edição:</w:t>
            </w:r>
          </w:p>
          <w:p w14:paraId="6299024B" w14:textId="77777777" w:rsidR="006C245B" w:rsidRDefault="006C245B" w:rsidP="00F4416F">
            <w:pPr>
              <w:rPr>
                <w:rFonts w:asciiTheme="minorHAnsi" w:hAnsiTheme="minorHAnsi" w:cstheme="minorHAnsi"/>
                <w:sz w:val="20"/>
                <w:szCs w:val="20"/>
              </w:rPr>
            </w:pPr>
          </w:p>
          <w:p w14:paraId="22F9F37B" w14:textId="77777777" w:rsidR="006C245B" w:rsidRDefault="006C245B" w:rsidP="00F4416F">
            <w:pPr>
              <w:rPr>
                <w:rFonts w:asciiTheme="minorHAnsi" w:hAnsiTheme="minorHAnsi" w:cstheme="minorHAnsi"/>
                <w:sz w:val="20"/>
                <w:szCs w:val="20"/>
              </w:rPr>
            </w:pPr>
            <w:r w:rsidRPr="00293680">
              <w:rPr>
                <w:rFonts w:asciiTheme="minorHAnsi" w:hAnsiTheme="minorHAnsi" w:cstheme="minorHAnsi"/>
                <w:strike/>
                <w:sz w:val="20"/>
                <w:szCs w:val="20"/>
              </w:rPr>
              <w:t>I - as proposições legislativas e os decretos relacionados ao disposto no art. 130, no âmbito do Poder Executivo federal, ao Ministério da Fazenda e ao Ministério do Planejamento e Orçamento; e</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69FE6F4D" w14:textId="77777777" w:rsidR="006C245B" w:rsidRPr="00293680" w:rsidRDefault="006C245B"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 - as proposições legislativas e os decretos relacionados ao disposto no art. 128, no âmbito do Poder Executivo federal, ao Ministério da Fazenda e ao Ministério do Planejamento e Orçamento; e</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6100D0F6" w14:textId="77777777" w:rsidR="006C245B" w:rsidRPr="00863CF0" w:rsidRDefault="006C245B"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133. Com vistas à manifestação sobre a compatibilidade e a adequação orçamentária e financeira, deverão ser encaminhados previamente à sua edição as proposições legislativas e os decretos relacionados ao disposto no art. 132, no âmbito do Poder Executivo federal, ao Ministério da Fazenda e ao Ministério do Planejamento e Orçamento.</w:t>
            </w:r>
          </w:p>
        </w:tc>
        <w:tc>
          <w:tcPr>
            <w:tcW w:w="3402" w:type="dxa"/>
          </w:tcPr>
          <w:p w14:paraId="775D4E19" w14:textId="77777777" w:rsidR="006C245B" w:rsidRPr="00863CF0" w:rsidRDefault="006C245B" w:rsidP="00203832">
            <w:pPr>
              <w:tabs>
                <w:tab w:val="left" w:pos="1417"/>
              </w:tabs>
              <w:rPr>
                <w:rFonts w:asciiTheme="minorHAnsi" w:hAnsiTheme="minorHAnsi" w:cstheme="minorHAnsi"/>
                <w:sz w:val="20"/>
                <w:szCs w:val="20"/>
              </w:rPr>
            </w:pPr>
          </w:p>
        </w:tc>
      </w:tr>
      <w:tr w:rsidR="006C245B" w:rsidRPr="003B315C" w14:paraId="13C81AA2" w14:textId="77777777" w:rsidTr="00FB7095">
        <w:trPr>
          <w:cantSplit/>
          <w:trHeight w:val="20"/>
        </w:trPr>
        <w:tc>
          <w:tcPr>
            <w:tcW w:w="3402" w:type="dxa"/>
          </w:tcPr>
          <w:p w14:paraId="367CA46E" w14:textId="77777777" w:rsidR="006C245B" w:rsidRDefault="006C245B" w:rsidP="00F4416F">
            <w:pPr>
              <w:rPr>
                <w:rFonts w:asciiTheme="minorHAnsi" w:hAnsiTheme="minorHAnsi" w:cstheme="minorHAnsi"/>
                <w:sz w:val="20"/>
                <w:szCs w:val="20"/>
              </w:rPr>
            </w:pPr>
            <w:r w:rsidRPr="00293680">
              <w:rPr>
                <w:rFonts w:asciiTheme="minorHAnsi" w:hAnsiTheme="minorHAnsi" w:cstheme="minorHAnsi"/>
                <w:strike/>
                <w:sz w:val="20"/>
                <w:szCs w:val="20"/>
              </w:rPr>
              <w:t>II - as proposições legislativas e os atos infralegais de que trata o art. 130, no âmbito dos Poderes Legislativo e Judiciário, do Ministério Público da União e da Defensoria Pública da União, aos órgãos competentes, inclusive àqueles a que se refere o § 1º do art. 27.</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66BCDA4A" w14:textId="77777777" w:rsidR="006C245B" w:rsidRPr="00293680" w:rsidRDefault="006C245B"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II - as proposições legislativas e os atos infralegais de que trata o art. 128, no âmbito dos Poderes Legislativo e Judiciário, do Ministério Público da União e da Defensoria Pública da União, aos órgãos competentes, inclusive àqueles a que se refere o § 1º do art. 27.</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760F29E9" w14:textId="77777777" w:rsidR="006C245B" w:rsidRPr="00293680" w:rsidRDefault="006C245B" w:rsidP="00F4416F">
            <w:pPr>
              <w:rPr>
                <w:rFonts w:asciiTheme="minorHAnsi" w:hAnsiTheme="minorHAnsi" w:cstheme="minorHAnsi"/>
                <w:strike/>
                <w:sz w:val="20"/>
                <w:szCs w:val="20"/>
              </w:rPr>
            </w:pPr>
          </w:p>
        </w:tc>
        <w:tc>
          <w:tcPr>
            <w:tcW w:w="3402" w:type="dxa"/>
          </w:tcPr>
          <w:p w14:paraId="3EC7D877" w14:textId="77777777" w:rsidR="006C245B" w:rsidRPr="00293680" w:rsidRDefault="006C245B" w:rsidP="00F4416F">
            <w:pPr>
              <w:rPr>
                <w:rFonts w:asciiTheme="minorHAnsi" w:hAnsiTheme="minorHAnsi" w:cstheme="minorHAnsi"/>
                <w:strike/>
                <w:sz w:val="20"/>
                <w:szCs w:val="20"/>
              </w:rPr>
            </w:pPr>
          </w:p>
        </w:tc>
      </w:tr>
      <w:tr w:rsidR="006C245B" w:rsidRPr="003B315C" w14:paraId="1D6BAB03" w14:textId="77777777" w:rsidTr="00FB7095">
        <w:trPr>
          <w:cantSplit/>
          <w:trHeight w:val="20"/>
        </w:trPr>
        <w:tc>
          <w:tcPr>
            <w:tcW w:w="3402" w:type="dxa"/>
          </w:tcPr>
          <w:p w14:paraId="7EB284AD" w14:textId="77777777" w:rsidR="006C245B" w:rsidRPr="00272ED4" w:rsidRDefault="006C245B"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O processo que solicitar a manifestação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deverá estar instruído com todos os demonstrativos necessários para atestar, no que couber, o atendimento ao disposto no art. 128.</w:t>
            </w:r>
          </w:p>
        </w:tc>
        <w:tc>
          <w:tcPr>
            <w:tcW w:w="3402" w:type="dxa"/>
          </w:tcPr>
          <w:p w14:paraId="2198DA29" w14:textId="77777777" w:rsidR="006C245B" w:rsidRPr="00272ED4" w:rsidRDefault="006C245B" w:rsidP="00F4416F">
            <w:pPr>
              <w:rPr>
                <w:rFonts w:asciiTheme="minorHAnsi" w:hAnsiTheme="minorHAnsi" w:cstheme="minorHAnsi"/>
                <w:sz w:val="20"/>
                <w:szCs w:val="20"/>
              </w:rPr>
            </w:pPr>
          </w:p>
        </w:tc>
        <w:tc>
          <w:tcPr>
            <w:tcW w:w="3402" w:type="dxa"/>
          </w:tcPr>
          <w:p w14:paraId="7FF60D5D" w14:textId="77777777" w:rsidR="006C245B" w:rsidRPr="00272ED4" w:rsidRDefault="006C245B" w:rsidP="00F4416F">
            <w:pPr>
              <w:rPr>
                <w:rFonts w:asciiTheme="minorHAnsi" w:hAnsiTheme="minorHAnsi" w:cstheme="minorHAnsi"/>
                <w:sz w:val="20"/>
                <w:szCs w:val="20"/>
              </w:rPr>
            </w:pPr>
          </w:p>
        </w:tc>
      </w:tr>
      <w:tr w:rsidR="008E13D8" w:rsidRPr="003B315C" w14:paraId="7F4DC735" w14:textId="77777777" w:rsidTr="00FB7095">
        <w:trPr>
          <w:cantSplit/>
          <w:trHeight w:val="20"/>
        </w:trPr>
        <w:tc>
          <w:tcPr>
            <w:tcW w:w="3402" w:type="dxa"/>
          </w:tcPr>
          <w:p w14:paraId="468C6017" w14:textId="77777777" w:rsidR="008E13D8" w:rsidRPr="00272ED4" w:rsidRDefault="008E13D8" w:rsidP="00F4416F">
            <w:pPr>
              <w:rPr>
                <w:rFonts w:asciiTheme="minorHAnsi" w:hAnsiTheme="minorHAnsi" w:cstheme="minorHAnsi"/>
                <w:sz w:val="20"/>
                <w:szCs w:val="20"/>
              </w:rPr>
            </w:pPr>
          </w:p>
        </w:tc>
        <w:tc>
          <w:tcPr>
            <w:tcW w:w="3402" w:type="dxa"/>
          </w:tcPr>
          <w:p w14:paraId="124F2F92" w14:textId="77777777" w:rsidR="008E13D8" w:rsidRPr="00863CF0" w:rsidRDefault="008E13D8" w:rsidP="00203832">
            <w:pPr>
              <w:tabs>
                <w:tab w:val="left" w:pos="1417"/>
              </w:tabs>
              <w:rPr>
                <w:rFonts w:asciiTheme="minorHAnsi" w:hAnsiTheme="minorHAnsi" w:cstheme="minorHAnsi"/>
                <w:sz w:val="20"/>
                <w:szCs w:val="20"/>
              </w:rPr>
            </w:pPr>
          </w:p>
        </w:tc>
        <w:tc>
          <w:tcPr>
            <w:tcW w:w="3402" w:type="dxa"/>
          </w:tcPr>
          <w:p w14:paraId="02E0A60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127.  No âmbito do Poder Executivo federal, deverão ser encaminhados ao Ministério da Fazenda e ao Ministério do Planejamento e Orçamento as proposições legislativas, os tratados, os acordos, os atos internacionais e os decretos de que trata o art. 126 previamente à sua edição ou ao seu envio ao Congresso Nacional, com vistas à manifestação sobre a compatibilidade e a adequação orçamentária e financeira.</w:t>
            </w:r>
          </w:p>
        </w:tc>
      </w:tr>
      <w:tr w:rsidR="008E13D8" w:rsidRPr="003B315C" w14:paraId="7887BC82" w14:textId="77777777" w:rsidTr="00FB7095">
        <w:trPr>
          <w:cantSplit/>
          <w:trHeight w:val="20"/>
        </w:trPr>
        <w:tc>
          <w:tcPr>
            <w:tcW w:w="3402" w:type="dxa"/>
          </w:tcPr>
          <w:p w14:paraId="65E041B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130. Será considerada incompatível com as disposições desta Lei a proposição que:</w:t>
            </w:r>
          </w:p>
        </w:tc>
        <w:tc>
          <w:tcPr>
            <w:tcW w:w="3402" w:type="dxa"/>
          </w:tcPr>
          <w:p w14:paraId="67457420"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134. Será considerada incompatível com as disposições desta Lei a proposição que:</w:t>
            </w:r>
          </w:p>
        </w:tc>
        <w:tc>
          <w:tcPr>
            <w:tcW w:w="3402" w:type="dxa"/>
          </w:tcPr>
          <w:p w14:paraId="6E84D26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128.  Será considerada incompatível com as disposições desta Lei a proposição que:</w:t>
            </w:r>
          </w:p>
        </w:tc>
      </w:tr>
      <w:tr w:rsidR="008E13D8" w:rsidRPr="003B315C" w14:paraId="713BB021" w14:textId="77777777" w:rsidTr="00FB7095">
        <w:trPr>
          <w:cantSplit/>
          <w:trHeight w:val="20"/>
        </w:trPr>
        <w:tc>
          <w:tcPr>
            <w:tcW w:w="3402" w:type="dxa"/>
          </w:tcPr>
          <w:p w14:paraId="0A57CF6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aumente despesa em matéria de iniciativa privativa, na forma prevista nos art. 49, art. 51, art. 52, art. 61, art. 63, art. 96 e art. 127 da Constituição;</w:t>
            </w:r>
          </w:p>
        </w:tc>
        <w:tc>
          <w:tcPr>
            <w:tcW w:w="3402" w:type="dxa"/>
          </w:tcPr>
          <w:p w14:paraId="65BB4AFF"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aumente despesa em matéria de iniciativa privativa, na forma prevista nos art. 49, art. 51, art. 52, art. 61, art. 63, art. 96 e art. 127 da Constituição;</w:t>
            </w:r>
          </w:p>
        </w:tc>
        <w:tc>
          <w:tcPr>
            <w:tcW w:w="3402" w:type="dxa"/>
          </w:tcPr>
          <w:p w14:paraId="5D39108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aumente despesa em matéria de iniciativa privativa, na forma prevista nos art. 49, art. 51, art. 52, art. 61, art. 63, art. 96 e art. 127 da Constituição;</w:t>
            </w:r>
          </w:p>
        </w:tc>
      </w:tr>
      <w:tr w:rsidR="008E13D8" w:rsidRPr="003B315C" w14:paraId="2E40D56F" w14:textId="77777777" w:rsidTr="00FB7095">
        <w:trPr>
          <w:cantSplit/>
          <w:trHeight w:val="20"/>
        </w:trPr>
        <w:tc>
          <w:tcPr>
            <w:tcW w:w="3402" w:type="dxa"/>
          </w:tcPr>
          <w:p w14:paraId="19E0DED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altere gastos com pessoal, nos termos do disposto no § 1º do art. 169 da Constituição, para conceder aumento que resulte em:</w:t>
            </w:r>
          </w:p>
        </w:tc>
        <w:tc>
          <w:tcPr>
            <w:tcW w:w="3402" w:type="dxa"/>
          </w:tcPr>
          <w:p w14:paraId="62D0E94A"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altere gastos com pessoal, nos termos do disposto no § 1º do art. 169 da Constituição, para conceder aumento que resulte em:</w:t>
            </w:r>
          </w:p>
        </w:tc>
        <w:tc>
          <w:tcPr>
            <w:tcW w:w="3402" w:type="dxa"/>
          </w:tcPr>
          <w:p w14:paraId="0392B54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altere gastos com pessoal, nos termos do disposto no § 1º do art. 169 da Constituição, para conceder aumento que resulte em:</w:t>
            </w:r>
          </w:p>
        </w:tc>
      </w:tr>
      <w:tr w:rsidR="008E13D8" w:rsidRPr="003B315C" w14:paraId="1EEE74E3" w14:textId="77777777" w:rsidTr="00FB7095">
        <w:trPr>
          <w:cantSplit/>
          <w:trHeight w:val="20"/>
        </w:trPr>
        <w:tc>
          <w:tcPr>
            <w:tcW w:w="3402" w:type="dxa"/>
          </w:tcPr>
          <w:p w14:paraId="0848D41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a) somatório das parcelas remuneratórias permanentes superior ao limite estabelecido no inciso XI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37 da Constituição;</w:t>
            </w:r>
          </w:p>
        </w:tc>
        <w:tc>
          <w:tcPr>
            <w:tcW w:w="3402" w:type="dxa"/>
          </w:tcPr>
          <w:p w14:paraId="6CFD9593"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 somatório das parcelas remuneratórias permanentes superior ao limite estabelecido no inciso XI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37 da Constituição;</w:t>
            </w:r>
          </w:p>
        </w:tc>
        <w:tc>
          <w:tcPr>
            <w:tcW w:w="3402" w:type="dxa"/>
          </w:tcPr>
          <w:p w14:paraId="5760281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somatório das parcelas remuneratórias permanentes superior ao limite estabelecido no inciso XI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37 da Constituição;</w:t>
            </w:r>
          </w:p>
        </w:tc>
      </w:tr>
      <w:tr w:rsidR="008E13D8" w:rsidRPr="003B315C" w14:paraId="58C18C28" w14:textId="77777777" w:rsidTr="00FB7095">
        <w:trPr>
          <w:cantSplit/>
          <w:trHeight w:val="20"/>
        </w:trPr>
        <w:tc>
          <w:tcPr>
            <w:tcW w:w="3402" w:type="dxa"/>
          </w:tcPr>
          <w:p w14:paraId="3D06F85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b) despesa, por Poder ou órgão, acima dos limites estabelecidos no art. 20 e no parágrafo único do art. 22 da Lei Complementar nº 101, de 2000 - Lei de Responsabilidade Fiscal; ou</w:t>
            </w:r>
          </w:p>
        </w:tc>
        <w:tc>
          <w:tcPr>
            <w:tcW w:w="3402" w:type="dxa"/>
          </w:tcPr>
          <w:p w14:paraId="4F71ED35"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despesa, por Poder ou órgão, acima dos limites estabelecidos no art. 20 e no parágrafo único do art. 22 da Lei Complementar nº 101, de 2000 - Lei de Responsabilidade Fiscal; ou</w:t>
            </w:r>
          </w:p>
        </w:tc>
        <w:tc>
          <w:tcPr>
            <w:tcW w:w="3402" w:type="dxa"/>
          </w:tcPr>
          <w:p w14:paraId="60A5EEA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despesa, por Poder ou órgão, acima dos limites estabelecidos no art. 20 e no parágrafo único do art. 22 da Lei Complementar nº 101, de 2000 - Lei de Responsabilidade Fiscal; ou</w:t>
            </w:r>
          </w:p>
        </w:tc>
      </w:tr>
      <w:tr w:rsidR="008E13D8" w:rsidRPr="003B315C" w14:paraId="2B149908" w14:textId="77777777" w:rsidTr="00FB7095">
        <w:trPr>
          <w:cantSplit/>
          <w:trHeight w:val="20"/>
        </w:trPr>
        <w:tc>
          <w:tcPr>
            <w:tcW w:w="3402" w:type="dxa"/>
          </w:tcPr>
          <w:p w14:paraId="142AAE4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c) descumprimento do limite estabelecido no § 1º do art. 107 do Ato das Disposições Constitucionais Transitórias;</w:t>
            </w:r>
          </w:p>
        </w:tc>
        <w:tc>
          <w:tcPr>
            <w:tcW w:w="3402" w:type="dxa"/>
          </w:tcPr>
          <w:p w14:paraId="446D9CA9"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descumprimento dos limites estabelecidos na Lei Complementar nº 200, de 30 de agosto de 2023;</w:t>
            </w:r>
          </w:p>
        </w:tc>
        <w:tc>
          <w:tcPr>
            <w:tcW w:w="3402" w:type="dxa"/>
          </w:tcPr>
          <w:p w14:paraId="3C1FCD5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descumprimento dos limites estabelecidos na Lei Complementar nº 200, de 2023;</w:t>
            </w:r>
          </w:p>
        </w:tc>
      </w:tr>
      <w:tr w:rsidR="008E13D8" w:rsidRPr="003B315C" w14:paraId="55A4936D" w14:textId="77777777" w:rsidTr="00FB7095">
        <w:trPr>
          <w:cantSplit/>
          <w:trHeight w:val="20"/>
        </w:trPr>
        <w:tc>
          <w:tcPr>
            <w:tcW w:w="3402" w:type="dxa"/>
          </w:tcPr>
          <w:p w14:paraId="503FA45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crie ou autorize a criação de fundos contábeis ou institucionais com recursos da União e:</w:t>
            </w:r>
          </w:p>
        </w:tc>
        <w:tc>
          <w:tcPr>
            <w:tcW w:w="3402" w:type="dxa"/>
          </w:tcPr>
          <w:p w14:paraId="34918988"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crie ou autorize a criação de fundos contábeis ou institucionais com recursos da União e:</w:t>
            </w:r>
          </w:p>
        </w:tc>
        <w:tc>
          <w:tcPr>
            <w:tcW w:w="3402" w:type="dxa"/>
          </w:tcPr>
          <w:p w14:paraId="4E56090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crie ou autorize a criação de fundos contábeis ou institucionais com recursos da União e:</w:t>
            </w:r>
          </w:p>
        </w:tc>
      </w:tr>
      <w:tr w:rsidR="008E13D8" w:rsidRPr="003B315C" w14:paraId="4BB70762" w14:textId="77777777" w:rsidTr="00FB7095">
        <w:trPr>
          <w:cantSplit/>
          <w:trHeight w:val="20"/>
        </w:trPr>
        <w:tc>
          <w:tcPr>
            <w:tcW w:w="3402" w:type="dxa"/>
          </w:tcPr>
          <w:p w14:paraId="25B8A68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 não contenham normas específicas sobre a gestão, o funcionamento e controle do fundo; ou</w:t>
            </w:r>
          </w:p>
        </w:tc>
        <w:tc>
          <w:tcPr>
            <w:tcW w:w="3402" w:type="dxa"/>
          </w:tcPr>
          <w:p w14:paraId="37DA1C8E"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não contenham normas específicas sobre a gestão, o funcionamento e controle do fundo; ou</w:t>
            </w:r>
          </w:p>
        </w:tc>
        <w:tc>
          <w:tcPr>
            <w:tcW w:w="3402" w:type="dxa"/>
          </w:tcPr>
          <w:p w14:paraId="4586494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não contenham normas específicas sobre a gestão, o funcionamento e controle do fundo; ou</w:t>
            </w:r>
          </w:p>
        </w:tc>
      </w:tr>
      <w:tr w:rsidR="008E13D8" w:rsidRPr="003B315C" w14:paraId="1AAB4F10" w14:textId="77777777" w:rsidTr="00FB7095">
        <w:trPr>
          <w:cantSplit/>
          <w:trHeight w:val="20"/>
        </w:trPr>
        <w:tc>
          <w:tcPr>
            <w:tcW w:w="3402" w:type="dxa"/>
          </w:tcPr>
          <w:p w14:paraId="47A31078"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b) estabeleçam atribuições ao fundo que possam ser realizadas pela estrutura departamental da administração pública federal; ou</w:t>
            </w:r>
          </w:p>
        </w:tc>
        <w:tc>
          <w:tcPr>
            <w:tcW w:w="3402" w:type="dxa"/>
          </w:tcPr>
          <w:p w14:paraId="55BBAB93"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estabeleçam atribuições ao fundo que possam ser realizadas pela estrutura departamental da administração pública federal; ou</w:t>
            </w:r>
          </w:p>
        </w:tc>
        <w:tc>
          <w:tcPr>
            <w:tcW w:w="3402" w:type="dxa"/>
          </w:tcPr>
          <w:p w14:paraId="1BB21A6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estabeleçam atribuições ao fundo que possam ser realizadas pela estrutura departamental da administração pública federal; ou</w:t>
            </w:r>
          </w:p>
        </w:tc>
      </w:tr>
      <w:tr w:rsidR="008E13D8" w:rsidRPr="003B315C" w14:paraId="54E0ECC0" w14:textId="77777777" w:rsidTr="00FB7095">
        <w:trPr>
          <w:cantSplit/>
          <w:trHeight w:val="20"/>
        </w:trPr>
        <w:tc>
          <w:tcPr>
            <w:tcW w:w="3402" w:type="dxa"/>
          </w:tcPr>
          <w:p w14:paraId="3904DF6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IV - determine ou autorize a indexação ou atualização monetária de despesas públicas, inclusive aquelas a que se refere o inciso 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7º da Constituição.</w:t>
            </w:r>
          </w:p>
        </w:tc>
        <w:tc>
          <w:tcPr>
            <w:tcW w:w="3402" w:type="dxa"/>
          </w:tcPr>
          <w:p w14:paraId="0AFB0395"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IV - determine ou autorize a indexação ou atualização monetária de despesas públicas, inclusive aquelas a que se refere o inciso V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7º da Constituição.</w:t>
            </w:r>
          </w:p>
        </w:tc>
        <w:tc>
          <w:tcPr>
            <w:tcW w:w="3402" w:type="dxa"/>
          </w:tcPr>
          <w:p w14:paraId="5AC50F1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determine ou autorize a indexação ou atualização monetária de despesas públicas, inclusive daquelas a que se refere o inciso 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7º da Constituição.</w:t>
            </w:r>
          </w:p>
        </w:tc>
      </w:tr>
      <w:tr w:rsidR="008E13D8" w:rsidRPr="003B315C" w14:paraId="45FD04DE" w14:textId="77777777" w:rsidTr="00FB7095">
        <w:trPr>
          <w:cantSplit/>
          <w:trHeight w:val="20"/>
        </w:trPr>
        <w:tc>
          <w:tcPr>
            <w:tcW w:w="3402" w:type="dxa"/>
          </w:tcPr>
          <w:p w14:paraId="53E7643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Para fins da verificação de incompatibilidade de que trata a alínea “b” do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do cálculo da estimativa do impacto orçamentário-financeiro, será utilizada a receita corrente líquida constante do Relatório de Gestão Fiscal do momento da avaliação.</w:t>
            </w:r>
          </w:p>
        </w:tc>
        <w:tc>
          <w:tcPr>
            <w:tcW w:w="3402" w:type="dxa"/>
          </w:tcPr>
          <w:p w14:paraId="6EFC12A7"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Para fins da verificação de incompatibilidade de que trata a alínea “b” do inciso 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e do cálculo da estimativa do impacto orçamentário-financeiro, será utilizada a receita corrente líquida constante do Relatório de Gestão Fiscal do momento da avaliação.</w:t>
            </w:r>
          </w:p>
        </w:tc>
        <w:tc>
          <w:tcPr>
            <w:tcW w:w="3402" w:type="dxa"/>
          </w:tcPr>
          <w:p w14:paraId="576482D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da verificação de incompatibilidade de que trata a alínea “b” do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do cálculo da estimativa do impacto orçamentário-financeiro, será utilizada a receita corrente líquida constante do Relatório de Gestão Fiscal do momento da avaliação.</w:t>
            </w:r>
          </w:p>
        </w:tc>
      </w:tr>
      <w:tr w:rsidR="008E13D8" w:rsidRPr="003B315C" w14:paraId="53B8F7F3" w14:textId="77777777" w:rsidTr="00FB7095">
        <w:trPr>
          <w:cantSplit/>
          <w:trHeight w:val="20"/>
        </w:trPr>
        <w:tc>
          <w:tcPr>
            <w:tcW w:w="3402" w:type="dxa"/>
          </w:tcPr>
          <w:p w14:paraId="16B0956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disposto no inciso III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a proposições que tenham por objeto a transformação ou a alteração da natureza jurídica de fundo existente na data de publicação desta Lei.</w:t>
            </w:r>
          </w:p>
        </w:tc>
        <w:tc>
          <w:tcPr>
            <w:tcW w:w="3402" w:type="dxa"/>
          </w:tcPr>
          <w:p w14:paraId="0F60B20B"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disposto no inciso III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não se aplica a proposições que tenham por objeto a transformação ou a alteração da natureza jurídica de fundo existente na data de publicação desta Lei.</w:t>
            </w:r>
          </w:p>
        </w:tc>
        <w:tc>
          <w:tcPr>
            <w:tcW w:w="3402" w:type="dxa"/>
          </w:tcPr>
          <w:p w14:paraId="0B9AFBC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disposto no inciso III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a proposições que tenham por objeto a transformação ou a alteração da natureza jurídica de fundo existente na data de publicação desta Lei.</w:t>
            </w:r>
          </w:p>
        </w:tc>
      </w:tr>
      <w:tr w:rsidR="008E13D8" w:rsidRPr="003B315C" w14:paraId="6686FC88" w14:textId="77777777" w:rsidTr="00FB7095">
        <w:trPr>
          <w:cantSplit/>
          <w:trHeight w:val="20"/>
        </w:trPr>
        <w:tc>
          <w:tcPr>
            <w:tcW w:w="3402" w:type="dxa"/>
          </w:tcPr>
          <w:p w14:paraId="7A0D012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131. As proposições legislativas, de que trata o art. 59 da Constituição, e os atos infralegais que impliquem redução de receitas, que não sejam renúncias previstas nos termos do </w:t>
            </w:r>
            <w:r w:rsidRPr="00452BC6">
              <w:rPr>
                <w:rFonts w:asciiTheme="minorHAnsi" w:hAnsiTheme="minorHAnsi" w:cstheme="minorHAnsi"/>
                <w:sz w:val="20"/>
                <w:szCs w:val="20"/>
              </w:rPr>
              <w:t xml:space="preserve">disposto no </w:t>
            </w:r>
            <w:r w:rsidRPr="00272ED4">
              <w:rPr>
                <w:rFonts w:asciiTheme="minorHAnsi" w:hAnsiTheme="minorHAnsi" w:cstheme="minorHAnsi"/>
                <w:sz w:val="20"/>
                <w:szCs w:val="20"/>
              </w:rPr>
              <w:t xml:space="preserve">art. 14 da Lei Complementar nº 101, de 2000 - Lei de Responsabilidade Fiscal, ou aumento de despesas, nos termos do </w:t>
            </w:r>
            <w:r w:rsidRPr="00452BC6">
              <w:rPr>
                <w:rFonts w:asciiTheme="minorHAnsi" w:hAnsiTheme="minorHAnsi" w:cstheme="minorHAnsi"/>
                <w:sz w:val="20"/>
                <w:szCs w:val="20"/>
              </w:rPr>
              <w:t xml:space="preserve">disposto no </w:t>
            </w:r>
            <w:r w:rsidRPr="00272ED4">
              <w:rPr>
                <w:rFonts w:asciiTheme="minorHAnsi" w:hAnsiTheme="minorHAnsi" w:cstheme="minorHAnsi"/>
                <w:sz w:val="20"/>
                <w:szCs w:val="20"/>
              </w:rPr>
              <w:t>art. 16 da referida Lei Complementar, deverão estar acompanhadas das estimativas de impacto orçamentário e financeiro para o exercício em que entrarão em vigor, e os dois subsequentes, com as premissas e metodologias de cálculo em grau de detalhamento suficiente para evidenciar a pertinência das estimativas elaboradas pelo órgão ou entidade proponente.</w:t>
            </w:r>
          </w:p>
        </w:tc>
        <w:tc>
          <w:tcPr>
            <w:tcW w:w="3402" w:type="dxa"/>
          </w:tcPr>
          <w:p w14:paraId="5FF19014" w14:textId="77777777" w:rsidR="008E13D8" w:rsidRPr="00863CF0" w:rsidRDefault="008E13D8" w:rsidP="00203832">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135. As proposições legislativas, de que trata o art. 59 da Constituição, e os atos infralegais que impliquem redução de receitas, que não sejam renúncias previstas nos termos do disposto no art. 14 da Lei Complementar nº 101, de 2000 - Lei de Responsabilidade Fiscal, ou aumento de despesas, nos termos do disposto no art. 16 da referida Lei Complementar, deverão estar acompanhadas das estimativas de impacto orçamentário e financeiro para o exercício em que entrarão em vigor, e os dois subsequentes, com as premissas e metodologias de cálculo em grau de detalhamento suficiente para evidenciar a pertinência das estimativas elaboradas pelo órgão ou entidade proponente.</w:t>
            </w:r>
          </w:p>
        </w:tc>
        <w:tc>
          <w:tcPr>
            <w:tcW w:w="3402" w:type="dxa"/>
          </w:tcPr>
          <w:p w14:paraId="51312C8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129.  As proposições legislativas, de que trata o art. 59 da Constituição, e os atos infralegais que impliquem redução de receitas, que não sejam renúncias previstas nos termos do disposto no art. 14 da Lei Complementar nº 101, de 2000 - Lei de Responsabilidade Fiscal, ou aumento de despesas, nos termos do disposto no art. 16 da referida Lei Complementar, deverão estar acompanhadas das estimativas de impacto orçamentário-financeiro para o exercício em que entrarão em vigor e os dois subsequentes, com as premissas e as metodologias de cálculo em grau de detalhamento suficiente para evidenciar a pertinência das estimativas elaboradas pelo órgão ou pela entidade proponente.</w:t>
            </w:r>
          </w:p>
        </w:tc>
      </w:tr>
      <w:tr w:rsidR="008E13D8" w:rsidRPr="003B315C" w14:paraId="6FC8DCB2" w14:textId="77777777" w:rsidTr="00FB7095">
        <w:trPr>
          <w:cantSplit/>
          <w:trHeight w:val="20"/>
        </w:trPr>
        <w:tc>
          <w:tcPr>
            <w:tcW w:w="3402" w:type="dxa"/>
          </w:tcPr>
          <w:p w14:paraId="6392C90B" w14:textId="77777777" w:rsidR="008E13D8" w:rsidRPr="00272ED4" w:rsidRDefault="008E13D8" w:rsidP="00F4416F">
            <w:pPr>
              <w:rPr>
                <w:rFonts w:asciiTheme="minorHAnsi" w:hAnsiTheme="minorHAnsi" w:cstheme="minorHAnsi"/>
                <w:sz w:val="20"/>
                <w:szCs w:val="20"/>
              </w:rPr>
            </w:pPr>
          </w:p>
        </w:tc>
        <w:tc>
          <w:tcPr>
            <w:tcW w:w="3402" w:type="dxa"/>
          </w:tcPr>
          <w:p w14:paraId="11378A75" w14:textId="77777777" w:rsidR="008E13D8" w:rsidRPr="00863CF0" w:rsidRDefault="008E13D8" w:rsidP="0070636C">
            <w:pPr>
              <w:tabs>
                <w:tab w:val="left" w:pos="1417"/>
              </w:tabs>
              <w:rPr>
                <w:rFonts w:asciiTheme="minorHAnsi" w:hAnsiTheme="minorHAnsi" w:cstheme="minorHAnsi"/>
                <w:sz w:val="20"/>
                <w:szCs w:val="20"/>
              </w:rPr>
            </w:pPr>
          </w:p>
        </w:tc>
        <w:tc>
          <w:tcPr>
            <w:tcW w:w="3402" w:type="dxa"/>
          </w:tcPr>
          <w:p w14:paraId="1AC76DB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Aplica-se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às propostas de decreto legislativo relacionadas a tratados, acordos ou atos internacionais, cuja ratificação e promulgação resulte em redução de receitas, que não configure renúncia, nos termos do disposto no art. 14 da Lei Complementar nº 101, de 2000 - Lei de Responsabilidade Fiscal, ou aumento de despesas, nos termos do disposto no art. 16 da referida Lei Complementar.</w:t>
            </w:r>
          </w:p>
        </w:tc>
      </w:tr>
      <w:tr w:rsidR="008E13D8" w:rsidRPr="003B315C" w14:paraId="7EB5969E" w14:textId="77777777" w:rsidTr="00FB7095">
        <w:trPr>
          <w:cantSplit/>
          <w:trHeight w:val="20"/>
        </w:trPr>
        <w:tc>
          <w:tcPr>
            <w:tcW w:w="3402" w:type="dxa"/>
          </w:tcPr>
          <w:p w14:paraId="07C782F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Parágrafo único. As proposições legislativas de iniciativa do Poder Executivo, as proposições submetidas à sanção, e os decretos, relacionados ao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deverão ser encaminhados para o Órgãos Centrais dos Sistemas de Planejamento e de Orçamento Federal, e de Administração Financeira Federal, para fins de verificação da adequação das estimativas e eventuais impactos sobre a meta de resultado primário do exercício e de outras regras fiscais vigentes aplicáveis.</w:t>
            </w:r>
          </w:p>
        </w:tc>
        <w:tc>
          <w:tcPr>
            <w:tcW w:w="3402" w:type="dxa"/>
          </w:tcPr>
          <w:p w14:paraId="0BF8F42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As proposições legislativas de iniciativa do Poder Executivo, as proposições submetidas à sanção, e os decretos, relacionados ao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deverão ser encaminhados para o Órgãos Centrais dos Sistemas de Planejamento e de Orçamento Federal, e de Administração Financeira Federal, para fins de verificação da adequação das estimativas e eventuais impactos sobre a meta de resultado primário do exercício e de outras regras fiscais vigentes aplicáveis.</w:t>
            </w:r>
          </w:p>
        </w:tc>
        <w:tc>
          <w:tcPr>
            <w:tcW w:w="3402" w:type="dxa"/>
          </w:tcPr>
          <w:p w14:paraId="68BB90F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proposições legislativas de iniciativa do Poder Executivo federal, as proposições submetidas à sanção, os tratados, os acordos ou os atos internacionais celebrados pelo Poder Executivo federal, e os decretos de que tratam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o § 1º deverão ser encaminhados para os Órgãos Centrais dos Sistemas de Planejamento e de Orçamento Federal, e de Administração Financeira Federal, para fins de verificação da adequação das estimativas e dos eventuais impactos sobre a meta de resultado primário do exercício, observado o limite inferior do intervalo de tolerância, de que trata o inciso II do § 1º do art. 2º, e a manifestação sobre a sua compatibilidade e adequação orçamentária e financeira.</w:t>
            </w:r>
          </w:p>
        </w:tc>
      </w:tr>
      <w:tr w:rsidR="008E13D8" w:rsidRPr="003B315C" w14:paraId="6FAFBC39" w14:textId="77777777" w:rsidTr="00FB7095">
        <w:trPr>
          <w:cantSplit/>
          <w:trHeight w:val="20"/>
        </w:trPr>
        <w:tc>
          <w:tcPr>
            <w:tcW w:w="3402" w:type="dxa"/>
          </w:tcPr>
          <w:p w14:paraId="1760166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132. Somente por meio de lei poderá ser concedido aumento de parcelas, fixas ou variáveis, que não se incorporem a vencimentos ou proventos, relativas a férias, abono de permanência, exercício de função eleitoral e outras remuneratórias, de natureza eventual ou não, como retribuições, parcelas ou vantagens com previsão constitucional ou legal.</w:t>
            </w:r>
          </w:p>
        </w:tc>
        <w:tc>
          <w:tcPr>
            <w:tcW w:w="3402" w:type="dxa"/>
          </w:tcPr>
          <w:p w14:paraId="5C48093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136. Somente por meio de lei poderá ser concedido aumento de parcelas, fixas ou variáveis, que não se incorporem a vencimentos ou proventos, relativas a férias, abono de permanência, exercício de função eleitoral e outras remuneratórias, de natureza eventual ou não, como retribuições, parcelas ou vantagens com previsão constitucional ou legal.</w:t>
            </w:r>
          </w:p>
        </w:tc>
        <w:tc>
          <w:tcPr>
            <w:tcW w:w="3402" w:type="dxa"/>
          </w:tcPr>
          <w:p w14:paraId="52966BB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130.  Somente por meio de lei poderá ser concedido aumento de parcelas, fixas ou variáveis, que não se incorporem a vencimentos ou proventos, relativas a férias, abono de permanência, exercício de função eleitoral e outras remuneratórias, de natureza eventual ou não, como retribuições, parcelas ou vantagens com previsão constitucional ou legal.</w:t>
            </w:r>
          </w:p>
        </w:tc>
      </w:tr>
      <w:tr w:rsidR="008E13D8" w:rsidRPr="003B315C" w14:paraId="6EF41DCC" w14:textId="77777777" w:rsidTr="00FB7095">
        <w:trPr>
          <w:cantSplit/>
          <w:trHeight w:val="20"/>
        </w:trPr>
        <w:tc>
          <w:tcPr>
            <w:tcW w:w="3402" w:type="dxa"/>
          </w:tcPr>
          <w:p w14:paraId="43D4C80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133. A proposição legislativa ou o ato normativo regulamentador de norma constitucional ou legal, para constituir transferência obrigatória, deverá conter:</w:t>
            </w:r>
          </w:p>
        </w:tc>
        <w:tc>
          <w:tcPr>
            <w:tcW w:w="3402" w:type="dxa"/>
          </w:tcPr>
          <w:p w14:paraId="5509740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137. A proposição legislativa ou o ato normativo regulamentador de norma constitucional ou legal, para constituir transferência obrigatória, deverá conter:</w:t>
            </w:r>
          </w:p>
        </w:tc>
        <w:tc>
          <w:tcPr>
            <w:tcW w:w="3402" w:type="dxa"/>
          </w:tcPr>
          <w:p w14:paraId="66B5FE9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131.  A proposição legislativa ou o ato normativo regulamentador de norma constitucional ou legal, para constituir transferência obrigatória, deverá conter:</w:t>
            </w:r>
          </w:p>
        </w:tc>
      </w:tr>
      <w:tr w:rsidR="008E13D8" w:rsidRPr="003B315C" w14:paraId="050849D3" w14:textId="77777777" w:rsidTr="00FB7095">
        <w:trPr>
          <w:cantSplit/>
          <w:trHeight w:val="20"/>
        </w:trPr>
        <w:tc>
          <w:tcPr>
            <w:tcW w:w="3402" w:type="dxa"/>
          </w:tcPr>
          <w:p w14:paraId="2628177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critérios e condições para identificação e habilitação das partes beneficiadas;</w:t>
            </w:r>
          </w:p>
        </w:tc>
        <w:tc>
          <w:tcPr>
            <w:tcW w:w="3402" w:type="dxa"/>
          </w:tcPr>
          <w:p w14:paraId="6B1A045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critérios e condições para identificação e habilitação das partes beneficiadas;</w:t>
            </w:r>
          </w:p>
        </w:tc>
        <w:tc>
          <w:tcPr>
            <w:tcW w:w="3402" w:type="dxa"/>
          </w:tcPr>
          <w:p w14:paraId="6024F64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critérios e condições para identificação e habilitação das partes beneficiadas;</w:t>
            </w:r>
          </w:p>
        </w:tc>
      </w:tr>
      <w:tr w:rsidR="008E13D8" w:rsidRPr="003B315C" w14:paraId="5F88A7E3" w14:textId="77777777" w:rsidTr="00FB7095">
        <w:trPr>
          <w:cantSplit/>
          <w:trHeight w:val="20"/>
        </w:trPr>
        <w:tc>
          <w:tcPr>
            <w:tcW w:w="3402" w:type="dxa"/>
          </w:tcPr>
          <w:p w14:paraId="2A04E33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fonte e montante máximo dos recursos a serem transferidos;</w:t>
            </w:r>
          </w:p>
        </w:tc>
        <w:tc>
          <w:tcPr>
            <w:tcW w:w="3402" w:type="dxa"/>
          </w:tcPr>
          <w:p w14:paraId="188CA9D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fonte e montante máximo dos recursos a serem transferidos;</w:t>
            </w:r>
          </w:p>
        </w:tc>
        <w:tc>
          <w:tcPr>
            <w:tcW w:w="3402" w:type="dxa"/>
          </w:tcPr>
          <w:p w14:paraId="675C6B2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fonte e montante máximo dos recursos a serem transferidos;</w:t>
            </w:r>
          </w:p>
        </w:tc>
      </w:tr>
      <w:tr w:rsidR="008E13D8" w:rsidRPr="003B315C" w14:paraId="5914C2BB" w14:textId="77777777" w:rsidTr="00FB7095">
        <w:trPr>
          <w:cantSplit/>
          <w:trHeight w:val="20"/>
        </w:trPr>
        <w:tc>
          <w:tcPr>
            <w:tcW w:w="3402" w:type="dxa"/>
          </w:tcPr>
          <w:p w14:paraId="189DAA0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definição do objeto e da finalidade da realização da despesa; e</w:t>
            </w:r>
          </w:p>
        </w:tc>
        <w:tc>
          <w:tcPr>
            <w:tcW w:w="3402" w:type="dxa"/>
          </w:tcPr>
          <w:p w14:paraId="73916E7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definição do objeto e da finalidade da realização da despesa; e</w:t>
            </w:r>
          </w:p>
        </w:tc>
        <w:tc>
          <w:tcPr>
            <w:tcW w:w="3402" w:type="dxa"/>
          </w:tcPr>
          <w:p w14:paraId="2D48B35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definição do objeto e da finalidade da realização da despesa; e</w:t>
            </w:r>
          </w:p>
        </w:tc>
      </w:tr>
      <w:tr w:rsidR="008E13D8" w:rsidRPr="003B315C" w14:paraId="42FDB233" w14:textId="77777777" w:rsidTr="00FB7095">
        <w:trPr>
          <w:cantSplit/>
          <w:trHeight w:val="20"/>
        </w:trPr>
        <w:tc>
          <w:tcPr>
            <w:tcW w:w="3402" w:type="dxa"/>
          </w:tcPr>
          <w:p w14:paraId="0C7F6DA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IV - forma e elementos pormenorizados para a prestação de contas.</w:t>
            </w:r>
          </w:p>
        </w:tc>
        <w:tc>
          <w:tcPr>
            <w:tcW w:w="3402" w:type="dxa"/>
          </w:tcPr>
          <w:p w14:paraId="0F9D905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forma e elementos pormenorizados para a prestação de contas.</w:t>
            </w:r>
          </w:p>
        </w:tc>
        <w:tc>
          <w:tcPr>
            <w:tcW w:w="3402" w:type="dxa"/>
          </w:tcPr>
          <w:p w14:paraId="2AB6D45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forma e elementos pormenorizados para a prestação de contas.</w:t>
            </w:r>
          </w:p>
        </w:tc>
      </w:tr>
      <w:tr w:rsidR="008E13D8" w:rsidRPr="003B315C" w14:paraId="7950A544" w14:textId="77777777" w:rsidTr="00FB7095">
        <w:trPr>
          <w:cantSplit/>
          <w:trHeight w:val="20"/>
        </w:trPr>
        <w:tc>
          <w:tcPr>
            <w:tcW w:w="3402" w:type="dxa"/>
          </w:tcPr>
          <w:p w14:paraId="19AA342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134. As disposições deste Capítulo aplicam-se também às proposições decorrentes do disposto nos incisos XIII e XIV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21 da Constituição.</w:t>
            </w:r>
          </w:p>
        </w:tc>
        <w:tc>
          <w:tcPr>
            <w:tcW w:w="3402" w:type="dxa"/>
          </w:tcPr>
          <w:p w14:paraId="319EBB8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138. As disposições deste Capítulo aplicam-se também às proposições decorrentes do disposto nos incisos XIII e XIV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21 da Constituição.</w:t>
            </w:r>
          </w:p>
        </w:tc>
        <w:tc>
          <w:tcPr>
            <w:tcW w:w="3402" w:type="dxa"/>
          </w:tcPr>
          <w:p w14:paraId="318C958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132.  As disposições deste Capítulo aplicam-se também às proposições decorrentes do disposto nos incisos XIII e XIV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21 da Constituição.</w:t>
            </w:r>
          </w:p>
        </w:tc>
      </w:tr>
      <w:tr w:rsidR="008E13D8" w:rsidRPr="003B315C" w14:paraId="3CF78C0B" w14:textId="77777777" w:rsidTr="00FB7095">
        <w:trPr>
          <w:cantSplit/>
          <w:trHeight w:val="20"/>
        </w:trPr>
        <w:tc>
          <w:tcPr>
            <w:tcW w:w="3402" w:type="dxa"/>
          </w:tcPr>
          <w:p w14:paraId="25E12A6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135. Na estimativa das receitas e na fixação das despesas do Projeto de Lei Orçamentária de 2024 e da respectiva Lei, poderão ser considerados os efeitos de propostas de emenda à Constituição, projetos de lei e medidas provisórias em tramitação no Congresso Nacional.</w:t>
            </w:r>
          </w:p>
        </w:tc>
        <w:tc>
          <w:tcPr>
            <w:tcW w:w="3402" w:type="dxa"/>
          </w:tcPr>
          <w:p w14:paraId="4A23645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139. Na estimativa das receitas e na fixação das despesas do Projeto de Lei Orçamentária de 2024 e da respectiva Lei, poderão ser considerados os efeitos de propostas de emenda à Constituição, projetos de lei e medidas provisórias em tramitação no Congresso Nacional.</w:t>
            </w:r>
          </w:p>
        </w:tc>
        <w:tc>
          <w:tcPr>
            <w:tcW w:w="3402" w:type="dxa"/>
          </w:tcPr>
          <w:p w14:paraId="4ACD31A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133.  Na estimativa das receitas e na fixação das despesas do Projeto de Lei Orçamentária de 2025 e da respectiva Lei, poderão ser considerados os efeitos de propostas de emenda constitucional, projetos de lei e medidas provisórias em tramitação no Congresso Nacional.</w:t>
            </w:r>
          </w:p>
        </w:tc>
      </w:tr>
      <w:tr w:rsidR="008E13D8" w:rsidRPr="003B315C" w14:paraId="2CCCC19F" w14:textId="77777777" w:rsidTr="00FB7095">
        <w:trPr>
          <w:cantSplit/>
          <w:trHeight w:val="20"/>
        </w:trPr>
        <w:tc>
          <w:tcPr>
            <w:tcW w:w="3402" w:type="dxa"/>
          </w:tcPr>
          <w:p w14:paraId="7FC465C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Se estimada a receita na forma prevista neste artigo, no Projeto de Lei Orçamentária de 2024 serão identificadas:</w:t>
            </w:r>
          </w:p>
        </w:tc>
        <w:tc>
          <w:tcPr>
            <w:tcW w:w="3402" w:type="dxa"/>
          </w:tcPr>
          <w:p w14:paraId="2C82413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 estimada a receita na forma prevista neste artigo, no Projeto de Lei Orçamentária de 2024 serão identificadas:</w:t>
            </w:r>
          </w:p>
        </w:tc>
        <w:tc>
          <w:tcPr>
            <w:tcW w:w="3402" w:type="dxa"/>
          </w:tcPr>
          <w:p w14:paraId="1C0CA96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Se estimada a receita na forma prevista neste artigo, no Projeto de Lei Orçamentária de 2025 serão identificadas:</w:t>
            </w:r>
          </w:p>
        </w:tc>
      </w:tr>
      <w:tr w:rsidR="008E13D8" w:rsidRPr="003B315C" w14:paraId="65EDD9A3" w14:textId="77777777" w:rsidTr="00FB7095">
        <w:trPr>
          <w:cantSplit/>
          <w:trHeight w:val="20"/>
        </w:trPr>
        <w:tc>
          <w:tcPr>
            <w:tcW w:w="3402" w:type="dxa"/>
          </w:tcPr>
          <w:p w14:paraId="462CB06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as proposições de alterações na legislação e a variação esperada na receita, em decorrência de cada uma das propostas e de seus dispositivos; e</w:t>
            </w:r>
          </w:p>
        </w:tc>
        <w:tc>
          <w:tcPr>
            <w:tcW w:w="3402" w:type="dxa"/>
          </w:tcPr>
          <w:p w14:paraId="3B7734E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proposições de alterações na legislação e a variação esperada na receita, em decorrência de cada uma das propostas e de seus dispositivos; e</w:t>
            </w:r>
          </w:p>
        </w:tc>
        <w:tc>
          <w:tcPr>
            <w:tcW w:w="3402" w:type="dxa"/>
          </w:tcPr>
          <w:p w14:paraId="67348C0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proposições de alterações na legislação e a variação esperada na receita, em decorrência de cada uma das propostas e de seus dispositivos; e</w:t>
            </w:r>
          </w:p>
        </w:tc>
      </w:tr>
      <w:tr w:rsidR="008E13D8" w:rsidRPr="003B315C" w14:paraId="45B3E6F4" w14:textId="77777777" w:rsidTr="00FB7095">
        <w:trPr>
          <w:cantSplit/>
          <w:trHeight w:val="20"/>
        </w:trPr>
        <w:tc>
          <w:tcPr>
            <w:tcW w:w="3402" w:type="dxa"/>
          </w:tcPr>
          <w:p w14:paraId="70C3394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as despesas condicionadas à aprovação das alterações na legislação.</w:t>
            </w:r>
          </w:p>
        </w:tc>
        <w:tc>
          <w:tcPr>
            <w:tcW w:w="3402" w:type="dxa"/>
          </w:tcPr>
          <w:p w14:paraId="0C79245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despesas condicionadas à aprovação das alterações na legislação.</w:t>
            </w:r>
          </w:p>
        </w:tc>
        <w:tc>
          <w:tcPr>
            <w:tcW w:w="3402" w:type="dxa"/>
          </w:tcPr>
          <w:p w14:paraId="1E733B3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despesas condicionadas à aprovação das alterações na legislação.</w:t>
            </w:r>
          </w:p>
        </w:tc>
      </w:tr>
      <w:tr w:rsidR="008E13D8" w:rsidRPr="003B315C" w14:paraId="6E7B3CA3" w14:textId="77777777" w:rsidTr="00FB7095">
        <w:trPr>
          <w:cantSplit/>
          <w:trHeight w:val="20"/>
        </w:trPr>
        <w:tc>
          <w:tcPr>
            <w:tcW w:w="3402" w:type="dxa"/>
          </w:tcPr>
          <w:p w14:paraId="21AFF20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no § 1º aplica-se às propostas de modificação do Projeto de Lei Orçamentária de 2024 encaminhadas ao Congresso Nacional na forma prevista no § 5º do art. 166 da Constituição.</w:t>
            </w:r>
          </w:p>
        </w:tc>
        <w:tc>
          <w:tcPr>
            <w:tcW w:w="3402" w:type="dxa"/>
          </w:tcPr>
          <w:p w14:paraId="75E5237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e no § 1º aplica-se às propostas de modificação do Projeto de Lei Orçamentária de 2024 encaminhadas ao Congresso Nacional na forma prevista no § 5º do art. 166 da Constituição.</w:t>
            </w:r>
          </w:p>
        </w:tc>
        <w:tc>
          <w:tcPr>
            <w:tcW w:w="3402" w:type="dxa"/>
          </w:tcPr>
          <w:p w14:paraId="728EE1D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no § 1º aplica-se às propostas de modificação do Projeto de Lei Orçamentária de 2025 encaminhadas ao Congresso Nacional na forma prevista no § 5º do art. 166 da Constituição.</w:t>
            </w:r>
          </w:p>
        </w:tc>
      </w:tr>
      <w:tr w:rsidR="008E13D8" w:rsidRPr="003B315C" w14:paraId="1C7CFE93" w14:textId="77777777" w:rsidTr="00FB7095">
        <w:trPr>
          <w:cantSplit/>
          <w:trHeight w:val="20"/>
        </w:trPr>
        <w:tc>
          <w:tcPr>
            <w:tcW w:w="3402" w:type="dxa"/>
          </w:tcPr>
          <w:p w14:paraId="08D22E5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A alteração de fontes de recursos condicionadas, constantes da Lei Orçamentária de 2024, pelas respectivas fontes definitivas, cujas alterações na legislação tenham sido aprovadas, será efetuada no prazo de trinta dias após a data de publicação da Lei Orçamentária de 2024 ou das referidas alterações legislativas, hipótese em que prevalecerá a data que ocorrer por último.</w:t>
            </w:r>
          </w:p>
        </w:tc>
        <w:tc>
          <w:tcPr>
            <w:tcW w:w="3402" w:type="dxa"/>
          </w:tcPr>
          <w:p w14:paraId="024822C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alteração de fontes de recursos condicionadas, constantes da Lei Orçamentária de 2024, pelas respectivas fontes definitivas, cujas alterações na legislação tenham sido aprovadas, será efetuada no prazo de trinta dias após a data de publicação da Lei Orçamentária de 2024 ou das referidas alterações legislativas, hipótese em que prevalecerá a data que ocorrer por último.</w:t>
            </w:r>
          </w:p>
        </w:tc>
        <w:tc>
          <w:tcPr>
            <w:tcW w:w="3402" w:type="dxa"/>
          </w:tcPr>
          <w:p w14:paraId="246A48F1" w14:textId="77777777" w:rsidR="008E13D8" w:rsidRPr="002D721A" w:rsidRDefault="008E13D8" w:rsidP="008E13D8">
            <w:pPr>
              <w:rPr>
                <w:rFonts w:eastAsia="Times New Roman" w:cstheme="minorHAnsi"/>
                <w:color w:val="000000"/>
                <w:sz w:val="20"/>
                <w:szCs w:val="20"/>
                <w:lang w:eastAsia="pt-BR"/>
              </w:rPr>
            </w:pPr>
          </w:p>
        </w:tc>
      </w:tr>
      <w:tr w:rsidR="008E13D8" w:rsidRPr="003B315C" w14:paraId="55EFF4F8" w14:textId="77777777" w:rsidTr="00FB7095">
        <w:trPr>
          <w:cantSplit/>
          <w:trHeight w:val="20"/>
        </w:trPr>
        <w:tc>
          <w:tcPr>
            <w:tcW w:w="3402" w:type="dxa"/>
          </w:tcPr>
          <w:p w14:paraId="023F20A7" w14:textId="77777777" w:rsidR="008E13D8" w:rsidRPr="00272ED4" w:rsidRDefault="008E13D8" w:rsidP="00F4416F">
            <w:pPr>
              <w:rPr>
                <w:rFonts w:asciiTheme="minorHAnsi" w:hAnsiTheme="minorHAnsi" w:cstheme="minorHAnsi"/>
                <w:sz w:val="20"/>
                <w:szCs w:val="20"/>
              </w:rPr>
            </w:pPr>
          </w:p>
        </w:tc>
        <w:tc>
          <w:tcPr>
            <w:tcW w:w="3402" w:type="dxa"/>
          </w:tcPr>
          <w:p w14:paraId="4AD45293" w14:textId="77777777" w:rsidR="008E13D8" w:rsidRPr="00863CF0" w:rsidRDefault="008E13D8" w:rsidP="0070636C">
            <w:pPr>
              <w:tabs>
                <w:tab w:val="left" w:pos="1417"/>
              </w:tabs>
              <w:rPr>
                <w:rFonts w:asciiTheme="minorHAnsi" w:hAnsiTheme="minorHAnsi" w:cstheme="minorHAnsi"/>
                <w:sz w:val="20"/>
                <w:szCs w:val="20"/>
              </w:rPr>
            </w:pPr>
          </w:p>
        </w:tc>
        <w:tc>
          <w:tcPr>
            <w:tcW w:w="3402" w:type="dxa"/>
          </w:tcPr>
          <w:p w14:paraId="4E70BC2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No âmbito do relatório de avaliação de receitas e despesas primárias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67, a reestimativa de receitas de que trata este artigo considerará somente a legislação vigente.</w:t>
            </w:r>
          </w:p>
        </w:tc>
      </w:tr>
      <w:tr w:rsidR="008E13D8" w:rsidRPr="003B315C" w14:paraId="38BC3C69" w14:textId="77777777" w:rsidTr="00FB7095">
        <w:trPr>
          <w:cantSplit/>
          <w:trHeight w:val="20"/>
        </w:trPr>
        <w:tc>
          <w:tcPr>
            <w:tcW w:w="3402" w:type="dxa"/>
          </w:tcPr>
          <w:p w14:paraId="7195BA23" w14:textId="77777777" w:rsidR="008E13D8" w:rsidRPr="00272ED4" w:rsidRDefault="008E13D8" w:rsidP="00F4416F">
            <w:pPr>
              <w:rPr>
                <w:rFonts w:asciiTheme="minorHAnsi" w:hAnsiTheme="minorHAnsi" w:cstheme="minorHAnsi"/>
                <w:sz w:val="20"/>
                <w:szCs w:val="20"/>
              </w:rPr>
            </w:pPr>
          </w:p>
        </w:tc>
        <w:tc>
          <w:tcPr>
            <w:tcW w:w="3402" w:type="dxa"/>
          </w:tcPr>
          <w:p w14:paraId="1812CE13" w14:textId="77777777" w:rsidR="008E13D8" w:rsidRPr="00863CF0" w:rsidRDefault="008E13D8" w:rsidP="0070636C">
            <w:pPr>
              <w:tabs>
                <w:tab w:val="left" w:pos="1417"/>
              </w:tabs>
              <w:rPr>
                <w:rFonts w:asciiTheme="minorHAnsi" w:hAnsiTheme="minorHAnsi" w:cstheme="minorHAnsi"/>
                <w:sz w:val="20"/>
                <w:szCs w:val="20"/>
              </w:rPr>
            </w:pPr>
          </w:p>
        </w:tc>
        <w:tc>
          <w:tcPr>
            <w:tcW w:w="3402" w:type="dxa"/>
          </w:tcPr>
          <w:p w14:paraId="24785E0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 adequação orçamentária das fontes de recursos em razão das reestimativas das receitas de que trata este artigo deverá ocorrer até o encerramento do exercício ou quando se fizer necessário à execução da despesa.</w:t>
            </w:r>
          </w:p>
        </w:tc>
      </w:tr>
      <w:tr w:rsidR="008E13D8" w:rsidRPr="003B315C" w14:paraId="20D11C4F" w14:textId="77777777" w:rsidTr="00FB7095">
        <w:trPr>
          <w:cantSplit/>
          <w:trHeight w:val="20"/>
        </w:trPr>
        <w:tc>
          <w:tcPr>
            <w:tcW w:w="3402" w:type="dxa"/>
          </w:tcPr>
          <w:p w14:paraId="28666A6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136. As proposições legislativas que vinculem receitas a despesas, órgãos ou fundos deverão conter cláusula de vigência de, no máximo, cinco anos.</w:t>
            </w:r>
          </w:p>
        </w:tc>
        <w:tc>
          <w:tcPr>
            <w:tcW w:w="3402" w:type="dxa"/>
          </w:tcPr>
          <w:p w14:paraId="7C0BC3B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140. As proposições legislativas que vinculem receitas a despesas, órgãos ou fundos deverão conter cláusula de vigência de, no máximo, cinco anos.</w:t>
            </w:r>
          </w:p>
        </w:tc>
        <w:tc>
          <w:tcPr>
            <w:tcW w:w="3402" w:type="dxa"/>
          </w:tcPr>
          <w:p w14:paraId="6A60DB7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134.  As proposições legislativas que vinculem receitas a despesas, órgãos ou fundos deverão conter cláusula de vigência da vinculação de, no máximo, cinco anos.</w:t>
            </w:r>
          </w:p>
        </w:tc>
      </w:tr>
      <w:tr w:rsidR="008E13D8" w:rsidRPr="003B315C" w14:paraId="7A0F79D5" w14:textId="77777777" w:rsidTr="00FB7095">
        <w:trPr>
          <w:cantSplit/>
          <w:trHeight w:val="20"/>
        </w:trPr>
        <w:tc>
          <w:tcPr>
            <w:tcW w:w="3402" w:type="dxa"/>
          </w:tcPr>
          <w:p w14:paraId="1137CAA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à vinculação de taxas pela utilização, efetiva ou potencial, de serviços ou pelo exercício do poder de polícia.</w:t>
            </w:r>
          </w:p>
        </w:tc>
        <w:tc>
          <w:tcPr>
            <w:tcW w:w="3402" w:type="dxa"/>
          </w:tcPr>
          <w:p w14:paraId="24656AB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não se aplica à vinculação de taxas pela utilização, efetiva ou potencial, de serviços ou pelo exercício do poder de polícia.</w:t>
            </w:r>
          </w:p>
        </w:tc>
        <w:tc>
          <w:tcPr>
            <w:tcW w:w="3402" w:type="dxa"/>
          </w:tcPr>
          <w:p w14:paraId="61BBBB5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à vinculação de taxas pela utilização, efetiva ou potencial, de serviços ou pelo exercício do poder de polícia.</w:t>
            </w:r>
          </w:p>
        </w:tc>
      </w:tr>
      <w:tr w:rsidR="008E13D8" w:rsidRPr="003B315C" w14:paraId="4BF16A1B" w14:textId="77777777" w:rsidTr="00FB7095">
        <w:trPr>
          <w:cantSplit/>
          <w:trHeight w:val="20"/>
        </w:trPr>
        <w:tc>
          <w:tcPr>
            <w:tcW w:w="3402" w:type="dxa"/>
          </w:tcPr>
          <w:p w14:paraId="3EC1D02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não se aplica à alteração de vinculação de receitas existente quando a nova vinculação for menos restritiva.</w:t>
            </w:r>
          </w:p>
        </w:tc>
        <w:tc>
          <w:tcPr>
            <w:tcW w:w="3402" w:type="dxa"/>
          </w:tcPr>
          <w:p w14:paraId="2C5C022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 disposto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não se aplica à alteração de vinculação de receitas existente quando a nova vinculação for menos restritiva.</w:t>
            </w:r>
          </w:p>
        </w:tc>
        <w:tc>
          <w:tcPr>
            <w:tcW w:w="3402" w:type="dxa"/>
          </w:tcPr>
          <w:p w14:paraId="60CA4CC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não se aplica à alteração de vinculação de receitas existente quando a nova vinculação for menos restritiva.</w:t>
            </w:r>
          </w:p>
        </w:tc>
      </w:tr>
      <w:tr w:rsidR="008E13D8" w:rsidRPr="003B315C" w14:paraId="453CA678" w14:textId="77777777" w:rsidTr="00FB7095">
        <w:trPr>
          <w:cantSplit/>
          <w:trHeight w:val="20"/>
        </w:trPr>
        <w:tc>
          <w:tcPr>
            <w:tcW w:w="3402" w:type="dxa"/>
          </w:tcPr>
          <w:p w14:paraId="07805D89"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Para fins do disposto no parágrafo único do art. 8º e no § 2º do art. 9º da Lei Complementar nº 101, de 2000 - Lei de Responsabilidade Fiscal, a mera vinculação de receitas não torna obrigatória a despesa custeada com as referidas receitas e não cria a obrigatoriedade de sua programação.</w:t>
            </w:r>
          </w:p>
        </w:tc>
        <w:tc>
          <w:tcPr>
            <w:tcW w:w="3402" w:type="dxa"/>
          </w:tcPr>
          <w:p w14:paraId="62910E6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fins do disposto no parágrafo único do art. 8º e no § 2º do art. 9º da Lei Complementar nº 101, de 2000 - Lei de Responsabilidade Fiscal, a mera vinculação de receitas não torna obrigatória a despesa custeada com as referidas receitas e não cria a obrigatoriedade de sua programação.</w:t>
            </w:r>
          </w:p>
        </w:tc>
        <w:tc>
          <w:tcPr>
            <w:tcW w:w="3402" w:type="dxa"/>
          </w:tcPr>
          <w:p w14:paraId="71E3A4F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do disposto no parágrafo único do art. 8º e no § 2º do art. 9º da Lei Complementar nº 101, de 2000 - Lei de Responsabilidade Fiscal, a mera vinculação de receitas não torna obrigatória a despesa custeada com as referidas receitas e não cria a obrigatoriedade de sua programação.</w:t>
            </w:r>
          </w:p>
        </w:tc>
      </w:tr>
      <w:tr w:rsidR="008E13D8" w:rsidRPr="003B315C" w14:paraId="6E7D079B" w14:textId="77777777" w:rsidTr="00FB7095">
        <w:trPr>
          <w:cantSplit/>
          <w:trHeight w:val="20"/>
        </w:trPr>
        <w:tc>
          <w:tcPr>
            <w:tcW w:w="3402" w:type="dxa"/>
          </w:tcPr>
          <w:p w14:paraId="42CB247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137. A proposta de criação ou a alteração de tributos de natureza vinculada será acompanhada de demonstração, devidamente justificada, de sua necessidade para oferecimento dos serviços públicos ao contribuinte ou para exercício do poder de polícia sobre a atividade do sujeito passivo.</w:t>
            </w:r>
          </w:p>
        </w:tc>
        <w:tc>
          <w:tcPr>
            <w:tcW w:w="3402" w:type="dxa"/>
          </w:tcPr>
          <w:p w14:paraId="0643693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141. A proposta de criação ou a alteração de tributos de natureza vinculada será acompanhada de demonstração, devidamente justificada, de sua necessidade para oferecimento dos serviços públicos ao contribuinte ou para exercício do poder de polícia sobre a atividade do sujeito passivo.</w:t>
            </w:r>
          </w:p>
        </w:tc>
        <w:tc>
          <w:tcPr>
            <w:tcW w:w="3402" w:type="dxa"/>
          </w:tcPr>
          <w:p w14:paraId="63271C7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135.  A proposta de criação ou a alteração de tributos de natureza vinculada será acompanhada de demonstração, devidamente justificada, de sua necessidade para oferecimento dos serviços públicos ao contribuinte ou para exercício do poder de polícia sobre a atividade do sujeito passivo.</w:t>
            </w:r>
          </w:p>
        </w:tc>
      </w:tr>
      <w:tr w:rsidR="008E13D8" w:rsidRPr="003B315C" w14:paraId="0C2B3554" w14:textId="77777777" w:rsidTr="00FB7095">
        <w:trPr>
          <w:cantSplit/>
          <w:trHeight w:val="20"/>
        </w:trPr>
        <w:tc>
          <w:tcPr>
            <w:tcW w:w="3402" w:type="dxa"/>
          </w:tcPr>
          <w:p w14:paraId="4D99AC7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138. As proposições legislativas que concedam, renovem ou ampliem benefícios tributários deverão:</w:t>
            </w:r>
          </w:p>
        </w:tc>
        <w:tc>
          <w:tcPr>
            <w:tcW w:w="3402" w:type="dxa"/>
          </w:tcPr>
          <w:p w14:paraId="1B7AEF8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142. As proposições legislativas que concedam, renovem ou ampliem benefícios tributários deverão:</w:t>
            </w:r>
          </w:p>
        </w:tc>
        <w:tc>
          <w:tcPr>
            <w:tcW w:w="3402" w:type="dxa"/>
          </w:tcPr>
          <w:p w14:paraId="5644101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136.  As proposições legislativas que concedam, renovem ou ampliem benefícios tributários deverão:</w:t>
            </w:r>
          </w:p>
        </w:tc>
      </w:tr>
      <w:tr w:rsidR="008E13D8" w:rsidRPr="003B315C" w14:paraId="74A4D1DC" w14:textId="77777777" w:rsidTr="00FB7095">
        <w:trPr>
          <w:cantSplit/>
          <w:trHeight w:val="20"/>
        </w:trPr>
        <w:tc>
          <w:tcPr>
            <w:tcW w:w="3402" w:type="dxa"/>
          </w:tcPr>
          <w:p w14:paraId="70A9969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conter cláusula de vigência de, no máximo, cinco anos;</w:t>
            </w:r>
          </w:p>
        </w:tc>
        <w:tc>
          <w:tcPr>
            <w:tcW w:w="3402" w:type="dxa"/>
          </w:tcPr>
          <w:p w14:paraId="35038FE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conter cláusula de vigência de, no máximo, cinco anos;</w:t>
            </w:r>
          </w:p>
        </w:tc>
        <w:tc>
          <w:tcPr>
            <w:tcW w:w="3402" w:type="dxa"/>
          </w:tcPr>
          <w:p w14:paraId="64B4516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conter cláusula de vigência para o usufruto do benefício tributário proposto de, no máximo, cinco anos;</w:t>
            </w:r>
          </w:p>
        </w:tc>
      </w:tr>
      <w:tr w:rsidR="008E13D8" w:rsidRPr="003B315C" w14:paraId="3FEA3611" w14:textId="77777777" w:rsidTr="00FB7095">
        <w:trPr>
          <w:cantSplit/>
          <w:trHeight w:val="20"/>
        </w:trPr>
        <w:tc>
          <w:tcPr>
            <w:tcW w:w="3402" w:type="dxa"/>
          </w:tcPr>
          <w:p w14:paraId="7213CA2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estar acompanhadas de metas e objetivos, preferencialmente quantitativos; e</w:t>
            </w:r>
          </w:p>
        </w:tc>
        <w:tc>
          <w:tcPr>
            <w:tcW w:w="3402" w:type="dxa"/>
          </w:tcPr>
          <w:p w14:paraId="7C3EFCE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estar acompanhadas de metas e objetivos, preferencialmente quantitativos; e</w:t>
            </w:r>
          </w:p>
        </w:tc>
        <w:tc>
          <w:tcPr>
            <w:tcW w:w="3402" w:type="dxa"/>
          </w:tcPr>
          <w:p w14:paraId="177A0A4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estar acompanhadas de metas e objetivos, preferencialmente quantitativos; e</w:t>
            </w:r>
          </w:p>
        </w:tc>
      </w:tr>
      <w:tr w:rsidR="008E13D8" w:rsidRPr="003B315C" w14:paraId="45578725" w14:textId="77777777" w:rsidTr="00FB7095">
        <w:trPr>
          <w:cantSplit/>
          <w:trHeight w:val="20"/>
        </w:trPr>
        <w:tc>
          <w:tcPr>
            <w:tcW w:w="3402" w:type="dxa"/>
          </w:tcPr>
          <w:p w14:paraId="1728FAF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designar órgão gestor responsável pelo acompanhamento e pela avaliação do benefício tributário quanto à consecução das metas e dos objetivos estabelecidos.</w:t>
            </w:r>
          </w:p>
        </w:tc>
        <w:tc>
          <w:tcPr>
            <w:tcW w:w="3402" w:type="dxa"/>
          </w:tcPr>
          <w:p w14:paraId="1A300EC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designar órgão gestor responsável pelo acompanhamento e pela avaliação do benefício tributário quanto à consecução das metas e dos objetivos estabelecidos.</w:t>
            </w:r>
          </w:p>
        </w:tc>
        <w:tc>
          <w:tcPr>
            <w:tcW w:w="3402" w:type="dxa"/>
          </w:tcPr>
          <w:p w14:paraId="40B39B3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designar órgão gestor responsável pelo acompanhamento e pela avaliação do benefício tributário quanto à consecução das metas e dos objetivos estabelecidos.</w:t>
            </w:r>
          </w:p>
        </w:tc>
      </w:tr>
      <w:tr w:rsidR="008E13D8" w:rsidRPr="003B315C" w14:paraId="1422020B" w14:textId="77777777" w:rsidTr="00FB7095">
        <w:trPr>
          <w:cantSplit/>
          <w:trHeight w:val="20"/>
        </w:trPr>
        <w:tc>
          <w:tcPr>
            <w:tcW w:w="3402" w:type="dxa"/>
            <w:tcBorders>
              <w:bottom w:val="single" w:sz="4" w:space="0" w:color="auto"/>
            </w:tcBorders>
          </w:tcPr>
          <w:p w14:paraId="49E8665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O órgão gestor definirá indicadores para acompanhamento das metas e dos objetivos estabelecidos no programa e dará publicidade a suas avaliações.</w:t>
            </w:r>
          </w:p>
        </w:tc>
        <w:tc>
          <w:tcPr>
            <w:tcW w:w="3402" w:type="dxa"/>
          </w:tcPr>
          <w:p w14:paraId="73A9FD0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órgão gestor definirá indicadores para acompanhamento das metas e dos objetivos estabelecidos no programa e dará publicidade a suas avaliações.</w:t>
            </w:r>
          </w:p>
        </w:tc>
        <w:tc>
          <w:tcPr>
            <w:tcW w:w="3402" w:type="dxa"/>
          </w:tcPr>
          <w:p w14:paraId="5B5CD9F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órgão gestor definirá indicadores para acompanhamento das metas e dos objetivos estabelecidos no programa e dará publicidade a suas avaliações.</w:t>
            </w:r>
          </w:p>
        </w:tc>
      </w:tr>
      <w:tr w:rsidR="008E13D8" w:rsidRPr="003B315C" w14:paraId="5185A47C" w14:textId="77777777" w:rsidTr="00FB7095">
        <w:trPr>
          <w:cantSplit/>
          <w:trHeight w:val="20"/>
        </w:trPr>
        <w:tc>
          <w:tcPr>
            <w:tcW w:w="3402" w:type="dxa"/>
            <w:tcBorders>
              <w:bottom w:val="single" w:sz="4" w:space="0" w:color="auto"/>
            </w:tcBorders>
          </w:tcPr>
          <w:p w14:paraId="77B50D6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2º Ficam dispensadas do atendimento ao disposto neste artigo as proposições legislativas que alterem as normas de tributação de investimentos de não residentes no país ou de domiciliados no exterior.</w:t>
            </w:r>
          </w:p>
        </w:tc>
        <w:tc>
          <w:tcPr>
            <w:tcW w:w="3402" w:type="dxa"/>
            <w:tcBorders>
              <w:bottom w:val="single" w:sz="4" w:space="0" w:color="auto"/>
            </w:tcBorders>
          </w:tcPr>
          <w:p w14:paraId="77D0051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Ficam dispensadas do atendimento ao disposto neste artigo as proposições legislativas que tratem de: </w:t>
            </w:r>
          </w:p>
        </w:tc>
        <w:tc>
          <w:tcPr>
            <w:tcW w:w="3402" w:type="dxa"/>
          </w:tcPr>
          <w:p w14:paraId="0260AAD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Ficam dispensadas do atendimento ao disposto neste artigo as proposições legislativas que tratem de:</w:t>
            </w:r>
          </w:p>
        </w:tc>
      </w:tr>
      <w:tr w:rsidR="008E13D8" w:rsidRPr="003B315C" w14:paraId="77CF7D44" w14:textId="77777777" w:rsidTr="00FB7095">
        <w:trPr>
          <w:cantSplit/>
          <w:trHeight w:val="20"/>
        </w:trPr>
        <w:tc>
          <w:tcPr>
            <w:tcW w:w="3402" w:type="dxa"/>
            <w:tcBorders>
              <w:top w:val="single" w:sz="4" w:space="0" w:color="auto"/>
            </w:tcBorders>
          </w:tcPr>
          <w:p w14:paraId="0F04085C" w14:textId="77777777" w:rsidR="008E13D8" w:rsidRDefault="008E13D8" w:rsidP="00F4416F">
            <w:pPr>
              <w:tabs>
                <w:tab w:val="left" w:pos="1417"/>
              </w:tabs>
              <w:suppressAutoHyphens/>
              <w:rPr>
                <w:rFonts w:asciiTheme="minorHAnsi" w:hAnsiTheme="minorHAnsi" w:cstheme="minorHAnsi"/>
                <w:sz w:val="20"/>
                <w:szCs w:val="20"/>
              </w:rPr>
            </w:pPr>
          </w:p>
        </w:tc>
        <w:tc>
          <w:tcPr>
            <w:tcW w:w="3402" w:type="dxa"/>
            <w:tcBorders>
              <w:top w:val="single" w:sz="4" w:space="0" w:color="auto"/>
            </w:tcBorders>
          </w:tcPr>
          <w:p w14:paraId="28C17DB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alterações de normas de tributação de investimentos de não residentes no país ou de domiciliados no exterior;</w:t>
            </w:r>
          </w:p>
        </w:tc>
        <w:tc>
          <w:tcPr>
            <w:tcW w:w="3402" w:type="dxa"/>
          </w:tcPr>
          <w:p w14:paraId="2200126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alterações de normas de tributação de investimentos de não residentes no País ou de domiciliados no exterior;</w:t>
            </w:r>
          </w:p>
        </w:tc>
      </w:tr>
      <w:tr w:rsidR="008E13D8" w:rsidRPr="003B315C" w14:paraId="0E4C7F99" w14:textId="77777777" w:rsidTr="00FB7095">
        <w:trPr>
          <w:cantSplit/>
          <w:trHeight w:val="20"/>
        </w:trPr>
        <w:tc>
          <w:tcPr>
            <w:tcW w:w="3402" w:type="dxa"/>
          </w:tcPr>
          <w:p w14:paraId="6E059735" w14:textId="77777777" w:rsidR="008E13D8" w:rsidRDefault="008E13D8" w:rsidP="00F4416F">
            <w:pPr>
              <w:tabs>
                <w:tab w:val="left" w:pos="1417"/>
              </w:tabs>
              <w:suppressAutoHyphens/>
              <w:rPr>
                <w:rFonts w:asciiTheme="minorHAnsi" w:hAnsiTheme="minorHAnsi" w:cstheme="minorHAnsi"/>
                <w:sz w:val="20"/>
                <w:szCs w:val="20"/>
              </w:rPr>
            </w:pPr>
          </w:p>
        </w:tc>
        <w:tc>
          <w:tcPr>
            <w:tcW w:w="3402" w:type="dxa"/>
          </w:tcPr>
          <w:p w14:paraId="6786AFA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benefícios tributários associados a emissão de letras de crédito destinadas ao financiamento de longo prazo em programas de desenvolvimento econômico; e</w:t>
            </w:r>
          </w:p>
        </w:tc>
        <w:tc>
          <w:tcPr>
            <w:tcW w:w="3402" w:type="dxa"/>
          </w:tcPr>
          <w:p w14:paraId="350EA7E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benefícios tributários associados à emissão de letras de crédito destinadas ao financiamento de longo prazo em programas de desenvolvimento econômico; e</w:t>
            </w:r>
          </w:p>
        </w:tc>
      </w:tr>
      <w:tr w:rsidR="008E13D8" w:rsidRPr="003B315C" w14:paraId="6C2B1744" w14:textId="77777777" w:rsidTr="00FB7095">
        <w:trPr>
          <w:cantSplit/>
          <w:trHeight w:val="20"/>
        </w:trPr>
        <w:tc>
          <w:tcPr>
            <w:tcW w:w="3402" w:type="dxa"/>
          </w:tcPr>
          <w:p w14:paraId="27C7BDEA" w14:textId="77777777" w:rsidR="008E13D8" w:rsidRDefault="008E13D8" w:rsidP="00F4416F">
            <w:pPr>
              <w:tabs>
                <w:tab w:val="left" w:pos="1417"/>
              </w:tabs>
              <w:suppressAutoHyphens/>
              <w:rPr>
                <w:rFonts w:asciiTheme="minorHAnsi" w:hAnsiTheme="minorHAnsi" w:cstheme="minorHAnsi"/>
                <w:sz w:val="20"/>
                <w:szCs w:val="20"/>
              </w:rPr>
            </w:pPr>
          </w:p>
        </w:tc>
        <w:tc>
          <w:tcPr>
            <w:tcW w:w="3402" w:type="dxa"/>
          </w:tcPr>
          <w:p w14:paraId="34CD8FB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III </w:t>
            </w:r>
            <w:r>
              <w:rPr>
                <w:rFonts w:asciiTheme="minorHAnsi" w:hAnsiTheme="minorHAnsi" w:cstheme="minorHAnsi"/>
                <w:sz w:val="20"/>
                <w:szCs w:val="20"/>
              </w:rPr>
              <w:t>-</w:t>
            </w:r>
            <w:r w:rsidRPr="00863CF0">
              <w:rPr>
                <w:rFonts w:asciiTheme="minorHAnsi" w:hAnsiTheme="minorHAnsi" w:cstheme="minorHAnsi"/>
                <w:sz w:val="20"/>
                <w:szCs w:val="20"/>
              </w:rPr>
              <w:t xml:space="preserve"> benefícios tributários associados às debêntures incentivadas e de infraestrutura.</w:t>
            </w:r>
          </w:p>
        </w:tc>
        <w:tc>
          <w:tcPr>
            <w:tcW w:w="3402" w:type="dxa"/>
          </w:tcPr>
          <w:p w14:paraId="4D0FA49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benefícios tributários associados às debêntures incentivadas e de infraestrutura.</w:t>
            </w:r>
          </w:p>
        </w:tc>
      </w:tr>
      <w:tr w:rsidR="008E13D8" w:rsidRPr="003B315C" w14:paraId="1494E9D6" w14:textId="77777777" w:rsidTr="00FB7095">
        <w:trPr>
          <w:cantSplit/>
          <w:trHeight w:val="20"/>
        </w:trPr>
        <w:tc>
          <w:tcPr>
            <w:tcW w:w="3402" w:type="dxa"/>
          </w:tcPr>
          <w:p w14:paraId="4C286BB0" w14:textId="77777777" w:rsidR="008E13D8" w:rsidRPr="00272ED4" w:rsidRDefault="008E13D8" w:rsidP="00F4416F">
            <w:pPr>
              <w:jc w:val="center"/>
              <w:rPr>
                <w:rFonts w:asciiTheme="minorHAnsi" w:hAnsiTheme="minorHAnsi" w:cstheme="minorHAnsi"/>
                <w:sz w:val="20"/>
                <w:szCs w:val="20"/>
              </w:rPr>
            </w:pPr>
            <w:r w:rsidRPr="00272ED4">
              <w:rPr>
                <w:rFonts w:asciiTheme="minorHAnsi" w:hAnsiTheme="minorHAnsi" w:cstheme="minorHAnsi"/>
                <w:sz w:val="20"/>
                <w:szCs w:val="20"/>
              </w:rPr>
              <w:t>CAPÍTULO X</w:t>
            </w:r>
          </w:p>
        </w:tc>
        <w:tc>
          <w:tcPr>
            <w:tcW w:w="3402" w:type="dxa"/>
          </w:tcPr>
          <w:p w14:paraId="45B80CA3" w14:textId="77777777" w:rsidR="008E13D8" w:rsidRPr="00863CF0" w:rsidRDefault="008E13D8" w:rsidP="0070636C">
            <w:pPr>
              <w:jc w:val="center"/>
              <w:rPr>
                <w:rFonts w:asciiTheme="minorHAnsi" w:hAnsiTheme="minorHAnsi" w:cstheme="minorHAnsi"/>
                <w:sz w:val="20"/>
                <w:szCs w:val="20"/>
              </w:rPr>
            </w:pPr>
            <w:r w:rsidRPr="00863CF0">
              <w:rPr>
                <w:rFonts w:asciiTheme="minorHAnsi" w:hAnsiTheme="minorHAnsi" w:cstheme="minorHAnsi"/>
                <w:sz w:val="20"/>
                <w:szCs w:val="20"/>
              </w:rPr>
              <w:t>CAPÍTULO X</w:t>
            </w:r>
          </w:p>
        </w:tc>
        <w:tc>
          <w:tcPr>
            <w:tcW w:w="3402" w:type="dxa"/>
          </w:tcPr>
          <w:p w14:paraId="40C9B0EA" w14:textId="77777777" w:rsidR="008E13D8" w:rsidRPr="002D721A" w:rsidRDefault="008E13D8"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X</w:t>
            </w:r>
          </w:p>
        </w:tc>
      </w:tr>
      <w:tr w:rsidR="008E13D8" w:rsidRPr="003B315C" w14:paraId="1F308AA9" w14:textId="77777777" w:rsidTr="00FB7095">
        <w:trPr>
          <w:cantSplit/>
          <w:trHeight w:val="20"/>
        </w:trPr>
        <w:tc>
          <w:tcPr>
            <w:tcW w:w="3402" w:type="dxa"/>
          </w:tcPr>
          <w:p w14:paraId="2FDB6EA4" w14:textId="77777777" w:rsidR="008E13D8" w:rsidRPr="00272ED4" w:rsidRDefault="008E13D8" w:rsidP="00F4416F">
            <w:pPr>
              <w:jc w:val="center"/>
              <w:rPr>
                <w:rFonts w:asciiTheme="minorHAnsi" w:hAnsiTheme="minorHAnsi" w:cstheme="minorHAnsi"/>
                <w:sz w:val="20"/>
                <w:szCs w:val="20"/>
              </w:rPr>
            </w:pPr>
            <w:r w:rsidRPr="00272ED4">
              <w:rPr>
                <w:rFonts w:asciiTheme="minorHAnsi" w:hAnsiTheme="minorHAnsi" w:cstheme="minorHAnsi"/>
                <w:sz w:val="20"/>
                <w:szCs w:val="20"/>
              </w:rPr>
              <w:t>DISPOSIÇÕES SOBRE A FISCALIZAÇÃO PELO PODER LEGISLATIVO E SOBRE AS OBRAS E OS SERVIÇOS COM INDÍCIOS DE IRREGULARIDADES GRAVES</w:t>
            </w:r>
          </w:p>
        </w:tc>
        <w:tc>
          <w:tcPr>
            <w:tcW w:w="3402" w:type="dxa"/>
          </w:tcPr>
          <w:p w14:paraId="10305063" w14:textId="77777777" w:rsidR="008E13D8" w:rsidRPr="00863CF0" w:rsidRDefault="008E13D8" w:rsidP="0070636C">
            <w:pPr>
              <w:jc w:val="center"/>
              <w:rPr>
                <w:rFonts w:asciiTheme="minorHAnsi" w:hAnsiTheme="minorHAnsi" w:cstheme="minorHAnsi"/>
                <w:sz w:val="20"/>
                <w:szCs w:val="20"/>
              </w:rPr>
            </w:pPr>
            <w:r w:rsidRPr="00863CF0">
              <w:rPr>
                <w:rFonts w:asciiTheme="minorHAnsi" w:hAnsiTheme="minorHAnsi" w:cstheme="minorHAnsi"/>
                <w:sz w:val="20"/>
                <w:szCs w:val="20"/>
              </w:rPr>
              <w:t>DISPOSIÇÕES SOBRE A FISCALIZAÇÃO PELO PODER LEGISLATIVO E SOBRE AS OBRAS E OS SERVIÇOS COM INDÍCIOS DE IRREGULARIDADES GRAVES</w:t>
            </w:r>
          </w:p>
        </w:tc>
        <w:tc>
          <w:tcPr>
            <w:tcW w:w="3402" w:type="dxa"/>
          </w:tcPr>
          <w:p w14:paraId="2888B265" w14:textId="77777777" w:rsidR="008E13D8" w:rsidRPr="002D721A" w:rsidRDefault="008E13D8"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DISPOSIÇÕES SOBRE A FISCALIZAÇÃO PELO PODER LEGISLATIVO E SOBRE AS OBRAS E OS SERVIÇOS COM INDÍCIOS DE IRREGULARIDADES GRAVES</w:t>
            </w:r>
          </w:p>
        </w:tc>
      </w:tr>
      <w:tr w:rsidR="008E13D8" w:rsidRPr="003B315C" w14:paraId="5D540676" w14:textId="77777777" w:rsidTr="00FB7095">
        <w:trPr>
          <w:cantSplit/>
          <w:trHeight w:val="20"/>
        </w:trPr>
        <w:tc>
          <w:tcPr>
            <w:tcW w:w="3402" w:type="dxa"/>
          </w:tcPr>
          <w:p w14:paraId="2444313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139. O Projeto de Lei Orçamentária de 2024 e a respectiva Lei poderão contemplar subtítulos relativos a obras e serviços com indícios de irregularidades graves, hipótese em que a execução física, orçamentária e financeira de empreendimentos, contratos, convênios, etapas, parcelas ou subtrechos constantes do anexo a que se refere o § 2º do art. 9º desta Lei permanecerá condicionada à deliberação prévia da Comissão Mista a que se refere o § 1º do art. 166 da Constituição, sem prejuízo do disposto nos § 1º e § 2º do art. 71 da Constituição e observado o disposto nos § 6º e § 8º do art. 144 desta Lei.</w:t>
            </w:r>
          </w:p>
        </w:tc>
        <w:tc>
          <w:tcPr>
            <w:tcW w:w="3402" w:type="dxa"/>
          </w:tcPr>
          <w:p w14:paraId="671FD65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143. O Projeto de Lei Orçamentária de 2024 e a respectiva Lei poderão contemplar subtítulos relativos a obras e serviços com indícios de irregularidades graves, hipótese em que a execução física, orçamentária e financeira de empreendimentos, contratos, convênios, etapas, parcelas ou subtrechos constantes do anexo a que se refere o § 2º do art. 9º desta Lei permanecerá condicionada à deliberação prévia da Comissão Mista a que se refere o § 1º do art. 166 da Constituição, sem prejuízo do disposto nos § 1º e § 2º do art. 71 da Constituição e observado o disposto nos § 6º e § 8º do art. 148 desta Lei.</w:t>
            </w:r>
          </w:p>
        </w:tc>
        <w:tc>
          <w:tcPr>
            <w:tcW w:w="3402" w:type="dxa"/>
          </w:tcPr>
          <w:p w14:paraId="4B6E30D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137.  O Projeto de Lei Orçamentária de 2025 e a respectiva Lei poderão contemplar subtítulos relativos a obras e serviços com indícios de irregularidades graves, hipótese em que a execução física, orçamentária e financeira de empreendimentos, contratos, convênios, etapas, parcelas ou subtrechos constantes do anexo a que se refere o § 2º do art. 9º desta Lei permanecerá condicionada à deliberação prévia da Comissão Mista a que se refere o § 1º do art. 166 da Constituição, sem prejuízo do disposto nos § 1º e § 2º do art. 71 da Constituição e observado o disposto nos § 6º e § 8º do art. 142 desta Lei.</w:t>
            </w:r>
          </w:p>
        </w:tc>
      </w:tr>
      <w:tr w:rsidR="008E13D8" w:rsidRPr="003B315C" w14:paraId="0E73330A" w14:textId="77777777" w:rsidTr="00FB7095">
        <w:trPr>
          <w:cantSplit/>
          <w:trHeight w:val="20"/>
        </w:trPr>
        <w:tc>
          <w:tcPr>
            <w:tcW w:w="3402" w:type="dxa"/>
          </w:tcPr>
          <w:p w14:paraId="7B88C7B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Para fins do disposto nesta Lei, entende-se por:</w:t>
            </w:r>
          </w:p>
        </w:tc>
        <w:tc>
          <w:tcPr>
            <w:tcW w:w="3402" w:type="dxa"/>
          </w:tcPr>
          <w:p w14:paraId="4962921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Para fins do disposto nesta Lei, entende-se por:</w:t>
            </w:r>
          </w:p>
        </w:tc>
        <w:tc>
          <w:tcPr>
            <w:tcW w:w="3402" w:type="dxa"/>
          </w:tcPr>
          <w:p w14:paraId="658A873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Para fins do disposto nesta Lei, entende-se por:</w:t>
            </w:r>
          </w:p>
        </w:tc>
      </w:tr>
      <w:tr w:rsidR="008E13D8" w:rsidRPr="003B315C" w14:paraId="5B559DC7" w14:textId="77777777" w:rsidTr="00FB7095">
        <w:trPr>
          <w:cantSplit/>
          <w:trHeight w:val="20"/>
        </w:trPr>
        <w:tc>
          <w:tcPr>
            <w:tcW w:w="3402" w:type="dxa"/>
          </w:tcPr>
          <w:p w14:paraId="7479AE1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execução física - a realização da obra, o fornecimento do bem ou a prestação do serviço;</w:t>
            </w:r>
          </w:p>
        </w:tc>
        <w:tc>
          <w:tcPr>
            <w:tcW w:w="3402" w:type="dxa"/>
          </w:tcPr>
          <w:p w14:paraId="7B19AA88"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execução física - a realização da obra, o fornecimento do bem ou a prestação do serviço;</w:t>
            </w:r>
          </w:p>
        </w:tc>
        <w:tc>
          <w:tcPr>
            <w:tcW w:w="3402" w:type="dxa"/>
          </w:tcPr>
          <w:p w14:paraId="22B02A5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execução física - a realização da obra, o fornecimento do bem ou a prestação do serviço;</w:t>
            </w:r>
          </w:p>
        </w:tc>
      </w:tr>
      <w:tr w:rsidR="008E13D8" w:rsidRPr="003B315C" w14:paraId="1F32B940" w14:textId="77777777" w:rsidTr="00FB7095">
        <w:trPr>
          <w:cantSplit/>
          <w:trHeight w:val="20"/>
        </w:trPr>
        <w:tc>
          <w:tcPr>
            <w:tcW w:w="3402" w:type="dxa"/>
          </w:tcPr>
          <w:p w14:paraId="7E92C86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execução orçamentária - o empenho e a liquidação da despesa, inclusive a sua inscrição em restos a pagar;</w:t>
            </w:r>
          </w:p>
        </w:tc>
        <w:tc>
          <w:tcPr>
            <w:tcW w:w="3402" w:type="dxa"/>
          </w:tcPr>
          <w:p w14:paraId="601E69C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execução orçamentária - o empenho e a liquidação da despesa, inclusive a sua inscrição em restos a pagar;</w:t>
            </w:r>
          </w:p>
        </w:tc>
        <w:tc>
          <w:tcPr>
            <w:tcW w:w="3402" w:type="dxa"/>
          </w:tcPr>
          <w:p w14:paraId="09CD2C8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execução orçamentária - o empenho e a liquidação da despesa, inclusive a sua inscrição em restos a pagar;</w:t>
            </w:r>
          </w:p>
        </w:tc>
      </w:tr>
      <w:tr w:rsidR="008E13D8" w:rsidRPr="003B315C" w14:paraId="28016357" w14:textId="77777777" w:rsidTr="00FB7095">
        <w:trPr>
          <w:cantSplit/>
          <w:trHeight w:val="20"/>
        </w:trPr>
        <w:tc>
          <w:tcPr>
            <w:tcW w:w="3402" w:type="dxa"/>
          </w:tcPr>
          <w:p w14:paraId="77F97D2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execução financeira - o pagamento da despesa, inclusive dos restos a pagar;</w:t>
            </w:r>
          </w:p>
        </w:tc>
        <w:tc>
          <w:tcPr>
            <w:tcW w:w="3402" w:type="dxa"/>
          </w:tcPr>
          <w:p w14:paraId="394418A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execução financeira - o pagamento da despesa, inclusive dos restos a pagar;</w:t>
            </w:r>
          </w:p>
        </w:tc>
        <w:tc>
          <w:tcPr>
            <w:tcW w:w="3402" w:type="dxa"/>
          </w:tcPr>
          <w:p w14:paraId="047217A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execução financeira - o pagamento da despesa, inclusive dos restos a pagar;</w:t>
            </w:r>
          </w:p>
        </w:tc>
      </w:tr>
      <w:tr w:rsidR="008E13D8" w:rsidRPr="003B315C" w14:paraId="5EBD1647" w14:textId="77777777" w:rsidTr="00FB7095">
        <w:trPr>
          <w:cantSplit/>
          <w:trHeight w:val="20"/>
        </w:trPr>
        <w:tc>
          <w:tcPr>
            <w:tcW w:w="3402" w:type="dxa"/>
          </w:tcPr>
          <w:p w14:paraId="584CD10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IV - indício de irregularidade grave com recomendação de paralisação - IGP - ato ou fato materialmente relevante em relação ao valor total contratado que apresente potencialidade de ocasionar prejuízos ao erário ou a terceiros e que:</w:t>
            </w:r>
          </w:p>
        </w:tc>
        <w:tc>
          <w:tcPr>
            <w:tcW w:w="3402" w:type="dxa"/>
          </w:tcPr>
          <w:p w14:paraId="15FAE96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indício de irregularidade grave com recomendação de paralisação - IGP - ato ou fato materialmente relevante em relação ao valor total contratado que apresente potencialidade de ocasionar prejuízos ao erário ou a terceiros e que:</w:t>
            </w:r>
          </w:p>
        </w:tc>
        <w:tc>
          <w:tcPr>
            <w:tcW w:w="3402" w:type="dxa"/>
          </w:tcPr>
          <w:p w14:paraId="55D81C2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indício de irregularidade grave com recomendação de paralisação - IGP - ato ou fato materialmente relevante em relação ao valor total contratado que apresente potencialidade de ocasionar prejuízos ao erário ou a terceiros e que:</w:t>
            </w:r>
          </w:p>
        </w:tc>
      </w:tr>
      <w:tr w:rsidR="008E13D8" w:rsidRPr="003B315C" w14:paraId="58F02A72" w14:textId="77777777" w:rsidTr="00FB7095">
        <w:trPr>
          <w:cantSplit/>
          <w:trHeight w:val="20"/>
        </w:trPr>
        <w:tc>
          <w:tcPr>
            <w:tcW w:w="3402" w:type="dxa"/>
          </w:tcPr>
          <w:p w14:paraId="170C834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 possa ensejar nulidade de procedimento licitatório ou de contrato; ou</w:t>
            </w:r>
          </w:p>
        </w:tc>
        <w:tc>
          <w:tcPr>
            <w:tcW w:w="3402" w:type="dxa"/>
          </w:tcPr>
          <w:p w14:paraId="5614FA5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possa ensejar nulidade de procedimento licitatório ou de contrato; ou</w:t>
            </w:r>
          </w:p>
        </w:tc>
        <w:tc>
          <w:tcPr>
            <w:tcW w:w="3402" w:type="dxa"/>
          </w:tcPr>
          <w:p w14:paraId="7DD469E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possa ensejar nulidade de procedimento licitatório ou de contrato; ou</w:t>
            </w:r>
          </w:p>
        </w:tc>
      </w:tr>
      <w:tr w:rsidR="008E13D8" w:rsidRPr="003B315C" w14:paraId="435C35DA" w14:textId="77777777" w:rsidTr="00FB7095">
        <w:trPr>
          <w:cantSplit/>
          <w:trHeight w:val="20"/>
        </w:trPr>
        <w:tc>
          <w:tcPr>
            <w:tcW w:w="3402" w:type="dxa"/>
          </w:tcPr>
          <w:p w14:paraId="10993B99"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b) configure graves desvios relativamente aos princípios constitucionais a que está submetida a administração pública federal;</w:t>
            </w:r>
          </w:p>
        </w:tc>
        <w:tc>
          <w:tcPr>
            <w:tcW w:w="3402" w:type="dxa"/>
          </w:tcPr>
          <w:p w14:paraId="61900A7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configure graves desvios relativamente aos princípios constitucionais a que está submetida a administração pública federal;</w:t>
            </w:r>
          </w:p>
        </w:tc>
        <w:tc>
          <w:tcPr>
            <w:tcW w:w="3402" w:type="dxa"/>
          </w:tcPr>
          <w:p w14:paraId="6DED4AD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configure graves desvios relativamente aos princípios constitucionais a que está submetida a administração pública federal;</w:t>
            </w:r>
          </w:p>
        </w:tc>
      </w:tr>
      <w:tr w:rsidR="008E13D8" w:rsidRPr="003B315C" w14:paraId="7CA77E1F" w14:textId="77777777" w:rsidTr="00FB7095">
        <w:trPr>
          <w:cantSplit/>
          <w:trHeight w:val="20"/>
        </w:trPr>
        <w:tc>
          <w:tcPr>
            <w:tcW w:w="3402" w:type="dxa"/>
          </w:tcPr>
          <w:p w14:paraId="438AC4B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 - indício de irregularidade grave com recomendação de retenção parcial de valores - IGR - aquele que, embora atenda ao disposto no inciso IV, permite a continuidade da obra desde que haja autorização do contratado para retenção de valores a serem pagos, ou a apresentação de garantias suficientes para prevenir o possível dano ao erário até a decisão de mérito sobre o indício relatado; e</w:t>
            </w:r>
          </w:p>
        </w:tc>
        <w:tc>
          <w:tcPr>
            <w:tcW w:w="3402" w:type="dxa"/>
          </w:tcPr>
          <w:p w14:paraId="3DA85B4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indício de irregularidade grave com recomendação de retenção parcial de valores - IGR - aquele que, embora atenda ao disposto no inciso IV, permite a continuidade da obra desde que haja autorização do contratado para retenção de valores a serem pagos, ou a apresentação de garantias suficientes para prevenir o possível dano ao erário até a decisão de mérito sobre o indício relatado; e</w:t>
            </w:r>
          </w:p>
        </w:tc>
        <w:tc>
          <w:tcPr>
            <w:tcW w:w="3402" w:type="dxa"/>
          </w:tcPr>
          <w:p w14:paraId="7EC23CE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indício de irregularidade grave com recomendação de retenção parcial de valores - IGR - aquele que, embora atenda ao disposto no inciso IV, permite a continuidade da obra desde que haja autorização do contratado para retenção de valores a serem pagos, ou a apresentação de garantias suficientes para prevenir o possível dano ao erário até a decisão de mérito sobre o indício relatado; e</w:t>
            </w:r>
          </w:p>
        </w:tc>
      </w:tr>
      <w:tr w:rsidR="008E13D8" w:rsidRPr="003B315C" w14:paraId="541B746B" w14:textId="77777777" w:rsidTr="00FB7095">
        <w:trPr>
          <w:cantSplit/>
          <w:trHeight w:val="20"/>
        </w:trPr>
        <w:tc>
          <w:tcPr>
            <w:tcW w:w="3402" w:type="dxa"/>
          </w:tcPr>
          <w:p w14:paraId="409E766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 - indício de irregularidade grave que não prejudique a continuidade - IGC - aquele que, embora gere citação ou audiência do responsável, não atenda ao disposto nos incisos IV ou V.</w:t>
            </w:r>
          </w:p>
        </w:tc>
        <w:tc>
          <w:tcPr>
            <w:tcW w:w="3402" w:type="dxa"/>
          </w:tcPr>
          <w:p w14:paraId="1A31331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indício de irregularidade grave que não prejudique a continuidade - IGC - aquele que, embora gere citação ou audiência do responsável, não atenda ao disposto nos incisos IV ou V.</w:t>
            </w:r>
          </w:p>
        </w:tc>
        <w:tc>
          <w:tcPr>
            <w:tcW w:w="3402" w:type="dxa"/>
          </w:tcPr>
          <w:p w14:paraId="6C820C3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indício de irregularidade grave que não prejudique a continuidade - IGC - aquele que, embora gere citação ou audiência do responsável, não atenda ao disposto nos incisos IV ou V.</w:t>
            </w:r>
          </w:p>
        </w:tc>
      </w:tr>
      <w:tr w:rsidR="008E13D8" w:rsidRPr="003B315C" w14:paraId="21EA664D" w14:textId="77777777" w:rsidTr="00FB7095">
        <w:trPr>
          <w:cantSplit/>
          <w:trHeight w:val="20"/>
        </w:trPr>
        <w:tc>
          <w:tcPr>
            <w:tcW w:w="3402" w:type="dxa"/>
          </w:tcPr>
          <w:p w14:paraId="3C4E100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2º Os ordenadores de despesa e os órgãos setoriais de orçamento deverão providenciar o bloqueio, nos sistemas próprios, da execução física, orçamentária e financeira de empreendimentos, contratos, convênios, etapas, parcelas ou subtrechos constantes do anexo a que se refere o § 2º do art. 9º desta Lei, que perdurará até a deliberação em contrário da Comissão Mista a que se refere o § 1º do art. 166 da Constituição.</w:t>
            </w:r>
          </w:p>
        </w:tc>
        <w:tc>
          <w:tcPr>
            <w:tcW w:w="3402" w:type="dxa"/>
          </w:tcPr>
          <w:p w14:paraId="19C8B5C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Os ordenadores de despesa e os órgãos setoriais de orçamento deverão providenciar o bloqueio, nos sistemas próprios, da execução física, orçamentária e financeira de empreendimentos, contratos, convênios, etapas, parcelas ou subtrechos constantes do anexo a que se refere o § 2º do art. 9º desta Lei, que perdurará até a deliberação em contrário da Comissão Mista a que se refere o § 1º do art. 166 da Constituição.</w:t>
            </w:r>
          </w:p>
        </w:tc>
        <w:tc>
          <w:tcPr>
            <w:tcW w:w="3402" w:type="dxa"/>
          </w:tcPr>
          <w:p w14:paraId="43F17A3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ordenadores de despesa e os órgãos setoriais de orçamento deverão providenciar o bloqueio, nos sistemas próprios, da execução física, orçamentária e financeira de empreendimentos, contratos, convênios, etapas, parcelas ou subtrechos constantes do anexo a que se refere o § 2º do art. 9º desta Lei, que perdurará até a deliberação em contrário da Comissão Mista a que se refere o § 1º do art. 166 da Constituição.</w:t>
            </w:r>
          </w:p>
        </w:tc>
      </w:tr>
      <w:tr w:rsidR="008E13D8" w:rsidRPr="003B315C" w14:paraId="3D00A6CD" w14:textId="77777777" w:rsidTr="00FB7095">
        <w:trPr>
          <w:cantSplit/>
          <w:trHeight w:val="20"/>
        </w:trPr>
        <w:tc>
          <w:tcPr>
            <w:tcW w:w="3402" w:type="dxa"/>
          </w:tcPr>
          <w:p w14:paraId="3863550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Não estão sujeitos ao bloqueio da execução a que se refere o § 2º os casos para os quais tenham sido apresentadas garantias suficientes à cobertura integral dos prejuízos potenciais ao erário, na forma prevista na legislação pertinente, sem prejuízo do disposto nos § 1º e § 2º do art. 71 da Constituição, hipótese em que será permitido apresentar as garantias à medida que sejam executados os serviços sobre os quais recaia o apontamento de irregularidade grave.</w:t>
            </w:r>
          </w:p>
        </w:tc>
        <w:tc>
          <w:tcPr>
            <w:tcW w:w="3402" w:type="dxa"/>
          </w:tcPr>
          <w:p w14:paraId="55C23BE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Não estão sujeitos ao bloqueio da execução a que se refere o § 2º os casos para os quais tenham sido apresentadas garantias suficientes à cobertura integral dos prejuízos potenciais ao erário, na forma prevista na legislação pertinente, sem prejuízo do disposto nos § 1º e § 2º do art. 71 da Constituição, hipótese em que será permitido apresentar as garantias à medida que sejam executados os serviços sobre os quais recaia o apontamento de irregularidade grave.</w:t>
            </w:r>
          </w:p>
        </w:tc>
        <w:tc>
          <w:tcPr>
            <w:tcW w:w="3402" w:type="dxa"/>
          </w:tcPr>
          <w:p w14:paraId="1780A32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Não estão sujeitos ao bloqueio da execução a que se refere o § 2º deste artigo os casos para os quais tenham sido apresentadas garantias suficientes à cobertura integral dos prejuízos potenciais ao erário, na forma prevista na legislação pertinente, sem prejuízo do disposto nos § 1º e § 2º do art. 71 da Constituição, hipótese em que será permitido apresentar as garantias à medida que sejam executados os serviços sobre os quais recaia o apontamento de irregularidade grave.</w:t>
            </w:r>
          </w:p>
        </w:tc>
      </w:tr>
      <w:tr w:rsidR="008E13D8" w:rsidRPr="003B315C" w14:paraId="4AB450FF" w14:textId="77777777" w:rsidTr="00FB7095">
        <w:trPr>
          <w:cantSplit/>
          <w:trHeight w:val="20"/>
        </w:trPr>
        <w:tc>
          <w:tcPr>
            <w:tcW w:w="3402" w:type="dxa"/>
          </w:tcPr>
          <w:p w14:paraId="5D0BDBD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4º Os pareceres da Comissão Mista a que se refere o § 1º do art. 166 da Constituição acerca de obras e serviços com indícios de irregularidades graves deverão ser fundamentados, de modo a explicitar as razões da deliberação.</w:t>
            </w:r>
          </w:p>
        </w:tc>
        <w:tc>
          <w:tcPr>
            <w:tcW w:w="3402" w:type="dxa"/>
          </w:tcPr>
          <w:p w14:paraId="2AFCB67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Os pareceres da Comissão Mista a que se refere o § 1º do art. 166 da Constituição acerca de obras e serviços com indícios de irregularidades graves deverão ser fundamentados, de modo a explicitar as razões da deliberação.</w:t>
            </w:r>
          </w:p>
        </w:tc>
        <w:tc>
          <w:tcPr>
            <w:tcW w:w="3402" w:type="dxa"/>
          </w:tcPr>
          <w:p w14:paraId="3BF1EA3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Os pareceres da Comissão Mista a que se refere o § 1º do art. 166 da Constituição acerca de obras e serviços com indícios de irregularidades graves deverão ser fundamentados, de modo a explicitar as razões da deliberação.</w:t>
            </w:r>
          </w:p>
        </w:tc>
      </w:tr>
      <w:tr w:rsidR="008E13D8" w:rsidRPr="003B315C" w14:paraId="0675D394" w14:textId="77777777" w:rsidTr="00FB7095">
        <w:trPr>
          <w:cantSplit/>
          <w:trHeight w:val="20"/>
        </w:trPr>
        <w:tc>
          <w:tcPr>
            <w:tcW w:w="3402" w:type="dxa"/>
          </w:tcPr>
          <w:p w14:paraId="029425E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5º A inclusão no Projeto de Lei Orçamentária de 2024, na respectiva Lei e nos créditos adicionais de subtítulos relativos a obras e serviços com indícios de irregularidades graves obedecerá, sempre que possível, à mesma classificação orçamentária constante das leis orçamentárias anteriores, ajustada ao Plano Plurianual, conforme o caso.</w:t>
            </w:r>
          </w:p>
        </w:tc>
        <w:tc>
          <w:tcPr>
            <w:tcW w:w="3402" w:type="dxa"/>
          </w:tcPr>
          <w:p w14:paraId="087DB0A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A inclusão no Projeto de Lei Orçamentária de 2024, na respectiva Lei e nos créditos adicionais de subtítulos relativos a obras e serviços com indícios de irregularidades graves obedecerá, sempre que possível, à mesma classificação orçamentária constante das leis orçamentárias anteriores, ajustada ao Plano Plurianual, conforme o caso.</w:t>
            </w:r>
          </w:p>
        </w:tc>
        <w:tc>
          <w:tcPr>
            <w:tcW w:w="3402" w:type="dxa"/>
          </w:tcPr>
          <w:p w14:paraId="58EFE6C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A inclusão no Projeto de Lei Orçamentária de 2025, na respectiva Lei e nos créditos adicionais de subtítulos relativos a obras e serviços com indícios de irregularidades graves obedecerá, sempre que possível, à mesma classificação orçamentária constante das leis orçamentárias anteriores, ajustada ao Plano Plurianual, conforme o caso.</w:t>
            </w:r>
          </w:p>
        </w:tc>
      </w:tr>
      <w:tr w:rsidR="008E13D8" w:rsidRPr="003B315C" w14:paraId="4A598D08" w14:textId="77777777" w:rsidTr="00FB7095">
        <w:trPr>
          <w:cantSplit/>
          <w:trHeight w:val="20"/>
        </w:trPr>
        <w:tc>
          <w:tcPr>
            <w:tcW w:w="3402" w:type="dxa"/>
          </w:tcPr>
          <w:p w14:paraId="7142972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O disposto neste artigo aplica-se, no que couber, às alterações decorrentes de créditos adicionais e à execução física, orçamentária e financeira de empreendimentos, contratos, convênios, etapas, parcelas ou subtrechos relativos aos subtítulos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cujas despesas tenham sido inscritas em restos a pagar.</w:t>
            </w:r>
          </w:p>
        </w:tc>
        <w:tc>
          <w:tcPr>
            <w:tcW w:w="3402" w:type="dxa"/>
          </w:tcPr>
          <w:p w14:paraId="22AD8A7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O disposto neste artigo aplica-se, no que couber, às alterações decorrentes de créditos adicionais e à execução física, orçamentária e financeira de empreendimentos, contratos, convênios, etapas, parcelas ou subtrechos relativos aos subtítulos de que trata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cujas despesas tenham sido inscritas em restos a pagar.</w:t>
            </w:r>
          </w:p>
        </w:tc>
        <w:tc>
          <w:tcPr>
            <w:tcW w:w="3402" w:type="dxa"/>
          </w:tcPr>
          <w:p w14:paraId="76A59BD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O disposto neste artigo aplica-se, no que couber, às alterações decorrentes de créditos adicionais e à execução física, orçamentária e financeira de empreendimentos, contratos, convênios, etapas, parcelas ou subtrechos relativos aos subtítulos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cujas despesas tenham sido inscritas em restos a pagar.</w:t>
            </w:r>
          </w:p>
        </w:tc>
      </w:tr>
      <w:tr w:rsidR="008E13D8" w:rsidRPr="003B315C" w14:paraId="5B062B18" w14:textId="77777777" w:rsidTr="00FB7095">
        <w:trPr>
          <w:cantSplit/>
          <w:trHeight w:val="20"/>
        </w:trPr>
        <w:tc>
          <w:tcPr>
            <w:tcW w:w="3402" w:type="dxa"/>
          </w:tcPr>
          <w:p w14:paraId="68844FA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7º Os titulares dos órgãos e das entidades executoras e concedentes deverão suspender as autorizações para execução física, orçamentária e financeira de empreendimentos, contratos, convênios, etapas, parcelas ou subtrechos relativos aos subtítulos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 situação que deverá ser mantida até a deliberação em contrário da Comissão Mista a que se refere o § 1º do art. 166 da Constituição, sem prejuízo do disposto nos § 1º e 2º do art. 71 da Constituição e no art. 143 desta Lei.</w:t>
            </w:r>
          </w:p>
        </w:tc>
        <w:tc>
          <w:tcPr>
            <w:tcW w:w="3402" w:type="dxa"/>
          </w:tcPr>
          <w:p w14:paraId="36EFF0F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7º Os titulares dos órgãos e das entidades executoras e concedentes deverão suspender as autorizações para execução física, orçamentária e financeira de empreendimentos, contratos, convênios, etapas, parcelas ou subtrechos relativos aos subtítulos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situação que deverá ser mantida até a deliberação em contrário da Comissão Mista a que se refere o § 1º do art. 166 da Constituição, sem prejuízo do disposto nos § 1º e 2º do art. 71 da Constituição e no art. 147 desta Lei.</w:t>
            </w:r>
          </w:p>
        </w:tc>
        <w:tc>
          <w:tcPr>
            <w:tcW w:w="3402" w:type="dxa"/>
          </w:tcPr>
          <w:p w14:paraId="2DFCEC6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Os titulares dos órgãos e das entidades executoras e concedentes deverão suspender as autorizações para execução física, orçamentária e financeira de empreendimentos, contratos, convênios, etapas, parcelas ou subtrechos relativos aos subtítulos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situação que deverá ser mantida até a deliberação em contrário da Comissão Mista a que se refere o § 1º do art. 166 da Constituição, sem prejuízo do disposto nos § 1º e 2º do art. 71 da Constituição e no art. 141 desta Lei.</w:t>
            </w:r>
          </w:p>
        </w:tc>
      </w:tr>
      <w:tr w:rsidR="008E13D8" w:rsidRPr="003B315C" w14:paraId="68E500FF" w14:textId="77777777" w:rsidTr="00FB7095">
        <w:trPr>
          <w:cantSplit/>
          <w:trHeight w:val="20"/>
        </w:trPr>
        <w:tc>
          <w:tcPr>
            <w:tcW w:w="3402" w:type="dxa"/>
          </w:tcPr>
          <w:p w14:paraId="16B0255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8º A suspensão de que trata o § 7º, sem prejuízo do disposto nos § 1º e § 2º do art. 71 da Constituição, poderá ser evitada, a critério da Comissão Mista a que se refere o § 1º do art. 166 da Constituição, caso os órgãos e as entidades executores ou concedentes adotem medidas corretivas para o saneamento das possíveis falhas ou se forem oferecidas garantias suficientes à cobertura integral dos supostos prejuízos potenciais ao erário, nos termos do disposto no § 3º deste artigo.</w:t>
            </w:r>
          </w:p>
        </w:tc>
        <w:tc>
          <w:tcPr>
            <w:tcW w:w="3402" w:type="dxa"/>
          </w:tcPr>
          <w:p w14:paraId="7E954A7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A suspensão de que trata o § 7º, sem prejuízo do disposto nos § 1º e § 2º do art. 71 da Constituição, poderá ser evitada, a critério da Comissão Mista a que se refere o § 1º do art. 166 da Constituição, caso os órgãos e as entidades executores ou concedentes adotem medidas corretivas para o saneamento das possíveis falhas ou se forem oferecidas garantias suficientes à cobertura integral dos supostos prejuízos potenciais ao erário, nos termos do disposto no § 3º deste artigo.</w:t>
            </w:r>
          </w:p>
        </w:tc>
        <w:tc>
          <w:tcPr>
            <w:tcW w:w="3402" w:type="dxa"/>
          </w:tcPr>
          <w:p w14:paraId="40571C4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 suspensão de que trata o § 7º deste artigo, sem prejuízo do disposto nos § 1º e § 2º do art. 71 da Constituição, poderá ser evitada, a critério da Comissão Mista a que se refere o § 1º do art. 166 da Constituição, caso os órgãos e as entidades executores ou concedentes adotem medidas corretivas para o saneamento das possíveis falhas ou se forem oferecidas garantias suficientes à cobertura integral dos supostos prejuízos potenciais ao erário, nos termos do disposto no § 3º deste artigo.</w:t>
            </w:r>
          </w:p>
        </w:tc>
      </w:tr>
      <w:tr w:rsidR="008E13D8" w:rsidRPr="003B315C" w14:paraId="2917EA35" w14:textId="77777777" w:rsidTr="00FB7095">
        <w:trPr>
          <w:cantSplit/>
          <w:trHeight w:val="20"/>
        </w:trPr>
        <w:tc>
          <w:tcPr>
            <w:tcW w:w="3402" w:type="dxa"/>
          </w:tcPr>
          <w:p w14:paraId="346426B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9º A classificação, pelo Tribunal de Contas da União, dos indícios de irregularidades nas modalidades previstas nos incisos IV e V do § 1º ocorrerá por decisão monocrática ou colegiada, que deve ser proferida no prazo máximo de quarenta dias corridos, contado da data de conclusão da auditoria pela unidade técnica, durante o qual deverá ser assegurada a oportunidade de manifestação preliminar, no prazo de quinze dias corridos, aos órgãos e às entidades aos quais forem atribuídas as supostas irregularidades.</w:t>
            </w:r>
          </w:p>
        </w:tc>
        <w:tc>
          <w:tcPr>
            <w:tcW w:w="3402" w:type="dxa"/>
          </w:tcPr>
          <w:p w14:paraId="012EA39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A classificação, pelo Tribunal de Contas da União, dos indícios de irregularidades nas modalidades previstas nos incisos IV e V do § 1º ocorrerá por decisão monocrática ou colegiada, que deve ser proferida no prazo máximo de quarenta dias corridos, contado da data de conclusão da auditoria pela unidade técnica, durante o qual deverá ser assegurada a oportunidade de manifestação preliminar, no prazo de quinze dias corridos, aos órgãos e às entidades aos quais forem atribuídas as supostas irregularidades.</w:t>
            </w:r>
          </w:p>
        </w:tc>
        <w:tc>
          <w:tcPr>
            <w:tcW w:w="3402" w:type="dxa"/>
          </w:tcPr>
          <w:p w14:paraId="7546683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A classificação, pelo Tribunal de Contas da União, dos indícios de irregularidades nas modalidades previstas nos incisos IV e V do § 1º ocorrerá por decisão monocrática ou colegiada, que deve ser proferida no prazo máximo de quarenta dias corridos, contado da data de conclusão da auditoria pela unidade técnica, durante o qual deverá ser assegurada a oportunidade de manifestação preliminar, no prazo de quinze dias corridos, aos órgãos e às entidades aos quais forem atribuídas as supostas irregularidades.</w:t>
            </w:r>
          </w:p>
        </w:tc>
      </w:tr>
      <w:tr w:rsidR="008E13D8" w:rsidRPr="003B315C" w14:paraId="5C06BA99" w14:textId="77777777" w:rsidTr="00FB7095">
        <w:trPr>
          <w:cantSplit/>
          <w:trHeight w:val="20"/>
        </w:trPr>
        <w:tc>
          <w:tcPr>
            <w:tcW w:w="3402" w:type="dxa"/>
          </w:tcPr>
          <w:p w14:paraId="1580C05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10. O enquadramento na classificação a que se refere o § 9º poderá ser revisto a qualquer tempo mediante decisão posterior, monocrática ou colegiada, do Tribunal de Contas da União, em razão de novos elementos de fato e de direito apresentados pelos interessados.</w:t>
            </w:r>
          </w:p>
        </w:tc>
        <w:tc>
          <w:tcPr>
            <w:tcW w:w="3402" w:type="dxa"/>
          </w:tcPr>
          <w:p w14:paraId="0760396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O enquadramento na classificação a que se refere o § 9º poderá ser revisto a qualquer tempo mediante decisão posterior, monocrática ou colegiada, do Tribunal de Contas da União, em razão de novos elementos de fato e de direito apresentados pelos interessados.</w:t>
            </w:r>
          </w:p>
        </w:tc>
        <w:tc>
          <w:tcPr>
            <w:tcW w:w="3402" w:type="dxa"/>
          </w:tcPr>
          <w:p w14:paraId="1185FB4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 enquadramento na classificação a que se refere o § 9º poderá ser revisto a qualquer tempo mediante decisão posterior, monocrática ou colegiada, do Tribunal de Contas da União, em razão de novos elementos de fato e de direito apresentados pelos interessados.</w:t>
            </w:r>
          </w:p>
        </w:tc>
      </w:tr>
      <w:tr w:rsidR="008E13D8" w:rsidRPr="003B315C" w14:paraId="68629372" w14:textId="77777777" w:rsidTr="00FB7095">
        <w:trPr>
          <w:cantSplit/>
          <w:trHeight w:val="20"/>
        </w:trPr>
        <w:tc>
          <w:tcPr>
            <w:tcW w:w="3402" w:type="dxa"/>
          </w:tcPr>
          <w:p w14:paraId="0931629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140. O Congresso Nacional considerará, na sua deliberação pelo bloqueio ou desbloqueio da execução física, orçamentária e financeira de empreendimentos, contratos, convênios, etapas, parcelas ou subtrechos relativos aos subtítulos de obras e serviços com indícios de irregularidades graves:</w:t>
            </w:r>
          </w:p>
        </w:tc>
        <w:tc>
          <w:tcPr>
            <w:tcW w:w="3402" w:type="dxa"/>
          </w:tcPr>
          <w:p w14:paraId="469F062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144. O Congresso Nacional considerará, na sua deliberação pelo bloqueio ou desbloqueio da execução física, orçamentária e financeira de empreendimentos, contratos, convênios, etapas, parcelas ou subtrechos relativos aos subtítulos de obras e serviços com indícios de irregularidades graves:</w:t>
            </w:r>
          </w:p>
        </w:tc>
        <w:tc>
          <w:tcPr>
            <w:tcW w:w="3402" w:type="dxa"/>
          </w:tcPr>
          <w:p w14:paraId="5DBAF55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138.  O Congresso Nacional considerará, na sua deliberação pelo bloqueio ou desbloqueio da execução física, orçamentária e financeira de empreendimentos, contratos, convênios, etapas, parcelas ou subtrechos relativos aos subtítulos de obras e serviços com indícios de irregularidades graves:</w:t>
            </w:r>
          </w:p>
        </w:tc>
      </w:tr>
      <w:tr w:rsidR="008E13D8" w:rsidRPr="003B315C" w14:paraId="1D0D3FE3" w14:textId="77777777" w:rsidTr="00FB7095">
        <w:trPr>
          <w:cantSplit/>
          <w:trHeight w:val="20"/>
        </w:trPr>
        <w:tc>
          <w:tcPr>
            <w:tcW w:w="3402" w:type="dxa"/>
          </w:tcPr>
          <w:p w14:paraId="28BF66E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a classificação dos indícios de irregularidades, na forma prevista nos incisos IV, V e VI do § 1º do art. 139; e</w:t>
            </w:r>
          </w:p>
        </w:tc>
        <w:tc>
          <w:tcPr>
            <w:tcW w:w="3402" w:type="dxa"/>
          </w:tcPr>
          <w:p w14:paraId="51DAF09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 classificação dos indícios de irregularidades, na forma prevista nos incisos IV, V e VI do § 1º do art. 143; e</w:t>
            </w:r>
          </w:p>
        </w:tc>
        <w:tc>
          <w:tcPr>
            <w:tcW w:w="3402" w:type="dxa"/>
          </w:tcPr>
          <w:p w14:paraId="574C16A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 classificação dos indícios de irregularidades, na forma prevista nos incisos IV, V e VI do § 1º do art. 137; e</w:t>
            </w:r>
          </w:p>
        </w:tc>
      </w:tr>
      <w:tr w:rsidR="008E13D8" w:rsidRPr="003B315C" w14:paraId="5E5844AA" w14:textId="77777777" w:rsidTr="00FB7095">
        <w:trPr>
          <w:cantSplit/>
          <w:trHeight w:val="20"/>
        </w:trPr>
        <w:tc>
          <w:tcPr>
            <w:tcW w:w="3402" w:type="dxa"/>
          </w:tcPr>
          <w:p w14:paraId="2058A4A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as razões apresentadas pelos órgãos e pelas entidades responsáveis pela execução, que deverão abordar, em especial:</w:t>
            </w:r>
          </w:p>
        </w:tc>
        <w:tc>
          <w:tcPr>
            <w:tcW w:w="3402" w:type="dxa"/>
          </w:tcPr>
          <w:p w14:paraId="03B2906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razões apresentadas pelos órgãos e pelas entidades responsáveis pela execução, que deverão abordar, em especial:</w:t>
            </w:r>
          </w:p>
        </w:tc>
        <w:tc>
          <w:tcPr>
            <w:tcW w:w="3402" w:type="dxa"/>
          </w:tcPr>
          <w:p w14:paraId="745AE6E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razões apresentadas pelos órgãos e pelas entidades responsáveis pela execução, que deverão abordar, em especial:</w:t>
            </w:r>
          </w:p>
        </w:tc>
      </w:tr>
      <w:tr w:rsidR="008E13D8" w:rsidRPr="003B315C" w14:paraId="087B122F" w14:textId="77777777" w:rsidTr="00FB7095">
        <w:trPr>
          <w:cantSplit/>
          <w:trHeight w:val="20"/>
        </w:trPr>
        <w:tc>
          <w:tcPr>
            <w:tcW w:w="3402" w:type="dxa"/>
          </w:tcPr>
          <w:p w14:paraId="7B4F226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 os impactos sociais, econômicos e financeiros decorrentes do atraso na fruição dos benefícios do empreendimento pela população;</w:t>
            </w:r>
          </w:p>
        </w:tc>
        <w:tc>
          <w:tcPr>
            <w:tcW w:w="3402" w:type="dxa"/>
          </w:tcPr>
          <w:p w14:paraId="25E85BF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os impactos sociais, econômicos e financeiros decorrentes do atraso na fruição dos benefícios do empreendimento pela população;</w:t>
            </w:r>
          </w:p>
        </w:tc>
        <w:tc>
          <w:tcPr>
            <w:tcW w:w="3402" w:type="dxa"/>
          </w:tcPr>
          <w:p w14:paraId="5E1C8DD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os impactos sociais, econômicos e financeiros decorrentes do atraso na fruição dos benefícios do empreendimento pela população;</w:t>
            </w:r>
          </w:p>
        </w:tc>
      </w:tr>
      <w:tr w:rsidR="008E13D8" w:rsidRPr="003B315C" w14:paraId="202FD66E" w14:textId="77777777" w:rsidTr="00FB7095">
        <w:trPr>
          <w:cantSplit/>
          <w:trHeight w:val="20"/>
        </w:trPr>
        <w:tc>
          <w:tcPr>
            <w:tcW w:w="3402" w:type="dxa"/>
          </w:tcPr>
          <w:p w14:paraId="74753FB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b) os riscos sociais, ambientais e à segurança da população local, decorrentes do atraso na fruição dos benefícios do empreendimento;</w:t>
            </w:r>
          </w:p>
        </w:tc>
        <w:tc>
          <w:tcPr>
            <w:tcW w:w="3402" w:type="dxa"/>
          </w:tcPr>
          <w:p w14:paraId="5119EA2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riscos sociais, ambientais e à segurança da população local, decorrentes do atraso na fruição dos benefícios do empreendimento;</w:t>
            </w:r>
          </w:p>
        </w:tc>
        <w:tc>
          <w:tcPr>
            <w:tcW w:w="3402" w:type="dxa"/>
          </w:tcPr>
          <w:p w14:paraId="6A38CD7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riscos sociais, ambientais e à segurança da população local, decorrentes do atraso na fruição dos benefícios do empreendimento;</w:t>
            </w:r>
          </w:p>
        </w:tc>
      </w:tr>
      <w:tr w:rsidR="008E13D8" w:rsidRPr="003B315C" w14:paraId="5B38EF0B" w14:textId="77777777" w:rsidTr="00FB7095">
        <w:trPr>
          <w:cantSplit/>
          <w:trHeight w:val="20"/>
        </w:trPr>
        <w:tc>
          <w:tcPr>
            <w:tcW w:w="3402" w:type="dxa"/>
          </w:tcPr>
          <w:p w14:paraId="6641FF4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c) a motivação social e ambiental do empreendimento;</w:t>
            </w:r>
          </w:p>
        </w:tc>
        <w:tc>
          <w:tcPr>
            <w:tcW w:w="3402" w:type="dxa"/>
          </w:tcPr>
          <w:p w14:paraId="0CEAD49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a motivação social e ambiental do empreendimento;</w:t>
            </w:r>
          </w:p>
        </w:tc>
        <w:tc>
          <w:tcPr>
            <w:tcW w:w="3402" w:type="dxa"/>
          </w:tcPr>
          <w:p w14:paraId="27EA1BC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a motivação social e ambiental do empreendimento;</w:t>
            </w:r>
          </w:p>
        </w:tc>
      </w:tr>
      <w:tr w:rsidR="008E13D8" w:rsidRPr="003B315C" w14:paraId="0630FB4C" w14:textId="77777777" w:rsidTr="00FB7095">
        <w:trPr>
          <w:cantSplit/>
          <w:trHeight w:val="20"/>
        </w:trPr>
        <w:tc>
          <w:tcPr>
            <w:tcW w:w="3402" w:type="dxa"/>
          </w:tcPr>
          <w:p w14:paraId="323770F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d) o custo da deterioração ou da perda de materiais adquiridos ou serviços executados;</w:t>
            </w:r>
          </w:p>
        </w:tc>
        <w:tc>
          <w:tcPr>
            <w:tcW w:w="3402" w:type="dxa"/>
          </w:tcPr>
          <w:p w14:paraId="13F5396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o custo da deterioração ou da perda de materiais adquiridos ou serviços executados;</w:t>
            </w:r>
          </w:p>
        </w:tc>
        <w:tc>
          <w:tcPr>
            <w:tcW w:w="3402" w:type="dxa"/>
          </w:tcPr>
          <w:p w14:paraId="41A8DCF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o custo da deterioração ou da perda de materiais adquiridos ou serviços executados;</w:t>
            </w:r>
          </w:p>
        </w:tc>
      </w:tr>
      <w:tr w:rsidR="008E13D8" w:rsidRPr="003B315C" w14:paraId="1AA78E0D" w14:textId="77777777" w:rsidTr="00FB7095">
        <w:trPr>
          <w:cantSplit/>
          <w:trHeight w:val="20"/>
        </w:trPr>
        <w:tc>
          <w:tcPr>
            <w:tcW w:w="3402" w:type="dxa"/>
          </w:tcPr>
          <w:p w14:paraId="20253BB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e) as despesas necessárias à preservação das instalações e dos serviços executados;</w:t>
            </w:r>
          </w:p>
        </w:tc>
        <w:tc>
          <w:tcPr>
            <w:tcW w:w="3402" w:type="dxa"/>
          </w:tcPr>
          <w:p w14:paraId="4F71DD8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as despesas necessárias à preservação das instalações e dos serviços executados;</w:t>
            </w:r>
          </w:p>
        </w:tc>
        <w:tc>
          <w:tcPr>
            <w:tcW w:w="3402" w:type="dxa"/>
          </w:tcPr>
          <w:p w14:paraId="5E4BBD3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as despesas necessárias à preservação das instalações e dos serviços executados;</w:t>
            </w:r>
          </w:p>
        </w:tc>
      </w:tr>
      <w:tr w:rsidR="008E13D8" w:rsidRPr="003B315C" w14:paraId="182C7FD3" w14:textId="77777777" w:rsidTr="00FB7095">
        <w:trPr>
          <w:cantSplit/>
          <w:trHeight w:val="20"/>
        </w:trPr>
        <w:tc>
          <w:tcPr>
            <w:tcW w:w="3402" w:type="dxa"/>
          </w:tcPr>
          <w:p w14:paraId="290147B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f) as despesas inerentes à desmobilização e ao retorno posterior às atividades;</w:t>
            </w:r>
          </w:p>
        </w:tc>
        <w:tc>
          <w:tcPr>
            <w:tcW w:w="3402" w:type="dxa"/>
          </w:tcPr>
          <w:p w14:paraId="3129EE4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as despesas inerentes à desmobilização e ao retorno posterior às atividades;</w:t>
            </w:r>
          </w:p>
        </w:tc>
        <w:tc>
          <w:tcPr>
            <w:tcW w:w="3402" w:type="dxa"/>
          </w:tcPr>
          <w:p w14:paraId="30A72B1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as despesas inerentes à desmobilização e ao retorno posterior às atividades;</w:t>
            </w:r>
          </w:p>
        </w:tc>
      </w:tr>
      <w:tr w:rsidR="008E13D8" w:rsidRPr="003B315C" w14:paraId="048BE0C0" w14:textId="77777777" w:rsidTr="00FB7095">
        <w:trPr>
          <w:cantSplit/>
          <w:trHeight w:val="20"/>
        </w:trPr>
        <w:tc>
          <w:tcPr>
            <w:tcW w:w="3402" w:type="dxa"/>
          </w:tcPr>
          <w:p w14:paraId="7E308828"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g) as medidas efetivamente adotadas pelo titular do órgão ou da entidade para o saneamento dos indícios de irregularidades apontados;</w:t>
            </w:r>
          </w:p>
        </w:tc>
        <w:tc>
          <w:tcPr>
            <w:tcW w:w="3402" w:type="dxa"/>
          </w:tcPr>
          <w:p w14:paraId="26E463D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g) as medidas efetivamente adotadas pelo titular do órgão ou da entidade para o saneamento dos indícios de irregularidades apontados;</w:t>
            </w:r>
          </w:p>
        </w:tc>
        <w:tc>
          <w:tcPr>
            <w:tcW w:w="3402" w:type="dxa"/>
          </w:tcPr>
          <w:p w14:paraId="22D5F10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as medidas efetivamente adotadas pelo titular do órgão ou da entidade para o saneamento dos indícios de irregularidades apontados;</w:t>
            </w:r>
          </w:p>
        </w:tc>
      </w:tr>
      <w:tr w:rsidR="008E13D8" w:rsidRPr="003B315C" w14:paraId="7B1C8A94" w14:textId="77777777" w:rsidTr="00FB7095">
        <w:trPr>
          <w:cantSplit/>
          <w:trHeight w:val="20"/>
        </w:trPr>
        <w:tc>
          <w:tcPr>
            <w:tcW w:w="3402" w:type="dxa"/>
          </w:tcPr>
          <w:p w14:paraId="0539E55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h) o custo total e o estágio de execução física e financeira de empreendimentos, contratos, convênios, obras ou parcelas envolvidas;</w:t>
            </w:r>
          </w:p>
        </w:tc>
        <w:tc>
          <w:tcPr>
            <w:tcW w:w="3402" w:type="dxa"/>
          </w:tcPr>
          <w:p w14:paraId="192102C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h) o custo total e o estágio de execução física e financeira de empreendimentos, contratos, convênios, obras ou parcelas envolvidas;</w:t>
            </w:r>
          </w:p>
        </w:tc>
        <w:tc>
          <w:tcPr>
            <w:tcW w:w="3402" w:type="dxa"/>
          </w:tcPr>
          <w:p w14:paraId="2274EFB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h) o custo total e o estágio de execução física e financeira de empreendimentos, contratos, convênios, obras ou parcelas envolvidas;</w:t>
            </w:r>
          </w:p>
        </w:tc>
      </w:tr>
      <w:tr w:rsidR="008E13D8" w:rsidRPr="003B315C" w14:paraId="76E9BC98" w14:textId="77777777" w:rsidTr="00FB7095">
        <w:trPr>
          <w:cantSplit/>
          <w:trHeight w:val="20"/>
        </w:trPr>
        <w:tc>
          <w:tcPr>
            <w:tcW w:w="3402" w:type="dxa"/>
          </w:tcPr>
          <w:p w14:paraId="10FD46D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empregos diretos e indiretos perdidos em razão da paralisação;</w:t>
            </w:r>
          </w:p>
        </w:tc>
        <w:tc>
          <w:tcPr>
            <w:tcW w:w="3402" w:type="dxa"/>
          </w:tcPr>
          <w:p w14:paraId="5F92FE9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empregos diretos e indiretos perdidos em razão da paralisação;</w:t>
            </w:r>
          </w:p>
        </w:tc>
        <w:tc>
          <w:tcPr>
            <w:tcW w:w="3402" w:type="dxa"/>
          </w:tcPr>
          <w:p w14:paraId="253ED7C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empregos diretos e indiretos perdidos em razão da paralisação;</w:t>
            </w:r>
          </w:p>
        </w:tc>
      </w:tr>
      <w:tr w:rsidR="008E13D8" w:rsidRPr="003B315C" w14:paraId="54047C3B" w14:textId="77777777" w:rsidTr="00FB7095">
        <w:trPr>
          <w:cantSplit/>
          <w:trHeight w:val="20"/>
        </w:trPr>
        <w:tc>
          <w:tcPr>
            <w:tcW w:w="3402" w:type="dxa"/>
          </w:tcPr>
          <w:p w14:paraId="7FF50D59"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j) custos para realização de nova licitação ou celebração de novo contrato; e</w:t>
            </w:r>
          </w:p>
        </w:tc>
        <w:tc>
          <w:tcPr>
            <w:tcW w:w="3402" w:type="dxa"/>
          </w:tcPr>
          <w:p w14:paraId="770E126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j) custos para realização de nova licitação ou celebração de novo contrato; e</w:t>
            </w:r>
          </w:p>
        </w:tc>
        <w:tc>
          <w:tcPr>
            <w:tcW w:w="3402" w:type="dxa"/>
          </w:tcPr>
          <w:p w14:paraId="71E4079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j) custos para realização de nova licitação ou celebração de novo contrato; e</w:t>
            </w:r>
          </w:p>
        </w:tc>
      </w:tr>
      <w:tr w:rsidR="008E13D8" w:rsidRPr="003B315C" w14:paraId="0E66CD0D" w14:textId="77777777" w:rsidTr="00FB7095">
        <w:trPr>
          <w:cantSplit/>
          <w:trHeight w:val="20"/>
        </w:trPr>
        <w:tc>
          <w:tcPr>
            <w:tcW w:w="3402" w:type="dxa"/>
          </w:tcPr>
          <w:p w14:paraId="4B1EC2D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k) custo de oportunidade do capital durante o período de paralisação.</w:t>
            </w:r>
          </w:p>
        </w:tc>
        <w:tc>
          <w:tcPr>
            <w:tcW w:w="3402" w:type="dxa"/>
          </w:tcPr>
          <w:p w14:paraId="7624AE8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k) custo de oportunidade do capital durante o período de paralisação.</w:t>
            </w:r>
          </w:p>
        </w:tc>
        <w:tc>
          <w:tcPr>
            <w:tcW w:w="3402" w:type="dxa"/>
          </w:tcPr>
          <w:p w14:paraId="784872BE"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k) custo de oportunidade do capital durante o período de paralisação.</w:t>
            </w:r>
          </w:p>
        </w:tc>
      </w:tr>
      <w:tr w:rsidR="008E13D8" w:rsidRPr="003B315C" w14:paraId="15537208" w14:textId="77777777" w:rsidTr="00FB7095">
        <w:trPr>
          <w:cantSplit/>
          <w:trHeight w:val="20"/>
        </w:trPr>
        <w:tc>
          <w:tcPr>
            <w:tcW w:w="3402" w:type="dxa"/>
          </w:tcPr>
          <w:p w14:paraId="18D5201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1º A apresentação das razões a que se refere 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é de responsabilidade:</w:t>
            </w:r>
          </w:p>
        </w:tc>
        <w:tc>
          <w:tcPr>
            <w:tcW w:w="3402" w:type="dxa"/>
          </w:tcPr>
          <w:p w14:paraId="433D37A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apresentação das razões a que se refere o inciso 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é de responsabilidade:</w:t>
            </w:r>
          </w:p>
        </w:tc>
        <w:tc>
          <w:tcPr>
            <w:tcW w:w="3402" w:type="dxa"/>
          </w:tcPr>
          <w:p w14:paraId="1E8CA99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apresentação das razões a que se refere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é de responsabilidade:</w:t>
            </w:r>
          </w:p>
        </w:tc>
      </w:tr>
      <w:tr w:rsidR="008E13D8" w:rsidRPr="003B315C" w14:paraId="714894AA" w14:textId="77777777" w:rsidTr="00FB7095">
        <w:trPr>
          <w:cantSplit/>
          <w:trHeight w:val="20"/>
        </w:trPr>
        <w:tc>
          <w:tcPr>
            <w:tcW w:w="3402" w:type="dxa"/>
          </w:tcPr>
          <w:p w14:paraId="3D4A64C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do titular do órgão ou da entidade da administração pública federal, executor ou concedente, responsável pela obra ou serviço em que se tenha verificado indício de irregularidade, no âmbito do Poder Executivo federal; ou</w:t>
            </w:r>
          </w:p>
        </w:tc>
        <w:tc>
          <w:tcPr>
            <w:tcW w:w="3402" w:type="dxa"/>
          </w:tcPr>
          <w:p w14:paraId="6A086E18"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do titular do órgão ou da entidade da administração pública federal, executor ou concedente, responsável pela obra ou serviço em que se tenha verificado indício de irregularidade, no âmbito do Poder Executivo federal; ou</w:t>
            </w:r>
          </w:p>
        </w:tc>
        <w:tc>
          <w:tcPr>
            <w:tcW w:w="3402" w:type="dxa"/>
          </w:tcPr>
          <w:p w14:paraId="6074861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do titular do órgão ou da entidade da administração pública federal, executor ou concedente, responsável pela obra ou serviço em que se tenha verificado indício de irregularidade, no âmbito do Poder Executivo federal; ou</w:t>
            </w:r>
          </w:p>
        </w:tc>
      </w:tr>
      <w:tr w:rsidR="008E13D8" w:rsidRPr="003B315C" w14:paraId="61C5286B" w14:textId="77777777" w:rsidTr="00FB7095">
        <w:trPr>
          <w:cantSplit/>
          <w:trHeight w:val="20"/>
        </w:trPr>
        <w:tc>
          <w:tcPr>
            <w:tcW w:w="3402" w:type="dxa"/>
          </w:tcPr>
          <w:p w14:paraId="087C311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do titular do órgão dos Poderes Legislativo e Judiciário, do Ministério Público da União e da Defensoria Pública da União, para as obras e os serviços executados em seu âmbito.</w:t>
            </w:r>
          </w:p>
        </w:tc>
        <w:tc>
          <w:tcPr>
            <w:tcW w:w="3402" w:type="dxa"/>
          </w:tcPr>
          <w:p w14:paraId="1F736E5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do titular do órgão dos Poderes Legislativo e Judiciário, do Ministério Público da União e da Defensoria Pública da União, para as obras e os serviços executados em seu âmbito.</w:t>
            </w:r>
          </w:p>
        </w:tc>
        <w:tc>
          <w:tcPr>
            <w:tcW w:w="3402" w:type="dxa"/>
          </w:tcPr>
          <w:p w14:paraId="2A5D8BB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do titular do órgão dos Poderes Legislativo e Judiciário, do Ministério Público da União e da Defensoria Pública da União, para as obras e os serviços executados em seu âmbito.</w:t>
            </w:r>
          </w:p>
        </w:tc>
      </w:tr>
      <w:tr w:rsidR="008E13D8" w:rsidRPr="003B315C" w14:paraId="50CCBDF7" w14:textId="77777777" w:rsidTr="00FB7095">
        <w:trPr>
          <w:cantSplit/>
          <w:trHeight w:val="20"/>
        </w:trPr>
        <w:tc>
          <w:tcPr>
            <w:tcW w:w="3402" w:type="dxa"/>
          </w:tcPr>
          <w:p w14:paraId="63AC7B4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2º As razões de que trata este artigo poderão ser encaminhadas ao Congresso Nacional, por escrito, pelos responsáveis a que se refere o § 1º:</w:t>
            </w:r>
          </w:p>
        </w:tc>
        <w:tc>
          <w:tcPr>
            <w:tcW w:w="3402" w:type="dxa"/>
          </w:tcPr>
          <w:p w14:paraId="6B01DD3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razões de que trata este artigo poderão ser encaminhadas ao Congresso Nacional, por escrito, pelos responsáveis a que se refere o § 1º:</w:t>
            </w:r>
          </w:p>
        </w:tc>
        <w:tc>
          <w:tcPr>
            <w:tcW w:w="3402" w:type="dxa"/>
          </w:tcPr>
          <w:p w14:paraId="41901D9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razões de que trata este artigo poderão ser encaminhadas ao Congresso Nacional, por escrito, pelos responsáveis a que se refere o § 1º, para:</w:t>
            </w:r>
          </w:p>
        </w:tc>
      </w:tr>
      <w:tr w:rsidR="008E13D8" w:rsidRPr="003B315C" w14:paraId="098B6059" w14:textId="77777777" w:rsidTr="00FB7095">
        <w:trPr>
          <w:cantSplit/>
          <w:trHeight w:val="20"/>
        </w:trPr>
        <w:tc>
          <w:tcPr>
            <w:tcW w:w="3402" w:type="dxa"/>
          </w:tcPr>
          <w:p w14:paraId="59A093D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I - para as obras e os serviços constantes da relação de que trata o inciso 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141, no prazo a que se refere o art. 10;</w:t>
            </w:r>
          </w:p>
        </w:tc>
        <w:tc>
          <w:tcPr>
            <w:tcW w:w="3402" w:type="dxa"/>
          </w:tcPr>
          <w:p w14:paraId="005429D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para as obras e os serviços constantes da relação de que trata 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145, no prazo a que se refere o art. 10;</w:t>
            </w:r>
          </w:p>
        </w:tc>
        <w:tc>
          <w:tcPr>
            <w:tcW w:w="3402" w:type="dxa"/>
          </w:tcPr>
          <w:p w14:paraId="37D5362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obras e os serviços constantes da relação de que trata 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139, no prazo a que se refere o art. 10;</w:t>
            </w:r>
          </w:p>
        </w:tc>
      </w:tr>
      <w:tr w:rsidR="008E13D8" w:rsidRPr="003B315C" w14:paraId="47B4FBB4" w14:textId="77777777" w:rsidTr="00FB7095">
        <w:trPr>
          <w:cantSplit/>
          <w:trHeight w:val="20"/>
        </w:trPr>
        <w:tc>
          <w:tcPr>
            <w:tcW w:w="3402" w:type="dxa"/>
          </w:tcPr>
          <w:p w14:paraId="42FBE09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II - para as obras e os serviços constantes da relação de que trata o inciso II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141, no prazo de quinze dias, contado da data de publicação do acórdão do Tribunal de Contas da União que aprove a forma final da referida relação; e</w:t>
            </w:r>
          </w:p>
        </w:tc>
        <w:tc>
          <w:tcPr>
            <w:tcW w:w="3402" w:type="dxa"/>
          </w:tcPr>
          <w:p w14:paraId="53E3EBC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para as obras e os serviços constantes da relação de que trata o inciso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145, no prazo de quinze dias, contado da data de publicação do acórdão do Tribunal de Contas da União que aprove a forma final da referida relação; e</w:t>
            </w:r>
          </w:p>
        </w:tc>
        <w:tc>
          <w:tcPr>
            <w:tcW w:w="3402" w:type="dxa"/>
          </w:tcPr>
          <w:p w14:paraId="69D912D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obras e os serviços constantes da relação de que trata o inciso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139, no prazo de quinze dias, contado da data de publicação do acórdão do Tribunal de Contas da União que aprove a forma final da referida relação; e</w:t>
            </w:r>
          </w:p>
        </w:tc>
      </w:tr>
      <w:tr w:rsidR="008E13D8" w:rsidRPr="003B315C" w14:paraId="13B926D9" w14:textId="77777777" w:rsidTr="00FB7095">
        <w:trPr>
          <w:cantSplit/>
          <w:trHeight w:val="20"/>
        </w:trPr>
        <w:tc>
          <w:tcPr>
            <w:tcW w:w="3402" w:type="dxa"/>
          </w:tcPr>
          <w:p w14:paraId="0528FF5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para as informações encaminhadas na forma prevista no art. 144, no prazo de quinze dias, contado da data de recebimento da decisão monocrática ou da publicação do acórdão a que se refere o § 9º do art. 139.</w:t>
            </w:r>
          </w:p>
        </w:tc>
        <w:tc>
          <w:tcPr>
            <w:tcW w:w="3402" w:type="dxa"/>
          </w:tcPr>
          <w:p w14:paraId="10D7482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para as informações encaminhadas na forma prevista no art. 148, no prazo de quinze dias, contado da data de recebimento da decisão monocrática ou da publicação do acórdão a que se refere o § 9º do art. 143.</w:t>
            </w:r>
          </w:p>
        </w:tc>
        <w:tc>
          <w:tcPr>
            <w:tcW w:w="3402" w:type="dxa"/>
          </w:tcPr>
          <w:p w14:paraId="2DF7BA7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as informações encaminhadas na forma prevista no art. 142, no prazo de quinze dias, contado da data de recebimento da decisão monocrática ou da publicação do acórdão a que se refere o § 9º do art. 137.</w:t>
            </w:r>
          </w:p>
        </w:tc>
      </w:tr>
      <w:tr w:rsidR="008E13D8" w:rsidRPr="003B315C" w14:paraId="0F1A393F" w14:textId="77777777" w:rsidTr="00FB7095">
        <w:trPr>
          <w:cantSplit/>
          <w:trHeight w:val="20"/>
        </w:trPr>
        <w:tc>
          <w:tcPr>
            <w:tcW w:w="3402" w:type="dxa"/>
          </w:tcPr>
          <w:p w14:paraId="41140E7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A omissão na prestação das informações, na forma e nos prazos previstos no § 2º, não impedirá as decisões da Comissão Mista a que se refere o § 1º do art. 166 da Constituição e do Congresso Nacional, nem retardará a contagem dos prazos de tramitação e deliberação.</w:t>
            </w:r>
          </w:p>
        </w:tc>
        <w:tc>
          <w:tcPr>
            <w:tcW w:w="3402" w:type="dxa"/>
          </w:tcPr>
          <w:p w14:paraId="397C284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omissão na prestação das informações, na forma e nos prazos previstos no § 2º, não impedirá as decisões da Comissão Mista a que se refere o § 1º do art. 166 da Constituição e do Congresso Nacional, nem retardará a contagem dos prazos de tramitação e deliberação.</w:t>
            </w:r>
          </w:p>
        </w:tc>
        <w:tc>
          <w:tcPr>
            <w:tcW w:w="3402" w:type="dxa"/>
          </w:tcPr>
          <w:p w14:paraId="6B21E9F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omissão na prestação das informações, na forma e nos prazos previstos no § 2º, não impedirá as decisões da Comissão Mista a que se refere o § 1º do art. 166 da Constituição e do Congresso Nacional, nem retardará a contagem dos prazos de tramitação e deliberação.</w:t>
            </w:r>
          </w:p>
        </w:tc>
      </w:tr>
      <w:tr w:rsidR="008E13D8" w:rsidRPr="003B315C" w14:paraId="260003C9" w14:textId="77777777" w:rsidTr="00FB7095">
        <w:trPr>
          <w:cantSplit/>
          <w:trHeight w:val="20"/>
        </w:trPr>
        <w:tc>
          <w:tcPr>
            <w:tcW w:w="3402" w:type="dxa"/>
          </w:tcPr>
          <w:p w14:paraId="7C12F17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4º Para fins do disposto neste artigo, o Tribunal de Contas da União subsidiará a deliberação do Congresso Nacional, com o envio de informações e avaliações acerca de potenciais prejuízos econômicos e sociais advindos da paralisação.</w:t>
            </w:r>
          </w:p>
        </w:tc>
        <w:tc>
          <w:tcPr>
            <w:tcW w:w="3402" w:type="dxa"/>
          </w:tcPr>
          <w:p w14:paraId="7DC72CD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Para fins do disposto neste artigo, o Tribunal de Contas da União subsidiará a deliberação do Congresso Nacional, com o envio de informações e avaliações acerca de potenciais prejuízos econômicos e sociais advindos da paralisação.</w:t>
            </w:r>
          </w:p>
        </w:tc>
        <w:tc>
          <w:tcPr>
            <w:tcW w:w="3402" w:type="dxa"/>
          </w:tcPr>
          <w:p w14:paraId="5D0F10A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Para fins do disposto neste artigo, o Tribunal de Contas da União subsidiará a deliberação do Congresso Nacional, com o envio de informações e avaliações acerca de potenciais prejuízos econômicos e sociais advindos da paralisação.</w:t>
            </w:r>
          </w:p>
        </w:tc>
      </w:tr>
      <w:tr w:rsidR="008E13D8" w:rsidRPr="003B315C" w14:paraId="5C680DA4" w14:textId="77777777" w:rsidTr="00FB7095">
        <w:trPr>
          <w:cantSplit/>
          <w:trHeight w:val="20"/>
        </w:trPr>
        <w:tc>
          <w:tcPr>
            <w:tcW w:w="3402" w:type="dxa"/>
          </w:tcPr>
          <w:p w14:paraId="699DF34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141. Para fins do disposto no inciso V do § 1º do art. 59 da Lei Complementar nº 101, de 2000 - Lei de Responsabilidade Fiscal, e no § 2º do art. 9º desta Lei, o Tribunal de Contas da União encaminhará:</w:t>
            </w:r>
          </w:p>
        </w:tc>
        <w:tc>
          <w:tcPr>
            <w:tcW w:w="3402" w:type="dxa"/>
          </w:tcPr>
          <w:p w14:paraId="6B8C0DD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145. Para fins do disposto no inciso V do § 1º do art. 59 da Lei Complementar nº 101, de 2000 - Lei de Responsabilidade Fiscal, e no § 2º do art. 9º desta Lei, o Tribunal de Contas da União encaminhará:</w:t>
            </w:r>
          </w:p>
        </w:tc>
        <w:tc>
          <w:tcPr>
            <w:tcW w:w="3402" w:type="dxa"/>
          </w:tcPr>
          <w:p w14:paraId="76FCD44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139.  Para fins do disposto no inciso V do § 1º do art. 59 da Lei Complementar nº 101, de 2000 - Lei de Responsabilidade Fiscal, e no § 2º do art. 9º desta Lei, o Tribunal de Contas da União encaminhará:</w:t>
            </w:r>
          </w:p>
        </w:tc>
      </w:tr>
      <w:tr w:rsidR="008E13D8" w:rsidRPr="003B315C" w14:paraId="41C452F4" w14:textId="77777777" w:rsidTr="00FB7095">
        <w:trPr>
          <w:cantSplit/>
          <w:trHeight w:val="20"/>
        </w:trPr>
        <w:tc>
          <w:tcPr>
            <w:tcW w:w="3402" w:type="dxa"/>
          </w:tcPr>
          <w:p w14:paraId="1EE03DC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à Secretaria de Orçamento Federal do Ministério do Planejamento e Orçamento e aos órgãos setoriais do Sistema de Planejamento e de Orçamento Federal, até 1º de agosto de 2023, a relação das obras e dos serviços com indícios de irregularidades graves, com o banco de dados correspondente, a especificação das classificações institucional, funcional e programática vigentes, os números dos contratos e convênios, na forma prevista no Anexo VI à Lei Orçamentária de 2023, acrescida do custo global estimado de cada obra ou serviço listado e do estágio da execução física, e a data a que se referem essas informações; e</w:t>
            </w:r>
          </w:p>
        </w:tc>
        <w:tc>
          <w:tcPr>
            <w:tcW w:w="3402" w:type="dxa"/>
          </w:tcPr>
          <w:p w14:paraId="1BAF803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à Secretaria de Orçamento Federal do Ministério do Planejamento e Orçamento e aos órgãos setoriais do Sistema de Planejamento e de Orçamento Federal, até 1º de agosto de 2023, a relação das obras e dos serviços com indícios de irregularidades graves, com o banco de dados correspondente, a especificação das classificações institucional, funcional e programática vigentes, os números dos contratos e convênios, na forma prevista no Anexo VI à Lei Orçamentária de 2023, acrescida do custo global estimado de cada obra ou serviço listado e do estágio da execução física, e a data a que se referem essas informações; e</w:t>
            </w:r>
          </w:p>
        </w:tc>
        <w:tc>
          <w:tcPr>
            <w:tcW w:w="3402" w:type="dxa"/>
          </w:tcPr>
          <w:p w14:paraId="36D5C3C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à Secretaria de Orçamento Federal do Ministério do Planejamento e Orçamento e aos órgãos setoriais do Sistema de Planejamento e de Orçamento Federal, até 1º de agosto de 2024, a relação das obras e dos serviços com indícios de irregularidades graves, com o banco de dados correspondente, a especificação das classificações institucional, funcional e programática vigentes, os números dos contratos e convênios, na forma prevista no Anexo VI à Lei Orçamentária de 2024, acrescida do custo global estimado de cada obra ou serviço listado e do estágio da execução física, e a data a que se referem essas informações; e</w:t>
            </w:r>
          </w:p>
        </w:tc>
      </w:tr>
      <w:tr w:rsidR="008E13D8" w:rsidRPr="003B315C" w14:paraId="61C91931" w14:textId="77777777" w:rsidTr="00FB7095">
        <w:trPr>
          <w:cantSplit/>
          <w:trHeight w:val="20"/>
        </w:trPr>
        <w:tc>
          <w:tcPr>
            <w:tcW w:w="3402" w:type="dxa"/>
          </w:tcPr>
          <w:p w14:paraId="23AF342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à Comissão Mista a que se refere o § 1º do art. 166 da Constituição, até cinquenta e cinco dias após o encaminhamento do Projeto de Lei Orçamentária, a relação atualizada de empreendimentos, contratos, convênios, etapas, parcelas ou subtrechos relativos aos subtítulos nos quais sejam identificados indícios de irregularidades graves, classificados na forma prevista nos incisos IV, V e VI do § 1º do art. 139, e a relação daqueles que, embora tenham tido recomendação de paralisação da equipe de auditoria, não tenham sido objeto de decisão monocrática ou colegiada no prazo previsto no § 9º do art. 139, acompanhadas de cópias em meio eletrônico das decisões monocráticas e colegiadas, dos relatórios e votos que as fundamentarem e dos relatórios de auditoria das obras e dos serviços fiscalizados.</w:t>
            </w:r>
          </w:p>
        </w:tc>
        <w:tc>
          <w:tcPr>
            <w:tcW w:w="3402" w:type="dxa"/>
          </w:tcPr>
          <w:p w14:paraId="1371A4E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à Comissão Mista a que se refere o § 1º do art. 166 da Constituição, até cinquenta e cinco dias após o encaminhamento do Projeto de Lei Orçamentária, a relação atualizada de empreendimentos, contratos, convênios, etapas, parcelas ou subtrechos relativos aos subtítulos nos quais sejam identificados indícios de irregularidades graves, classificados na forma prevista nos incisos IV, V e VI do § 1º do art. 143, e a relação daqueles que, embora tenham tido recomendação de paralisação da equipe de auditoria, não tenham sido objeto de decisão monocrática ou colegiada no prazo previsto no § 9º do art. 143, acompanhadas de cópias em meio eletrônico das decisões monocráticas e colegiadas, dos relatórios e votos que as fundamentarem e dos relatórios de auditoria das obras e dos serviços fiscalizados.</w:t>
            </w:r>
          </w:p>
        </w:tc>
        <w:tc>
          <w:tcPr>
            <w:tcW w:w="3402" w:type="dxa"/>
          </w:tcPr>
          <w:p w14:paraId="09CEE8E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à Comissão Mista a que se refere o § 1º do art. 166 da Constituição, até cinquenta e cinco dias após o encaminhamento do Projeto de Lei Orçamentária, a relação atualizada de empreendimentos, contratos, convênios, etapas, parcelas ou subtrechos relativos aos subtítulos nos quais sejam identificados indícios de irregularidades graves, classificados na forma prevista nos incisos IV, V e VI do § 1º do art. 137, e a relação daqueles que, embora tenham tido recomendação de paralisação da equipe de auditoria, não tenham sido objeto de decisão monocrática ou colegiada no prazo previsto no § 9º do art. 137, acompanhadas de cópias em meio eletrônico das decisões monocráticas e colegiadas, dos relatórios e votos que as fundamentarem e dos relatórios de auditoria das obras e dos serviços fiscalizados.</w:t>
            </w:r>
          </w:p>
        </w:tc>
      </w:tr>
      <w:tr w:rsidR="008E13D8" w:rsidRPr="003B315C" w14:paraId="1CC2BCCE" w14:textId="77777777" w:rsidTr="00FB7095">
        <w:trPr>
          <w:cantSplit/>
          <w:trHeight w:val="20"/>
        </w:trPr>
        <w:tc>
          <w:tcPr>
            <w:tcW w:w="3402" w:type="dxa"/>
          </w:tcPr>
          <w:p w14:paraId="7AD846A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É obrigatória a especificação dos empreendimentos, contratos, convênios ou editais relativos a etapas, parcelas ou subtrechos nos quais tenham sido identificados indícios de irregularidades graves e da decisão monocrática ou do acórdão a que se refere o § 9º do art. 139.</w:t>
            </w:r>
          </w:p>
        </w:tc>
        <w:tc>
          <w:tcPr>
            <w:tcW w:w="3402" w:type="dxa"/>
          </w:tcPr>
          <w:p w14:paraId="561AD34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É obrigatória a especificação dos empreendimentos, contratos, convênios ou editais relativos a etapas, parcelas ou subtrechos nos quais tenham sido identificados indícios de irregularidades graves e da decisão monocrática ou do acórdão a que se refere o § 9º do art. 143.</w:t>
            </w:r>
          </w:p>
        </w:tc>
        <w:tc>
          <w:tcPr>
            <w:tcW w:w="3402" w:type="dxa"/>
          </w:tcPr>
          <w:p w14:paraId="5E2717A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É obrigatória a especificação dos empreendimentos, contratos, convênios ou editais relativos a etapas, parcelas ou subtrechos nos quais tenham sido identificados indícios de irregularidades graves e da decisão monocrática ou do acórdão a que se refere o § 9º do art. 137.</w:t>
            </w:r>
          </w:p>
        </w:tc>
      </w:tr>
      <w:tr w:rsidR="008E13D8" w:rsidRPr="003B315C" w14:paraId="417A94DC" w14:textId="77777777" w:rsidTr="00FB7095">
        <w:trPr>
          <w:cantSplit/>
          <w:trHeight w:val="20"/>
        </w:trPr>
        <w:tc>
          <w:tcPr>
            <w:tcW w:w="3402" w:type="dxa"/>
          </w:tcPr>
          <w:p w14:paraId="75D1F69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2º O Tribunal de Contas da União e a Comissão Mista a que se refere o § 1º do art. 166 da Constituição manterão as informações sobre obras e serviços com indícios de irregularidades graves de que trata este artigo atualizadas em seu sítio eletrônico.</w:t>
            </w:r>
          </w:p>
        </w:tc>
        <w:tc>
          <w:tcPr>
            <w:tcW w:w="3402" w:type="dxa"/>
          </w:tcPr>
          <w:p w14:paraId="12EDCAD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 Tribunal de Contas da União e a Comissão Mista a que se refere o § 1º do art. 166 da Constituição manterão as informações sobre obras e serviços com indícios de irregularidades graves de que trata este artigo atualizadas em seu sítio eletrônico.</w:t>
            </w:r>
          </w:p>
        </w:tc>
        <w:tc>
          <w:tcPr>
            <w:tcW w:w="3402" w:type="dxa"/>
          </w:tcPr>
          <w:p w14:paraId="478B2E4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 Tribunal de Contas da União e a Comissão Mista a que se refere o § 1º do art. 166 da Constituição manterão as informações sobre obras e serviços com indícios de irregularidades graves de que trata este artigo atualizadas em seu sítio eletrônico.</w:t>
            </w:r>
          </w:p>
        </w:tc>
      </w:tr>
      <w:tr w:rsidR="008E13D8" w:rsidRPr="003B315C" w14:paraId="3F98F50E" w14:textId="77777777" w:rsidTr="00FB7095">
        <w:trPr>
          <w:cantSplit/>
          <w:trHeight w:val="20"/>
        </w:trPr>
        <w:tc>
          <w:tcPr>
            <w:tcW w:w="3402" w:type="dxa"/>
          </w:tcPr>
          <w:p w14:paraId="16AD919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Para fins de atendimento ao disposto no inciso I do § 1º do art. 59 da Lei Complementar nº 101, de 2000 - Lei de Responsabilidade Fiscal, o Tribunal de Contas da União enviará subsídios à Comissão Mista a que se refere o § 1º do art. 166 da Constituição acerca de fatos e situações que possam comprometer a gestão fiscal e o atingimento das metas previstas nesta Lei, em especial a necessidade de limitação de empenho e pagamento de que trata o art. 9º da referida Lei Complementar.</w:t>
            </w:r>
          </w:p>
        </w:tc>
        <w:tc>
          <w:tcPr>
            <w:tcW w:w="3402" w:type="dxa"/>
          </w:tcPr>
          <w:p w14:paraId="1BB632C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Para fins de atendimento ao disposto no inciso I do § 1º do art. 59 da Lei Complementar nº 101, de 2000 - Lei de Responsabilidade Fiscal, o Tribunal de Contas da União enviará subsídios à Comissão Mista a que se refere o § 1º do art. 166 da Constituição acerca de fatos e situações que possam comprometer a gestão fiscal e o atingimento das metas previstas nesta Lei, em especial a necessidade de limitação de empenho e pagamento de que trata o art. 9º da referida Lei Complementar.</w:t>
            </w:r>
          </w:p>
        </w:tc>
        <w:tc>
          <w:tcPr>
            <w:tcW w:w="3402" w:type="dxa"/>
          </w:tcPr>
          <w:p w14:paraId="37C5F01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Para fins de atendimento ao disposto no inciso I do § 1º do art. 59 da Lei Complementar nº 101, de 2000 - Lei de Responsabilidade Fiscal, o Tribunal de Contas da União enviará subsídios à Comissão Mista a que se refere o § 1º do art. 166 da Constituição acerca de fatos e situações que possam comprometer a gestão fiscal e o atingimento das metas previstas nesta Lei, em especial a necessidade de limitação de empenho e pagamento de que trata o art. 9º da referida Lei Complementar.</w:t>
            </w:r>
          </w:p>
        </w:tc>
      </w:tr>
      <w:tr w:rsidR="008E13D8" w:rsidRPr="003B315C" w14:paraId="7876CFB4" w14:textId="77777777" w:rsidTr="00FB7095">
        <w:trPr>
          <w:cantSplit/>
          <w:trHeight w:val="20"/>
        </w:trPr>
        <w:tc>
          <w:tcPr>
            <w:tcW w:w="3402" w:type="dxa"/>
          </w:tcPr>
          <w:p w14:paraId="69FDEB3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142. A seleção das obras e dos serviços a serem fiscalizados pelo Tribunal de Contas da União considerará, entre outros fatores:</w:t>
            </w:r>
          </w:p>
        </w:tc>
        <w:tc>
          <w:tcPr>
            <w:tcW w:w="3402" w:type="dxa"/>
          </w:tcPr>
          <w:p w14:paraId="4D362BC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146. A seleção das obras e dos serviços a serem fiscalizados pelo Tribunal de Contas da União considerará, entre outros fatores:</w:t>
            </w:r>
          </w:p>
        </w:tc>
        <w:tc>
          <w:tcPr>
            <w:tcW w:w="3402" w:type="dxa"/>
          </w:tcPr>
          <w:p w14:paraId="323A0FA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140.  A seleção das obras e dos serviços a serem fiscalizados pelo Tribunal de Contas da União considerará, entre outros fatores:</w:t>
            </w:r>
          </w:p>
        </w:tc>
      </w:tr>
      <w:tr w:rsidR="008E13D8" w:rsidRPr="003B315C" w14:paraId="40B76D29" w14:textId="77777777" w:rsidTr="00FB7095">
        <w:trPr>
          <w:cantSplit/>
          <w:trHeight w:val="20"/>
        </w:trPr>
        <w:tc>
          <w:tcPr>
            <w:tcW w:w="3402" w:type="dxa"/>
          </w:tcPr>
          <w:p w14:paraId="010B376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o valor autorizado e empenhado nos exercícios anterior e atual;</w:t>
            </w:r>
          </w:p>
        </w:tc>
        <w:tc>
          <w:tcPr>
            <w:tcW w:w="3402" w:type="dxa"/>
          </w:tcPr>
          <w:p w14:paraId="26588258"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 valor autorizado e empenhado nos exercícios anterior e atual;</w:t>
            </w:r>
          </w:p>
        </w:tc>
        <w:tc>
          <w:tcPr>
            <w:tcW w:w="3402" w:type="dxa"/>
          </w:tcPr>
          <w:p w14:paraId="2C8D385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 valor autorizado e empenhado nos exercícios anterior e atual;</w:t>
            </w:r>
          </w:p>
        </w:tc>
      </w:tr>
      <w:tr w:rsidR="008E13D8" w:rsidRPr="003B315C" w14:paraId="6B181B0A" w14:textId="77777777" w:rsidTr="00FB7095">
        <w:trPr>
          <w:cantSplit/>
          <w:trHeight w:val="20"/>
        </w:trPr>
        <w:tc>
          <w:tcPr>
            <w:tcW w:w="3402" w:type="dxa"/>
          </w:tcPr>
          <w:p w14:paraId="57E3904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a regionalização do gasto;</w:t>
            </w:r>
          </w:p>
        </w:tc>
        <w:tc>
          <w:tcPr>
            <w:tcW w:w="3402" w:type="dxa"/>
          </w:tcPr>
          <w:p w14:paraId="5022D5E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regionalização do gasto;</w:t>
            </w:r>
          </w:p>
        </w:tc>
        <w:tc>
          <w:tcPr>
            <w:tcW w:w="3402" w:type="dxa"/>
          </w:tcPr>
          <w:p w14:paraId="6373C34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regionalização do gasto;</w:t>
            </w:r>
          </w:p>
        </w:tc>
      </w:tr>
      <w:tr w:rsidR="008E13D8" w:rsidRPr="003B315C" w14:paraId="16614E0F" w14:textId="77777777" w:rsidTr="00FB7095">
        <w:trPr>
          <w:cantSplit/>
          <w:trHeight w:val="20"/>
        </w:trPr>
        <w:tc>
          <w:tcPr>
            <w:tcW w:w="3402" w:type="dxa"/>
          </w:tcPr>
          <w:p w14:paraId="16D2461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o histórico de irregularidades pendentes obtido a partir de fiscalizações anteriores e a reincidência de irregularidades cometidas, tanto do órgão executor como do ente beneficiado; e</w:t>
            </w:r>
          </w:p>
        </w:tc>
        <w:tc>
          <w:tcPr>
            <w:tcW w:w="3402" w:type="dxa"/>
          </w:tcPr>
          <w:p w14:paraId="1BD6E88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 histórico de irregularidades pendentes obtido a partir de fiscalizações anteriores e a reincidência de irregularidades cometidas, tanto do órgão executor como do ente beneficiado; e</w:t>
            </w:r>
          </w:p>
        </w:tc>
        <w:tc>
          <w:tcPr>
            <w:tcW w:w="3402" w:type="dxa"/>
          </w:tcPr>
          <w:p w14:paraId="1EA40BB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 histórico de irregularidades pendentes obtido a partir de fiscalizações anteriores e a reincidência de irregularidades cometidas, tanto do órgão executor como do ente beneficiado; e</w:t>
            </w:r>
          </w:p>
        </w:tc>
      </w:tr>
      <w:tr w:rsidR="008E13D8" w:rsidRPr="003B315C" w14:paraId="025AA6F6" w14:textId="77777777" w:rsidTr="00FB7095">
        <w:trPr>
          <w:cantSplit/>
          <w:trHeight w:val="20"/>
        </w:trPr>
        <w:tc>
          <w:tcPr>
            <w:tcW w:w="3402" w:type="dxa"/>
          </w:tcPr>
          <w:p w14:paraId="2DFC573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IV - as obras contidas no Anexo VI à Lei Orçamentária em vigor que não tenham sido objeto de deliberação posterior do Tribunal de Contas da União pela regularidade.</w:t>
            </w:r>
          </w:p>
        </w:tc>
        <w:tc>
          <w:tcPr>
            <w:tcW w:w="3402" w:type="dxa"/>
          </w:tcPr>
          <w:p w14:paraId="44AB851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as obras contidas no Anexo VI à Lei Orçamentária em vigor que não tenham sido objeto de deliberação posterior do Tribunal de Contas da União pela regularidade.</w:t>
            </w:r>
          </w:p>
        </w:tc>
        <w:tc>
          <w:tcPr>
            <w:tcW w:w="3402" w:type="dxa"/>
          </w:tcPr>
          <w:p w14:paraId="031CC91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as obras contidas no Anexo VI à Lei Orçamentária em vigor que não tenham sido objeto de deliberação posterior do Tribunal de Contas da União pela regularidade.</w:t>
            </w:r>
          </w:p>
        </w:tc>
      </w:tr>
      <w:tr w:rsidR="008E13D8" w:rsidRPr="003B315C" w14:paraId="1DE15C14" w14:textId="77777777" w:rsidTr="00FB7095">
        <w:trPr>
          <w:cantSplit/>
          <w:trHeight w:val="20"/>
        </w:trPr>
        <w:tc>
          <w:tcPr>
            <w:tcW w:w="3402" w:type="dxa"/>
          </w:tcPr>
          <w:p w14:paraId="6AC3E2AA"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O Tribunal de Contas da União deverá, adicionalmente, encaminhar informações sobre outras obras ou serviços nos quais tenham sido constatados indícios de irregularidades graves em outros procedimentos fiscalizatórios realizados nos últimos doze meses, contados da data de publicação desta Lei, com o grau de detalhamento estabelecido no § 2º e observado o disposto nos incisos IV, V e VI do § 1º e no § 9º do art. 139.</w:t>
            </w:r>
          </w:p>
        </w:tc>
        <w:tc>
          <w:tcPr>
            <w:tcW w:w="3402" w:type="dxa"/>
          </w:tcPr>
          <w:p w14:paraId="77DB868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Tribunal de Contas da União deverá, adicionalmente, encaminhar informações sobre outras obras ou serviços nos quais tenham sido constatados indícios de irregularidades graves em outros procedimentos fiscalizatórios realizados nos últimos doze meses, contados da data de publicação desta Lei, com o grau de detalhamento estabelecido no § 2º e observado o disposto nos incisos IV, V e VI do § 1º e no § 9º do art. 143.</w:t>
            </w:r>
          </w:p>
        </w:tc>
        <w:tc>
          <w:tcPr>
            <w:tcW w:w="3402" w:type="dxa"/>
          </w:tcPr>
          <w:p w14:paraId="3BC55F2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Tribunal de Contas da União deverá, adicionalmente, encaminhar informações sobre outras obras ou serviços nos quais tenham sido constatados indícios de irregularidades graves em outros procedimentos fiscalizatórios realizados nos últimos doze meses, contados da data de publicação desta Lei, com o grau de detalhamento estabelecido no § 2º deste artigo e observado o disposto nos incisos IV, V e VI do § 1º e no § 9º do art. 137.</w:t>
            </w:r>
          </w:p>
        </w:tc>
      </w:tr>
      <w:tr w:rsidR="008E13D8" w:rsidRPr="003B315C" w14:paraId="01245E71" w14:textId="77777777" w:rsidTr="00FB7095">
        <w:trPr>
          <w:cantSplit/>
          <w:trHeight w:val="20"/>
        </w:trPr>
        <w:tc>
          <w:tcPr>
            <w:tcW w:w="3402" w:type="dxa"/>
          </w:tcPr>
          <w:p w14:paraId="6996221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Da seleção referida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constarão, para cada obra fiscalizada, sem prejuízo de outros dados considerados relevantes pelo Tribunal de Contas da União:</w:t>
            </w:r>
          </w:p>
        </w:tc>
        <w:tc>
          <w:tcPr>
            <w:tcW w:w="3402" w:type="dxa"/>
          </w:tcPr>
          <w:p w14:paraId="3FA78AE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Da seleção referida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constarão, para cada obra fiscalizada, sem prejuízo de outros dados considerados relevantes pelo Tribunal de Contas da União:</w:t>
            </w:r>
          </w:p>
        </w:tc>
        <w:tc>
          <w:tcPr>
            <w:tcW w:w="3402" w:type="dxa"/>
          </w:tcPr>
          <w:p w14:paraId="1987932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Da seleção referida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constarão, para cada obra fiscalizada, sem prejuízo de outros dados considerados relevantes pelo Tribunal de Contas da União:</w:t>
            </w:r>
          </w:p>
        </w:tc>
      </w:tr>
      <w:tr w:rsidR="008E13D8" w:rsidRPr="003B315C" w14:paraId="573686BE" w14:textId="77777777" w:rsidTr="00FB7095">
        <w:trPr>
          <w:cantSplit/>
          <w:trHeight w:val="20"/>
        </w:trPr>
        <w:tc>
          <w:tcPr>
            <w:tcW w:w="3402" w:type="dxa"/>
          </w:tcPr>
          <w:p w14:paraId="6B47B56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as classificações institucional, funcional e programática, atualizadas de acordo com o disposto na Lei Orçamentária de 2023;</w:t>
            </w:r>
          </w:p>
        </w:tc>
        <w:tc>
          <w:tcPr>
            <w:tcW w:w="3402" w:type="dxa"/>
          </w:tcPr>
          <w:p w14:paraId="3907B5B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classificações institucional, funcional e programática, atualizadas de acordo com o disposto na Lei Orçamentária de 2023;</w:t>
            </w:r>
          </w:p>
        </w:tc>
        <w:tc>
          <w:tcPr>
            <w:tcW w:w="3402" w:type="dxa"/>
          </w:tcPr>
          <w:p w14:paraId="77D23B3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classificações institucional, funcional e programática, atualizadas de acordo com o disposto na Lei Orçamentária de 2024;</w:t>
            </w:r>
          </w:p>
        </w:tc>
      </w:tr>
      <w:tr w:rsidR="008E13D8" w:rsidRPr="003B315C" w14:paraId="30B606C7" w14:textId="77777777" w:rsidTr="00FB7095">
        <w:trPr>
          <w:cantSplit/>
          <w:trHeight w:val="20"/>
        </w:trPr>
        <w:tc>
          <w:tcPr>
            <w:tcW w:w="3402" w:type="dxa"/>
          </w:tcPr>
          <w:p w14:paraId="61DC181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a localização e a especificação, com as etapas, as parcelas ou os subtrechos e os seus contratos e convênios, conforme o caso;</w:t>
            </w:r>
          </w:p>
        </w:tc>
        <w:tc>
          <w:tcPr>
            <w:tcW w:w="3402" w:type="dxa"/>
          </w:tcPr>
          <w:p w14:paraId="539507D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 localização e a especificação, com as etapas, as parcelas ou os subtrechos e os seus contratos e convênios, conforme o caso;</w:t>
            </w:r>
          </w:p>
        </w:tc>
        <w:tc>
          <w:tcPr>
            <w:tcW w:w="3402" w:type="dxa"/>
          </w:tcPr>
          <w:p w14:paraId="175B9D8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 localização e a especificação, com as etapas, as parcelas ou os subtrechos e os seus contratos e convênios, conforme o caso;</w:t>
            </w:r>
          </w:p>
        </w:tc>
      </w:tr>
      <w:tr w:rsidR="008E13D8" w:rsidRPr="003B315C" w14:paraId="7DBBD8B1" w14:textId="77777777" w:rsidTr="00FB7095">
        <w:trPr>
          <w:cantSplit/>
          <w:trHeight w:val="20"/>
        </w:trPr>
        <w:tc>
          <w:tcPr>
            <w:tcW w:w="3402" w:type="dxa"/>
          </w:tcPr>
          <w:p w14:paraId="522EBA8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o número de inscrição no CNPJ e a razão social da empresa responsável pela execução da obra ou do serviço nos quais tenham sido identificados indícios de irregularidades graves, na forma prevista nos incisos IV, V e VI do § 1º do art. 139, e o nome do órgão ou da entidade responsável pela contratação;</w:t>
            </w:r>
          </w:p>
        </w:tc>
        <w:tc>
          <w:tcPr>
            <w:tcW w:w="3402" w:type="dxa"/>
          </w:tcPr>
          <w:p w14:paraId="65B6129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 número de inscrição no CNPJ e a razão social da empresa responsável pela execução da obra ou do serviço nos quais tenham sido identificados indícios de irregularidades graves, na forma prevista nos incisos IV, V e VI do § 1º do art. 143, e o nome do órgão ou da entidade responsável pela contratação;</w:t>
            </w:r>
          </w:p>
        </w:tc>
        <w:tc>
          <w:tcPr>
            <w:tcW w:w="3402" w:type="dxa"/>
          </w:tcPr>
          <w:p w14:paraId="14F45DB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 número de inscrição no CNPJ e a razão social da empresa responsável pela execução da obra ou do serviço nos quais tenham sido identificados indícios de irregularidades graves, na forma prevista nos incisos IV, V e VI do § 1º do art. 137, e o nome do órgão ou da entidade responsável pela contratação;</w:t>
            </w:r>
          </w:p>
        </w:tc>
      </w:tr>
      <w:tr w:rsidR="008E13D8" w:rsidRPr="003B315C" w14:paraId="4287EC89" w14:textId="77777777" w:rsidTr="00FB7095">
        <w:trPr>
          <w:cantSplit/>
          <w:trHeight w:val="20"/>
        </w:trPr>
        <w:tc>
          <w:tcPr>
            <w:tcW w:w="3402" w:type="dxa"/>
          </w:tcPr>
          <w:p w14:paraId="2A750CB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IV - a natureza e a classificação dos indícios de irregularidades e o pronunciamento acerca da estimativa do valor potencial do prejuízo ao erário e de elementos que recomendem a paralisação preventiva da obra;</w:t>
            </w:r>
          </w:p>
        </w:tc>
        <w:tc>
          <w:tcPr>
            <w:tcW w:w="3402" w:type="dxa"/>
          </w:tcPr>
          <w:p w14:paraId="6776940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 natureza e a classificação dos indícios de irregularidades e o pronunciamento acerca da estimativa do valor potencial do prejuízo ao erário e de elementos que recomendem a paralisação preventiva da obra;</w:t>
            </w:r>
          </w:p>
        </w:tc>
        <w:tc>
          <w:tcPr>
            <w:tcW w:w="3402" w:type="dxa"/>
          </w:tcPr>
          <w:p w14:paraId="4B1A144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 natureza e a classificação dos indícios de irregularidades e o pronunciamento acerca da estimativa do valor potencial do prejuízo ao erário e de elementos que recomendem a paralisação preventiva da obra;</w:t>
            </w:r>
          </w:p>
        </w:tc>
      </w:tr>
      <w:tr w:rsidR="008E13D8" w:rsidRPr="003B315C" w14:paraId="0A4CD468" w14:textId="77777777" w:rsidTr="00FB7095">
        <w:trPr>
          <w:cantSplit/>
          <w:trHeight w:val="20"/>
        </w:trPr>
        <w:tc>
          <w:tcPr>
            <w:tcW w:w="3402" w:type="dxa"/>
          </w:tcPr>
          <w:p w14:paraId="738A255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 - as providências adotadas pelo Tribunal de Contas da União quanto às irregularidades;</w:t>
            </w:r>
          </w:p>
        </w:tc>
        <w:tc>
          <w:tcPr>
            <w:tcW w:w="3402" w:type="dxa"/>
          </w:tcPr>
          <w:p w14:paraId="15C6CE0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as providências adotadas pelo Tribunal de Contas da União quanto às irregularidades;</w:t>
            </w:r>
          </w:p>
        </w:tc>
        <w:tc>
          <w:tcPr>
            <w:tcW w:w="3402" w:type="dxa"/>
          </w:tcPr>
          <w:p w14:paraId="06DA932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as providências adotadas pelo Tribunal de Contas da União quanto às irregularidades;</w:t>
            </w:r>
          </w:p>
        </w:tc>
      </w:tr>
      <w:tr w:rsidR="008E13D8" w:rsidRPr="003B315C" w14:paraId="391C9531" w14:textId="77777777" w:rsidTr="00FB7095">
        <w:trPr>
          <w:cantSplit/>
          <w:trHeight w:val="20"/>
        </w:trPr>
        <w:tc>
          <w:tcPr>
            <w:tcW w:w="3402" w:type="dxa"/>
          </w:tcPr>
          <w:p w14:paraId="407D4FF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 - o percentual de execução físico-financeira;</w:t>
            </w:r>
          </w:p>
        </w:tc>
        <w:tc>
          <w:tcPr>
            <w:tcW w:w="3402" w:type="dxa"/>
          </w:tcPr>
          <w:p w14:paraId="227129F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o percentual de execução físico-financeira;</w:t>
            </w:r>
          </w:p>
        </w:tc>
        <w:tc>
          <w:tcPr>
            <w:tcW w:w="3402" w:type="dxa"/>
          </w:tcPr>
          <w:p w14:paraId="6A64D3C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o percentual de execução físico-financeira;</w:t>
            </w:r>
          </w:p>
        </w:tc>
      </w:tr>
      <w:tr w:rsidR="008E13D8" w:rsidRPr="003B315C" w14:paraId="1043330E" w14:textId="77777777" w:rsidTr="00FB7095">
        <w:trPr>
          <w:cantSplit/>
          <w:trHeight w:val="20"/>
        </w:trPr>
        <w:tc>
          <w:tcPr>
            <w:tcW w:w="3402" w:type="dxa"/>
          </w:tcPr>
          <w:p w14:paraId="189438D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VII - a estimativa do valor necessário à conclusão;</w:t>
            </w:r>
          </w:p>
        </w:tc>
        <w:tc>
          <w:tcPr>
            <w:tcW w:w="3402" w:type="dxa"/>
          </w:tcPr>
          <w:p w14:paraId="09565BB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a estimativa do valor necessário à conclusão;</w:t>
            </w:r>
          </w:p>
        </w:tc>
        <w:tc>
          <w:tcPr>
            <w:tcW w:w="3402" w:type="dxa"/>
          </w:tcPr>
          <w:p w14:paraId="510A394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a estimativa do valor necessário à conclusão;</w:t>
            </w:r>
          </w:p>
        </w:tc>
      </w:tr>
      <w:tr w:rsidR="008E13D8" w:rsidRPr="003B315C" w14:paraId="5C8B334F" w14:textId="77777777" w:rsidTr="00FB7095">
        <w:trPr>
          <w:cantSplit/>
          <w:trHeight w:val="20"/>
        </w:trPr>
        <w:tc>
          <w:tcPr>
            <w:tcW w:w="3402" w:type="dxa"/>
          </w:tcPr>
          <w:p w14:paraId="7D0A5BA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VIII - as manifestações prévias do órgão ou da entidade fiscalizada aos quais tenham sido atribuídas as supostas irregularidades e as decisões correspondentes, monocráticas ou colegiadas, com os relatórios e os votos que as fundamentarem, quando houver;</w:t>
            </w:r>
          </w:p>
        </w:tc>
        <w:tc>
          <w:tcPr>
            <w:tcW w:w="3402" w:type="dxa"/>
          </w:tcPr>
          <w:p w14:paraId="116AFF0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as manifestações prévias do órgão ou da entidade fiscalizada aos quais tenham sido atribuídas as supostas irregularidades e as decisões correspondentes, monocráticas ou colegiadas, com os relatórios e os votos que as fundamentarem, quando houver;</w:t>
            </w:r>
          </w:p>
        </w:tc>
        <w:tc>
          <w:tcPr>
            <w:tcW w:w="3402" w:type="dxa"/>
          </w:tcPr>
          <w:p w14:paraId="50C6252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as manifestações prévias do órgão ou da entidade fiscalizada aos quais tenham sido atribuídas as supostas irregularidades e as decisões correspondentes, monocráticas ou colegiadas, com os relatórios e os votos que as fundamentarem, quando houver;</w:t>
            </w:r>
          </w:p>
        </w:tc>
      </w:tr>
      <w:tr w:rsidR="008E13D8" w:rsidRPr="003B315C" w14:paraId="4E2F6BEA" w14:textId="77777777" w:rsidTr="00FB7095">
        <w:trPr>
          <w:cantSplit/>
          <w:trHeight w:val="20"/>
        </w:trPr>
        <w:tc>
          <w:tcPr>
            <w:tcW w:w="3402" w:type="dxa"/>
          </w:tcPr>
          <w:p w14:paraId="633C531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IX - o conteúdo das alegações de defesa apresentadas e a sua apreciação; e</w:t>
            </w:r>
          </w:p>
        </w:tc>
        <w:tc>
          <w:tcPr>
            <w:tcW w:w="3402" w:type="dxa"/>
          </w:tcPr>
          <w:p w14:paraId="1C4D4B3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o conteúdo das alegações de defesa apresentadas e a sua apreciação; e</w:t>
            </w:r>
          </w:p>
        </w:tc>
        <w:tc>
          <w:tcPr>
            <w:tcW w:w="3402" w:type="dxa"/>
          </w:tcPr>
          <w:p w14:paraId="5C4B41F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o conteúdo das alegações de defesa apresentadas e a sua apreciação; e</w:t>
            </w:r>
          </w:p>
        </w:tc>
      </w:tr>
      <w:tr w:rsidR="008E13D8" w:rsidRPr="003B315C" w14:paraId="588CE56D" w14:textId="77777777" w:rsidTr="00FB7095">
        <w:trPr>
          <w:cantSplit/>
          <w:trHeight w:val="20"/>
        </w:trPr>
        <w:tc>
          <w:tcPr>
            <w:tcW w:w="3402" w:type="dxa"/>
          </w:tcPr>
          <w:p w14:paraId="0C4BC428"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 - as garantias de que trata o § 3º do art. 139, com a identificação do tipo e do valor.</w:t>
            </w:r>
          </w:p>
        </w:tc>
        <w:tc>
          <w:tcPr>
            <w:tcW w:w="3402" w:type="dxa"/>
          </w:tcPr>
          <w:p w14:paraId="51B0E55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as garantias de que trata o § 3º do art. 143, com a identificação do tipo e do valor.</w:t>
            </w:r>
          </w:p>
        </w:tc>
        <w:tc>
          <w:tcPr>
            <w:tcW w:w="3402" w:type="dxa"/>
          </w:tcPr>
          <w:p w14:paraId="0A5ACD9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as garantias de que trata o § 3º do art. 137, com a identificação do tipo e do valor.</w:t>
            </w:r>
          </w:p>
        </w:tc>
      </w:tr>
      <w:tr w:rsidR="008E13D8" w:rsidRPr="003B315C" w14:paraId="244A5D0E" w14:textId="77777777" w:rsidTr="00FB7095">
        <w:trPr>
          <w:cantSplit/>
          <w:trHeight w:val="20"/>
        </w:trPr>
        <w:tc>
          <w:tcPr>
            <w:tcW w:w="3402" w:type="dxa"/>
          </w:tcPr>
          <w:p w14:paraId="304A77D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As unidades orçamentárias responsáveis por obras e serviços que constem, em dois ou mais exercícios, do anexo a que se refere o § 2º do art. 9º desta Lei, deverão informar à Comissão Mista a que se refere o § 1º do art. 166 da Constituição, no prazo de trinta dias após o encaminhamento do Projeto de Lei Orçamentária de 2024, as medidas adotadas para sanar as irregularidades apontadas em decisão do Tribunal de Contas da União da qual não caiba mais recurso perante aquela Corte.</w:t>
            </w:r>
          </w:p>
        </w:tc>
        <w:tc>
          <w:tcPr>
            <w:tcW w:w="3402" w:type="dxa"/>
          </w:tcPr>
          <w:p w14:paraId="33E3520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As unidades orçamentárias responsáveis por obras e serviços que constem, em dois ou mais exercícios, do anexo a que se refere o § 2º do art. 9º desta Lei, deverão informar à Comissão Mista a que se refere o § 1º do art. 166 da Constituição, no prazo de trinta dias após o encaminhamento do Projeto de Lei Orçamentária de 2024, as medidas adotadas para sanar as irregularidades apontadas em decisão do Tribunal de Contas da União da qual não caiba mais recurso perante aquela Corte.</w:t>
            </w:r>
          </w:p>
        </w:tc>
        <w:tc>
          <w:tcPr>
            <w:tcW w:w="3402" w:type="dxa"/>
          </w:tcPr>
          <w:p w14:paraId="32CE02B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As unidades orçamentárias responsáveis por obras e serviços que constem, em dois ou mais exercícios, do anexo a que se refere o § 2º do art. 9º desta Lei, deverão informar à Comissão Mista a que se refere o § 1º do art. 166 da Constituição, no prazo de trinta dias após o encaminhamento do Projeto de Lei Orçamentária de 2025, as medidas adotadas para sanar as irregularidades apontadas em decisão do Tribunal de Contas da União da qual não caiba mais recurso perante aquela Corte.</w:t>
            </w:r>
          </w:p>
        </w:tc>
      </w:tr>
      <w:tr w:rsidR="008E13D8" w:rsidRPr="003B315C" w14:paraId="66E76699" w14:textId="77777777" w:rsidTr="00FB7095">
        <w:trPr>
          <w:cantSplit/>
          <w:trHeight w:val="20"/>
        </w:trPr>
        <w:tc>
          <w:tcPr>
            <w:tcW w:w="3402" w:type="dxa"/>
          </w:tcPr>
          <w:p w14:paraId="53E0954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4º Para fins do disposto no § 6º do art. 144, o Tribunal de Contas da União encaminhará informações das quais constará pronunciamento conclusivo quanto a irregularidades graves que não se confirmaram ou a seu saneamento.</w:t>
            </w:r>
          </w:p>
        </w:tc>
        <w:tc>
          <w:tcPr>
            <w:tcW w:w="3402" w:type="dxa"/>
          </w:tcPr>
          <w:p w14:paraId="69CB078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Para fins do disposto no § 6º do art. 148, o Tribunal de Contas da União encaminhará informações das quais constará pronunciamento conclusivo quanto a irregularidades graves que não se confirmaram ou a seu saneamento.</w:t>
            </w:r>
          </w:p>
        </w:tc>
        <w:tc>
          <w:tcPr>
            <w:tcW w:w="3402" w:type="dxa"/>
          </w:tcPr>
          <w:p w14:paraId="2CEBA36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Para fins do disposto no § 6º do art. 142, o Tribunal de Contas da União encaminhará informações das quais constará pronunciamento conclusivo quanto a irregularidades graves que não se confirmaram ou a seu saneamento.</w:t>
            </w:r>
          </w:p>
        </w:tc>
      </w:tr>
      <w:tr w:rsidR="008E13D8" w:rsidRPr="003B315C" w14:paraId="35452E87" w14:textId="77777777" w:rsidTr="00FB7095">
        <w:trPr>
          <w:cantSplit/>
          <w:trHeight w:val="20"/>
        </w:trPr>
        <w:tc>
          <w:tcPr>
            <w:tcW w:w="3402" w:type="dxa"/>
          </w:tcPr>
          <w:p w14:paraId="5657FBC9"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5º Sempre que a informação encaminhada pelo Tribunal de Contas da União, na forma prevista no </w:t>
            </w:r>
            <w:r w:rsidRPr="00272ED4">
              <w:rPr>
                <w:rFonts w:asciiTheme="minorHAnsi" w:hAnsiTheme="minorHAnsi" w:cstheme="minorHAnsi"/>
                <w:b/>
                <w:sz w:val="20"/>
                <w:szCs w:val="20"/>
              </w:rPr>
              <w:t>caput</w:t>
            </w:r>
            <w:r w:rsidRPr="00272ED4">
              <w:rPr>
                <w:rFonts w:asciiTheme="minorHAnsi" w:hAnsiTheme="minorHAnsi" w:cstheme="minorHAnsi"/>
                <w:sz w:val="20"/>
                <w:szCs w:val="20"/>
              </w:rPr>
              <w:t>, implicar reforma de deliberação anterior, deverão ser evidenciadas a decisão reformada e a decisão reformadora correspondente.</w:t>
            </w:r>
          </w:p>
        </w:tc>
        <w:tc>
          <w:tcPr>
            <w:tcW w:w="3402" w:type="dxa"/>
          </w:tcPr>
          <w:p w14:paraId="08631FB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Sempre que a informação encaminhada pelo Tribunal de Contas da União, na forma prevista no </w:t>
            </w:r>
            <w:r w:rsidRPr="00863CF0">
              <w:rPr>
                <w:rFonts w:asciiTheme="minorHAnsi" w:hAnsiTheme="minorHAnsi" w:cstheme="minorHAnsi"/>
                <w:b/>
                <w:sz w:val="20"/>
                <w:szCs w:val="20"/>
              </w:rPr>
              <w:t>caput</w:t>
            </w:r>
            <w:r w:rsidRPr="00863CF0">
              <w:rPr>
                <w:rFonts w:asciiTheme="minorHAnsi" w:hAnsiTheme="minorHAnsi" w:cstheme="minorHAnsi"/>
                <w:sz w:val="20"/>
                <w:szCs w:val="20"/>
              </w:rPr>
              <w:t>, implicar reforma de deliberação anterior, deverão ser evidenciadas a decisão reformada e a decisão reformadora correspondente.</w:t>
            </w:r>
          </w:p>
        </w:tc>
        <w:tc>
          <w:tcPr>
            <w:tcW w:w="3402" w:type="dxa"/>
          </w:tcPr>
          <w:p w14:paraId="5DC3A2B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Sempre que a informação encaminhada pelo Tribunal de Contas da União, na forma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implicar reforma de deliberação anterior, deverão ser evidenciadas a decisão reformada e a decisão reformadora correspondente.</w:t>
            </w:r>
          </w:p>
        </w:tc>
      </w:tr>
      <w:tr w:rsidR="008E13D8" w:rsidRPr="003B315C" w14:paraId="2B5ADBE5" w14:textId="77777777" w:rsidTr="00FB7095">
        <w:trPr>
          <w:cantSplit/>
          <w:trHeight w:val="20"/>
        </w:trPr>
        <w:tc>
          <w:tcPr>
            <w:tcW w:w="3402" w:type="dxa"/>
          </w:tcPr>
          <w:p w14:paraId="3A16BCC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143. A Comissão Mista a que se refere o § 1º do art. 166 da Constituição poderá realizar audiências públicas com vistas a subsidiar as deliberações acerca do bloqueio ou desbloqueio de empreendimentos, contratos, convênios, etapas, parcelas ou subtrechos relativos a subtítulos nos quais tenham sido identificados indícios de irregularidades graves.</w:t>
            </w:r>
          </w:p>
        </w:tc>
        <w:tc>
          <w:tcPr>
            <w:tcW w:w="3402" w:type="dxa"/>
          </w:tcPr>
          <w:p w14:paraId="1555AA1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147. A Comissão Mista a que se refere o § 1º do art. 166 da Constituição poderá realizar audiências públicas com vistas a subsidiar as deliberações acerca do bloqueio ou desbloqueio de empreendimentos, contratos, convênios, etapas, parcelas ou subtrechos relativos a subtítulos nos quais tenham sido identificados indícios de irregularidades graves.</w:t>
            </w:r>
          </w:p>
        </w:tc>
        <w:tc>
          <w:tcPr>
            <w:tcW w:w="3402" w:type="dxa"/>
          </w:tcPr>
          <w:p w14:paraId="126AEEE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141.  A Comissão Mista a que se refere o § 1º do art. 166 da Constituição poderá realizar audiências públicas com vistas a subsidiar as deliberações acerca do bloqueio ou desbloqueio de empreendimentos, contratos, convênios, etapas, parcelas ou subtrechos relativos a subtítulos nos quais tenham sido identificados indícios de irregularidades graves.</w:t>
            </w:r>
          </w:p>
        </w:tc>
      </w:tr>
      <w:tr w:rsidR="008E13D8" w:rsidRPr="003B315C" w14:paraId="29E7927A" w14:textId="77777777" w:rsidTr="00FB7095">
        <w:trPr>
          <w:cantSplit/>
          <w:trHeight w:val="20"/>
        </w:trPr>
        <w:tc>
          <w:tcPr>
            <w:tcW w:w="3402" w:type="dxa"/>
          </w:tcPr>
          <w:p w14:paraId="57B2B5D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Serão convidados para as audiências os representantes do Tribunal de Contas da União, dos órgãos e das entidades envolvidos, que poderão expor as medidas saneadoras adotadas e as razões pelas quais as obras sob a sua responsabilidade não devem ser paralisadas, inclusive aquelas a que se refere o art. 140, acompanhadas da justificativa por escrito do titular do órgão ou da entidade responsável pelas contratações e dos documentos comprobatórios.</w:t>
            </w:r>
          </w:p>
        </w:tc>
        <w:tc>
          <w:tcPr>
            <w:tcW w:w="3402" w:type="dxa"/>
          </w:tcPr>
          <w:p w14:paraId="7DF69DD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Serão convidados para as audiências os representantes do Tribunal de Contas da União, dos órgãos e das entidades envolvidos, que poderão expor as medidas saneadoras adotadas e as razões pelas quais as obras sob a sua responsabilidade não devem ser paralisadas, inclusive aquelas a que se refere o art. 144, acompanhadas da justificativa por escrito do titular do órgão ou da entidade responsável pelas contratações e dos documentos comprobatórios.</w:t>
            </w:r>
          </w:p>
        </w:tc>
        <w:tc>
          <w:tcPr>
            <w:tcW w:w="3402" w:type="dxa"/>
          </w:tcPr>
          <w:p w14:paraId="79115B4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Serão convidados para as audiências os representantes do Tribunal de Contas da União, dos órgãos e das entidades envolvidos, que poderão expor as medidas saneadoras adotadas e as razões pelas quais as obras sob a sua responsabilidade não devem ser paralisadas, inclusive aquelas a que se refere o art. 138, acompanhadas da justificativa por escrito do titular do órgão ou da entidade responsável pelas contratações e dos documentos comprobatórios.</w:t>
            </w:r>
          </w:p>
        </w:tc>
      </w:tr>
      <w:tr w:rsidR="008E13D8" w:rsidRPr="003B315C" w14:paraId="1D813BF1" w14:textId="77777777" w:rsidTr="00FB7095">
        <w:trPr>
          <w:cantSplit/>
          <w:trHeight w:val="20"/>
        </w:trPr>
        <w:tc>
          <w:tcPr>
            <w:tcW w:w="3402" w:type="dxa"/>
          </w:tcPr>
          <w:p w14:paraId="33EB2A8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A deliberação da Comissão Mista a que se refere o § 1º do art. 166 da Constituição que resulte na continuidade da execução de empreendimentos, contratos, convênios, etapas, parcelas ou subtrechos relativos a subtítulos nos quais tenham sido identificados indícios de irregularidades graves com recomendação de paralisação ainda não sanados dependerá da avaliação das informações recebidas na forma prevista no § 2º do art. 140 e de realização prévia da audiência pública a que se refere o </w:t>
            </w:r>
            <w:r w:rsidRPr="00272ED4">
              <w:rPr>
                <w:rFonts w:asciiTheme="minorHAnsi" w:hAnsiTheme="minorHAnsi" w:cstheme="minorHAnsi"/>
                <w:b/>
                <w:sz w:val="20"/>
                <w:szCs w:val="20"/>
              </w:rPr>
              <w:t>caput</w:t>
            </w:r>
            <w:r w:rsidRPr="00272ED4">
              <w:rPr>
                <w:rFonts w:asciiTheme="minorHAnsi" w:hAnsiTheme="minorHAnsi" w:cstheme="minorHAnsi"/>
                <w:sz w:val="20"/>
                <w:szCs w:val="20"/>
              </w:rPr>
              <w:t>, quando deverão ser avaliados os prejuízos potenciais da paralisação para a administração pública e a sociedade.</w:t>
            </w:r>
          </w:p>
        </w:tc>
        <w:tc>
          <w:tcPr>
            <w:tcW w:w="3402" w:type="dxa"/>
          </w:tcPr>
          <w:p w14:paraId="5FCAB56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A deliberação da Comissão Mista a que se refere o § 1º do art. 166 da Constituição que resulte na continuidade da execução de empreendimentos, contratos, convênios, etapas, parcelas ou subtrechos relativos a subtítulos nos quais tenham sido identificados indícios de irregularidades graves com recomendação de paralisação ainda não sanados dependerá da avaliação das informações recebidas na forma prevista no § 2º do art. 144 e de realização prévia da audiência pública a que se refere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quando deverão ser avaliados os prejuízos potenciais da paralisação para a administração pública e a sociedade.</w:t>
            </w:r>
          </w:p>
        </w:tc>
        <w:tc>
          <w:tcPr>
            <w:tcW w:w="3402" w:type="dxa"/>
          </w:tcPr>
          <w:p w14:paraId="7E9E647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deliberação da Comissão Mista a que se refere o § 1º do art. 166 da Constituição que resulte na continuidade da execução de empreendimentos, contratos, convênios, etapas, parcelas ou subtrechos relativos a subtítulos nos quais tenham sido identificados indícios de irregularidades graves com recomendação de paralisação ainda não sanados dependerá da avaliação das informações recebidas na forma prevista no § 2º do art. 138 e de realização prévia da audiência pública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quando deverão ser avaliados os prejuízos potenciais da paralisação para a administração pública e a sociedade.</w:t>
            </w:r>
          </w:p>
        </w:tc>
      </w:tr>
      <w:tr w:rsidR="008E13D8" w:rsidRPr="003B315C" w14:paraId="6102AE76" w14:textId="77777777" w:rsidTr="00FB7095">
        <w:trPr>
          <w:cantSplit/>
          <w:trHeight w:val="20"/>
        </w:trPr>
        <w:tc>
          <w:tcPr>
            <w:tcW w:w="3402" w:type="dxa"/>
          </w:tcPr>
          <w:p w14:paraId="01E5590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A Comissão Mista a que se refere o § 1º do art. 166 da Constituição poderá realizar audiências públicas para subsidiar a apreciação do relatório de que trata o § 7º do art. 144.</w:t>
            </w:r>
          </w:p>
        </w:tc>
        <w:tc>
          <w:tcPr>
            <w:tcW w:w="3402" w:type="dxa"/>
          </w:tcPr>
          <w:p w14:paraId="5696330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Comissão Mista a que se refere o § 1º do art. 166 da Constituição poderá realizar audiências públicas para subsidiar a apreciação do relatório de que trata o § 7º do art. 148.</w:t>
            </w:r>
          </w:p>
        </w:tc>
        <w:tc>
          <w:tcPr>
            <w:tcW w:w="3402" w:type="dxa"/>
          </w:tcPr>
          <w:p w14:paraId="5B3024D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Comissão Mista a que se refere o § 1º do art. 166 da Constituição poderá realizar audiências públicas para subsidiar a apreciação do relatório de que trata o § 7º do art. 142 desta Lei.</w:t>
            </w:r>
          </w:p>
        </w:tc>
      </w:tr>
      <w:tr w:rsidR="008E13D8" w:rsidRPr="003B315C" w14:paraId="44567994" w14:textId="77777777" w:rsidTr="00FB7095">
        <w:trPr>
          <w:cantSplit/>
          <w:trHeight w:val="20"/>
        </w:trPr>
        <w:tc>
          <w:tcPr>
            <w:tcW w:w="3402" w:type="dxa"/>
          </w:tcPr>
          <w:p w14:paraId="3EEBDAF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144. Durante o exercício de 2024, o Tribunal de Contas da União remeterá ao Congresso Nacional e ao órgão ou à entidade fiscalizada, no prazo de quinze dias, contado da data da decisão ou do acórdão a que se referem os § 9º e § 10 do art. 139, informações relativas a novos indícios de irregularidades graves identificados em empreendimentos, contratos, convênios, etapas, parcelas ou subtrechos relativos a subtítulos constantes da Lei Orçamentária de 2024, inclusive com as informações relativas às execuções física, orçamentária e financeira, acompanhadas das manifestações dos órgãos e das entidades responsáveis pelas obras que permitam a análise da conveniência e oportunidade de bloqueio das execuções física, orçamentária e financeira.</w:t>
            </w:r>
          </w:p>
        </w:tc>
        <w:tc>
          <w:tcPr>
            <w:tcW w:w="3402" w:type="dxa"/>
          </w:tcPr>
          <w:p w14:paraId="793BA6A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148. Durante o exercício de 2024, o Tribunal de Contas da União remeterá ao Congresso Nacional e ao órgão ou à entidade fiscalizada, no prazo de quinze dias, contado da data da decisão ou do acórdão a que se referem os § 9º e § 10 do art. 143, informações relativas a novos indícios de irregularidades graves identificados em empreendimentos, contratos, convênios, etapas, parcelas ou subtrechos relativos a subtítulos constantes da Lei Orçamentária de 2024, inclusive com as informações relativas às execuções física, orçamentária e financeira, acompanhadas das manifestações dos órgãos e das entidades responsáveis pelas obras que permitam a análise da conveniência e oportunidade de bloqueio das execuções física, orçamentária e financeira.</w:t>
            </w:r>
          </w:p>
        </w:tc>
        <w:tc>
          <w:tcPr>
            <w:tcW w:w="3402" w:type="dxa"/>
          </w:tcPr>
          <w:p w14:paraId="0075DAC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142.  Durante o exercício de 2025, o Tribunal de Contas da União remeterá ao Congresso Nacional e ao órgão ou à entidade fiscalizada, no prazo de quinze dias, contado da data da decisão ou do acórdão a que se referem os § 9º e § 10 do art. 137, informações relativas a novos indícios de irregularidades graves identificados em empreendimentos, contratos, convênios, etapas, parcelas ou subtrechos relativos a subtítulos constantes da Lei Orçamentária de 2025, inclusive com as informações relativas às execuções física, orçamentária e financeira, acompanhadas das manifestações dos órgãos e das entidades responsáveis pelas obras que permitam a análise da conveniência e oportunidade de bloqueio das execuções física, orçamentária e financeira.</w:t>
            </w:r>
          </w:p>
        </w:tc>
      </w:tr>
      <w:tr w:rsidR="008E13D8" w:rsidRPr="003B315C" w14:paraId="0CCB9E9D" w14:textId="77777777" w:rsidTr="00FB7095">
        <w:trPr>
          <w:cantSplit/>
          <w:trHeight w:val="20"/>
        </w:trPr>
        <w:tc>
          <w:tcPr>
            <w:tcW w:w="3402" w:type="dxa"/>
          </w:tcPr>
          <w:p w14:paraId="4482FD9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O Tribunal de Contas da União disponibilizará à Comissão Mista a que se refere o § 1º do art. 166 da Constituição acesso ao seu sistema eletrônico de fiscalização de obras e serviços.</w:t>
            </w:r>
          </w:p>
        </w:tc>
        <w:tc>
          <w:tcPr>
            <w:tcW w:w="3402" w:type="dxa"/>
          </w:tcPr>
          <w:p w14:paraId="704701C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 Tribunal de Contas da União disponibilizará à Comissão Mista a que se refere o § 1º do art. 166 da Constituição acesso ao seu sistema eletrônico de fiscalização de obras e serviços.</w:t>
            </w:r>
          </w:p>
        </w:tc>
        <w:tc>
          <w:tcPr>
            <w:tcW w:w="3402" w:type="dxa"/>
          </w:tcPr>
          <w:p w14:paraId="6F1B7E5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Tribunal de Contas da União disponibilizará à Comissão Mista a que se refere o § 1º do art. 166 da Constituição acesso ao seu sistema eletrônico de fiscalização de obras e serviços.</w:t>
            </w:r>
          </w:p>
        </w:tc>
      </w:tr>
      <w:tr w:rsidR="008E13D8" w:rsidRPr="003B315C" w14:paraId="6E428252" w14:textId="77777777" w:rsidTr="00FB7095">
        <w:trPr>
          <w:cantSplit/>
          <w:trHeight w:val="20"/>
        </w:trPr>
        <w:tc>
          <w:tcPr>
            <w:tcW w:w="3402" w:type="dxa"/>
          </w:tcPr>
          <w:p w14:paraId="7A90A501"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2º Os processos relativos a obras ou serviços que possam ser objeto de bloqueio na forma prevista nos art. 139 e art. 140 serão instruídos e apreciados prioritariamente pelo Tribunal de Contas da União, hipótese em que a decisão deverá indicar, de forma expressa, se as irregularidades inicialmente apontadas foram confirmadas e se o empreendimento questionado poderá ter continuidade sem risco de prejuízos significativos ao erário, no prazo de quatro meses, contado da data da comunicação prevista no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1A170B8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Os processos relativos a obras ou serviços que possam ser objeto de bloqueio na forma prevista nos art. 143 e art. 144 serão instruídos e apreciados prioritariamente pelo Tribunal de Contas da União, hipótese em que a decisão deverá indicar, de forma expressa, se as irregularidades inicialmente apontadas foram confirmadas e se o empreendimento questionado poderá ter continuidade sem risco de prejuízos significativos ao erário, no prazo de quatro meses, contado da data da comunicação prevista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01211C2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processos relativos a obras ou serviços que possam ser objeto de bloqueio na forma prevista nos art. 137 e art. 138 serão instruídos e apreciados prioritariamente pelo Tribunal de Contas da União, hipótese em que a decisão deverá indicar, de forma expressa, se as irregularidades inicialmente apontadas foram confirmadas e se o empreendimento questionado poderá ter continuidade sem risco de prejuízos significativos ao erário, no prazo de quatro meses, contado da data da comunicação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8E13D8" w:rsidRPr="003B315C" w14:paraId="459795CF" w14:textId="77777777" w:rsidTr="00FB7095">
        <w:trPr>
          <w:cantSplit/>
          <w:trHeight w:val="20"/>
        </w:trPr>
        <w:tc>
          <w:tcPr>
            <w:tcW w:w="3402" w:type="dxa"/>
          </w:tcPr>
          <w:p w14:paraId="088E88C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3º A decisão mencionada no § 2º deverá relacionar todas as medidas a serem adotadas pelos responsáveis, com vistas ao saneamento das irregularidades graves.</w:t>
            </w:r>
          </w:p>
        </w:tc>
        <w:tc>
          <w:tcPr>
            <w:tcW w:w="3402" w:type="dxa"/>
          </w:tcPr>
          <w:p w14:paraId="5F227C2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A decisão mencionada no § 2º deverá relacionar todas as medidas a serem adotadas pelos responsáveis, com vistas ao saneamento das irregularidades graves.</w:t>
            </w:r>
          </w:p>
        </w:tc>
        <w:tc>
          <w:tcPr>
            <w:tcW w:w="3402" w:type="dxa"/>
          </w:tcPr>
          <w:p w14:paraId="4900FA8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A decisão mencionada no § 2º deverá relacionar todas as medidas a serem adotadas pelos responsáveis, com vistas ao saneamento das irregularidades graves.</w:t>
            </w:r>
          </w:p>
        </w:tc>
      </w:tr>
      <w:tr w:rsidR="008E13D8" w:rsidRPr="003B315C" w14:paraId="08AE75F5" w14:textId="77777777" w:rsidTr="00FB7095">
        <w:trPr>
          <w:cantSplit/>
          <w:trHeight w:val="20"/>
        </w:trPr>
        <w:tc>
          <w:tcPr>
            <w:tcW w:w="3402" w:type="dxa"/>
          </w:tcPr>
          <w:p w14:paraId="635B09B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4º Após a manifestação do órgão ou da entidade responsável quanto à adoção das medidas corretivas, o Tribunal de Contas da União deverá se pronunciar sobre o cumprimento efetivo da decisão de que trata o § 2º, no prazo de três meses, contado da data da entrega da referida manifestação.</w:t>
            </w:r>
          </w:p>
        </w:tc>
        <w:tc>
          <w:tcPr>
            <w:tcW w:w="3402" w:type="dxa"/>
          </w:tcPr>
          <w:p w14:paraId="3690209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Após a manifestação do órgão ou da entidade responsável quanto à adoção das medidas corretivas, o Tribunal de Contas da União deverá se pronunciar sobre o cumprimento efetivo da decisão de que trata o § 2º, no prazo de três meses, contado da data da entrega da referida manifestação.</w:t>
            </w:r>
          </w:p>
        </w:tc>
        <w:tc>
          <w:tcPr>
            <w:tcW w:w="3402" w:type="dxa"/>
          </w:tcPr>
          <w:p w14:paraId="5240529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Após a manifestação do órgão ou da entidade responsável quanto à adoção das medidas corretivas, o Tribunal de Contas da União deverá se pronunciar sobre o cumprimento efetivo da decisão de que trata o § 2º, no prazo de três meses, contado da data da entrega da referida manifestação.</w:t>
            </w:r>
          </w:p>
        </w:tc>
      </w:tr>
      <w:tr w:rsidR="008E13D8" w:rsidRPr="003B315C" w14:paraId="0750674F" w14:textId="77777777" w:rsidTr="00FB7095">
        <w:trPr>
          <w:cantSplit/>
          <w:trHeight w:val="20"/>
        </w:trPr>
        <w:tc>
          <w:tcPr>
            <w:tcW w:w="3402" w:type="dxa"/>
          </w:tcPr>
          <w:p w14:paraId="27EFE37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5º Na impossibilidade de cumprimento dos prazos previstos nos § 2º e § 4º, o Tribunal de Contas da União deverá apresentar justificativas ao Congresso Nacional.</w:t>
            </w:r>
          </w:p>
        </w:tc>
        <w:tc>
          <w:tcPr>
            <w:tcW w:w="3402" w:type="dxa"/>
          </w:tcPr>
          <w:p w14:paraId="38F60D3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5º Na impossibilidade de cumprimento dos prazos previstos nos § 2º e § 4º, o Tribunal de Contas da União deverá apresentar justificativas ao Congresso Nacional.</w:t>
            </w:r>
          </w:p>
        </w:tc>
        <w:tc>
          <w:tcPr>
            <w:tcW w:w="3402" w:type="dxa"/>
          </w:tcPr>
          <w:p w14:paraId="5264FD2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Na impossibilidade de cumprimento dos prazos previstos nos § 2º e § 4º, o Tribunal de Contas da União deverá apresentar justificativas ao Congresso Nacional.</w:t>
            </w:r>
          </w:p>
        </w:tc>
      </w:tr>
      <w:tr w:rsidR="008E13D8" w:rsidRPr="003B315C" w14:paraId="3B3C2CB9" w14:textId="77777777" w:rsidTr="00FB7095">
        <w:trPr>
          <w:cantSplit/>
          <w:trHeight w:val="20"/>
        </w:trPr>
        <w:tc>
          <w:tcPr>
            <w:tcW w:w="3402" w:type="dxa"/>
          </w:tcPr>
          <w:p w14:paraId="329806A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6º Após a publicação da Lei Orçamentária de 2024, o bloqueio e o desbloqueio da execução física, orçamentária e financeira na forma prevista neste Capítulo ocorrerão por meio de decreto legislativo baseado em deliberação da Comissão Mista a que se refere o § 1º do art. 166 da Constituição, à qual compete divulgar, em sítio eletrônico, a relação atualizada dos subtítulos de que trata o </w:t>
            </w:r>
            <w:r w:rsidRPr="00272ED4">
              <w:rPr>
                <w:rFonts w:asciiTheme="minorHAnsi" w:hAnsiTheme="minorHAnsi" w:cstheme="minorHAnsi"/>
                <w:b/>
                <w:sz w:val="20"/>
                <w:szCs w:val="20"/>
              </w:rPr>
              <w:t>caput</w:t>
            </w:r>
            <w:r w:rsidRPr="00272ED4">
              <w:rPr>
                <w:rFonts w:asciiTheme="minorHAnsi" w:hAnsiTheme="minorHAnsi" w:cstheme="minorHAnsi"/>
                <w:sz w:val="20"/>
                <w:szCs w:val="20"/>
              </w:rPr>
              <w:t>.</w:t>
            </w:r>
          </w:p>
        </w:tc>
        <w:tc>
          <w:tcPr>
            <w:tcW w:w="3402" w:type="dxa"/>
          </w:tcPr>
          <w:p w14:paraId="0D4352E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6º Após a publicação da Lei Orçamentária de 2024, o bloqueio e o desbloqueio da execução física, orçamentária e financeira na forma prevista neste Capítulo ocorrerão por meio de decreto legislativo baseado em deliberação da Comissão Mista a que se refere o § 1º do art. 166 da Constituição, à qual compete divulgar, em sítio eletrônico, a relação atualizada dos subtítulos de que trata 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6ACFA6B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Após a publicação da Lei Orçamentária de 2025, o bloqueio e o desbloqueio da execução física, orçamentária e financeira na forma prevista neste Capítulo ocorrerão por meio de decreto legislativo baseado em deliberação da Comissão Mista a que se refere o § 1º do art. 166 da Constituição, à qual compete divulgar, em sítio eletrônico, a relação atualizada dos subtítulos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8E13D8" w:rsidRPr="003B315C" w14:paraId="0520E063" w14:textId="77777777" w:rsidTr="00FB7095">
        <w:trPr>
          <w:cantSplit/>
          <w:trHeight w:val="20"/>
        </w:trPr>
        <w:tc>
          <w:tcPr>
            <w:tcW w:w="3402" w:type="dxa"/>
          </w:tcPr>
          <w:p w14:paraId="0E8C987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7º O Tribunal de Contas da União encaminhará, até 15 de maio de 2024, à Comissão Mista a que se refere o § 1º do art. 166 da Constituição o relatório com as medidas saneadoras adotadas e as pendências relativas a obras e serviços com indícios de irregularidades graves.</w:t>
            </w:r>
          </w:p>
        </w:tc>
        <w:tc>
          <w:tcPr>
            <w:tcW w:w="3402" w:type="dxa"/>
          </w:tcPr>
          <w:p w14:paraId="42C2C0B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7º O Tribunal de Contas da União encaminhará, até 15 de maio de 2024, à Comissão Mista a que se refere o § 1º do art. 166 da Constituição o relatório com as medidas saneadoras adotadas e as pendências relativas a obras e serviços com indícios de irregularidades graves.</w:t>
            </w:r>
          </w:p>
        </w:tc>
        <w:tc>
          <w:tcPr>
            <w:tcW w:w="3402" w:type="dxa"/>
          </w:tcPr>
          <w:p w14:paraId="4468D78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7º  O Tribunal de Contas da União encaminhará, até 15 de maio de 2025, à Comissão Mista a que se refere o § 1º do art. 166 da Constituição o relatório com as medidas saneadoras adotadas e as pendências relativas a obras e serviços com indícios de irregularidades graves.</w:t>
            </w:r>
          </w:p>
        </w:tc>
      </w:tr>
      <w:tr w:rsidR="008E13D8" w:rsidRPr="003B315C" w14:paraId="4F53B9C7" w14:textId="77777777" w:rsidTr="00FB7095">
        <w:trPr>
          <w:cantSplit/>
          <w:trHeight w:val="20"/>
        </w:trPr>
        <w:tc>
          <w:tcPr>
            <w:tcW w:w="3402" w:type="dxa"/>
          </w:tcPr>
          <w:p w14:paraId="594CEBF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 8º A decisão pela paralisação ou continuidade de obras ou serviços com indícios de irregularidades graves, na forma prevista no § 2º do art. 143 e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e no § 4º deste artigo, ocorrerá sem prejuízo da continuidade das ações de fiscalização e da apuração de responsabilidades dos gestores que lhes deram causa.</w:t>
            </w:r>
          </w:p>
        </w:tc>
        <w:tc>
          <w:tcPr>
            <w:tcW w:w="3402" w:type="dxa"/>
          </w:tcPr>
          <w:p w14:paraId="7706215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8º A decisão pela paralisação ou continuidade de obras ou serviços com indícios de irregularidades graves, na forma prevista no § 2º do art. 147 e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e no § 4º deste artigo, ocorrerá sem prejuízo da continuidade das ações de fiscalização e da apuração de responsabilidades dos gestores que lhes deram causa.</w:t>
            </w:r>
          </w:p>
        </w:tc>
        <w:tc>
          <w:tcPr>
            <w:tcW w:w="3402" w:type="dxa"/>
          </w:tcPr>
          <w:p w14:paraId="413953E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8º  A decisão pela paralisação ou continuidade de obras ou serviços com indícios de irregularidades graves, na forma prevista no § 2º do art. 141 e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e no § 4º deste artigo, ocorrerá sem prejuízo da continuidade das ações de fiscalização e da apuração de responsabilidades dos gestores que lhes deram causa.</w:t>
            </w:r>
          </w:p>
        </w:tc>
      </w:tr>
      <w:tr w:rsidR="008E13D8" w:rsidRPr="003B315C" w14:paraId="397F016E" w14:textId="77777777" w:rsidTr="00FB7095">
        <w:trPr>
          <w:cantSplit/>
          <w:trHeight w:val="20"/>
        </w:trPr>
        <w:tc>
          <w:tcPr>
            <w:tcW w:w="3402" w:type="dxa"/>
          </w:tcPr>
          <w:p w14:paraId="5A0AD55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9º O disposto no § 2º do art. 143 aplica-se às deliberações de que trata este artigo.</w:t>
            </w:r>
          </w:p>
        </w:tc>
        <w:tc>
          <w:tcPr>
            <w:tcW w:w="3402" w:type="dxa"/>
          </w:tcPr>
          <w:p w14:paraId="6CA85B5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9º O disposto no § 2º do art. 147 aplica-se às deliberações de que trata este artigo.</w:t>
            </w:r>
          </w:p>
        </w:tc>
        <w:tc>
          <w:tcPr>
            <w:tcW w:w="3402" w:type="dxa"/>
          </w:tcPr>
          <w:p w14:paraId="11C479B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9º  O disposto no § 2º do art. 141 aplica-se às deliberações de que trata este artigo.</w:t>
            </w:r>
          </w:p>
        </w:tc>
      </w:tr>
      <w:tr w:rsidR="008E13D8" w:rsidRPr="003B315C" w14:paraId="12B11645" w14:textId="77777777" w:rsidTr="00FB7095">
        <w:trPr>
          <w:cantSplit/>
          <w:trHeight w:val="20"/>
        </w:trPr>
        <w:tc>
          <w:tcPr>
            <w:tcW w:w="3402" w:type="dxa"/>
          </w:tcPr>
          <w:p w14:paraId="5866B48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10. O Tribunal de Contas da União remeterá ao Congresso Nacional, no prazo de trinta dias, contado da data do despacho ou do acórdão que adotar ou referendar medida cautelar fundamentada no art. 276 do Regimento Interno daquele Tribunal, cópia da decisão relativa à suspensão de execução de obra ou serviço de engenharia, acompanhada da oitiva do órgão ou da entidade responsável.</w:t>
            </w:r>
          </w:p>
        </w:tc>
        <w:tc>
          <w:tcPr>
            <w:tcW w:w="3402" w:type="dxa"/>
          </w:tcPr>
          <w:p w14:paraId="7728512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10. O Tribunal de Contas da União remeterá ao Congresso Nacional, no prazo de trinta dias, contado da data do despacho ou do acórdão que adotar ou referendar medida cautelar fundamentada no art. 276 do Regimento Interno daquele Tribunal, cópia da decisão relativa à suspensão de execução de obra ou serviço de engenharia, acompanhada da oitiva do órgão ou da entidade responsável.</w:t>
            </w:r>
          </w:p>
        </w:tc>
        <w:tc>
          <w:tcPr>
            <w:tcW w:w="3402" w:type="dxa"/>
          </w:tcPr>
          <w:p w14:paraId="60BECC5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10.  O Tribunal de Contas da União remeterá ao Congresso Nacional, no prazo de trinta dias, contado da data do despacho ou do acórdão que adotar ou referendar medida cautelar fundamentada no art. 276 do Regimento Interno daquele Tribunal, cópia da decisão relativa à suspensão de execução de obra ou serviço de engenharia, acompanhada da oitiva do órgão ou da entidade responsável.</w:t>
            </w:r>
          </w:p>
        </w:tc>
      </w:tr>
      <w:tr w:rsidR="008E13D8" w:rsidRPr="003B315C" w14:paraId="4572A474" w14:textId="77777777" w:rsidTr="00FB7095">
        <w:trPr>
          <w:cantSplit/>
          <w:trHeight w:val="20"/>
        </w:trPr>
        <w:tc>
          <w:tcPr>
            <w:tcW w:w="3402" w:type="dxa"/>
          </w:tcPr>
          <w:p w14:paraId="2EB01C8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145. O Tribunal de Contas da União enviará à Comissão Mista a que se refere o § 1º do art. 166 da Constituição, no prazo de trinta dias após o encaminhamento do Projeto de Lei Orçamentária de 2024, quadro-resumo relativo à qualidade da implementação e ao alcance de metas e dos objetivos dos programas e das ações governamentais objeto de auditorias operacionais realizadas para subsidiar a discussão do Projeto de Lei Orçamentária de 2024.</w:t>
            </w:r>
          </w:p>
        </w:tc>
        <w:tc>
          <w:tcPr>
            <w:tcW w:w="3402" w:type="dxa"/>
          </w:tcPr>
          <w:p w14:paraId="35440BA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149. O Tribunal de Contas da União enviará à Comissão Mista a que se refere o § 1º do art. 166 da Constituição, no prazo de trinta dias após o encaminhamento do Projeto de Lei Orçamentária de 2024, quadro-resumo relativo à qualidade da implementação e ao alcance de metas e dos objetivos dos programas e das ações governamentais objeto de auditorias operacionais realizadas para subsidiar a discussão do Projeto de Lei Orçamentária de 2024.</w:t>
            </w:r>
          </w:p>
        </w:tc>
        <w:tc>
          <w:tcPr>
            <w:tcW w:w="3402" w:type="dxa"/>
          </w:tcPr>
          <w:p w14:paraId="0E7F51D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143.  O Tribunal de Contas da União enviará à Comissão Mista a que se refere o § 1º do art. 166 da Constituição, no prazo de trinta dias após o encaminhamento do Projeto de Lei Orçamentária de 2025, quadro-resumo relativo à qualidade da implementação e ao alcance de metas e dos objetivos dos programas e das ações governamentais objeto de auditorias operacionais realizadas para subsidiar a discussão do Projeto de Lei Orçamentária de 2025.</w:t>
            </w:r>
          </w:p>
        </w:tc>
      </w:tr>
      <w:tr w:rsidR="008E13D8" w:rsidRPr="003B315C" w14:paraId="52DD2047" w14:textId="77777777" w:rsidTr="00FB7095">
        <w:trPr>
          <w:cantSplit/>
          <w:trHeight w:val="20"/>
        </w:trPr>
        <w:tc>
          <w:tcPr>
            <w:tcW w:w="3402" w:type="dxa"/>
          </w:tcPr>
          <w:p w14:paraId="5A1BD4B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Art. 146. Com vistas à apreciação do Projeto de Lei Orçamentária de 2024 e ao acompanhamento e à fiscalização orçamentária a que se referem o art. 70 e o inciso II do § 1º do art. 166 da Constituição, será assegurado aos membros e aos órgãos competentes dos Poderes da União, inclusive ao Tribunal de Contas da União, ao Ministério Público Federal e à Controladoria-Geral da União, o acesso irrestrito, para consulta, aos seguintes sistemas ou informações, e o recebimento de seus dados, em meio digital:</w:t>
            </w:r>
          </w:p>
        </w:tc>
        <w:tc>
          <w:tcPr>
            <w:tcW w:w="3402" w:type="dxa"/>
          </w:tcPr>
          <w:p w14:paraId="78BBB9B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150. Com vistas à apreciação do Projeto de Lei Orçamentária de 2024 e ao acompanhamento e à fiscalização orçamentária a que se referem o art. 70 e o inciso II do § 1º do art. 166 da Constituição, será assegurado aos membros e aos órgãos competentes dos Poderes da União, inclusive ao Tribunal de Contas da União, ao Ministério Público Federal e à Controladoria-Geral da União, o acesso irrestrito, para consulta, aos seguintes sistemas ou informações, e o recebimento de seus dados, em meio digital:</w:t>
            </w:r>
          </w:p>
        </w:tc>
        <w:tc>
          <w:tcPr>
            <w:tcW w:w="3402" w:type="dxa"/>
          </w:tcPr>
          <w:p w14:paraId="54D0370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144.  Com vistas à apreciação do Projeto de Lei Orçamentária de 2025 e ao acompanhamento e à fiscalização orçamentária a que se referem o art. 70 e o inciso II do § 1º do art. 166 da Constituição, será assegurado aos membros e aos órgãos competentes dos Poderes da União, inclusive ao Tribunal de Contas da União, ao Ministério Público Federal e à Controladoria-Geral da União, o acesso irrestrito, para consulta, aos seguintes sistemas ou informações, e o recebimento de seus dados, em meio digital:</w:t>
            </w:r>
          </w:p>
        </w:tc>
      </w:tr>
      <w:tr w:rsidR="008E13D8" w:rsidRPr="003B315C" w14:paraId="7CC24026" w14:textId="77777777" w:rsidTr="00FB7095">
        <w:trPr>
          <w:cantSplit/>
          <w:trHeight w:val="20"/>
        </w:trPr>
        <w:tc>
          <w:tcPr>
            <w:tcW w:w="3402" w:type="dxa"/>
          </w:tcPr>
          <w:p w14:paraId="082C17D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 - Siafi;</w:t>
            </w:r>
          </w:p>
        </w:tc>
        <w:tc>
          <w:tcPr>
            <w:tcW w:w="3402" w:type="dxa"/>
          </w:tcPr>
          <w:p w14:paraId="1E9C4B7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Sistema Integrado de Administração Financeira - Siafi;</w:t>
            </w:r>
          </w:p>
        </w:tc>
        <w:tc>
          <w:tcPr>
            <w:tcW w:w="3402" w:type="dxa"/>
          </w:tcPr>
          <w:p w14:paraId="6D08917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Sistema Integrado de Administração Financeira - Siafi;</w:t>
            </w:r>
          </w:p>
        </w:tc>
      </w:tr>
      <w:tr w:rsidR="008E13D8" w:rsidRPr="003B315C" w14:paraId="438F50B6" w14:textId="77777777" w:rsidTr="00FB7095">
        <w:trPr>
          <w:cantSplit/>
          <w:trHeight w:val="20"/>
        </w:trPr>
        <w:tc>
          <w:tcPr>
            <w:tcW w:w="3402" w:type="dxa"/>
          </w:tcPr>
          <w:p w14:paraId="4323E69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 - Siop;</w:t>
            </w:r>
          </w:p>
        </w:tc>
        <w:tc>
          <w:tcPr>
            <w:tcW w:w="3402" w:type="dxa"/>
          </w:tcPr>
          <w:p w14:paraId="53531C2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Sistema Integrado de Planejamento e Orçamento - Siop;</w:t>
            </w:r>
          </w:p>
        </w:tc>
        <w:tc>
          <w:tcPr>
            <w:tcW w:w="3402" w:type="dxa"/>
          </w:tcPr>
          <w:p w14:paraId="366B0AE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Sistema Integrado de Planejamento e Orçamento - Siop;</w:t>
            </w:r>
          </w:p>
        </w:tc>
      </w:tr>
      <w:tr w:rsidR="008E13D8" w:rsidRPr="003B315C" w14:paraId="305A995C" w14:textId="77777777" w:rsidTr="00FB7095">
        <w:trPr>
          <w:cantSplit/>
          <w:trHeight w:val="20"/>
        </w:trPr>
        <w:tc>
          <w:tcPr>
            <w:tcW w:w="3402" w:type="dxa"/>
          </w:tcPr>
          <w:p w14:paraId="6C18207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III - Sistema de Análise Gerencial da Arrecadação, inclusive às estatísticas de dados agregados relativos às informações constantes das declarações de imposto sobre a renda das pessoas físicas e jurídicas, respeitado o sigilo fiscal do contribuinte;</w:t>
            </w:r>
          </w:p>
        </w:tc>
        <w:tc>
          <w:tcPr>
            <w:tcW w:w="3402" w:type="dxa"/>
          </w:tcPr>
          <w:p w14:paraId="74A1967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Sistema de Análise Gerencial da Arrecadação, inclusive às estatísticas de dados agregados relativos às informações constantes das declarações de imposto sobre a renda das pessoas físicas e jurídicas, respeitado o sigilo fiscal do contribuinte;</w:t>
            </w:r>
          </w:p>
        </w:tc>
        <w:tc>
          <w:tcPr>
            <w:tcW w:w="3402" w:type="dxa"/>
          </w:tcPr>
          <w:p w14:paraId="761575F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Sistema de Análise Gerencial da Arrecadação, inclusive às estatísticas de dados agregados relativos às informações constantes das declarações de imposto sobre a renda das pessoas físicas e jurídicas, respeitado o sigilo fiscal do contribuinte;</w:t>
            </w:r>
          </w:p>
        </w:tc>
      </w:tr>
      <w:tr w:rsidR="008E13D8" w:rsidRPr="003B315C" w14:paraId="06DF4EE7" w14:textId="77777777" w:rsidTr="00FB7095">
        <w:trPr>
          <w:cantSplit/>
          <w:trHeight w:val="20"/>
        </w:trPr>
        <w:tc>
          <w:tcPr>
            <w:tcW w:w="3402" w:type="dxa"/>
          </w:tcPr>
          <w:p w14:paraId="1EBA2D2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IV - Sistema de Informação das Estatais;</w:t>
            </w:r>
          </w:p>
        </w:tc>
        <w:tc>
          <w:tcPr>
            <w:tcW w:w="3402" w:type="dxa"/>
          </w:tcPr>
          <w:p w14:paraId="6763C72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Sistema de Informação das Estatais;</w:t>
            </w:r>
          </w:p>
        </w:tc>
        <w:tc>
          <w:tcPr>
            <w:tcW w:w="3402" w:type="dxa"/>
          </w:tcPr>
          <w:p w14:paraId="79DBF8A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Sistema de Informação das Estatais;</w:t>
            </w:r>
          </w:p>
        </w:tc>
      </w:tr>
      <w:tr w:rsidR="008E13D8" w:rsidRPr="003B315C" w14:paraId="4E037F5B" w14:textId="77777777" w:rsidTr="00FB7095">
        <w:trPr>
          <w:cantSplit/>
          <w:trHeight w:val="20"/>
        </w:trPr>
        <w:tc>
          <w:tcPr>
            <w:tcW w:w="3402" w:type="dxa"/>
          </w:tcPr>
          <w:p w14:paraId="3FE2AFC9"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 - Siasg, inclusive ao Portal de Compras do Governo Federal - Compras.gov.br;</w:t>
            </w:r>
          </w:p>
        </w:tc>
        <w:tc>
          <w:tcPr>
            <w:tcW w:w="3402" w:type="dxa"/>
          </w:tcPr>
          <w:p w14:paraId="767E90E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Siasg, inclusive ao Portal de Compras do Governo Federal - Compras.gov.br;</w:t>
            </w:r>
          </w:p>
        </w:tc>
        <w:tc>
          <w:tcPr>
            <w:tcW w:w="3402" w:type="dxa"/>
          </w:tcPr>
          <w:p w14:paraId="7088DFE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Sistema Integrado de Administração de Serviços Gerais - Siasg, inclusive ao Portal de Compras do Governo Federal - Compras.gov.br e ao Sistema Contratos.gov.br;</w:t>
            </w:r>
          </w:p>
        </w:tc>
      </w:tr>
      <w:tr w:rsidR="008E13D8" w:rsidRPr="003B315C" w14:paraId="4978E2BA" w14:textId="77777777" w:rsidTr="00FB7095">
        <w:trPr>
          <w:cantSplit/>
          <w:trHeight w:val="20"/>
        </w:trPr>
        <w:tc>
          <w:tcPr>
            <w:tcW w:w="3402" w:type="dxa"/>
          </w:tcPr>
          <w:p w14:paraId="7739B46D"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 - Sistema de Informações Gerenciais de Arrecadação - Informar;</w:t>
            </w:r>
          </w:p>
        </w:tc>
        <w:tc>
          <w:tcPr>
            <w:tcW w:w="3402" w:type="dxa"/>
          </w:tcPr>
          <w:p w14:paraId="7BCBA8C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Sistema de Informações Gerenciais de Arrecadação - Informar;</w:t>
            </w:r>
          </w:p>
        </w:tc>
        <w:tc>
          <w:tcPr>
            <w:tcW w:w="3402" w:type="dxa"/>
          </w:tcPr>
          <w:p w14:paraId="4F173C8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Sistema de Informações Gerenciais de Arrecadação - Informar;</w:t>
            </w:r>
          </w:p>
        </w:tc>
      </w:tr>
      <w:tr w:rsidR="008E13D8" w:rsidRPr="003B315C" w14:paraId="106A3193" w14:textId="77777777" w:rsidTr="00FB7095">
        <w:trPr>
          <w:cantSplit/>
          <w:trHeight w:val="20"/>
        </w:trPr>
        <w:tc>
          <w:tcPr>
            <w:tcW w:w="3402" w:type="dxa"/>
          </w:tcPr>
          <w:p w14:paraId="3D9EC67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VII - cadastro das entidades qualificadas como Oscip, mantido pelo Ministério da Justiça e Segurança Pública;</w:t>
            </w:r>
          </w:p>
        </w:tc>
        <w:tc>
          <w:tcPr>
            <w:tcW w:w="3402" w:type="dxa"/>
          </w:tcPr>
          <w:p w14:paraId="0F2FEB3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cadastro das entidades qualificadas como Oscip, mantido pelo Ministério da Justiça e Segurança Pública;</w:t>
            </w:r>
          </w:p>
        </w:tc>
        <w:tc>
          <w:tcPr>
            <w:tcW w:w="3402" w:type="dxa"/>
          </w:tcPr>
          <w:p w14:paraId="3C5E803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cadastro das entidades qualificadas como Oscip, mantido pelo Ministério da Justiça e Segurança Pública;</w:t>
            </w:r>
          </w:p>
        </w:tc>
      </w:tr>
      <w:tr w:rsidR="008E13D8" w:rsidRPr="003B315C" w14:paraId="371D1053" w14:textId="77777777" w:rsidTr="00FB7095">
        <w:trPr>
          <w:cantSplit/>
          <w:trHeight w:val="20"/>
        </w:trPr>
        <w:tc>
          <w:tcPr>
            <w:tcW w:w="3402" w:type="dxa"/>
          </w:tcPr>
          <w:p w14:paraId="54FC9B9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VIII - CNPJ;</w:t>
            </w:r>
          </w:p>
        </w:tc>
        <w:tc>
          <w:tcPr>
            <w:tcW w:w="3402" w:type="dxa"/>
          </w:tcPr>
          <w:p w14:paraId="79E99265"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Cadastro Nacional da Pessoa Jurídica - CNPJ;</w:t>
            </w:r>
          </w:p>
        </w:tc>
        <w:tc>
          <w:tcPr>
            <w:tcW w:w="3402" w:type="dxa"/>
          </w:tcPr>
          <w:p w14:paraId="10A222C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Cadastro Nacional da Pessoa Jurídica - CNPJ;</w:t>
            </w:r>
          </w:p>
        </w:tc>
      </w:tr>
      <w:tr w:rsidR="008E13D8" w:rsidRPr="003B315C" w14:paraId="57334882" w14:textId="77777777" w:rsidTr="00FB7095">
        <w:trPr>
          <w:cantSplit/>
          <w:trHeight w:val="20"/>
        </w:trPr>
        <w:tc>
          <w:tcPr>
            <w:tcW w:w="3402" w:type="dxa"/>
          </w:tcPr>
          <w:p w14:paraId="7108066F"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IX - Sistema de Informação e Apoio à Tomada de Decisão do Departamento Nacional de Infraestrutura de Transportes - DNIT;</w:t>
            </w:r>
          </w:p>
        </w:tc>
        <w:tc>
          <w:tcPr>
            <w:tcW w:w="3402" w:type="dxa"/>
          </w:tcPr>
          <w:p w14:paraId="5BEBB8B3"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Sistema de Informação e Apoio à Tomada de Decisão do Departamento Nacional de Infraestrutura de Transportes - DNIT;</w:t>
            </w:r>
          </w:p>
        </w:tc>
        <w:tc>
          <w:tcPr>
            <w:tcW w:w="3402" w:type="dxa"/>
          </w:tcPr>
          <w:p w14:paraId="7D1985E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Sistema de Informação e Apoio à Tomada de Decisão do Departamento Nacional de Infraestrutura de Transportes - DNIT;</w:t>
            </w:r>
          </w:p>
        </w:tc>
      </w:tr>
      <w:tr w:rsidR="008E13D8" w:rsidRPr="003B315C" w14:paraId="0E0AA739" w14:textId="77777777" w:rsidTr="00FB7095">
        <w:trPr>
          <w:cantSplit/>
          <w:trHeight w:val="20"/>
        </w:trPr>
        <w:tc>
          <w:tcPr>
            <w:tcW w:w="3402" w:type="dxa"/>
          </w:tcPr>
          <w:p w14:paraId="65718FA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 - Transferegov.br;</w:t>
            </w:r>
          </w:p>
        </w:tc>
        <w:tc>
          <w:tcPr>
            <w:tcW w:w="3402" w:type="dxa"/>
          </w:tcPr>
          <w:p w14:paraId="50A0A6C6"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 - Portal sobre transferências e parcerias da União - Transferegov.br;</w:t>
            </w:r>
          </w:p>
        </w:tc>
        <w:tc>
          <w:tcPr>
            <w:tcW w:w="3402" w:type="dxa"/>
          </w:tcPr>
          <w:p w14:paraId="3E2AE11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 - portal sobre transferências e parcerias da União - Transferegov.br;</w:t>
            </w:r>
          </w:p>
        </w:tc>
      </w:tr>
      <w:tr w:rsidR="008E13D8" w:rsidRPr="003B315C" w14:paraId="2A8733BB" w14:textId="77777777" w:rsidTr="00FB7095">
        <w:trPr>
          <w:cantSplit/>
          <w:trHeight w:val="20"/>
        </w:trPr>
        <w:tc>
          <w:tcPr>
            <w:tcW w:w="3402" w:type="dxa"/>
          </w:tcPr>
          <w:p w14:paraId="49BDE41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XI - Sistema de Acompanhamento de Contratos do DNIT;</w:t>
            </w:r>
          </w:p>
        </w:tc>
        <w:tc>
          <w:tcPr>
            <w:tcW w:w="3402" w:type="dxa"/>
          </w:tcPr>
          <w:p w14:paraId="14E40A8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 - Sistema de Acompanhamento de Contratos do DNIT;</w:t>
            </w:r>
          </w:p>
        </w:tc>
        <w:tc>
          <w:tcPr>
            <w:tcW w:w="3402" w:type="dxa"/>
          </w:tcPr>
          <w:p w14:paraId="0B75353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 - Sistema de Acompanhamento de Contratos do DNIT;</w:t>
            </w:r>
          </w:p>
        </w:tc>
      </w:tr>
      <w:tr w:rsidR="008E13D8" w:rsidRPr="003B315C" w14:paraId="2FCFE07E" w14:textId="77777777" w:rsidTr="00FB7095">
        <w:trPr>
          <w:cantSplit/>
          <w:trHeight w:val="20"/>
        </w:trPr>
        <w:tc>
          <w:tcPr>
            <w:tcW w:w="3402" w:type="dxa"/>
          </w:tcPr>
          <w:p w14:paraId="1FD861F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XII - CNEA do Ministério do Meio Ambiente e Mudança do Clima;</w:t>
            </w:r>
          </w:p>
        </w:tc>
        <w:tc>
          <w:tcPr>
            <w:tcW w:w="3402" w:type="dxa"/>
          </w:tcPr>
          <w:p w14:paraId="4B3393E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 - CNEA do Ministério do Meio Ambiente e Mudança do Clima;</w:t>
            </w:r>
          </w:p>
        </w:tc>
        <w:tc>
          <w:tcPr>
            <w:tcW w:w="3402" w:type="dxa"/>
          </w:tcPr>
          <w:p w14:paraId="14BCF35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 - Cadastro Nacional de Entidades Ambientalistas - CNEA do Ministério do Meio Ambiente e Mudança do Clima;</w:t>
            </w:r>
          </w:p>
        </w:tc>
      </w:tr>
      <w:tr w:rsidR="008E13D8" w:rsidRPr="003B315C" w14:paraId="137C7A93" w14:textId="77777777" w:rsidTr="00FB7095">
        <w:trPr>
          <w:cantSplit/>
          <w:trHeight w:val="20"/>
        </w:trPr>
        <w:tc>
          <w:tcPr>
            <w:tcW w:w="3402" w:type="dxa"/>
          </w:tcPr>
          <w:p w14:paraId="54E408B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XIII - Siops;</w:t>
            </w:r>
          </w:p>
        </w:tc>
        <w:tc>
          <w:tcPr>
            <w:tcW w:w="3402" w:type="dxa"/>
          </w:tcPr>
          <w:p w14:paraId="4B2FC84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XIII - Sistema de Informações sobre Orçamentos Públicos em Saúde - Siops;</w:t>
            </w:r>
          </w:p>
        </w:tc>
        <w:tc>
          <w:tcPr>
            <w:tcW w:w="3402" w:type="dxa"/>
          </w:tcPr>
          <w:p w14:paraId="0323E7B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XIII - Sistema de Informações sobre Orçamentos Públicos em Saúde - Siops;</w:t>
            </w:r>
          </w:p>
        </w:tc>
      </w:tr>
      <w:tr w:rsidR="008E13D8" w:rsidRPr="003B315C" w14:paraId="03AEA81A" w14:textId="77777777" w:rsidTr="00FB7095">
        <w:trPr>
          <w:cantSplit/>
          <w:trHeight w:val="20"/>
        </w:trPr>
        <w:tc>
          <w:tcPr>
            <w:tcW w:w="3402" w:type="dxa"/>
          </w:tcPr>
          <w:p w14:paraId="297703E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XIV - Sistema de Informações sobre Orçamentos Públicos em Educação - Siope;</w:t>
            </w:r>
          </w:p>
        </w:tc>
        <w:tc>
          <w:tcPr>
            <w:tcW w:w="3402" w:type="dxa"/>
          </w:tcPr>
          <w:p w14:paraId="55DD0BE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XIV - Sistema de Informações sobre Orçamentos Públicos em Educação - Siope;</w:t>
            </w:r>
          </w:p>
        </w:tc>
        <w:tc>
          <w:tcPr>
            <w:tcW w:w="3402" w:type="dxa"/>
          </w:tcPr>
          <w:p w14:paraId="1C1F9BF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XIV - Sistema de Informações sobre Orçamentos Públicos em Educação - Siope;</w:t>
            </w:r>
          </w:p>
        </w:tc>
      </w:tr>
      <w:tr w:rsidR="008E13D8" w:rsidRPr="003B315C" w14:paraId="61B70B82" w14:textId="77777777" w:rsidTr="00FB7095">
        <w:trPr>
          <w:cantSplit/>
          <w:trHeight w:val="20"/>
        </w:trPr>
        <w:tc>
          <w:tcPr>
            <w:tcW w:w="3402" w:type="dxa"/>
          </w:tcPr>
          <w:p w14:paraId="5E73935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XV - Sistema de Informações Contábeis e Fiscais do Setor Público Brasileiro - Siconfi;</w:t>
            </w:r>
          </w:p>
        </w:tc>
        <w:tc>
          <w:tcPr>
            <w:tcW w:w="3402" w:type="dxa"/>
          </w:tcPr>
          <w:p w14:paraId="12E906D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 - Sistema de Informações Contábeis e Fiscais do Setor Público Brasileiro - Siconfi;</w:t>
            </w:r>
          </w:p>
        </w:tc>
        <w:tc>
          <w:tcPr>
            <w:tcW w:w="3402" w:type="dxa"/>
          </w:tcPr>
          <w:p w14:paraId="10B743F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 - Sistema de Informações Contábeis e Fiscais do Setor Público Brasileiro - Siconfi;</w:t>
            </w:r>
          </w:p>
        </w:tc>
      </w:tr>
      <w:tr w:rsidR="008E13D8" w:rsidRPr="003B315C" w14:paraId="77FFF1AE" w14:textId="77777777" w:rsidTr="00FB7095">
        <w:trPr>
          <w:cantSplit/>
          <w:trHeight w:val="20"/>
        </w:trPr>
        <w:tc>
          <w:tcPr>
            <w:tcW w:w="3402" w:type="dxa"/>
          </w:tcPr>
          <w:p w14:paraId="46415D95"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XVI - sistemas de informação e banco de dados utilizados pelo Instituto Nacional de Estudos e Pesquisas Educacionais Anísio Teixeira - INEP;</w:t>
            </w:r>
          </w:p>
        </w:tc>
        <w:tc>
          <w:tcPr>
            <w:tcW w:w="3402" w:type="dxa"/>
          </w:tcPr>
          <w:p w14:paraId="54AFF16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 - sistemas de informação e banco de dados utilizados pelo Instituto Nacional de Estudos e Pesquisas Educacionais Anísio Teixeira - INEP;</w:t>
            </w:r>
          </w:p>
        </w:tc>
        <w:tc>
          <w:tcPr>
            <w:tcW w:w="3402" w:type="dxa"/>
          </w:tcPr>
          <w:p w14:paraId="7CCDA35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 - sistemas de informação e banco de dados utilizados pelo Instituto Nacional de Estudos e Pesquisas Educacionais Anísio Teixeira - Inep;</w:t>
            </w:r>
          </w:p>
        </w:tc>
      </w:tr>
      <w:tr w:rsidR="008E13D8" w:rsidRPr="003B315C" w14:paraId="3616D521" w14:textId="77777777" w:rsidTr="00FB7095">
        <w:trPr>
          <w:cantSplit/>
          <w:trHeight w:val="20"/>
        </w:trPr>
        <w:tc>
          <w:tcPr>
            <w:tcW w:w="3402" w:type="dxa"/>
          </w:tcPr>
          <w:p w14:paraId="30E79F8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XVII - sistema utilizado pela Secretaria de Regime Próprio e Complementar do Ministério da Previdência Social para elaboração da avaliação atuarial do Regime Próprio de Previdência Social dos servidores civis;</w:t>
            </w:r>
          </w:p>
        </w:tc>
        <w:tc>
          <w:tcPr>
            <w:tcW w:w="3402" w:type="dxa"/>
          </w:tcPr>
          <w:p w14:paraId="40DF55CF"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 - sistema utilizado pela Secretaria de Regime Próprio e Complementar do Ministério da Previdência Social para elaboração da avaliação atuarial do Regime Próprio de Previdência Social dos servidores civis;</w:t>
            </w:r>
          </w:p>
        </w:tc>
        <w:tc>
          <w:tcPr>
            <w:tcW w:w="3402" w:type="dxa"/>
          </w:tcPr>
          <w:p w14:paraId="52EBAB4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 - sistema utilizado pela Secretaria de Regime Próprio e Complementar do Ministério da Previdência Social para elaboração da avaliação atuarial do Regime Próprio de Previdência Social dos servidores civis;</w:t>
            </w:r>
          </w:p>
        </w:tc>
      </w:tr>
      <w:tr w:rsidR="008E13D8" w:rsidRPr="003B315C" w14:paraId="7CC9B12D" w14:textId="77777777" w:rsidTr="00FB7095">
        <w:trPr>
          <w:cantSplit/>
          <w:trHeight w:val="20"/>
        </w:trPr>
        <w:tc>
          <w:tcPr>
            <w:tcW w:w="3402" w:type="dxa"/>
          </w:tcPr>
          <w:p w14:paraId="24FB230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XVIII - Sistema Integrado de Administração de Recursos Humanos - Siape;</w:t>
            </w:r>
          </w:p>
        </w:tc>
        <w:tc>
          <w:tcPr>
            <w:tcW w:w="3402" w:type="dxa"/>
          </w:tcPr>
          <w:p w14:paraId="517B03A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XVIII - Sistema Integrado de Administração de Recursos Humanos - Siape;</w:t>
            </w:r>
          </w:p>
        </w:tc>
        <w:tc>
          <w:tcPr>
            <w:tcW w:w="3402" w:type="dxa"/>
          </w:tcPr>
          <w:p w14:paraId="774713A6"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XVIII - Sistema Integrado de Administração de Recursos Humanos - Siape;</w:t>
            </w:r>
          </w:p>
        </w:tc>
      </w:tr>
      <w:tr w:rsidR="008E13D8" w:rsidRPr="003B315C" w14:paraId="4BED83F7" w14:textId="77777777" w:rsidTr="00FB7095">
        <w:trPr>
          <w:cantSplit/>
          <w:trHeight w:val="20"/>
        </w:trPr>
        <w:tc>
          <w:tcPr>
            <w:tcW w:w="3402" w:type="dxa"/>
          </w:tcPr>
          <w:p w14:paraId="609EFE83"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XIX - Sistema Único de Benefícios - Siube;</w:t>
            </w:r>
          </w:p>
        </w:tc>
        <w:tc>
          <w:tcPr>
            <w:tcW w:w="3402" w:type="dxa"/>
          </w:tcPr>
          <w:p w14:paraId="4E96C879"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XIX - Sistema Único de Benefícios - Siube;</w:t>
            </w:r>
          </w:p>
        </w:tc>
        <w:tc>
          <w:tcPr>
            <w:tcW w:w="3402" w:type="dxa"/>
          </w:tcPr>
          <w:p w14:paraId="09959E7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XIX - Sistema Único de Informações de Benefícios - Siube;</w:t>
            </w:r>
          </w:p>
        </w:tc>
      </w:tr>
      <w:tr w:rsidR="008E13D8" w:rsidRPr="003B315C" w14:paraId="2D7CBA61" w14:textId="77777777" w:rsidTr="00FB7095">
        <w:trPr>
          <w:cantSplit/>
          <w:trHeight w:val="20"/>
        </w:trPr>
        <w:tc>
          <w:tcPr>
            <w:tcW w:w="3402" w:type="dxa"/>
          </w:tcPr>
          <w:p w14:paraId="71EC65CE"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 - Sistema Integrado de Tratamento Estatístico de Séries Estratégicas - Sintese;</w:t>
            </w:r>
          </w:p>
        </w:tc>
        <w:tc>
          <w:tcPr>
            <w:tcW w:w="3402" w:type="dxa"/>
          </w:tcPr>
          <w:p w14:paraId="150A903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 - Sistema Integrado de Tratamento Estatístico de Séries Estratégicas - Sintese;</w:t>
            </w:r>
          </w:p>
        </w:tc>
        <w:tc>
          <w:tcPr>
            <w:tcW w:w="3402" w:type="dxa"/>
          </w:tcPr>
          <w:p w14:paraId="514A611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 - Sistema Integrado de Tratamento Estatístico de Séries Estratégicas - Sintese;</w:t>
            </w:r>
          </w:p>
        </w:tc>
      </w:tr>
      <w:tr w:rsidR="008E13D8" w:rsidRPr="003B315C" w14:paraId="5AA4FC70" w14:textId="77777777" w:rsidTr="00FB7095">
        <w:trPr>
          <w:cantSplit/>
          <w:trHeight w:val="20"/>
        </w:trPr>
        <w:tc>
          <w:tcPr>
            <w:tcW w:w="3402" w:type="dxa"/>
          </w:tcPr>
          <w:p w14:paraId="2506E618"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XXI - Sistema de Informações dos Regimes Públicos de Previdência - Cadprev;</w:t>
            </w:r>
          </w:p>
        </w:tc>
        <w:tc>
          <w:tcPr>
            <w:tcW w:w="3402" w:type="dxa"/>
          </w:tcPr>
          <w:p w14:paraId="14B5EBC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 - Sistema de Informações dos Regimes Públicos de Previdência - Cadprev;</w:t>
            </w:r>
          </w:p>
        </w:tc>
        <w:tc>
          <w:tcPr>
            <w:tcW w:w="3402" w:type="dxa"/>
          </w:tcPr>
          <w:p w14:paraId="2224037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 - Sistema de Informações dos Regimes Públicos de Previdência - Cadprev;</w:t>
            </w:r>
          </w:p>
        </w:tc>
      </w:tr>
      <w:tr w:rsidR="008E13D8" w:rsidRPr="003B315C" w14:paraId="22E45B6E" w14:textId="77777777" w:rsidTr="00FB7095">
        <w:trPr>
          <w:cantSplit/>
          <w:trHeight w:val="20"/>
        </w:trPr>
        <w:tc>
          <w:tcPr>
            <w:tcW w:w="3402" w:type="dxa"/>
          </w:tcPr>
          <w:p w14:paraId="06752E3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XXII - Sistema Informatizado de Controle de Óbitos - Sisobi;</w:t>
            </w:r>
          </w:p>
        </w:tc>
        <w:tc>
          <w:tcPr>
            <w:tcW w:w="3402" w:type="dxa"/>
          </w:tcPr>
          <w:p w14:paraId="587B433B"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XXII - Sistema Informatizado de Controle de Óbitos - Sisobi;</w:t>
            </w:r>
          </w:p>
        </w:tc>
        <w:tc>
          <w:tcPr>
            <w:tcW w:w="3402" w:type="dxa"/>
          </w:tcPr>
          <w:p w14:paraId="0BCF185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XXII - Sistema Informatizado de Controle de Óbitos - Sisobi;</w:t>
            </w:r>
          </w:p>
        </w:tc>
      </w:tr>
      <w:tr w:rsidR="008E13D8" w:rsidRPr="003B315C" w14:paraId="4129F3CA" w14:textId="77777777" w:rsidTr="00FB7095">
        <w:trPr>
          <w:cantSplit/>
          <w:trHeight w:val="20"/>
        </w:trPr>
        <w:tc>
          <w:tcPr>
            <w:tcW w:w="3402" w:type="dxa"/>
          </w:tcPr>
          <w:p w14:paraId="2D943E70"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XXIII - Sistema Nacional de Informações de Registros Civis - Sirc;</w:t>
            </w:r>
          </w:p>
        </w:tc>
        <w:tc>
          <w:tcPr>
            <w:tcW w:w="3402" w:type="dxa"/>
          </w:tcPr>
          <w:p w14:paraId="2B2C205C"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XXIII - Sistema Nacional de Informações de Registros Civis - Sirc;</w:t>
            </w:r>
          </w:p>
        </w:tc>
        <w:tc>
          <w:tcPr>
            <w:tcW w:w="3402" w:type="dxa"/>
          </w:tcPr>
          <w:p w14:paraId="56E242C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XXIII - Sistema Nacional de Informações de Registro Civil - Sirc;</w:t>
            </w:r>
          </w:p>
        </w:tc>
      </w:tr>
      <w:tr w:rsidR="008E13D8" w:rsidRPr="003B315C" w14:paraId="7E5DE80E" w14:textId="77777777" w:rsidTr="00FB7095">
        <w:trPr>
          <w:cantSplit/>
          <w:trHeight w:val="20"/>
        </w:trPr>
        <w:tc>
          <w:tcPr>
            <w:tcW w:w="3402" w:type="dxa"/>
          </w:tcPr>
          <w:p w14:paraId="017A5824"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XXIV - Cadastro Nacional de Informações Sociais - CNIS;</w:t>
            </w:r>
          </w:p>
        </w:tc>
        <w:tc>
          <w:tcPr>
            <w:tcW w:w="3402" w:type="dxa"/>
          </w:tcPr>
          <w:p w14:paraId="4D9402B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XXIV - Cadastro Nacional de Informações Sociais - CNIS;</w:t>
            </w:r>
          </w:p>
        </w:tc>
        <w:tc>
          <w:tcPr>
            <w:tcW w:w="3402" w:type="dxa"/>
          </w:tcPr>
          <w:p w14:paraId="4238212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XXIV - Cadastro Nacional de Informações Sociais - CNIS;</w:t>
            </w:r>
          </w:p>
        </w:tc>
      </w:tr>
      <w:tr w:rsidR="008E13D8" w:rsidRPr="003B315C" w14:paraId="52A6C0DD" w14:textId="77777777" w:rsidTr="00FB7095">
        <w:trPr>
          <w:cantSplit/>
          <w:trHeight w:val="20"/>
        </w:trPr>
        <w:tc>
          <w:tcPr>
            <w:tcW w:w="3402" w:type="dxa"/>
          </w:tcPr>
          <w:p w14:paraId="739C551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XXV - Sistema Integrado de Gestão Patrimonial - Siads;</w:t>
            </w:r>
          </w:p>
        </w:tc>
        <w:tc>
          <w:tcPr>
            <w:tcW w:w="3402" w:type="dxa"/>
          </w:tcPr>
          <w:p w14:paraId="4F789AA2"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 - Sistema Integrado de Gestão Patrimonial - Siads;</w:t>
            </w:r>
          </w:p>
        </w:tc>
        <w:tc>
          <w:tcPr>
            <w:tcW w:w="3402" w:type="dxa"/>
          </w:tcPr>
          <w:p w14:paraId="60D125D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 - Sistema Integrado de Gestão Patrimonial - Siads;</w:t>
            </w:r>
          </w:p>
        </w:tc>
      </w:tr>
      <w:tr w:rsidR="008E13D8" w:rsidRPr="003B315C" w14:paraId="143526EB" w14:textId="77777777" w:rsidTr="00FB7095">
        <w:trPr>
          <w:cantSplit/>
          <w:trHeight w:val="20"/>
        </w:trPr>
        <w:tc>
          <w:tcPr>
            <w:tcW w:w="3402" w:type="dxa"/>
          </w:tcPr>
          <w:p w14:paraId="6241CADB"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XXVI - Cadastro Integrado de Projetos de Investimentos do Governo Federal - CIPI; e</w:t>
            </w:r>
          </w:p>
        </w:tc>
        <w:tc>
          <w:tcPr>
            <w:tcW w:w="3402" w:type="dxa"/>
          </w:tcPr>
          <w:p w14:paraId="111014F8"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XXVI - Cadastro Integrado de Projetos de Investimentos do Governo Federal - CIPI;</w:t>
            </w:r>
          </w:p>
        </w:tc>
        <w:tc>
          <w:tcPr>
            <w:tcW w:w="3402" w:type="dxa"/>
          </w:tcPr>
          <w:p w14:paraId="310126A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XXVI - Cadastro Integrado de Projetos de Investimentos do Governo Federal - Cipi;</w:t>
            </w:r>
          </w:p>
        </w:tc>
      </w:tr>
      <w:tr w:rsidR="008E13D8" w:rsidRPr="003B315C" w14:paraId="2E7506CF" w14:textId="77777777" w:rsidTr="00FB7095">
        <w:trPr>
          <w:cantSplit/>
          <w:trHeight w:val="20"/>
        </w:trPr>
        <w:tc>
          <w:tcPr>
            <w:tcW w:w="3402" w:type="dxa"/>
          </w:tcPr>
          <w:p w14:paraId="5622D312"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XXVII - Portal Nacional de Contratações Públicas.</w:t>
            </w:r>
          </w:p>
        </w:tc>
        <w:tc>
          <w:tcPr>
            <w:tcW w:w="3402" w:type="dxa"/>
          </w:tcPr>
          <w:p w14:paraId="1108413E"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XXVII - Portal Nacional de Contratações Públicas - PNCP;</w:t>
            </w:r>
          </w:p>
        </w:tc>
        <w:tc>
          <w:tcPr>
            <w:tcW w:w="3402" w:type="dxa"/>
          </w:tcPr>
          <w:p w14:paraId="04BBA9F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XXVII - Portal Nacional de Contratações Públicas - PNCP;</w:t>
            </w:r>
          </w:p>
        </w:tc>
      </w:tr>
      <w:tr w:rsidR="008E13D8" w:rsidRPr="003B315C" w14:paraId="6EC2B94A" w14:textId="77777777" w:rsidTr="00FB7095">
        <w:trPr>
          <w:cantSplit/>
          <w:trHeight w:val="20"/>
        </w:trPr>
        <w:tc>
          <w:tcPr>
            <w:tcW w:w="3402" w:type="dxa"/>
          </w:tcPr>
          <w:p w14:paraId="5A92FA01" w14:textId="77777777" w:rsidR="008E13D8" w:rsidRPr="00272ED4" w:rsidRDefault="008E13D8" w:rsidP="00F4416F">
            <w:pPr>
              <w:rPr>
                <w:rFonts w:asciiTheme="minorHAnsi" w:hAnsiTheme="minorHAnsi" w:cstheme="minorHAnsi"/>
                <w:sz w:val="20"/>
                <w:szCs w:val="20"/>
              </w:rPr>
            </w:pPr>
          </w:p>
        </w:tc>
        <w:tc>
          <w:tcPr>
            <w:tcW w:w="3402" w:type="dxa"/>
          </w:tcPr>
          <w:p w14:paraId="538DEB2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XXVIII - Sistema de Monitoramento de Obras do Ministério da Saúde - SISMOB;</w:t>
            </w:r>
          </w:p>
        </w:tc>
        <w:tc>
          <w:tcPr>
            <w:tcW w:w="3402" w:type="dxa"/>
          </w:tcPr>
          <w:p w14:paraId="06831B80"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XXVIII - Sistema de Monitoramento de Obras - Sismob, do Ministério da Saúde;</w:t>
            </w:r>
          </w:p>
        </w:tc>
      </w:tr>
      <w:tr w:rsidR="008E13D8" w:rsidRPr="003B315C" w14:paraId="3CBF2CA6" w14:textId="77777777" w:rsidTr="00FB7095">
        <w:trPr>
          <w:cantSplit/>
          <w:trHeight w:val="20"/>
        </w:trPr>
        <w:tc>
          <w:tcPr>
            <w:tcW w:w="3402" w:type="dxa"/>
          </w:tcPr>
          <w:p w14:paraId="3F4B4A23" w14:textId="77777777" w:rsidR="008E13D8" w:rsidRPr="00272ED4" w:rsidRDefault="008E13D8" w:rsidP="00F4416F">
            <w:pPr>
              <w:rPr>
                <w:rFonts w:asciiTheme="minorHAnsi" w:hAnsiTheme="minorHAnsi" w:cstheme="minorHAnsi"/>
                <w:sz w:val="20"/>
                <w:szCs w:val="20"/>
              </w:rPr>
            </w:pPr>
          </w:p>
        </w:tc>
        <w:tc>
          <w:tcPr>
            <w:tcW w:w="3402" w:type="dxa"/>
          </w:tcPr>
          <w:p w14:paraId="4667FD1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XXIX - Sistema Integrado de Monitoramento, Execução e Controle do Ministério da Educação - SIMEC; </w:t>
            </w:r>
          </w:p>
        </w:tc>
        <w:tc>
          <w:tcPr>
            <w:tcW w:w="3402" w:type="dxa"/>
          </w:tcPr>
          <w:p w14:paraId="1E65A6D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XXIX - Sistema Integrado de Monitoramento, Execução e Controle - Simec, do Ministério da Educação;</w:t>
            </w:r>
          </w:p>
        </w:tc>
      </w:tr>
      <w:tr w:rsidR="008E13D8" w:rsidRPr="003B315C" w14:paraId="3415655E" w14:textId="77777777" w:rsidTr="00FB7095">
        <w:trPr>
          <w:cantSplit/>
          <w:trHeight w:val="20"/>
        </w:trPr>
        <w:tc>
          <w:tcPr>
            <w:tcW w:w="3402" w:type="dxa"/>
          </w:tcPr>
          <w:p w14:paraId="0D20B745" w14:textId="77777777" w:rsidR="008E13D8" w:rsidRPr="00272ED4" w:rsidRDefault="008E13D8" w:rsidP="00F4416F">
            <w:pPr>
              <w:rPr>
                <w:rFonts w:asciiTheme="minorHAnsi" w:hAnsiTheme="minorHAnsi" w:cstheme="minorHAnsi"/>
                <w:sz w:val="20"/>
                <w:szCs w:val="20"/>
              </w:rPr>
            </w:pPr>
          </w:p>
        </w:tc>
        <w:tc>
          <w:tcPr>
            <w:tcW w:w="3402" w:type="dxa"/>
          </w:tcPr>
          <w:p w14:paraId="3B23992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XXX - Sistema Integrado de Informações sobre Desastres, mantido pelo Ministério da Integração Nacional - S2iD; </w:t>
            </w:r>
          </w:p>
        </w:tc>
        <w:tc>
          <w:tcPr>
            <w:tcW w:w="3402" w:type="dxa"/>
          </w:tcPr>
          <w:p w14:paraId="5FB8154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XXX - Sistema Integrado de Informações sobre Desastres - S2iD, mantido pelo Ministério da Integração e do Desenvolvimento Regional;</w:t>
            </w:r>
          </w:p>
        </w:tc>
      </w:tr>
      <w:tr w:rsidR="008E13D8" w:rsidRPr="003B315C" w14:paraId="6B3FAB49" w14:textId="77777777" w:rsidTr="00FB7095">
        <w:trPr>
          <w:cantSplit/>
          <w:trHeight w:val="20"/>
        </w:trPr>
        <w:tc>
          <w:tcPr>
            <w:tcW w:w="3402" w:type="dxa"/>
          </w:tcPr>
          <w:p w14:paraId="33DE8471" w14:textId="77777777" w:rsidR="008E13D8" w:rsidRPr="00272ED4" w:rsidRDefault="008E13D8" w:rsidP="00F4416F">
            <w:pPr>
              <w:rPr>
                <w:rFonts w:asciiTheme="minorHAnsi" w:hAnsiTheme="minorHAnsi" w:cstheme="minorHAnsi"/>
                <w:sz w:val="20"/>
                <w:szCs w:val="20"/>
              </w:rPr>
            </w:pPr>
          </w:p>
        </w:tc>
        <w:tc>
          <w:tcPr>
            <w:tcW w:w="3402" w:type="dxa"/>
          </w:tcPr>
          <w:p w14:paraId="7A8BACDA"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XXXI - Sistema de Gerenciamento de Tarefas, do Instituto Nacional de Seguridade Social - GET; </w:t>
            </w:r>
          </w:p>
        </w:tc>
        <w:tc>
          <w:tcPr>
            <w:tcW w:w="3402" w:type="dxa"/>
          </w:tcPr>
          <w:p w14:paraId="5B73242D"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XXXI - Sistema Gerenciador de Tarefas - GET, do INSS;</w:t>
            </w:r>
          </w:p>
        </w:tc>
      </w:tr>
      <w:tr w:rsidR="008E13D8" w:rsidRPr="003B315C" w14:paraId="1C0D1976" w14:textId="77777777" w:rsidTr="00FB7095">
        <w:trPr>
          <w:cantSplit/>
          <w:trHeight w:val="20"/>
        </w:trPr>
        <w:tc>
          <w:tcPr>
            <w:tcW w:w="3402" w:type="dxa"/>
          </w:tcPr>
          <w:p w14:paraId="049B00AA" w14:textId="77777777" w:rsidR="008E13D8" w:rsidRPr="00272ED4" w:rsidRDefault="008E13D8" w:rsidP="00F4416F">
            <w:pPr>
              <w:rPr>
                <w:rFonts w:asciiTheme="minorHAnsi" w:hAnsiTheme="minorHAnsi" w:cstheme="minorHAnsi"/>
                <w:sz w:val="20"/>
                <w:szCs w:val="20"/>
              </w:rPr>
            </w:pPr>
          </w:p>
        </w:tc>
        <w:tc>
          <w:tcPr>
            <w:tcW w:w="3402" w:type="dxa"/>
          </w:tcPr>
          <w:p w14:paraId="497537E0"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XXXII - Cadastro Único, inclusive microdados - CECAD; e</w:t>
            </w:r>
          </w:p>
        </w:tc>
        <w:tc>
          <w:tcPr>
            <w:tcW w:w="3402" w:type="dxa"/>
          </w:tcPr>
          <w:p w14:paraId="30ED561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XXXII - Consulta, Seleção e Extração de Informações do CadÚnico - Cecad, inclusive microdados; e</w:t>
            </w:r>
          </w:p>
        </w:tc>
      </w:tr>
      <w:tr w:rsidR="008E13D8" w:rsidRPr="003B315C" w14:paraId="22B3C90A" w14:textId="77777777" w:rsidTr="00FB7095">
        <w:trPr>
          <w:cantSplit/>
          <w:trHeight w:val="20"/>
        </w:trPr>
        <w:tc>
          <w:tcPr>
            <w:tcW w:w="3402" w:type="dxa"/>
          </w:tcPr>
          <w:p w14:paraId="3D967A91" w14:textId="77777777" w:rsidR="008E13D8" w:rsidRPr="00272ED4" w:rsidRDefault="008E13D8" w:rsidP="00F4416F">
            <w:pPr>
              <w:rPr>
                <w:rFonts w:asciiTheme="minorHAnsi" w:hAnsiTheme="minorHAnsi" w:cstheme="minorHAnsi"/>
                <w:sz w:val="20"/>
                <w:szCs w:val="20"/>
              </w:rPr>
            </w:pPr>
          </w:p>
        </w:tc>
        <w:tc>
          <w:tcPr>
            <w:tcW w:w="3402" w:type="dxa"/>
          </w:tcPr>
          <w:p w14:paraId="50E8D71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XXXIII - Estudos Técnicos Preliminares - ETP Digital.</w:t>
            </w:r>
          </w:p>
        </w:tc>
        <w:tc>
          <w:tcPr>
            <w:tcW w:w="3402" w:type="dxa"/>
          </w:tcPr>
          <w:p w14:paraId="0F90024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XXXIII - estudos técnicos preliminares - ETP Digital.</w:t>
            </w:r>
          </w:p>
        </w:tc>
      </w:tr>
      <w:tr w:rsidR="008E13D8" w:rsidRPr="003B315C" w14:paraId="35BE2B52" w14:textId="77777777" w:rsidTr="00FB7095">
        <w:trPr>
          <w:cantSplit/>
          <w:trHeight w:val="20"/>
        </w:trPr>
        <w:tc>
          <w:tcPr>
            <w:tcW w:w="3402" w:type="dxa"/>
          </w:tcPr>
          <w:p w14:paraId="66345268"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1º Os cidadãos e as entidades sem fins lucrativos, credenciados de acordo com os requisitos estabelecidos pelos órgãos gestores dos sistemas, poderão ser habilitados para consulta aos sistemas e cadastros de que trata este artigo.</w:t>
            </w:r>
          </w:p>
        </w:tc>
        <w:tc>
          <w:tcPr>
            <w:tcW w:w="3402" w:type="dxa"/>
          </w:tcPr>
          <w:p w14:paraId="004A4E74"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Os cidadãos e as entidades sem fins lucrativos, credenciados de acordo com os requisitos estabelecidos pelos órgãos gestores dos sistemas, poderão ser habilitados para consulta aos sistemas e cadastros de que trata este artigo.</w:t>
            </w:r>
          </w:p>
        </w:tc>
        <w:tc>
          <w:tcPr>
            <w:tcW w:w="3402" w:type="dxa"/>
          </w:tcPr>
          <w:p w14:paraId="3DB0767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cidadãos e as entidades sem fins lucrativos, credenciados de acordo com os requisitos estabelecidos pelos órgãos gestores dos sistemas, poderão ser habilitados para consulta aos sistemas e cadastros de que trata este artigo.</w:t>
            </w:r>
          </w:p>
        </w:tc>
      </w:tr>
      <w:tr w:rsidR="008E13D8" w:rsidRPr="003B315C" w14:paraId="4743AAA5" w14:textId="77777777" w:rsidTr="00FB7095">
        <w:trPr>
          <w:cantSplit/>
          <w:trHeight w:val="20"/>
        </w:trPr>
        <w:tc>
          <w:tcPr>
            <w:tcW w:w="3402" w:type="dxa"/>
          </w:tcPr>
          <w:p w14:paraId="5B90BA76"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2º Para fins de elaboração de avaliação atuarial do Regime Próprio de Previdência Social dos servidores civis da União, a Câmara dos Deputados, o Senado Federal e o Tribunal de Contas da União, no exercício do controle externo, poderão solicitar aos demais órgãos e Poderes da União e às suas entidades vinculadas informações cadastrais, funcionais e financeiras relativas a servidores, inativos e pensionistas.</w:t>
            </w:r>
          </w:p>
        </w:tc>
        <w:tc>
          <w:tcPr>
            <w:tcW w:w="3402" w:type="dxa"/>
          </w:tcPr>
          <w:p w14:paraId="5A4E1A41"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fins de elaboração de avaliação atuarial do Regime Próprio de Previdência Social dos servidores civis da União, a Câmara dos Deputados, o Senado Federal e o Tribunal de Contas da União, no exercício do controle externo, poderão solicitar aos demais órgãos e Poderes da União e às suas entidades vinculadas informações cadastrais, funcionais e financeiras relativas a servidores, inativos e pensionistas.</w:t>
            </w:r>
          </w:p>
        </w:tc>
        <w:tc>
          <w:tcPr>
            <w:tcW w:w="3402" w:type="dxa"/>
          </w:tcPr>
          <w:p w14:paraId="01522435"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de elaboração de avaliação atuarial do Regime Próprio de Previdência Social dos servidores civis da União, a Câmara dos Deputados, o Senado Federal e o Tribunal de Contas da União, no exercício do controle externo, poderão solicitar aos demais órgãos e Poderes da União e às suas entidades vinculadas informações cadastrais, funcionais e financeiras relativas a servidores, inativos e pensionistas.</w:t>
            </w:r>
          </w:p>
        </w:tc>
      </w:tr>
      <w:tr w:rsidR="008E13D8" w:rsidRPr="003B315C" w14:paraId="14C87C45" w14:textId="77777777" w:rsidTr="00FB7095">
        <w:trPr>
          <w:cantSplit/>
          <w:trHeight w:val="20"/>
        </w:trPr>
        <w:tc>
          <w:tcPr>
            <w:tcW w:w="3402" w:type="dxa"/>
          </w:tcPr>
          <w:p w14:paraId="09F647E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Art. 147. Em cumprimento ao disposto no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70 da Constituição, o acesso irrestrito e gratuito a que se refere o art. 146 desta Lei será igualmente assegurado:</w:t>
            </w:r>
          </w:p>
        </w:tc>
        <w:tc>
          <w:tcPr>
            <w:tcW w:w="3402" w:type="dxa"/>
          </w:tcPr>
          <w:p w14:paraId="4831EEB8"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151. Em cumprimento ao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70 da Constituição, o acesso irrestrito e gratuito a que se refere o art. 150 desta Lei será igualmente assegurado:</w:t>
            </w:r>
          </w:p>
        </w:tc>
        <w:tc>
          <w:tcPr>
            <w:tcW w:w="3402" w:type="dxa"/>
          </w:tcPr>
          <w:p w14:paraId="3E9FD559"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145.  Em cumprimento ao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70 da Constituição, o acesso irrestrito e gratuito a que se refere o art. 144 desta Lei será igualmente assegurado:</w:t>
            </w:r>
          </w:p>
        </w:tc>
      </w:tr>
      <w:tr w:rsidR="008E13D8" w:rsidRPr="003B315C" w14:paraId="6CB0CFAB" w14:textId="77777777" w:rsidTr="00FB7095">
        <w:trPr>
          <w:cantSplit/>
          <w:trHeight w:val="20"/>
        </w:trPr>
        <w:tc>
          <w:tcPr>
            <w:tcW w:w="3402" w:type="dxa"/>
          </w:tcPr>
          <w:p w14:paraId="6A541ABC"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I - aos membros do Congresso Nacional, para consulta aos sistemas ou às informações a que se referem os incisos II e IV do </w:t>
            </w:r>
            <w:r w:rsidRPr="00272ED4">
              <w:rPr>
                <w:rFonts w:asciiTheme="minorHAnsi" w:hAnsiTheme="minorHAnsi" w:cstheme="minorHAnsi"/>
                <w:b/>
                <w:sz w:val="20"/>
                <w:szCs w:val="20"/>
              </w:rPr>
              <w:t>caput</w:t>
            </w:r>
            <w:r w:rsidRPr="00272ED4">
              <w:rPr>
                <w:rFonts w:asciiTheme="minorHAnsi" w:hAnsiTheme="minorHAnsi" w:cstheme="minorHAnsi"/>
                <w:sz w:val="20"/>
                <w:szCs w:val="20"/>
              </w:rPr>
              <w:t xml:space="preserve"> do art. 146, nos maiores níveis de amplitude, abrangência e detalhamento existentes, e por iniciativa própria, a qualquer tempo, aos demais sistemas e cadastros; e</w:t>
            </w:r>
          </w:p>
        </w:tc>
        <w:tc>
          <w:tcPr>
            <w:tcW w:w="3402" w:type="dxa"/>
          </w:tcPr>
          <w:p w14:paraId="37929CED"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 - aos membros do Congresso Nacional, aos servidores indicados por membros do Congresso Nacional, bem como aos servidores lotados nas Consultorias de Orçamentos e Legislativa da Câmara dos Deputados e do Senado Federal e na Instituição Fiscal Independente, para consulta aos sistemas ou às informações a que se referem os incisos II e IV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150 e ao Laboratório de Informações de Controle </w:t>
            </w:r>
            <w:r>
              <w:rPr>
                <w:rFonts w:asciiTheme="minorHAnsi" w:hAnsiTheme="minorHAnsi" w:cstheme="minorHAnsi"/>
                <w:sz w:val="20"/>
                <w:szCs w:val="20"/>
              </w:rPr>
              <w:t>-</w:t>
            </w:r>
            <w:r w:rsidRPr="00863CF0">
              <w:rPr>
                <w:rFonts w:asciiTheme="minorHAnsi" w:hAnsiTheme="minorHAnsi" w:cstheme="minorHAnsi"/>
                <w:sz w:val="20"/>
                <w:szCs w:val="20"/>
              </w:rPr>
              <w:t xml:space="preserve"> LabContas nos maiores níveis de amplitude, abrangência e detalhamento existentes, e por iniciativa própria, a qualquer tempo, aos demais sistemas e cadastros; e</w:t>
            </w:r>
          </w:p>
        </w:tc>
        <w:tc>
          <w:tcPr>
            <w:tcW w:w="3402" w:type="dxa"/>
          </w:tcPr>
          <w:p w14:paraId="0E9B08E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aos membros do Congresso Nacional, aos servidores indicados por membros do Congresso Nacional, bem como aos servidores lotados nas Consultorias de Orçamentos e Legislativa da Câmara dos Deputados e do Senado Federal e na Instituição Fiscal Independente, para consulta aos sistemas ou às informações a que se referem os incisos II e IV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144 e ao Laboratório de Informações de Controle - LabContas nos maiores níveis de amplitude, abrangência e detalhamento existentes, e por iniciativa própria, a qualquer tempo, aos demais sistemas e cadastros; e</w:t>
            </w:r>
          </w:p>
        </w:tc>
      </w:tr>
      <w:tr w:rsidR="008E13D8" w:rsidRPr="003B315C" w14:paraId="67FF2964" w14:textId="77777777" w:rsidTr="00FB7095">
        <w:trPr>
          <w:cantSplit/>
          <w:trHeight w:val="20"/>
        </w:trPr>
        <w:tc>
          <w:tcPr>
            <w:tcW w:w="3402" w:type="dxa"/>
          </w:tcPr>
          <w:p w14:paraId="561BBFD7" w14:textId="77777777" w:rsidR="008E13D8" w:rsidRPr="00272ED4" w:rsidRDefault="008E13D8" w:rsidP="00F4416F">
            <w:pPr>
              <w:rPr>
                <w:rFonts w:asciiTheme="minorHAnsi" w:hAnsiTheme="minorHAnsi" w:cstheme="minorHAnsi"/>
                <w:sz w:val="20"/>
                <w:szCs w:val="20"/>
              </w:rPr>
            </w:pPr>
            <w:r w:rsidRPr="00272ED4">
              <w:rPr>
                <w:rFonts w:asciiTheme="minorHAnsi" w:hAnsiTheme="minorHAnsi" w:cstheme="minorHAnsi"/>
                <w:sz w:val="20"/>
                <w:szCs w:val="20"/>
              </w:rPr>
              <w:t xml:space="preserve">II - aos órgãos de tecnologia da informação da Câmara dos Deputados e do Senado Federal, e a disponibilização, em meio eletrônico, das bases de dados dos sistemas a que se refere o art. 146, ressalvados os dados e as informações protegidos por sigilo legal, em formato e periodicidade a serem </w:t>
            </w:r>
            <w:r w:rsidRPr="00FD4EE7">
              <w:rPr>
                <w:rFonts w:asciiTheme="minorHAnsi" w:hAnsiTheme="minorHAnsi" w:cstheme="minorHAnsi"/>
                <w:sz w:val="20"/>
                <w:szCs w:val="20"/>
              </w:rPr>
              <w:t xml:space="preserve">estabelecidos </w:t>
            </w:r>
            <w:r w:rsidRPr="00272ED4">
              <w:rPr>
                <w:rFonts w:asciiTheme="minorHAnsi" w:hAnsiTheme="minorHAnsi" w:cstheme="minorHAnsi"/>
                <w:sz w:val="20"/>
                <w:szCs w:val="20"/>
              </w:rPr>
              <w:t>em conjunto com o órgão competente do Poder Executivo federal.</w:t>
            </w:r>
          </w:p>
        </w:tc>
        <w:tc>
          <w:tcPr>
            <w:tcW w:w="3402" w:type="dxa"/>
          </w:tcPr>
          <w:p w14:paraId="019B8A87" w14:textId="77777777" w:rsidR="008E13D8" w:rsidRPr="00863CF0" w:rsidRDefault="008E13D8" w:rsidP="0070636C">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aos órgãos de tecnologia da informação da Câmara dos Deputados e do Senado Federal, e a disponibilização, em meio eletrônico, das bases de dados dos sistemas a que se refere o art. 150, ressalvados os dados e as informações protegidos por sigilo legal, em formato e periodicidade a serem estabelecidos em conjunto com o órgão competente do Poder Executivo federal.</w:t>
            </w:r>
          </w:p>
        </w:tc>
        <w:tc>
          <w:tcPr>
            <w:tcW w:w="3402" w:type="dxa"/>
          </w:tcPr>
          <w:p w14:paraId="471E145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aos órgãos de tecnologia da informação da Câmara dos Deputados e do Senado Federal, e a disponibilização, em meio eletrônico, das bases de dados dos sistemas a que se refere o art. 144, ressalvados os dados e as informações protegidos por sigilo legal, em formato e periodicidade a serem estabelecidos em conjunto com o órgão competente do Poder Executivo federal.</w:t>
            </w:r>
          </w:p>
        </w:tc>
      </w:tr>
      <w:tr w:rsidR="008E13D8" w:rsidRPr="003B315C" w14:paraId="2CB42F63" w14:textId="77777777" w:rsidTr="00FB7095">
        <w:trPr>
          <w:cantSplit/>
          <w:trHeight w:val="20"/>
        </w:trPr>
        <w:tc>
          <w:tcPr>
            <w:tcW w:w="3402" w:type="dxa"/>
          </w:tcPr>
          <w:p w14:paraId="42E3DA30" w14:textId="77777777" w:rsidR="008E13D8" w:rsidRPr="00924FD8" w:rsidRDefault="008E13D8" w:rsidP="00F4416F">
            <w:pPr>
              <w:jc w:val="center"/>
              <w:rPr>
                <w:rFonts w:asciiTheme="minorHAnsi" w:hAnsiTheme="minorHAnsi" w:cstheme="minorHAnsi"/>
                <w:sz w:val="20"/>
                <w:szCs w:val="20"/>
              </w:rPr>
            </w:pPr>
            <w:r w:rsidRPr="00924FD8">
              <w:rPr>
                <w:rFonts w:asciiTheme="minorHAnsi" w:hAnsiTheme="minorHAnsi" w:cstheme="minorHAnsi"/>
                <w:sz w:val="20"/>
                <w:szCs w:val="20"/>
              </w:rPr>
              <w:t>CAPÍTULO XI</w:t>
            </w:r>
          </w:p>
        </w:tc>
        <w:tc>
          <w:tcPr>
            <w:tcW w:w="3402" w:type="dxa"/>
          </w:tcPr>
          <w:p w14:paraId="3A363CC1" w14:textId="77777777" w:rsidR="008E13D8" w:rsidRPr="00863CF0" w:rsidRDefault="008E13D8" w:rsidP="0070636C">
            <w:pPr>
              <w:jc w:val="center"/>
              <w:rPr>
                <w:rFonts w:asciiTheme="minorHAnsi" w:hAnsiTheme="minorHAnsi" w:cstheme="minorHAnsi"/>
                <w:sz w:val="20"/>
                <w:szCs w:val="20"/>
              </w:rPr>
            </w:pPr>
            <w:r w:rsidRPr="00863CF0">
              <w:rPr>
                <w:rFonts w:asciiTheme="minorHAnsi" w:hAnsiTheme="minorHAnsi" w:cstheme="minorHAnsi"/>
                <w:sz w:val="20"/>
                <w:szCs w:val="20"/>
              </w:rPr>
              <w:t>CAPÍTULO XI</w:t>
            </w:r>
          </w:p>
        </w:tc>
        <w:tc>
          <w:tcPr>
            <w:tcW w:w="3402" w:type="dxa"/>
          </w:tcPr>
          <w:p w14:paraId="4DC57F5F" w14:textId="77777777" w:rsidR="008E13D8" w:rsidRPr="002D721A" w:rsidRDefault="008E13D8"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XI</w:t>
            </w:r>
          </w:p>
        </w:tc>
      </w:tr>
      <w:tr w:rsidR="008E13D8" w:rsidRPr="003B315C" w14:paraId="793A7318" w14:textId="77777777" w:rsidTr="00FB7095">
        <w:trPr>
          <w:cantSplit/>
          <w:trHeight w:val="20"/>
        </w:trPr>
        <w:tc>
          <w:tcPr>
            <w:tcW w:w="3402" w:type="dxa"/>
          </w:tcPr>
          <w:p w14:paraId="178AB492" w14:textId="77777777" w:rsidR="008E13D8" w:rsidRPr="00924FD8" w:rsidRDefault="008E13D8" w:rsidP="00F4416F">
            <w:pPr>
              <w:jc w:val="center"/>
              <w:rPr>
                <w:rFonts w:asciiTheme="minorHAnsi" w:hAnsiTheme="minorHAnsi" w:cstheme="minorHAnsi"/>
                <w:sz w:val="20"/>
                <w:szCs w:val="20"/>
              </w:rPr>
            </w:pPr>
            <w:r w:rsidRPr="00924FD8">
              <w:rPr>
                <w:rFonts w:asciiTheme="minorHAnsi" w:hAnsiTheme="minorHAnsi" w:cstheme="minorHAnsi"/>
                <w:sz w:val="20"/>
                <w:szCs w:val="20"/>
              </w:rPr>
              <w:t>DA TRANSPARÊNCIA</w:t>
            </w:r>
          </w:p>
        </w:tc>
        <w:tc>
          <w:tcPr>
            <w:tcW w:w="3402" w:type="dxa"/>
          </w:tcPr>
          <w:p w14:paraId="3F3E0314" w14:textId="77777777" w:rsidR="008E13D8" w:rsidRPr="00863CF0" w:rsidRDefault="008E13D8" w:rsidP="0070636C">
            <w:pPr>
              <w:jc w:val="center"/>
              <w:rPr>
                <w:rFonts w:asciiTheme="minorHAnsi" w:hAnsiTheme="minorHAnsi" w:cstheme="minorHAnsi"/>
                <w:sz w:val="20"/>
                <w:szCs w:val="20"/>
              </w:rPr>
            </w:pPr>
            <w:r w:rsidRPr="00863CF0">
              <w:rPr>
                <w:rFonts w:asciiTheme="minorHAnsi" w:hAnsiTheme="minorHAnsi" w:cstheme="minorHAnsi"/>
                <w:sz w:val="20"/>
                <w:szCs w:val="20"/>
              </w:rPr>
              <w:t>DA TRANSPARÊNCIA</w:t>
            </w:r>
          </w:p>
        </w:tc>
        <w:tc>
          <w:tcPr>
            <w:tcW w:w="3402" w:type="dxa"/>
          </w:tcPr>
          <w:p w14:paraId="4908FF64" w14:textId="77777777" w:rsidR="008E13D8" w:rsidRPr="002D721A" w:rsidRDefault="008E13D8" w:rsidP="008E13D8">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DA TRANSPARÊNCIA</w:t>
            </w:r>
          </w:p>
        </w:tc>
      </w:tr>
      <w:tr w:rsidR="008E13D8" w:rsidRPr="003B315C" w14:paraId="3813CCCE" w14:textId="77777777" w:rsidTr="00FB7095">
        <w:trPr>
          <w:cantSplit/>
          <w:trHeight w:val="20"/>
        </w:trPr>
        <w:tc>
          <w:tcPr>
            <w:tcW w:w="3402" w:type="dxa"/>
          </w:tcPr>
          <w:p w14:paraId="525E62C4"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Art. 148. Os órgãos dos Poderes Executivo, Legislativo e Judiciário, do Ministério Público da União e da Defensoria Pública da União divulgarão e manterão atualizada, no sítio eletrônico do órgão concedente, relação das entidades privadas beneficiadas na forma prevista nos art. 84 ao art. 89, com, no mínimo:</w:t>
            </w:r>
          </w:p>
        </w:tc>
        <w:tc>
          <w:tcPr>
            <w:tcW w:w="3402" w:type="dxa"/>
          </w:tcPr>
          <w:p w14:paraId="09FFED92"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152. Os órgãos dos Poderes Executivo, Legislativo e Judiciário, do Ministério Público da União e da Defensoria Pública da União divulgarão e manterão atualizada, no sítio eletrônico do órgão concedente, relação das entidades privadas beneficiadas na forma prevista nos art. 86 ao art. 91, com, no mínimo:</w:t>
            </w:r>
          </w:p>
        </w:tc>
        <w:tc>
          <w:tcPr>
            <w:tcW w:w="3402" w:type="dxa"/>
          </w:tcPr>
          <w:p w14:paraId="3A49B0E3"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146.  Os órgãos dos Poderes Executivo, Legislativo e Judiciário, do Ministério Público da União e da Defensoria Pública da União divulgarão e manterão atualizada, no sítio eletrônico do órgão concedente, relação das entidades privadas beneficiadas na forma prevista nos art. 82 ao art. 87, com, no mínimo:</w:t>
            </w:r>
          </w:p>
        </w:tc>
      </w:tr>
      <w:tr w:rsidR="008E13D8" w:rsidRPr="003B315C" w14:paraId="1CB04B00" w14:textId="77777777" w:rsidTr="00FB7095">
        <w:trPr>
          <w:cantSplit/>
          <w:trHeight w:val="20"/>
        </w:trPr>
        <w:tc>
          <w:tcPr>
            <w:tcW w:w="3402" w:type="dxa"/>
          </w:tcPr>
          <w:p w14:paraId="6AA4DA98"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I - nome e número de inscrição no CNPJ;</w:t>
            </w:r>
          </w:p>
        </w:tc>
        <w:tc>
          <w:tcPr>
            <w:tcW w:w="3402" w:type="dxa"/>
          </w:tcPr>
          <w:p w14:paraId="5162D84D"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nome e número de inscrição no CNPJ;</w:t>
            </w:r>
          </w:p>
        </w:tc>
        <w:tc>
          <w:tcPr>
            <w:tcW w:w="3402" w:type="dxa"/>
          </w:tcPr>
          <w:p w14:paraId="5810EF11"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nome e número de inscrição no CNPJ;</w:t>
            </w:r>
          </w:p>
        </w:tc>
      </w:tr>
      <w:tr w:rsidR="008E13D8" w:rsidRPr="003B315C" w14:paraId="2C6D5F86" w14:textId="77777777" w:rsidTr="00FB7095">
        <w:trPr>
          <w:cantSplit/>
          <w:trHeight w:val="20"/>
        </w:trPr>
        <w:tc>
          <w:tcPr>
            <w:tcW w:w="3402" w:type="dxa"/>
          </w:tcPr>
          <w:p w14:paraId="323A0117"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II - nome, função e número de inscrição no CPF dos dirigentes;</w:t>
            </w:r>
          </w:p>
        </w:tc>
        <w:tc>
          <w:tcPr>
            <w:tcW w:w="3402" w:type="dxa"/>
          </w:tcPr>
          <w:p w14:paraId="76488AC5"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nome, função e número de inscrição no CPF dos dirigentes;</w:t>
            </w:r>
          </w:p>
        </w:tc>
        <w:tc>
          <w:tcPr>
            <w:tcW w:w="3402" w:type="dxa"/>
          </w:tcPr>
          <w:p w14:paraId="5800A957"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nome, função e número de inscrição no CPF dos dirigentes;</w:t>
            </w:r>
          </w:p>
        </w:tc>
      </w:tr>
      <w:tr w:rsidR="008E13D8" w:rsidRPr="003B315C" w14:paraId="4E784F4A" w14:textId="77777777" w:rsidTr="00FB7095">
        <w:trPr>
          <w:cantSplit/>
          <w:trHeight w:val="20"/>
        </w:trPr>
        <w:tc>
          <w:tcPr>
            <w:tcW w:w="3402" w:type="dxa"/>
          </w:tcPr>
          <w:p w14:paraId="7AF66740"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III - área de atuação;</w:t>
            </w:r>
          </w:p>
        </w:tc>
        <w:tc>
          <w:tcPr>
            <w:tcW w:w="3402" w:type="dxa"/>
          </w:tcPr>
          <w:p w14:paraId="59E3FEB4"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área de atuação;</w:t>
            </w:r>
          </w:p>
        </w:tc>
        <w:tc>
          <w:tcPr>
            <w:tcW w:w="3402" w:type="dxa"/>
          </w:tcPr>
          <w:p w14:paraId="1AAF345B"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área de atuação;</w:t>
            </w:r>
          </w:p>
        </w:tc>
      </w:tr>
      <w:tr w:rsidR="008E13D8" w:rsidRPr="003B315C" w14:paraId="29B240C2" w14:textId="77777777" w:rsidTr="00FB7095">
        <w:trPr>
          <w:cantSplit/>
          <w:trHeight w:val="20"/>
        </w:trPr>
        <w:tc>
          <w:tcPr>
            <w:tcW w:w="3402" w:type="dxa"/>
          </w:tcPr>
          <w:p w14:paraId="7886A79D"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IV - endereço da sede;</w:t>
            </w:r>
          </w:p>
        </w:tc>
        <w:tc>
          <w:tcPr>
            <w:tcW w:w="3402" w:type="dxa"/>
          </w:tcPr>
          <w:p w14:paraId="60D93B27"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endereço da sede;</w:t>
            </w:r>
          </w:p>
        </w:tc>
        <w:tc>
          <w:tcPr>
            <w:tcW w:w="3402" w:type="dxa"/>
          </w:tcPr>
          <w:p w14:paraId="08BF3072"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endereço da sede;</w:t>
            </w:r>
          </w:p>
        </w:tc>
      </w:tr>
      <w:tr w:rsidR="008E13D8" w:rsidRPr="003B315C" w14:paraId="0630D296" w14:textId="77777777" w:rsidTr="00FB7095">
        <w:trPr>
          <w:cantSplit/>
          <w:trHeight w:val="20"/>
        </w:trPr>
        <w:tc>
          <w:tcPr>
            <w:tcW w:w="3402" w:type="dxa"/>
          </w:tcPr>
          <w:p w14:paraId="366B26EC"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V - data, objeto, valor e número do convênio ou instrumento congênere;</w:t>
            </w:r>
          </w:p>
        </w:tc>
        <w:tc>
          <w:tcPr>
            <w:tcW w:w="3402" w:type="dxa"/>
          </w:tcPr>
          <w:p w14:paraId="47C0FA69"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data, objeto, valor e número do convênio ou instrumento congênere;</w:t>
            </w:r>
          </w:p>
        </w:tc>
        <w:tc>
          <w:tcPr>
            <w:tcW w:w="3402" w:type="dxa"/>
          </w:tcPr>
          <w:p w14:paraId="51535D58"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data, objeto, valor e número do convênio ou instrumento congênere;</w:t>
            </w:r>
          </w:p>
        </w:tc>
      </w:tr>
      <w:tr w:rsidR="008E13D8" w:rsidRPr="003B315C" w14:paraId="687F2C96" w14:textId="77777777" w:rsidTr="00FB7095">
        <w:trPr>
          <w:cantSplit/>
          <w:trHeight w:val="20"/>
        </w:trPr>
        <w:tc>
          <w:tcPr>
            <w:tcW w:w="3402" w:type="dxa"/>
          </w:tcPr>
          <w:p w14:paraId="1A0B8143"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VI - órgão transferidor;</w:t>
            </w:r>
          </w:p>
        </w:tc>
        <w:tc>
          <w:tcPr>
            <w:tcW w:w="3402" w:type="dxa"/>
          </w:tcPr>
          <w:p w14:paraId="466AA6BB"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órgão transferidor;</w:t>
            </w:r>
          </w:p>
        </w:tc>
        <w:tc>
          <w:tcPr>
            <w:tcW w:w="3402" w:type="dxa"/>
          </w:tcPr>
          <w:p w14:paraId="048B210A"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órgão transferidor;</w:t>
            </w:r>
          </w:p>
        </w:tc>
      </w:tr>
      <w:tr w:rsidR="008E13D8" w:rsidRPr="003B315C" w14:paraId="167E4F4B" w14:textId="77777777" w:rsidTr="00FB7095">
        <w:trPr>
          <w:cantSplit/>
          <w:trHeight w:val="20"/>
        </w:trPr>
        <w:tc>
          <w:tcPr>
            <w:tcW w:w="3402" w:type="dxa"/>
          </w:tcPr>
          <w:p w14:paraId="71DE59EB"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VII - valores transferidos e datas de transferência;</w:t>
            </w:r>
          </w:p>
        </w:tc>
        <w:tc>
          <w:tcPr>
            <w:tcW w:w="3402" w:type="dxa"/>
          </w:tcPr>
          <w:p w14:paraId="7A2C8DFE"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 - valores transferidos e datas de transferência;</w:t>
            </w:r>
          </w:p>
        </w:tc>
        <w:tc>
          <w:tcPr>
            <w:tcW w:w="3402" w:type="dxa"/>
          </w:tcPr>
          <w:p w14:paraId="1A50529F"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valores transferidos e datas de transferência;</w:t>
            </w:r>
          </w:p>
        </w:tc>
      </w:tr>
      <w:tr w:rsidR="008E13D8" w:rsidRPr="003B315C" w14:paraId="21EE4CE8" w14:textId="77777777" w:rsidTr="00FB7095">
        <w:trPr>
          <w:cantSplit/>
          <w:trHeight w:val="20"/>
        </w:trPr>
        <w:tc>
          <w:tcPr>
            <w:tcW w:w="3402" w:type="dxa"/>
          </w:tcPr>
          <w:p w14:paraId="06B4A633"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VIII - edital do chamamento e instrumento firmado; e</w:t>
            </w:r>
          </w:p>
        </w:tc>
        <w:tc>
          <w:tcPr>
            <w:tcW w:w="3402" w:type="dxa"/>
          </w:tcPr>
          <w:p w14:paraId="5B589D9C"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VIII - edital do chamamento e instrumento firmado; e</w:t>
            </w:r>
          </w:p>
        </w:tc>
        <w:tc>
          <w:tcPr>
            <w:tcW w:w="3402" w:type="dxa"/>
          </w:tcPr>
          <w:p w14:paraId="71A35484"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VIII - edital do chamamento e instrumento firmado; e</w:t>
            </w:r>
          </w:p>
        </w:tc>
      </w:tr>
      <w:tr w:rsidR="008E13D8" w:rsidRPr="003B315C" w14:paraId="53194D3F" w14:textId="77777777" w:rsidTr="00FB7095">
        <w:trPr>
          <w:cantSplit/>
          <w:trHeight w:val="20"/>
        </w:trPr>
        <w:tc>
          <w:tcPr>
            <w:tcW w:w="3402" w:type="dxa"/>
          </w:tcPr>
          <w:p w14:paraId="4E092AFC" w14:textId="77777777" w:rsidR="008E13D8" w:rsidRPr="00924FD8" w:rsidRDefault="008E13D8" w:rsidP="00F4416F">
            <w:pPr>
              <w:rPr>
                <w:rFonts w:asciiTheme="minorHAnsi" w:hAnsiTheme="minorHAnsi" w:cstheme="minorHAnsi"/>
                <w:sz w:val="20"/>
                <w:szCs w:val="20"/>
              </w:rPr>
            </w:pPr>
            <w:r w:rsidRPr="00924FD8">
              <w:rPr>
                <w:rFonts w:asciiTheme="minorHAnsi" w:hAnsiTheme="minorHAnsi" w:cstheme="minorHAnsi"/>
                <w:sz w:val="20"/>
                <w:szCs w:val="20"/>
              </w:rPr>
              <w:t>IX - forma de seleção da entidade.</w:t>
            </w:r>
          </w:p>
        </w:tc>
        <w:tc>
          <w:tcPr>
            <w:tcW w:w="3402" w:type="dxa"/>
          </w:tcPr>
          <w:p w14:paraId="50C2E30F" w14:textId="77777777" w:rsidR="008E13D8" w:rsidRPr="00863CF0" w:rsidRDefault="008E13D8"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IX - forma de seleção da entidade.</w:t>
            </w:r>
          </w:p>
        </w:tc>
        <w:tc>
          <w:tcPr>
            <w:tcW w:w="3402" w:type="dxa"/>
          </w:tcPr>
          <w:p w14:paraId="5F8D844C" w14:textId="77777777" w:rsidR="008E13D8" w:rsidRPr="002D721A" w:rsidRDefault="008E13D8" w:rsidP="008E13D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IX - forma de seleção da entidade.</w:t>
            </w:r>
          </w:p>
        </w:tc>
      </w:tr>
      <w:tr w:rsidR="00FB7095" w:rsidRPr="003B315C" w14:paraId="65C3107B" w14:textId="77777777" w:rsidTr="00FB7095">
        <w:trPr>
          <w:cantSplit/>
          <w:trHeight w:val="20"/>
        </w:trPr>
        <w:tc>
          <w:tcPr>
            <w:tcW w:w="3402" w:type="dxa"/>
          </w:tcPr>
          <w:p w14:paraId="0CB54A7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149. Os órgãos orçamentários manterão atualizados em seu sítio eletrônico a relação dos contratados, com os valores pagos nos últimos três anos, e a íntegra dos contratos, convênios e termos ou instrumentos congêneres vigentes, exceto os sigilosos, na forma prevista na legislação pertinente.</w:t>
            </w:r>
          </w:p>
        </w:tc>
        <w:tc>
          <w:tcPr>
            <w:tcW w:w="3402" w:type="dxa"/>
          </w:tcPr>
          <w:p w14:paraId="21F6BC9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153. Os órgãos orçamentários manterão atualizados em seu sítio eletrônico a relação dos contratados, com os valores pagos nos últimos três anos, e a íntegra dos contratos, convênios e termos ou instrumentos congêneres vigentes, exceto os sigilosos, na forma prevista na legislação pertinente.</w:t>
            </w:r>
          </w:p>
        </w:tc>
        <w:tc>
          <w:tcPr>
            <w:tcW w:w="3402" w:type="dxa"/>
          </w:tcPr>
          <w:p w14:paraId="11AE4613"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147.  Os órgãos orçamentários manterão atualizados em seu sítio eletrônico a relação dos contratados, com os valores pagos nos últimos três anos, e a íntegra dos contratos, convênios e termos ou instrumentos congêneres vigentes, exceto os sigilosos, na forma prevista na legislação pertinente.</w:t>
            </w:r>
          </w:p>
        </w:tc>
      </w:tr>
      <w:tr w:rsidR="00FB7095" w:rsidRPr="003B315C" w14:paraId="5F37ECD1" w14:textId="77777777" w:rsidTr="00FB7095">
        <w:trPr>
          <w:cantSplit/>
          <w:trHeight w:val="20"/>
        </w:trPr>
        <w:tc>
          <w:tcPr>
            <w:tcW w:w="3402" w:type="dxa"/>
          </w:tcPr>
          <w:p w14:paraId="075C26C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Parágrafo único. Serão também divulgadas as informações relativas às alterações contratuais e penalidades.</w:t>
            </w:r>
          </w:p>
        </w:tc>
        <w:tc>
          <w:tcPr>
            <w:tcW w:w="3402" w:type="dxa"/>
          </w:tcPr>
          <w:p w14:paraId="7547C5C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Serão também divulgadas as informações relativas às alterações contratuais e penalidades.</w:t>
            </w:r>
          </w:p>
        </w:tc>
        <w:tc>
          <w:tcPr>
            <w:tcW w:w="3402" w:type="dxa"/>
          </w:tcPr>
          <w:p w14:paraId="5D7B534F"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Serão também divulgadas as informações relativas às alterações contratuais e penalidades.</w:t>
            </w:r>
          </w:p>
        </w:tc>
      </w:tr>
      <w:tr w:rsidR="00FB7095" w:rsidRPr="003B315C" w14:paraId="55559907" w14:textId="77777777" w:rsidTr="00FB7095">
        <w:trPr>
          <w:cantSplit/>
          <w:trHeight w:val="20"/>
        </w:trPr>
        <w:tc>
          <w:tcPr>
            <w:tcW w:w="3402" w:type="dxa"/>
          </w:tcPr>
          <w:p w14:paraId="7F84F61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150. Os instrumentos de contratação de serviços de terceiros deverão prever o fornecimento pela empresa contratada de informações com nome completo, número de inscrição no CPF, cargo ou atividade exercida, lotação e local de exercício dos empregados na contratante, para fins de divulgação em sítio eletrônico.</w:t>
            </w:r>
          </w:p>
        </w:tc>
        <w:tc>
          <w:tcPr>
            <w:tcW w:w="3402" w:type="dxa"/>
          </w:tcPr>
          <w:p w14:paraId="2AE1232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154. Os instrumentos de contratação de serviços de terceiros deverão prever o fornecimento pela empresa contratada de informações com nome completo, número de inscrição no CPF, cargo ou atividade exercida, lotação e local de exercício dos empregados na contratante, para fins de divulgação em sítio eletrônico.</w:t>
            </w:r>
          </w:p>
        </w:tc>
        <w:tc>
          <w:tcPr>
            <w:tcW w:w="3402" w:type="dxa"/>
          </w:tcPr>
          <w:p w14:paraId="1A0F3AF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148.  Os instrumentos de contratação de serviços de terceiros deverão prever o fornecimento pela empresa contratada de informações com nome completo, número de inscrição no CPF, cargo ou atividade exercida, lotação e local de exercício dos empregados na contratante, para fins de divulgação em sítio eletrônico.</w:t>
            </w:r>
          </w:p>
        </w:tc>
      </w:tr>
      <w:tr w:rsidR="00FB7095" w:rsidRPr="003B315C" w14:paraId="6274F3B4" w14:textId="77777777" w:rsidTr="00FB7095">
        <w:trPr>
          <w:cantSplit/>
          <w:trHeight w:val="20"/>
        </w:trPr>
        <w:tc>
          <w:tcPr>
            <w:tcW w:w="3402" w:type="dxa"/>
          </w:tcPr>
          <w:p w14:paraId="4FDC7B1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Parágrafo único. Os órgãos e as entidades da administração pública federal deverão divulgar e atualizar quadrimestralmente as informações a que se refere o </w:t>
            </w:r>
            <w:r w:rsidRPr="00924FD8">
              <w:rPr>
                <w:rFonts w:asciiTheme="minorHAnsi" w:hAnsiTheme="minorHAnsi" w:cstheme="minorHAnsi"/>
                <w:b/>
                <w:sz w:val="20"/>
                <w:szCs w:val="20"/>
              </w:rPr>
              <w:t>caput</w:t>
            </w:r>
            <w:r w:rsidRPr="00924FD8">
              <w:rPr>
                <w:rFonts w:asciiTheme="minorHAnsi" w:hAnsiTheme="minorHAnsi" w:cstheme="minorHAnsi"/>
                <w:sz w:val="20"/>
                <w:szCs w:val="20"/>
              </w:rPr>
              <w:t>.</w:t>
            </w:r>
          </w:p>
        </w:tc>
        <w:tc>
          <w:tcPr>
            <w:tcW w:w="3402" w:type="dxa"/>
          </w:tcPr>
          <w:p w14:paraId="586AB0C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Os órgãos e as entidades da administração pública federal deverão divulgar e atualizar quadrimestralmente as informações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100D1F4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Os órgãos e as entidades da administração pública federal deverão divulgar e atualizar quadrimestralmente as informações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FB7095" w:rsidRPr="003B315C" w14:paraId="27DAD6C1" w14:textId="77777777" w:rsidTr="00FB7095">
        <w:trPr>
          <w:cantSplit/>
          <w:trHeight w:val="20"/>
        </w:trPr>
        <w:tc>
          <w:tcPr>
            <w:tcW w:w="3402" w:type="dxa"/>
          </w:tcPr>
          <w:p w14:paraId="3BB61A3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151. A divulgação das informações de que tratam os art. 148 e art. 150 deverá ocultar os três primeiros dígitos e os dois dígitos verificadores do número de inscrição no CPF.</w:t>
            </w:r>
          </w:p>
        </w:tc>
        <w:tc>
          <w:tcPr>
            <w:tcW w:w="3402" w:type="dxa"/>
          </w:tcPr>
          <w:p w14:paraId="54191B1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155. A divulgação das informações de que tratam os art. 152 e art. 154 deverá ocultar os três primeiros dígitos e os dois dígitos verificadores do número de inscrição no CPF.</w:t>
            </w:r>
          </w:p>
        </w:tc>
        <w:tc>
          <w:tcPr>
            <w:tcW w:w="3402" w:type="dxa"/>
          </w:tcPr>
          <w:p w14:paraId="6231B43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149.  A divulgação das informações de que tratam os art. 146 e art. 148 deverá ocultar os três primeiros dígitos e os dois dígitos verificadores do número de inscrição no CPF.</w:t>
            </w:r>
          </w:p>
        </w:tc>
      </w:tr>
      <w:tr w:rsidR="00FB7095" w:rsidRPr="003B315C" w14:paraId="02788940" w14:textId="77777777" w:rsidTr="00FB7095">
        <w:trPr>
          <w:cantSplit/>
          <w:trHeight w:val="20"/>
        </w:trPr>
        <w:tc>
          <w:tcPr>
            <w:tcW w:w="3402" w:type="dxa"/>
          </w:tcPr>
          <w:p w14:paraId="116D75D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152. Os sítios eletrônicos de consulta a remuneração, subsídio, provento e pensão recebidos por membros de Poder e ocupantes de cargo, posto, graduação, função e emprego público, ativos e inativos, e por pensionistas, disponibilizados pelos Poderes Executivo, Legislativo e Judiciário, pelo Ministério Público da União e pela Defensoria Pública da União, possibilitarão a consulta direta da relação nominal dos beneficiários e dos valores recebidos, além de permitir a gravação de relatórios de planilhas, em formatos abertos e não proprietários, com a integralidade das informações disponibilizadas na consulta.</w:t>
            </w:r>
          </w:p>
        </w:tc>
        <w:tc>
          <w:tcPr>
            <w:tcW w:w="3402" w:type="dxa"/>
          </w:tcPr>
          <w:p w14:paraId="2F4F91A1"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156. Os sítios eletrônicos de consulta a remuneração, subsídio, provento e pensão recebidos por membros de Poder e ocupantes de cargo, posto, graduação, função e emprego público, ativos e inativos, e por pensionistas, disponibilizados pelos Poderes Executivo, Legislativo e Judiciário, pelo Ministério Público da União e pela Defensoria Pública da União, possibilitarão a consulta direta da relação nominal dos beneficiários e dos valores recebidos, além de permitir a gravação de relatórios de planilhas, em formatos abertos e não proprietários, com a integralidade das informações disponibilizadas na consulta.</w:t>
            </w:r>
          </w:p>
        </w:tc>
        <w:tc>
          <w:tcPr>
            <w:tcW w:w="3402" w:type="dxa"/>
          </w:tcPr>
          <w:p w14:paraId="1A928803"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150.  Os sítios eletrônicos de consulta a remuneração, subsídio, provento e pensão recebidos por membros de Poder e ocupantes de cargo, posto, graduação, função e emprego público, ativos e inativos, e por pensionistas, disponibilizados pelos Poderes Executivo, Legislativo e Judiciário, pelo Ministério Público da União e pela Defensoria Pública da União, possibilitarão a consulta direta da relação nominal dos beneficiários e dos valores recebidos, além de permitir a gravação de relatórios de planilhas, em formatos abertos e não proprietários, com a integralidade das informações disponibilizadas na consulta.</w:t>
            </w:r>
          </w:p>
        </w:tc>
      </w:tr>
      <w:tr w:rsidR="00FB7095" w:rsidRPr="003B315C" w14:paraId="0593C72E" w14:textId="77777777" w:rsidTr="00FB7095">
        <w:trPr>
          <w:cantSplit/>
          <w:trHeight w:val="20"/>
        </w:trPr>
        <w:tc>
          <w:tcPr>
            <w:tcW w:w="3402" w:type="dxa"/>
          </w:tcPr>
          <w:p w14:paraId="65360B8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Parágrafo único. Deverão também ser disponibilizadas as informações relativas ao recebimento de vantagens, gratificações ou outras parcelas de natureza remuneratória, compensatória ou indenizatória.</w:t>
            </w:r>
          </w:p>
        </w:tc>
        <w:tc>
          <w:tcPr>
            <w:tcW w:w="3402" w:type="dxa"/>
          </w:tcPr>
          <w:p w14:paraId="65652B7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Deverão também ser disponibilizadas as informações relativas ao recebimento de vantagens, gratificações ou outras parcelas de natureza remuneratória, compensatória ou indenizatória.</w:t>
            </w:r>
          </w:p>
        </w:tc>
        <w:tc>
          <w:tcPr>
            <w:tcW w:w="3402" w:type="dxa"/>
          </w:tcPr>
          <w:p w14:paraId="75422509"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Deverão também ser disponibilizadas as informações relativas ao recebimento de vantagens, gratificações ou outras parcelas de natureza remuneratória, compensatória ou indenizatória.</w:t>
            </w:r>
          </w:p>
        </w:tc>
      </w:tr>
      <w:tr w:rsidR="00FB7095" w:rsidRPr="003B315C" w14:paraId="67BA9673" w14:textId="77777777" w:rsidTr="00FB7095">
        <w:trPr>
          <w:cantSplit/>
          <w:trHeight w:val="20"/>
        </w:trPr>
        <w:tc>
          <w:tcPr>
            <w:tcW w:w="3402" w:type="dxa"/>
          </w:tcPr>
          <w:p w14:paraId="114CDB66"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b/>
                <w:sz w:val="20"/>
                <w:szCs w:val="20"/>
              </w:rPr>
              <w:t>Seção I</w:t>
            </w:r>
          </w:p>
        </w:tc>
        <w:tc>
          <w:tcPr>
            <w:tcW w:w="3402" w:type="dxa"/>
          </w:tcPr>
          <w:p w14:paraId="4C89878F"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b/>
                <w:sz w:val="20"/>
                <w:szCs w:val="20"/>
              </w:rPr>
              <w:t>Seção I</w:t>
            </w:r>
          </w:p>
        </w:tc>
        <w:tc>
          <w:tcPr>
            <w:tcW w:w="3402" w:type="dxa"/>
          </w:tcPr>
          <w:p w14:paraId="532258EE" w14:textId="77777777" w:rsidR="00FB7095" w:rsidRPr="002D721A" w:rsidRDefault="00FB7095" w:rsidP="00CB54A8">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w:t>
            </w:r>
          </w:p>
        </w:tc>
      </w:tr>
      <w:tr w:rsidR="00FB7095" w:rsidRPr="003B315C" w14:paraId="48FC6057" w14:textId="77777777" w:rsidTr="00FB7095">
        <w:trPr>
          <w:cantSplit/>
          <w:trHeight w:val="20"/>
        </w:trPr>
        <w:tc>
          <w:tcPr>
            <w:tcW w:w="3402" w:type="dxa"/>
          </w:tcPr>
          <w:p w14:paraId="7C2A9A82"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b/>
                <w:sz w:val="20"/>
                <w:szCs w:val="20"/>
              </w:rPr>
              <w:t>Da publicidade na elaboração, na aprovação e na execução dos Orçamentos</w:t>
            </w:r>
          </w:p>
        </w:tc>
        <w:tc>
          <w:tcPr>
            <w:tcW w:w="3402" w:type="dxa"/>
          </w:tcPr>
          <w:p w14:paraId="09765A2D"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b/>
                <w:sz w:val="20"/>
                <w:szCs w:val="20"/>
              </w:rPr>
              <w:t>Da publicidade na elaboração, na aprovação e na execução dos Orçamentos</w:t>
            </w:r>
          </w:p>
        </w:tc>
        <w:tc>
          <w:tcPr>
            <w:tcW w:w="3402" w:type="dxa"/>
          </w:tcPr>
          <w:p w14:paraId="1C6E27DF" w14:textId="77777777" w:rsidR="00FB7095" w:rsidRPr="002D721A" w:rsidRDefault="00FB7095" w:rsidP="00CB54A8">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Da publicidade na elaboração, na aprovação e na execução dos Orçamentos</w:t>
            </w:r>
          </w:p>
        </w:tc>
      </w:tr>
      <w:tr w:rsidR="00FB7095" w:rsidRPr="003B315C" w14:paraId="439E304B" w14:textId="77777777" w:rsidTr="00FB7095">
        <w:trPr>
          <w:cantSplit/>
          <w:trHeight w:val="20"/>
        </w:trPr>
        <w:tc>
          <w:tcPr>
            <w:tcW w:w="3402" w:type="dxa"/>
          </w:tcPr>
          <w:p w14:paraId="1508CAA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153. A elaboração e a aprovação dos Projetos de Lei Orçamentária de 2024 e dos créditos adicionais, e a execução das respectivas leis, deverão ser realizadas de acordo com os princípios da publicidade e da clareza, além de promover a transparência da gestão fiscal e permitir o amplo acesso da sociedade a todas as informações relativas a cada uma dessas etapas.</w:t>
            </w:r>
          </w:p>
        </w:tc>
        <w:tc>
          <w:tcPr>
            <w:tcW w:w="3402" w:type="dxa"/>
          </w:tcPr>
          <w:p w14:paraId="0D52B1A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157. A elaboração e a aprovação dos Projetos de Lei Orçamentária de 2024 e dos créditos adicionais, e a execução das respectivas leis, deverão ser realizadas de acordo com os princípios da publicidade e da clareza, além de promover a transparência da gestão fiscal e permitir o amplo acesso da sociedade a todas as informações relativas a cada uma dessas etapas.</w:t>
            </w:r>
          </w:p>
        </w:tc>
        <w:tc>
          <w:tcPr>
            <w:tcW w:w="3402" w:type="dxa"/>
          </w:tcPr>
          <w:p w14:paraId="3876E0E3"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151.  A elaboração e a aprovação dos Projetos de Lei Orçamentária de 2025 e dos créditos adicionais, e a execução das respectivas leis, deverão ser realizadas de acordo com os princípios da publicidade e da clareza, além de promover a transparência da gestão fiscal e permitir o amplo acesso da sociedade a todas as informações relativas a cada uma dessas etapas.</w:t>
            </w:r>
          </w:p>
        </w:tc>
      </w:tr>
      <w:tr w:rsidR="00FB7095" w:rsidRPr="003B315C" w14:paraId="68D93C60" w14:textId="77777777" w:rsidTr="00FB7095">
        <w:trPr>
          <w:cantSplit/>
          <w:trHeight w:val="20"/>
        </w:trPr>
        <w:tc>
          <w:tcPr>
            <w:tcW w:w="3402" w:type="dxa"/>
          </w:tcPr>
          <w:p w14:paraId="26AF803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1º Serão divulgados em sítios eletrônicos:</w:t>
            </w:r>
          </w:p>
        </w:tc>
        <w:tc>
          <w:tcPr>
            <w:tcW w:w="3402" w:type="dxa"/>
          </w:tcPr>
          <w:p w14:paraId="35D5B490"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1º Serão divulgados em sítios eletrônicos:</w:t>
            </w:r>
          </w:p>
        </w:tc>
        <w:tc>
          <w:tcPr>
            <w:tcW w:w="3402" w:type="dxa"/>
          </w:tcPr>
          <w:p w14:paraId="627CCD3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Serão divulgados em sítios eletrônicos:</w:t>
            </w:r>
          </w:p>
        </w:tc>
      </w:tr>
      <w:tr w:rsidR="00FB7095" w:rsidRPr="003B315C" w14:paraId="4863E75C" w14:textId="77777777" w:rsidTr="00FB7095">
        <w:trPr>
          <w:cantSplit/>
          <w:trHeight w:val="20"/>
        </w:trPr>
        <w:tc>
          <w:tcPr>
            <w:tcW w:w="3402" w:type="dxa"/>
          </w:tcPr>
          <w:p w14:paraId="70EE0BB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pelo Poder Executivo federal:</w:t>
            </w:r>
          </w:p>
        </w:tc>
        <w:tc>
          <w:tcPr>
            <w:tcW w:w="3402" w:type="dxa"/>
          </w:tcPr>
          <w:p w14:paraId="774420F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pelo Poder Executivo federal:</w:t>
            </w:r>
          </w:p>
        </w:tc>
        <w:tc>
          <w:tcPr>
            <w:tcW w:w="3402" w:type="dxa"/>
          </w:tcPr>
          <w:p w14:paraId="0BB20B3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pelo Poder Executivo federal:</w:t>
            </w:r>
          </w:p>
        </w:tc>
      </w:tr>
      <w:tr w:rsidR="00FB7095" w:rsidRPr="003B315C" w14:paraId="7DBB39B5" w14:textId="77777777" w:rsidTr="00FB7095">
        <w:trPr>
          <w:cantSplit/>
          <w:trHeight w:val="20"/>
        </w:trPr>
        <w:tc>
          <w:tcPr>
            <w:tcW w:w="3402" w:type="dxa"/>
          </w:tcPr>
          <w:p w14:paraId="3BAF93B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as estimativas das receitas de que trata o § 3º do art. 12 da Lei Complementar nº 101, de 2000 - Lei de Responsabilidade Fiscal;</w:t>
            </w:r>
          </w:p>
        </w:tc>
        <w:tc>
          <w:tcPr>
            <w:tcW w:w="3402" w:type="dxa"/>
          </w:tcPr>
          <w:p w14:paraId="59C34892"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as estimativas das receitas de que trata o § 3º do art. 12 da Lei Complementar nº 101, de 2000 - Lei de Responsabilidade Fiscal;</w:t>
            </w:r>
          </w:p>
        </w:tc>
        <w:tc>
          <w:tcPr>
            <w:tcW w:w="3402" w:type="dxa"/>
          </w:tcPr>
          <w:p w14:paraId="33C3E88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as estimativas das receitas de que trata o § 3º do art. 12 da Lei Complementar nº 101, de 2000 - Lei de Responsabilidade Fiscal;</w:t>
            </w:r>
          </w:p>
        </w:tc>
      </w:tr>
      <w:tr w:rsidR="00FB7095" w:rsidRPr="003B315C" w14:paraId="3035D54A" w14:textId="77777777" w:rsidTr="00FB7095">
        <w:trPr>
          <w:cantSplit/>
          <w:trHeight w:val="20"/>
        </w:trPr>
        <w:tc>
          <w:tcPr>
            <w:tcW w:w="3402" w:type="dxa"/>
          </w:tcPr>
          <w:p w14:paraId="12A1D25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o Projeto de Lei Orçamentária de 2024, inclusive em versão simplificada, os seus anexos e as informações complementares;</w:t>
            </w:r>
          </w:p>
        </w:tc>
        <w:tc>
          <w:tcPr>
            <w:tcW w:w="3402" w:type="dxa"/>
          </w:tcPr>
          <w:p w14:paraId="650EF13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 Projeto de Lei Orçamentária de 2024, inclusive em versão simplificada, os seus anexos e as informações complementares;</w:t>
            </w:r>
          </w:p>
        </w:tc>
        <w:tc>
          <w:tcPr>
            <w:tcW w:w="3402" w:type="dxa"/>
          </w:tcPr>
          <w:p w14:paraId="09482811"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 Projeto de Lei Orçamentária de 2025, inclusive em versão simplificada, os seus anexos e as informações complementares;</w:t>
            </w:r>
          </w:p>
        </w:tc>
      </w:tr>
      <w:tr w:rsidR="00FB7095" w:rsidRPr="003B315C" w14:paraId="46499C32" w14:textId="77777777" w:rsidTr="00FB7095">
        <w:trPr>
          <w:cantSplit/>
          <w:trHeight w:val="20"/>
        </w:trPr>
        <w:tc>
          <w:tcPr>
            <w:tcW w:w="3402" w:type="dxa"/>
          </w:tcPr>
          <w:p w14:paraId="1C444BC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a Lei Orçamentária de 2024 e os seus anexos;</w:t>
            </w:r>
          </w:p>
        </w:tc>
        <w:tc>
          <w:tcPr>
            <w:tcW w:w="3402" w:type="dxa"/>
          </w:tcPr>
          <w:p w14:paraId="031CE21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a Lei Orçamentária de 2024 e os seus anexos;</w:t>
            </w:r>
          </w:p>
        </w:tc>
        <w:tc>
          <w:tcPr>
            <w:tcW w:w="3402" w:type="dxa"/>
          </w:tcPr>
          <w:p w14:paraId="061A9EC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a Lei Orçamentária de 2025 e os seus anexos;</w:t>
            </w:r>
          </w:p>
        </w:tc>
      </w:tr>
      <w:tr w:rsidR="00FB7095" w:rsidRPr="003B315C" w14:paraId="0C0ED10B" w14:textId="77777777" w:rsidTr="00FB7095">
        <w:trPr>
          <w:cantSplit/>
          <w:trHeight w:val="20"/>
        </w:trPr>
        <w:tc>
          <w:tcPr>
            <w:tcW w:w="3402" w:type="dxa"/>
          </w:tcPr>
          <w:p w14:paraId="10FA169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os créditos adicionais e os seus anexos;</w:t>
            </w:r>
          </w:p>
        </w:tc>
        <w:tc>
          <w:tcPr>
            <w:tcW w:w="3402" w:type="dxa"/>
          </w:tcPr>
          <w:p w14:paraId="65411DF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os créditos adicionais e os seus anexos;</w:t>
            </w:r>
          </w:p>
        </w:tc>
        <w:tc>
          <w:tcPr>
            <w:tcW w:w="3402" w:type="dxa"/>
          </w:tcPr>
          <w:p w14:paraId="0E2712F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os créditos adicionais e os seus anexos;</w:t>
            </w:r>
          </w:p>
        </w:tc>
      </w:tr>
      <w:tr w:rsidR="00FB7095" w:rsidRPr="003B315C" w14:paraId="12997695" w14:textId="77777777" w:rsidTr="00FB7095">
        <w:trPr>
          <w:cantSplit/>
          <w:trHeight w:val="20"/>
        </w:trPr>
        <w:tc>
          <w:tcPr>
            <w:tcW w:w="3402" w:type="dxa"/>
          </w:tcPr>
          <w:p w14:paraId="2F76418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e) até o vigésimo dia de cada mês, o relatório com a comparação da arrecadação mensal, realizada até o mês anterior, das receitas administradas ou acompanhadas pela Secretaria Especial da Receita Federal do Brasil do Ministério da Fazenda, líquida de restituições e incentivos fiscais, com as estimativas mensais constantes do demonstrativo de que trata o inciso X do Anexo II e com as eventuais reestimativas realizadas por força de lei;</w:t>
            </w:r>
          </w:p>
        </w:tc>
        <w:tc>
          <w:tcPr>
            <w:tcW w:w="3402" w:type="dxa"/>
          </w:tcPr>
          <w:p w14:paraId="66BCAA2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até o vigésimo dia de cada mês, o relatório com a comparação da arrecadação mensal, realizada até o mês anterior, das receitas administradas ou acompanhadas pela Secretaria Especial da Receita Federal do Brasil do Ministério da Fazenda, líquida de restituições e incentivos fiscais, com as estimativas mensais constantes do demonstrativo de que trata o inciso X do Anexo II e com as eventuais reestimativas realizadas por força de lei;</w:t>
            </w:r>
          </w:p>
        </w:tc>
        <w:tc>
          <w:tcPr>
            <w:tcW w:w="3402" w:type="dxa"/>
          </w:tcPr>
          <w:p w14:paraId="6ED8EA17"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até o vigésimo dia de cada mês, o relatório com a comparação da arrecadação mensal, realizada até o mês anterior, das receitas administradas ou acompanhadas pela Secretaria Especial da Receita Federal do Brasil do Ministério da Fazenda, líquida de restituições e incentivos fiscais, com as estimativas mensais constantes do demonstrativo de que trata o inciso VIII do Anexo II e com as eventuais reestimativas realizadas por força de lei;</w:t>
            </w:r>
          </w:p>
        </w:tc>
      </w:tr>
      <w:tr w:rsidR="00FB7095" w:rsidRPr="003B315C" w14:paraId="01D8B769" w14:textId="77777777" w:rsidTr="00FB7095">
        <w:trPr>
          <w:cantSplit/>
          <w:trHeight w:val="20"/>
        </w:trPr>
        <w:tc>
          <w:tcPr>
            <w:tcW w:w="3402" w:type="dxa"/>
          </w:tcPr>
          <w:p w14:paraId="2467002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até o vigésimo quinto dia de cada mês, o relatório com a comparação da receita realizada, mensal e acumulada, com a prevista na Lei Orçamentária de 2024 e no cronograma de arrecadação, e com a discriminação das parcelas primária e financeira;</w:t>
            </w:r>
          </w:p>
        </w:tc>
        <w:tc>
          <w:tcPr>
            <w:tcW w:w="3402" w:type="dxa"/>
          </w:tcPr>
          <w:p w14:paraId="1E7CCF3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até o vigésimo quinto dia de cada mês, o relatório com a comparação da receita realizada, mensal e acumulada, com a prevista na Lei Orçamentária de 2024 e no cronograma de arrecadação, e com a discriminação das parcelas primária e financeira;</w:t>
            </w:r>
          </w:p>
        </w:tc>
        <w:tc>
          <w:tcPr>
            <w:tcW w:w="3402" w:type="dxa"/>
          </w:tcPr>
          <w:p w14:paraId="3525AFDE"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até o vigésimo quinto dia de cada mês, o relatório com a comparação da receita realizada, mensal e acumulada, com a prevista na Lei Orçamentária de 2025 e no cronograma de arrecadação, e com a discriminação das parcelas primária e financeira;</w:t>
            </w:r>
          </w:p>
        </w:tc>
      </w:tr>
      <w:tr w:rsidR="00FB7095" w:rsidRPr="003B315C" w14:paraId="06D88F54" w14:textId="77777777" w:rsidTr="00FB7095">
        <w:trPr>
          <w:cantSplit/>
          <w:trHeight w:val="20"/>
        </w:trPr>
        <w:tc>
          <w:tcPr>
            <w:tcW w:w="3402" w:type="dxa"/>
          </w:tcPr>
          <w:p w14:paraId="7200EFD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g) até o sexagésimo dia após a data de publicação da Lei Orçamentária de 2024, o cadastro de ações com, no mínimo, o código, o título e a descrição de cada uma das ações constantes dos Orçamentos Fiscal e da Seguridade Social, que poderão ser atualizados, quando necessário, observado o disposto nas alíneas “e” e “f” do inciso III do § 1º do art. 52, desde que as alterações não ampliem ou restrinjam a finalidade da ação, consubstanciada no seu título constante da referida Lei;</w:t>
            </w:r>
          </w:p>
        </w:tc>
        <w:tc>
          <w:tcPr>
            <w:tcW w:w="3402" w:type="dxa"/>
          </w:tcPr>
          <w:p w14:paraId="28FEDE6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g) até o sexagésimo dia após a data de publicação da Lei Orçamentária de 2024, o cadastro de ações com, no mínimo, o código, o título e a descrição de cada uma das ações constantes dos Orçamentos Fiscal e da Seguridade Social, que poderão ser atualizados, quando necessário, observado o disposto nas alíneas “e” e “f” do inciso III do § 1º do art. 52, desde que as alterações não ampliem ou restrinjam a finalidade da ação, consubstanciada no seu título constante da referida Lei;</w:t>
            </w:r>
          </w:p>
        </w:tc>
        <w:tc>
          <w:tcPr>
            <w:tcW w:w="3402" w:type="dxa"/>
          </w:tcPr>
          <w:p w14:paraId="54A631F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g) até o sexagésimo dia após a data de publicação da Lei Orçamentária de 2025, o cadastro de ações com, no mínimo, o código, o título e a descrição de cada uma das ações constantes dos Orçamentos Fiscal e da Seguridade Social, que poderão ser atualizados, quando necessário, observado o disposto nas alíneas “e” e “f” do inciso III do § 1º do art. 49, desde que as alterações não ampliem ou restrinjam a finalidade da ação, consubstanciada no seu título constante da referida Lei;</w:t>
            </w:r>
          </w:p>
        </w:tc>
      </w:tr>
      <w:tr w:rsidR="00FB7095" w:rsidRPr="003B315C" w14:paraId="536FBF70" w14:textId="77777777" w:rsidTr="00FB7095">
        <w:trPr>
          <w:cantSplit/>
          <w:trHeight w:val="20"/>
        </w:trPr>
        <w:tc>
          <w:tcPr>
            <w:tcW w:w="3402" w:type="dxa"/>
          </w:tcPr>
          <w:p w14:paraId="3CFF49E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h) até o trigésimo dia após o encerramento de cada bimestre, os demonstrativos relativos a empréstimos e financiamentos, inclusive a fundo perdido, consolidados por agência de fomento, elaborados de acordo com as informações e os critérios constantes do § 2º do art. 126;</w:t>
            </w:r>
          </w:p>
        </w:tc>
        <w:tc>
          <w:tcPr>
            <w:tcW w:w="3402" w:type="dxa"/>
          </w:tcPr>
          <w:p w14:paraId="28C217B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h) até o trigésimo dia após o encerramento de cada bimestre, os demonstrativos relativos a empréstimos e financiamentos, inclusive a fundo perdido, consolidados por agência de fomento, elaborados de acordo com as informações e os critérios constantes do § 2º do art. 130;</w:t>
            </w:r>
          </w:p>
        </w:tc>
        <w:tc>
          <w:tcPr>
            <w:tcW w:w="3402" w:type="dxa"/>
          </w:tcPr>
          <w:p w14:paraId="39141B8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h) até o trigésimo dia após o encerramento de cada bimestre, os demonstrativos relativos a empréstimos e financiamentos, inclusive a fundo perdido, consolidados por agência de fomento, elaborados de acordo com as informações e os critérios constantes do § 2º do art. 124;</w:t>
            </w:r>
          </w:p>
        </w:tc>
      </w:tr>
      <w:tr w:rsidR="00FB7095" w:rsidRPr="003B315C" w14:paraId="3A3ACA7B" w14:textId="77777777" w:rsidTr="00FB7095">
        <w:trPr>
          <w:cantSplit/>
          <w:trHeight w:val="20"/>
        </w:trPr>
        <w:tc>
          <w:tcPr>
            <w:tcW w:w="3402" w:type="dxa"/>
          </w:tcPr>
          <w:p w14:paraId="010FFF8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até 30 de abril de cada exercício, o relatório anual, referente ao exercício anterior, de impacto dos programas destinados ao combate das desigualdades;</w:t>
            </w:r>
          </w:p>
        </w:tc>
        <w:tc>
          <w:tcPr>
            <w:tcW w:w="3402" w:type="dxa"/>
          </w:tcPr>
          <w:p w14:paraId="5DCAE80F"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até 30 de abril de cada exercício, o relatório anual, referente ao exercício anterior, de impacto dos programas destinados ao combate das desigualdades;</w:t>
            </w:r>
          </w:p>
        </w:tc>
        <w:tc>
          <w:tcPr>
            <w:tcW w:w="3402" w:type="dxa"/>
          </w:tcPr>
          <w:p w14:paraId="4C35779E"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até 30 de abril de cada exercício, o relatório anual, referente ao exercício anterior, de impacto dos programas destinados ao combate das desigualdades;</w:t>
            </w:r>
          </w:p>
        </w:tc>
      </w:tr>
      <w:tr w:rsidR="00FB7095" w:rsidRPr="003B315C" w14:paraId="45B2D809" w14:textId="77777777" w:rsidTr="00FB7095">
        <w:trPr>
          <w:cantSplit/>
          <w:trHeight w:val="20"/>
        </w:trPr>
        <w:tc>
          <w:tcPr>
            <w:tcW w:w="3402" w:type="dxa"/>
          </w:tcPr>
          <w:p w14:paraId="7C76A19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j) o demonstrativo, atualizado mensalmente, de contratos, convênios, contratos de repasse ou termos de parceria referentes a projetos, com a discriminação das classificações funcional e por programas, da unidade orçamentária, da contratada ou do convenente, do objeto e dos prazos de execução, dos valores e das datas das liberações de recursos efetuadas e a efetuar;</w:t>
            </w:r>
          </w:p>
        </w:tc>
        <w:tc>
          <w:tcPr>
            <w:tcW w:w="3402" w:type="dxa"/>
          </w:tcPr>
          <w:p w14:paraId="6E2297B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j) o demonstrativo, atualizado mensalmente, de contratos, convênios, contratos de repasse ou termos de parceria referentes a projetos, com a discriminação das classificações funcional e por programas, da unidade orçamentária, da contratada ou do convenente, do objeto e dos prazos de execução, dos valores e das datas das liberações de recursos efetuadas e a efetuar;</w:t>
            </w:r>
          </w:p>
        </w:tc>
        <w:tc>
          <w:tcPr>
            <w:tcW w:w="3402" w:type="dxa"/>
          </w:tcPr>
          <w:p w14:paraId="4024252C"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j) o demonstrativo, atualizado mensalmente, de contratos, convênios, contratos de repasse ou termos de parceria referentes a projetos, com a discriminação das classificações funcional e por programas, da unidade orçamentária, da contratada ou do convenente, do objeto e dos prazos de execução, dos valores e das datas das liberações de recursos efetuadas e a efetuar;</w:t>
            </w:r>
          </w:p>
        </w:tc>
      </w:tr>
      <w:tr w:rsidR="00FB7095" w:rsidRPr="003B315C" w14:paraId="520C1CC5" w14:textId="77777777" w:rsidTr="00FB7095">
        <w:trPr>
          <w:cantSplit/>
          <w:trHeight w:val="20"/>
        </w:trPr>
        <w:tc>
          <w:tcPr>
            <w:tcW w:w="3402" w:type="dxa"/>
          </w:tcPr>
          <w:p w14:paraId="79169CF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k) a posição, atualizada mensalmente, dos limites para empenho e movimentação financeira por órgão do Poder Executivo federal;</w:t>
            </w:r>
          </w:p>
        </w:tc>
        <w:tc>
          <w:tcPr>
            <w:tcW w:w="3402" w:type="dxa"/>
          </w:tcPr>
          <w:p w14:paraId="738FDB49"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k) a posição, atualizada mensalmente, dos limites para empenho e movimentação financeira por órgão do Poder Executivo federal;</w:t>
            </w:r>
          </w:p>
        </w:tc>
        <w:tc>
          <w:tcPr>
            <w:tcW w:w="3402" w:type="dxa"/>
          </w:tcPr>
          <w:p w14:paraId="70DC6498"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k) a posição, atualizada mensalmente, dos limites para empenho e movimentação financeira por órgão do Poder Executivo federal;</w:t>
            </w:r>
          </w:p>
        </w:tc>
      </w:tr>
      <w:tr w:rsidR="00FB7095" w:rsidRPr="003B315C" w14:paraId="395A9AB7" w14:textId="77777777" w:rsidTr="00FB7095">
        <w:trPr>
          <w:cantSplit/>
          <w:trHeight w:val="20"/>
        </w:trPr>
        <w:tc>
          <w:tcPr>
            <w:tcW w:w="3402" w:type="dxa"/>
          </w:tcPr>
          <w:p w14:paraId="35B88DA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 o demonstrativo mensal com a indicação da arrecadação, no mês e acumulada no exercício, separadamente, relativa a depósitos judiciais e a parcelamentos amparados por programas de recuperação fiscal da Secretaria Especial da Receita Federal do Brasil do Ministério da Fazenda, os montantes dessa arrecadação classificados por tributo, os valores, por tributo partilhado, entregues aos Estados, ao Distrito Federal e aos Municípios, relativamente a parcelas não classificadas, e os valores, por tributo partilhado, entregues aos Estados, ao Distrito Federal e aos Municípios em caráter definitivo;</w:t>
            </w:r>
          </w:p>
        </w:tc>
        <w:tc>
          <w:tcPr>
            <w:tcW w:w="3402" w:type="dxa"/>
          </w:tcPr>
          <w:p w14:paraId="041F229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l) o demonstrativo mensal com a indicação da arrecadação, no mês e acumulada no exercício, separadamente, relativa a depósitos judiciais e a parcelamentos amparados por programas de recuperação fiscal da Secretaria Especial da Receita Federal do Brasil do Ministério da Fazenda, os montantes dessa arrecadação classificados por tributo, os valores, por tributo partilhado, entregues aos Estados, ao Distrito Federal e aos Municípios, relativamente a parcelas não classificadas, e os valores, por tributo partilhado, entregues aos Estados, ao Distrito Federal e aos Municípios em caráter definitivo;</w:t>
            </w:r>
          </w:p>
        </w:tc>
        <w:tc>
          <w:tcPr>
            <w:tcW w:w="3402" w:type="dxa"/>
          </w:tcPr>
          <w:p w14:paraId="397E324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l) o demonstrativo mensal com a indicação da arrecadação, no mês e acumulada no exercício, separadamente, relativa a depósitos judiciais e a parcelamentos amparados por programas de recuperação fiscal da Secretaria Especial da Receita Federal do Brasil do Ministério da Fazenda, os montantes dessa arrecadação classificados por tributo, os valores, por tributo partilhado, entregues aos Estados, ao Distrito Federal e aos Municípios, relativamente a parcelas não classificadas, e os valores, por tributo partilhado, entregues aos Estados, ao Distrito Federal e aos Municípios em caráter definitivo;</w:t>
            </w:r>
          </w:p>
        </w:tc>
      </w:tr>
      <w:tr w:rsidR="00FB7095" w:rsidRPr="003B315C" w14:paraId="5CEEF8A1" w14:textId="77777777" w:rsidTr="00FB7095">
        <w:trPr>
          <w:cantSplit/>
          <w:trHeight w:val="20"/>
        </w:trPr>
        <w:tc>
          <w:tcPr>
            <w:tcW w:w="3402" w:type="dxa"/>
          </w:tcPr>
          <w:p w14:paraId="63EE33A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m) o demonstrativo bimestral das transferências voluntárias realizadas, por ente federativo beneficiado;</w:t>
            </w:r>
          </w:p>
        </w:tc>
        <w:tc>
          <w:tcPr>
            <w:tcW w:w="3402" w:type="dxa"/>
          </w:tcPr>
          <w:p w14:paraId="44413B7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m) o demonstrativo bimestral das transferências voluntárias realizadas, por ente federativo beneficiado;</w:t>
            </w:r>
          </w:p>
        </w:tc>
        <w:tc>
          <w:tcPr>
            <w:tcW w:w="3402" w:type="dxa"/>
          </w:tcPr>
          <w:p w14:paraId="1593AA0A"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m) o demonstrativo bimestral das transferências voluntárias realizadas, por ente federativo beneficiado;</w:t>
            </w:r>
          </w:p>
        </w:tc>
      </w:tr>
      <w:tr w:rsidR="00FB7095" w:rsidRPr="003B315C" w14:paraId="2D1038E7" w14:textId="77777777" w:rsidTr="00FB7095">
        <w:trPr>
          <w:cantSplit/>
          <w:trHeight w:val="20"/>
        </w:trPr>
        <w:tc>
          <w:tcPr>
            <w:tcW w:w="3402" w:type="dxa"/>
          </w:tcPr>
          <w:p w14:paraId="56C51EC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n) o demonstrativo do fluxo financeiro do regime próprio de previdência dos servidores públicos federais, com a discriminação das despesas por categoria de beneficiário e das receitas por natureza;</w:t>
            </w:r>
          </w:p>
        </w:tc>
        <w:tc>
          <w:tcPr>
            <w:tcW w:w="3402" w:type="dxa"/>
          </w:tcPr>
          <w:p w14:paraId="633A1CB8"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n) o demonstrativo do fluxo financeiro do regime próprio de previdência dos servidores públicos federais, com a discriminação das despesas por categoria de beneficiário e das receitas por natureza;</w:t>
            </w:r>
          </w:p>
        </w:tc>
        <w:tc>
          <w:tcPr>
            <w:tcW w:w="3402" w:type="dxa"/>
          </w:tcPr>
          <w:p w14:paraId="476C9EA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n) o demonstrativo do fluxo financeiro do regime próprio de previdência dos servidores públicos federais, com a discriminação das despesas por categoria de beneficiário e das receitas por natureza;</w:t>
            </w:r>
          </w:p>
        </w:tc>
      </w:tr>
      <w:tr w:rsidR="00FB7095" w:rsidRPr="003B315C" w14:paraId="12ECBB89" w14:textId="77777777" w:rsidTr="00FB7095">
        <w:trPr>
          <w:cantSplit/>
          <w:trHeight w:val="20"/>
        </w:trPr>
        <w:tc>
          <w:tcPr>
            <w:tcW w:w="3402" w:type="dxa"/>
          </w:tcPr>
          <w:p w14:paraId="6263B88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o) até o vigésimo dia de cada mês, a arrecadação mensal, realizada até o mês anterior, das contribuições a que se refere o art. 149 da Constituição, destinadas aos serviços sociais autônomos e a sua destinação por entidade beneficiária;</w:t>
            </w:r>
          </w:p>
        </w:tc>
        <w:tc>
          <w:tcPr>
            <w:tcW w:w="3402" w:type="dxa"/>
          </w:tcPr>
          <w:p w14:paraId="26AAFF3E"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o) até o vigésimo dia de cada mês, a arrecadação mensal, realizada até o mês anterior, das contribuições a que se refere o art. 149 da Constituição, destinadas aos serviços sociais autônomos e a sua destinação por entidade beneficiária;</w:t>
            </w:r>
          </w:p>
        </w:tc>
        <w:tc>
          <w:tcPr>
            <w:tcW w:w="3402" w:type="dxa"/>
          </w:tcPr>
          <w:p w14:paraId="090EAC18"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o) até o vigésimo dia de cada mês, a arrecadação mensal, realizada até o mês anterior, das contribuições a que se refere o art. 149 da Constituição, destinadas aos serviços sociais autônomos e a sua destinação por entidade beneficiária;</w:t>
            </w:r>
          </w:p>
        </w:tc>
      </w:tr>
      <w:tr w:rsidR="00FB7095" w:rsidRPr="003B315C" w14:paraId="4741B028" w14:textId="77777777" w:rsidTr="00FB7095">
        <w:trPr>
          <w:cantSplit/>
          <w:trHeight w:val="20"/>
        </w:trPr>
        <w:tc>
          <w:tcPr>
            <w:tcW w:w="3402" w:type="dxa"/>
          </w:tcPr>
          <w:p w14:paraId="1EE32DB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p) o demonstrativo dos investimentos públicos em educação, considerada a definição utilizada no Plano Nacional de Educação, com a sua proporção em relação ao PIB, detalhado por níveis de ensino e com dados consolidados da União, dos Estados, do Distrito Federal e dos Municípios;</w:t>
            </w:r>
          </w:p>
        </w:tc>
        <w:tc>
          <w:tcPr>
            <w:tcW w:w="3402" w:type="dxa"/>
          </w:tcPr>
          <w:p w14:paraId="0C5CBE9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 o demonstrativo dos investimentos públicos em educação, considerada a definição utilizada no Plano Nacional de Educação, com a sua proporção em relação ao PIB, detalhado por níveis de ensino e com dados consolidados da União, dos Estados, do Distrito Federal e dos Municípios;</w:t>
            </w:r>
          </w:p>
        </w:tc>
        <w:tc>
          <w:tcPr>
            <w:tcW w:w="3402" w:type="dxa"/>
          </w:tcPr>
          <w:p w14:paraId="5D09424F"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 o demonstrativo dos investimentos públicos em educação, considerada a definição utilizada no Plano Nacional de Educação, com a sua proporção em relação ao PIB, detalhado por níveis de ensino e com dados consolidados da União, dos Estados, do Distrito Federal e dos Municípios;</w:t>
            </w:r>
          </w:p>
        </w:tc>
      </w:tr>
      <w:tr w:rsidR="00FB7095" w:rsidRPr="003B315C" w14:paraId="2FED280A" w14:textId="77777777" w:rsidTr="00FB7095">
        <w:trPr>
          <w:cantSplit/>
          <w:trHeight w:val="20"/>
        </w:trPr>
        <w:tc>
          <w:tcPr>
            <w:tcW w:w="3402" w:type="dxa"/>
          </w:tcPr>
          <w:p w14:paraId="3E0FD81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q) as informações do Fundo Nacional de Saúde sobre repasses efetuados aos Estados, ao Distrito Federal e aos Municípios, com a discriminação das subfunções, dos programas, das ações orçamentárias e, quando houver, dos planos orçamentários;</w:t>
            </w:r>
            <w:r>
              <w:rPr>
                <w:rFonts w:asciiTheme="minorHAnsi" w:hAnsiTheme="minorHAnsi" w:cstheme="minorHAnsi"/>
                <w:sz w:val="20"/>
                <w:szCs w:val="20"/>
              </w:rPr>
              <w:t xml:space="preserve"> e</w:t>
            </w:r>
          </w:p>
        </w:tc>
        <w:tc>
          <w:tcPr>
            <w:tcW w:w="3402" w:type="dxa"/>
          </w:tcPr>
          <w:p w14:paraId="00E25B08"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q) as informações do Fundo Nacional de Saúde sobre repasses efetuados aos Estados, ao Distrito Federal e aos Municípios, com a discriminação das subfunções, dos programas, das ações orçamentárias e, quando houver, dos planos orçamentários;</w:t>
            </w:r>
          </w:p>
        </w:tc>
        <w:tc>
          <w:tcPr>
            <w:tcW w:w="3402" w:type="dxa"/>
          </w:tcPr>
          <w:p w14:paraId="06CADF8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q) as informações do Fundo Nacional de Saúde sobre repasses efetuados aos Estados, ao Distrito Federal e aos Municípios, com a discriminação das subfunções, dos programas, das ações orçamentárias e, quando houver, dos planos orçamentários;</w:t>
            </w:r>
          </w:p>
        </w:tc>
      </w:tr>
      <w:tr w:rsidR="00FB7095" w:rsidRPr="003B315C" w14:paraId="03B04F1D" w14:textId="77777777" w:rsidTr="00FB7095">
        <w:trPr>
          <w:cantSplit/>
          <w:trHeight w:val="20"/>
        </w:trPr>
        <w:tc>
          <w:tcPr>
            <w:tcW w:w="3402" w:type="dxa"/>
          </w:tcPr>
          <w:p w14:paraId="3825D43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r) até 30 de abril, os relatórios anuais referentes ao exercício anterior, relativos à participação no orçamento das Agendas Transversais e Multissetoriais selecionadas, contemplando no mínimo a participação da mulher nas despesas do orçamento e a Agenda Transversal e Multissetorial da Primeira Infância;</w:t>
            </w:r>
          </w:p>
        </w:tc>
        <w:tc>
          <w:tcPr>
            <w:tcW w:w="3402" w:type="dxa"/>
          </w:tcPr>
          <w:p w14:paraId="1E4C5775"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r) até 30 de abril, os relatórios anuais referentes ao exercício anterior, relativos à participação no orçamento das Agendas Transversais e Multissetoriais selecionadas, contemplando no mínimo a participação da mulher nas despesas do orçamento e a Agenda Transversal e Multissetorial da Igualdade Racial e da Primeira Infância;</w:t>
            </w:r>
          </w:p>
        </w:tc>
        <w:tc>
          <w:tcPr>
            <w:tcW w:w="3402" w:type="dxa"/>
          </w:tcPr>
          <w:p w14:paraId="71C3E836"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r) até 30 de abril, os relatórios anuais referentes ao exercício anterior, relativos à participação no orçamento das Agendas Transversais e Multissetoriais selecionadas, contemplando no mínimo a participação da mulher nas despesas do orçamento e a Agenda Transversal e Multissetorial da Igualdade Racial, sem prejuízo do disposto na alínea “s”;</w:t>
            </w:r>
          </w:p>
        </w:tc>
      </w:tr>
      <w:tr w:rsidR="00FB7095" w:rsidRPr="003B315C" w14:paraId="67046BEE" w14:textId="77777777" w:rsidTr="00FB7095">
        <w:trPr>
          <w:cantSplit/>
          <w:trHeight w:val="20"/>
        </w:trPr>
        <w:tc>
          <w:tcPr>
            <w:tcW w:w="3402" w:type="dxa"/>
          </w:tcPr>
          <w:p w14:paraId="1DD7C9CE" w14:textId="77777777" w:rsidR="00FB7095" w:rsidRPr="00924FD8" w:rsidRDefault="00FB7095" w:rsidP="00F4416F">
            <w:pPr>
              <w:rPr>
                <w:rFonts w:asciiTheme="minorHAnsi" w:hAnsiTheme="minorHAnsi" w:cstheme="minorHAnsi"/>
                <w:sz w:val="20"/>
                <w:szCs w:val="20"/>
              </w:rPr>
            </w:pPr>
            <w:r>
              <w:rPr>
                <w:rFonts w:asciiTheme="minorHAnsi" w:hAnsiTheme="minorHAnsi" w:cstheme="minorHAnsi"/>
                <w:sz w:val="20"/>
                <w:szCs w:val="20"/>
              </w:rPr>
              <w:t>Ver alínea “r”</w:t>
            </w:r>
          </w:p>
        </w:tc>
        <w:tc>
          <w:tcPr>
            <w:tcW w:w="3402" w:type="dxa"/>
          </w:tcPr>
          <w:p w14:paraId="7A65952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s) até 30 de abril, o relatório anual de impacto dos programas destinados à prevenção da violência contra crianças e adolescentes referente ao exercício anterior; e</w:t>
            </w:r>
          </w:p>
        </w:tc>
        <w:tc>
          <w:tcPr>
            <w:tcW w:w="3402" w:type="dxa"/>
          </w:tcPr>
          <w:p w14:paraId="26174D7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s) até 30 de abril, o relatório anual referente ao exercício anterior, relativo à Agenda Transversal e Multissetorial de Crianças e Adolescentes, incluídas as programações orçamentárias destinadas à prevenção da violência e à primeira infância; e</w:t>
            </w:r>
          </w:p>
        </w:tc>
      </w:tr>
      <w:tr w:rsidR="00FB7095" w:rsidRPr="003B315C" w14:paraId="7D96F31A" w14:textId="77777777" w:rsidTr="00FB7095">
        <w:trPr>
          <w:cantSplit/>
          <w:trHeight w:val="20"/>
        </w:trPr>
        <w:tc>
          <w:tcPr>
            <w:tcW w:w="3402" w:type="dxa"/>
          </w:tcPr>
          <w:p w14:paraId="2FAD7A28" w14:textId="77777777" w:rsidR="00FB7095" w:rsidRPr="00924FD8" w:rsidRDefault="00FB7095" w:rsidP="00F4416F">
            <w:pPr>
              <w:rPr>
                <w:rFonts w:asciiTheme="minorHAnsi" w:hAnsiTheme="minorHAnsi" w:cstheme="minorHAnsi"/>
                <w:sz w:val="20"/>
                <w:szCs w:val="20"/>
              </w:rPr>
            </w:pPr>
          </w:p>
        </w:tc>
        <w:tc>
          <w:tcPr>
            <w:tcW w:w="3402" w:type="dxa"/>
          </w:tcPr>
          <w:p w14:paraId="2D340B34" w14:textId="77777777" w:rsidR="00FB7095"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t)</w:t>
            </w:r>
            <w:r>
              <w:rPr>
                <w:rFonts w:asciiTheme="minorHAnsi" w:hAnsiTheme="minorHAnsi" w:cstheme="minorHAnsi"/>
                <w:sz w:val="20"/>
                <w:szCs w:val="20"/>
              </w:rPr>
              <w:t xml:space="preserve"> (VETADO);</w:t>
            </w:r>
          </w:p>
          <w:p w14:paraId="409E85FC" w14:textId="77777777" w:rsidR="00FB7095" w:rsidRPr="008C5456" w:rsidRDefault="00FB7095" w:rsidP="005B09AE">
            <w:pPr>
              <w:tabs>
                <w:tab w:val="left" w:pos="1417"/>
              </w:tabs>
              <w:rPr>
                <w:rFonts w:asciiTheme="minorHAnsi" w:hAnsiTheme="minorHAnsi" w:cstheme="minorHAnsi"/>
                <w:b/>
                <w:sz w:val="16"/>
                <w:szCs w:val="16"/>
              </w:rPr>
            </w:pPr>
            <w:r w:rsidRPr="008C5456">
              <w:rPr>
                <w:rFonts w:asciiTheme="minorHAnsi" w:hAnsiTheme="minorHAnsi" w:cstheme="minorHAnsi"/>
                <w:b/>
                <w:sz w:val="16"/>
                <w:szCs w:val="16"/>
              </w:rPr>
              <w:t xml:space="preserve">t) atas das reuniões da Junta de Execução Orçamentária, prevista no Decreto nº 9.884, de 27 de junho de 2019, em até cinco dias úteis após a realização de cada reunião; </w:t>
            </w:r>
          </w:p>
        </w:tc>
        <w:tc>
          <w:tcPr>
            <w:tcW w:w="3402" w:type="dxa"/>
          </w:tcPr>
          <w:p w14:paraId="1C86E1F3"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03986215" w14:textId="77777777" w:rsidTr="00FB7095">
        <w:trPr>
          <w:cantSplit/>
          <w:trHeight w:val="20"/>
        </w:trPr>
        <w:tc>
          <w:tcPr>
            <w:tcW w:w="3402" w:type="dxa"/>
          </w:tcPr>
          <w:p w14:paraId="22F925C2" w14:textId="77777777" w:rsidR="00FB7095" w:rsidRPr="00924FD8" w:rsidRDefault="00FB7095" w:rsidP="00F4416F">
            <w:pPr>
              <w:rPr>
                <w:rFonts w:asciiTheme="minorHAnsi" w:hAnsiTheme="minorHAnsi" w:cstheme="minorHAnsi"/>
                <w:sz w:val="20"/>
                <w:szCs w:val="20"/>
              </w:rPr>
            </w:pPr>
          </w:p>
        </w:tc>
        <w:tc>
          <w:tcPr>
            <w:tcW w:w="3402" w:type="dxa"/>
          </w:tcPr>
          <w:p w14:paraId="4B2A39F3" w14:textId="77777777" w:rsidR="00FB7095" w:rsidRPr="00863CF0" w:rsidRDefault="00FB7095" w:rsidP="005B09AE">
            <w:pPr>
              <w:tabs>
                <w:tab w:val="left" w:pos="1417"/>
              </w:tabs>
              <w:rPr>
                <w:rFonts w:asciiTheme="minorHAnsi" w:hAnsiTheme="minorHAnsi" w:cstheme="minorHAnsi"/>
                <w:sz w:val="20"/>
                <w:szCs w:val="20"/>
              </w:rPr>
            </w:pPr>
          </w:p>
        </w:tc>
        <w:tc>
          <w:tcPr>
            <w:tcW w:w="3402" w:type="dxa"/>
          </w:tcPr>
          <w:p w14:paraId="2DFDFB24" w14:textId="77777777" w:rsidR="00FB7095" w:rsidRPr="002D721A" w:rsidRDefault="00FB7095" w:rsidP="00FB7095">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t) no prazo de que trata o art. 10, a relação das ações e dos respectivos subtítulos, discriminada por órgão e unidade orçamentária, nos quais serão apropriadas despesas de tecnologia da informação, inclusive </w:t>
            </w:r>
            <w:r w:rsidRPr="002D721A">
              <w:rPr>
                <w:rFonts w:eastAsia="Times New Roman" w:cstheme="minorHAnsi"/>
                <w:b/>
                <w:bCs/>
                <w:color w:val="000000"/>
                <w:sz w:val="20"/>
                <w:szCs w:val="20"/>
                <w:lang w:eastAsia="pt-BR"/>
              </w:rPr>
              <w:t>hardware</w:t>
            </w:r>
            <w:r w:rsidRPr="002D721A">
              <w:rPr>
                <w:rFonts w:eastAsia="Times New Roman" w:cstheme="minorHAnsi"/>
                <w:color w:val="000000"/>
                <w:sz w:val="20"/>
                <w:szCs w:val="20"/>
                <w:lang w:eastAsia="pt-BR"/>
              </w:rPr>
              <w:t>, </w:t>
            </w:r>
            <w:r w:rsidRPr="002D721A">
              <w:rPr>
                <w:rFonts w:eastAsia="Times New Roman" w:cstheme="minorHAnsi"/>
                <w:b/>
                <w:bCs/>
                <w:color w:val="000000"/>
                <w:sz w:val="20"/>
                <w:szCs w:val="20"/>
                <w:lang w:eastAsia="pt-BR"/>
              </w:rPr>
              <w:t>software</w:t>
            </w:r>
            <w:r w:rsidRPr="002D721A">
              <w:rPr>
                <w:rFonts w:eastAsia="Times New Roman" w:cstheme="minorHAnsi"/>
                <w:color w:val="000000"/>
                <w:sz w:val="20"/>
                <w:szCs w:val="20"/>
                <w:lang w:eastAsia="pt-BR"/>
              </w:rPr>
              <w:t xml:space="preserve"> e </w:t>
            </w:r>
            <w:r>
              <w:rPr>
                <w:rFonts w:eastAsia="Times New Roman" w:cstheme="minorHAnsi"/>
                <w:color w:val="000000"/>
                <w:sz w:val="20"/>
                <w:szCs w:val="20"/>
                <w:lang w:eastAsia="pt-BR"/>
              </w:rPr>
              <w:t>s</w:t>
            </w:r>
            <w:r w:rsidRPr="002D721A">
              <w:rPr>
                <w:rFonts w:eastAsia="Times New Roman" w:cstheme="minorHAnsi"/>
                <w:color w:val="000000"/>
                <w:sz w:val="20"/>
                <w:szCs w:val="20"/>
                <w:lang w:eastAsia="pt-BR"/>
              </w:rPr>
              <w:t>erviços, a qual deverá ser mantida atualizada;</w:t>
            </w:r>
          </w:p>
        </w:tc>
      </w:tr>
      <w:tr w:rsidR="00FB7095" w:rsidRPr="003B315C" w14:paraId="079AAC41" w14:textId="77777777" w:rsidTr="00FB7095">
        <w:trPr>
          <w:cantSplit/>
          <w:trHeight w:val="20"/>
        </w:trPr>
        <w:tc>
          <w:tcPr>
            <w:tcW w:w="3402" w:type="dxa"/>
          </w:tcPr>
          <w:p w14:paraId="07F7767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pela Comissão Mista a que se refere o § 1º do art. 166 da Constituição:</w:t>
            </w:r>
          </w:p>
        </w:tc>
        <w:tc>
          <w:tcPr>
            <w:tcW w:w="3402" w:type="dxa"/>
          </w:tcPr>
          <w:p w14:paraId="3B88FEA9"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pela Comissão Mista a que se refere o § 1º do art. 166 da Constituição:</w:t>
            </w:r>
          </w:p>
        </w:tc>
        <w:tc>
          <w:tcPr>
            <w:tcW w:w="3402" w:type="dxa"/>
          </w:tcPr>
          <w:p w14:paraId="119E7928"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pela Comissão Mista a que se refere o § 1º do art. 166 da Constituição:</w:t>
            </w:r>
          </w:p>
        </w:tc>
      </w:tr>
      <w:tr w:rsidR="00FB7095" w:rsidRPr="003B315C" w14:paraId="70035928" w14:textId="77777777" w:rsidTr="00FB7095">
        <w:trPr>
          <w:cantSplit/>
          <w:trHeight w:val="20"/>
        </w:trPr>
        <w:tc>
          <w:tcPr>
            <w:tcW w:w="3402" w:type="dxa"/>
          </w:tcPr>
          <w:p w14:paraId="53CF005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 relação atualizada dos contratos e convênios nos quais tenham sido identificados indícios de irregularidades graves;</w:t>
            </w:r>
          </w:p>
        </w:tc>
        <w:tc>
          <w:tcPr>
            <w:tcW w:w="3402" w:type="dxa"/>
          </w:tcPr>
          <w:p w14:paraId="474D1BC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 relação atualizada dos contratos e convênios nos quais tenham sido identificados indícios de irregularidades graves;</w:t>
            </w:r>
          </w:p>
        </w:tc>
        <w:tc>
          <w:tcPr>
            <w:tcW w:w="3402" w:type="dxa"/>
          </w:tcPr>
          <w:p w14:paraId="742FFCD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a relação atualizada dos contratos e convênios nos quais tenham sido identificados indícios de irregularidades graves;</w:t>
            </w:r>
          </w:p>
        </w:tc>
      </w:tr>
      <w:tr w:rsidR="00FB7095" w:rsidRPr="003B315C" w14:paraId="1BE30CA0" w14:textId="77777777" w:rsidTr="00FB7095">
        <w:trPr>
          <w:cantSplit/>
          <w:trHeight w:val="20"/>
        </w:trPr>
        <w:tc>
          <w:tcPr>
            <w:tcW w:w="3402" w:type="dxa"/>
          </w:tcPr>
          <w:p w14:paraId="4B80556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o relatório e o parecer preliminar, os relatórios setoriais e final e o parecer final da Comissão, as emendas de cada fase e os pareceres e o autógrafo respectivos, relativos ao Projeto de Lei Orçamentária de 2024;</w:t>
            </w:r>
          </w:p>
        </w:tc>
        <w:tc>
          <w:tcPr>
            <w:tcW w:w="3402" w:type="dxa"/>
          </w:tcPr>
          <w:p w14:paraId="1558623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 relatório e o parecer preliminar, os relatórios setoriais e final e o parecer final da Comissão, as emendas de cada fase e os pareceres e o autógrafo respectivos, relativos ao Projeto de Lei Orçamentária de 2024;</w:t>
            </w:r>
          </w:p>
        </w:tc>
        <w:tc>
          <w:tcPr>
            <w:tcW w:w="3402" w:type="dxa"/>
          </w:tcPr>
          <w:p w14:paraId="7ABC10F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 relatório e o parecer preliminar, os relatórios setoriais e final e o parecer final da Comissão, as emendas de cada fase e os pareceres e o autógrafo respectivos, relativos ao Projeto de Lei Orçamentária de 2025;</w:t>
            </w:r>
          </w:p>
        </w:tc>
      </w:tr>
      <w:tr w:rsidR="00FB7095" w:rsidRPr="003B315C" w14:paraId="1107FC7F" w14:textId="77777777" w:rsidTr="00FB7095">
        <w:trPr>
          <w:cantSplit/>
          <w:trHeight w:val="20"/>
        </w:trPr>
        <w:tc>
          <w:tcPr>
            <w:tcW w:w="3402" w:type="dxa"/>
          </w:tcPr>
          <w:p w14:paraId="7068219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o relatório e o parecer preliminar, o relatório e o parecer final da Comissão, as emendas de cada fase e os pareceres e o autógrafo respectivos, relativos ao projeto desta Lei;</w:t>
            </w:r>
          </w:p>
        </w:tc>
        <w:tc>
          <w:tcPr>
            <w:tcW w:w="3402" w:type="dxa"/>
          </w:tcPr>
          <w:p w14:paraId="65DD013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c) o relatório e o parecer preliminar, o relatório e o parecer final da Comissão, as emendas de cada fase e os pareceres e o autógrafo respectivos, relativos ao projeto desta Lei;</w:t>
            </w:r>
          </w:p>
        </w:tc>
        <w:tc>
          <w:tcPr>
            <w:tcW w:w="3402" w:type="dxa"/>
          </w:tcPr>
          <w:p w14:paraId="6A8525CC"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c) o relatório e o parecer preliminar, o relatório e o parecer final da Comissão, as emendas de cada fase e os pareceres e o autógrafo respectivos, relativos ao projeto desta Lei;</w:t>
            </w:r>
          </w:p>
        </w:tc>
      </w:tr>
      <w:tr w:rsidR="00FB7095" w:rsidRPr="003B315C" w14:paraId="7807A481" w14:textId="77777777" w:rsidTr="00FB7095">
        <w:trPr>
          <w:cantSplit/>
          <w:trHeight w:val="20"/>
        </w:trPr>
        <w:tc>
          <w:tcPr>
            <w:tcW w:w="3402" w:type="dxa"/>
          </w:tcPr>
          <w:p w14:paraId="7A6E518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o relatório e o parecer da Comissão, as emendas e os pareceres e os autógrafos respectivos, relativos aos projetos de lei e às medidas provisórias sobre créditos adicionais;</w:t>
            </w:r>
          </w:p>
        </w:tc>
        <w:tc>
          <w:tcPr>
            <w:tcW w:w="3402" w:type="dxa"/>
          </w:tcPr>
          <w:p w14:paraId="753992A2"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d) o relatório e o parecer da Comissão, as emendas e os pareceres e os autógrafos respectivos, relativos aos projetos de lei e às medidas provisórias sobre créditos adicionais;</w:t>
            </w:r>
          </w:p>
        </w:tc>
        <w:tc>
          <w:tcPr>
            <w:tcW w:w="3402" w:type="dxa"/>
          </w:tcPr>
          <w:p w14:paraId="3CBB49B6"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d) o relatório e o parecer da Comissão, as emendas e os pareceres e os autógrafos respectivos, relativos aos projetos de lei e às medidas provisórias sobre créditos adicionais;</w:t>
            </w:r>
          </w:p>
        </w:tc>
      </w:tr>
      <w:tr w:rsidR="00FB7095" w:rsidRPr="003B315C" w14:paraId="1B4B8182" w14:textId="77777777" w:rsidTr="00FB7095">
        <w:trPr>
          <w:cantSplit/>
          <w:trHeight w:val="20"/>
        </w:trPr>
        <w:tc>
          <w:tcPr>
            <w:tcW w:w="3402" w:type="dxa"/>
          </w:tcPr>
          <w:p w14:paraId="583EDD7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e) a relação das emendas aprovadas ao Projeto de Lei Orçamentária de 2024, com a identificação, em cada emenda, do tipo de autor, do número e do ano da emenda, do autor e do respectivo código, da classificação funcional e programática, do subtítulo e da dotação aprovada pelo Congresso Nacional; e</w:t>
            </w:r>
          </w:p>
        </w:tc>
        <w:tc>
          <w:tcPr>
            <w:tcW w:w="3402" w:type="dxa"/>
          </w:tcPr>
          <w:p w14:paraId="7EC276E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e) a relação das emendas aprovadas ao Projeto de Lei Orçamentária de 2024, com a identificação, em cada emenda, do tipo de autor, do número e do ano da emenda, do autor e do respectivo código, da classificação funcional e programática, do subtítulo e da dotação aprovada pelo Congresso Nacional; e</w:t>
            </w:r>
          </w:p>
        </w:tc>
        <w:tc>
          <w:tcPr>
            <w:tcW w:w="3402" w:type="dxa"/>
          </w:tcPr>
          <w:p w14:paraId="0557FB2C"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e) a relação das emendas aprovadas ao Projeto de Lei Orçamentária de 2025, com a identificação, em cada emenda, do tipo de autor, do número e do ano da emenda, do autor e do respectivo código, da classificação funcional e programática, do subtítulo e da dotação aprovada pelo Congresso Nacional; e</w:t>
            </w:r>
          </w:p>
        </w:tc>
      </w:tr>
      <w:tr w:rsidR="00FB7095" w:rsidRPr="003B315C" w14:paraId="5007D7B8" w14:textId="77777777" w:rsidTr="00FB7095">
        <w:trPr>
          <w:cantSplit/>
          <w:trHeight w:val="20"/>
        </w:trPr>
        <w:tc>
          <w:tcPr>
            <w:tcW w:w="3402" w:type="dxa"/>
          </w:tcPr>
          <w:p w14:paraId="3AB4066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até o trigésimo dia após a data de publicação da Lei Orçamentária de 2024, a relação dos precatórios constantes das programações da Lei Orçamentária; e</w:t>
            </w:r>
          </w:p>
        </w:tc>
        <w:tc>
          <w:tcPr>
            <w:tcW w:w="3402" w:type="dxa"/>
          </w:tcPr>
          <w:p w14:paraId="2765B33F"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f) até o trigésimo dia após a data de publicação da Lei Orçamentária de 2024, a relação dos precatórios constantes das programações da Lei Orçamentária; e</w:t>
            </w:r>
          </w:p>
        </w:tc>
        <w:tc>
          <w:tcPr>
            <w:tcW w:w="3402" w:type="dxa"/>
          </w:tcPr>
          <w:p w14:paraId="039A42F8"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f) até o trigésimo dia após a data de publicação da Lei Orçamentária de 2025, a relação dos precatórios constantes das programações da Lei Orçamentária; e</w:t>
            </w:r>
          </w:p>
        </w:tc>
      </w:tr>
      <w:tr w:rsidR="00FB7095" w:rsidRPr="003B315C" w14:paraId="16F8B9A3" w14:textId="77777777" w:rsidTr="00FB7095">
        <w:trPr>
          <w:cantSplit/>
          <w:trHeight w:val="20"/>
        </w:trPr>
        <w:tc>
          <w:tcPr>
            <w:tcW w:w="3402" w:type="dxa"/>
          </w:tcPr>
          <w:p w14:paraId="57EB8D7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pelos Poderes Executivo, Legislativo e Judiciário, pelo Ministério Público da União e pela Defensoria Pública da União, no sítio eletrônico de cada unidade jurisdicionada ao Tribunal de Contas da União, o relatório de gestão, o relatório e o certificado de auditoria, o parecer do órgão de controle interno e o pronunciamento do Ministro de Estado supervisor, ou da autoridade de nível hierárquico equivalente responsável pelas contas, integrantes das tomadas ou das prestações de contas, no prazo de trinta dias após a data de encaminhamento ao referido Tribunal.</w:t>
            </w:r>
          </w:p>
        </w:tc>
        <w:tc>
          <w:tcPr>
            <w:tcW w:w="3402" w:type="dxa"/>
          </w:tcPr>
          <w:p w14:paraId="029E6C4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pelos Poderes Executivo, Legislativo e Judiciário, pelo Ministério Público da União e pela Defensoria Pública da União, no sítio eletrônico de cada unidade jurisdicionada ao Tribunal de Contas da União, o relatório de gestão, o relatório e o certificado de auditoria, o parecer do órgão de controle interno e o pronunciamento do Ministro de Estado supervisor, ou da autoridade de nível hierárquico equivalente responsável pelas contas, integrantes das tomadas ou das prestações de contas, no prazo de trinta dias após a data de encaminhamento ao referido Tribunal.</w:t>
            </w:r>
          </w:p>
        </w:tc>
        <w:tc>
          <w:tcPr>
            <w:tcW w:w="3402" w:type="dxa"/>
          </w:tcPr>
          <w:p w14:paraId="12AD21DC"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pelos Poderes Executivo, Legislativo e Judiciário, pelo Ministério Público da União e pela Defensoria Pública da União, no sítio eletrônico de cada unidade jurisdicionada ao Tribunal de Contas da União, o relatório de gestão, o relatório e o certificado de auditoria, o parecer do órgão de controle interno e o pronunciamento do Ministro de Estado supervisor, ou da autoridade de nível hierárquico equivalente responsável pelas contas, integrantes das tomadas ou das prestações de contas, no prazo de trinta dias após a data de encaminhamento ao referido Tribunal.</w:t>
            </w:r>
          </w:p>
        </w:tc>
      </w:tr>
      <w:tr w:rsidR="00FB7095" w:rsidRPr="003B315C" w14:paraId="25DC8117" w14:textId="77777777" w:rsidTr="00FB7095">
        <w:trPr>
          <w:cantSplit/>
          <w:trHeight w:val="20"/>
        </w:trPr>
        <w:tc>
          <w:tcPr>
            <w:tcW w:w="3402" w:type="dxa"/>
          </w:tcPr>
          <w:p w14:paraId="5EF65BF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2º Para fins de atendimento ao disposto na alínea “g” do inciso I do § 1º, a Comissão Mista a que se refere o § 1º do art. 166 da Constituição deverá encaminhar planilha eletrônica ao Poder Executivo federal, no prazo de quarenta e cinco dias após a data de publicação da Lei Orçamentária de 2024, </w:t>
            </w:r>
            <w:r>
              <w:rPr>
                <w:rFonts w:asciiTheme="minorHAnsi" w:hAnsiTheme="minorHAnsi" w:cstheme="minorHAnsi"/>
                <w:sz w:val="20"/>
                <w:szCs w:val="20"/>
              </w:rPr>
              <w:t>com</w:t>
            </w:r>
            <w:r w:rsidRPr="00924FD8">
              <w:rPr>
                <w:rFonts w:asciiTheme="minorHAnsi" w:hAnsiTheme="minorHAnsi" w:cstheme="minorHAnsi"/>
                <w:sz w:val="20"/>
                <w:szCs w:val="20"/>
              </w:rPr>
              <w:t xml:space="preserve"> as informações relativas às ações que tenham sido incluídas no Congresso Nacional.</w:t>
            </w:r>
          </w:p>
        </w:tc>
        <w:tc>
          <w:tcPr>
            <w:tcW w:w="3402" w:type="dxa"/>
          </w:tcPr>
          <w:p w14:paraId="2C33AE1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Para fins de atendimento ao disposto na alínea “g” do inciso I do § 1º, a Comissão Mista a que se refere o § 1º do art. 166 da Constituição deverá encaminhar planilha eletrônica ao Poder Executivo federal, no prazo de quarenta e cinco dias após a data de publicação da Lei Orçamentária de 2024, com as informações relativas às ações que tenham sido incluídas no Congresso Nacional.</w:t>
            </w:r>
          </w:p>
        </w:tc>
        <w:tc>
          <w:tcPr>
            <w:tcW w:w="3402" w:type="dxa"/>
          </w:tcPr>
          <w:p w14:paraId="55AB40A9"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Para fins de atendimento ao disposto na alínea “g” do inciso I do § 1º, a Comissão Mista a que se refere o § 1º do art. 166 da Constituição deverá encaminhar planilha eletrônica ao Poder Executivo federal, no prazo de quarenta e cinco dias após a data de publicação da Lei Orçamentária de 2025, com as informações relativas às ações que tenham sido incluídas no Congresso Nacional.</w:t>
            </w:r>
          </w:p>
        </w:tc>
      </w:tr>
      <w:tr w:rsidR="00FB7095" w:rsidRPr="003B315C" w14:paraId="7B3B9176" w14:textId="77777777" w:rsidTr="00FB7095">
        <w:trPr>
          <w:cantSplit/>
          <w:trHeight w:val="20"/>
        </w:trPr>
        <w:tc>
          <w:tcPr>
            <w:tcW w:w="3402" w:type="dxa"/>
          </w:tcPr>
          <w:p w14:paraId="1751263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3º O não encaminhamento das informações de que trata o § 2º implicará a divulgação somente do cadastro das ações constantes do Projeto de Lei Orçamentária de 2024.</w:t>
            </w:r>
          </w:p>
        </w:tc>
        <w:tc>
          <w:tcPr>
            <w:tcW w:w="3402" w:type="dxa"/>
          </w:tcPr>
          <w:p w14:paraId="1F333A0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não encaminhamento das informações de que trata o § 2º implicará a divulgação somente do cadastro das ações constantes do Projeto de Lei Orçamentária de 2024.</w:t>
            </w:r>
          </w:p>
        </w:tc>
        <w:tc>
          <w:tcPr>
            <w:tcW w:w="3402" w:type="dxa"/>
          </w:tcPr>
          <w:p w14:paraId="0B45438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não encaminhamento das informações de que trata o § 2º implicará a divulgação somente do cadastro das ações constantes do Projeto de Lei Orçamentária de 2025.</w:t>
            </w:r>
          </w:p>
        </w:tc>
      </w:tr>
      <w:tr w:rsidR="00FB7095" w:rsidRPr="003B315C" w14:paraId="1E22617A" w14:textId="77777777" w:rsidTr="00FB7095">
        <w:trPr>
          <w:cantSplit/>
          <w:trHeight w:val="20"/>
        </w:trPr>
        <w:tc>
          <w:tcPr>
            <w:tcW w:w="3402" w:type="dxa"/>
          </w:tcPr>
          <w:p w14:paraId="374867C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154. Para fins de realização da audiência pública prevista no § 4º do art. 9º da Lei Complementar nº 101, de 2000 - Lei de Responsabilidade Fiscal, o Poder Executivo federal encaminhará ao Congresso Nacional, até três dias antes da referida audiência ou até o último dia dos meses de maio, setembro e fevereiro, o que ocorrer primeiro, relatórios de avaliação do cumprimento da meta de resultado primário, com as justificativas de eventuais desvios e a indicação das medidas corretivas adotadas.</w:t>
            </w:r>
          </w:p>
        </w:tc>
        <w:tc>
          <w:tcPr>
            <w:tcW w:w="3402" w:type="dxa"/>
          </w:tcPr>
          <w:p w14:paraId="6FC15C1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158. Para fins de realização da audiência pública prevista no § 4º do art. 9º da Lei Complementar nº 101, de 2000 - Lei de Responsabilidade Fiscal, o Poder Executivo federal encaminhará ao Congresso Nacional, até três dias antes da referida audiência ou até o último dia dos meses de maio, setembro e fevereiro, o que ocorrer primeiro, relatórios de avaliação do cumprimento da meta de resultado primário e da trajetória da dívida pública federal, com as justificativas de eventuais desvios e a indicação das medidas corretivas adotadas.</w:t>
            </w:r>
          </w:p>
        </w:tc>
        <w:tc>
          <w:tcPr>
            <w:tcW w:w="3402" w:type="dxa"/>
          </w:tcPr>
          <w:p w14:paraId="67F787D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152.  Para fins de realização da audiência pública prevista no § 4º do art. 9º da Lei Complementar nº 101, de 2000 - Lei de Responsabilidade Fiscal, o Ministro de Estado da Fazenda encaminhará ao Congresso Nacional, até três dias antes da referida audiência ou até o último dia dos meses de maio, setembro e fevereiro, o que ocorrer primeiro, relatórios de avaliação do cumprimento da meta de resultado primário e da trajetória da dívida pública federal, com as justificativas de eventuais desvios e a indicação das medidas corretivas adotadas.</w:t>
            </w:r>
          </w:p>
        </w:tc>
      </w:tr>
      <w:tr w:rsidR="00FB7095" w:rsidRPr="003B315C" w14:paraId="5AEB690A" w14:textId="77777777" w:rsidTr="00FB7095">
        <w:trPr>
          <w:cantSplit/>
          <w:trHeight w:val="20"/>
        </w:trPr>
        <w:tc>
          <w:tcPr>
            <w:tcW w:w="3402" w:type="dxa"/>
          </w:tcPr>
          <w:p w14:paraId="2802452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1º Os relatórios previstos no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conterão também:</w:t>
            </w:r>
          </w:p>
        </w:tc>
        <w:tc>
          <w:tcPr>
            <w:tcW w:w="3402" w:type="dxa"/>
          </w:tcPr>
          <w:p w14:paraId="7A240670"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Os relatórios previstos no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conterão também:</w:t>
            </w:r>
          </w:p>
        </w:tc>
        <w:tc>
          <w:tcPr>
            <w:tcW w:w="3402" w:type="dxa"/>
          </w:tcPr>
          <w:p w14:paraId="53180101"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Os relatórios previstos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conterão também:</w:t>
            </w:r>
          </w:p>
        </w:tc>
      </w:tr>
      <w:tr w:rsidR="00FB7095" w:rsidRPr="003B315C" w14:paraId="44C03E74" w14:textId="77777777" w:rsidTr="00FB7095">
        <w:trPr>
          <w:cantSplit/>
          <w:trHeight w:val="20"/>
        </w:trPr>
        <w:tc>
          <w:tcPr>
            <w:tcW w:w="3402" w:type="dxa"/>
          </w:tcPr>
          <w:p w14:paraId="1429912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os parâmetros constantes do inciso XV do Anexo II, esperados e efetivamente observados, para o quadrimestre e para o ano;</w:t>
            </w:r>
          </w:p>
        </w:tc>
        <w:tc>
          <w:tcPr>
            <w:tcW w:w="3402" w:type="dxa"/>
          </w:tcPr>
          <w:p w14:paraId="19B1796E"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os parâmetros constantes do inciso XV do Anexo II, esperados e efetivamente observados, para o quadrimestre e para o ano;</w:t>
            </w:r>
          </w:p>
        </w:tc>
        <w:tc>
          <w:tcPr>
            <w:tcW w:w="3402" w:type="dxa"/>
          </w:tcPr>
          <w:p w14:paraId="488C2DA7"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os parâmetros constantes do inciso XIII do Anexo II, esperados e efetivamente observados, para o quadrimestre e para o ano;</w:t>
            </w:r>
          </w:p>
        </w:tc>
      </w:tr>
      <w:tr w:rsidR="00FB7095" w:rsidRPr="003B315C" w14:paraId="6F1E162F" w14:textId="77777777" w:rsidTr="00FB7095">
        <w:trPr>
          <w:cantSplit/>
          <w:trHeight w:val="20"/>
        </w:trPr>
        <w:tc>
          <w:tcPr>
            <w:tcW w:w="3402" w:type="dxa"/>
          </w:tcPr>
          <w:p w14:paraId="1E28B95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o estoque e serviço da dívida pública federal, comparando o resultado do final de cada quadrimestre com o do início do exercício e o do final do quadrimestre anterior; e</w:t>
            </w:r>
          </w:p>
        </w:tc>
        <w:tc>
          <w:tcPr>
            <w:tcW w:w="3402" w:type="dxa"/>
          </w:tcPr>
          <w:p w14:paraId="1B5BFAB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 estoque e serviço da dívida pública federal, comparando o resultado do final de cada quadrimestre com o do início do exercício e o do final do quadrimestre anterior; e</w:t>
            </w:r>
          </w:p>
        </w:tc>
        <w:tc>
          <w:tcPr>
            <w:tcW w:w="3402" w:type="dxa"/>
          </w:tcPr>
          <w:p w14:paraId="32AE9886"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 estoque e serviço da dívida pública federal, comparando o resultado do final de cada quadrimestre com o do início do exercício e o do final do quadrimestre anterior; e</w:t>
            </w:r>
          </w:p>
        </w:tc>
      </w:tr>
      <w:tr w:rsidR="00FB7095" w:rsidRPr="003B315C" w14:paraId="5F9CBDB5" w14:textId="77777777" w:rsidTr="00FB7095">
        <w:trPr>
          <w:cantSplit/>
          <w:trHeight w:val="20"/>
        </w:trPr>
        <w:tc>
          <w:tcPr>
            <w:tcW w:w="3402" w:type="dxa"/>
          </w:tcPr>
          <w:p w14:paraId="7045EA2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o resultado primário obtido até o quadrimestre, comparando com o programado e discriminando, em milhões de reais, receitas e despesas, obrigatórias e discricionárias, no mesmo formato da previsão atualizada para todo o exercício.</w:t>
            </w:r>
          </w:p>
        </w:tc>
        <w:tc>
          <w:tcPr>
            <w:tcW w:w="3402" w:type="dxa"/>
          </w:tcPr>
          <w:p w14:paraId="4535D02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o resultado primário obtido até o quadrimestre, comparando com o programado e discriminando, em milhões de reais, receitas e despesas, obrigatórias e discricionárias, no mesmo formato da previsão atualizada para todo o exercício.</w:t>
            </w:r>
          </w:p>
        </w:tc>
        <w:tc>
          <w:tcPr>
            <w:tcW w:w="3402" w:type="dxa"/>
          </w:tcPr>
          <w:p w14:paraId="3C7E9812"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o resultado primário obtido até o quadrimestre, comparando com o programado e discriminando, em milhões de reais, receitas e despesas, obrigatórias e discricionárias, no mesmo formato da previsão atualizada para todo o exercício.</w:t>
            </w:r>
          </w:p>
        </w:tc>
      </w:tr>
      <w:tr w:rsidR="00FB7095" w:rsidRPr="003B315C" w14:paraId="4908C90C" w14:textId="77777777" w:rsidTr="00FB7095">
        <w:trPr>
          <w:cantSplit/>
          <w:trHeight w:val="20"/>
        </w:trPr>
        <w:tc>
          <w:tcPr>
            <w:tcW w:w="3402" w:type="dxa"/>
          </w:tcPr>
          <w:p w14:paraId="1B26BA6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2º O relatório referente ao terceiro quadrimestre de 2024 conterá, adicionalmente, demonstrativo do montante das despesas primárias pagas pelos órgãos naquele exercício, incluídos os restos a pagar pagos e demais operações que afetam o resultado primário, com o comparativo entre esse demonstrativo e os limites estabelecidos no § 1º do art. 107 do Ato das Disposições Constitucionais Transitórias.</w:t>
            </w:r>
          </w:p>
        </w:tc>
        <w:tc>
          <w:tcPr>
            <w:tcW w:w="3402" w:type="dxa"/>
          </w:tcPr>
          <w:p w14:paraId="37CA89C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O relatório referente ao terceiro quadrimestre de 2024 conterá, adicionalmente, demonstrativo do montante das despesas primárias pagas pelos órgãos naquele exercício, incluídos os restos a pagar pagos e demais operações que afetam o resultado primário, com o comparativo entre esse demonstrativo e os limites estabelecidos na Lei Complementar nº 200, de 30 de agosto de 2023.</w:t>
            </w:r>
          </w:p>
        </w:tc>
        <w:tc>
          <w:tcPr>
            <w:tcW w:w="3402" w:type="dxa"/>
          </w:tcPr>
          <w:p w14:paraId="7013F772"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61C1396B" w14:textId="77777777" w:rsidTr="00FB7095">
        <w:trPr>
          <w:cantSplit/>
          <w:trHeight w:val="20"/>
        </w:trPr>
        <w:tc>
          <w:tcPr>
            <w:tcW w:w="3402" w:type="dxa"/>
          </w:tcPr>
          <w:p w14:paraId="7115BC2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3º O demonstrativo a que se refere o § 2º será encaminhado, nos prazos previstos no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aos órgãos a que se referem os incisos II a 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107 do Ato das Disposições Constitucionais Transitórias.</w:t>
            </w:r>
          </w:p>
        </w:tc>
        <w:tc>
          <w:tcPr>
            <w:tcW w:w="3402" w:type="dxa"/>
          </w:tcPr>
          <w:p w14:paraId="69DF37F8"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3º O demonstrativo a que se refere o § 2º será encaminhado, nos prazos previstos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aos órgãos a que se referem os incisos II a V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3º da Lei Complementar nº 200, de 30 de agosto de 2023.</w:t>
            </w:r>
          </w:p>
        </w:tc>
        <w:tc>
          <w:tcPr>
            <w:tcW w:w="3402" w:type="dxa"/>
          </w:tcPr>
          <w:p w14:paraId="33731A35"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58E29E36" w14:textId="77777777" w:rsidTr="00FB7095">
        <w:trPr>
          <w:cantSplit/>
          <w:trHeight w:val="20"/>
        </w:trPr>
        <w:tc>
          <w:tcPr>
            <w:tcW w:w="3402" w:type="dxa"/>
          </w:tcPr>
          <w:p w14:paraId="4CC4B9B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4º A Comissão Mista a que se refere o § 1º do art. 166 da Constituição poderá, por solicitação do Poder Executivo federal ou iniciativa própria, adiar as datas de realização da audiência prevista no </w:t>
            </w:r>
            <w:r w:rsidRPr="00924FD8">
              <w:rPr>
                <w:rFonts w:asciiTheme="minorHAnsi" w:hAnsiTheme="minorHAnsi" w:cstheme="minorHAnsi"/>
                <w:b/>
                <w:sz w:val="20"/>
                <w:szCs w:val="20"/>
              </w:rPr>
              <w:t>caput</w:t>
            </w:r>
            <w:r w:rsidRPr="00924FD8">
              <w:rPr>
                <w:rFonts w:asciiTheme="minorHAnsi" w:hAnsiTheme="minorHAnsi" w:cstheme="minorHAnsi"/>
                <w:sz w:val="20"/>
                <w:szCs w:val="20"/>
              </w:rPr>
              <w:t>.</w:t>
            </w:r>
          </w:p>
        </w:tc>
        <w:tc>
          <w:tcPr>
            <w:tcW w:w="3402" w:type="dxa"/>
          </w:tcPr>
          <w:p w14:paraId="3215F814"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4º A Comissão Mista a que se refere o § 1º do art. 166 da Constituição poderá, por solicitação do Poder Executivo federal ou iniciativa própria, adiar as datas de realização da audiência prevista no </w:t>
            </w:r>
            <w:r w:rsidRPr="00863CF0">
              <w:rPr>
                <w:rFonts w:asciiTheme="minorHAnsi" w:hAnsiTheme="minorHAnsi" w:cstheme="minorHAnsi"/>
                <w:b/>
                <w:sz w:val="20"/>
                <w:szCs w:val="20"/>
              </w:rPr>
              <w:t>caput</w:t>
            </w:r>
            <w:r w:rsidRPr="00863CF0">
              <w:rPr>
                <w:rFonts w:asciiTheme="minorHAnsi" w:hAnsiTheme="minorHAnsi" w:cstheme="minorHAnsi"/>
                <w:sz w:val="20"/>
                <w:szCs w:val="20"/>
              </w:rPr>
              <w:t>.</w:t>
            </w:r>
          </w:p>
        </w:tc>
        <w:tc>
          <w:tcPr>
            <w:tcW w:w="3402" w:type="dxa"/>
          </w:tcPr>
          <w:p w14:paraId="0FDAD323"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Comissão Mista a que se refere o § 1º do art. 166 da Constituição poderá, por solicitação do Poder Executivo federal ou iniciativa própria, adiar as datas de realização da audiência prevista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FB7095" w:rsidRPr="003B315C" w14:paraId="6FAE746C" w14:textId="77777777" w:rsidTr="00FB7095">
        <w:trPr>
          <w:cantSplit/>
          <w:trHeight w:val="20"/>
        </w:trPr>
        <w:tc>
          <w:tcPr>
            <w:tcW w:w="3402" w:type="dxa"/>
          </w:tcPr>
          <w:p w14:paraId="08DC55D0"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b/>
                <w:sz w:val="20"/>
                <w:szCs w:val="20"/>
              </w:rPr>
              <w:t>Seção II</w:t>
            </w:r>
          </w:p>
        </w:tc>
        <w:tc>
          <w:tcPr>
            <w:tcW w:w="3402" w:type="dxa"/>
          </w:tcPr>
          <w:p w14:paraId="07D4B806"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b/>
                <w:sz w:val="20"/>
                <w:szCs w:val="20"/>
              </w:rPr>
              <w:t>Seção II</w:t>
            </w:r>
          </w:p>
        </w:tc>
        <w:tc>
          <w:tcPr>
            <w:tcW w:w="3402" w:type="dxa"/>
          </w:tcPr>
          <w:p w14:paraId="06A47F25" w14:textId="77777777" w:rsidR="00FB7095" w:rsidRPr="002D721A" w:rsidRDefault="00FB7095" w:rsidP="00CB54A8">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Seção II</w:t>
            </w:r>
          </w:p>
        </w:tc>
      </w:tr>
      <w:tr w:rsidR="00FB7095" w:rsidRPr="003B315C" w14:paraId="056E0297" w14:textId="77777777" w:rsidTr="00FB7095">
        <w:trPr>
          <w:cantSplit/>
          <w:trHeight w:val="20"/>
        </w:trPr>
        <w:tc>
          <w:tcPr>
            <w:tcW w:w="3402" w:type="dxa"/>
          </w:tcPr>
          <w:p w14:paraId="12B5461A"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b/>
                <w:sz w:val="20"/>
                <w:szCs w:val="20"/>
              </w:rPr>
              <w:t>Disposições gerais</w:t>
            </w:r>
          </w:p>
        </w:tc>
        <w:tc>
          <w:tcPr>
            <w:tcW w:w="3402" w:type="dxa"/>
          </w:tcPr>
          <w:p w14:paraId="4F4F1874"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b/>
                <w:sz w:val="20"/>
                <w:szCs w:val="20"/>
              </w:rPr>
              <w:t>Disposições gerais</w:t>
            </w:r>
          </w:p>
        </w:tc>
        <w:tc>
          <w:tcPr>
            <w:tcW w:w="3402" w:type="dxa"/>
          </w:tcPr>
          <w:p w14:paraId="2869FF25" w14:textId="77777777" w:rsidR="00FB7095" w:rsidRPr="002D721A" w:rsidRDefault="00FB7095" w:rsidP="00CB54A8">
            <w:pPr>
              <w:jc w:val="center"/>
              <w:rPr>
                <w:rFonts w:eastAsia="Times New Roman" w:cstheme="minorHAnsi"/>
                <w:color w:val="000000"/>
                <w:sz w:val="20"/>
                <w:szCs w:val="20"/>
                <w:lang w:eastAsia="pt-BR"/>
              </w:rPr>
            </w:pPr>
            <w:r w:rsidRPr="002D721A">
              <w:rPr>
                <w:rFonts w:eastAsia="Times New Roman" w:cstheme="minorHAnsi"/>
                <w:b/>
                <w:bCs/>
                <w:color w:val="000000"/>
                <w:sz w:val="20"/>
                <w:szCs w:val="20"/>
                <w:lang w:eastAsia="pt-BR"/>
              </w:rPr>
              <w:t>Disposições gerais</w:t>
            </w:r>
          </w:p>
        </w:tc>
      </w:tr>
      <w:tr w:rsidR="00FB7095" w:rsidRPr="003B315C" w14:paraId="49BE196F" w14:textId="77777777" w:rsidTr="00FB7095">
        <w:trPr>
          <w:cantSplit/>
          <w:trHeight w:val="20"/>
        </w:trPr>
        <w:tc>
          <w:tcPr>
            <w:tcW w:w="3402" w:type="dxa"/>
          </w:tcPr>
          <w:p w14:paraId="68660DA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155. A empresa destinatária de recursos, na forma prevista na alínea “a” do inciso III do § 1º do art. 6º desta Lei, deverá divulgar, mensalmente, em sítio eletrônico, as informações relativas à execução das despesas do Orçamento de Investimento, com a discriminação dos valores autorizados e executados, mensal e anualmente.</w:t>
            </w:r>
          </w:p>
        </w:tc>
        <w:tc>
          <w:tcPr>
            <w:tcW w:w="3402" w:type="dxa"/>
          </w:tcPr>
          <w:p w14:paraId="2E26C5B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159. A empresa destinatária de recursos, na forma prevista na alínea “a” do inciso III do § 1º do art. 6º desta Lei, deverá divulgar, mensalmente, em sítio eletrônico, as informações relativas à execução das despesas do Orçamento de Investimento, com a discriminação dos valores autorizados e executados, mensal e anualmente.</w:t>
            </w:r>
          </w:p>
        </w:tc>
        <w:tc>
          <w:tcPr>
            <w:tcW w:w="3402" w:type="dxa"/>
          </w:tcPr>
          <w:p w14:paraId="207BD599"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153.  A empresa destinatária de recursos, na forma prevista na alínea “a” do inciso III do § 1º do art. 6º desta Lei, deverá divulgar, mensalmente, em sítio eletrônico, as informações relativas à execução das despesas do Orçamento de Investimento, com a discriminação dos valores autorizados e executados, mensal e anualmente.</w:t>
            </w:r>
          </w:p>
        </w:tc>
      </w:tr>
      <w:tr w:rsidR="00FB7095" w:rsidRPr="003B315C" w14:paraId="0CAE8113" w14:textId="77777777" w:rsidTr="00FB7095">
        <w:trPr>
          <w:cantSplit/>
          <w:trHeight w:val="20"/>
        </w:trPr>
        <w:tc>
          <w:tcPr>
            <w:tcW w:w="3402" w:type="dxa"/>
          </w:tcPr>
          <w:p w14:paraId="1CE2A2C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156. As entidades constituídas sob a forma de serviço social autônomo e destinatárias de contribuições dos empregadores incidentes sobre a folha de salários deverão divulgar, trimestralmente, nos respectivos sítios eletrônicos, em local de fácil visualização:</w:t>
            </w:r>
          </w:p>
        </w:tc>
        <w:tc>
          <w:tcPr>
            <w:tcW w:w="3402" w:type="dxa"/>
          </w:tcPr>
          <w:p w14:paraId="3D8B4B8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160. As entidades constituídas sob a forma de serviço social autônomo e destinatárias de contribuições dos empregadores incidentes sobre a folha de salários deverão divulgar, trimestralmente, nos respectivos sítios eletrônicos, em local de fácil visualização:</w:t>
            </w:r>
          </w:p>
        </w:tc>
        <w:tc>
          <w:tcPr>
            <w:tcW w:w="3402" w:type="dxa"/>
          </w:tcPr>
          <w:p w14:paraId="23DDBD29"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154.  As entidades constituídas sob a forma de serviço social autônomo e destinatárias de contribuições dos empregadores incidentes sobre a folha de salários deverão divulgar, trimestralmente, nos respectivos sítios eletrônicos, em local de fácil visualização:</w:t>
            </w:r>
          </w:p>
        </w:tc>
      </w:tr>
      <w:tr w:rsidR="00FB7095" w:rsidRPr="003B315C" w14:paraId="59B5C8C7" w14:textId="77777777" w:rsidTr="00FB7095">
        <w:trPr>
          <w:cantSplit/>
          <w:trHeight w:val="20"/>
        </w:trPr>
        <w:tc>
          <w:tcPr>
            <w:tcW w:w="3402" w:type="dxa"/>
          </w:tcPr>
          <w:p w14:paraId="1D9A6BB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os valores arrecadados com as referidas contribuições, a especificação do montante transferido pela União e do arrecadado diretamente pelas entidades;</w:t>
            </w:r>
          </w:p>
        </w:tc>
        <w:tc>
          <w:tcPr>
            <w:tcW w:w="3402" w:type="dxa"/>
          </w:tcPr>
          <w:p w14:paraId="48229BE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os valores arrecadados com as referidas contribuições, a especificação do montante transferido pela União e do arrecadado diretamente pelas entidades;</w:t>
            </w:r>
          </w:p>
        </w:tc>
        <w:tc>
          <w:tcPr>
            <w:tcW w:w="3402" w:type="dxa"/>
          </w:tcPr>
          <w:p w14:paraId="72C3B9A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os valores arrecadados com as referidas contribuições, a especificação do montante transferido pela União e do arrecadado diretamente pelas entidades;</w:t>
            </w:r>
          </w:p>
        </w:tc>
      </w:tr>
      <w:tr w:rsidR="00FB7095" w:rsidRPr="003B315C" w14:paraId="41D2022F" w14:textId="77777777" w:rsidTr="00FB7095">
        <w:trPr>
          <w:cantSplit/>
          <w:trHeight w:val="20"/>
        </w:trPr>
        <w:tc>
          <w:tcPr>
            <w:tcW w:w="3402" w:type="dxa"/>
          </w:tcPr>
          <w:p w14:paraId="2DE4726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as demonstrações contábeis;</w:t>
            </w:r>
          </w:p>
        </w:tc>
        <w:tc>
          <w:tcPr>
            <w:tcW w:w="3402" w:type="dxa"/>
          </w:tcPr>
          <w:p w14:paraId="3005B9C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as demonstrações contábeis;</w:t>
            </w:r>
          </w:p>
        </w:tc>
        <w:tc>
          <w:tcPr>
            <w:tcW w:w="3402" w:type="dxa"/>
          </w:tcPr>
          <w:p w14:paraId="66B4D16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as demonstrações contábeis;</w:t>
            </w:r>
          </w:p>
        </w:tc>
      </w:tr>
      <w:tr w:rsidR="00FB7095" w:rsidRPr="003B315C" w14:paraId="0B5E7722" w14:textId="77777777" w:rsidTr="00FB7095">
        <w:trPr>
          <w:cantSplit/>
          <w:trHeight w:val="20"/>
        </w:trPr>
        <w:tc>
          <w:tcPr>
            <w:tcW w:w="3402" w:type="dxa"/>
          </w:tcPr>
          <w:p w14:paraId="30AA8D8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a especificação de cada receita e de cada despesa constantes dos orçamentos, discriminadas por natureza, finalidade e região, com destaque para a parcela destinada a serviços sociais e formação profissional; e</w:t>
            </w:r>
          </w:p>
        </w:tc>
        <w:tc>
          <w:tcPr>
            <w:tcW w:w="3402" w:type="dxa"/>
          </w:tcPr>
          <w:p w14:paraId="1A0466B0"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especificação de cada receita e de cada despesa constantes dos orçamentos, discriminadas por natureza, finalidade e região, com destaque para a parcela destinada a serviços sociais e formação profissional; e</w:t>
            </w:r>
          </w:p>
        </w:tc>
        <w:tc>
          <w:tcPr>
            <w:tcW w:w="3402" w:type="dxa"/>
          </w:tcPr>
          <w:p w14:paraId="35E41DF8"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especificação de cada receita e de cada despesa constantes dos orçamentos, discriminadas por natureza, finalidade e região, com destaque para a parcela destinada a serviços sociais e formação profissional; e</w:t>
            </w:r>
          </w:p>
        </w:tc>
      </w:tr>
      <w:tr w:rsidR="00FB7095" w:rsidRPr="003B315C" w14:paraId="67C4B670" w14:textId="77777777" w:rsidTr="00FB7095">
        <w:trPr>
          <w:cantSplit/>
          <w:trHeight w:val="20"/>
        </w:trPr>
        <w:tc>
          <w:tcPr>
            <w:tcW w:w="3402" w:type="dxa"/>
          </w:tcPr>
          <w:p w14:paraId="420D042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a estrutura remuneratória dos cargos e das funções e a relação dos nomes de seus dirigentes e dos demais membros do corpo técnico.</w:t>
            </w:r>
          </w:p>
        </w:tc>
        <w:tc>
          <w:tcPr>
            <w:tcW w:w="3402" w:type="dxa"/>
          </w:tcPr>
          <w:p w14:paraId="08644959"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 estrutura remuneratória dos cargos e das funções e a relação dos nomes de seus dirigentes e dos demais membros do corpo técnico.</w:t>
            </w:r>
          </w:p>
        </w:tc>
        <w:tc>
          <w:tcPr>
            <w:tcW w:w="3402" w:type="dxa"/>
          </w:tcPr>
          <w:p w14:paraId="0A5E894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 estrutura remuneratória dos cargos e das funções e a relação dos nomes de seus dirigentes e dos demais membros do corpo técnico.</w:t>
            </w:r>
          </w:p>
        </w:tc>
      </w:tr>
      <w:tr w:rsidR="00FB7095" w:rsidRPr="003B315C" w14:paraId="19E8E308" w14:textId="77777777" w:rsidTr="00FB7095">
        <w:trPr>
          <w:cantSplit/>
          <w:trHeight w:val="20"/>
        </w:trPr>
        <w:tc>
          <w:tcPr>
            <w:tcW w:w="3402" w:type="dxa"/>
          </w:tcPr>
          <w:p w14:paraId="0097E47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1º As entidades a que se refere 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divulgarão também em seus sítios eletrônicos:</w:t>
            </w:r>
          </w:p>
        </w:tc>
        <w:tc>
          <w:tcPr>
            <w:tcW w:w="3402" w:type="dxa"/>
          </w:tcPr>
          <w:p w14:paraId="5E258EA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As entidades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divulgarão também em seus sítios eletrônicos:</w:t>
            </w:r>
          </w:p>
        </w:tc>
        <w:tc>
          <w:tcPr>
            <w:tcW w:w="3402" w:type="dxa"/>
          </w:tcPr>
          <w:p w14:paraId="61DDED63"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As entidades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divulgarão também em seus sítios eletrônicos:</w:t>
            </w:r>
          </w:p>
        </w:tc>
      </w:tr>
      <w:tr w:rsidR="00FB7095" w:rsidRPr="003B315C" w14:paraId="50D19406" w14:textId="77777777" w:rsidTr="00FB7095">
        <w:trPr>
          <w:cantSplit/>
          <w:trHeight w:val="20"/>
        </w:trPr>
        <w:tc>
          <w:tcPr>
            <w:tcW w:w="3402" w:type="dxa"/>
          </w:tcPr>
          <w:p w14:paraId="165A6B3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seus orçamentos para o ano de 2024;</w:t>
            </w:r>
          </w:p>
        </w:tc>
        <w:tc>
          <w:tcPr>
            <w:tcW w:w="3402" w:type="dxa"/>
          </w:tcPr>
          <w:p w14:paraId="25D1125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seus orçamentos para o ano de 2024;</w:t>
            </w:r>
          </w:p>
        </w:tc>
        <w:tc>
          <w:tcPr>
            <w:tcW w:w="3402" w:type="dxa"/>
          </w:tcPr>
          <w:p w14:paraId="60B9BE97"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seus orçamentos para o ano de 2025;</w:t>
            </w:r>
          </w:p>
        </w:tc>
      </w:tr>
      <w:tr w:rsidR="00FB7095" w:rsidRPr="003B315C" w14:paraId="337F0B38" w14:textId="77777777" w:rsidTr="00FB7095">
        <w:trPr>
          <w:cantSplit/>
          <w:trHeight w:val="20"/>
        </w:trPr>
        <w:tc>
          <w:tcPr>
            <w:tcW w:w="3402" w:type="dxa"/>
          </w:tcPr>
          <w:p w14:paraId="13289CF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demonstrativos de alcance de seus objetivos legais e estatutários e de cumprimento das respectivas metas;</w:t>
            </w:r>
          </w:p>
        </w:tc>
        <w:tc>
          <w:tcPr>
            <w:tcW w:w="3402" w:type="dxa"/>
          </w:tcPr>
          <w:p w14:paraId="181ABA6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demonstrativos de alcance de seus objetivos legais e estatutários e de cumprimento das respectivas metas;</w:t>
            </w:r>
          </w:p>
        </w:tc>
        <w:tc>
          <w:tcPr>
            <w:tcW w:w="3402" w:type="dxa"/>
          </w:tcPr>
          <w:p w14:paraId="546EA364"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demonstrativos de alcance de seus objetivos legais e estatutários e de cumprimento das respectivas metas;</w:t>
            </w:r>
          </w:p>
        </w:tc>
      </w:tr>
      <w:tr w:rsidR="00FB7095" w:rsidRPr="003B315C" w14:paraId="5FE47C35" w14:textId="77777777" w:rsidTr="00FB7095">
        <w:trPr>
          <w:cantSplit/>
          <w:trHeight w:val="20"/>
        </w:trPr>
        <w:tc>
          <w:tcPr>
            <w:tcW w:w="3402" w:type="dxa"/>
          </w:tcPr>
          <w:p w14:paraId="2BDE3FA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resultados dos trabalhos de auditorias independentes sobre suas demonstrações contábeis; e</w:t>
            </w:r>
          </w:p>
        </w:tc>
        <w:tc>
          <w:tcPr>
            <w:tcW w:w="3402" w:type="dxa"/>
          </w:tcPr>
          <w:p w14:paraId="083CE17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resultados dos trabalhos de auditorias independentes sobre suas demonstrações contábeis; e</w:t>
            </w:r>
          </w:p>
        </w:tc>
        <w:tc>
          <w:tcPr>
            <w:tcW w:w="3402" w:type="dxa"/>
          </w:tcPr>
          <w:p w14:paraId="22A2F02C"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resultados dos trabalhos de auditorias independentes sobre suas demonstrações contábeis; e</w:t>
            </w:r>
          </w:p>
        </w:tc>
      </w:tr>
      <w:tr w:rsidR="00FB7095" w:rsidRPr="003B315C" w14:paraId="5391FDB9" w14:textId="77777777" w:rsidTr="00FB7095">
        <w:trPr>
          <w:cantSplit/>
          <w:trHeight w:val="20"/>
        </w:trPr>
        <w:tc>
          <w:tcPr>
            <w:tcW w:w="3402" w:type="dxa"/>
          </w:tcPr>
          <w:p w14:paraId="5B7DEE3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demonstrativo consolidado dos resultados dos trabalhos de suas unidades de auditoria interna e de ouvidoria.</w:t>
            </w:r>
          </w:p>
        </w:tc>
        <w:tc>
          <w:tcPr>
            <w:tcW w:w="3402" w:type="dxa"/>
          </w:tcPr>
          <w:p w14:paraId="0929BD6F"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demonstrativo consolidado dos resultados dos trabalhos de suas unidades de auditoria interna e de ouvidoria.</w:t>
            </w:r>
          </w:p>
        </w:tc>
        <w:tc>
          <w:tcPr>
            <w:tcW w:w="3402" w:type="dxa"/>
          </w:tcPr>
          <w:p w14:paraId="2154F6EF"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demonstrativo consolidado dos resultados dos trabalhos de suas unidades de auditoria interna e de ouvidoria.</w:t>
            </w:r>
          </w:p>
        </w:tc>
      </w:tr>
      <w:tr w:rsidR="00FB7095" w:rsidRPr="003B315C" w14:paraId="2E8EF39D" w14:textId="77777777" w:rsidTr="00FB7095">
        <w:trPr>
          <w:cantSplit/>
          <w:trHeight w:val="20"/>
        </w:trPr>
        <w:tc>
          <w:tcPr>
            <w:tcW w:w="3402" w:type="dxa"/>
          </w:tcPr>
          <w:p w14:paraId="22BF865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2º Os sítios eletrônicos a que se refere 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permitirão a gravação de relatórios de planilhas, em formatos abertos e não proprietários, com a integralidade das informações disponibilizadas para consulta.</w:t>
            </w:r>
          </w:p>
        </w:tc>
        <w:tc>
          <w:tcPr>
            <w:tcW w:w="3402" w:type="dxa"/>
          </w:tcPr>
          <w:p w14:paraId="28907851"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Os sítios eletrônicos a que se refere 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permitirão a gravação de relatórios de planilhas, em formatos abertos e não proprietários, com a integralidade das informações disponibilizadas para consulta.</w:t>
            </w:r>
          </w:p>
        </w:tc>
        <w:tc>
          <w:tcPr>
            <w:tcW w:w="3402" w:type="dxa"/>
          </w:tcPr>
          <w:p w14:paraId="49647951"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Os sítios eletrônicos a que se refere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permitirão a gravação de relatórios de planilhas, em formatos abertos e não proprietários, com a integralidade das informações disponibilizadas para consulta.</w:t>
            </w:r>
          </w:p>
        </w:tc>
      </w:tr>
      <w:tr w:rsidR="00FB7095" w:rsidRPr="003B315C" w14:paraId="685098DA" w14:textId="77777777" w:rsidTr="00FB7095">
        <w:trPr>
          <w:cantSplit/>
          <w:trHeight w:val="20"/>
        </w:trPr>
        <w:tc>
          <w:tcPr>
            <w:tcW w:w="3402" w:type="dxa"/>
          </w:tcPr>
          <w:p w14:paraId="3D24AA0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3º O disposto neste artigo aplica-se aos conselhos de fiscalização de profissão regulamentada.</w:t>
            </w:r>
          </w:p>
        </w:tc>
        <w:tc>
          <w:tcPr>
            <w:tcW w:w="3402" w:type="dxa"/>
          </w:tcPr>
          <w:p w14:paraId="429C6A4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disposto neste artigo aplica-se aos conselhos de fiscalização de profissão regulamentada.</w:t>
            </w:r>
          </w:p>
        </w:tc>
        <w:tc>
          <w:tcPr>
            <w:tcW w:w="3402" w:type="dxa"/>
          </w:tcPr>
          <w:p w14:paraId="05A6BA9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disposto neste artigo aplica-se aos conselhos de fiscalização de profissão regulamentada.</w:t>
            </w:r>
          </w:p>
        </w:tc>
      </w:tr>
      <w:tr w:rsidR="00FB7095" w:rsidRPr="003B315C" w14:paraId="7E89896B" w14:textId="77777777" w:rsidTr="00FB7095">
        <w:trPr>
          <w:cantSplit/>
          <w:trHeight w:val="20"/>
        </w:trPr>
        <w:tc>
          <w:tcPr>
            <w:tcW w:w="3402" w:type="dxa"/>
          </w:tcPr>
          <w:p w14:paraId="7704E24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157. As instituições de que trata 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100 deverão disponibilizar, em seus sítios eletrônicos, informações relativas à execução física e financeira, inclusive a identificação dos beneficiários de pagamentos à conta de cada convênio ou instrumento congênere, acompanhadas dos números de registro no Transferegov.br e no Siafi, observadas as normas de padronização estabelecidas pelo Poder Executivo federal.</w:t>
            </w:r>
          </w:p>
        </w:tc>
        <w:tc>
          <w:tcPr>
            <w:tcW w:w="3402" w:type="dxa"/>
          </w:tcPr>
          <w:p w14:paraId="116973A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161. As instituições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102 deverão disponibilizar, em seus sítios eletrônicos, informações relativas à execução física e financeira, inclusive a identificação dos beneficiários de pagamentos à conta de cada convênio ou instrumento congênere, acompanhadas dos números de registro no Transferegov.br e no Siafi, observadas as normas de padronização estabelecidas pelo Poder Executivo federal.</w:t>
            </w:r>
          </w:p>
        </w:tc>
        <w:tc>
          <w:tcPr>
            <w:tcW w:w="3402" w:type="dxa"/>
          </w:tcPr>
          <w:p w14:paraId="158731A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155.  As instituições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98 deverão disponibilizar, em seus sítios eletrônicos, informações relativas à execução física e financeira, inclusive a identificação dos beneficiários de pagamentos à conta de cada convênio ou instrumento congênere, acompanhadas dos números de registro no Transferegov.br e no Siafi, observadas as normas de padronização estabelecidas pelo Poder Executivo federal.</w:t>
            </w:r>
          </w:p>
        </w:tc>
      </w:tr>
      <w:tr w:rsidR="00FB7095" w:rsidRPr="003B315C" w14:paraId="7947B997" w14:textId="77777777" w:rsidTr="00FB7095">
        <w:trPr>
          <w:cantSplit/>
          <w:trHeight w:val="20"/>
        </w:trPr>
        <w:tc>
          <w:tcPr>
            <w:tcW w:w="3402" w:type="dxa"/>
          </w:tcPr>
          <w:p w14:paraId="7D69CA5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158. Os órgãos da esfera federal a que se refere o art. 20 da Lei Complementar nº 101, de 2000 - Lei de Responsabilidade Fiscal disponibilizarão, por meio do Siconfi, os relatórios de gestão fiscal, no prazo de trinta dias após o encerramento de cada quadrimestre.</w:t>
            </w:r>
          </w:p>
        </w:tc>
        <w:tc>
          <w:tcPr>
            <w:tcW w:w="3402" w:type="dxa"/>
          </w:tcPr>
          <w:p w14:paraId="5E83C71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162. Os órgãos da esfera federal a que se refere o art. 20 da Lei Complementar nº 101, de 2000 - Lei de Responsabilidade Fiscal disponibilizarão, por meio do Siconfi, os relatórios de gestão fiscal, no prazo de trinta dias após o encerramento de cada quadrimestre.</w:t>
            </w:r>
          </w:p>
        </w:tc>
        <w:tc>
          <w:tcPr>
            <w:tcW w:w="3402" w:type="dxa"/>
          </w:tcPr>
          <w:p w14:paraId="007A923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156.  Os órgãos da esfera federal a que se refere o art. 20 da Lei Complementar nº 101, de 2000 - Lei de Responsabilidade Fiscal disponibilizarão, por meio do Siconfi, os relatórios de gestão fiscal, no prazo de trinta dias após o encerramento de cada quadrimestre.</w:t>
            </w:r>
          </w:p>
        </w:tc>
      </w:tr>
      <w:tr w:rsidR="00FB7095" w:rsidRPr="003B315C" w14:paraId="61367824" w14:textId="77777777" w:rsidTr="00FB7095">
        <w:trPr>
          <w:cantSplit/>
          <w:trHeight w:val="20"/>
        </w:trPr>
        <w:tc>
          <w:tcPr>
            <w:tcW w:w="3402" w:type="dxa"/>
          </w:tcPr>
          <w:p w14:paraId="4FA7DAD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159. O Poder Executivo federal informará ao Congresso Nacional sobre os empréstimos feitos pelo Tesouro Nacional a banco oficial federal na forma prevista na alínea “e” do inciso V do Anexo II.</w:t>
            </w:r>
          </w:p>
        </w:tc>
        <w:tc>
          <w:tcPr>
            <w:tcW w:w="3402" w:type="dxa"/>
          </w:tcPr>
          <w:p w14:paraId="7583D24E"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163. O Poder Executivo federal informará ao Congresso Nacional sobre os empréstimos feitos pelo Tesouro Nacional a banco oficial federal na forma prevista na alínea “e” do inciso V do Anexo II.</w:t>
            </w:r>
          </w:p>
        </w:tc>
        <w:tc>
          <w:tcPr>
            <w:tcW w:w="3402" w:type="dxa"/>
          </w:tcPr>
          <w:p w14:paraId="5D27F6DE"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157.  O Poder Executivo federal informará ao Congresso Nacional sobre os empréstimos feitos pelo Tesouro Nacional a banco oficial federal na forma prevista na alínea “e” do inciso III do Anexo II.</w:t>
            </w:r>
          </w:p>
        </w:tc>
      </w:tr>
      <w:tr w:rsidR="00FB7095" w:rsidRPr="003B315C" w14:paraId="6F958759" w14:textId="77777777" w:rsidTr="00FB7095">
        <w:trPr>
          <w:cantSplit/>
          <w:trHeight w:val="20"/>
        </w:trPr>
        <w:tc>
          <w:tcPr>
            <w:tcW w:w="3402" w:type="dxa"/>
          </w:tcPr>
          <w:p w14:paraId="01ABE09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160. O Poder Executivo federal adotará medidas com vistas a:</w:t>
            </w:r>
          </w:p>
        </w:tc>
        <w:tc>
          <w:tcPr>
            <w:tcW w:w="3402" w:type="dxa"/>
          </w:tcPr>
          <w:p w14:paraId="39D3965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164. O Poder Executivo federal adotará medidas com vistas a:</w:t>
            </w:r>
          </w:p>
        </w:tc>
        <w:tc>
          <w:tcPr>
            <w:tcW w:w="3402" w:type="dxa"/>
          </w:tcPr>
          <w:p w14:paraId="053C264A"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158.  O Poder Executivo federal adotará medidas com vistas a:</w:t>
            </w:r>
          </w:p>
        </w:tc>
      </w:tr>
      <w:tr w:rsidR="00FB7095" w:rsidRPr="003B315C" w14:paraId="50EA26EF" w14:textId="77777777" w:rsidTr="00FB7095">
        <w:trPr>
          <w:cantSplit/>
          <w:trHeight w:val="20"/>
        </w:trPr>
        <w:tc>
          <w:tcPr>
            <w:tcW w:w="3402" w:type="dxa"/>
          </w:tcPr>
          <w:p w14:paraId="5676507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elaborar metodologia de acompanhamento e avaliação dos benefícios tributários, financeiros e creditícios, além de cronograma e periodicidade das avaliações, com base em indicadores de eficiência, eficácia e efetividade;</w:t>
            </w:r>
          </w:p>
        </w:tc>
        <w:tc>
          <w:tcPr>
            <w:tcW w:w="3402" w:type="dxa"/>
          </w:tcPr>
          <w:p w14:paraId="13F93401"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elaborar metodologia de acompanhamento e avaliação dos benefícios tributários, financeiros e creditícios, além de cronograma e periodicidade das avaliações, com base em indicadores de eficiência, eficácia e efetividade;</w:t>
            </w:r>
          </w:p>
        </w:tc>
        <w:tc>
          <w:tcPr>
            <w:tcW w:w="3402" w:type="dxa"/>
          </w:tcPr>
          <w:p w14:paraId="5A4CD73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elaborar metodologia de acompanhamento e avaliação dos benefícios tributários, financeiros e creditícios, além de cronograma e periodicidade das avaliações, com base em indicadores de eficiência, eficácia e efetividade;</w:t>
            </w:r>
          </w:p>
        </w:tc>
      </w:tr>
      <w:tr w:rsidR="00FB7095" w:rsidRPr="003B315C" w14:paraId="505E3255" w14:textId="77777777" w:rsidTr="00FB7095">
        <w:trPr>
          <w:cantSplit/>
          <w:trHeight w:val="20"/>
        </w:trPr>
        <w:tc>
          <w:tcPr>
            <w:tcW w:w="3402" w:type="dxa"/>
          </w:tcPr>
          <w:p w14:paraId="41E48E9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designar os órgãos responsáveis pela supervisão, pelo acompanhamento e pela avaliação dos resultados alcançados pelos benefícios tributários, financeiros e creditícios; e</w:t>
            </w:r>
          </w:p>
        </w:tc>
        <w:tc>
          <w:tcPr>
            <w:tcW w:w="3402" w:type="dxa"/>
          </w:tcPr>
          <w:p w14:paraId="78401D89"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designar os órgãos responsáveis pela supervisão, pelo acompanhamento e pela avaliação dos resultados alcançados pelos benefícios tributários, financeiros e creditícios; e</w:t>
            </w:r>
          </w:p>
        </w:tc>
        <w:tc>
          <w:tcPr>
            <w:tcW w:w="3402" w:type="dxa"/>
          </w:tcPr>
          <w:p w14:paraId="4EB9FE5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designar os órgãos responsáveis pela supervisão, pelo acompanhamento e pela avaliação dos resultados alcançados pelos benefícios tributários, financeiros e creditícios; e</w:t>
            </w:r>
          </w:p>
        </w:tc>
      </w:tr>
      <w:tr w:rsidR="00FB7095" w:rsidRPr="003B315C" w14:paraId="3ADB73D2" w14:textId="77777777" w:rsidTr="00FB7095">
        <w:trPr>
          <w:cantSplit/>
          <w:trHeight w:val="20"/>
        </w:trPr>
        <w:tc>
          <w:tcPr>
            <w:tcW w:w="3402" w:type="dxa"/>
          </w:tcPr>
          <w:p w14:paraId="48BDB69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elaborar metodologia de acompanhamento dos programas e das ações destinados às mulheres com vistas à apuração e à divulgação de relatório sobre a participação da mulher nas despesas do orçamento.</w:t>
            </w:r>
          </w:p>
        </w:tc>
        <w:tc>
          <w:tcPr>
            <w:tcW w:w="3402" w:type="dxa"/>
          </w:tcPr>
          <w:p w14:paraId="311315FA"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elaborar metodologia de acompanhamento dos programas e das ações destinados às mulheres com vistas à apuração e à divulgação de relatório sobre a participação da mulher nas despesas do orçamento.</w:t>
            </w:r>
          </w:p>
        </w:tc>
        <w:tc>
          <w:tcPr>
            <w:tcW w:w="3402" w:type="dxa"/>
          </w:tcPr>
          <w:p w14:paraId="443EDE1A"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elaborar metodologia de acompanhamento dos programas e das ações destinados às mulheres com vistas à apuração e à divulgação de relatório sobre a participação da mulher nas despesas do orçamento.</w:t>
            </w:r>
          </w:p>
        </w:tc>
      </w:tr>
      <w:tr w:rsidR="00FB7095" w:rsidRPr="003B315C" w14:paraId="1EB593E2" w14:textId="77777777" w:rsidTr="00FB7095">
        <w:trPr>
          <w:cantSplit/>
          <w:trHeight w:val="20"/>
        </w:trPr>
        <w:tc>
          <w:tcPr>
            <w:tcW w:w="3402" w:type="dxa"/>
          </w:tcPr>
          <w:p w14:paraId="0FF71A1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161. O relatório resumido de execução orçamentária a que se refere o § 3º do art. 165 da Constituição conterá demonstrativo da disponibilidade da União por fontes de recursos agregadas, com indicação do saldo inicial de 2024, da arrecadação, da despesa executada no objeto da vinculação, do cancelamento de restos a pagar e do saldo atual.</w:t>
            </w:r>
          </w:p>
        </w:tc>
        <w:tc>
          <w:tcPr>
            <w:tcW w:w="3402" w:type="dxa"/>
          </w:tcPr>
          <w:p w14:paraId="15B136FB"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165. O relatório resumido de execução orçamentária a que se refere o § 3º do art. 165 da Constituição conterá demonstrativo da disponibilidade da União por fontes de recursos agregadas, com indicação do saldo inicial de 2024, da arrecadação, da despesa executada no objeto da vinculação, do cancelamento de restos a pagar e do saldo atual.</w:t>
            </w:r>
          </w:p>
        </w:tc>
        <w:tc>
          <w:tcPr>
            <w:tcW w:w="3402" w:type="dxa"/>
          </w:tcPr>
          <w:p w14:paraId="4A97055D"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159.  O relatório resumido de execução orçamentária a que se refere o § 3º do art. 165 da Constituição conterá demonstrativo da disponibilidade da União por fontes de recursos agregadas, com indicação do saldo inicial de 2025, da arrecadação, da despesa executada no objeto da vinculação, do cancelamento de restos a pagar e do saldo atual.</w:t>
            </w:r>
          </w:p>
        </w:tc>
      </w:tr>
      <w:tr w:rsidR="00FB7095" w:rsidRPr="003B315C" w14:paraId="1342341E" w14:textId="77777777" w:rsidTr="00FB7095">
        <w:trPr>
          <w:cantSplit/>
          <w:trHeight w:val="20"/>
        </w:trPr>
        <w:tc>
          <w:tcPr>
            <w:tcW w:w="3402" w:type="dxa"/>
          </w:tcPr>
          <w:p w14:paraId="36F7097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162. O Congresso Nacional, na forma prevista no inciso IX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49 da Constituição, julgará as contas de 2024 a serem prestadas pelo Presidente da República e apreciará os relatórios de 2024 sobre a execução dos planos de governo até o encerramento da sessão legislativa de 2024.</w:t>
            </w:r>
          </w:p>
        </w:tc>
        <w:tc>
          <w:tcPr>
            <w:tcW w:w="3402" w:type="dxa"/>
          </w:tcPr>
          <w:p w14:paraId="3E31DA5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166. O Congresso Nacional, na forma prevista no inciso IX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49 da Constituição, julgará as contas de 2024 a serem prestadas pelo Presidente da República e apreciará os relatórios de 2024 sobre a execução dos planos de governo até o encerramento da sessão legislativa de 2024.</w:t>
            </w:r>
          </w:p>
        </w:tc>
        <w:tc>
          <w:tcPr>
            <w:tcW w:w="3402" w:type="dxa"/>
          </w:tcPr>
          <w:p w14:paraId="19920E7B"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160.  O Congresso Nacional, na forma prevista no inciso IX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49 da Constituição, julgará as contas de 2025 a serem prestadas pelo Presidente da República e apreciará os relatórios de 2025 sobre a execução dos planos de governo até o encerramento da sessão legislativa de 2025.</w:t>
            </w:r>
          </w:p>
        </w:tc>
      </w:tr>
      <w:tr w:rsidR="00FB7095" w:rsidRPr="003B315C" w14:paraId="09B2191E" w14:textId="77777777" w:rsidTr="00FB7095">
        <w:trPr>
          <w:cantSplit/>
          <w:trHeight w:val="20"/>
        </w:trPr>
        <w:tc>
          <w:tcPr>
            <w:tcW w:w="3402" w:type="dxa"/>
          </w:tcPr>
          <w:p w14:paraId="6DD6158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163. A União manterá cadastro informatizado para consulta, com acesso público, das obras e dos serviços de engenharia no âmbito dos orçamentos de que tratam os incisos I e III do § 5º do art. 165 da Constituição, que conterá, no mínimo:</w:t>
            </w:r>
          </w:p>
        </w:tc>
        <w:tc>
          <w:tcPr>
            <w:tcW w:w="3402" w:type="dxa"/>
          </w:tcPr>
          <w:p w14:paraId="490593F8"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167. A União manterá cadastro informatizado para consulta, com acesso público, das obras e dos serviços de engenharia no âmbito dos orçamentos de que tratam os incisos I e III do § 5º do art. 165 da Constituição, que conterá, no mínimo:</w:t>
            </w:r>
          </w:p>
        </w:tc>
        <w:tc>
          <w:tcPr>
            <w:tcW w:w="3402" w:type="dxa"/>
          </w:tcPr>
          <w:p w14:paraId="760A7186"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161.  A União manterá cadastro informatizado para consulta, com acesso público, das obras e dos serviços de engenharia no âmbito dos orçamentos de que tratam os incisos I e III do § 5º do art. 165 da Constituição, que conterá, no mínimo:</w:t>
            </w:r>
          </w:p>
        </w:tc>
      </w:tr>
      <w:tr w:rsidR="00FB7095" w:rsidRPr="003B315C" w14:paraId="0C217809" w14:textId="77777777" w:rsidTr="00FB7095">
        <w:trPr>
          <w:cantSplit/>
          <w:trHeight w:val="20"/>
        </w:trPr>
        <w:tc>
          <w:tcPr>
            <w:tcW w:w="3402" w:type="dxa"/>
          </w:tcPr>
          <w:p w14:paraId="107A5BE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identificação do objeto, acompanhado de seu programa de trabalho e de seu georreferenciamento;</w:t>
            </w:r>
          </w:p>
        </w:tc>
        <w:tc>
          <w:tcPr>
            <w:tcW w:w="3402" w:type="dxa"/>
          </w:tcPr>
          <w:p w14:paraId="41249C1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identificação do objeto, acompanhado de seu programa de trabalho e de seu georreferenciamento;</w:t>
            </w:r>
          </w:p>
        </w:tc>
        <w:tc>
          <w:tcPr>
            <w:tcW w:w="3402" w:type="dxa"/>
          </w:tcPr>
          <w:p w14:paraId="3485CD4B"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identificação do objeto, acompanhado de seu programa de trabalho e de seu georreferenciamento;</w:t>
            </w:r>
          </w:p>
        </w:tc>
      </w:tr>
      <w:tr w:rsidR="00FB7095" w:rsidRPr="003B315C" w14:paraId="56C5BD36" w14:textId="77777777" w:rsidTr="00FB7095">
        <w:trPr>
          <w:cantSplit/>
          <w:trHeight w:val="20"/>
        </w:trPr>
        <w:tc>
          <w:tcPr>
            <w:tcW w:w="3402" w:type="dxa"/>
          </w:tcPr>
          <w:p w14:paraId="7B06B72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custo global estimado referido à sua data-base; e</w:t>
            </w:r>
          </w:p>
        </w:tc>
        <w:tc>
          <w:tcPr>
            <w:tcW w:w="3402" w:type="dxa"/>
          </w:tcPr>
          <w:p w14:paraId="4BAE253E"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custo global estimado referido à sua data-base; e</w:t>
            </w:r>
          </w:p>
        </w:tc>
        <w:tc>
          <w:tcPr>
            <w:tcW w:w="3402" w:type="dxa"/>
          </w:tcPr>
          <w:p w14:paraId="72D7AAF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custo global estimado referido à sua data-base; e</w:t>
            </w:r>
          </w:p>
        </w:tc>
      </w:tr>
      <w:tr w:rsidR="00FB7095" w:rsidRPr="003B315C" w14:paraId="15E2CD29" w14:textId="77777777" w:rsidTr="00FB7095">
        <w:trPr>
          <w:cantSplit/>
          <w:trHeight w:val="20"/>
        </w:trPr>
        <w:tc>
          <w:tcPr>
            <w:tcW w:w="3402" w:type="dxa"/>
          </w:tcPr>
          <w:p w14:paraId="7AF89C6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data de início e execução física e financeira.</w:t>
            </w:r>
          </w:p>
        </w:tc>
        <w:tc>
          <w:tcPr>
            <w:tcW w:w="3402" w:type="dxa"/>
          </w:tcPr>
          <w:p w14:paraId="2E9508D1"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data de início e execução física e financeira.</w:t>
            </w:r>
          </w:p>
        </w:tc>
        <w:tc>
          <w:tcPr>
            <w:tcW w:w="3402" w:type="dxa"/>
          </w:tcPr>
          <w:p w14:paraId="267FF4E5"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data de início e execução física e financeira.</w:t>
            </w:r>
          </w:p>
        </w:tc>
      </w:tr>
      <w:tr w:rsidR="00FB7095" w:rsidRPr="003B315C" w14:paraId="3F168401" w14:textId="77777777" w:rsidTr="00FB7095">
        <w:trPr>
          <w:cantSplit/>
          <w:trHeight w:val="20"/>
        </w:trPr>
        <w:tc>
          <w:tcPr>
            <w:tcW w:w="3402" w:type="dxa"/>
          </w:tcPr>
          <w:p w14:paraId="38E55AD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Parágrafo único. Ato do Poder Executivo federal poderá definir outros atributos para compor o cadastro, a estrutura e o prazo de envio de dados por parte dos órgãos e das entidades com sistemas próprios de gestão de obras e serviços, além de critérios específicos, para fins de obrigatoriedade de inclusão no cadastro, que considerem, em especial, o custo global, a área de governo e a relevância da obra ou do serviço.</w:t>
            </w:r>
          </w:p>
        </w:tc>
        <w:tc>
          <w:tcPr>
            <w:tcW w:w="3402" w:type="dxa"/>
          </w:tcPr>
          <w:p w14:paraId="51D9AAE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Ato do Poder Executivo federal poderá definir outros atributos para compor o cadastro, a estrutura e o prazo de envio de dados por parte dos órgãos e das entidades com sistemas próprios de gestão de obras e serviços, além de critérios específicos, para fins de obrigatoriedade de inclusão no cadastro, que considerem, em especial, o custo global, a área de governo e a relevância da obra ou do serviço.</w:t>
            </w:r>
          </w:p>
        </w:tc>
        <w:tc>
          <w:tcPr>
            <w:tcW w:w="3402" w:type="dxa"/>
          </w:tcPr>
          <w:p w14:paraId="267DB1B0" w14:textId="77777777" w:rsidR="00FB7095" w:rsidRPr="002D721A" w:rsidRDefault="00FB7095" w:rsidP="00CB54A8">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Ato do Poder Executivo federal poderá definir outros atributos para compor o cadastro, a estrutura e o prazo de envio de dados por parte dos órgãos e das entidades com sistemas próprios de gestão de obras e serviços, além de critérios específicos, para fins de obrigatoriedade de inclusão no cadastro, que considerem, em especial, o custo global, a área de governo e a relevância da obra ou do serviço.</w:t>
            </w:r>
          </w:p>
        </w:tc>
      </w:tr>
      <w:tr w:rsidR="00FB7095" w:rsidRPr="003B315C" w14:paraId="21134783" w14:textId="77777777" w:rsidTr="00FB7095">
        <w:trPr>
          <w:cantSplit/>
          <w:trHeight w:val="20"/>
        </w:trPr>
        <w:tc>
          <w:tcPr>
            <w:tcW w:w="3402" w:type="dxa"/>
          </w:tcPr>
          <w:p w14:paraId="5DD2F6C0"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CAPÍTULO XII</w:t>
            </w:r>
          </w:p>
        </w:tc>
        <w:tc>
          <w:tcPr>
            <w:tcW w:w="3402" w:type="dxa"/>
          </w:tcPr>
          <w:p w14:paraId="0150FC2B"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sz w:val="20"/>
                <w:szCs w:val="20"/>
              </w:rPr>
              <w:t>CAPÍTULO XII</w:t>
            </w:r>
          </w:p>
        </w:tc>
        <w:tc>
          <w:tcPr>
            <w:tcW w:w="3402" w:type="dxa"/>
          </w:tcPr>
          <w:p w14:paraId="1AE6BDFD" w14:textId="77777777" w:rsidR="00FB7095" w:rsidRPr="002D721A" w:rsidRDefault="00FB7095" w:rsidP="00B251EB">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CAPÍTULO XII</w:t>
            </w:r>
          </w:p>
        </w:tc>
      </w:tr>
      <w:tr w:rsidR="00FB7095" w:rsidRPr="003B315C" w14:paraId="45F2C031" w14:textId="77777777" w:rsidTr="00FB7095">
        <w:trPr>
          <w:cantSplit/>
          <w:trHeight w:val="20"/>
        </w:trPr>
        <w:tc>
          <w:tcPr>
            <w:tcW w:w="3402" w:type="dxa"/>
          </w:tcPr>
          <w:p w14:paraId="7BAB3F32"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DISPOSIÇÕES FINAIS</w:t>
            </w:r>
          </w:p>
        </w:tc>
        <w:tc>
          <w:tcPr>
            <w:tcW w:w="3402" w:type="dxa"/>
          </w:tcPr>
          <w:p w14:paraId="73A4581C" w14:textId="77777777" w:rsidR="00FB7095" w:rsidRPr="00863CF0" w:rsidRDefault="00FB7095" w:rsidP="005B09AE">
            <w:pPr>
              <w:jc w:val="center"/>
              <w:rPr>
                <w:rFonts w:asciiTheme="minorHAnsi" w:hAnsiTheme="minorHAnsi" w:cstheme="minorHAnsi"/>
                <w:sz w:val="20"/>
                <w:szCs w:val="20"/>
              </w:rPr>
            </w:pPr>
            <w:r w:rsidRPr="00863CF0">
              <w:rPr>
                <w:rFonts w:asciiTheme="minorHAnsi" w:hAnsiTheme="minorHAnsi" w:cstheme="minorHAnsi"/>
                <w:sz w:val="20"/>
                <w:szCs w:val="20"/>
              </w:rPr>
              <w:t>DISPOSIÇÕES FINAIS</w:t>
            </w:r>
          </w:p>
        </w:tc>
        <w:tc>
          <w:tcPr>
            <w:tcW w:w="3402" w:type="dxa"/>
          </w:tcPr>
          <w:p w14:paraId="02D524D5" w14:textId="77777777" w:rsidR="00FB7095" w:rsidRPr="002D721A" w:rsidRDefault="00FB7095" w:rsidP="00B251EB">
            <w:pPr>
              <w:jc w:val="center"/>
              <w:rPr>
                <w:rFonts w:eastAsia="Times New Roman" w:cstheme="minorHAnsi"/>
                <w:color w:val="000000"/>
                <w:sz w:val="20"/>
                <w:szCs w:val="20"/>
                <w:lang w:eastAsia="pt-BR"/>
              </w:rPr>
            </w:pPr>
            <w:r w:rsidRPr="002D721A">
              <w:rPr>
                <w:rFonts w:eastAsia="Times New Roman" w:cstheme="minorHAnsi"/>
                <w:color w:val="000000"/>
                <w:sz w:val="20"/>
                <w:szCs w:val="20"/>
                <w:lang w:eastAsia="pt-BR"/>
              </w:rPr>
              <w:t>DISPOSIÇÕES FINAIS</w:t>
            </w:r>
          </w:p>
        </w:tc>
      </w:tr>
      <w:tr w:rsidR="00FB7095" w:rsidRPr="003B315C" w14:paraId="0C952C9C" w14:textId="77777777" w:rsidTr="00FB7095">
        <w:trPr>
          <w:cantSplit/>
          <w:trHeight w:val="20"/>
        </w:trPr>
        <w:tc>
          <w:tcPr>
            <w:tcW w:w="3402" w:type="dxa"/>
          </w:tcPr>
          <w:p w14:paraId="0CC3F63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164. A execução da Lei Orçamentária de 2024 e dos créditos adicionais obedecerá aos princípios constitucionais da legalidade, da impessoalidade, da moralidade, da publicidade e da eficiência na administração pública federal, e não poderá ser utilizada para influenciar na apreciação de proposições legislativas em tramitação no Congresso Nacional.</w:t>
            </w:r>
          </w:p>
        </w:tc>
        <w:tc>
          <w:tcPr>
            <w:tcW w:w="3402" w:type="dxa"/>
          </w:tcPr>
          <w:p w14:paraId="54C9615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168. A execução da Lei Orçamentária de 2024 e dos créditos adicionais obedecerá aos princípios constitucionais da legalidade, da impessoalidade, da moralidade, da publicidade e da eficiência na administração pública federal, e não poderá ser utilizada para influenciar na apreciação de proposições legislativas em tramitação no Congresso Nacional.</w:t>
            </w:r>
          </w:p>
        </w:tc>
        <w:tc>
          <w:tcPr>
            <w:tcW w:w="3402" w:type="dxa"/>
          </w:tcPr>
          <w:p w14:paraId="4CA90E44"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162.  A execução da Lei Orçamentária de 2025 e dos créditos adicionais obedecerá aos princípios constitucionais da legalidade, da impessoalidade, da moralidade, da publicidade e da eficiência na administração pública federal, e não poderá ser utilizada para influenciar na apreciação de proposições legislativas em tramitação no Congresso Nacional.</w:t>
            </w:r>
          </w:p>
        </w:tc>
      </w:tr>
      <w:tr w:rsidR="00FB7095" w:rsidRPr="003B315C" w14:paraId="70333F95" w14:textId="77777777" w:rsidTr="00FB7095">
        <w:trPr>
          <w:cantSplit/>
          <w:trHeight w:val="20"/>
        </w:trPr>
        <w:tc>
          <w:tcPr>
            <w:tcW w:w="3402" w:type="dxa"/>
          </w:tcPr>
          <w:p w14:paraId="51DD115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165. Em atendimento ao disposto no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57 da Lei nº 8.666, de 21 de junho de 1993, e no art. 105 da Lei nº 14.133, de 2021, para demonstrar a compatibilidade com as metas estabelecidas no Plano Plurianual, poderá ser considerada a adequação dos objetos das contratações aos objetivos expressos no Projeto de Lei do Plano Plurianual 2024-2027 ou na respectiva Lei.</w:t>
            </w:r>
          </w:p>
        </w:tc>
        <w:tc>
          <w:tcPr>
            <w:tcW w:w="3402" w:type="dxa"/>
          </w:tcPr>
          <w:p w14:paraId="28EF5169"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169. Em atendimento ao disposto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57 da Lei nº 8.666, de 21 de junho de 1993, e no art. 105 da Lei nº 14.133, de 2021, para demonstrar a compatibilidade com as metas estabelecidas no Plano Plurianual, poderá ser considerada a adequação dos objetos das contratações aos objetivos expressos no Projeto de Lei do Plano Plurianual 2024-2027 ou na respectiva Lei.</w:t>
            </w:r>
          </w:p>
        </w:tc>
        <w:tc>
          <w:tcPr>
            <w:tcW w:w="3402" w:type="dxa"/>
          </w:tcPr>
          <w:p w14:paraId="0012E6F7"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77619B27" w14:textId="77777777" w:rsidTr="00FB7095">
        <w:trPr>
          <w:cantSplit/>
          <w:trHeight w:val="20"/>
        </w:trPr>
        <w:tc>
          <w:tcPr>
            <w:tcW w:w="3402" w:type="dxa"/>
          </w:tcPr>
          <w:p w14:paraId="791B3DA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166. A despesa não poderá ser realizada se não houver comprovada e suficiente disponibilidade de dotação orçamentária para atendê-la, vedada a adoção de qualquer procedimento que viabilize a sua realização sem observar a referida disponibilidade.</w:t>
            </w:r>
          </w:p>
        </w:tc>
        <w:tc>
          <w:tcPr>
            <w:tcW w:w="3402" w:type="dxa"/>
          </w:tcPr>
          <w:p w14:paraId="25180C67"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170. A despesa não poderá ser realizada se não houver comprovada e suficiente disponibilidade de dotação orçamentária para atendê-la, vedada a adoção de qualquer procedimento que viabilize a sua realização sem observar a referida disponibilidade.</w:t>
            </w:r>
          </w:p>
        </w:tc>
        <w:tc>
          <w:tcPr>
            <w:tcW w:w="3402" w:type="dxa"/>
          </w:tcPr>
          <w:p w14:paraId="26A086D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163.  A despesa não poderá ser realizada se não houver comprovada e suficiente disponibilidade de dotação orçamentária para atendê-la, vedada a adoção de qualquer procedimento que viabilize a sua realização sem observar a referida disponibilidade.</w:t>
            </w:r>
          </w:p>
        </w:tc>
      </w:tr>
      <w:tr w:rsidR="00FB7095" w:rsidRPr="003B315C" w14:paraId="4A6898DA" w14:textId="77777777" w:rsidTr="00FB7095">
        <w:trPr>
          <w:cantSplit/>
          <w:trHeight w:val="20"/>
        </w:trPr>
        <w:tc>
          <w:tcPr>
            <w:tcW w:w="3402" w:type="dxa"/>
          </w:tcPr>
          <w:p w14:paraId="768A181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1º A contabilidade registrará todos os atos e fatos relativos à gestão orçamentária, financeira e patrimonial, independentemente de sua legalidade, sem prejuízo das responsabilidades e das demais consequências advindas da inobservância ao disposto no </w:t>
            </w:r>
            <w:r w:rsidRPr="00924FD8">
              <w:rPr>
                <w:rFonts w:asciiTheme="minorHAnsi" w:hAnsiTheme="minorHAnsi" w:cstheme="minorHAnsi"/>
                <w:b/>
                <w:sz w:val="20"/>
                <w:szCs w:val="20"/>
              </w:rPr>
              <w:t>caput</w:t>
            </w:r>
            <w:r w:rsidRPr="00924FD8">
              <w:rPr>
                <w:rFonts w:asciiTheme="minorHAnsi" w:hAnsiTheme="minorHAnsi" w:cstheme="minorHAnsi"/>
                <w:sz w:val="20"/>
                <w:szCs w:val="20"/>
              </w:rPr>
              <w:t>.</w:t>
            </w:r>
          </w:p>
        </w:tc>
        <w:tc>
          <w:tcPr>
            <w:tcW w:w="3402" w:type="dxa"/>
          </w:tcPr>
          <w:p w14:paraId="2ACAD3A5"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contabilidade registrará todos os atos e fatos relativos à gestão orçamentária, financeira e patrimonial, independentemente de sua legalidade, sem prejuízo das responsabilidades e das demais consequências advindas da inobservância ao disposto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w:t>
            </w:r>
          </w:p>
        </w:tc>
        <w:tc>
          <w:tcPr>
            <w:tcW w:w="3402" w:type="dxa"/>
          </w:tcPr>
          <w:p w14:paraId="422617B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contabilidade registrará todos os atos e fatos relativos à gestão orçamentária, financeira e patrimonial, independentemente de sua legalidade, sem prejuízo das responsabilidades e das demais consequências advindas da inobservância ao disposto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w:t>
            </w:r>
          </w:p>
        </w:tc>
      </w:tr>
      <w:tr w:rsidR="00FB7095" w:rsidRPr="003B315C" w14:paraId="0EE8EFF3" w14:textId="77777777" w:rsidTr="00FB7095">
        <w:trPr>
          <w:cantSplit/>
          <w:trHeight w:val="20"/>
        </w:trPr>
        <w:tc>
          <w:tcPr>
            <w:tcW w:w="3402" w:type="dxa"/>
          </w:tcPr>
          <w:p w14:paraId="29BCC71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2º A realização de atos de gestão orçamentária e financeira, no âmbito do Siafi, após 31 de dezembro de 2024, relativos ao exercício encerrado, não será permitida, exceto quanto aos procedimentos relacionados à inscrição dos restos a pagar, os quais deverão ser efetuados até o trigésimo dia de seu encerramento, na forma </w:t>
            </w:r>
            <w:r w:rsidRPr="00FD4EE7">
              <w:rPr>
                <w:rFonts w:asciiTheme="minorHAnsi" w:hAnsiTheme="minorHAnsi" w:cstheme="minorHAnsi"/>
                <w:sz w:val="20"/>
                <w:szCs w:val="20"/>
              </w:rPr>
              <w:t xml:space="preserve">prevista </w:t>
            </w:r>
            <w:r w:rsidRPr="00924FD8">
              <w:rPr>
                <w:rFonts w:asciiTheme="minorHAnsi" w:hAnsiTheme="minorHAnsi" w:cstheme="minorHAnsi"/>
                <w:sz w:val="20"/>
                <w:szCs w:val="20"/>
              </w:rPr>
              <w:t>pelo órgão central do Sistema de Contabilidade Federal.</w:t>
            </w:r>
          </w:p>
        </w:tc>
        <w:tc>
          <w:tcPr>
            <w:tcW w:w="3402" w:type="dxa"/>
          </w:tcPr>
          <w:p w14:paraId="4A2E029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realização de atos de gestão orçamentária e financeira, no âmbito do Siafi, após 31 de dezembro de 2024, relativos ao exercício encerrado, não será permitida, exceto quanto aos procedimentos relacionados à inscrição dos restos a pagar, os quais deverão ser efetuados até o trigésimo dia de seu encerramento, na forma prevista pelo órgão central do Sistema de Contabilidade Federal.</w:t>
            </w:r>
          </w:p>
        </w:tc>
        <w:tc>
          <w:tcPr>
            <w:tcW w:w="3402" w:type="dxa"/>
          </w:tcPr>
          <w:p w14:paraId="62270B4A"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realização de atos de gestão orçamentária e financeira, no âmbito do Siafi, após 31 de dezembro de 2025, relativos ao exercício encerrado, não será permitida, exceto quanto aos procedimentos relacionados à inscrição dos restos a pagar, os quais deverão ser efetuados até o trigésimo dia de seu encerramento, na forma prevista pelo órgão central do Sistema de Contabilidade Federal.</w:t>
            </w:r>
          </w:p>
        </w:tc>
      </w:tr>
      <w:tr w:rsidR="00FB7095" w:rsidRPr="003B315C" w14:paraId="4475F9D7" w14:textId="77777777" w:rsidTr="00FB7095">
        <w:trPr>
          <w:cantSplit/>
          <w:trHeight w:val="20"/>
        </w:trPr>
        <w:tc>
          <w:tcPr>
            <w:tcW w:w="3402" w:type="dxa"/>
          </w:tcPr>
          <w:p w14:paraId="1949FD7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3º Com vistas a atender o prazo máximo estabelecido no § 2º, o órgão central do Sistema de Contabilidade Federal poderá definir prazos menores para ajustes a serem efetuados por órgãos e entidades da administração pública federal.</w:t>
            </w:r>
          </w:p>
        </w:tc>
        <w:tc>
          <w:tcPr>
            <w:tcW w:w="3402" w:type="dxa"/>
          </w:tcPr>
          <w:p w14:paraId="468E97CD"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Com vistas a atender o prazo máximo estabelecido no § 2º, o órgão central do Sistema de Contabilidade Federal poderá definir prazos menores para ajustes a serem efetuados por órgãos e entidades da administração pública federal.</w:t>
            </w:r>
          </w:p>
        </w:tc>
        <w:tc>
          <w:tcPr>
            <w:tcW w:w="3402" w:type="dxa"/>
          </w:tcPr>
          <w:p w14:paraId="676262D2"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Com vistas a atender o prazo máximo estabelecido no § 2º, o órgão central do Sistema de Contabilidade Federal poderá definir prazos menores para ajustes a serem efetuados por órgãos e entidades da administração pública federal.</w:t>
            </w:r>
          </w:p>
        </w:tc>
      </w:tr>
      <w:tr w:rsidR="00FB7095" w:rsidRPr="003B315C" w14:paraId="6035512A" w14:textId="77777777" w:rsidTr="00FB7095">
        <w:trPr>
          <w:cantSplit/>
          <w:trHeight w:val="20"/>
        </w:trPr>
        <w:tc>
          <w:tcPr>
            <w:tcW w:w="3402" w:type="dxa"/>
          </w:tcPr>
          <w:p w14:paraId="7CFE87F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4º Para assegurar o conhecimento da composição patrimonial a que se refere o art. 85 da Lei nº 4.320, de 1964, a contabilidade:</w:t>
            </w:r>
          </w:p>
        </w:tc>
        <w:tc>
          <w:tcPr>
            <w:tcW w:w="3402" w:type="dxa"/>
          </w:tcPr>
          <w:p w14:paraId="4BB401C6"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Para assegurar o conhecimento da composição patrimonial a que se refere o art. 85 da Lei nº 4.320, de 1964, a contabilidade:</w:t>
            </w:r>
          </w:p>
        </w:tc>
        <w:tc>
          <w:tcPr>
            <w:tcW w:w="3402" w:type="dxa"/>
          </w:tcPr>
          <w:p w14:paraId="53B4F55A"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Para assegurar o conhecimento da composição patrimonial a que se refere o art. 85 da Lei nº 4.320, de 1964, a contabilidade:</w:t>
            </w:r>
          </w:p>
        </w:tc>
      </w:tr>
      <w:tr w:rsidR="00FB7095" w:rsidRPr="003B315C" w14:paraId="7C51622D" w14:textId="77777777" w:rsidTr="00FB7095">
        <w:trPr>
          <w:cantSplit/>
          <w:trHeight w:val="20"/>
        </w:trPr>
        <w:tc>
          <w:tcPr>
            <w:tcW w:w="3402" w:type="dxa"/>
          </w:tcPr>
          <w:p w14:paraId="78779F6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reconhecerá o ativo referente aos créditos tributários e não tributários a receber; e</w:t>
            </w:r>
          </w:p>
        </w:tc>
        <w:tc>
          <w:tcPr>
            <w:tcW w:w="3402" w:type="dxa"/>
          </w:tcPr>
          <w:p w14:paraId="202C43B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reconhecerá o ativo referente aos créditos tributários e não tributários a receber; e</w:t>
            </w:r>
          </w:p>
        </w:tc>
        <w:tc>
          <w:tcPr>
            <w:tcW w:w="3402" w:type="dxa"/>
          </w:tcPr>
          <w:p w14:paraId="5D2F580A"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reconhecerá o ativo referente aos créditos tributários e não tributários a receber; e</w:t>
            </w:r>
          </w:p>
        </w:tc>
      </w:tr>
      <w:tr w:rsidR="00FB7095" w:rsidRPr="003B315C" w14:paraId="4E8186A9" w14:textId="77777777" w:rsidTr="00FB7095">
        <w:trPr>
          <w:cantSplit/>
          <w:trHeight w:val="20"/>
        </w:trPr>
        <w:tc>
          <w:tcPr>
            <w:tcW w:w="3402" w:type="dxa"/>
          </w:tcPr>
          <w:p w14:paraId="593063C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segregará os restos a pagar não processados em exigíveis e não exigíveis.</w:t>
            </w:r>
          </w:p>
        </w:tc>
        <w:tc>
          <w:tcPr>
            <w:tcW w:w="3402" w:type="dxa"/>
          </w:tcPr>
          <w:p w14:paraId="30711792"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segregará os restos a pagar não processados em exigíveis e não exigíveis.</w:t>
            </w:r>
          </w:p>
        </w:tc>
        <w:tc>
          <w:tcPr>
            <w:tcW w:w="3402" w:type="dxa"/>
          </w:tcPr>
          <w:p w14:paraId="7DA2180C"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segregará os restos a pagar não processados em exigíveis e não exigíveis.</w:t>
            </w:r>
          </w:p>
        </w:tc>
      </w:tr>
      <w:tr w:rsidR="00FB7095" w:rsidRPr="003B315C" w14:paraId="6B4B56CB" w14:textId="77777777" w:rsidTr="00FB7095">
        <w:trPr>
          <w:cantSplit/>
          <w:trHeight w:val="20"/>
        </w:trPr>
        <w:tc>
          <w:tcPr>
            <w:tcW w:w="3402" w:type="dxa"/>
          </w:tcPr>
          <w:p w14:paraId="5A17D67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5º Integrarão as demonstrações contábeis consolidadas dos Orçamentos Fiscal e da Seguridade Social da União somente os órgãos e as entidades cuja execução orçamentária e financeira, da receita e da despesa, seja registrada na modalidade total no Siafi, conforme estabelecido no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6º.</w:t>
            </w:r>
          </w:p>
        </w:tc>
        <w:tc>
          <w:tcPr>
            <w:tcW w:w="3402" w:type="dxa"/>
          </w:tcPr>
          <w:p w14:paraId="5F8A66BE"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5º Integrarão as demonstrações contábeis consolidadas dos Orçamentos Fiscal e da Seguridade Social da União somente os órgãos e as entidades cuja execução orçamentária e financeira, da receita e da despesa, seja registrada na modalidade total no Siafi, conforme estabelecido no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6º.</w:t>
            </w:r>
          </w:p>
        </w:tc>
        <w:tc>
          <w:tcPr>
            <w:tcW w:w="3402" w:type="dxa"/>
          </w:tcPr>
          <w:p w14:paraId="5B9481FB"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5º  Integrarão as demonstrações contábeis consolidadas dos Orçamentos Fiscal e da Seguridade Social da União somente os órgãos e as entidades cuja execução orçamentária e financeira, da receita e da despesa, seja registrada na modalidade total no Siafi, conforme estabelecido no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6º.</w:t>
            </w:r>
          </w:p>
        </w:tc>
      </w:tr>
      <w:tr w:rsidR="00FB7095" w:rsidRPr="003B315C" w14:paraId="1FF5224D" w14:textId="77777777" w:rsidTr="00FB7095">
        <w:trPr>
          <w:cantSplit/>
          <w:trHeight w:val="20"/>
        </w:trPr>
        <w:tc>
          <w:tcPr>
            <w:tcW w:w="3402" w:type="dxa"/>
          </w:tcPr>
          <w:p w14:paraId="444D9711" w14:textId="77777777" w:rsidR="00FB7095" w:rsidRPr="00924FD8" w:rsidRDefault="00FB7095" w:rsidP="00F4416F">
            <w:pPr>
              <w:rPr>
                <w:rFonts w:asciiTheme="minorHAnsi" w:hAnsiTheme="minorHAnsi" w:cstheme="minorHAnsi"/>
                <w:sz w:val="20"/>
                <w:szCs w:val="20"/>
              </w:rPr>
            </w:pPr>
          </w:p>
        </w:tc>
        <w:tc>
          <w:tcPr>
            <w:tcW w:w="3402" w:type="dxa"/>
          </w:tcPr>
          <w:p w14:paraId="6FA9419D" w14:textId="77777777" w:rsidR="00FB7095" w:rsidRDefault="00FB7095" w:rsidP="005B09AE">
            <w:pPr>
              <w:tabs>
                <w:tab w:val="left" w:pos="1417"/>
              </w:tabs>
              <w:rPr>
                <w:rFonts w:asciiTheme="minorHAnsi" w:hAnsiTheme="minorHAnsi" w:cstheme="minorHAnsi"/>
                <w:sz w:val="20"/>
                <w:szCs w:val="20"/>
              </w:rPr>
            </w:pPr>
            <w:r>
              <w:rPr>
                <w:rFonts w:asciiTheme="minorHAnsi" w:hAnsiTheme="minorHAnsi" w:cstheme="minorHAnsi"/>
                <w:sz w:val="20"/>
                <w:szCs w:val="20"/>
              </w:rPr>
              <w:t>§ 6º (VETADO).</w:t>
            </w:r>
          </w:p>
          <w:p w14:paraId="4B470717" w14:textId="77777777" w:rsidR="00FB7095" w:rsidRPr="00880CCE" w:rsidRDefault="00FB7095" w:rsidP="005B09AE">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xml:space="preserve">6º Excepcionalmente, na hipótese de desistência do credor original ou de rescisão contratual, no cumprimento da avença pactuada relativa a resto a pagar não processado, inclusive em relação a restos a pagar inscritos de 2019 a 2023 será permitida a sua liquidação, mediante justificativa formal, em favor de credor diferente do indicado na respectiva nota de empenho, desde que haja vantajosidade e interesse da administração pública na execução do seu objeto, observadas as disposições da Lei nº 8.666, de 21 de junho de 1993, da Lei nº 14.133, de 2021, da Lei nº 13.303, de 2016, e de outras normas legais aplicáveis ao instrumento firmado entre as partes, sem prejuízo da aplicação das sanções cabíveis ao credor desistente. </w:t>
            </w:r>
          </w:p>
        </w:tc>
        <w:tc>
          <w:tcPr>
            <w:tcW w:w="3402" w:type="dxa"/>
          </w:tcPr>
          <w:p w14:paraId="7EE7DC23" w14:textId="77777777" w:rsidR="00FB7095" w:rsidRPr="002D721A" w:rsidRDefault="00FB7095" w:rsidP="00B251EB">
            <w:pPr>
              <w:rPr>
                <w:rFonts w:eastAsia="Times New Roman" w:cstheme="minorHAnsi"/>
                <w:color w:val="000000"/>
                <w:sz w:val="20"/>
                <w:szCs w:val="20"/>
                <w:lang w:eastAsia="pt-BR"/>
              </w:rPr>
            </w:pPr>
          </w:p>
        </w:tc>
      </w:tr>
      <w:tr w:rsidR="00FB7095" w:rsidRPr="003B315C" w14:paraId="4FA341C9" w14:textId="77777777" w:rsidTr="00FB7095">
        <w:trPr>
          <w:cantSplit/>
          <w:trHeight w:val="20"/>
        </w:trPr>
        <w:tc>
          <w:tcPr>
            <w:tcW w:w="3402" w:type="dxa"/>
          </w:tcPr>
          <w:p w14:paraId="1A31B9EB" w14:textId="77777777" w:rsidR="00FB7095" w:rsidRPr="00924FD8" w:rsidRDefault="00FB7095" w:rsidP="00F4416F">
            <w:pPr>
              <w:rPr>
                <w:rFonts w:asciiTheme="minorHAnsi" w:hAnsiTheme="minorHAnsi" w:cstheme="minorHAnsi"/>
                <w:sz w:val="20"/>
                <w:szCs w:val="20"/>
              </w:rPr>
            </w:pPr>
          </w:p>
        </w:tc>
        <w:tc>
          <w:tcPr>
            <w:tcW w:w="3402" w:type="dxa"/>
          </w:tcPr>
          <w:p w14:paraId="00B62CF7" w14:textId="77777777" w:rsidR="00FB7095" w:rsidRDefault="00FB7095" w:rsidP="005B09AE">
            <w:pPr>
              <w:tabs>
                <w:tab w:val="left" w:pos="1417"/>
              </w:tabs>
              <w:rPr>
                <w:rFonts w:asciiTheme="minorHAnsi" w:hAnsiTheme="minorHAnsi" w:cstheme="minorHAnsi"/>
                <w:sz w:val="20"/>
                <w:szCs w:val="20"/>
              </w:rPr>
            </w:pPr>
            <w:r>
              <w:rPr>
                <w:rFonts w:asciiTheme="minorHAnsi" w:hAnsiTheme="minorHAnsi" w:cstheme="minorHAnsi"/>
                <w:sz w:val="20"/>
                <w:szCs w:val="20"/>
              </w:rPr>
              <w:t>§ 7º (VETADO).</w:t>
            </w:r>
          </w:p>
          <w:p w14:paraId="67E7A2DF" w14:textId="77777777" w:rsidR="00FB7095" w:rsidRPr="00880CCE" w:rsidRDefault="00FB7095" w:rsidP="005B09AE">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7º Não havendo mais classificados no procedimento licitatório ou se esses se recusarem a assumir a obra ou serviço ou fornecimento de que trata o § 6º, ou na hipótese de vencimento da Ata de Registro de Preços, a administração pública poderá utilizar o resto a pagar não processado para a realização de nova licitação, desde que mantido o objeto original.</w:t>
            </w:r>
          </w:p>
        </w:tc>
        <w:tc>
          <w:tcPr>
            <w:tcW w:w="3402" w:type="dxa"/>
          </w:tcPr>
          <w:p w14:paraId="3C60261F" w14:textId="77777777" w:rsidR="00FB7095" w:rsidRDefault="00FB7095" w:rsidP="005B09AE">
            <w:pPr>
              <w:tabs>
                <w:tab w:val="left" w:pos="1417"/>
              </w:tabs>
              <w:rPr>
                <w:rFonts w:asciiTheme="minorHAnsi" w:hAnsiTheme="minorHAnsi" w:cstheme="minorHAnsi"/>
                <w:sz w:val="20"/>
                <w:szCs w:val="20"/>
              </w:rPr>
            </w:pPr>
          </w:p>
        </w:tc>
      </w:tr>
      <w:tr w:rsidR="00FB7095" w:rsidRPr="003B315C" w14:paraId="100CAE36" w14:textId="77777777" w:rsidTr="00FB7095">
        <w:trPr>
          <w:cantSplit/>
          <w:trHeight w:val="20"/>
        </w:trPr>
        <w:tc>
          <w:tcPr>
            <w:tcW w:w="3402" w:type="dxa"/>
          </w:tcPr>
          <w:p w14:paraId="451FA3A5" w14:textId="77777777" w:rsidR="00FB7095" w:rsidRPr="00924FD8" w:rsidRDefault="00FB7095" w:rsidP="00F4416F">
            <w:pPr>
              <w:rPr>
                <w:rFonts w:asciiTheme="minorHAnsi" w:hAnsiTheme="minorHAnsi" w:cstheme="minorHAnsi"/>
                <w:sz w:val="20"/>
                <w:szCs w:val="20"/>
              </w:rPr>
            </w:pPr>
          </w:p>
        </w:tc>
        <w:tc>
          <w:tcPr>
            <w:tcW w:w="3402" w:type="dxa"/>
          </w:tcPr>
          <w:p w14:paraId="69D5D2CC"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 8º Fica autorizado o aporte de recursos adicionais, inclusive por meio de emendas, com a finalidade de viabilizar a conclusão de obras ou serviços de engenharia paralisados há mais de um ano, que tiveram seus orçamentos defasados, ainda que os recursos inicialmente acordados tenham sido totalmente transferidos.</w:t>
            </w:r>
          </w:p>
        </w:tc>
        <w:tc>
          <w:tcPr>
            <w:tcW w:w="3402" w:type="dxa"/>
          </w:tcPr>
          <w:p w14:paraId="4B04BE7D"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6º  Fica autorizado o aporte de recursos adicionais, inclusive por meio de emendas, com a finalidade de viabilizar a conclusão de obras ou serviços de engenharia paralisados há mais de um ano, que tiveram seus orçamentos defasados, ainda que os recursos inicialmente acordados tenham sido totalmente transferidos.</w:t>
            </w:r>
          </w:p>
        </w:tc>
      </w:tr>
      <w:tr w:rsidR="00FB7095" w:rsidRPr="003B315C" w14:paraId="620AA64D" w14:textId="77777777" w:rsidTr="00FB7095">
        <w:trPr>
          <w:cantSplit/>
          <w:trHeight w:val="20"/>
        </w:trPr>
        <w:tc>
          <w:tcPr>
            <w:tcW w:w="3402" w:type="dxa"/>
          </w:tcPr>
          <w:p w14:paraId="5183F734" w14:textId="77777777" w:rsidR="00FB7095" w:rsidRPr="00924FD8" w:rsidRDefault="00FB7095" w:rsidP="00F4416F">
            <w:pPr>
              <w:rPr>
                <w:rFonts w:asciiTheme="minorHAnsi" w:hAnsiTheme="minorHAnsi" w:cstheme="minorHAnsi"/>
                <w:sz w:val="20"/>
                <w:szCs w:val="20"/>
              </w:rPr>
            </w:pPr>
          </w:p>
        </w:tc>
        <w:tc>
          <w:tcPr>
            <w:tcW w:w="3402" w:type="dxa"/>
          </w:tcPr>
          <w:p w14:paraId="4EAF5876"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171. Ficam prorrogados, em caráter excepcional, até 31 de dezembro de 2024, os convênios ou contratos de repasse celebrados pela Fundação Nacional de Saúde, vencidos ou a vencer no ano de 2023.</w:t>
            </w:r>
          </w:p>
        </w:tc>
        <w:tc>
          <w:tcPr>
            <w:tcW w:w="3402" w:type="dxa"/>
          </w:tcPr>
          <w:p w14:paraId="37E18727"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76058286" w14:textId="77777777" w:rsidTr="00FB7095">
        <w:trPr>
          <w:cantSplit/>
          <w:trHeight w:val="20"/>
        </w:trPr>
        <w:tc>
          <w:tcPr>
            <w:tcW w:w="3402" w:type="dxa"/>
          </w:tcPr>
          <w:p w14:paraId="4D9ACE95" w14:textId="77777777" w:rsidR="00FB7095" w:rsidRPr="00924FD8" w:rsidRDefault="00FB7095" w:rsidP="00F4416F">
            <w:pPr>
              <w:rPr>
                <w:rFonts w:asciiTheme="minorHAnsi" w:hAnsiTheme="minorHAnsi" w:cstheme="minorHAnsi"/>
                <w:sz w:val="20"/>
                <w:szCs w:val="20"/>
              </w:rPr>
            </w:pPr>
          </w:p>
        </w:tc>
        <w:tc>
          <w:tcPr>
            <w:tcW w:w="3402" w:type="dxa"/>
          </w:tcPr>
          <w:p w14:paraId="46F41893" w14:textId="77777777" w:rsidR="00FB7095" w:rsidRPr="00863CF0" w:rsidRDefault="00FB7095" w:rsidP="005B09AE">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172. Os restos a pagar não processados inscritos a partir do exercício de 2019, vigentes no mês de novembro de 2023, e que se refiram a transferências realizadas pelos órgãos e entidades da administração pública federal aos Estados, Distrito Federal e Municípios ou a descentralizações de crédito realizadas entre órgãos e entidades integrantes dos Orçamentos Fiscal e da Seguridade Social da União poderão ser liquidados até 31 de dezembro de 2024.</w:t>
            </w:r>
          </w:p>
        </w:tc>
        <w:tc>
          <w:tcPr>
            <w:tcW w:w="3402" w:type="dxa"/>
          </w:tcPr>
          <w:p w14:paraId="1D5F8F34" w14:textId="77777777" w:rsidR="00FB7095" w:rsidRPr="00863CF0" w:rsidRDefault="00FB7095" w:rsidP="005B09AE">
            <w:pPr>
              <w:tabs>
                <w:tab w:val="left" w:pos="1417"/>
              </w:tabs>
              <w:rPr>
                <w:rFonts w:asciiTheme="minorHAnsi" w:hAnsiTheme="minorHAnsi" w:cstheme="minorHAnsi"/>
                <w:sz w:val="20"/>
                <w:szCs w:val="20"/>
              </w:rPr>
            </w:pPr>
          </w:p>
        </w:tc>
      </w:tr>
      <w:tr w:rsidR="00FB7095" w:rsidRPr="003B315C" w14:paraId="3249BFD5" w14:textId="77777777" w:rsidTr="00FB7095">
        <w:trPr>
          <w:cantSplit/>
          <w:trHeight w:val="20"/>
        </w:trPr>
        <w:tc>
          <w:tcPr>
            <w:tcW w:w="3402" w:type="dxa"/>
          </w:tcPr>
          <w:p w14:paraId="4C6D373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167. Para fins do disposto no art. 16 da Lei Complementar nº 101, de 2000 - Lei de Responsabilidade Fiscal:</w:t>
            </w:r>
          </w:p>
        </w:tc>
        <w:tc>
          <w:tcPr>
            <w:tcW w:w="3402" w:type="dxa"/>
          </w:tcPr>
          <w:p w14:paraId="14EBAEB8"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173. Para fins do disposto no art. 16 da Lei Complementar nº 101, de 2000 - Lei de Responsabilidade Fiscal:</w:t>
            </w:r>
          </w:p>
        </w:tc>
        <w:tc>
          <w:tcPr>
            <w:tcW w:w="3402" w:type="dxa"/>
          </w:tcPr>
          <w:p w14:paraId="309A80BE"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164.  Para fins do disposto no art. 16 da Lei Complementar nº 101, de 2000 - Lei de Responsabilidade Fiscal:</w:t>
            </w:r>
          </w:p>
        </w:tc>
      </w:tr>
      <w:tr w:rsidR="00FB7095" w:rsidRPr="003B315C" w14:paraId="50FAB066" w14:textId="77777777" w:rsidTr="00FB7095">
        <w:trPr>
          <w:cantSplit/>
          <w:trHeight w:val="20"/>
        </w:trPr>
        <w:tc>
          <w:tcPr>
            <w:tcW w:w="3402" w:type="dxa"/>
          </w:tcPr>
          <w:p w14:paraId="52511AC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as exigências nele contidas integrarão:</w:t>
            </w:r>
          </w:p>
        </w:tc>
        <w:tc>
          <w:tcPr>
            <w:tcW w:w="3402" w:type="dxa"/>
          </w:tcPr>
          <w:p w14:paraId="0C7E352B"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as exigências nele contidas integrarão:</w:t>
            </w:r>
          </w:p>
        </w:tc>
        <w:tc>
          <w:tcPr>
            <w:tcW w:w="3402" w:type="dxa"/>
          </w:tcPr>
          <w:p w14:paraId="60CA6E6A"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as exigências nele contidas integrarão:</w:t>
            </w:r>
          </w:p>
        </w:tc>
      </w:tr>
      <w:tr w:rsidR="00FB7095" w:rsidRPr="003B315C" w14:paraId="3E0BD8C4" w14:textId="77777777" w:rsidTr="00FB7095">
        <w:trPr>
          <w:cantSplit/>
          <w:trHeight w:val="20"/>
        </w:trPr>
        <w:tc>
          <w:tcPr>
            <w:tcW w:w="3402" w:type="dxa"/>
          </w:tcPr>
          <w:p w14:paraId="3C4E155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o processo licitatório, de que tratam o art. 38 da Lei nº 8.666, de 1993, e o Capítulo I do Título II da Lei nº 14.133, de 2021; e</w:t>
            </w:r>
          </w:p>
        </w:tc>
        <w:tc>
          <w:tcPr>
            <w:tcW w:w="3402" w:type="dxa"/>
          </w:tcPr>
          <w:p w14:paraId="1A968899"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o processo licitatório, de que tratam o art. 38 da Lei nº 8.666, de 1993, e o Capítulo I do Título II da Lei nº 14.133, de 2021; e</w:t>
            </w:r>
          </w:p>
        </w:tc>
        <w:tc>
          <w:tcPr>
            <w:tcW w:w="3402" w:type="dxa"/>
          </w:tcPr>
          <w:p w14:paraId="1C031A12"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 o processo licitatório, de que trata o Capítulo I do Título II da Lei nº 14.133, de 2021; e</w:t>
            </w:r>
          </w:p>
        </w:tc>
      </w:tr>
      <w:tr w:rsidR="00FB7095" w:rsidRPr="003B315C" w14:paraId="30B1AFA8" w14:textId="77777777" w:rsidTr="00FB7095">
        <w:trPr>
          <w:cantSplit/>
          <w:trHeight w:val="20"/>
        </w:trPr>
        <w:tc>
          <w:tcPr>
            <w:tcW w:w="3402" w:type="dxa"/>
          </w:tcPr>
          <w:p w14:paraId="6787A1D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os procedimentos de desapropriação de imóveis urbanos a que se refere o § 3º do art. 182 da Constituição;</w:t>
            </w:r>
          </w:p>
        </w:tc>
        <w:tc>
          <w:tcPr>
            <w:tcW w:w="3402" w:type="dxa"/>
          </w:tcPr>
          <w:p w14:paraId="59583EEB"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os procedimentos de desapropriação de imóveis urbanos a que se refere o § 3º do art. 182 da Constituição;</w:t>
            </w:r>
          </w:p>
        </w:tc>
        <w:tc>
          <w:tcPr>
            <w:tcW w:w="3402" w:type="dxa"/>
          </w:tcPr>
          <w:p w14:paraId="2972B5B5"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 os procedimentos de desapropriação de imóveis urbanos a que se refere o § 3º do art. 182 da Constituição;</w:t>
            </w:r>
          </w:p>
        </w:tc>
      </w:tr>
      <w:tr w:rsidR="00FB7095" w:rsidRPr="003B315C" w14:paraId="7AC5F8EA" w14:textId="77777777" w:rsidTr="00FB7095">
        <w:trPr>
          <w:cantSplit/>
          <w:trHeight w:val="20"/>
        </w:trPr>
        <w:tc>
          <w:tcPr>
            <w:tcW w:w="3402" w:type="dxa"/>
          </w:tcPr>
          <w:p w14:paraId="2BAC7DC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II - no que se refere ao disposto no § 3º do art. 16 da Lei Complementar nº 101, de 2000 - Lei de Responsabilidade Fiscal, entendem-se como despesas irrelevantes aquelas cujo valor não ultrapasse, para bens e serviços, os limites previstos nos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75 da Lei nº 14.133, de 2021;</w:t>
            </w:r>
          </w:p>
        </w:tc>
        <w:tc>
          <w:tcPr>
            <w:tcW w:w="3402" w:type="dxa"/>
          </w:tcPr>
          <w:p w14:paraId="1361E22F"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II - no que se refere ao disposto no § 3º do art. 16 da Lei Complementar nº 101, de 2000 - Lei de Responsabilidade Fiscal, entendem-se como despesas irrelevantes aquelas cujo valor não ultrapasse, para bens e serviços, os limites previstos nos incisos I e II do </w:t>
            </w:r>
            <w:r w:rsidRPr="00863CF0">
              <w:rPr>
                <w:rFonts w:asciiTheme="minorHAnsi" w:hAnsiTheme="minorHAnsi" w:cstheme="minorHAnsi"/>
                <w:b/>
                <w:sz w:val="20"/>
                <w:szCs w:val="20"/>
              </w:rPr>
              <w:t>caput</w:t>
            </w:r>
            <w:r w:rsidRPr="00863CF0">
              <w:rPr>
                <w:rFonts w:asciiTheme="minorHAnsi" w:hAnsiTheme="minorHAnsi" w:cstheme="minorHAnsi"/>
                <w:sz w:val="20"/>
                <w:szCs w:val="20"/>
              </w:rPr>
              <w:t xml:space="preserve"> do art. 75 da Lei nº 14.133, de 2021;</w:t>
            </w:r>
          </w:p>
        </w:tc>
        <w:tc>
          <w:tcPr>
            <w:tcW w:w="3402" w:type="dxa"/>
          </w:tcPr>
          <w:p w14:paraId="2D2EE2F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no que se refere ao disposto no § 3º do art. 16 da Lei Complementar nº 101, de 2000 - Lei de Responsabilidade Fiscal, entendem-se como despesas irrelevantes aquelas cujo valor não ultrapasse, para bens e serviços, os limites previstos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75 da Lei nº 14.133, de 2021;</w:t>
            </w:r>
          </w:p>
        </w:tc>
      </w:tr>
      <w:tr w:rsidR="00FB7095" w:rsidRPr="003B315C" w14:paraId="651E4F88" w14:textId="77777777" w:rsidTr="00FB7095">
        <w:trPr>
          <w:cantSplit/>
          <w:trHeight w:val="20"/>
        </w:trPr>
        <w:tc>
          <w:tcPr>
            <w:tcW w:w="3402" w:type="dxa"/>
          </w:tcPr>
          <w:p w14:paraId="17EB2B6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no que se refere ao inciso I do § 1º do art. 16 da Lei Complementar nº 101, de 2000 - Lei de Responsabilidade Fiscal, na execução das despesas na antevigência da Lei Orçamentária de 2024, o ordenador de despesa poderá considerar os valores constantes do respectivo Projeto de Lei; e</w:t>
            </w:r>
          </w:p>
        </w:tc>
        <w:tc>
          <w:tcPr>
            <w:tcW w:w="3402" w:type="dxa"/>
          </w:tcPr>
          <w:p w14:paraId="33EC2A8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no que se refere ao inciso I do § 1º do art. 16 da Lei Complementar nº 101, de 2000 - Lei de Responsabilidade Fiscal, na execução das despesas na antevigência da Lei Orçamentária de 2024, o ordenador de despesa poderá considerar os valores constantes do respectivo Projeto de Lei; e</w:t>
            </w:r>
          </w:p>
        </w:tc>
        <w:tc>
          <w:tcPr>
            <w:tcW w:w="3402" w:type="dxa"/>
          </w:tcPr>
          <w:p w14:paraId="0628C51B"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no que se refere ao inciso I do § 1º do art. 16 da Lei Complementar nº 101, de 2000 - Lei de Responsabilidade Fiscal, na execução das despesas na antevigência da Lei Orçamentária de 2025, o ordenador de despesa poderá considerar os valores constantes do respectivo Projeto de Lei; e</w:t>
            </w:r>
          </w:p>
        </w:tc>
      </w:tr>
      <w:tr w:rsidR="00FB7095" w:rsidRPr="003B315C" w14:paraId="23B8CF9C" w14:textId="77777777" w:rsidTr="00FB7095">
        <w:trPr>
          <w:cantSplit/>
          <w:trHeight w:val="20"/>
        </w:trPr>
        <w:tc>
          <w:tcPr>
            <w:tcW w:w="3402" w:type="dxa"/>
          </w:tcPr>
          <w:p w14:paraId="56DE137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os valores e as metas constantes no Projeto de Lei Orçamentária de 2024 e no Projeto de Lei do Plano Plurianual 2024-2027 poderão ser utilizados, até a sanção da respectiva Lei, para demonstrar a previsão orçamentária nos procedimentos referentes à fase interna da licitação.</w:t>
            </w:r>
          </w:p>
        </w:tc>
        <w:tc>
          <w:tcPr>
            <w:tcW w:w="3402" w:type="dxa"/>
          </w:tcPr>
          <w:p w14:paraId="209E5849"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os valores e as metas constantes no Projeto de Lei Orçamentária de 2024 e no Projeto de Lei do Plano Plurianual 2024-2027 poderão ser utilizados, até a sanção da respectiva Lei, para demonstrar a previsão orçamentária nos procedimentos referentes à fase interna da licitação.</w:t>
            </w:r>
          </w:p>
        </w:tc>
        <w:tc>
          <w:tcPr>
            <w:tcW w:w="3402" w:type="dxa"/>
          </w:tcPr>
          <w:p w14:paraId="75ADB2FF"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os valores e as metas constantes no Projeto de Lei Orçamentária de 2025 e na Lei nº 14.802, de 2024, que institui o Plano Plurianual 2024-2027 poderão ser utilizados, até a sanção da respectiva Lei, para demonstrar a previsão orçamentária nos procedimentos referentes à fase interna da licitação.</w:t>
            </w:r>
          </w:p>
        </w:tc>
      </w:tr>
      <w:tr w:rsidR="00FB7095" w:rsidRPr="003B315C" w14:paraId="69E5308F" w14:textId="77777777" w:rsidTr="00FB7095">
        <w:trPr>
          <w:cantSplit/>
          <w:trHeight w:val="20"/>
        </w:trPr>
        <w:tc>
          <w:tcPr>
            <w:tcW w:w="3402" w:type="dxa"/>
          </w:tcPr>
          <w:p w14:paraId="0401479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168. Para fins do disposto no art. 42 da Lei Complementar nº 101, de 2000 - Lei de Responsabilidade Fiscal, considera-se contraída a obrigação no momento da formalização do contrato administrativo ou do instrumento congênere.</w:t>
            </w:r>
          </w:p>
        </w:tc>
        <w:tc>
          <w:tcPr>
            <w:tcW w:w="3402" w:type="dxa"/>
          </w:tcPr>
          <w:p w14:paraId="40248DB3"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174. Para fins do disposto no art. 42 da Lei Complementar nº 101, de 2000 - Lei de Responsabilidade Fiscal, considera-se contraída a obrigação no momento da formalização do contrato administrativo ou do instrumento congênere.</w:t>
            </w:r>
          </w:p>
        </w:tc>
        <w:tc>
          <w:tcPr>
            <w:tcW w:w="3402" w:type="dxa"/>
          </w:tcPr>
          <w:p w14:paraId="555CF30E"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165.  Para fins do disposto no art. 42 da Lei Complementar nº 101, de 2000 - Lei de Responsabilidade Fiscal, considera-se contraída a obrigação no momento da formalização do contrato administrativo ou do instrumento congênere.</w:t>
            </w:r>
          </w:p>
        </w:tc>
      </w:tr>
      <w:tr w:rsidR="00FB7095" w:rsidRPr="003B315C" w14:paraId="7E5DCB0F" w14:textId="77777777" w:rsidTr="00FB7095">
        <w:trPr>
          <w:cantSplit/>
          <w:trHeight w:val="20"/>
        </w:trPr>
        <w:tc>
          <w:tcPr>
            <w:tcW w:w="3402" w:type="dxa"/>
          </w:tcPr>
          <w:p w14:paraId="1884BAF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Parágrafo único. Na hipótese de contratos administrativos ou instrumentos congêneres de caráter plurianual, incluindo a prestação de serviços existentes e destinados à manutenção da administração pública federal, consideram-se compromissadas apenas as prestações cujos pagamentos devam ser realizados no exercício financeiro, observado o cronograma pactuado.</w:t>
            </w:r>
          </w:p>
        </w:tc>
        <w:tc>
          <w:tcPr>
            <w:tcW w:w="3402" w:type="dxa"/>
          </w:tcPr>
          <w:p w14:paraId="37044CA0"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Parágrafo único. Na hipótese de contratos administrativos ou instrumentos congêneres de caráter plurianual, incluindo a prestação de serviços existentes e destinados à manutenção da administração pública federal, consideram-se compromissadas apenas as prestações cujos pagamentos devam ser realizados no exercício financeiro, observado o cronograma pactuado.</w:t>
            </w:r>
          </w:p>
        </w:tc>
        <w:tc>
          <w:tcPr>
            <w:tcW w:w="3402" w:type="dxa"/>
          </w:tcPr>
          <w:p w14:paraId="3AFC5BE2"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Na hipótese de contratos administrativos ou instrumentos congêneres de caráter plurianual, incluindo a prestação de serviços existentes e destinados à manutenção da administração pública federal, consideram-se compromissadas apenas as prestações cujos pagamentos devam ser realizados no exercício financeiro, observado o cronograma pactuado.</w:t>
            </w:r>
          </w:p>
        </w:tc>
      </w:tr>
      <w:tr w:rsidR="00FB7095" w:rsidRPr="003B315C" w14:paraId="4F663F82" w14:textId="77777777" w:rsidTr="00FB7095">
        <w:trPr>
          <w:cantSplit/>
          <w:trHeight w:val="20"/>
        </w:trPr>
        <w:tc>
          <w:tcPr>
            <w:tcW w:w="3402" w:type="dxa"/>
          </w:tcPr>
          <w:p w14:paraId="6F43F61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169. O impacto e o custo fiscal das operações realizadas pelo Banco Central do Brasil na execução de suas políticas serão demonstrados nas notas explicativas dos balanços e dos balancetes trimestrais, para fins do disposto no § 2º do art. 7º da Lei Complementar nº 101, de 2000 - Lei de Responsabilidade Fiscal, divulgados em sítio eletrônico, e conterão:</w:t>
            </w:r>
          </w:p>
        </w:tc>
        <w:tc>
          <w:tcPr>
            <w:tcW w:w="3402" w:type="dxa"/>
          </w:tcPr>
          <w:p w14:paraId="1D456D29"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175. O impacto e o custo fiscal das operações realizadas pelo Banco Central do Brasil na execução de suas políticas serão demonstrados nas notas explicativas dos balanços e dos balancetes trimestrais, para fins do disposto no § 2º do art. 7º da Lei Complementar nº 101, de 2000 - Lei de Responsabilidade Fiscal, divulgados em sítio eletrônico, e conterão:</w:t>
            </w:r>
          </w:p>
        </w:tc>
        <w:tc>
          <w:tcPr>
            <w:tcW w:w="3402" w:type="dxa"/>
          </w:tcPr>
          <w:p w14:paraId="0B798169"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166.  O impacto e o custo fiscal das operações realizadas pelo Banco Central do Brasil na execução de suas políticas serão demonstrados nas notas explicativas dos balanços e dos balancetes trimestrais, para fins do disposto no § 2º do art. 7º da Lei Complementar nº 101, de 2000 - Lei de Responsabilidade Fiscal, divulgados em sítio eletrônico, e conterão:</w:t>
            </w:r>
          </w:p>
        </w:tc>
      </w:tr>
      <w:tr w:rsidR="00FB7095" w:rsidRPr="003B315C" w14:paraId="5F199BEE" w14:textId="77777777" w:rsidTr="00FB7095">
        <w:trPr>
          <w:cantSplit/>
          <w:trHeight w:val="20"/>
        </w:trPr>
        <w:tc>
          <w:tcPr>
            <w:tcW w:w="3402" w:type="dxa"/>
          </w:tcPr>
          <w:p w14:paraId="209F381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os custos da remuneração das disponibilidades do Tesouro Nacional;</w:t>
            </w:r>
          </w:p>
        </w:tc>
        <w:tc>
          <w:tcPr>
            <w:tcW w:w="3402" w:type="dxa"/>
          </w:tcPr>
          <w:p w14:paraId="1736B5D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os custos da remuneração das disponibilidades do Tesouro Nacional;</w:t>
            </w:r>
          </w:p>
        </w:tc>
        <w:tc>
          <w:tcPr>
            <w:tcW w:w="3402" w:type="dxa"/>
          </w:tcPr>
          <w:p w14:paraId="28EB1F39"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os custos da remuneração das disponibilidades do Tesouro Nacional;</w:t>
            </w:r>
          </w:p>
        </w:tc>
      </w:tr>
      <w:tr w:rsidR="00FB7095" w:rsidRPr="003B315C" w14:paraId="6ACD05CC" w14:textId="77777777" w:rsidTr="00FB7095">
        <w:trPr>
          <w:cantSplit/>
          <w:trHeight w:val="20"/>
        </w:trPr>
        <w:tc>
          <w:tcPr>
            <w:tcW w:w="3402" w:type="dxa"/>
          </w:tcPr>
          <w:p w14:paraId="747FEB9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os custos de manutenção das reservas cambiais, com demonstração da composição das reservas internacionais com a metodologia de cálculo de sua rentabilidade e do custo de captação; e</w:t>
            </w:r>
          </w:p>
        </w:tc>
        <w:tc>
          <w:tcPr>
            <w:tcW w:w="3402" w:type="dxa"/>
          </w:tcPr>
          <w:p w14:paraId="6A7D58BE"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os custos de manutenção das reservas cambiais, com demonstração da composição das reservas internacionais com a metodologia de cálculo de sua rentabilidade e do custo de captação; e</w:t>
            </w:r>
          </w:p>
        </w:tc>
        <w:tc>
          <w:tcPr>
            <w:tcW w:w="3402" w:type="dxa"/>
          </w:tcPr>
          <w:p w14:paraId="65C251E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os custos de manutenção das reservas cambiais, com demonstração da composição das reservas internacionais com a metodologia de cálculo de sua rentabilidade e do custo de captação; e</w:t>
            </w:r>
          </w:p>
        </w:tc>
      </w:tr>
      <w:tr w:rsidR="00FB7095" w:rsidRPr="003B315C" w14:paraId="443E8AB3" w14:textId="77777777" w:rsidTr="00FB7095">
        <w:trPr>
          <w:cantSplit/>
          <w:trHeight w:val="20"/>
        </w:trPr>
        <w:tc>
          <w:tcPr>
            <w:tcW w:w="3402" w:type="dxa"/>
          </w:tcPr>
          <w:p w14:paraId="56645F1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a rentabilidade de sua carteira de títulos, com destaque para aqueles emitidos pela União.</w:t>
            </w:r>
          </w:p>
        </w:tc>
        <w:tc>
          <w:tcPr>
            <w:tcW w:w="3402" w:type="dxa"/>
          </w:tcPr>
          <w:p w14:paraId="63A1CD0D"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 rentabilidade de sua carteira de títulos, com destaque para aqueles emitidos pela União.</w:t>
            </w:r>
          </w:p>
        </w:tc>
        <w:tc>
          <w:tcPr>
            <w:tcW w:w="3402" w:type="dxa"/>
          </w:tcPr>
          <w:p w14:paraId="51444CAE"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 rentabilidade de sua carteira de títulos, com destaque para aqueles emitidos pela União.</w:t>
            </w:r>
          </w:p>
        </w:tc>
      </w:tr>
      <w:tr w:rsidR="00FB7095" w:rsidRPr="003B315C" w14:paraId="7278EF6D" w14:textId="77777777" w:rsidTr="00FB7095">
        <w:trPr>
          <w:cantSplit/>
          <w:trHeight w:val="20"/>
        </w:trPr>
        <w:tc>
          <w:tcPr>
            <w:tcW w:w="3402" w:type="dxa"/>
          </w:tcPr>
          <w:p w14:paraId="2E5BC68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Parágrafo único. As informações de que trata 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constarão também de relatório a ser encaminhado ao Congresso Nacional, no mínimo, até dez dias antes da reunião conjunta prevista no § 5º do art. 9º da Lei Complementar nº 101, de 2000 - Lei de Responsabilidade Fiscal.</w:t>
            </w:r>
          </w:p>
        </w:tc>
        <w:tc>
          <w:tcPr>
            <w:tcW w:w="3402" w:type="dxa"/>
          </w:tcPr>
          <w:p w14:paraId="11DCDAAE"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As informações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constarão também de relatório a ser encaminhado ao Congresso Nacional, no mínimo, até dez dias antes da reunião conjunta prevista no § 5º do art. 9º da Lei Complementar nº 101, de 2000 - Lei de Responsabilidade Fiscal.</w:t>
            </w:r>
          </w:p>
        </w:tc>
        <w:tc>
          <w:tcPr>
            <w:tcW w:w="3402" w:type="dxa"/>
          </w:tcPr>
          <w:p w14:paraId="60BDF550"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As informações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constarão também de relatório a ser encaminhado ao Congresso Nacional, no mínimo, até dez dias antes da reunião conjunta prevista no § 5º do art. 9º da Lei Complementar nº 101, de 2000 - Lei de Responsabilidade Fiscal.</w:t>
            </w:r>
          </w:p>
        </w:tc>
      </w:tr>
      <w:tr w:rsidR="00FB7095" w:rsidRPr="003B315C" w14:paraId="6D82AD26" w14:textId="77777777" w:rsidTr="00FB7095">
        <w:trPr>
          <w:cantSplit/>
          <w:trHeight w:val="20"/>
        </w:trPr>
        <w:tc>
          <w:tcPr>
            <w:tcW w:w="3402" w:type="dxa"/>
          </w:tcPr>
          <w:p w14:paraId="248621F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170. A avaliação de que trata o § 5º do art. 9º da Lei Complementar nº 101, de 2000 - Lei de Responsabilidade Fiscal, será efetuada com fundamento no anexo específico sobre os objetivos das políticas monetária, creditícia e cambial, nos parâmetros e nas projeções para os seus principais agregados e variáveis, e nas metas de inflação estimadas para o exercício de 2024, na forma prevista no § 4º do art. 4º daquela Lei Complementar, observado o disposto no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11 desta Lei.</w:t>
            </w:r>
          </w:p>
        </w:tc>
        <w:tc>
          <w:tcPr>
            <w:tcW w:w="3402" w:type="dxa"/>
          </w:tcPr>
          <w:p w14:paraId="48D27DE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Art. 176. A avaliação de que trata o § 5º do art. 9º da Lei Complementar nº 101, de 2000 - Lei de Responsabilidade Fiscal, será efetuada com fundamento no anexo específico sobre os objetivos das políticas monetária, creditícia e cambial, nos parâmetros e nas projeções para os seus principais agregados e variáveis, e nas metas de inflação estimadas para o exercício de 2024, na forma prevista no § 4º do art. 4º daquela Lei Complementar, observado o disposto no inciso 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do art. 11 desta Lei.</w:t>
            </w:r>
          </w:p>
        </w:tc>
        <w:tc>
          <w:tcPr>
            <w:tcW w:w="3402" w:type="dxa"/>
          </w:tcPr>
          <w:p w14:paraId="4E354AC8"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167.  A avaliação de que trata o § 5º do art. 9º da Lei Complementar nº 101, de 2000 - Lei de Responsabilidade Fiscal, será efetuada com fundamento no anexo específico sobre os objetivos das políticas monetária, creditícia e cambial, nos parâmetros e nas projeções para os seus principais agregados e variáveis, e nas metas de inflação estimadas para o exercício de 2025, na forma prevista no § 4º do art. 4º daquela Lei Complementar, observado o disposto no inciso 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do art. 11 desta Lei.</w:t>
            </w:r>
          </w:p>
        </w:tc>
      </w:tr>
      <w:tr w:rsidR="00FB7095" w:rsidRPr="003B315C" w14:paraId="4C765138" w14:textId="77777777" w:rsidTr="00FB7095">
        <w:trPr>
          <w:cantSplit/>
          <w:trHeight w:val="20"/>
        </w:trPr>
        <w:tc>
          <w:tcPr>
            <w:tcW w:w="3402" w:type="dxa"/>
          </w:tcPr>
          <w:p w14:paraId="49398A7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Parágrafo único. A avaliação de que trata 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incluirá a análise e a justificativa da evolução das operações compromissadas do Banco Central do Brasil no período.</w:t>
            </w:r>
          </w:p>
        </w:tc>
        <w:tc>
          <w:tcPr>
            <w:tcW w:w="3402" w:type="dxa"/>
          </w:tcPr>
          <w:p w14:paraId="3F827E4E"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Parágrafo único. A avaliação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incluirá a análise e a justificativa da evolução das operações compromissadas do Banco Central do Brasil no período.</w:t>
            </w:r>
          </w:p>
        </w:tc>
        <w:tc>
          <w:tcPr>
            <w:tcW w:w="3402" w:type="dxa"/>
          </w:tcPr>
          <w:p w14:paraId="0C34463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Parágrafo único.  A avaliação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incluirá a análise e a justificativa da evolução das operações compromissadas do Banco Central do Brasil no período.</w:t>
            </w:r>
          </w:p>
        </w:tc>
      </w:tr>
      <w:tr w:rsidR="00FB7095" w:rsidRPr="003B315C" w14:paraId="6323580D" w14:textId="77777777" w:rsidTr="00FB7095">
        <w:trPr>
          <w:cantSplit/>
          <w:trHeight w:val="20"/>
        </w:trPr>
        <w:tc>
          <w:tcPr>
            <w:tcW w:w="3402" w:type="dxa"/>
          </w:tcPr>
          <w:p w14:paraId="7216B5B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171. O Poder Executivo federal, por intermédio do seu órgão central do Sistema de Planejamento e de Orçamento Federal, deverá atender, no prazo máximo de dez dias úteis, contado da data de recebimento, às solicitações de informações encaminhadas pelo Presidente da Comissão Mista a que se refere o § 1º do art. 166 da Constituição, relativas a aspectos quantitativos e qualitativos de qualquer categoria de programação ou item de receita, incluídos eventuais desvios em relação aos valores da proposta que venham a ser identificados após o encaminhamento do Projeto de Lei Orçamentária de 2024.</w:t>
            </w:r>
          </w:p>
        </w:tc>
        <w:tc>
          <w:tcPr>
            <w:tcW w:w="3402" w:type="dxa"/>
          </w:tcPr>
          <w:p w14:paraId="6C474982"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177. O Poder Executivo federal, por intermédio do seu órgão central do Sistema de Planejamento e de Orçamento Federal, deverá atender, no prazo máximo de dez dias úteis, contado da data de recebimento, às solicitações de informações encaminhadas pelo Presidente da Comissão Mista a que se refere o § 1º do art. 166 da Constituição, relativas a aspectos quantitativos e qualitativos de qualquer categoria de programação ou item de receita, incluídos eventuais desvios em relação aos valores da proposta que venham a ser identificados após o encaminhamento do Projeto de Lei Orçamentária de 2024.</w:t>
            </w:r>
          </w:p>
        </w:tc>
        <w:tc>
          <w:tcPr>
            <w:tcW w:w="3402" w:type="dxa"/>
          </w:tcPr>
          <w:p w14:paraId="05DBFA70"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168.  O Poder Executivo federal, por intermédio do seu órgão central do Sistema de Planejamento e de Orçamento Federal, deverá atender, no prazo máximo de dez dias úteis, contado da data de recebimento, às solicitações de informações encaminhadas pelo Presidente da Comissão Mista a que se refere o § 1º do art. 166 da Constituição, relativas a aspectos quantitativos e qualitativos de qualquer categoria de programação ou item de receita, incluídos eventuais desvios em relação aos valores da proposta que venham a ser identificados após o encaminhamento do Projeto de Lei Orçamentária de 2025.</w:t>
            </w:r>
          </w:p>
        </w:tc>
      </w:tr>
      <w:tr w:rsidR="00FB7095" w:rsidRPr="003B315C" w14:paraId="79C911B1" w14:textId="77777777" w:rsidTr="00FB7095">
        <w:trPr>
          <w:cantSplit/>
          <w:trHeight w:val="20"/>
        </w:trPr>
        <w:tc>
          <w:tcPr>
            <w:tcW w:w="3402" w:type="dxa"/>
          </w:tcPr>
          <w:p w14:paraId="5DF5E1D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172. Não serão considerados prorrogados os prazos previstos nesta Lei e na Lei Orçamentária de 2024 se o vencimento recair sobre dia em que não houver expediente ou este for encerrado antes ou iniciado depois da hora normal.</w:t>
            </w:r>
          </w:p>
        </w:tc>
        <w:tc>
          <w:tcPr>
            <w:tcW w:w="3402" w:type="dxa"/>
          </w:tcPr>
          <w:p w14:paraId="3CE6876B"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178. Não serão considerados prorrogados os prazos previstos nesta Lei e na Lei Orçamentária de 2024 se o vencimento recair sobre dia em que não houver expediente ou este for encerrado antes ou iniciado depois da hora normal.</w:t>
            </w:r>
          </w:p>
        </w:tc>
        <w:tc>
          <w:tcPr>
            <w:tcW w:w="3402" w:type="dxa"/>
          </w:tcPr>
          <w:p w14:paraId="72E5ED2F"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169.  Não serão considerados prorrogados os prazos previstos nesta Lei e na Lei Orçamentária de 2025 se o vencimento recair sobre dia em que não houver expediente ou este for encerrado antes ou iniciado depois da hora normal.</w:t>
            </w:r>
          </w:p>
        </w:tc>
      </w:tr>
      <w:tr w:rsidR="00FB7095" w:rsidRPr="003B315C" w14:paraId="5545943F" w14:textId="77777777" w:rsidTr="00FB7095">
        <w:trPr>
          <w:cantSplit/>
          <w:trHeight w:val="20"/>
        </w:trPr>
        <w:tc>
          <w:tcPr>
            <w:tcW w:w="3402" w:type="dxa"/>
          </w:tcPr>
          <w:p w14:paraId="31B8A99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173. Ato do Poder Executivo federal poderá alterar a relação de que trata o Anexo III em razão de emenda à Constituição ou lei que crie ou extinga obrigações para a União.</w:t>
            </w:r>
          </w:p>
        </w:tc>
        <w:tc>
          <w:tcPr>
            <w:tcW w:w="3402" w:type="dxa"/>
          </w:tcPr>
          <w:p w14:paraId="144FBEAF"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179. Ato do Poder Executivo federal poderá alterar a relação de que trata o Anexo III em razão de emenda à Constituição ou lei que crie ou extinga obrigações para a União.</w:t>
            </w:r>
          </w:p>
        </w:tc>
        <w:tc>
          <w:tcPr>
            <w:tcW w:w="3402" w:type="dxa"/>
          </w:tcPr>
          <w:p w14:paraId="52530076"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170.  Ato do Poder Executivo federal poderá alterar a relação de que trata o Anexo III em razão de emenda constitucional ou lei que crie ou extinga obrigações para a União.</w:t>
            </w:r>
          </w:p>
        </w:tc>
      </w:tr>
      <w:tr w:rsidR="00FB7095" w:rsidRPr="003B315C" w14:paraId="1DFB4C4C" w14:textId="77777777" w:rsidTr="00FB7095">
        <w:trPr>
          <w:cantSplit/>
          <w:trHeight w:val="20"/>
        </w:trPr>
        <w:tc>
          <w:tcPr>
            <w:tcW w:w="3402" w:type="dxa"/>
          </w:tcPr>
          <w:p w14:paraId="695505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1º O Poder Executivo federal poderá incluir outras despesas na relação de que trata o </w:t>
            </w:r>
            <w:r w:rsidRPr="00924FD8">
              <w:rPr>
                <w:rFonts w:asciiTheme="minorHAnsi" w:hAnsiTheme="minorHAnsi" w:cstheme="minorHAnsi"/>
                <w:b/>
                <w:sz w:val="20"/>
                <w:szCs w:val="20"/>
              </w:rPr>
              <w:t>caput</w:t>
            </w:r>
            <w:r w:rsidRPr="00924FD8">
              <w:rPr>
                <w:rFonts w:asciiTheme="minorHAnsi" w:hAnsiTheme="minorHAnsi" w:cstheme="minorHAnsi"/>
                <w:sz w:val="20"/>
                <w:szCs w:val="20"/>
              </w:rPr>
              <w:t>, desde que demonstre que constituem obrigação constitucional ou legal da União.</w:t>
            </w:r>
          </w:p>
        </w:tc>
        <w:tc>
          <w:tcPr>
            <w:tcW w:w="3402" w:type="dxa"/>
          </w:tcPr>
          <w:p w14:paraId="7DC13725"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O Poder Executivo federal poderá incluir outras despesas na relação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desde que demonstre que constituem obrigação constitucional ou legal da União.</w:t>
            </w:r>
          </w:p>
        </w:tc>
        <w:tc>
          <w:tcPr>
            <w:tcW w:w="3402" w:type="dxa"/>
          </w:tcPr>
          <w:p w14:paraId="786D8E5C"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O Poder Executivo federal poderá incluir outras despesas na relação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desde que demonstre que constituem obrigação constitucional ou legal da União.</w:t>
            </w:r>
          </w:p>
        </w:tc>
      </w:tr>
      <w:tr w:rsidR="00FB7095" w:rsidRPr="003B315C" w14:paraId="573A0353" w14:textId="77777777" w:rsidTr="00FB7095">
        <w:trPr>
          <w:cantSplit/>
          <w:trHeight w:val="20"/>
        </w:trPr>
        <w:tc>
          <w:tcPr>
            <w:tcW w:w="3402" w:type="dxa"/>
          </w:tcPr>
          <w:p w14:paraId="4CAAB03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2º As alterações referidas neste artigo serão publicadas no Diário Oficial da União e a relação de que trata o Anexo III atualizada será incluída no relatório de que trata o § 4º do art. 71, relativo ao bimestre em que ocorrer a publicação.</w:t>
            </w:r>
          </w:p>
        </w:tc>
        <w:tc>
          <w:tcPr>
            <w:tcW w:w="3402" w:type="dxa"/>
          </w:tcPr>
          <w:p w14:paraId="4B37E994"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As alterações referidas neste artigo serão publicadas no Diário Oficial da União e a relação de que trata o Anexo III atualizada será incluída no relatório de que trata o § 4º do art. 71, relativo ao bimestre em que ocorrer a publicação.</w:t>
            </w:r>
          </w:p>
        </w:tc>
        <w:tc>
          <w:tcPr>
            <w:tcW w:w="3402" w:type="dxa"/>
          </w:tcPr>
          <w:p w14:paraId="3B08AF4D"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As alterações referidas neste artigo serão publicadas no Diário Oficial da União e a relação de que trata o Anexo III atualizada será incluída no relatório de que trata o § 4º do art. 68, relativo ao bimestre em que ocorrer a publicação.</w:t>
            </w:r>
          </w:p>
        </w:tc>
      </w:tr>
      <w:tr w:rsidR="00FB7095" w:rsidRPr="003B315C" w14:paraId="3DE0FD22" w14:textId="77777777" w:rsidTr="00FB7095">
        <w:trPr>
          <w:cantSplit/>
          <w:trHeight w:val="20"/>
        </w:trPr>
        <w:tc>
          <w:tcPr>
            <w:tcW w:w="3402" w:type="dxa"/>
          </w:tcPr>
          <w:p w14:paraId="679E65A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174. A retificação dos autógrafos dos Projetos da Lei Orçamentária de 2024 e dos créditos adicionais, na hipótese de ser comprovado erro no processamento das deliberações no âmbito do Congresso Nacional, somente poderá ocorrer, por meio de mensagem ao Presidente da República:</w:t>
            </w:r>
          </w:p>
        </w:tc>
        <w:tc>
          <w:tcPr>
            <w:tcW w:w="3402" w:type="dxa"/>
          </w:tcPr>
          <w:p w14:paraId="42ADF9ED"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180. A retificação dos autógrafos dos Projetos da Lei Orçamentária de 2024 e dos créditos adicionais, na hipótese de ser comprovado erro no processamento das deliberações no âmbito do Congresso Nacional, somente poderá ocorrer, por meio de mensagem ao Presidente da República:</w:t>
            </w:r>
          </w:p>
        </w:tc>
        <w:tc>
          <w:tcPr>
            <w:tcW w:w="3402" w:type="dxa"/>
          </w:tcPr>
          <w:p w14:paraId="2759DF8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171.  A retificação dos autógrafos dos Projetos da Lei Orçamentária de 2025 e dos créditos adicionais, na hipótese de ser comprovado erro no processamento das deliberações no âmbito do Congresso Nacional, somente poderá ocorrer por meio de mensagem ao Presidente da República:</w:t>
            </w:r>
          </w:p>
        </w:tc>
      </w:tr>
      <w:tr w:rsidR="00FB7095" w:rsidRPr="003B315C" w14:paraId="14A8657A" w14:textId="77777777" w:rsidTr="00FB7095">
        <w:trPr>
          <w:cantSplit/>
          <w:trHeight w:val="20"/>
        </w:trPr>
        <w:tc>
          <w:tcPr>
            <w:tcW w:w="3402" w:type="dxa"/>
          </w:tcPr>
          <w:p w14:paraId="7B5BD8F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até o dia 17 de julho de 2024, no caso da Lei Orçamentária de 2024; ou</w:t>
            </w:r>
          </w:p>
        </w:tc>
        <w:tc>
          <w:tcPr>
            <w:tcW w:w="3402" w:type="dxa"/>
          </w:tcPr>
          <w:p w14:paraId="0D9E7C5B"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até o dia 17 de julho de 2024, no caso da Lei Orçamentária de 2024; ou</w:t>
            </w:r>
          </w:p>
        </w:tc>
        <w:tc>
          <w:tcPr>
            <w:tcW w:w="3402" w:type="dxa"/>
          </w:tcPr>
          <w:p w14:paraId="14156AA1"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até o dia 17 de julho de 2025, no caso da Lei Orçamentária de 2025; ou</w:t>
            </w:r>
          </w:p>
        </w:tc>
      </w:tr>
      <w:tr w:rsidR="00FB7095" w:rsidRPr="003B315C" w14:paraId="76C703CE" w14:textId="77777777" w:rsidTr="00FB7095">
        <w:trPr>
          <w:cantSplit/>
          <w:trHeight w:val="20"/>
        </w:trPr>
        <w:tc>
          <w:tcPr>
            <w:tcW w:w="3402" w:type="dxa"/>
          </w:tcPr>
          <w:p w14:paraId="1B49BBA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até trinta dias após a data de sua publicação no Diário Oficial da União e dentro do exercício financeiro, no caso dos créditos adicionais.</w:t>
            </w:r>
          </w:p>
        </w:tc>
        <w:tc>
          <w:tcPr>
            <w:tcW w:w="3402" w:type="dxa"/>
          </w:tcPr>
          <w:p w14:paraId="76B0062C"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até trinta dias após a data de sua publicação no Diário Oficial da União e dentro do exercício financeiro, no caso dos créditos adicionais.</w:t>
            </w:r>
          </w:p>
        </w:tc>
        <w:tc>
          <w:tcPr>
            <w:tcW w:w="3402" w:type="dxa"/>
          </w:tcPr>
          <w:p w14:paraId="59E9BB65"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até trinta dias após a data de sua publicação no Diário Oficial da União e dentro do exercício financeiro, no caso dos créditos adicionais.</w:t>
            </w:r>
          </w:p>
        </w:tc>
      </w:tr>
      <w:tr w:rsidR="00FB7095" w:rsidRPr="003B315C" w14:paraId="7A0EE448" w14:textId="77777777" w:rsidTr="00FB7095">
        <w:trPr>
          <w:cantSplit/>
          <w:trHeight w:val="20"/>
        </w:trPr>
        <w:tc>
          <w:tcPr>
            <w:tcW w:w="3402" w:type="dxa"/>
          </w:tcPr>
          <w:p w14:paraId="4BE9E82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1º Encerrados os prazos de que trata</w:t>
            </w:r>
            <w:r>
              <w:rPr>
                <w:rFonts w:asciiTheme="minorHAnsi" w:hAnsiTheme="minorHAnsi" w:cstheme="minorHAnsi"/>
                <w:sz w:val="20"/>
                <w:szCs w:val="20"/>
              </w:rPr>
              <w:t xml:space="preserve"> </w:t>
            </w:r>
            <w:r w:rsidRPr="00924FD8">
              <w:rPr>
                <w:rFonts w:asciiTheme="minorHAnsi" w:hAnsiTheme="minorHAnsi" w:cstheme="minorHAnsi"/>
                <w:sz w:val="20"/>
                <w:szCs w:val="20"/>
              </w:rPr>
              <w:t xml:space="preserve">o </w:t>
            </w:r>
            <w:r w:rsidRPr="00924FD8">
              <w:rPr>
                <w:rFonts w:asciiTheme="minorHAnsi" w:hAnsiTheme="minorHAnsi" w:cstheme="minorHAnsi"/>
                <w:b/>
                <w:sz w:val="20"/>
                <w:szCs w:val="20"/>
              </w:rPr>
              <w:t>caput</w:t>
            </w:r>
            <w:r w:rsidRPr="00924FD8">
              <w:rPr>
                <w:rFonts w:asciiTheme="minorHAnsi" w:hAnsiTheme="minorHAnsi" w:cstheme="minorHAnsi"/>
                <w:sz w:val="20"/>
                <w:szCs w:val="20"/>
              </w:rPr>
              <w:t>, ou após o dia 22 de dezembro de 2024, o que ocorrer primeiro, a retificação poderá será feita, dentro do exercício financeiro, por meio da abertura de créditos suplementares ou especiais, observado o disposto nos art. 54 e art. 55, ou por intermédio das alterações admitidas no art. 52.</w:t>
            </w:r>
          </w:p>
        </w:tc>
        <w:tc>
          <w:tcPr>
            <w:tcW w:w="3402" w:type="dxa"/>
          </w:tcPr>
          <w:p w14:paraId="677CE73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Encerrados os prazos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ou após o dia 22 de dezembro de 2024, o que ocorrer primeiro, a retificação poderá será feita, dentro do exercício financeiro, por meio da abertura de créditos suplementares ou especiais, observado o disposto nos art. 54 e art. 55, ou por intermédio das alterações admitidas no art. 52.</w:t>
            </w:r>
          </w:p>
        </w:tc>
        <w:tc>
          <w:tcPr>
            <w:tcW w:w="3402" w:type="dxa"/>
          </w:tcPr>
          <w:p w14:paraId="3DBF96F4"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Encerrados os prazos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ou após o dia 22 de dezembro de 2025, o que ocorrer primeiro, a retificação poderá será feita, dentro do exercício financeiro, por meio da abertura de créditos suplementares ou especiais, observado o disposto nos art. 51 e art. 52, ou por intermédio das alterações citadas no art. 49.</w:t>
            </w:r>
          </w:p>
        </w:tc>
      </w:tr>
      <w:tr w:rsidR="00FB7095" w:rsidRPr="003B315C" w14:paraId="27BA7B74" w14:textId="77777777" w:rsidTr="00FB7095">
        <w:trPr>
          <w:cantSplit/>
          <w:trHeight w:val="20"/>
        </w:trPr>
        <w:tc>
          <w:tcPr>
            <w:tcW w:w="3402" w:type="dxa"/>
          </w:tcPr>
          <w:p w14:paraId="28588F9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2º Caso as retificações previstas nos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deixem as despesas executadas sem cobertura orçamentária ou com dotação atual insuficiente, poderão ser adotados os procedimentos previstos no § 2º do art. 72.</w:t>
            </w:r>
          </w:p>
        </w:tc>
        <w:tc>
          <w:tcPr>
            <w:tcW w:w="3402" w:type="dxa"/>
          </w:tcPr>
          <w:p w14:paraId="6889BA92"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2º Caso as retificações previstas nos incisos I e II do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xml:space="preserve"> deixem as despesas executadas sem cobertura orçamentária ou com dotação atual insuficiente, poderão ser adotados os procedimentos previstos no § 2º do art. 72.</w:t>
            </w:r>
          </w:p>
        </w:tc>
        <w:tc>
          <w:tcPr>
            <w:tcW w:w="3402" w:type="dxa"/>
          </w:tcPr>
          <w:p w14:paraId="06C752A7"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Caso as retificações previstas nos incisos I e II do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deixem as despesas executadas sem cobertura orçamentária ou com dotação atual insuficiente, poderão ser adotados os procedimentos previstos no § 2º do art. 69.</w:t>
            </w:r>
          </w:p>
        </w:tc>
      </w:tr>
      <w:tr w:rsidR="00FB7095" w:rsidRPr="003B315C" w14:paraId="29037D1A" w14:textId="77777777" w:rsidTr="00FB7095">
        <w:trPr>
          <w:cantSplit/>
          <w:trHeight w:val="20"/>
        </w:trPr>
        <w:tc>
          <w:tcPr>
            <w:tcW w:w="3402" w:type="dxa"/>
          </w:tcPr>
          <w:p w14:paraId="381EE0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Art. 175. Os projetos e os autógrafos das leis de que trata o art. 165 da Constituição, e de suas alterações, incluídas aquelas decorrentes do disposto no § 14 do art. 166 da Constituição, deverão ser, reciprocamente, disponibilizados em meio eletrônico, inclusive em bancos de dados, quando for o caso, na forma </w:t>
            </w:r>
            <w:r w:rsidRPr="00FD4EE7">
              <w:rPr>
                <w:rFonts w:asciiTheme="minorHAnsi" w:hAnsiTheme="minorHAnsi" w:cstheme="minorHAnsi"/>
                <w:sz w:val="20"/>
                <w:szCs w:val="20"/>
              </w:rPr>
              <w:t xml:space="preserve">prevista </w:t>
            </w:r>
            <w:r w:rsidRPr="00924FD8">
              <w:rPr>
                <w:rFonts w:asciiTheme="minorHAnsi" w:hAnsiTheme="minorHAnsi" w:cstheme="minorHAnsi"/>
                <w:sz w:val="20"/>
                <w:szCs w:val="20"/>
              </w:rPr>
              <w:t>por grupo técnico integrado por representantes dos Poderes Legislativo e Executivo.</w:t>
            </w:r>
          </w:p>
        </w:tc>
        <w:tc>
          <w:tcPr>
            <w:tcW w:w="3402" w:type="dxa"/>
          </w:tcPr>
          <w:p w14:paraId="1388A39C"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181. Os projetos e os autógrafos das leis de que trata o art. 165 da Constituição, e de suas alterações, incluídas aquelas decorrentes do disposto no § 14 do art. 166 da Constituição, deverão ser, reciprocamente, disponibilizados em meio eletrônico, inclusive em bancos de dados, quando for o caso, na forma prevista por grupo técnico integrado por representantes dos Poderes Legislativo e Executivo.</w:t>
            </w:r>
          </w:p>
        </w:tc>
        <w:tc>
          <w:tcPr>
            <w:tcW w:w="3402" w:type="dxa"/>
          </w:tcPr>
          <w:p w14:paraId="7BF960CC"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172.  Os projetos e os autógrafos das leis de que trata o art. 165 da Constituição, e de suas alterações, incluídas aquelas decorrentes do disposto no § 14 do art. 166 da Constituição, deverão ser, reciprocamente, disponibilizados em meio eletrônico, inclusive em bancos de dados, quando for o caso, na forma prevista por grupo técnico integrado por representantes dos Poderes Legislativo e Executivo.</w:t>
            </w:r>
          </w:p>
        </w:tc>
      </w:tr>
      <w:tr w:rsidR="00FB7095" w:rsidRPr="003B315C" w14:paraId="2EE8476D" w14:textId="77777777" w:rsidTr="00FB7095">
        <w:trPr>
          <w:cantSplit/>
          <w:trHeight w:val="20"/>
        </w:trPr>
        <w:tc>
          <w:tcPr>
            <w:tcW w:w="3402" w:type="dxa"/>
          </w:tcPr>
          <w:p w14:paraId="05E3263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 1º A integridade entre os projetos de lei de que trata o </w:t>
            </w:r>
            <w:r w:rsidRPr="00924FD8">
              <w:rPr>
                <w:rFonts w:asciiTheme="minorHAnsi" w:hAnsiTheme="minorHAnsi" w:cstheme="minorHAnsi"/>
                <w:b/>
                <w:sz w:val="20"/>
                <w:szCs w:val="20"/>
              </w:rPr>
              <w:t>caput</w:t>
            </w:r>
            <w:r w:rsidRPr="00924FD8">
              <w:rPr>
                <w:rFonts w:asciiTheme="minorHAnsi" w:hAnsiTheme="minorHAnsi" w:cstheme="minorHAnsi"/>
                <w:sz w:val="20"/>
                <w:szCs w:val="20"/>
              </w:rPr>
              <w:t>, assim como aqueles decorrentes do disposto no § 14 do art. 166 da Constituição, e os meios eletrônicos é de responsabilidade das unidades correspondentes do Ministério do Planejamento e Orçamento.</w:t>
            </w:r>
          </w:p>
        </w:tc>
        <w:tc>
          <w:tcPr>
            <w:tcW w:w="3402" w:type="dxa"/>
          </w:tcPr>
          <w:p w14:paraId="763CCDCF"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xml:space="preserve">§ 1º A integridade entre os projetos de lei de que trata o </w:t>
            </w:r>
            <w:r w:rsidRPr="00863CF0">
              <w:rPr>
                <w:rFonts w:asciiTheme="minorHAnsi" w:hAnsiTheme="minorHAnsi" w:cstheme="minorHAnsi"/>
                <w:b/>
                <w:bCs/>
                <w:sz w:val="20"/>
                <w:szCs w:val="20"/>
              </w:rPr>
              <w:t>caput</w:t>
            </w:r>
            <w:r w:rsidRPr="00863CF0">
              <w:rPr>
                <w:rFonts w:asciiTheme="minorHAnsi" w:hAnsiTheme="minorHAnsi" w:cstheme="minorHAnsi"/>
                <w:sz w:val="20"/>
                <w:szCs w:val="20"/>
              </w:rPr>
              <w:t>, assim como aqueles decorrentes do disposto no § 14 do art. 166 da Constituição, e os meios eletrônicos é de responsabilidade das unidades correspondentes do Ministério do Planejamento e Orçamento.</w:t>
            </w:r>
          </w:p>
        </w:tc>
        <w:tc>
          <w:tcPr>
            <w:tcW w:w="3402" w:type="dxa"/>
          </w:tcPr>
          <w:p w14:paraId="15B07E41"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1º  A integridade entre os projetos de lei de que trata o </w:t>
            </w:r>
            <w:r w:rsidRPr="002D721A">
              <w:rPr>
                <w:rFonts w:eastAsia="Times New Roman" w:cstheme="minorHAnsi"/>
                <w:b/>
                <w:bCs/>
                <w:color w:val="000000"/>
                <w:sz w:val="20"/>
                <w:szCs w:val="20"/>
                <w:lang w:eastAsia="pt-BR"/>
              </w:rPr>
              <w:t>caput</w:t>
            </w:r>
            <w:r w:rsidRPr="002D721A">
              <w:rPr>
                <w:rFonts w:eastAsia="Times New Roman" w:cstheme="minorHAnsi"/>
                <w:color w:val="000000"/>
                <w:sz w:val="20"/>
                <w:szCs w:val="20"/>
                <w:lang w:eastAsia="pt-BR"/>
              </w:rPr>
              <w:t>, assim como aqueles decorrentes do disposto no § 14 do art. 166 da Constituição, e os meios eletrônicos é de responsabilidade das unidades correspondentes do Ministério do Planejamento e Orçamento.</w:t>
            </w:r>
          </w:p>
        </w:tc>
      </w:tr>
      <w:tr w:rsidR="00FB7095" w:rsidRPr="003B315C" w14:paraId="156AEFEB" w14:textId="77777777" w:rsidTr="00FB7095">
        <w:trPr>
          <w:cantSplit/>
          <w:trHeight w:val="20"/>
        </w:trPr>
        <w:tc>
          <w:tcPr>
            <w:tcW w:w="3402" w:type="dxa"/>
          </w:tcPr>
          <w:p w14:paraId="2008E2D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2º A integridade entre os autógrafos referidos neste artigo, assim como as informações decorrentes do disposto no § 14 do art. 166 da Constituição, e os meios eletrônicos é de responsabilidade do Congresso Nacional.</w:t>
            </w:r>
          </w:p>
        </w:tc>
        <w:tc>
          <w:tcPr>
            <w:tcW w:w="3402" w:type="dxa"/>
          </w:tcPr>
          <w:p w14:paraId="0FF2F51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2º A integridade entre os autógrafos referidos neste artigo, assim como as informações decorrentes do disposto no § 14 do art. 166 da Constituição, e os meios eletrônicos é de responsabilidade do Congresso Nacional.</w:t>
            </w:r>
          </w:p>
        </w:tc>
        <w:tc>
          <w:tcPr>
            <w:tcW w:w="3402" w:type="dxa"/>
          </w:tcPr>
          <w:p w14:paraId="76B19340"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2º  A integridade entre os autógrafos referidos neste artigo, assim como as informações decorrentes do disposto no § 14 do art. 166 da Constituição, e os meios eletrônicos é de responsabilidade do Congresso Nacional.</w:t>
            </w:r>
          </w:p>
        </w:tc>
      </w:tr>
      <w:tr w:rsidR="00FB7095" w:rsidRPr="003B315C" w14:paraId="0EF7D206" w14:textId="77777777" w:rsidTr="00FB7095">
        <w:trPr>
          <w:cantSplit/>
          <w:trHeight w:val="20"/>
        </w:trPr>
        <w:tc>
          <w:tcPr>
            <w:tcW w:w="3402" w:type="dxa"/>
          </w:tcPr>
          <w:p w14:paraId="4282D2F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3º O banco de dados com as indicações de remanejamento de emendas individuais enviado pelo Poder Legislativo ao Poder Executivo federal, em razão do disposto no § 14 do art. 166 da Constituição, deverá conter a mesma estrutura do banco de dados das justificativas de impedimentos de ordem técnica.</w:t>
            </w:r>
          </w:p>
        </w:tc>
        <w:tc>
          <w:tcPr>
            <w:tcW w:w="3402" w:type="dxa"/>
          </w:tcPr>
          <w:p w14:paraId="2FE49B09"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3º O banco de dados com as indicações de remanejamento de emendas individuais enviado pelo Poder Legislativo ao Poder Executivo federal, em razão do disposto no § 14 do art. 166 da Constituição, deverá conter a mesma estrutura do banco de dados das justificativas de impedimentos de ordem técnica.</w:t>
            </w:r>
          </w:p>
        </w:tc>
        <w:tc>
          <w:tcPr>
            <w:tcW w:w="3402" w:type="dxa"/>
          </w:tcPr>
          <w:p w14:paraId="701C766B"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3º  O banco de dados com as indicações de remanejamento de emendas individuais enviado pelo Poder Legislativo ao Poder Executivo federal, em razão do disposto no § 14 do art. 166 da Constituição, deverá conter a mesma estrutura do banco de dados das justificativas de impedimentos de ordem técnica.</w:t>
            </w:r>
          </w:p>
        </w:tc>
      </w:tr>
      <w:tr w:rsidR="00FB7095" w:rsidRPr="003B315C" w14:paraId="04043387" w14:textId="77777777" w:rsidTr="00FB7095">
        <w:trPr>
          <w:cantSplit/>
          <w:trHeight w:val="20"/>
        </w:trPr>
        <w:tc>
          <w:tcPr>
            <w:tcW w:w="3402" w:type="dxa"/>
          </w:tcPr>
          <w:p w14:paraId="5440D9E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4º O autógrafo de projetos de lei de créditos adicionais, incluídos os projetos de lei de conversão de medidas provisórias de abertura de créditos extraordinários, deverá ser encaminhado pelo Poder Legislativo em formato previamente acordado com o Poder Executivo federal ou, caso não haja formato acordado, em arquivo do tipo planilha eletrônica, com os dados estruturados em colunas.</w:t>
            </w:r>
          </w:p>
        </w:tc>
        <w:tc>
          <w:tcPr>
            <w:tcW w:w="3402" w:type="dxa"/>
          </w:tcPr>
          <w:p w14:paraId="56F4C684"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 4º O autógrafo de projetos de lei de créditos adicionais, incluídos os projetos de lei de conversão de medidas provisórias de abertura de créditos extraordinários, deverá ser encaminhado pelo Poder Legislativo em formato previamente acordado com o Poder Executivo federal ou, caso não haja formato acordado, em arquivo do tipo planilha eletrônica, com os dados estruturados em colunas.</w:t>
            </w:r>
          </w:p>
        </w:tc>
        <w:tc>
          <w:tcPr>
            <w:tcW w:w="3402" w:type="dxa"/>
          </w:tcPr>
          <w:p w14:paraId="07708DFF"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 4º  O autógrafo de projetos de lei de créditos adicionais, incluídos os projetos de lei de conversão de medidas provisórias de abertura de créditos extraordinários, deverá ser encaminhado pelo Poder Legislativo em formato previamente acordado com o Poder Executivo federal ou, caso não haja formato acordado, em arquivo do tipo planilha eletrônica, com os dados estruturados em colunas.</w:t>
            </w:r>
          </w:p>
        </w:tc>
      </w:tr>
      <w:tr w:rsidR="00FB7095" w:rsidRPr="003B315C" w14:paraId="492AFF5D" w14:textId="77777777" w:rsidTr="00FB7095">
        <w:trPr>
          <w:cantSplit/>
          <w:trHeight w:val="20"/>
        </w:trPr>
        <w:tc>
          <w:tcPr>
            <w:tcW w:w="3402" w:type="dxa"/>
          </w:tcPr>
          <w:p w14:paraId="303964E3" w14:textId="77777777" w:rsidR="00FB7095" w:rsidRPr="004443C2" w:rsidRDefault="00FB7095" w:rsidP="00F4416F">
            <w:pPr>
              <w:tabs>
                <w:tab w:val="left" w:pos="1417"/>
              </w:tabs>
              <w:suppressAutoHyphens/>
              <w:rPr>
                <w:rFonts w:asciiTheme="minorHAnsi" w:hAnsiTheme="minorHAnsi" w:cstheme="minorHAnsi"/>
                <w:sz w:val="24"/>
                <w:szCs w:val="24"/>
              </w:rPr>
            </w:pPr>
          </w:p>
        </w:tc>
        <w:tc>
          <w:tcPr>
            <w:tcW w:w="3402" w:type="dxa"/>
          </w:tcPr>
          <w:p w14:paraId="24E01DB3" w14:textId="77777777" w:rsidR="00FB7095"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182.</w:t>
            </w:r>
            <w:r>
              <w:rPr>
                <w:rFonts w:asciiTheme="minorHAnsi" w:hAnsiTheme="minorHAnsi" w:cstheme="minorHAnsi"/>
                <w:sz w:val="20"/>
                <w:szCs w:val="20"/>
              </w:rPr>
              <w:t xml:space="preserve"> (VETADO).</w:t>
            </w:r>
          </w:p>
          <w:p w14:paraId="44E02F93"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Art. 182. Na hipótese de transferência de recursos do ente federado para execução de obras de responsabilidade da União, o montante equivalente deverá ser utilizado para abatimento da dívida com o Tesouro Nacional.</w:t>
            </w:r>
          </w:p>
        </w:tc>
        <w:tc>
          <w:tcPr>
            <w:tcW w:w="3402" w:type="dxa"/>
          </w:tcPr>
          <w:p w14:paraId="678DE22E"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13039DF4" w14:textId="77777777" w:rsidTr="00FB7095">
        <w:trPr>
          <w:cantSplit/>
          <w:trHeight w:val="20"/>
        </w:trPr>
        <w:tc>
          <w:tcPr>
            <w:tcW w:w="3402" w:type="dxa"/>
          </w:tcPr>
          <w:p w14:paraId="119367E8" w14:textId="77777777" w:rsidR="00FB7095" w:rsidRPr="00924FD8" w:rsidRDefault="00FB7095" w:rsidP="00F4416F">
            <w:pPr>
              <w:rPr>
                <w:rFonts w:asciiTheme="minorHAnsi" w:hAnsiTheme="minorHAnsi" w:cstheme="minorHAnsi"/>
                <w:sz w:val="20"/>
                <w:szCs w:val="20"/>
              </w:rPr>
            </w:pPr>
          </w:p>
        </w:tc>
        <w:tc>
          <w:tcPr>
            <w:tcW w:w="3402" w:type="dxa"/>
          </w:tcPr>
          <w:p w14:paraId="5F05EFF1"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183. Os municípios e as regiões turísticas que fazem parte do Mapa do Turismo Brasileiro deverão ser, preferencialmente, os beneficiários dos recursos públicos federais destinados ao desenvolvimento do turismo.</w:t>
            </w:r>
          </w:p>
        </w:tc>
        <w:tc>
          <w:tcPr>
            <w:tcW w:w="3402" w:type="dxa"/>
          </w:tcPr>
          <w:p w14:paraId="01D2E764"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78B0B608" w14:textId="77777777" w:rsidTr="00FB7095">
        <w:trPr>
          <w:cantSplit/>
          <w:trHeight w:val="20"/>
        </w:trPr>
        <w:tc>
          <w:tcPr>
            <w:tcW w:w="3402" w:type="dxa"/>
          </w:tcPr>
          <w:p w14:paraId="0CCF5D15" w14:textId="77777777" w:rsidR="00FB7095" w:rsidRPr="00924FD8" w:rsidRDefault="00FB7095" w:rsidP="00F4416F">
            <w:pPr>
              <w:rPr>
                <w:rFonts w:asciiTheme="minorHAnsi" w:hAnsiTheme="minorHAnsi" w:cstheme="minorHAnsi"/>
                <w:sz w:val="20"/>
                <w:szCs w:val="20"/>
              </w:rPr>
            </w:pPr>
          </w:p>
        </w:tc>
        <w:tc>
          <w:tcPr>
            <w:tcW w:w="3402" w:type="dxa"/>
          </w:tcPr>
          <w:p w14:paraId="0A32A508" w14:textId="77777777" w:rsidR="00FB7095"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184.</w:t>
            </w:r>
            <w:r>
              <w:rPr>
                <w:rFonts w:asciiTheme="minorHAnsi" w:hAnsiTheme="minorHAnsi" w:cstheme="minorHAnsi"/>
                <w:sz w:val="20"/>
                <w:szCs w:val="20"/>
              </w:rPr>
              <w:t xml:space="preserve"> (VETADO).</w:t>
            </w:r>
          </w:p>
          <w:p w14:paraId="53F1D270"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Art. 184. A execução das dotações consignadas ao Programa Moradia Digna deverá contemplar, no mínimo, 30% (trinta por cento) dos recursos para municípios de até cinquenta mil habitantes.</w:t>
            </w:r>
          </w:p>
        </w:tc>
        <w:tc>
          <w:tcPr>
            <w:tcW w:w="3402" w:type="dxa"/>
          </w:tcPr>
          <w:p w14:paraId="7F22E4CE"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1193E0B8" w14:textId="77777777" w:rsidTr="00FB7095">
        <w:trPr>
          <w:cantSplit/>
          <w:trHeight w:val="20"/>
        </w:trPr>
        <w:tc>
          <w:tcPr>
            <w:tcW w:w="3402" w:type="dxa"/>
          </w:tcPr>
          <w:p w14:paraId="2E445335" w14:textId="77777777" w:rsidR="00FB7095" w:rsidRPr="00924FD8" w:rsidRDefault="00FB7095" w:rsidP="00F4416F">
            <w:pPr>
              <w:rPr>
                <w:rFonts w:asciiTheme="minorHAnsi" w:hAnsiTheme="minorHAnsi" w:cstheme="minorHAnsi"/>
                <w:sz w:val="20"/>
                <w:szCs w:val="20"/>
              </w:rPr>
            </w:pPr>
          </w:p>
        </w:tc>
        <w:tc>
          <w:tcPr>
            <w:tcW w:w="3402" w:type="dxa"/>
          </w:tcPr>
          <w:p w14:paraId="0E38ED4D"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Parágrafo único. No caso de os municípios com até 50 mil habitantes não se habilitarem para o Programa Moradia Digna em até seis meses da abertura do prazo para submissão das propostas, o saldo orçamentário remanescente será disponibilizado para os demais municípios.</w:t>
            </w:r>
          </w:p>
        </w:tc>
        <w:tc>
          <w:tcPr>
            <w:tcW w:w="3402" w:type="dxa"/>
          </w:tcPr>
          <w:p w14:paraId="38F45CAB"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25ACA030" w14:textId="77777777" w:rsidTr="00FB7095">
        <w:trPr>
          <w:cantSplit/>
          <w:trHeight w:val="20"/>
        </w:trPr>
        <w:tc>
          <w:tcPr>
            <w:tcW w:w="3402" w:type="dxa"/>
          </w:tcPr>
          <w:p w14:paraId="7120A917" w14:textId="77777777" w:rsidR="00FB7095" w:rsidRPr="00924FD8" w:rsidRDefault="00FB7095" w:rsidP="00F4416F">
            <w:pPr>
              <w:rPr>
                <w:rFonts w:asciiTheme="minorHAnsi" w:hAnsiTheme="minorHAnsi" w:cstheme="minorHAnsi"/>
                <w:sz w:val="20"/>
                <w:szCs w:val="20"/>
              </w:rPr>
            </w:pPr>
          </w:p>
        </w:tc>
        <w:tc>
          <w:tcPr>
            <w:tcW w:w="3402" w:type="dxa"/>
          </w:tcPr>
          <w:p w14:paraId="0D03C4AE" w14:textId="77777777" w:rsidR="00FB7095"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185.</w:t>
            </w:r>
            <w:r>
              <w:rPr>
                <w:rFonts w:asciiTheme="minorHAnsi" w:hAnsiTheme="minorHAnsi" w:cstheme="minorHAnsi"/>
                <w:sz w:val="20"/>
                <w:szCs w:val="20"/>
              </w:rPr>
              <w:t xml:space="preserve"> (VETADO).</w:t>
            </w:r>
          </w:p>
          <w:p w14:paraId="649CFB49"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xml:space="preserve">Art. 185. É vedado à União realizar despesas que, direta ou indiretamente, promovam, incentivem ou financiem: </w:t>
            </w:r>
          </w:p>
        </w:tc>
        <w:tc>
          <w:tcPr>
            <w:tcW w:w="3402" w:type="dxa"/>
          </w:tcPr>
          <w:p w14:paraId="75610292"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6438D4DF" w14:textId="77777777" w:rsidTr="00FB7095">
        <w:trPr>
          <w:cantSplit/>
          <w:trHeight w:val="20"/>
        </w:trPr>
        <w:tc>
          <w:tcPr>
            <w:tcW w:w="3402" w:type="dxa"/>
          </w:tcPr>
          <w:p w14:paraId="6A8A22BC" w14:textId="77777777" w:rsidR="00FB7095" w:rsidRPr="00924FD8" w:rsidRDefault="00FB7095" w:rsidP="00F4416F">
            <w:pPr>
              <w:rPr>
                <w:rFonts w:asciiTheme="minorHAnsi" w:hAnsiTheme="minorHAnsi" w:cstheme="minorHAnsi"/>
                <w:sz w:val="20"/>
                <w:szCs w:val="20"/>
              </w:rPr>
            </w:pPr>
          </w:p>
        </w:tc>
        <w:tc>
          <w:tcPr>
            <w:tcW w:w="3402" w:type="dxa"/>
          </w:tcPr>
          <w:p w14:paraId="50636335"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xml:space="preserve">I - invasão ou ocupação de propriedades rurais privadas; </w:t>
            </w:r>
          </w:p>
        </w:tc>
        <w:tc>
          <w:tcPr>
            <w:tcW w:w="3402" w:type="dxa"/>
          </w:tcPr>
          <w:p w14:paraId="0FE1CB16"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5025A1FF" w14:textId="77777777" w:rsidTr="00FB7095">
        <w:trPr>
          <w:cantSplit/>
          <w:trHeight w:val="20"/>
        </w:trPr>
        <w:tc>
          <w:tcPr>
            <w:tcW w:w="3402" w:type="dxa"/>
          </w:tcPr>
          <w:p w14:paraId="734B4C98" w14:textId="77777777" w:rsidR="00FB7095" w:rsidRPr="00924FD8" w:rsidRDefault="00FB7095" w:rsidP="00F4416F">
            <w:pPr>
              <w:rPr>
                <w:rFonts w:asciiTheme="minorHAnsi" w:hAnsiTheme="minorHAnsi" w:cstheme="minorHAnsi"/>
                <w:sz w:val="20"/>
                <w:szCs w:val="20"/>
              </w:rPr>
            </w:pPr>
          </w:p>
        </w:tc>
        <w:tc>
          <w:tcPr>
            <w:tcW w:w="3402" w:type="dxa"/>
          </w:tcPr>
          <w:p w14:paraId="2AC65E67"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xml:space="preserve">II - ações tendentes a influenciar crianças e adolescentes, da creche ao ensino médio, a terem opções sexuais diferentes do sexo biológico; </w:t>
            </w:r>
          </w:p>
        </w:tc>
        <w:tc>
          <w:tcPr>
            <w:tcW w:w="3402" w:type="dxa"/>
          </w:tcPr>
          <w:p w14:paraId="17206093"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0AA83373" w14:textId="77777777" w:rsidTr="00FB7095">
        <w:trPr>
          <w:cantSplit/>
          <w:trHeight w:val="20"/>
        </w:trPr>
        <w:tc>
          <w:tcPr>
            <w:tcW w:w="3402" w:type="dxa"/>
          </w:tcPr>
          <w:p w14:paraId="4EC48F20" w14:textId="77777777" w:rsidR="00FB7095" w:rsidRPr="00924FD8" w:rsidRDefault="00FB7095" w:rsidP="00F4416F">
            <w:pPr>
              <w:rPr>
                <w:rFonts w:asciiTheme="minorHAnsi" w:hAnsiTheme="minorHAnsi" w:cstheme="minorHAnsi"/>
                <w:sz w:val="20"/>
                <w:szCs w:val="20"/>
              </w:rPr>
            </w:pPr>
          </w:p>
        </w:tc>
        <w:tc>
          <w:tcPr>
            <w:tcW w:w="3402" w:type="dxa"/>
          </w:tcPr>
          <w:p w14:paraId="65B39025"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III - ações tendentes a desconstruir, diminuir ou extinguir o conceito de família tradicional, formado por pai, mãe e filhos;</w:t>
            </w:r>
          </w:p>
        </w:tc>
        <w:tc>
          <w:tcPr>
            <w:tcW w:w="3402" w:type="dxa"/>
          </w:tcPr>
          <w:p w14:paraId="34ADCD42"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32114ACC" w14:textId="77777777" w:rsidTr="00FB7095">
        <w:trPr>
          <w:cantSplit/>
          <w:trHeight w:val="20"/>
        </w:trPr>
        <w:tc>
          <w:tcPr>
            <w:tcW w:w="3402" w:type="dxa"/>
          </w:tcPr>
          <w:p w14:paraId="71CA676A" w14:textId="77777777" w:rsidR="00FB7095" w:rsidRPr="00924FD8" w:rsidRDefault="00FB7095" w:rsidP="00F4416F">
            <w:pPr>
              <w:rPr>
                <w:rFonts w:asciiTheme="minorHAnsi" w:hAnsiTheme="minorHAnsi" w:cstheme="minorHAnsi"/>
                <w:sz w:val="20"/>
                <w:szCs w:val="20"/>
              </w:rPr>
            </w:pPr>
          </w:p>
        </w:tc>
        <w:tc>
          <w:tcPr>
            <w:tcW w:w="3402" w:type="dxa"/>
          </w:tcPr>
          <w:p w14:paraId="7CEE46E3"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 xml:space="preserve">IV - cirurgias em crianças e adolescentes para mudança de sexo; e </w:t>
            </w:r>
          </w:p>
        </w:tc>
        <w:tc>
          <w:tcPr>
            <w:tcW w:w="3402" w:type="dxa"/>
          </w:tcPr>
          <w:p w14:paraId="5C227C8E"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2C0B0855" w14:textId="77777777" w:rsidTr="00FB7095">
        <w:trPr>
          <w:cantSplit/>
          <w:trHeight w:val="20"/>
        </w:trPr>
        <w:tc>
          <w:tcPr>
            <w:tcW w:w="3402" w:type="dxa"/>
          </w:tcPr>
          <w:p w14:paraId="5C6F4D93" w14:textId="77777777" w:rsidR="00FB7095" w:rsidRPr="00924FD8" w:rsidRDefault="00FB7095" w:rsidP="00F4416F">
            <w:pPr>
              <w:rPr>
                <w:rFonts w:asciiTheme="minorHAnsi" w:hAnsiTheme="minorHAnsi" w:cstheme="minorHAnsi"/>
                <w:sz w:val="20"/>
                <w:szCs w:val="20"/>
              </w:rPr>
            </w:pPr>
          </w:p>
        </w:tc>
        <w:tc>
          <w:tcPr>
            <w:tcW w:w="3402" w:type="dxa"/>
          </w:tcPr>
          <w:p w14:paraId="34FFD599"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V - realização de abortos, exceto nos casos autorizados em lei.</w:t>
            </w:r>
          </w:p>
        </w:tc>
        <w:tc>
          <w:tcPr>
            <w:tcW w:w="3402" w:type="dxa"/>
          </w:tcPr>
          <w:p w14:paraId="55B21636" w14:textId="77777777" w:rsidR="00FB7095" w:rsidRPr="00880CCE" w:rsidRDefault="00FB7095" w:rsidP="00357D47">
            <w:pPr>
              <w:tabs>
                <w:tab w:val="left" w:pos="1417"/>
              </w:tabs>
              <w:rPr>
                <w:rFonts w:asciiTheme="minorHAnsi" w:hAnsiTheme="minorHAnsi" w:cstheme="minorHAnsi"/>
                <w:b/>
                <w:sz w:val="16"/>
                <w:szCs w:val="16"/>
              </w:rPr>
            </w:pPr>
          </w:p>
        </w:tc>
      </w:tr>
      <w:tr w:rsidR="00FB7095" w:rsidRPr="003B315C" w14:paraId="35512EBA" w14:textId="77777777" w:rsidTr="00FB7095">
        <w:trPr>
          <w:cantSplit/>
          <w:trHeight w:val="20"/>
        </w:trPr>
        <w:tc>
          <w:tcPr>
            <w:tcW w:w="3402" w:type="dxa"/>
          </w:tcPr>
          <w:p w14:paraId="3E4B823D" w14:textId="77777777" w:rsidR="00FB7095" w:rsidRPr="00924FD8" w:rsidRDefault="00FB7095" w:rsidP="00F4416F">
            <w:pPr>
              <w:rPr>
                <w:rFonts w:asciiTheme="minorHAnsi" w:hAnsiTheme="minorHAnsi" w:cstheme="minorHAnsi"/>
                <w:sz w:val="20"/>
                <w:szCs w:val="20"/>
              </w:rPr>
            </w:pPr>
          </w:p>
        </w:tc>
        <w:tc>
          <w:tcPr>
            <w:tcW w:w="3402" w:type="dxa"/>
          </w:tcPr>
          <w:p w14:paraId="71D0446F" w14:textId="77777777" w:rsidR="00FB7095" w:rsidRPr="00863CF0" w:rsidRDefault="00FB7095" w:rsidP="00357D47">
            <w:pPr>
              <w:tabs>
                <w:tab w:val="left" w:pos="1417"/>
              </w:tabs>
              <w:rPr>
                <w:rFonts w:asciiTheme="minorHAnsi" w:hAnsiTheme="minorHAnsi" w:cstheme="minorHAnsi"/>
                <w:sz w:val="20"/>
                <w:szCs w:val="20"/>
              </w:rPr>
            </w:pPr>
          </w:p>
        </w:tc>
        <w:tc>
          <w:tcPr>
            <w:tcW w:w="3402" w:type="dxa"/>
          </w:tcPr>
          <w:p w14:paraId="5DDE5434" w14:textId="77777777" w:rsidR="00FB7095" w:rsidRPr="002D721A" w:rsidRDefault="00FB7095" w:rsidP="00B251EB">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173.  Para cumprimento do disposto no § 2º do art. 21 da Lei nº 13.001, de 20 de junho de 2014, consta do Anexo VII a esta Lei a relação dos bens imóveis a serem alienados de propriedade do Instituto Nacional de Colonização e Reforma Agrária - Incra, considerados desnecessários ou não vinculados às suas atividades operacionais.</w:t>
            </w:r>
          </w:p>
        </w:tc>
      </w:tr>
      <w:tr w:rsidR="00FB7095" w:rsidRPr="003B315C" w14:paraId="5E1D19E2" w14:textId="77777777" w:rsidTr="00FB7095">
        <w:trPr>
          <w:cantSplit/>
          <w:trHeight w:val="20"/>
        </w:trPr>
        <w:tc>
          <w:tcPr>
            <w:tcW w:w="3402" w:type="dxa"/>
          </w:tcPr>
          <w:p w14:paraId="067A554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176. Integram esta Lei:</w:t>
            </w:r>
          </w:p>
        </w:tc>
        <w:tc>
          <w:tcPr>
            <w:tcW w:w="3402" w:type="dxa"/>
          </w:tcPr>
          <w:p w14:paraId="1E25ADF4"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Art. 186. Integram esta Lei:</w:t>
            </w:r>
          </w:p>
        </w:tc>
        <w:tc>
          <w:tcPr>
            <w:tcW w:w="3402" w:type="dxa"/>
          </w:tcPr>
          <w:p w14:paraId="268F2F7A"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174.  Integram esta Lei:</w:t>
            </w:r>
          </w:p>
        </w:tc>
      </w:tr>
      <w:tr w:rsidR="00FB7095" w:rsidRPr="003B315C" w14:paraId="5B7DF9DB" w14:textId="77777777" w:rsidTr="00FB7095">
        <w:trPr>
          <w:cantSplit/>
          <w:trHeight w:val="20"/>
        </w:trPr>
        <w:tc>
          <w:tcPr>
            <w:tcW w:w="3402" w:type="dxa"/>
          </w:tcPr>
          <w:p w14:paraId="1D76E6A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Anexo I - Relação dos quadros orçamentários consolidados;</w:t>
            </w:r>
          </w:p>
        </w:tc>
        <w:tc>
          <w:tcPr>
            <w:tcW w:w="3402" w:type="dxa"/>
          </w:tcPr>
          <w:p w14:paraId="757AFEDC"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 - Anexo I - Relação dos quadros orçamentários consolidados;</w:t>
            </w:r>
          </w:p>
        </w:tc>
        <w:tc>
          <w:tcPr>
            <w:tcW w:w="3402" w:type="dxa"/>
          </w:tcPr>
          <w:p w14:paraId="0A904399"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 - Anexo I - Relação dos quadros orçamentários consolidados;</w:t>
            </w:r>
          </w:p>
        </w:tc>
      </w:tr>
      <w:tr w:rsidR="00FB7095" w:rsidRPr="003B315C" w14:paraId="116E0CCE" w14:textId="77777777" w:rsidTr="00FB7095">
        <w:trPr>
          <w:cantSplit/>
          <w:trHeight w:val="20"/>
        </w:trPr>
        <w:tc>
          <w:tcPr>
            <w:tcW w:w="3402" w:type="dxa"/>
          </w:tcPr>
          <w:p w14:paraId="0AE7260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Anexo II - Relação das informações complementares ao Projeto de Lei Orçamentária de 2024;</w:t>
            </w:r>
          </w:p>
        </w:tc>
        <w:tc>
          <w:tcPr>
            <w:tcW w:w="3402" w:type="dxa"/>
          </w:tcPr>
          <w:p w14:paraId="60AA5107"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 - Anexo II - Relação das informações complementares ao Projeto de Lei Orçamentária de 2024;</w:t>
            </w:r>
          </w:p>
        </w:tc>
        <w:tc>
          <w:tcPr>
            <w:tcW w:w="3402" w:type="dxa"/>
          </w:tcPr>
          <w:p w14:paraId="00F350C4"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 - Anexo II - Relação das informações complementares ao Projeto de Lei Orçamentária de 2025;</w:t>
            </w:r>
          </w:p>
        </w:tc>
      </w:tr>
      <w:tr w:rsidR="00FB7095" w:rsidRPr="003B315C" w14:paraId="37B6E729" w14:textId="77777777" w:rsidTr="00FB7095">
        <w:trPr>
          <w:cantSplit/>
          <w:trHeight w:val="20"/>
        </w:trPr>
        <w:tc>
          <w:tcPr>
            <w:tcW w:w="3402" w:type="dxa"/>
          </w:tcPr>
          <w:p w14:paraId="45EDE4A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Anexo III - Despesas que não serão objeto de limitação de empenho, nos termos do disposto no § 2º do art. 9º da Lei Complementar nº 101, de 2000 - Lei de Responsabilidade Fiscal;</w:t>
            </w:r>
          </w:p>
        </w:tc>
        <w:tc>
          <w:tcPr>
            <w:tcW w:w="3402" w:type="dxa"/>
          </w:tcPr>
          <w:p w14:paraId="526980EB"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III - Anexo III - Despesas que não serão objeto de limitação de empenho, nos termos do disposto no § 2º do art. 9º da Lei Complementar nº 101, de 2000 - Lei de Responsabilidade Fiscal;</w:t>
            </w:r>
          </w:p>
        </w:tc>
        <w:tc>
          <w:tcPr>
            <w:tcW w:w="3402" w:type="dxa"/>
          </w:tcPr>
          <w:p w14:paraId="348399FA"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III - Anexo III - Despesas que não serão objeto de limitação de empenho, nos termos do disposto no § 2º do art. 9º da Lei Complementar nº 101, de 2000 - Lei de Responsabilidade Fiscal;</w:t>
            </w:r>
          </w:p>
        </w:tc>
      </w:tr>
      <w:tr w:rsidR="00FB7095" w:rsidRPr="003B315C" w14:paraId="19407FEC" w14:textId="77777777" w:rsidTr="00FB7095">
        <w:trPr>
          <w:cantSplit/>
          <w:trHeight w:val="20"/>
        </w:trPr>
        <w:tc>
          <w:tcPr>
            <w:tcW w:w="3402" w:type="dxa"/>
          </w:tcPr>
          <w:p w14:paraId="7ECED37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Anexo IV - Metas fiscais;</w:t>
            </w:r>
          </w:p>
        </w:tc>
        <w:tc>
          <w:tcPr>
            <w:tcW w:w="3402" w:type="dxa"/>
          </w:tcPr>
          <w:p w14:paraId="5F93E960"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IV - Anexo IV - Metas fiscais, constituídas por:</w:t>
            </w:r>
          </w:p>
        </w:tc>
        <w:tc>
          <w:tcPr>
            <w:tcW w:w="3402" w:type="dxa"/>
          </w:tcPr>
          <w:p w14:paraId="486D0408"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IV - Anexo IV - Metas fiscais;</w:t>
            </w:r>
          </w:p>
        </w:tc>
      </w:tr>
      <w:tr w:rsidR="00FB7095" w:rsidRPr="003B315C" w14:paraId="48410293" w14:textId="77777777" w:rsidTr="00FB7095">
        <w:trPr>
          <w:cantSplit/>
          <w:trHeight w:val="20"/>
        </w:trPr>
        <w:tc>
          <w:tcPr>
            <w:tcW w:w="3402" w:type="dxa"/>
          </w:tcPr>
          <w:p w14:paraId="5A78527B" w14:textId="77777777" w:rsidR="00FB7095" w:rsidRPr="00924FD8" w:rsidRDefault="00FB7095" w:rsidP="00F4416F">
            <w:pPr>
              <w:rPr>
                <w:rFonts w:asciiTheme="minorHAnsi" w:hAnsiTheme="minorHAnsi" w:cstheme="minorHAnsi"/>
                <w:sz w:val="20"/>
                <w:szCs w:val="20"/>
              </w:rPr>
            </w:pPr>
          </w:p>
        </w:tc>
        <w:tc>
          <w:tcPr>
            <w:tcW w:w="3402" w:type="dxa"/>
          </w:tcPr>
          <w:p w14:paraId="5501190A"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a) Anexo IV.1 - Metas fiscais anuais; e</w:t>
            </w:r>
          </w:p>
        </w:tc>
        <w:tc>
          <w:tcPr>
            <w:tcW w:w="3402" w:type="dxa"/>
          </w:tcPr>
          <w:p w14:paraId="262A851A"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13A6103C" w14:textId="77777777" w:rsidTr="00FB7095">
        <w:trPr>
          <w:cantSplit/>
          <w:trHeight w:val="20"/>
        </w:trPr>
        <w:tc>
          <w:tcPr>
            <w:tcW w:w="3402" w:type="dxa"/>
          </w:tcPr>
          <w:p w14:paraId="010C89DD" w14:textId="77777777" w:rsidR="00FB7095" w:rsidRPr="00924FD8" w:rsidRDefault="00FB7095" w:rsidP="00F4416F">
            <w:pPr>
              <w:rPr>
                <w:rFonts w:asciiTheme="minorHAnsi" w:hAnsiTheme="minorHAnsi" w:cstheme="minorHAnsi"/>
                <w:sz w:val="20"/>
                <w:szCs w:val="20"/>
              </w:rPr>
            </w:pPr>
          </w:p>
        </w:tc>
        <w:tc>
          <w:tcPr>
            <w:tcW w:w="3402" w:type="dxa"/>
          </w:tcPr>
          <w:p w14:paraId="59118933"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b) Anexo IV.2 - Demonstrativo da margem de expansão das despesas obrigatórias de caráter continuado;</w:t>
            </w:r>
          </w:p>
        </w:tc>
        <w:tc>
          <w:tcPr>
            <w:tcW w:w="3402" w:type="dxa"/>
          </w:tcPr>
          <w:p w14:paraId="10C93FED" w14:textId="77777777" w:rsidR="00FB7095" w:rsidRPr="00863CF0" w:rsidRDefault="00FB7095" w:rsidP="00357D47">
            <w:pPr>
              <w:tabs>
                <w:tab w:val="left" w:pos="1417"/>
              </w:tabs>
              <w:rPr>
                <w:rFonts w:asciiTheme="minorHAnsi" w:hAnsiTheme="minorHAnsi" w:cstheme="minorHAnsi"/>
                <w:sz w:val="20"/>
                <w:szCs w:val="20"/>
              </w:rPr>
            </w:pPr>
          </w:p>
        </w:tc>
      </w:tr>
      <w:tr w:rsidR="00FB7095" w:rsidRPr="003B315C" w14:paraId="50CD0CCA" w14:textId="77777777" w:rsidTr="00FB7095">
        <w:trPr>
          <w:cantSplit/>
          <w:trHeight w:val="20"/>
        </w:trPr>
        <w:tc>
          <w:tcPr>
            <w:tcW w:w="3402" w:type="dxa"/>
          </w:tcPr>
          <w:p w14:paraId="64C99CE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Anexo V - Riscos fiscais; e</w:t>
            </w:r>
          </w:p>
        </w:tc>
        <w:tc>
          <w:tcPr>
            <w:tcW w:w="3402" w:type="dxa"/>
          </w:tcPr>
          <w:p w14:paraId="2595DC62"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V - Anexo V - Riscos fiscais;</w:t>
            </w:r>
          </w:p>
        </w:tc>
        <w:tc>
          <w:tcPr>
            <w:tcW w:w="3402" w:type="dxa"/>
          </w:tcPr>
          <w:p w14:paraId="01345C7E"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 - Anexo V - Riscos fiscais;</w:t>
            </w:r>
          </w:p>
        </w:tc>
      </w:tr>
      <w:tr w:rsidR="00FB7095" w:rsidRPr="003B315C" w14:paraId="4009EC0C" w14:textId="77777777" w:rsidTr="00FB7095">
        <w:trPr>
          <w:cantSplit/>
          <w:trHeight w:val="20"/>
        </w:trPr>
        <w:tc>
          <w:tcPr>
            <w:tcW w:w="3402" w:type="dxa"/>
          </w:tcPr>
          <w:p w14:paraId="6570720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Anexo VI - Objetivos das políticas monetária, creditícia e cambial.</w:t>
            </w:r>
          </w:p>
        </w:tc>
        <w:tc>
          <w:tcPr>
            <w:tcW w:w="3402" w:type="dxa"/>
          </w:tcPr>
          <w:p w14:paraId="25D286C0" w14:textId="77777777" w:rsidR="00FB7095" w:rsidRPr="00863CF0" w:rsidRDefault="00FB7095" w:rsidP="00357D47">
            <w:pPr>
              <w:tabs>
                <w:tab w:val="left" w:pos="1417"/>
              </w:tabs>
              <w:rPr>
                <w:rFonts w:asciiTheme="minorHAnsi" w:hAnsiTheme="minorHAnsi" w:cstheme="minorHAnsi"/>
                <w:sz w:val="20"/>
                <w:szCs w:val="20"/>
              </w:rPr>
            </w:pPr>
            <w:r w:rsidRPr="00863CF0">
              <w:rPr>
                <w:rFonts w:asciiTheme="minorHAnsi" w:hAnsiTheme="minorHAnsi" w:cstheme="minorHAnsi"/>
                <w:sz w:val="20"/>
                <w:szCs w:val="20"/>
              </w:rPr>
              <w:t>VI - Anexo VI - Objetivos das políticas monetária, creditícia e cambial; e</w:t>
            </w:r>
          </w:p>
        </w:tc>
        <w:tc>
          <w:tcPr>
            <w:tcW w:w="3402" w:type="dxa"/>
          </w:tcPr>
          <w:p w14:paraId="18884D4B"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 - Anexo VI - Objetivos das políticas monetária, creditícia e cambial; e</w:t>
            </w:r>
          </w:p>
        </w:tc>
      </w:tr>
      <w:tr w:rsidR="00FB7095" w:rsidRPr="003B315C" w14:paraId="074D4B61" w14:textId="77777777" w:rsidTr="00FB7095">
        <w:trPr>
          <w:cantSplit/>
          <w:trHeight w:val="20"/>
        </w:trPr>
        <w:tc>
          <w:tcPr>
            <w:tcW w:w="3402" w:type="dxa"/>
          </w:tcPr>
          <w:p w14:paraId="57B14BDE" w14:textId="77777777" w:rsidR="00FB7095" w:rsidRDefault="00FB7095" w:rsidP="00F4416F">
            <w:pPr>
              <w:tabs>
                <w:tab w:val="left" w:pos="1417"/>
              </w:tabs>
              <w:suppressAutoHyphens/>
              <w:rPr>
                <w:rFonts w:asciiTheme="minorHAnsi" w:hAnsiTheme="minorHAnsi" w:cstheme="minorHAnsi"/>
                <w:sz w:val="20"/>
                <w:szCs w:val="20"/>
              </w:rPr>
            </w:pPr>
          </w:p>
        </w:tc>
        <w:tc>
          <w:tcPr>
            <w:tcW w:w="3402" w:type="dxa"/>
          </w:tcPr>
          <w:p w14:paraId="47B876BD" w14:textId="77777777" w:rsidR="00FB7095" w:rsidRDefault="00FB7095" w:rsidP="00357D47">
            <w:pPr>
              <w:tabs>
                <w:tab w:val="left" w:pos="1417"/>
              </w:tabs>
              <w:rPr>
                <w:rFonts w:asciiTheme="minorHAnsi" w:hAnsiTheme="minorHAnsi" w:cstheme="minorHAnsi"/>
                <w:sz w:val="20"/>
                <w:szCs w:val="20"/>
              </w:rPr>
            </w:pPr>
            <w:r>
              <w:rPr>
                <w:rFonts w:asciiTheme="minorHAnsi" w:hAnsiTheme="minorHAnsi" w:cstheme="minorHAnsi"/>
                <w:sz w:val="20"/>
                <w:szCs w:val="20"/>
              </w:rPr>
              <w:t>VII - (VETADO).</w:t>
            </w:r>
          </w:p>
          <w:p w14:paraId="0AB00A81" w14:textId="77777777" w:rsidR="00FB7095" w:rsidRPr="00880CCE" w:rsidRDefault="00FB7095" w:rsidP="00357D47">
            <w:pPr>
              <w:tabs>
                <w:tab w:val="left" w:pos="1417"/>
              </w:tabs>
              <w:rPr>
                <w:rFonts w:asciiTheme="minorHAnsi" w:hAnsiTheme="minorHAnsi" w:cstheme="minorHAnsi"/>
                <w:b/>
                <w:sz w:val="16"/>
                <w:szCs w:val="16"/>
              </w:rPr>
            </w:pPr>
            <w:r w:rsidRPr="00880CCE">
              <w:rPr>
                <w:rFonts w:asciiTheme="minorHAnsi" w:hAnsiTheme="minorHAnsi" w:cstheme="minorHAnsi"/>
                <w:b/>
                <w:sz w:val="16"/>
                <w:szCs w:val="16"/>
              </w:rPr>
              <w:t>VII - Anexo VII - Prioridades e Metas.</w:t>
            </w:r>
          </w:p>
        </w:tc>
        <w:tc>
          <w:tcPr>
            <w:tcW w:w="3402" w:type="dxa"/>
          </w:tcPr>
          <w:p w14:paraId="1E8FA22D" w14:textId="77777777" w:rsidR="00FB7095" w:rsidRPr="002D721A" w:rsidRDefault="00FB7095" w:rsidP="003416E2">
            <w:pPr>
              <w:rPr>
                <w:rFonts w:eastAsia="Times New Roman" w:cstheme="minorHAnsi"/>
                <w:color w:val="000000"/>
                <w:sz w:val="20"/>
                <w:szCs w:val="20"/>
                <w:lang w:eastAsia="pt-BR"/>
              </w:rPr>
            </w:pPr>
          </w:p>
        </w:tc>
      </w:tr>
      <w:tr w:rsidR="00FB7095" w:rsidRPr="003B315C" w14:paraId="340C0EBF" w14:textId="77777777" w:rsidTr="00FB7095">
        <w:trPr>
          <w:cantSplit/>
          <w:trHeight w:val="20"/>
        </w:trPr>
        <w:tc>
          <w:tcPr>
            <w:tcW w:w="3402" w:type="dxa"/>
          </w:tcPr>
          <w:p w14:paraId="3B51701A" w14:textId="77777777" w:rsidR="00FB7095" w:rsidRPr="00924FD8" w:rsidRDefault="00FB7095" w:rsidP="00F4416F">
            <w:pPr>
              <w:rPr>
                <w:rFonts w:asciiTheme="minorHAnsi" w:hAnsiTheme="minorHAnsi" w:cstheme="minorHAnsi"/>
                <w:sz w:val="20"/>
                <w:szCs w:val="20"/>
              </w:rPr>
            </w:pPr>
          </w:p>
        </w:tc>
        <w:tc>
          <w:tcPr>
            <w:tcW w:w="3402" w:type="dxa"/>
          </w:tcPr>
          <w:p w14:paraId="3E466133" w14:textId="77777777" w:rsidR="00FB7095" w:rsidRPr="00863CF0" w:rsidRDefault="00FB7095" w:rsidP="00F4416F">
            <w:pPr>
              <w:rPr>
                <w:rFonts w:asciiTheme="minorHAnsi" w:hAnsiTheme="minorHAnsi" w:cstheme="minorHAnsi"/>
                <w:sz w:val="20"/>
                <w:szCs w:val="20"/>
              </w:rPr>
            </w:pPr>
          </w:p>
        </w:tc>
        <w:tc>
          <w:tcPr>
            <w:tcW w:w="3402" w:type="dxa"/>
          </w:tcPr>
          <w:p w14:paraId="2D0BAD82"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VII - Anexo VII - Relação dos bens imóveis de propriedade do Instituto Nacional de Colonização e Reforma Agrária - Incra disponíveis para alienação.</w:t>
            </w:r>
          </w:p>
        </w:tc>
      </w:tr>
      <w:tr w:rsidR="00FB7095" w:rsidRPr="003B315C" w14:paraId="14CF1957" w14:textId="77777777" w:rsidTr="00FB7095">
        <w:trPr>
          <w:cantSplit/>
          <w:trHeight w:val="20"/>
        </w:trPr>
        <w:tc>
          <w:tcPr>
            <w:tcW w:w="3402" w:type="dxa"/>
          </w:tcPr>
          <w:p w14:paraId="4D9E89E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Art. 177. Esta Lei entra em vigor na data de sua publicação.</w:t>
            </w:r>
          </w:p>
        </w:tc>
        <w:tc>
          <w:tcPr>
            <w:tcW w:w="3402" w:type="dxa"/>
          </w:tcPr>
          <w:p w14:paraId="561D5EEC" w14:textId="77777777" w:rsidR="00FB7095" w:rsidRPr="00924FD8" w:rsidRDefault="00FB7095" w:rsidP="00F4416F">
            <w:pPr>
              <w:rPr>
                <w:rFonts w:asciiTheme="minorHAnsi" w:hAnsiTheme="minorHAnsi" w:cstheme="minorHAnsi"/>
                <w:sz w:val="20"/>
                <w:szCs w:val="20"/>
              </w:rPr>
            </w:pPr>
            <w:r w:rsidRPr="00863CF0">
              <w:rPr>
                <w:rFonts w:asciiTheme="minorHAnsi" w:hAnsiTheme="minorHAnsi" w:cstheme="minorHAnsi"/>
                <w:sz w:val="20"/>
                <w:szCs w:val="20"/>
              </w:rPr>
              <w:t>Art. 187. Esta Lei entra em vigor na data de sua publicação.</w:t>
            </w:r>
          </w:p>
        </w:tc>
        <w:tc>
          <w:tcPr>
            <w:tcW w:w="3402" w:type="dxa"/>
          </w:tcPr>
          <w:p w14:paraId="3FCF752D"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Art. 175.  Esta Lei entra em vigor na data de sua publicação.</w:t>
            </w:r>
          </w:p>
        </w:tc>
      </w:tr>
      <w:tr w:rsidR="00FB7095" w:rsidRPr="003B315C" w14:paraId="3BCBDDA0" w14:textId="77777777" w:rsidTr="00FB7095">
        <w:trPr>
          <w:cantSplit/>
          <w:trHeight w:val="20"/>
        </w:trPr>
        <w:tc>
          <w:tcPr>
            <w:tcW w:w="3402" w:type="dxa"/>
          </w:tcPr>
          <w:p w14:paraId="680BD7D9" w14:textId="77777777" w:rsidR="00FB7095" w:rsidRPr="00750EA9" w:rsidRDefault="00FB7095" w:rsidP="00F4416F">
            <w:pPr>
              <w:rPr>
                <w:rFonts w:cs="Arial"/>
                <w:color w:val="000000"/>
                <w:sz w:val="20"/>
                <w:szCs w:val="20"/>
              </w:rPr>
            </w:pPr>
            <w:r>
              <w:rPr>
                <w:rFonts w:cs="Arial"/>
                <w:color w:val="000000"/>
                <w:sz w:val="20"/>
                <w:szCs w:val="20"/>
              </w:rPr>
              <w:t>Brasília,</w:t>
            </w:r>
          </w:p>
        </w:tc>
        <w:tc>
          <w:tcPr>
            <w:tcW w:w="3402" w:type="dxa"/>
          </w:tcPr>
          <w:p w14:paraId="29649758" w14:textId="77777777" w:rsidR="00FB7095" w:rsidRPr="00880CCE" w:rsidRDefault="00FB7095" w:rsidP="00880CCE">
            <w:pPr>
              <w:rPr>
                <w:rFonts w:cs="Arial"/>
                <w:color w:val="000000"/>
                <w:sz w:val="20"/>
                <w:szCs w:val="20"/>
              </w:rPr>
            </w:pPr>
            <w:r w:rsidRPr="00880CCE">
              <w:rPr>
                <w:rFonts w:cs="Arial"/>
                <w:color w:val="000000"/>
                <w:sz w:val="20"/>
                <w:szCs w:val="20"/>
              </w:rPr>
              <w:t>Brasília, 29 de dezembro de 2023; 202</w:t>
            </w:r>
            <w:r w:rsidRPr="00880CCE">
              <w:rPr>
                <w:rFonts w:cs="Arial"/>
                <w:color w:val="000000"/>
                <w:sz w:val="20"/>
                <w:szCs w:val="20"/>
                <w:u w:val="single"/>
                <w:vertAlign w:val="superscript"/>
              </w:rPr>
              <w:t>o</w:t>
            </w:r>
            <w:r w:rsidRPr="00880CCE">
              <w:rPr>
                <w:rFonts w:cs="Arial"/>
                <w:color w:val="000000"/>
                <w:sz w:val="20"/>
                <w:szCs w:val="20"/>
              </w:rPr>
              <w:t> da Independência e 135</w:t>
            </w:r>
            <w:r w:rsidRPr="00880CCE">
              <w:rPr>
                <w:rFonts w:cs="Arial"/>
                <w:color w:val="000000"/>
                <w:sz w:val="20"/>
                <w:szCs w:val="20"/>
                <w:u w:val="single"/>
                <w:vertAlign w:val="superscript"/>
              </w:rPr>
              <w:t>o</w:t>
            </w:r>
            <w:r w:rsidRPr="00880CCE">
              <w:rPr>
                <w:rFonts w:cs="Arial"/>
                <w:color w:val="000000"/>
                <w:sz w:val="20"/>
                <w:szCs w:val="20"/>
              </w:rPr>
              <w:t xml:space="preserve"> da República. </w:t>
            </w:r>
          </w:p>
        </w:tc>
        <w:tc>
          <w:tcPr>
            <w:tcW w:w="3402" w:type="dxa"/>
          </w:tcPr>
          <w:p w14:paraId="130ED9F2" w14:textId="77777777" w:rsidR="00FB7095" w:rsidRPr="002D721A" w:rsidRDefault="00FB7095" w:rsidP="003416E2">
            <w:pPr>
              <w:rPr>
                <w:rFonts w:eastAsia="Times New Roman" w:cstheme="minorHAnsi"/>
                <w:color w:val="000000"/>
                <w:sz w:val="20"/>
                <w:szCs w:val="20"/>
                <w:lang w:eastAsia="pt-BR"/>
              </w:rPr>
            </w:pPr>
            <w:r w:rsidRPr="002D721A">
              <w:rPr>
                <w:rFonts w:eastAsia="Times New Roman" w:cstheme="minorHAnsi"/>
                <w:color w:val="000000"/>
                <w:sz w:val="20"/>
                <w:szCs w:val="20"/>
                <w:lang w:eastAsia="pt-BR"/>
              </w:rPr>
              <w:t>Brasília,</w:t>
            </w:r>
          </w:p>
        </w:tc>
      </w:tr>
      <w:tr w:rsidR="00FB7095" w:rsidRPr="003B315C" w14:paraId="03F3E736" w14:textId="77777777" w:rsidTr="00FB7095">
        <w:trPr>
          <w:cantSplit/>
          <w:trHeight w:val="20"/>
        </w:trPr>
        <w:tc>
          <w:tcPr>
            <w:tcW w:w="3402" w:type="dxa"/>
          </w:tcPr>
          <w:p w14:paraId="17020C42"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449CFE3E"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55D26830" w14:textId="77777777" w:rsidR="00FB7095" w:rsidRPr="00924FD8" w:rsidRDefault="00FB7095" w:rsidP="00F4416F">
            <w:pPr>
              <w:jc w:val="center"/>
              <w:rPr>
                <w:rFonts w:asciiTheme="minorHAnsi" w:hAnsiTheme="minorHAnsi" w:cstheme="minorHAnsi"/>
                <w:b/>
                <w:bCs/>
                <w:sz w:val="20"/>
                <w:szCs w:val="20"/>
              </w:rPr>
            </w:pPr>
          </w:p>
        </w:tc>
      </w:tr>
      <w:tr w:rsidR="00FB7095" w:rsidRPr="003B315C" w14:paraId="0BE524D2" w14:textId="77777777" w:rsidTr="00FB7095">
        <w:trPr>
          <w:cantSplit/>
          <w:trHeight w:val="20"/>
        </w:trPr>
        <w:tc>
          <w:tcPr>
            <w:tcW w:w="3402" w:type="dxa"/>
          </w:tcPr>
          <w:p w14:paraId="3EF9BA11"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w:t>
            </w:r>
          </w:p>
        </w:tc>
        <w:tc>
          <w:tcPr>
            <w:tcW w:w="3402" w:type="dxa"/>
          </w:tcPr>
          <w:p w14:paraId="0D63E18A"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w:t>
            </w:r>
          </w:p>
        </w:tc>
        <w:tc>
          <w:tcPr>
            <w:tcW w:w="3402" w:type="dxa"/>
          </w:tcPr>
          <w:p w14:paraId="4BD029EC" w14:textId="77777777" w:rsidR="00FB7095" w:rsidRPr="002D721A" w:rsidRDefault="00FB7095" w:rsidP="003416E2">
            <w:pPr>
              <w:jc w:val="center"/>
              <w:rPr>
                <w:rFonts w:cstheme="minorHAnsi"/>
                <w:sz w:val="20"/>
                <w:szCs w:val="20"/>
              </w:rPr>
            </w:pPr>
            <w:r w:rsidRPr="002D721A">
              <w:rPr>
                <w:rFonts w:cstheme="minorHAnsi"/>
                <w:sz w:val="20"/>
                <w:szCs w:val="20"/>
              </w:rPr>
              <w:t>ANEXO I</w:t>
            </w:r>
          </w:p>
        </w:tc>
      </w:tr>
      <w:tr w:rsidR="00FB7095" w:rsidRPr="003B315C" w14:paraId="01DF322D" w14:textId="77777777" w:rsidTr="00FB7095">
        <w:trPr>
          <w:cantSplit/>
          <w:trHeight w:val="20"/>
        </w:trPr>
        <w:tc>
          <w:tcPr>
            <w:tcW w:w="3402" w:type="dxa"/>
          </w:tcPr>
          <w:p w14:paraId="70C236D8"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RELAÇÃO DOS QUADROS ORÇAMENTÁRIOS CONSOLIDADOS</w:t>
            </w:r>
          </w:p>
        </w:tc>
        <w:tc>
          <w:tcPr>
            <w:tcW w:w="3402" w:type="dxa"/>
          </w:tcPr>
          <w:p w14:paraId="65BF0343"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RELAÇÃO DOS QUADROS ORÇAMENTÁRIOS CONSOLIDADOS</w:t>
            </w:r>
          </w:p>
        </w:tc>
        <w:tc>
          <w:tcPr>
            <w:tcW w:w="3402" w:type="dxa"/>
          </w:tcPr>
          <w:p w14:paraId="6BED18D9" w14:textId="77777777" w:rsidR="00FB7095" w:rsidRPr="002D721A" w:rsidRDefault="00FB7095" w:rsidP="003416E2">
            <w:pPr>
              <w:jc w:val="center"/>
              <w:rPr>
                <w:rFonts w:cstheme="minorHAnsi"/>
                <w:sz w:val="20"/>
                <w:szCs w:val="20"/>
              </w:rPr>
            </w:pPr>
            <w:r w:rsidRPr="002D721A">
              <w:rPr>
                <w:rFonts w:cstheme="minorHAnsi"/>
                <w:sz w:val="20"/>
                <w:szCs w:val="20"/>
              </w:rPr>
              <w:t>RELAÇÃO DOS QUADROS ORÇAMENTÁRIOS CONSOLIDADOS</w:t>
            </w:r>
          </w:p>
        </w:tc>
      </w:tr>
      <w:tr w:rsidR="00FB7095" w:rsidRPr="003B315C" w14:paraId="391C3DD7" w14:textId="77777777" w:rsidTr="00FB7095">
        <w:trPr>
          <w:cantSplit/>
          <w:trHeight w:val="20"/>
        </w:trPr>
        <w:tc>
          <w:tcPr>
            <w:tcW w:w="3402" w:type="dxa"/>
          </w:tcPr>
          <w:p w14:paraId="6A9486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receita e despesa dos Orçamentos Fiscal e da Seguridade Social, isoladas e conjuntamente, segundo categorias econômicas, conforme o Anexo I à Lei nº 4.320, de 17 de março de 1964;</w:t>
            </w:r>
          </w:p>
        </w:tc>
        <w:tc>
          <w:tcPr>
            <w:tcW w:w="3402" w:type="dxa"/>
          </w:tcPr>
          <w:p w14:paraId="5F0023C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receita e despesa dos Orçamentos Fiscal e da Seguridade Social, isoladas e conjuntamente, segundo categorias econômicas, conforme o Anexo I à Lei nº 4.320, de 17 de março de 1964;</w:t>
            </w:r>
          </w:p>
        </w:tc>
        <w:tc>
          <w:tcPr>
            <w:tcW w:w="3402" w:type="dxa"/>
          </w:tcPr>
          <w:p w14:paraId="236A1E61" w14:textId="77777777" w:rsidR="00FB7095" w:rsidRPr="002D721A" w:rsidRDefault="00FB7095" w:rsidP="003416E2">
            <w:pPr>
              <w:tabs>
                <w:tab w:val="left" w:pos="1417"/>
              </w:tabs>
              <w:rPr>
                <w:rFonts w:cstheme="minorHAnsi"/>
                <w:sz w:val="20"/>
                <w:szCs w:val="20"/>
              </w:rPr>
            </w:pPr>
            <w:r w:rsidRPr="002D721A">
              <w:rPr>
                <w:rFonts w:cstheme="minorHAnsi"/>
                <w:sz w:val="20"/>
                <w:szCs w:val="20"/>
              </w:rPr>
              <w:t>I - receita e despesa dos Orçamentos Fiscal e da Seguridade Social, isoladas e conjuntamente, segundo categorias econômicas, conforme o Anexo I à Lei nº 4.320, de 17 de março de 1964;</w:t>
            </w:r>
          </w:p>
        </w:tc>
      </w:tr>
      <w:tr w:rsidR="00FB7095" w:rsidRPr="003B315C" w14:paraId="4C14D2AD" w14:textId="77777777" w:rsidTr="00FB7095">
        <w:trPr>
          <w:cantSplit/>
          <w:trHeight w:val="20"/>
        </w:trPr>
        <w:tc>
          <w:tcPr>
            <w:tcW w:w="3402" w:type="dxa"/>
          </w:tcPr>
          <w:p w14:paraId="0B7D295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resumo das receitas dos Orçamentos Fiscal e da Seguridade Social, isolado e conjuntamente, por categorias econômicas;</w:t>
            </w:r>
          </w:p>
        </w:tc>
        <w:tc>
          <w:tcPr>
            <w:tcW w:w="3402" w:type="dxa"/>
          </w:tcPr>
          <w:p w14:paraId="5BA7A5F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resumo das receitas dos Orçamentos Fiscal e da Seguridade Social, isolado e conjuntamente, por categorias econômicas;</w:t>
            </w:r>
          </w:p>
        </w:tc>
        <w:tc>
          <w:tcPr>
            <w:tcW w:w="3402" w:type="dxa"/>
          </w:tcPr>
          <w:p w14:paraId="49974A93" w14:textId="77777777" w:rsidR="00FB7095" w:rsidRPr="002D721A" w:rsidRDefault="00FB7095" w:rsidP="003416E2">
            <w:pPr>
              <w:tabs>
                <w:tab w:val="left" w:pos="1417"/>
              </w:tabs>
              <w:rPr>
                <w:rFonts w:cstheme="minorHAnsi"/>
                <w:sz w:val="20"/>
                <w:szCs w:val="20"/>
              </w:rPr>
            </w:pPr>
            <w:r w:rsidRPr="002D721A">
              <w:rPr>
                <w:rFonts w:cstheme="minorHAnsi"/>
                <w:sz w:val="20"/>
                <w:szCs w:val="20"/>
              </w:rPr>
              <w:t>II - resumo das receitas dos Orçamentos Fiscal e da Seguridade Social, isolado e conjuntamente, por categorias econômicas;</w:t>
            </w:r>
          </w:p>
        </w:tc>
      </w:tr>
      <w:tr w:rsidR="00FB7095" w:rsidRPr="003B315C" w14:paraId="4402F454" w14:textId="77777777" w:rsidTr="00FB7095">
        <w:trPr>
          <w:cantSplit/>
          <w:trHeight w:val="20"/>
        </w:trPr>
        <w:tc>
          <w:tcPr>
            <w:tcW w:w="3402" w:type="dxa"/>
          </w:tcPr>
          <w:p w14:paraId="55E3188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receitas de todas as fontes, por órgão e unidade orçamentária;</w:t>
            </w:r>
          </w:p>
        </w:tc>
        <w:tc>
          <w:tcPr>
            <w:tcW w:w="3402" w:type="dxa"/>
          </w:tcPr>
          <w:p w14:paraId="0431D40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receitas de todas as fontes, por órgão e unidade orçamentária;</w:t>
            </w:r>
          </w:p>
        </w:tc>
        <w:tc>
          <w:tcPr>
            <w:tcW w:w="3402" w:type="dxa"/>
          </w:tcPr>
          <w:p w14:paraId="06A00596" w14:textId="77777777" w:rsidR="00FB7095" w:rsidRPr="002D721A" w:rsidRDefault="00FB7095" w:rsidP="003416E2">
            <w:pPr>
              <w:tabs>
                <w:tab w:val="left" w:pos="1417"/>
              </w:tabs>
              <w:rPr>
                <w:rFonts w:cstheme="minorHAnsi"/>
                <w:sz w:val="20"/>
                <w:szCs w:val="20"/>
              </w:rPr>
            </w:pPr>
            <w:r w:rsidRPr="002D721A">
              <w:rPr>
                <w:rFonts w:cstheme="minorHAnsi"/>
                <w:sz w:val="20"/>
                <w:szCs w:val="20"/>
              </w:rPr>
              <w:t>III - receitas de todas as fontes, por órgão e unidade orçamentária;</w:t>
            </w:r>
          </w:p>
        </w:tc>
      </w:tr>
      <w:tr w:rsidR="00FB7095" w:rsidRPr="003B315C" w14:paraId="4924C8C5" w14:textId="77777777" w:rsidTr="00FB7095">
        <w:trPr>
          <w:cantSplit/>
          <w:trHeight w:val="20"/>
        </w:trPr>
        <w:tc>
          <w:tcPr>
            <w:tcW w:w="3402" w:type="dxa"/>
          </w:tcPr>
          <w:p w14:paraId="4064142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resumo das despesas dos Orçamentos Fiscal e da Seguridade Social, isolado e conjuntamente, por categorias econômicas e grupos de natureza de despesa;</w:t>
            </w:r>
          </w:p>
        </w:tc>
        <w:tc>
          <w:tcPr>
            <w:tcW w:w="3402" w:type="dxa"/>
          </w:tcPr>
          <w:p w14:paraId="5A6519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resumo das despesas dos Orçamentos Fiscal e da Seguridade Social, isolado e conjuntamente, por categorias econômicas e grupos de natureza de despesa;</w:t>
            </w:r>
          </w:p>
        </w:tc>
        <w:tc>
          <w:tcPr>
            <w:tcW w:w="3402" w:type="dxa"/>
          </w:tcPr>
          <w:p w14:paraId="738179A6" w14:textId="77777777" w:rsidR="00FB7095" w:rsidRPr="002D721A" w:rsidRDefault="00FB7095" w:rsidP="003416E2">
            <w:pPr>
              <w:tabs>
                <w:tab w:val="left" w:pos="1417"/>
              </w:tabs>
              <w:rPr>
                <w:rFonts w:cstheme="minorHAnsi"/>
                <w:sz w:val="20"/>
                <w:szCs w:val="20"/>
              </w:rPr>
            </w:pPr>
            <w:r w:rsidRPr="002D721A">
              <w:rPr>
                <w:rFonts w:cstheme="minorHAnsi"/>
                <w:sz w:val="20"/>
                <w:szCs w:val="20"/>
              </w:rPr>
              <w:t>IV - resumo das despesas dos Orçamentos Fiscal e da Seguridade Social, isolado e conjuntamente, por categorias econômicas e grupos de natureza de despesa;</w:t>
            </w:r>
          </w:p>
        </w:tc>
      </w:tr>
      <w:tr w:rsidR="00FB7095" w:rsidRPr="003B315C" w14:paraId="670B374D" w14:textId="77777777" w:rsidTr="00FB7095">
        <w:trPr>
          <w:cantSplit/>
          <w:trHeight w:val="20"/>
        </w:trPr>
        <w:tc>
          <w:tcPr>
            <w:tcW w:w="3402" w:type="dxa"/>
          </w:tcPr>
          <w:p w14:paraId="233703F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despesas dos Orçamentos Fiscal e da Seguridade Social, isoladas e conjuntamente, segundo o Poder, o órgão e a unidade orçamentária, por fontes de recursos e grupos de natureza de despesa;</w:t>
            </w:r>
          </w:p>
        </w:tc>
        <w:tc>
          <w:tcPr>
            <w:tcW w:w="3402" w:type="dxa"/>
          </w:tcPr>
          <w:p w14:paraId="109FB86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despesas dos Orçamentos Fiscal e da Seguridade Social, isoladas e conjuntamente, segundo o Poder, o órgão e a unidade orçamentária, por fontes de recursos e grupos de natureza de despesa;</w:t>
            </w:r>
          </w:p>
        </w:tc>
        <w:tc>
          <w:tcPr>
            <w:tcW w:w="3402" w:type="dxa"/>
          </w:tcPr>
          <w:p w14:paraId="5A721E8F" w14:textId="77777777" w:rsidR="00FB7095" w:rsidRPr="002D721A" w:rsidRDefault="00FB7095" w:rsidP="003416E2">
            <w:pPr>
              <w:tabs>
                <w:tab w:val="left" w:pos="1417"/>
              </w:tabs>
              <w:rPr>
                <w:rFonts w:cstheme="minorHAnsi"/>
                <w:sz w:val="20"/>
                <w:szCs w:val="20"/>
              </w:rPr>
            </w:pPr>
            <w:r w:rsidRPr="002D721A">
              <w:rPr>
                <w:rFonts w:cstheme="minorHAnsi"/>
                <w:sz w:val="20"/>
                <w:szCs w:val="20"/>
              </w:rPr>
              <w:t>V - despesas dos Orçamentos Fiscal e da Seguridade Social, isoladas e conjuntamente, segundo o Poder, o órgão e a unidade orçamentária, por fontes de recursos e grupos de natureza de despesa;</w:t>
            </w:r>
          </w:p>
        </w:tc>
      </w:tr>
      <w:tr w:rsidR="00FB7095" w:rsidRPr="003B315C" w14:paraId="17EBCE7A" w14:textId="77777777" w:rsidTr="00FB7095">
        <w:trPr>
          <w:cantSplit/>
          <w:trHeight w:val="20"/>
        </w:trPr>
        <w:tc>
          <w:tcPr>
            <w:tcW w:w="3402" w:type="dxa"/>
          </w:tcPr>
          <w:p w14:paraId="34557FA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despesas dos Orçamentos Fiscal e da Seguridade Social, isoladas e conjuntamente, segundo a função e a subfunção, e o programa;</w:t>
            </w:r>
          </w:p>
        </w:tc>
        <w:tc>
          <w:tcPr>
            <w:tcW w:w="3402" w:type="dxa"/>
          </w:tcPr>
          <w:p w14:paraId="4F0E2A9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despesas dos Orçamentos Fiscal e da Seguridade Social, isoladas e conjuntamente, segundo a função e a subfunção, e o programa;</w:t>
            </w:r>
          </w:p>
        </w:tc>
        <w:tc>
          <w:tcPr>
            <w:tcW w:w="3402" w:type="dxa"/>
          </w:tcPr>
          <w:p w14:paraId="6D84BA4B" w14:textId="77777777" w:rsidR="00FB7095" w:rsidRPr="002D721A" w:rsidRDefault="00FB7095" w:rsidP="003416E2">
            <w:pPr>
              <w:tabs>
                <w:tab w:val="left" w:pos="1417"/>
              </w:tabs>
              <w:rPr>
                <w:rFonts w:cstheme="minorHAnsi"/>
                <w:sz w:val="20"/>
                <w:szCs w:val="20"/>
              </w:rPr>
            </w:pPr>
            <w:r w:rsidRPr="002D721A">
              <w:rPr>
                <w:rFonts w:cstheme="minorHAnsi"/>
                <w:sz w:val="20"/>
                <w:szCs w:val="20"/>
              </w:rPr>
              <w:t>VI - despesas dos Orçamentos Fiscal e da Seguridade Social, isoladas e conjuntamente, segundo a função e a subfunção, e o programa;</w:t>
            </w:r>
          </w:p>
        </w:tc>
      </w:tr>
      <w:tr w:rsidR="00FB7095" w:rsidRPr="003B315C" w14:paraId="220500CA" w14:textId="77777777" w:rsidTr="00FB7095">
        <w:trPr>
          <w:cantSplit/>
          <w:trHeight w:val="20"/>
        </w:trPr>
        <w:tc>
          <w:tcPr>
            <w:tcW w:w="3402" w:type="dxa"/>
          </w:tcPr>
          <w:p w14:paraId="4C5CE22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fontes de recursos dos Orçamentos Fiscal e da Seguridade Social, isoladas e conjuntamente, por grupos de natureza de despesa;</w:t>
            </w:r>
          </w:p>
        </w:tc>
        <w:tc>
          <w:tcPr>
            <w:tcW w:w="3402" w:type="dxa"/>
          </w:tcPr>
          <w:p w14:paraId="225BF49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fontes de recursos dos Orçamentos Fiscal e da Seguridade Social, isoladas e conjuntamente, por grupos de natureza de despesa;</w:t>
            </w:r>
          </w:p>
        </w:tc>
        <w:tc>
          <w:tcPr>
            <w:tcW w:w="3402" w:type="dxa"/>
          </w:tcPr>
          <w:p w14:paraId="3CC30E36" w14:textId="77777777" w:rsidR="00FB7095" w:rsidRPr="002D721A" w:rsidRDefault="00FB7095" w:rsidP="003416E2">
            <w:pPr>
              <w:tabs>
                <w:tab w:val="left" w:pos="1417"/>
              </w:tabs>
              <w:rPr>
                <w:rFonts w:cstheme="minorHAnsi"/>
                <w:sz w:val="20"/>
                <w:szCs w:val="20"/>
              </w:rPr>
            </w:pPr>
            <w:r w:rsidRPr="002D721A">
              <w:rPr>
                <w:rFonts w:cstheme="minorHAnsi"/>
                <w:sz w:val="20"/>
                <w:szCs w:val="20"/>
              </w:rPr>
              <w:t>VII - fontes de recursos dos Orçamentos Fiscal e da Seguridade Social, isoladas e conjuntamente, por grupos de natureza de despesa;</w:t>
            </w:r>
          </w:p>
        </w:tc>
      </w:tr>
      <w:tr w:rsidR="00FB7095" w:rsidRPr="003B315C" w14:paraId="287685A6" w14:textId="77777777" w:rsidTr="00FB7095">
        <w:trPr>
          <w:cantSplit/>
          <w:trHeight w:val="20"/>
        </w:trPr>
        <w:tc>
          <w:tcPr>
            <w:tcW w:w="3402" w:type="dxa"/>
          </w:tcPr>
          <w:p w14:paraId="34FC10B0" w14:textId="77777777" w:rsidR="00FB7095" w:rsidRDefault="00FB7095" w:rsidP="00F4416F">
            <w:pPr>
              <w:rPr>
                <w:rFonts w:asciiTheme="minorHAnsi" w:hAnsiTheme="minorHAnsi" w:cstheme="minorHAnsi"/>
                <w:sz w:val="20"/>
                <w:szCs w:val="20"/>
              </w:rPr>
            </w:pPr>
            <w:r w:rsidRPr="002D4044">
              <w:rPr>
                <w:rFonts w:asciiTheme="minorHAnsi" w:hAnsiTheme="minorHAnsi" w:cstheme="minorHAnsi"/>
                <w:strike/>
                <w:sz w:val="20"/>
                <w:szCs w:val="20"/>
              </w:rPr>
              <w:t>VIII - despesas que podem ser consideradas para aplicação mínima em ações e serviços públicos de saúde, de acordo com o disposto na Lei Complementar nº 141, de 13 de janeiro de 2012, e no art. 110 do Ato das Disposições Constitucionais Transitórias, com detalhamento dos valores por órgão e unidade orçamentária;</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4518F878" w14:textId="77777777" w:rsidR="00FB7095" w:rsidRPr="002D4044" w:rsidRDefault="00FB709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VIII - despesas que podem ser consideradas para aplicação mínima em ações e serviços públicos de saúde, de acordo com o disposto na Lei Complementar nº 141, de 13 de janeiro de 2012, com detalhamento dos valores por órgão e unidade orçamentária;</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6A00E6D6" w14:textId="77777777" w:rsidR="00FB7095" w:rsidRPr="002D4044" w:rsidRDefault="00FB709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VIII - despesas que podem ser consideradas para aplicação mínima em ações e serviços públicos de saúde, de acordo com o disposto na Lei Complementar nº 141, de 13 de janeiro de 2012, com detalhamento dos valores por órgão e unidade orçamentária;</w:t>
            </w:r>
          </w:p>
        </w:tc>
        <w:tc>
          <w:tcPr>
            <w:tcW w:w="3402" w:type="dxa"/>
          </w:tcPr>
          <w:p w14:paraId="3FA49861" w14:textId="77777777" w:rsidR="00FB7095" w:rsidRPr="002D721A" w:rsidRDefault="00FB7095" w:rsidP="003416E2">
            <w:pPr>
              <w:tabs>
                <w:tab w:val="left" w:pos="1417"/>
              </w:tabs>
              <w:rPr>
                <w:rFonts w:cstheme="minorHAnsi"/>
                <w:sz w:val="20"/>
                <w:szCs w:val="20"/>
              </w:rPr>
            </w:pPr>
            <w:r w:rsidRPr="002D721A">
              <w:rPr>
                <w:rFonts w:cstheme="minorHAnsi"/>
                <w:sz w:val="20"/>
                <w:szCs w:val="20"/>
              </w:rPr>
              <w:t>VIII - despesas que podem ser consideradas para aplicação mínima em ações e serviços públicos de saúde, de acordo com o disposto na Lei Complementar nº 141, de 13 de janeiro de 2012, com detalhamento dos valores por órgão e unidade orçamentária;</w:t>
            </w:r>
          </w:p>
        </w:tc>
      </w:tr>
      <w:tr w:rsidR="00FB7095" w:rsidRPr="003B315C" w14:paraId="465D5A7E" w14:textId="77777777" w:rsidTr="00FB7095">
        <w:trPr>
          <w:cantSplit/>
          <w:trHeight w:val="20"/>
        </w:trPr>
        <w:tc>
          <w:tcPr>
            <w:tcW w:w="3402" w:type="dxa"/>
          </w:tcPr>
          <w:p w14:paraId="65F204E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programação referente à manutenção e ao desenvolvimento do ensino em nível de órgão, com detalhamento das fontes de recursos e dos valores por categoria de programação;</w:t>
            </w:r>
          </w:p>
        </w:tc>
        <w:tc>
          <w:tcPr>
            <w:tcW w:w="3402" w:type="dxa"/>
          </w:tcPr>
          <w:p w14:paraId="10B3C6D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programação referente à manutenção e ao desenvolvimento do ensino em nível de órgão, com detalhamento das fontes de recursos e dos valores por categoria de programação;</w:t>
            </w:r>
          </w:p>
        </w:tc>
        <w:tc>
          <w:tcPr>
            <w:tcW w:w="3402" w:type="dxa"/>
          </w:tcPr>
          <w:p w14:paraId="5BE04900" w14:textId="77777777" w:rsidR="00FB7095" w:rsidRPr="002D721A" w:rsidRDefault="00FB7095" w:rsidP="003416E2">
            <w:pPr>
              <w:tabs>
                <w:tab w:val="left" w:pos="1417"/>
              </w:tabs>
              <w:rPr>
                <w:rFonts w:cstheme="minorHAnsi"/>
                <w:sz w:val="20"/>
                <w:szCs w:val="20"/>
              </w:rPr>
            </w:pPr>
            <w:r w:rsidRPr="002D721A">
              <w:rPr>
                <w:rFonts w:cstheme="minorHAnsi"/>
                <w:sz w:val="20"/>
                <w:szCs w:val="20"/>
              </w:rPr>
              <w:t>IX - programação referente à manutenção e ao desenvolvimento do ensino em nível de órgão, com detalhamento das fontes de recursos e dos valores por categoria de programação;</w:t>
            </w:r>
          </w:p>
        </w:tc>
      </w:tr>
      <w:tr w:rsidR="00FB7095" w:rsidRPr="003B315C" w14:paraId="39697D7A" w14:textId="77777777" w:rsidTr="00FB7095">
        <w:trPr>
          <w:cantSplit/>
          <w:trHeight w:val="20"/>
        </w:trPr>
        <w:tc>
          <w:tcPr>
            <w:tcW w:w="3402" w:type="dxa"/>
          </w:tcPr>
          <w:p w14:paraId="06657748" w14:textId="77777777" w:rsidR="00FB7095" w:rsidRDefault="00FB7095" w:rsidP="00F4416F">
            <w:pPr>
              <w:rPr>
                <w:rFonts w:asciiTheme="minorHAnsi" w:hAnsiTheme="minorHAnsi" w:cstheme="minorHAnsi"/>
                <w:sz w:val="20"/>
                <w:szCs w:val="20"/>
              </w:rPr>
            </w:pPr>
            <w:r w:rsidRPr="002D4044">
              <w:rPr>
                <w:rFonts w:asciiTheme="minorHAnsi" w:hAnsiTheme="minorHAnsi" w:cstheme="minorHAnsi"/>
                <w:strike/>
                <w:sz w:val="20"/>
                <w:szCs w:val="20"/>
              </w:rPr>
              <w:t>X - demonstrativo dos resultados primário e nominal do Governo Central, com detalhamento das receitas e despesas primárias e financeiras e a compatibilidade das despesas primárias orçamentárias com as necessidades de financiamento do Governo Central e os limites estabelecidos no art. 107 do Ato das Disposições Constitucionais Transitórias;</w:t>
            </w:r>
            <w:r>
              <w:rPr>
                <w:rFonts w:asciiTheme="minorHAnsi" w:hAnsiTheme="minorHAnsi" w:cstheme="minorHAnsi"/>
                <w:sz w:val="20"/>
                <w:szCs w:val="20"/>
              </w:rPr>
              <w:t xml:space="preserve"> </w:t>
            </w:r>
            <w:r w:rsidRPr="00E70C0D">
              <w:rPr>
                <w:rFonts w:asciiTheme="minorHAnsi" w:hAnsiTheme="minorHAnsi" w:cstheme="minorHAnsi"/>
                <w:b/>
                <w:sz w:val="20"/>
                <w:szCs w:val="20"/>
              </w:rPr>
              <w:t>(MM)</w:t>
            </w:r>
          </w:p>
          <w:p w14:paraId="7D9DC105" w14:textId="77777777" w:rsidR="00FB7095" w:rsidRPr="002D4044" w:rsidRDefault="00FB709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X - demonstrativo dos resultados primário e nominal do Governo Central, com detalhamento das receitas e despesas primárias e financeiras e a compatibilidade das despesas primárias orçamentárias com as necessidades de financiamento do Governo Central e os limites estabelecidos no art. 107 do Ato das Disposições Constitucionais Transitórias, ou aqueles que venham a substituí-los;</w:t>
            </w:r>
            <w:r>
              <w:rPr>
                <w:rFonts w:asciiTheme="minorHAnsi" w:eastAsia="Times New Roman" w:hAnsiTheme="minorHAnsi" w:cstheme="minorHAnsi"/>
                <w:color w:val="000000"/>
                <w:sz w:val="20"/>
                <w:szCs w:val="20"/>
                <w:lang w:eastAsia="pt-BR"/>
              </w:rPr>
              <w:t xml:space="preserve"> </w:t>
            </w:r>
            <w:r w:rsidRPr="00E70C0D">
              <w:rPr>
                <w:rFonts w:asciiTheme="minorHAnsi" w:eastAsia="Times New Roman" w:hAnsiTheme="minorHAnsi" w:cstheme="minorHAnsi"/>
                <w:b/>
                <w:color w:val="000000"/>
                <w:sz w:val="20"/>
                <w:szCs w:val="20"/>
                <w:lang w:eastAsia="pt-BR"/>
              </w:rPr>
              <w:t>(MM)</w:t>
            </w:r>
          </w:p>
        </w:tc>
        <w:tc>
          <w:tcPr>
            <w:tcW w:w="3402" w:type="dxa"/>
          </w:tcPr>
          <w:p w14:paraId="2802E20A" w14:textId="77777777" w:rsidR="00FB7095" w:rsidRPr="002D4044" w:rsidRDefault="00FB7095" w:rsidP="00F4416F">
            <w:pPr>
              <w:rPr>
                <w:rFonts w:asciiTheme="minorHAnsi" w:hAnsiTheme="minorHAnsi" w:cstheme="minorHAnsi"/>
                <w:sz w:val="20"/>
                <w:szCs w:val="20"/>
              </w:rPr>
            </w:pPr>
            <w:r w:rsidRPr="00A03BBA">
              <w:rPr>
                <w:rFonts w:asciiTheme="minorHAnsi" w:eastAsia="Times New Roman" w:hAnsiTheme="minorHAnsi" w:cstheme="minorHAnsi"/>
                <w:color w:val="000000"/>
                <w:sz w:val="20"/>
                <w:szCs w:val="20"/>
                <w:lang w:eastAsia="pt-BR"/>
              </w:rPr>
              <w:t>X - demonstrativo dos resultados primário e nominal do Governo Central, com detalhamento das receitas e despesas primárias e financeiras e a compatibilidade das despesas primárias orçamentárias com as necessidades de financiamento do Governo Central e os limites estabelecidos no art. 107 do Ato das Disposições Constitucionais Transitórias, ou aqueles que venham a substituí-los;</w:t>
            </w:r>
          </w:p>
        </w:tc>
        <w:tc>
          <w:tcPr>
            <w:tcW w:w="3402" w:type="dxa"/>
          </w:tcPr>
          <w:p w14:paraId="11A671D4" w14:textId="77777777" w:rsidR="00FB7095" w:rsidRPr="002D721A" w:rsidRDefault="00FB7095" w:rsidP="003416E2">
            <w:pPr>
              <w:tabs>
                <w:tab w:val="left" w:pos="1417"/>
              </w:tabs>
              <w:rPr>
                <w:rFonts w:cstheme="minorHAnsi"/>
                <w:sz w:val="20"/>
                <w:szCs w:val="20"/>
              </w:rPr>
            </w:pPr>
            <w:r w:rsidRPr="002D721A">
              <w:rPr>
                <w:rFonts w:cstheme="minorHAnsi"/>
                <w:sz w:val="20"/>
                <w:szCs w:val="20"/>
              </w:rPr>
              <w:t>X - demonstrativo dos resultados primário e nominal do Governo Central, com detalhamento das receitas e despesas primárias e financeiras e a compatibilidade das despesas primárias orçamentárias com as necessidades de financiamento do Governo Central e os limites estabelecidos na Lei Complementar nº 200, de 30 de agosto de 2023;</w:t>
            </w:r>
          </w:p>
        </w:tc>
      </w:tr>
      <w:tr w:rsidR="00FB7095" w:rsidRPr="003B315C" w14:paraId="6DB5F814" w14:textId="77777777" w:rsidTr="00FB7095">
        <w:trPr>
          <w:cantSplit/>
          <w:trHeight w:val="20"/>
        </w:trPr>
        <w:tc>
          <w:tcPr>
            <w:tcW w:w="3402" w:type="dxa"/>
          </w:tcPr>
          <w:p w14:paraId="1EFF724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 - serviço da dívida contratual e mobiliária por órgão e unidade orçamentária, com detalhamento das fontes de recursos e dos grupos de natureza de despesa;</w:t>
            </w:r>
          </w:p>
        </w:tc>
        <w:tc>
          <w:tcPr>
            <w:tcW w:w="3402" w:type="dxa"/>
          </w:tcPr>
          <w:p w14:paraId="48D0208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 - serviço da dívida contratual e mobiliária por órgão e unidade orçamentária, com detalhamento das fontes de recursos e dos grupos de natureza de despesa;</w:t>
            </w:r>
          </w:p>
        </w:tc>
        <w:tc>
          <w:tcPr>
            <w:tcW w:w="3402" w:type="dxa"/>
          </w:tcPr>
          <w:p w14:paraId="737BC15D" w14:textId="77777777" w:rsidR="00FB7095" w:rsidRPr="002D721A" w:rsidRDefault="00FB7095" w:rsidP="003416E2">
            <w:pPr>
              <w:tabs>
                <w:tab w:val="left" w:pos="1417"/>
              </w:tabs>
              <w:rPr>
                <w:rFonts w:cstheme="minorHAnsi"/>
                <w:sz w:val="20"/>
                <w:szCs w:val="20"/>
              </w:rPr>
            </w:pPr>
            <w:r w:rsidRPr="002D721A">
              <w:rPr>
                <w:rFonts w:cstheme="minorHAnsi"/>
                <w:sz w:val="20"/>
                <w:szCs w:val="20"/>
              </w:rPr>
              <w:t>XI - serviço da dívida contratual e mobiliária por órgão e unidade orçamentária, com detalhamento das fontes de recursos e dos grupos de natureza de despesa;</w:t>
            </w:r>
          </w:p>
        </w:tc>
      </w:tr>
      <w:tr w:rsidR="00FB7095" w:rsidRPr="003B315C" w14:paraId="7C4D460F" w14:textId="77777777" w:rsidTr="00FB7095">
        <w:trPr>
          <w:cantSplit/>
          <w:trHeight w:val="20"/>
        </w:trPr>
        <w:tc>
          <w:tcPr>
            <w:tcW w:w="3402" w:type="dxa"/>
          </w:tcPr>
          <w:p w14:paraId="78FB1BA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fontes de recursos que financiam as despesas do Orçamento da Seguridade Social, de forma a destacar as transferências do Orçamento Fiscal;</w:t>
            </w:r>
          </w:p>
        </w:tc>
        <w:tc>
          <w:tcPr>
            <w:tcW w:w="3402" w:type="dxa"/>
          </w:tcPr>
          <w:p w14:paraId="5461211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fontes de recursos que financiam as despesas do Orçamento da Seguridade Social, de forma a destacar as transferências do Orçamento Fiscal;</w:t>
            </w:r>
          </w:p>
        </w:tc>
        <w:tc>
          <w:tcPr>
            <w:tcW w:w="3402" w:type="dxa"/>
          </w:tcPr>
          <w:p w14:paraId="2D3F9BEB" w14:textId="77777777" w:rsidR="00FB7095" w:rsidRPr="002D721A" w:rsidRDefault="00FB7095" w:rsidP="003416E2">
            <w:pPr>
              <w:tabs>
                <w:tab w:val="left" w:pos="1417"/>
              </w:tabs>
              <w:rPr>
                <w:rFonts w:cstheme="minorHAnsi"/>
                <w:sz w:val="20"/>
                <w:szCs w:val="20"/>
              </w:rPr>
            </w:pPr>
            <w:r w:rsidRPr="002D721A">
              <w:rPr>
                <w:rFonts w:cstheme="minorHAnsi"/>
                <w:sz w:val="20"/>
                <w:szCs w:val="20"/>
              </w:rPr>
              <w:t>XII - fontes de recursos que financiam as despesas do Orçamento da Seguridade Social, de forma a destacar as transferências do Orçamento Fiscal;</w:t>
            </w:r>
          </w:p>
        </w:tc>
      </w:tr>
      <w:tr w:rsidR="00FB7095" w:rsidRPr="003B315C" w14:paraId="53F662E5" w14:textId="77777777" w:rsidTr="00FB7095">
        <w:trPr>
          <w:cantSplit/>
          <w:trHeight w:val="20"/>
        </w:trPr>
        <w:tc>
          <w:tcPr>
            <w:tcW w:w="3402" w:type="dxa"/>
          </w:tcPr>
          <w:p w14:paraId="3B85966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XIII - quadro com relação, em ordem alfabética, das ações classificadas na esfera da seguridade social, com indicação do órgão orçamentário e da dotação orçamentária;</w:t>
            </w:r>
          </w:p>
        </w:tc>
        <w:tc>
          <w:tcPr>
            <w:tcW w:w="3402" w:type="dxa"/>
          </w:tcPr>
          <w:p w14:paraId="0EE899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XIII - quadro com relação, em ordem alfabética, das ações classificadas na esfera da seguridade social, com indicação do órgão orçamentário e da dotação orçamentária;</w:t>
            </w:r>
          </w:p>
        </w:tc>
        <w:tc>
          <w:tcPr>
            <w:tcW w:w="3402" w:type="dxa"/>
          </w:tcPr>
          <w:p w14:paraId="0C55D5C3" w14:textId="77777777" w:rsidR="00FB7095" w:rsidRPr="002D721A" w:rsidRDefault="00FB7095" w:rsidP="003416E2">
            <w:pPr>
              <w:tabs>
                <w:tab w:val="left" w:pos="1417"/>
              </w:tabs>
              <w:rPr>
                <w:rFonts w:cstheme="minorHAnsi"/>
                <w:sz w:val="20"/>
                <w:szCs w:val="20"/>
              </w:rPr>
            </w:pPr>
            <w:r w:rsidRPr="002D721A">
              <w:rPr>
                <w:rFonts w:cstheme="minorHAnsi"/>
                <w:sz w:val="20"/>
                <w:szCs w:val="20"/>
              </w:rPr>
              <w:t>XIII - quadro com relação, em ordem alfabética, das ações classificadas na esfera da seguridade social, com indicação do órgão orçamentário e da dotação orçamentária;</w:t>
            </w:r>
          </w:p>
        </w:tc>
      </w:tr>
      <w:tr w:rsidR="00FB7095" w:rsidRPr="003B315C" w14:paraId="25174F19" w14:textId="77777777" w:rsidTr="00FB7095">
        <w:trPr>
          <w:cantSplit/>
          <w:trHeight w:val="20"/>
        </w:trPr>
        <w:tc>
          <w:tcPr>
            <w:tcW w:w="3402" w:type="dxa"/>
          </w:tcPr>
          <w:p w14:paraId="2E3CC8D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demonstração da vinculação entre as ações orçamentárias constantes dos Orçamentos Fiscal e da Seguridade Social e os programas do Plano Plurianual 2024-2027, com especificação das unidades orçamentárias executoras;</w:t>
            </w:r>
          </w:p>
        </w:tc>
        <w:tc>
          <w:tcPr>
            <w:tcW w:w="3402" w:type="dxa"/>
          </w:tcPr>
          <w:p w14:paraId="6CF22EF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demonstração da vinculação entre as ações orçamentárias constantes dos Orçamentos Fiscal e da Seguridade Social e os programas do Plano Plurianual 2024-2027, com especificação das unidades orçamentárias executoras;</w:t>
            </w:r>
          </w:p>
        </w:tc>
        <w:tc>
          <w:tcPr>
            <w:tcW w:w="3402" w:type="dxa"/>
          </w:tcPr>
          <w:p w14:paraId="22014095" w14:textId="77777777" w:rsidR="00FB7095" w:rsidRPr="002D721A" w:rsidRDefault="00FB7095" w:rsidP="003416E2">
            <w:pPr>
              <w:tabs>
                <w:tab w:val="left" w:pos="1417"/>
              </w:tabs>
              <w:rPr>
                <w:rFonts w:cstheme="minorHAnsi"/>
                <w:sz w:val="20"/>
                <w:szCs w:val="20"/>
              </w:rPr>
            </w:pPr>
            <w:r w:rsidRPr="002D721A">
              <w:rPr>
                <w:rFonts w:cstheme="minorHAnsi"/>
                <w:sz w:val="20"/>
                <w:szCs w:val="20"/>
              </w:rPr>
              <w:t>XIV - demonstração da vinculação entre as ações orçamentárias constantes dos Orçamentos Fiscal e da Seguridade Social e os programas do Plano Plurianual 2024-2027, com especificação das unidades orçamentárias executoras;</w:t>
            </w:r>
          </w:p>
        </w:tc>
      </w:tr>
      <w:tr w:rsidR="00FB7095" w:rsidRPr="003B315C" w14:paraId="25D94224" w14:textId="77777777" w:rsidTr="00FB7095">
        <w:trPr>
          <w:cantSplit/>
          <w:trHeight w:val="20"/>
        </w:trPr>
        <w:tc>
          <w:tcPr>
            <w:tcW w:w="3402" w:type="dxa"/>
          </w:tcPr>
          <w:p w14:paraId="0A424A0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 - relação das programações de que trata o art. 22 desta Lei, à conta de operações de crédito sujeitas à aprovação do Congresso Nacional por maioria absoluta; e</w:t>
            </w:r>
          </w:p>
        </w:tc>
        <w:tc>
          <w:tcPr>
            <w:tcW w:w="3402" w:type="dxa"/>
          </w:tcPr>
          <w:p w14:paraId="2C1F91A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 - relação das programações de que trata o art. 22 desta Lei, à conta de operações de crédito sujeitas à aprovação do Congresso Nacional por maioria absoluta; e</w:t>
            </w:r>
          </w:p>
        </w:tc>
        <w:tc>
          <w:tcPr>
            <w:tcW w:w="3402" w:type="dxa"/>
          </w:tcPr>
          <w:p w14:paraId="52230DE7" w14:textId="77777777" w:rsidR="00FB7095" w:rsidRPr="002D721A" w:rsidRDefault="00FB7095" w:rsidP="003416E2">
            <w:pPr>
              <w:tabs>
                <w:tab w:val="left" w:pos="1417"/>
              </w:tabs>
              <w:rPr>
                <w:rFonts w:cstheme="minorHAnsi"/>
                <w:sz w:val="20"/>
                <w:szCs w:val="20"/>
              </w:rPr>
            </w:pPr>
            <w:r w:rsidRPr="002D721A">
              <w:rPr>
                <w:rFonts w:cstheme="minorHAnsi"/>
                <w:sz w:val="20"/>
                <w:szCs w:val="20"/>
              </w:rPr>
              <w:t>XV - relação das programações de que trata o art. 22 desta Lei, à conta de operações de crédito sujeitas à aprovação do Congresso Nacional por maioria absoluta; e</w:t>
            </w:r>
          </w:p>
        </w:tc>
      </w:tr>
      <w:tr w:rsidR="00FB7095" w:rsidRPr="003B315C" w14:paraId="144658B1" w14:textId="77777777" w:rsidTr="00FB7095">
        <w:trPr>
          <w:cantSplit/>
          <w:trHeight w:val="20"/>
        </w:trPr>
        <w:tc>
          <w:tcPr>
            <w:tcW w:w="3402" w:type="dxa"/>
          </w:tcPr>
          <w:p w14:paraId="1ACB362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resumo das fontes de financiamento e da despesa do Orçamento de Investimento, por órgão, função, subfunção e programa.</w:t>
            </w:r>
          </w:p>
        </w:tc>
        <w:tc>
          <w:tcPr>
            <w:tcW w:w="3402" w:type="dxa"/>
          </w:tcPr>
          <w:p w14:paraId="00E905D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resumo das fontes de financiamento e da despesa do Orçamento de Investimento, por órgão, função, subfunção e programa.</w:t>
            </w:r>
          </w:p>
        </w:tc>
        <w:tc>
          <w:tcPr>
            <w:tcW w:w="3402" w:type="dxa"/>
          </w:tcPr>
          <w:p w14:paraId="06916E6F" w14:textId="77777777" w:rsidR="00FB7095" w:rsidRPr="002D721A" w:rsidRDefault="00FB7095" w:rsidP="003416E2">
            <w:pPr>
              <w:tabs>
                <w:tab w:val="left" w:pos="1417"/>
              </w:tabs>
              <w:rPr>
                <w:rFonts w:cstheme="minorHAnsi"/>
                <w:sz w:val="20"/>
                <w:szCs w:val="20"/>
              </w:rPr>
            </w:pPr>
            <w:r w:rsidRPr="002D721A">
              <w:rPr>
                <w:rFonts w:cstheme="minorHAnsi"/>
                <w:sz w:val="20"/>
                <w:szCs w:val="20"/>
              </w:rPr>
              <w:t>XVI - resumo das fontes de financiamento e da despesa do Orçamento de Investimento, por órgão, função, subfunção e programa.</w:t>
            </w:r>
          </w:p>
        </w:tc>
      </w:tr>
      <w:tr w:rsidR="00FB7095" w:rsidRPr="003B315C" w14:paraId="3CABE697" w14:textId="77777777" w:rsidTr="00FB7095">
        <w:trPr>
          <w:cantSplit/>
          <w:trHeight w:val="20"/>
        </w:trPr>
        <w:tc>
          <w:tcPr>
            <w:tcW w:w="3402" w:type="dxa"/>
          </w:tcPr>
          <w:p w14:paraId="69C53E66"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4EF7CB2C"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133A3FBD" w14:textId="77777777" w:rsidR="00FB7095" w:rsidRPr="00924FD8" w:rsidRDefault="00FB7095" w:rsidP="00F4416F">
            <w:pPr>
              <w:jc w:val="center"/>
              <w:rPr>
                <w:rFonts w:asciiTheme="minorHAnsi" w:hAnsiTheme="minorHAnsi" w:cstheme="minorHAnsi"/>
                <w:b/>
                <w:bCs/>
                <w:sz w:val="20"/>
                <w:szCs w:val="20"/>
              </w:rPr>
            </w:pPr>
          </w:p>
        </w:tc>
      </w:tr>
      <w:tr w:rsidR="00FB7095" w:rsidRPr="003B315C" w14:paraId="6FFE1EB9" w14:textId="77777777" w:rsidTr="00FB7095">
        <w:trPr>
          <w:cantSplit/>
          <w:trHeight w:val="20"/>
        </w:trPr>
        <w:tc>
          <w:tcPr>
            <w:tcW w:w="3402" w:type="dxa"/>
          </w:tcPr>
          <w:p w14:paraId="29B9F9C9"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II</w:t>
            </w:r>
          </w:p>
        </w:tc>
        <w:tc>
          <w:tcPr>
            <w:tcW w:w="3402" w:type="dxa"/>
          </w:tcPr>
          <w:p w14:paraId="5EB06012"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II</w:t>
            </w:r>
          </w:p>
        </w:tc>
        <w:tc>
          <w:tcPr>
            <w:tcW w:w="3402" w:type="dxa"/>
          </w:tcPr>
          <w:p w14:paraId="2F627A64" w14:textId="77777777" w:rsidR="00FB7095" w:rsidRPr="002D721A" w:rsidRDefault="00FB7095" w:rsidP="003416E2">
            <w:pPr>
              <w:jc w:val="center"/>
              <w:rPr>
                <w:rFonts w:cstheme="minorHAnsi"/>
                <w:sz w:val="20"/>
                <w:szCs w:val="20"/>
              </w:rPr>
            </w:pPr>
            <w:r w:rsidRPr="002D721A">
              <w:rPr>
                <w:rFonts w:cstheme="minorHAnsi"/>
                <w:sz w:val="20"/>
                <w:szCs w:val="20"/>
              </w:rPr>
              <w:t>ANEXO II</w:t>
            </w:r>
          </w:p>
        </w:tc>
      </w:tr>
      <w:tr w:rsidR="00FB7095" w:rsidRPr="003B315C" w14:paraId="30B27D3D" w14:textId="77777777" w:rsidTr="00FB7095">
        <w:trPr>
          <w:cantSplit/>
          <w:trHeight w:val="20"/>
        </w:trPr>
        <w:tc>
          <w:tcPr>
            <w:tcW w:w="3402" w:type="dxa"/>
          </w:tcPr>
          <w:p w14:paraId="02ED9B98"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RELAÇÃO DAS INFORMAÇÕES COMPLEMENTARES AO PROJETO DE LEI ORÇAMENTÁRIA DE 2024</w:t>
            </w:r>
          </w:p>
        </w:tc>
        <w:tc>
          <w:tcPr>
            <w:tcW w:w="3402" w:type="dxa"/>
          </w:tcPr>
          <w:p w14:paraId="7076B769"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RELAÇÃO DAS INFORMAÇÕES COMPLEMENTARES AO PROJETO DE LEI ORÇAMENTÁRIA DE 2024</w:t>
            </w:r>
          </w:p>
        </w:tc>
        <w:tc>
          <w:tcPr>
            <w:tcW w:w="3402" w:type="dxa"/>
          </w:tcPr>
          <w:p w14:paraId="156722E6" w14:textId="77777777" w:rsidR="00FB7095" w:rsidRPr="002D721A" w:rsidRDefault="00FB7095" w:rsidP="003416E2">
            <w:pPr>
              <w:jc w:val="center"/>
              <w:rPr>
                <w:rFonts w:cstheme="minorHAnsi"/>
                <w:sz w:val="20"/>
                <w:szCs w:val="20"/>
              </w:rPr>
            </w:pPr>
            <w:r w:rsidRPr="002D721A">
              <w:rPr>
                <w:rFonts w:cstheme="minorHAnsi"/>
                <w:sz w:val="20"/>
                <w:szCs w:val="20"/>
              </w:rPr>
              <w:t>RELAÇÃO DAS INFORMAÇÕES COMPLEMENTARES AO PROJETO DE LEI ORÇAMENTÁRIA DE 2025</w:t>
            </w:r>
          </w:p>
        </w:tc>
      </w:tr>
      <w:tr w:rsidR="00FB7095" w:rsidRPr="003B315C" w14:paraId="6941A3DA" w14:textId="77777777" w:rsidTr="00FB7095">
        <w:trPr>
          <w:cantSplit/>
          <w:trHeight w:val="20"/>
        </w:trPr>
        <w:tc>
          <w:tcPr>
            <w:tcW w:w="3402" w:type="dxa"/>
          </w:tcPr>
          <w:p w14:paraId="4A7B630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detalhamento dos custos unitários médios utilizados na elaboração dos orçamentos para investimentos em obras de infraestrutura, alocados em projetos, com justificativa dos valores adotados;</w:t>
            </w:r>
          </w:p>
        </w:tc>
        <w:tc>
          <w:tcPr>
            <w:tcW w:w="3402" w:type="dxa"/>
          </w:tcPr>
          <w:p w14:paraId="7A92E38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detalhamento dos custos unitários médios utilizados na elaboração dos orçamentos para investimentos em obras de infraestrutura, alocados em projetos, com justificativa dos valores adotados;</w:t>
            </w:r>
          </w:p>
        </w:tc>
        <w:tc>
          <w:tcPr>
            <w:tcW w:w="3402" w:type="dxa"/>
          </w:tcPr>
          <w:p w14:paraId="702F7FAB" w14:textId="77777777" w:rsidR="00FB7095" w:rsidRPr="002D721A" w:rsidRDefault="00FB7095" w:rsidP="003416E2">
            <w:pPr>
              <w:tabs>
                <w:tab w:val="left" w:pos="1417"/>
              </w:tabs>
              <w:rPr>
                <w:rFonts w:cstheme="minorHAnsi"/>
                <w:sz w:val="20"/>
                <w:szCs w:val="20"/>
              </w:rPr>
            </w:pPr>
            <w:r w:rsidRPr="002D721A">
              <w:rPr>
                <w:rFonts w:cstheme="minorHAnsi"/>
                <w:sz w:val="20"/>
                <w:szCs w:val="20"/>
              </w:rPr>
              <w:t>I - detalhamento dos custos unitários médios utilizados na elaboração dos orçamentos para investimentos em obras de infraestrutura, alocados em projetos, com justificativa dos valores adotados;</w:t>
            </w:r>
          </w:p>
        </w:tc>
      </w:tr>
      <w:tr w:rsidR="00FB7095" w:rsidRPr="003B315C" w14:paraId="03E623C3" w14:textId="77777777" w:rsidTr="00FB7095">
        <w:trPr>
          <w:cantSplit/>
          <w:trHeight w:val="20"/>
        </w:trPr>
        <w:tc>
          <w:tcPr>
            <w:tcW w:w="3402" w:type="dxa"/>
          </w:tcPr>
          <w:p w14:paraId="1637CF3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programação orçamentária, com detalhamento por operações especiais, relativa à concessão de empréstimos e aos respectivos subsídios, quando houver, no âmbito dos Orçamentos Fiscal e da Seguridade Social;</w:t>
            </w:r>
          </w:p>
        </w:tc>
        <w:tc>
          <w:tcPr>
            <w:tcW w:w="3402" w:type="dxa"/>
          </w:tcPr>
          <w:p w14:paraId="761555D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programação orçamentária, com detalhamento por operações especiais, relativa à concessão de empréstimos e aos respectivos subsídios, quando houver, no âmbito dos Orçamentos Fiscal e da Seguridade Social;</w:t>
            </w:r>
          </w:p>
        </w:tc>
        <w:tc>
          <w:tcPr>
            <w:tcW w:w="3402" w:type="dxa"/>
          </w:tcPr>
          <w:p w14:paraId="2B8AB8F4" w14:textId="77777777" w:rsidR="00FB7095" w:rsidRPr="00924FD8" w:rsidRDefault="00FB7095" w:rsidP="00F4416F">
            <w:pPr>
              <w:rPr>
                <w:rFonts w:asciiTheme="minorHAnsi" w:hAnsiTheme="minorHAnsi" w:cstheme="minorHAnsi"/>
                <w:sz w:val="20"/>
                <w:szCs w:val="20"/>
              </w:rPr>
            </w:pPr>
          </w:p>
        </w:tc>
      </w:tr>
      <w:tr w:rsidR="00FB7095" w:rsidRPr="003B315C" w14:paraId="6B5724D3" w14:textId="77777777" w:rsidTr="00FB7095">
        <w:trPr>
          <w:cantSplit/>
          <w:trHeight w:val="20"/>
        </w:trPr>
        <w:tc>
          <w:tcPr>
            <w:tcW w:w="3402" w:type="dxa"/>
          </w:tcPr>
          <w:p w14:paraId="2EF6AF6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as informações sobre gastos por unidade federativa, com indicação dos critérios utilizados para distribuição dos recursos, em relação às áreas de:</w:t>
            </w:r>
          </w:p>
        </w:tc>
        <w:tc>
          <w:tcPr>
            <w:tcW w:w="3402" w:type="dxa"/>
          </w:tcPr>
          <w:p w14:paraId="48B2F74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as informações sobre gastos por unidade federativa, com indicação dos critérios utilizados para distribuição dos recursos, em relação às áreas de:</w:t>
            </w:r>
          </w:p>
        </w:tc>
        <w:tc>
          <w:tcPr>
            <w:tcW w:w="3402" w:type="dxa"/>
          </w:tcPr>
          <w:p w14:paraId="14C52CDF" w14:textId="77777777" w:rsidR="00FB7095" w:rsidRPr="00924FD8" w:rsidRDefault="00FB7095" w:rsidP="00F4416F">
            <w:pPr>
              <w:rPr>
                <w:rFonts w:asciiTheme="minorHAnsi" w:hAnsiTheme="minorHAnsi" w:cstheme="minorHAnsi"/>
                <w:sz w:val="20"/>
                <w:szCs w:val="20"/>
              </w:rPr>
            </w:pPr>
          </w:p>
        </w:tc>
      </w:tr>
      <w:tr w:rsidR="00FB7095" w:rsidRPr="003B315C" w14:paraId="26ED52AC" w14:textId="77777777" w:rsidTr="00FB7095">
        <w:trPr>
          <w:cantSplit/>
          <w:trHeight w:val="20"/>
        </w:trPr>
        <w:tc>
          <w:tcPr>
            <w:tcW w:w="3402" w:type="dxa"/>
          </w:tcPr>
          <w:p w14:paraId="092CAD3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assistência social;</w:t>
            </w:r>
          </w:p>
        </w:tc>
        <w:tc>
          <w:tcPr>
            <w:tcW w:w="3402" w:type="dxa"/>
          </w:tcPr>
          <w:p w14:paraId="11FEB6E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assistência social;</w:t>
            </w:r>
          </w:p>
        </w:tc>
        <w:tc>
          <w:tcPr>
            <w:tcW w:w="3402" w:type="dxa"/>
          </w:tcPr>
          <w:p w14:paraId="73BCA405" w14:textId="77777777" w:rsidR="00FB7095" w:rsidRPr="00924FD8" w:rsidRDefault="00FB7095" w:rsidP="00F4416F">
            <w:pPr>
              <w:rPr>
                <w:rFonts w:asciiTheme="minorHAnsi" w:hAnsiTheme="minorHAnsi" w:cstheme="minorHAnsi"/>
                <w:sz w:val="20"/>
                <w:szCs w:val="20"/>
              </w:rPr>
            </w:pPr>
          </w:p>
        </w:tc>
      </w:tr>
      <w:tr w:rsidR="00FB7095" w:rsidRPr="003B315C" w14:paraId="6C011557" w14:textId="77777777" w:rsidTr="00FB7095">
        <w:trPr>
          <w:cantSplit/>
          <w:trHeight w:val="20"/>
        </w:trPr>
        <w:tc>
          <w:tcPr>
            <w:tcW w:w="3402" w:type="dxa"/>
          </w:tcPr>
          <w:p w14:paraId="798957E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educação;</w:t>
            </w:r>
          </w:p>
        </w:tc>
        <w:tc>
          <w:tcPr>
            <w:tcW w:w="3402" w:type="dxa"/>
          </w:tcPr>
          <w:p w14:paraId="24FDA3A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educação;</w:t>
            </w:r>
          </w:p>
        </w:tc>
        <w:tc>
          <w:tcPr>
            <w:tcW w:w="3402" w:type="dxa"/>
          </w:tcPr>
          <w:p w14:paraId="317B8DF1" w14:textId="77777777" w:rsidR="00FB7095" w:rsidRPr="00924FD8" w:rsidRDefault="00FB7095" w:rsidP="00F4416F">
            <w:pPr>
              <w:rPr>
                <w:rFonts w:asciiTheme="minorHAnsi" w:hAnsiTheme="minorHAnsi" w:cstheme="minorHAnsi"/>
                <w:sz w:val="20"/>
                <w:szCs w:val="20"/>
              </w:rPr>
            </w:pPr>
          </w:p>
        </w:tc>
      </w:tr>
      <w:tr w:rsidR="00FB7095" w:rsidRPr="003B315C" w14:paraId="7BBBCD85" w14:textId="77777777" w:rsidTr="00FB7095">
        <w:trPr>
          <w:cantSplit/>
          <w:trHeight w:val="20"/>
        </w:trPr>
        <w:tc>
          <w:tcPr>
            <w:tcW w:w="3402" w:type="dxa"/>
          </w:tcPr>
          <w:p w14:paraId="009C8C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desporto;</w:t>
            </w:r>
          </w:p>
        </w:tc>
        <w:tc>
          <w:tcPr>
            <w:tcW w:w="3402" w:type="dxa"/>
          </w:tcPr>
          <w:p w14:paraId="10CE0CF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desporto;</w:t>
            </w:r>
          </w:p>
        </w:tc>
        <w:tc>
          <w:tcPr>
            <w:tcW w:w="3402" w:type="dxa"/>
          </w:tcPr>
          <w:p w14:paraId="4BD3143A" w14:textId="77777777" w:rsidR="00FB7095" w:rsidRPr="00924FD8" w:rsidRDefault="00FB7095" w:rsidP="00F4416F">
            <w:pPr>
              <w:rPr>
                <w:rFonts w:asciiTheme="minorHAnsi" w:hAnsiTheme="minorHAnsi" w:cstheme="minorHAnsi"/>
                <w:sz w:val="20"/>
                <w:szCs w:val="20"/>
              </w:rPr>
            </w:pPr>
          </w:p>
        </w:tc>
      </w:tr>
      <w:tr w:rsidR="00FB7095" w:rsidRPr="003B315C" w14:paraId="25917191" w14:textId="77777777" w:rsidTr="00FB7095">
        <w:trPr>
          <w:cantSplit/>
          <w:trHeight w:val="20"/>
        </w:trPr>
        <w:tc>
          <w:tcPr>
            <w:tcW w:w="3402" w:type="dxa"/>
          </w:tcPr>
          <w:p w14:paraId="6EC864B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habitação;</w:t>
            </w:r>
          </w:p>
        </w:tc>
        <w:tc>
          <w:tcPr>
            <w:tcW w:w="3402" w:type="dxa"/>
          </w:tcPr>
          <w:p w14:paraId="18CDCFC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habitação;</w:t>
            </w:r>
          </w:p>
        </w:tc>
        <w:tc>
          <w:tcPr>
            <w:tcW w:w="3402" w:type="dxa"/>
          </w:tcPr>
          <w:p w14:paraId="2AA8B76C" w14:textId="77777777" w:rsidR="00FB7095" w:rsidRPr="00924FD8" w:rsidRDefault="00FB7095" w:rsidP="00F4416F">
            <w:pPr>
              <w:rPr>
                <w:rFonts w:asciiTheme="minorHAnsi" w:hAnsiTheme="minorHAnsi" w:cstheme="minorHAnsi"/>
                <w:sz w:val="20"/>
                <w:szCs w:val="20"/>
              </w:rPr>
            </w:pPr>
          </w:p>
        </w:tc>
      </w:tr>
      <w:tr w:rsidR="00FB7095" w:rsidRPr="003B315C" w14:paraId="46F4FB11" w14:textId="77777777" w:rsidTr="00FB7095">
        <w:trPr>
          <w:cantSplit/>
          <w:trHeight w:val="20"/>
        </w:trPr>
        <w:tc>
          <w:tcPr>
            <w:tcW w:w="3402" w:type="dxa"/>
          </w:tcPr>
          <w:p w14:paraId="57BE9E8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e) saúde;</w:t>
            </w:r>
          </w:p>
        </w:tc>
        <w:tc>
          <w:tcPr>
            <w:tcW w:w="3402" w:type="dxa"/>
          </w:tcPr>
          <w:p w14:paraId="46D41BC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e) saúde;</w:t>
            </w:r>
          </w:p>
        </w:tc>
        <w:tc>
          <w:tcPr>
            <w:tcW w:w="3402" w:type="dxa"/>
          </w:tcPr>
          <w:p w14:paraId="523B45E3" w14:textId="77777777" w:rsidR="00FB7095" w:rsidRPr="00924FD8" w:rsidRDefault="00FB7095" w:rsidP="00F4416F">
            <w:pPr>
              <w:rPr>
                <w:rFonts w:asciiTheme="minorHAnsi" w:hAnsiTheme="minorHAnsi" w:cstheme="minorHAnsi"/>
                <w:sz w:val="20"/>
                <w:szCs w:val="20"/>
              </w:rPr>
            </w:pPr>
          </w:p>
        </w:tc>
      </w:tr>
      <w:tr w:rsidR="00FB7095" w:rsidRPr="003B315C" w14:paraId="0BF82450" w14:textId="77777777" w:rsidTr="00FB7095">
        <w:trPr>
          <w:cantSplit/>
          <w:trHeight w:val="20"/>
        </w:trPr>
        <w:tc>
          <w:tcPr>
            <w:tcW w:w="3402" w:type="dxa"/>
          </w:tcPr>
          <w:p w14:paraId="3F50A0B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saneamento;</w:t>
            </w:r>
          </w:p>
        </w:tc>
        <w:tc>
          <w:tcPr>
            <w:tcW w:w="3402" w:type="dxa"/>
          </w:tcPr>
          <w:p w14:paraId="1331F7F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saneamento;</w:t>
            </w:r>
          </w:p>
        </w:tc>
        <w:tc>
          <w:tcPr>
            <w:tcW w:w="3402" w:type="dxa"/>
          </w:tcPr>
          <w:p w14:paraId="7F0207F4" w14:textId="77777777" w:rsidR="00FB7095" w:rsidRPr="00924FD8" w:rsidRDefault="00FB7095" w:rsidP="00F4416F">
            <w:pPr>
              <w:rPr>
                <w:rFonts w:asciiTheme="minorHAnsi" w:hAnsiTheme="minorHAnsi" w:cstheme="minorHAnsi"/>
                <w:sz w:val="20"/>
                <w:szCs w:val="20"/>
              </w:rPr>
            </w:pPr>
          </w:p>
        </w:tc>
      </w:tr>
      <w:tr w:rsidR="00FB7095" w:rsidRPr="003B315C" w14:paraId="4D1602BD" w14:textId="77777777" w:rsidTr="00FB7095">
        <w:trPr>
          <w:cantSplit/>
          <w:trHeight w:val="20"/>
        </w:trPr>
        <w:tc>
          <w:tcPr>
            <w:tcW w:w="3402" w:type="dxa"/>
          </w:tcPr>
          <w:p w14:paraId="4995D08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g) transportes; e</w:t>
            </w:r>
          </w:p>
        </w:tc>
        <w:tc>
          <w:tcPr>
            <w:tcW w:w="3402" w:type="dxa"/>
          </w:tcPr>
          <w:p w14:paraId="136D9F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g) transportes; e</w:t>
            </w:r>
          </w:p>
        </w:tc>
        <w:tc>
          <w:tcPr>
            <w:tcW w:w="3402" w:type="dxa"/>
          </w:tcPr>
          <w:p w14:paraId="6F7DEDBB" w14:textId="77777777" w:rsidR="00FB7095" w:rsidRPr="00924FD8" w:rsidRDefault="00FB7095" w:rsidP="00F4416F">
            <w:pPr>
              <w:rPr>
                <w:rFonts w:asciiTheme="minorHAnsi" w:hAnsiTheme="minorHAnsi" w:cstheme="minorHAnsi"/>
                <w:sz w:val="20"/>
                <w:szCs w:val="20"/>
              </w:rPr>
            </w:pPr>
          </w:p>
        </w:tc>
      </w:tr>
      <w:tr w:rsidR="00FB7095" w:rsidRPr="003B315C" w14:paraId="63ABF66C" w14:textId="77777777" w:rsidTr="00FB7095">
        <w:trPr>
          <w:cantSplit/>
          <w:trHeight w:val="20"/>
        </w:trPr>
        <w:tc>
          <w:tcPr>
            <w:tcW w:w="3402" w:type="dxa"/>
          </w:tcPr>
          <w:p w14:paraId="6073E46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h) irrigação;</w:t>
            </w:r>
          </w:p>
        </w:tc>
        <w:tc>
          <w:tcPr>
            <w:tcW w:w="3402" w:type="dxa"/>
          </w:tcPr>
          <w:p w14:paraId="590E11C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h) irrigação;</w:t>
            </w:r>
          </w:p>
        </w:tc>
        <w:tc>
          <w:tcPr>
            <w:tcW w:w="3402" w:type="dxa"/>
          </w:tcPr>
          <w:p w14:paraId="0BCD7270" w14:textId="77777777" w:rsidR="00FB7095" w:rsidRPr="00924FD8" w:rsidRDefault="00FB7095" w:rsidP="00F4416F">
            <w:pPr>
              <w:rPr>
                <w:rFonts w:asciiTheme="minorHAnsi" w:hAnsiTheme="minorHAnsi" w:cstheme="minorHAnsi"/>
                <w:sz w:val="20"/>
                <w:szCs w:val="20"/>
              </w:rPr>
            </w:pPr>
          </w:p>
        </w:tc>
      </w:tr>
      <w:tr w:rsidR="00FB7095" w:rsidRPr="003B315C" w14:paraId="11DCAC10" w14:textId="77777777" w:rsidTr="00FB7095">
        <w:trPr>
          <w:cantSplit/>
          <w:trHeight w:val="20"/>
        </w:trPr>
        <w:tc>
          <w:tcPr>
            <w:tcW w:w="3402" w:type="dxa"/>
          </w:tcPr>
          <w:p w14:paraId="57196ED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despesa com pessoal e encargos sociais, por Poder, órgão e total, executada nos exercícios de 2021 e 2022, a execução provável em 2023 e o programado para 2024, com a indicação da representatividade percentual do total e por Poder em relação à receita corrente líquida, tal como definida na Lei Complementar nº 101, de 4 de maio de 2000 - Lei de Responsabilidade Fiscal, e demonstração da memória de cálculo;</w:t>
            </w:r>
          </w:p>
        </w:tc>
        <w:tc>
          <w:tcPr>
            <w:tcW w:w="3402" w:type="dxa"/>
          </w:tcPr>
          <w:p w14:paraId="05BF082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despesa com pessoal e encargos sociais, por Poder, órgão e total, executada nos exercícios de 2021 e 2022, a execução provável em 2023 e o programado para 2024, com a indicação da representatividade percentual do total e por Poder em relação à receita corrente líquida, tal como definida na Lei Complementar nº 101, de 4 de maio de 2000 - Lei de Responsabilidade Fiscal, e demonstração da memória de cálculo;</w:t>
            </w:r>
          </w:p>
        </w:tc>
        <w:tc>
          <w:tcPr>
            <w:tcW w:w="3402" w:type="dxa"/>
          </w:tcPr>
          <w:p w14:paraId="0CA7866D" w14:textId="77777777" w:rsidR="00FB7095" w:rsidRPr="002D721A" w:rsidRDefault="00FB7095" w:rsidP="003416E2">
            <w:pPr>
              <w:tabs>
                <w:tab w:val="left" w:pos="1417"/>
              </w:tabs>
              <w:rPr>
                <w:rFonts w:cstheme="minorHAnsi"/>
                <w:sz w:val="20"/>
                <w:szCs w:val="20"/>
              </w:rPr>
            </w:pPr>
            <w:r w:rsidRPr="002D721A">
              <w:rPr>
                <w:rFonts w:cstheme="minorHAnsi"/>
                <w:sz w:val="20"/>
                <w:szCs w:val="20"/>
              </w:rPr>
              <w:t>II - despesa com pessoal e encargos sociais, por Poder, órgão e total, executada nos exercícios de 2022 e 2023, a execução provável em 2024 e o programado para 2025, com a indicação da representatividade percentual do total e por Poder em relação à receita corrente líquida, tal como definida na Lei Complementar nº 101, de 4 de maio de 2000 - Lei de Responsabilidade Fiscal, e demonstração da memória de cálculo;</w:t>
            </w:r>
          </w:p>
        </w:tc>
      </w:tr>
      <w:tr w:rsidR="00FB7095" w:rsidRPr="003B315C" w14:paraId="68B2BF0A" w14:textId="77777777" w:rsidTr="00FB7095">
        <w:trPr>
          <w:cantSplit/>
          <w:trHeight w:val="20"/>
        </w:trPr>
        <w:tc>
          <w:tcPr>
            <w:tcW w:w="3402" w:type="dxa"/>
          </w:tcPr>
          <w:p w14:paraId="59C1989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memória de cálculo das estimativas para 2024, com indicação dos órgãos e das entidades de competência técnica responsável pela estimativa previstos em regulamento:</w:t>
            </w:r>
          </w:p>
        </w:tc>
        <w:tc>
          <w:tcPr>
            <w:tcW w:w="3402" w:type="dxa"/>
          </w:tcPr>
          <w:p w14:paraId="730783D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memória de cálculo das estimativas para 2024, com indicação dos órgãos e das entidades de competência técnica responsável pela estimativa previstos em regulamento:</w:t>
            </w:r>
          </w:p>
        </w:tc>
        <w:tc>
          <w:tcPr>
            <w:tcW w:w="3402" w:type="dxa"/>
          </w:tcPr>
          <w:p w14:paraId="025A992B" w14:textId="77777777" w:rsidR="00FB7095" w:rsidRPr="002D721A" w:rsidRDefault="00FB7095" w:rsidP="003416E2">
            <w:pPr>
              <w:tabs>
                <w:tab w:val="left" w:pos="1417"/>
              </w:tabs>
              <w:rPr>
                <w:rFonts w:cstheme="minorHAnsi"/>
                <w:sz w:val="20"/>
                <w:szCs w:val="20"/>
              </w:rPr>
            </w:pPr>
            <w:r w:rsidRPr="002D721A">
              <w:rPr>
                <w:rFonts w:cstheme="minorHAnsi"/>
                <w:sz w:val="20"/>
                <w:szCs w:val="20"/>
              </w:rPr>
              <w:t>III - memória de cálculo das estimativas para 2025, com indicação dos órgãos e das entidades de competência técnica responsável pela estimativa previstos em regulamento:</w:t>
            </w:r>
          </w:p>
        </w:tc>
      </w:tr>
      <w:tr w:rsidR="00FB7095" w:rsidRPr="003B315C" w14:paraId="1EA6CEE6" w14:textId="77777777" w:rsidTr="00FB7095">
        <w:trPr>
          <w:cantSplit/>
          <w:trHeight w:val="20"/>
        </w:trPr>
        <w:tc>
          <w:tcPr>
            <w:tcW w:w="3402" w:type="dxa"/>
          </w:tcPr>
          <w:p w14:paraId="2C57DA3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de cada despesa a seguir relacionada, mês a mês, de modo a explicitar separadamente as hipóteses e as justificativas quanto aos fatores que afetam o seu crescimento, incluídos o crescimento vegetativo e do número de beneficiários, os índices de reajuste dos benefícios vinculados ao salário mínimo e dos demais benefícios:</w:t>
            </w:r>
          </w:p>
        </w:tc>
        <w:tc>
          <w:tcPr>
            <w:tcW w:w="3402" w:type="dxa"/>
          </w:tcPr>
          <w:p w14:paraId="415B834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de cada despesa a seguir relacionada, mês a mês, de modo a explicitar separadamente as hipóteses e as justificativas quanto aos fatores que afetam o seu crescimento, incluídos o crescimento vegetativo e do número de beneficiários, os índices de reajuste dos benefícios vinculados ao salário mínimo e dos demais benefícios:</w:t>
            </w:r>
          </w:p>
        </w:tc>
        <w:tc>
          <w:tcPr>
            <w:tcW w:w="3402" w:type="dxa"/>
          </w:tcPr>
          <w:p w14:paraId="6EC88BC4" w14:textId="77777777" w:rsidR="00FB7095" w:rsidRPr="002D721A" w:rsidRDefault="00FB7095" w:rsidP="003416E2">
            <w:pPr>
              <w:tabs>
                <w:tab w:val="left" w:pos="1417"/>
              </w:tabs>
              <w:rPr>
                <w:rFonts w:cstheme="minorHAnsi"/>
                <w:sz w:val="20"/>
                <w:szCs w:val="20"/>
              </w:rPr>
            </w:pPr>
            <w:r w:rsidRPr="002D721A">
              <w:rPr>
                <w:rFonts w:cstheme="minorHAnsi"/>
                <w:sz w:val="20"/>
                <w:szCs w:val="20"/>
              </w:rPr>
              <w:t>a) de cada despesa a seguir relacionada, mês a mês, de modo a explicitar separadamente as hipóteses e as justificativas quanto aos fatores que afetam o seu crescimento, incluídos o crescimento vegetativo e do número de beneficiários, os índices de reajuste dos benefícios vinculados ao salário mínimo e dos demais benefícios:</w:t>
            </w:r>
          </w:p>
        </w:tc>
      </w:tr>
      <w:tr w:rsidR="00FB7095" w:rsidRPr="003B315C" w14:paraId="2EFDA29C" w14:textId="77777777" w:rsidTr="00FB7095">
        <w:trPr>
          <w:cantSplit/>
          <w:trHeight w:val="20"/>
        </w:trPr>
        <w:tc>
          <w:tcPr>
            <w:tcW w:w="3402" w:type="dxa"/>
          </w:tcPr>
          <w:p w14:paraId="005C083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do Regime Geral de Previdência Social, com detalhamento dos benefícios urbanos, rurais e dos decorrentes de sentenças judiciais e da compensação financeira entre o Regime Geral de Previdência Social e os regimes de previdência de servidores da União, dos Estados, do Distrito Federal e dos Municípios, assim como do impacto de eventuais medidas administrativas;</w:t>
            </w:r>
          </w:p>
        </w:tc>
        <w:tc>
          <w:tcPr>
            <w:tcW w:w="3402" w:type="dxa"/>
          </w:tcPr>
          <w:p w14:paraId="65B4552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do Regime Geral de Previdência Social, com detalhamento dos benefícios urbanos, rurais e dos decorrentes de sentenças judiciais e da compensação financeira entre o Regime Geral de Previdência Social e os regimes de previdência de servidores da União, dos Estados, do Distrito Federal e dos Municípios, assim como do impacto de eventuais medidas administrativas;</w:t>
            </w:r>
          </w:p>
        </w:tc>
        <w:tc>
          <w:tcPr>
            <w:tcW w:w="3402" w:type="dxa"/>
          </w:tcPr>
          <w:p w14:paraId="5233F9A9" w14:textId="77777777" w:rsidR="00FB7095" w:rsidRPr="002D721A" w:rsidRDefault="00FB7095" w:rsidP="003416E2">
            <w:pPr>
              <w:tabs>
                <w:tab w:val="left" w:pos="1417"/>
              </w:tabs>
              <w:rPr>
                <w:rFonts w:cstheme="minorHAnsi"/>
                <w:sz w:val="20"/>
                <w:szCs w:val="20"/>
              </w:rPr>
            </w:pPr>
            <w:r w:rsidRPr="002D721A">
              <w:rPr>
                <w:rFonts w:cstheme="minorHAnsi"/>
                <w:sz w:val="20"/>
                <w:szCs w:val="20"/>
              </w:rPr>
              <w:t>1. do Regime Geral de Previdência Social, com detalhamento dos benefícios urbanos, rurais e dos decorrentes de sentenças judiciais e da compensação financeira entre o Regime Geral de Previdência Social e os regimes de previdência de servidores da União, dos Estados, do Distrito Federal e dos Municípios, assim como do impacto de eventuais medidas administrativas;</w:t>
            </w:r>
          </w:p>
        </w:tc>
      </w:tr>
      <w:tr w:rsidR="00FB7095" w:rsidRPr="003B315C" w14:paraId="30501A87" w14:textId="77777777" w:rsidTr="00FB7095">
        <w:trPr>
          <w:cantSplit/>
          <w:trHeight w:val="20"/>
        </w:trPr>
        <w:tc>
          <w:tcPr>
            <w:tcW w:w="3402" w:type="dxa"/>
          </w:tcPr>
          <w:p w14:paraId="535408D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da Lei Orgânica de Assistência Social;</w:t>
            </w:r>
          </w:p>
        </w:tc>
        <w:tc>
          <w:tcPr>
            <w:tcW w:w="3402" w:type="dxa"/>
          </w:tcPr>
          <w:p w14:paraId="59E34B6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da Lei Orgânica de Assistência Social;</w:t>
            </w:r>
          </w:p>
        </w:tc>
        <w:tc>
          <w:tcPr>
            <w:tcW w:w="3402" w:type="dxa"/>
          </w:tcPr>
          <w:p w14:paraId="7FD1D7C8" w14:textId="77777777" w:rsidR="00FB7095" w:rsidRPr="002D721A" w:rsidRDefault="00FB7095" w:rsidP="003416E2">
            <w:pPr>
              <w:tabs>
                <w:tab w:val="left" w:pos="1417"/>
              </w:tabs>
              <w:rPr>
                <w:rFonts w:cstheme="minorHAnsi"/>
                <w:sz w:val="20"/>
                <w:szCs w:val="20"/>
              </w:rPr>
            </w:pPr>
            <w:r w:rsidRPr="002D721A">
              <w:rPr>
                <w:rFonts w:cstheme="minorHAnsi"/>
                <w:sz w:val="20"/>
                <w:szCs w:val="20"/>
              </w:rPr>
              <w:t>2. da Lei Orgânica de Assistência Social;</w:t>
            </w:r>
          </w:p>
        </w:tc>
      </w:tr>
      <w:tr w:rsidR="00FB7095" w:rsidRPr="003B315C" w14:paraId="211CE926" w14:textId="77777777" w:rsidTr="00FB7095">
        <w:trPr>
          <w:cantSplit/>
          <w:trHeight w:val="20"/>
        </w:trPr>
        <w:tc>
          <w:tcPr>
            <w:tcW w:w="3402" w:type="dxa"/>
          </w:tcPr>
          <w:p w14:paraId="0C16851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da renda mensal vitalícia;</w:t>
            </w:r>
          </w:p>
        </w:tc>
        <w:tc>
          <w:tcPr>
            <w:tcW w:w="3402" w:type="dxa"/>
          </w:tcPr>
          <w:p w14:paraId="56FC60E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da renda mensal vitalícia;</w:t>
            </w:r>
          </w:p>
        </w:tc>
        <w:tc>
          <w:tcPr>
            <w:tcW w:w="3402" w:type="dxa"/>
          </w:tcPr>
          <w:p w14:paraId="2B1D60F2" w14:textId="77777777" w:rsidR="00FB7095" w:rsidRPr="002D721A" w:rsidRDefault="00FB7095" w:rsidP="003416E2">
            <w:pPr>
              <w:tabs>
                <w:tab w:val="left" w:pos="1417"/>
              </w:tabs>
              <w:rPr>
                <w:rFonts w:cstheme="minorHAnsi"/>
                <w:sz w:val="20"/>
                <w:szCs w:val="20"/>
              </w:rPr>
            </w:pPr>
            <w:r w:rsidRPr="002D721A">
              <w:rPr>
                <w:rFonts w:cstheme="minorHAnsi"/>
                <w:sz w:val="20"/>
                <w:szCs w:val="20"/>
              </w:rPr>
              <w:t>3. da renda mensal vitalícia;</w:t>
            </w:r>
          </w:p>
        </w:tc>
      </w:tr>
      <w:tr w:rsidR="00FB7095" w:rsidRPr="003B315C" w14:paraId="64F0C5CA" w14:textId="77777777" w:rsidTr="00FB7095">
        <w:trPr>
          <w:cantSplit/>
          <w:trHeight w:val="20"/>
        </w:trPr>
        <w:tc>
          <w:tcPr>
            <w:tcW w:w="3402" w:type="dxa"/>
          </w:tcPr>
          <w:p w14:paraId="6D292A5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do seguro-desemprego; e</w:t>
            </w:r>
          </w:p>
        </w:tc>
        <w:tc>
          <w:tcPr>
            <w:tcW w:w="3402" w:type="dxa"/>
          </w:tcPr>
          <w:p w14:paraId="5F4A867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do seguro-desemprego; e</w:t>
            </w:r>
          </w:p>
        </w:tc>
        <w:tc>
          <w:tcPr>
            <w:tcW w:w="3402" w:type="dxa"/>
          </w:tcPr>
          <w:p w14:paraId="4915D09C" w14:textId="77777777" w:rsidR="00FB7095" w:rsidRPr="002D721A" w:rsidRDefault="00FB7095" w:rsidP="003416E2">
            <w:pPr>
              <w:tabs>
                <w:tab w:val="left" w:pos="1417"/>
              </w:tabs>
              <w:rPr>
                <w:rFonts w:cstheme="minorHAnsi"/>
                <w:sz w:val="20"/>
                <w:szCs w:val="20"/>
              </w:rPr>
            </w:pPr>
            <w:r w:rsidRPr="002D721A">
              <w:rPr>
                <w:rFonts w:cstheme="minorHAnsi"/>
                <w:sz w:val="20"/>
                <w:szCs w:val="20"/>
              </w:rPr>
              <w:t>4. do seguro-desemprego; e</w:t>
            </w:r>
          </w:p>
        </w:tc>
      </w:tr>
      <w:tr w:rsidR="00FB7095" w:rsidRPr="003B315C" w14:paraId="22AF5867" w14:textId="77777777" w:rsidTr="00FB7095">
        <w:trPr>
          <w:cantSplit/>
          <w:trHeight w:val="20"/>
        </w:trPr>
        <w:tc>
          <w:tcPr>
            <w:tcW w:w="3402" w:type="dxa"/>
          </w:tcPr>
          <w:p w14:paraId="03E0BD6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do abono salarial;</w:t>
            </w:r>
          </w:p>
        </w:tc>
        <w:tc>
          <w:tcPr>
            <w:tcW w:w="3402" w:type="dxa"/>
          </w:tcPr>
          <w:p w14:paraId="5FCF359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do abono salarial;</w:t>
            </w:r>
          </w:p>
        </w:tc>
        <w:tc>
          <w:tcPr>
            <w:tcW w:w="3402" w:type="dxa"/>
          </w:tcPr>
          <w:p w14:paraId="2B48CB63" w14:textId="77777777" w:rsidR="00FB7095" w:rsidRPr="002D721A" w:rsidRDefault="00FB7095" w:rsidP="003416E2">
            <w:pPr>
              <w:tabs>
                <w:tab w:val="left" w:pos="1417"/>
              </w:tabs>
              <w:rPr>
                <w:rFonts w:cstheme="minorHAnsi"/>
                <w:sz w:val="20"/>
                <w:szCs w:val="20"/>
              </w:rPr>
            </w:pPr>
            <w:r w:rsidRPr="002D721A">
              <w:rPr>
                <w:rFonts w:cstheme="minorHAnsi"/>
                <w:sz w:val="20"/>
                <w:szCs w:val="20"/>
              </w:rPr>
              <w:t>5. do abono salarial;</w:t>
            </w:r>
          </w:p>
        </w:tc>
      </w:tr>
      <w:tr w:rsidR="00FB7095" w:rsidRPr="003B315C" w14:paraId="5A071B9F" w14:textId="77777777" w:rsidTr="00FB7095">
        <w:trPr>
          <w:cantSplit/>
          <w:trHeight w:val="20"/>
        </w:trPr>
        <w:tc>
          <w:tcPr>
            <w:tcW w:w="3402" w:type="dxa"/>
          </w:tcPr>
          <w:p w14:paraId="3BDF2D2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do gasto com pessoal e encargos sociais, por órgão, com detalhamento dos valores correspondentes aos concursos públicos, à reestruturação de carreiras, aos reajustes gerais e específicos, e às demais despesas relevantes;</w:t>
            </w:r>
          </w:p>
        </w:tc>
        <w:tc>
          <w:tcPr>
            <w:tcW w:w="3402" w:type="dxa"/>
          </w:tcPr>
          <w:p w14:paraId="7BD4F54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do gasto com pessoal e encargos sociais, por órgão, com detalhamento dos valores correspondentes aos concursos públicos, à reestruturação de carreiras, aos reajustes gerais e específicos, e às demais despesas relevantes;</w:t>
            </w:r>
          </w:p>
        </w:tc>
        <w:tc>
          <w:tcPr>
            <w:tcW w:w="3402" w:type="dxa"/>
          </w:tcPr>
          <w:p w14:paraId="33D3A8FF" w14:textId="77777777" w:rsidR="00FB7095" w:rsidRPr="002D721A" w:rsidRDefault="00FB7095" w:rsidP="003416E2">
            <w:pPr>
              <w:tabs>
                <w:tab w:val="left" w:pos="1417"/>
              </w:tabs>
              <w:rPr>
                <w:rFonts w:cstheme="minorHAnsi"/>
                <w:sz w:val="20"/>
                <w:szCs w:val="20"/>
              </w:rPr>
            </w:pPr>
            <w:r w:rsidRPr="002D721A">
              <w:rPr>
                <w:rFonts w:cstheme="minorHAnsi"/>
                <w:sz w:val="20"/>
                <w:szCs w:val="20"/>
              </w:rPr>
              <w:t>b) do gasto com pessoal e encargos sociais, por órgão, com detalhamento dos valores correspondentes aos concursos públicos, à reestruturação de carreiras, aos reajustes gerais e específicos, e às demais despesas relevantes;</w:t>
            </w:r>
          </w:p>
        </w:tc>
      </w:tr>
      <w:tr w:rsidR="00FB7095" w:rsidRPr="003B315C" w14:paraId="4D9BB5CC" w14:textId="77777777" w:rsidTr="00FB7095">
        <w:trPr>
          <w:cantSplit/>
          <w:trHeight w:val="20"/>
        </w:trPr>
        <w:tc>
          <w:tcPr>
            <w:tcW w:w="3402" w:type="dxa"/>
          </w:tcPr>
          <w:p w14:paraId="5DBB8C8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da reserva de contingência e das transferências constitucionais aos Estados, ao Distrito Federal e aos Municípios;</w:t>
            </w:r>
          </w:p>
        </w:tc>
        <w:tc>
          <w:tcPr>
            <w:tcW w:w="3402" w:type="dxa"/>
          </w:tcPr>
          <w:p w14:paraId="7F0C361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da reserva de contingência e das transferências constitucionais aos Estados, ao Distrito Federal e aos Municípios;</w:t>
            </w:r>
          </w:p>
        </w:tc>
        <w:tc>
          <w:tcPr>
            <w:tcW w:w="3402" w:type="dxa"/>
          </w:tcPr>
          <w:p w14:paraId="12832E81" w14:textId="77777777" w:rsidR="00FB7095" w:rsidRPr="002D721A" w:rsidRDefault="00FB7095" w:rsidP="003416E2">
            <w:pPr>
              <w:tabs>
                <w:tab w:val="left" w:pos="1417"/>
              </w:tabs>
              <w:rPr>
                <w:rFonts w:cstheme="minorHAnsi"/>
                <w:sz w:val="20"/>
                <w:szCs w:val="20"/>
              </w:rPr>
            </w:pPr>
            <w:r w:rsidRPr="002D721A">
              <w:rPr>
                <w:rFonts w:cstheme="minorHAnsi"/>
                <w:sz w:val="20"/>
                <w:szCs w:val="20"/>
              </w:rPr>
              <w:t>c) da reserva de contingência e das transferências constitucionais aos Estados, ao Distrito Federal e aos Municípios;</w:t>
            </w:r>
          </w:p>
        </w:tc>
      </w:tr>
      <w:tr w:rsidR="00FB7095" w:rsidRPr="003B315C" w14:paraId="50CFCCA9" w14:textId="77777777" w:rsidTr="00FB7095">
        <w:trPr>
          <w:cantSplit/>
          <w:trHeight w:val="20"/>
        </w:trPr>
        <w:tc>
          <w:tcPr>
            <w:tcW w:w="3402" w:type="dxa"/>
          </w:tcPr>
          <w:p w14:paraId="699A300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da complementação da União ao Fundo de Manutenção e Desenvolvimento da Educação Básica e de Valorização dos Profissionais da Educação - Fundeb;</w:t>
            </w:r>
          </w:p>
        </w:tc>
        <w:tc>
          <w:tcPr>
            <w:tcW w:w="3402" w:type="dxa"/>
          </w:tcPr>
          <w:p w14:paraId="5B3112A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da complementação da União ao Fundo de Manutenção e Desenvolvimento da Educação Básica e de Valorização dos Profissionais da Educação - Fundeb;</w:t>
            </w:r>
          </w:p>
        </w:tc>
        <w:tc>
          <w:tcPr>
            <w:tcW w:w="3402" w:type="dxa"/>
          </w:tcPr>
          <w:p w14:paraId="04A53430" w14:textId="77777777" w:rsidR="00FB7095" w:rsidRPr="002D721A" w:rsidRDefault="00FB7095" w:rsidP="003416E2">
            <w:pPr>
              <w:tabs>
                <w:tab w:val="left" w:pos="1417"/>
              </w:tabs>
              <w:rPr>
                <w:rFonts w:cstheme="minorHAnsi"/>
                <w:sz w:val="20"/>
                <w:szCs w:val="20"/>
              </w:rPr>
            </w:pPr>
            <w:r w:rsidRPr="002D721A">
              <w:rPr>
                <w:rFonts w:cstheme="minorHAnsi"/>
                <w:sz w:val="20"/>
                <w:szCs w:val="20"/>
              </w:rPr>
              <w:t>d) da complementação da União ao Fundo de Manutenção e Desenvolvimento da Educação Básica e de Valorização dos Profissionais da Educação - Fundeb;</w:t>
            </w:r>
          </w:p>
        </w:tc>
      </w:tr>
      <w:tr w:rsidR="00FB7095" w:rsidRPr="003B315C" w14:paraId="01778C31" w14:textId="77777777" w:rsidTr="00FB7095">
        <w:trPr>
          <w:cantSplit/>
          <w:trHeight w:val="20"/>
        </w:trPr>
        <w:tc>
          <w:tcPr>
            <w:tcW w:w="3402" w:type="dxa"/>
          </w:tcPr>
          <w:p w14:paraId="4EEB443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e) dos subsídios financeiros e creditícios concedidos pela União, que não incluirá os regimes tributários diferenciados de que trata a alínea “d” do inciso III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146 da Constituição, relacionados por espécie de benefício, com identificação, para cada um, do órgão gestor, do banco operador, da legislação autorizativa e da região contemplada, em cumprimento ao disposto no § 6º do art. 165 da Constituição, considerados:</w:t>
            </w:r>
          </w:p>
        </w:tc>
        <w:tc>
          <w:tcPr>
            <w:tcW w:w="3402" w:type="dxa"/>
          </w:tcPr>
          <w:p w14:paraId="32A4BD2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e) dos subsídios financeiros e creditícios concedidos pela União, que não incluirá os regimes tributários diferenciados de que trata a alínea “d” do inciso III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146 da Constituição, relacionados por espécie de benefício, com identificação, para cada um, do órgão gestor, do banco operador, da legislação autorizativa e da região contemplada, em cumprimento ao disposto no § 6º do art. 165 da Constituição, considerados:</w:t>
            </w:r>
          </w:p>
        </w:tc>
        <w:tc>
          <w:tcPr>
            <w:tcW w:w="3402" w:type="dxa"/>
          </w:tcPr>
          <w:p w14:paraId="74F8A24E" w14:textId="77777777" w:rsidR="00FB7095" w:rsidRPr="002D721A" w:rsidRDefault="00FB7095" w:rsidP="003416E2">
            <w:pPr>
              <w:tabs>
                <w:tab w:val="left" w:pos="1417"/>
              </w:tabs>
              <w:rPr>
                <w:rFonts w:cstheme="minorHAnsi"/>
                <w:sz w:val="20"/>
                <w:szCs w:val="20"/>
              </w:rPr>
            </w:pPr>
            <w:r w:rsidRPr="002D721A">
              <w:rPr>
                <w:rFonts w:cstheme="minorHAnsi"/>
                <w:sz w:val="20"/>
                <w:szCs w:val="20"/>
              </w:rPr>
              <w:t xml:space="preserve">e) dos subsídios financeiros e creditícios concedidos pela União, que não incluirá os regimes tributários diferenciados de que trata a alínea “d” do inciso III do </w:t>
            </w:r>
            <w:r w:rsidRPr="002D721A">
              <w:rPr>
                <w:rFonts w:cstheme="minorHAnsi"/>
                <w:b/>
                <w:sz w:val="20"/>
                <w:szCs w:val="20"/>
              </w:rPr>
              <w:t>caput</w:t>
            </w:r>
            <w:r w:rsidRPr="002D721A">
              <w:rPr>
                <w:rFonts w:cstheme="minorHAnsi"/>
                <w:sz w:val="20"/>
                <w:szCs w:val="20"/>
              </w:rPr>
              <w:t xml:space="preserve"> do art. 146 da Constituição, relacionados por espécie de benefício, com identificação, para cada um, do órgão gestor, do banco operador, da legislação autorizativa e da região contemplada, em cumprimento ao disposto no § 6º do art. 165 da Constituição, considerados:</w:t>
            </w:r>
          </w:p>
        </w:tc>
      </w:tr>
      <w:tr w:rsidR="00FB7095" w:rsidRPr="003B315C" w14:paraId="08C08DE6" w14:textId="77777777" w:rsidTr="00FB7095">
        <w:trPr>
          <w:cantSplit/>
          <w:trHeight w:val="20"/>
        </w:trPr>
        <w:tc>
          <w:tcPr>
            <w:tcW w:w="3402" w:type="dxa"/>
          </w:tcPr>
          <w:p w14:paraId="6249DF0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a discriminação dos subsídios orçamentários, com identificação dos códigos das ações orçamentárias e dos efeitos sobre a obtenção do resultado primário (despesa primária ou financeira);</w:t>
            </w:r>
          </w:p>
        </w:tc>
        <w:tc>
          <w:tcPr>
            <w:tcW w:w="3402" w:type="dxa"/>
          </w:tcPr>
          <w:p w14:paraId="46FE2E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a discriminação dos subsídios orçamentários, com identificação dos códigos das ações orçamentárias e dos efeitos sobre a obtenção do resultado primário (despesa primária ou financeira);</w:t>
            </w:r>
          </w:p>
        </w:tc>
        <w:tc>
          <w:tcPr>
            <w:tcW w:w="3402" w:type="dxa"/>
          </w:tcPr>
          <w:p w14:paraId="20521A1D" w14:textId="77777777" w:rsidR="00FB7095" w:rsidRPr="002D721A" w:rsidRDefault="00FB7095" w:rsidP="003416E2">
            <w:pPr>
              <w:tabs>
                <w:tab w:val="left" w:pos="1417"/>
              </w:tabs>
              <w:rPr>
                <w:rFonts w:cstheme="minorHAnsi"/>
                <w:sz w:val="20"/>
                <w:szCs w:val="20"/>
              </w:rPr>
            </w:pPr>
            <w:r w:rsidRPr="002D721A">
              <w:rPr>
                <w:rFonts w:cstheme="minorHAnsi"/>
                <w:sz w:val="20"/>
                <w:szCs w:val="20"/>
              </w:rPr>
              <w:t>1. a discriminação dos subsídios orçamentários, com identificação dos códigos das ações orçamentárias e dos efeitos sobre a obtenção do resultado primário (despesa primária ou financeira);</w:t>
            </w:r>
          </w:p>
        </w:tc>
      </w:tr>
      <w:tr w:rsidR="00FB7095" w:rsidRPr="003B315C" w14:paraId="3F40BE60" w14:textId="77777777" w:rsidTr="00FB7095">
        <w:trPr>
          <w:cantSplit/>
          <w:trHeight w:val="20"/>
        </w:trPr>
        <w:tc>
          <w:tcPr>
            <w:tcW w:w="3402" w:type="dxa"/>
          </w:tcPr>
          <w:p w14:paraId="5E106F5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a discriminação dos subsídios não orçamentários, com identificação dos efeitos sobre a obtenção do resultado primário (despesa primária ou financeira);</w:t>
            </w:r>
          </w:p>
        </w:tc>
        <w:tc>
          <w:tcPr>
            <w:tcW w:w="3402" w:type="dxa"/>
          </w:tcPr>
          <w:p w14:paraId="378C650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a discriminação dos subsídios não orçamentários, com identificação dos efeitos sobre a obtenção do resultado primário (despesa primária ou financeira);</w:t>
            </w:r>
          </w:p>
        </w:tc>
        <w:tc>
          <w:tcPr>
            <w:tcW w:w="3402" w:type="dxa"/>
          </w:tcPr>
          <w:p w14:paraId="200D74A6" w14:textId="77777777" w:rsidR="00FB7095" w:rsidRPr="002D721A" w:rsidRDefault="00FB7095" w:rsidP="003416E2">
            <w:pPr>
              <w:tabs>
                <w:tab w:val="left" w:pos="1417"/>
              </w:tabs>
              <w:rPr>
                <w:rFonts w:cstheme="minorHAnsi"/>
                <w:sz w:val="20"/>
                <w:szCs w:val="20"/>
              </w:rPr>
            </w:pPr>
            <w:r w:rsidRPr="002D721A">
              <w:rPr>
                <w:rFonts w:cstheme="minorHAnsi"/>
                <w:sz w:val="20"/>
                <w:szCs w:val="20"/>
              </w:rPr>
              <w:t>2. a discriminação dos subsídios não orçamentários, com identificação dos efeitos sobre a obtenção do resultado primário (despesa primária ou financeira);</w:t>
            </w:r>
          </w:p>
        </w:tc>
      </w:tr>
      <w:tr w:rsidR="00FB7095" w:rsidRPr="003B315C" w14:paraId="3265D974" w14:textId="77777777" w:rsidTr="00FB7095">
        <w:trPr>
          <w:cantSplit/>
          <w:trHeight w:val="20"/>
        </w:trPr>
        <w:tc>
          <w:tcPr>
            <w:tcW w:w="3402" w:type="dxa"/>
          </w:tcPr>
          <w:p w14:paraId="31D439F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os valores realizados em 2021 e 2022;</w:t>
            </w:r>
          </w:p>
        </w:tc>
        <w:tc>
          <w:tcPr>
            <w:tcW w:w="3402" w:type="dxa"/>
          </w:tcPr>
          <w:p w14:paraId="35BFE74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os valores realizados em 2021 e 2022;</w:t>
            </w:r>
          </w:p>
        </w:tc>
        <w:tc>
          <w:tcPr>
            <w:tcW w:w="3402" w:type="dxa"/>
          </w:tcPr>
          <w:p w14:paraId="1E18A45A" w14:textId="77777777" w:rsidR="00FB7095" w:rsidRPr="002D721A" w:rsidRDefault="00FB7095" w:rsidP="003416E2">
            <w:pPr>
              <w:tabs>
                <w:tab w:val="left" w:pos="1417"/>
              </w:tabs>
              <w:rPr>
                <w:rFonts w:cstheme="minorHAnsi"/>
                <w:sz w:val="20"/>
                <w:szCs w:val="20"/>
              </w:rPr>
            </w:pPr>
            <w:r w:rsidRPr="002D721A">
              <w:rPr>
                <w:rFonts w:cstheme="minorHAnsi"/>
                <w:sz w:val="20"/>
                <w:szCs w:val="20"/>
              </w:rPr>
              <w:t>3. os valores realizados em 2022 e 2023;</w:t>
            </w:r>
          </w:p>
        </w:tc>
      </w:tr>
      <w:tr w:rsidR="00FB7095" w:rsidRPr="003B315C" w14:paraId="4D46176A" w14:textId="77777777" w:rsidTr="00FB7095">
        <w:trPr>
          <w:cantSplit/>
          <w:trHeight w:val="20"/>
        </w:trPr>
        <w:tc>
          <w:tcPr>
            <w:tcW w:w="3402" w:type="dxa"/>
          </w:tcPr>
          <w:p w14:paraId="0853F8E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os valores estimados para 2023 e 2024, acompanhados de suas memórias de cálculo; e</w:t>
            </w:r>
          </w:p>
        </w:tc>
        <w:tc>
          <w:tcPr>
            <w:tcW w:w="3402" w:type="dxa"/>
          </w:tcPr>
          <w:p w14:paraId="1881885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os valores estimados para 2023 e 2024, acompanhados de suas memórias de cálculo; e</w:t>
            </w:r>
          </w:p>
        </w:tc>
        <w:tc>
          <w:tcPr>
            <w:tcW w:w="3402" w:type="dxa"/>
          </w:tcPr>
          <w:p w14:paraId="3C596A0C" w14:textId="77777777" w:rsidR="00FB7095" w:rsidRPr="002D721A" w:rsidRDefault="00FB7095" w:rsidP="003416E2">
            <w:pPr>
              <w:tabs>
                <w:tab w:val="left" w:pos="1417"/>
              </w:tabs>
              <w:rPr>
                <w:rFonts w:cstheme="minorHAnsi"/>
                <w:sz w:val="20"/>
                <w:szCs w:val="20"/>
              </w:rPr>
            </w:pPr>
            <w:r w:rsidRPr="002D721A">
              <w:rPr>
                <w:rFonts w:cstheme="minorHAnsi"/>
                <w:sz w:val="20"/>
                <w:szCs w:val="20"/>
              </w:rPr>
              <w:t>4. os valores estimados para 2024 e 2025, acompanhados de suas memórias de cálculo; e</w:t>
            </w:r>
          </w:p>
        </w:tc>
      </w:tr>
      <w:tr w:rsidR="00FB7095" w:rsidRPr="003B315C" w14:paraId="0BEB32AF" w14:textId="77777777" w:rsidTr="00FB7095">
        <w:trPr>
          <w:cantSplit/>
          <w:trHeight w:val="20"/>
        </w:trPr>
        <w:tc>
          <w:tcPr>
            <w:tcW w:w="3402" w:type="dxa"/>
          </w:tcPr>
          <w:p w14:paraId="14FD1B2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o efeito nas estimativas de cada ponto percentual de variação no custo de oportunidade do Tesouro Nacional, quando aplicável; e</w:t>
            </w:r>
          </w:p>
        </w:tc>
        <w:tc>
          <w:tcPr>
            <w:tcW w:w="3402" w:type="dxa"/>
          </w:tcPr>
          <w:p w14:paraId="4D081C6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o efeito nas estimativas de cada ponto percentual de variação no custo de oportunidade do Tesouro Nacional, quando aplicável; e</w:t>
            </w:r>
          </w:p>
        </w:tc>
        <w:tc>
          <w:tcPr>
            <w:tcW w:w="3402" w:type="dxa"/>
          </w:tcPr>
          <w:p w14:paraId="4B36AF2D" w14:textId="77777777" w:rsidR="00FB7095" w:rsidRPr="002D721A" w:rsidRDefault="00FB7095" w:rsidP="003416E2">
            <w:pPr>
              <w:tabs>
                <w:tab w:val="left" w:pos="1417"/>
              </w:tabs>
              <w:rPr>
                <w:rFonts w:cstheme="minorHAnsi"/>
                <w:sz w:val="20"/>
                <w:szCs w:val="20"/>
              </w:rPr>
            </w:pPr>
            <w:r w:rsidRPr="002D721A">
              <w:rPr>
                <w:rFonts w:cstheme="minorHAnsi"/>
                <w:sz w:val="20"/>
                <w:szCs w:val="20"/>
              </w:rPr>
              <w:t>5. o efeito nas estimativas de cada ponto percentual de variação no custo de oportunidade do Tesouro Nacional, quando aplicável; e</w:t>
            </w:r>
          </w:p>
        </w:tc>
      </w:tr>
      <w:tr w:rsidR="00FB7095" w:rsidRPr="003B315C" w14:paraId="0E8701CA" w14:textId="77777777" w:rsidTr="00FB7095">
        <w:trPr>
          <w:cantSplit/>
          <w:trHeight w:val="20"/>
        </w:trPr>
        <w:tc>
          <w:tcPr>
            <w:tcW w:w="3402" w:type="dxa"/>
          </w:tcPr>
          <w:p w14:paraId="5904152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das despesas com juros nominais constantes do demonstrativo a que se refere o inciso X do Anexo I;</w:t>
            </w:r>
          </w:p>
        </w:tc>
        <w:tc>
          <w:tcPr>
            <w:tcW w:w="3402" w:type="dxa"/>
          </w:tcPr>
          <w:p w14:paraId="0CAD42A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f) das despesas com juros nominais constantes do demonstrativo a que se refere o inciso X do Anexo I;</w:t>
            </w:r>
          </w:p>
        </w:tc>
        <w:tc>
          <w:tcPr>
            <w:tcW w:w="3402" w:type="dxa"/>
          </w:tcPr>
          <w:p w14:paraId="6DE1E7D0" w14:textId="77777777" w:rsidR="00FB7095" w:rsidRPr="002D721A" w:rsidRDefault="00FB7095" w:rsidP="003416E2">
            <w:pPr>
              <w:tabs>
                <w:tab w:val="left" w:pos="1417"/>
              </w:tabs>
              <w:rPr>
                <w:rFonts w:cstheme="minorHAnsi"/>
                <w:sz w:val="20"/>
                <w:szCs w:val="20"/>
              </w:rPr>
            </w:pPr>
            <w:r w:rsidRPr="002D721A">
              <w:rPr>
                <w:rFonts w:cstheme="minorHAnsi"/>
                <w:sz w:val="20"/>
                <w:szCs w:val="20"/>
              </w:rPr>
              <w:t>f) das despesas com juros nominais constantes do demonstrativo a que se refere o inciso X do Anexo I;</w:t>
            </w:r>
          </w:p>
        </w:tc>
      </w:tr>
      <w:tr w:rsidR="00FB7095" w:rsidRPr="003B315C" w14:paraId="34A78199" w14:textId="77777777" w:rsidTr="00FB7095">
        <w:trPr>
          <w:cantSplit/>
          <w:trHeight w:val="20"/>
        </w:trPr>
        <w:tc>
          <w:tcPr>
            <w:tcW w:w="3402" w:type="dxa"/>
          </w:tcPr>
          <w:p w14:paraId="6C5C532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demonstrativo dos efeitos, por região, decorrentes dos benefícios tributários, com indicação, por tributo, da perda de receita que lhes possa ser atribuída;</w:t>
            </w:r>
          </w:p>
        </w:tc>
        <w:tc>
          <w:tcPr>
            <w:tcW w:w="3402" w:type="dxa"/>
          </w:tcPr>
          <w:p w14:paraId="2CEF2F4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demonstrativo dos efeitos, por região, decorrentes dos benefícios tributários, com indicação, por tributo, da perda de receita que lhes possa ser atribuída;</w:t>
            </w:r>
          </w:p>
        </w:tc>
        <w:tc>
          <w:tcPr>
            <w:tcW w:w="3402" w:type="dxa"/>
          </w:tcPr>
          <w:p w14:paraId="6EF47E8B" w14:textId="77777777" w:rsidR="00FB7095" w:rsidRPr="002D721A" w:rsidRDefault="00FB7095" w:rsidP="003416E2">
            <w:pPr>
              <w:tabs>
                <w:tab w:val="left" w:pos="1417"/>
              </w:tabs>
              <w:rPr>
                <w:rFonts w:cstheme="minorHAnsi"/>
                <w:sz w:val="20"/>
                <w:szCs w:val="20"/>
              </w:rPr>
            </w:pPr>
            <w:r w:rsidRPr="002D721A">
              <w:rPr>
                <w:rFonts w:cstheme="minorHAnsi"/>
                <w:sz w:val="20"/>
                <w:szCs w:val="20"/>
              </w:rPr>
              <w:t>IV - demonstrativo dos efeitos, por região, decorrentes dos benefícios tributários, com indicação, por tributo, da perda de receita que lhes possa ser atribuída;</w:t>
            </w:r>
          </w:p>
        </w:tc>
      </w:tr>
      <w:tr w:rsidR="00FB7095" w:rsidRPr="003B315C" w14:paraId="57CDCB38" w14:textId="77777777" w:rsidTr="00FB7095">
        <w:trPr>
          <w:cantSplit/>
          <w:trHeight w:val="20"/>
        </w:trPr>
        <w:tc>
          <w:tcPr>
            <w:tcW w:w="3402" w:type="dxa"/>
          </w:tcPr>
          <w:p w14:paraId="1923A20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demonstrativo da receita corrente líquida prevista na Proposta da Lei Orçamentária de 2024, de modo a explicitar a metodologia utilizada;</w:t>
            </w:r>
          </w:p>
        </w:tc>
        <w:tc>
          <w:tcPr>
            <w:tcW w:w="3402" w:type="dxa"/>
          </w:tcPr>
          <w:p w14:paraId="070B990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demonstrativo da receita corrente líquida prevista na Proposta da Lei Orçamentária de 2024, de modo a explicitar a metodologia utilizada;</w:t>
            </w:r>
          </w:p>
        </w:tc>
        <w:tc>
          <w:tcPr>
            <w:tcW w:w="3402" w:type="dxa"/>
          </w:tcPr>
          <w:p w14:paraId="62FB252B" w14:textId="77777777" w:rsidR="00FB7095" w:rsidRPr="002D721A" w:rsidRDefault="00FB7095" w:rsidP="003416E2">
            <w:pPr>
              <w:tabs>
                <w:tab w:val="left" w:pos="1417"/>
              </w:tabs>
              <w:rPr>
                <w:rFonts w:cstheme="minorHAnsi"/>
                <w:sz w:val="20"/>
                <w:szCs w:val="20"/>
              </w:rPr>
            </w:pPr>
            <w:r w:rsidRPr="002D721A">
              <w:rPr>
                <w:rFonts w:cstheme="minorHAnsi"/>
                <w:sz w:val="20"/>
                <w:szCs w:val="20"/>
              </w:rPr>
              <w:t>V - demonstrativo da receita corrente líquida prevista na Proposta da Lei Orçamentária de 2025, de modo a explicitar a metodologia utilizada;</w:t>
            </w:r>
          </w:p>
        </w:tc>
      </w:tr>
      <w:tr w:rsidR="00FB7095" w:rsidRPr="003B315C" w14:paraId="09A460CE" w14:textId="77777777" w:rsidTr="00FB7095">
        <w:trPr>
          <w:cantSplit/>
          <w:trHeight w:val="20"/>
        </w:trPr>
        <w:tc>
          <w:tcPr>
            <w:tcW w:w="3402" w:type="dxa"/>
          </w:tcPr>
          <w:p w14:paraId="0CFA131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VIII - demonstrativo da desvinculação das receitas da União, por natureza de receita orçamentária;</w:t>
            </w:r>
          </w:p>
        </w:tc>
        <w:tc>
          <w:tcPr>
            <w:tcW w:w="3402" w:type="dxa"/>
          </w:tcPr>
          <w:p w14:paraId="70BA1FF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VIII - demonstrativo da desvinculação das receitas da União, por natureza de receita orçamentária;</w:t>
            </w:r>
          </w:p>
        </w:tc>
        <w:tc>
          <w:tcPr>
            <w:tcW w:w="3402" w:type="dxa"/>
          </w:tcPr>
          <w:p w14:paraId="2F69D1DA" w14:textId="77777777" w:rsidR="00FB7095" w:rsidRPr="002D721A" w:rsidRDefault="00FB7095" w:rsidP="003416E2">
            <w:pPr>
              <w:tabs>
                <w:tab w:val="left" w:pos="1417"/>
              </w:tabs>
              <w:rPr>
                <w:rFonts w:cstheme="minorHAnsi"/>
                <w:sz w:val="20"/>
                <w:szCs w:val="20"/>
              </w:rPr>
            </w:pPr>
            <w:r w:rsidRPr="002D721A">
              <w:rPr>
                <w:rFonts w:cstheme="minorHAnsi"/>
                <w:sz w:val="20"/>
                <w:szCs w:val="20"/>
              </w:rPr>
              <w:t>VI - demonstrativo da desvinculação das receitas da União, por natureza de receita orçamentária;</w:t>
            </w:r>
          </w:p>
        </w:tc>
      </w:tr>
      <w:tr w:rsidR="00FB7095" w:rsidRPr="003B315C" w14:paraId="52959F1B" w14:textId="77777777" w:rsidTr="00FB7095">
        <w:trPr>
          <w:cantSplit/>
          <w:trHeight w:val="20"/>
        </w:trPr>
        <w:tc>
          <w:tcPr>
            <w:tcW w:w="3402" w:type="dxa"/>
          </w:tcPr>
          <w:p w14:paraId="022272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demonstrativo do cumprimento da regra de ouro;</w:t>
            </w:r>
          </w:p>
        </w:tc>
        <w:tc>
          <w:tcPr>
            <w:tcW w:w="3402" w:type="dxa"/>
          </w:tcPr>
          <w:p w14:paraId="7E96981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demonstrativo do cumprimento da regra de ouro;</w:t>
            </w:r>
          </w:p>
        </w:tc>
        <w:tc>
          <w:tcPr>
            <w:tcW w:w="3402" w:type="dxa"/>
          </w:tcPr>
          <w:p w14:paraId="72556F24" w14:textId="77777777" w:rsidR="00FB7095" w:rsidRPr="002D721A" w:rsidRDefault="00FB7095" w:rsidP="003416E2">
            <w:pPr>
              <w:tabs>
                <w:tab w:val="left" w:pos="1417"/>
              </w:tabs>
              <w:rPr>
                <w:rFonts w:cstheme="minorHAnsi"/>
                <w:sz w:val="20"/>
                <w:szCs w:val="20"/>
              </w:rPr>
            </w:pPr>
            <w:r w:rsidRPr="002D721A">
              <w:rPr>
                <w:rFonts w:cstheme="minorHAnsi"/>
                <w:sz w:val="20"/>
                <w:szCs w:val="20"/>
              </w:rPr>
              <w:t>VII - demonstrativo do cumprimento da regra de ouro;</w:t>
            </w:r>
          </w:p>
        </w:tc>
      </w:tr>
      <w:tr w:rsidR="00FB7095" w:rsidRPr="003B315C" w14:paraId="06E65DB4" w14:textId="77777777" w:rsidTr="00FB7095">
        <w:trPr>
          <w:cantSplit/>
          <w:trHeight w:val="20"/>
        </w:trPr>
        <w:tc>
          <w:tcPr>
            <w:tcW w:w="3402" w:type="dxa"/>
          </w:tcPr>
          <w:p w14:paraId="51059F5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 - demonstrativo da receita orçamentária e inclusão do efeito da dedução de receitas extraordinárias ou atípicas arrecadadas no período que servir de base para as projeções, que constarão do demonstrativo pelos seus valores nominais absolutos, de modo a destacar os seguintes agregados:</w:t>
            </w:r>
          </w:p>
        </w:tc>
        <w:tc>
          <w:tcPr>
            <w:tcW w:w="3402" w:type="dxa"/>
          </w:tcPr>
          <w:p w14:paraId="5FBF4A0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 - demonstrativo da receita orçamentária e inclusão do efeito da dedução de receitas extraordinárias ou atípicas arrecadadas no período que servir de base para as projeções, que constarão do demonstrativo pelos seus valores nominais absolutos, de modo a destacar os seguintes agregados:</w:t>
            </w:r>
          </w:p>
        </w:tc>
        <w:tc>
          <w:tcPr>
            <w:tcW w:w="3402" w:type="dxa"/>
          </w:tcPr>
          <w:p w14:paraId="48873AC4" w14:textId="77777777" w:rsidR="00FB7095" w:rsidRPr="002D721A" w:rsidRDefault="00FB7095" w:rsidP="003416E2">
            <w:pPr>
              <w:tabs>
                <w:tab w:val="left" w:pos="1417"/>
              </w:tabs>
              <w:rPr>
                <w:rFonts w:cstheme="minorHAnsi"/>
                <w:sz w:val="20"/>
                <w:szCs w:val="20"/>
              </w:rPr>
            </w:pPr>
            <w:r w:rsidRPr="002D721A">
              <w:rPr>
                <w:rFonts w:cstheme="minorHAnsi"/>
                <w:sz w:val="20"/>
                <w:szCs w:val="20"/>
              </w:rPr>
              <w:t>VIII - demonstrativo da receita orçamentária e inclusão do efeito da dedução de receitas extraordinárias ou atípicas arrecadadas no período que servir de base para as projeções, que constarão do demonstrativo pelos seus valores nominais absolutos, de modo a destacar os seguintes agregados:</w:t>
            </w:r>
          </w:p>
        </w:tc>
      </w:tr>
      <w:tr w:rsidR="00FB7095" w:rsidRPr="003B315C" w14:paraId="4BDA7A8F" w14:textId="77777777" w:rsidTr="00FB7095">
        <w:trPr>
          <w:cantSplit/>
          <w:trHeight w:val="20"/>
        </w:trPr>
        <w:tc>
          <w:tcPr>
            <w:tcW w:w="3402" w:type="dxa"/>
          </w:tcPr>
          <w:p w14:paraId="4EA5767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receitas primárias:</w:t>
            </w:r>
          </w:p>
        </w:tc>
        <w:tc>
          <w:tcPr>
            <w:tcW w:w="3402" w:type="dxa"/>
          </w:tcPr>
          <w:p w14:paraId="3CBE964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receitas primárias:</w:t>
            </w:r>
          </w:p>
        </w:tc>
        <w:tc>
          <w:tcPr>
            <w:tcW w:w="3402" w:type="dxa"/>
          </w:tcPr>
          <w:p w14:paraId="76984D4D" w14:textId="77777777" w:rsidR="00FB7095" w:rsidRPr="002D721A" w:rsidRDefault="00FB7095" w:rsidP="003416E2">
            <w:pPr>
              <w:tabs>
                <w:tab w:val="left" w:pos="1417"/>
              </w:tabs>
              <w:rPr>
                <w:rFonts w:cstheme="minorHAnsi"/>
                <w:sz w:val="20"/>
                <w:szCs w:val="20"/>
              </w:rPr>
            </w:pPr>
            <w:r w:rsidRPr="002D721A">
              <w:rPr>
                <w:rFonts w:cstheme="minorHAnsi"/>
                <w:sz w:val="20"/>
                <w:szCs w:val="20"/>
              </w:rPr>
              <w:t>a) receitas primárias:</w:t>
            </w:r>
          </w:p>
        </w:tc>
      </w:tr>
      <w:tr w:rsidR="00FB7095" w:rsidRPr="003B315C" w14:paraId="325FC214" w14:textId="77777777" w:rsidTr="00FB7095">
        <w:trPr>
          <w:cantSplit/>
          <w:trHeight w:val="20"/>
        </w:trPr>
        <w:tc>
          <w:tcPr>
            <w:tcW w:w="3402" w:type="dxa"/>
          </w:tcPr>
          <w:p w14:paraId="179C95E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brutas e líquidas de restituições, administradas pela Secretaria Especial da Receita Federal do Brasil do Ministério da Fazenda, inclusive aquelas referentes à contribuição dos empregadores e trabalhadores para o Regime Geral de Previdência Social, com os exercícios de 2022 a 2024 apresentados mês a mês, de modo a destacar, para 2024, os efeitos da variação de índices de preços, das alterações da legislação, inclusive das propostas de alteração na legislação, que se encontrem em tramitação no Congresso Nacional, de iniciativa do Poder Executivo federal, e dos demais fatores que influenciem as estimativas;</w:t>
            </w:r>
          </w:p>
        </w:tc>
        <w:tc>
          <w:tcPr>
            <w:tcW w:w="3402" w:type="dxa"/>
          </w:tcPr>
          <w:p w14:paraId="6D2F32C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brutas e líquidas de restituições, administradas pela Secretaria Especial da Receita Federal do Brasil do Ministério da Fazenda, inclusive aquelas referentes à contribuição dos empregadores e trabalhadores para o Regime Geral de Previdência Social, com os exercícios de 2022 a 2024 apresentados mês a mês, de modo a destacar, para 2024, os efeitos da variação de índices de preços, das alterações da legislação, inclusive das propostas de alteração na legislação, que se encontrem em tramitação no Congresso Nacional, de iniciativa do Poder Executivo federal, e dos demais fatores que influenciem as estimativas;</w:t>
            </w:r>
          </w:p>
        </w:tc>
        <w:tc>
          <w:tcPr>
            <w:tcW w:w="3402" w:type="dxa"/>
          </w:tcPr>
          <w:p w14:paraId="46BBEC29" w14:textId="77777777" w:rsidR="00FB7095" w:rsidRPr="002D721A" w:rsidRDefault="00FB7095" w:rsidP="003416E2">
            <w:pPr>
              <w:tabs>
                <w:tab w:val="left" w:pos="1417"/>
              </w:tabs>
              <w:rPr>
                <w:rFonts w:cstheme="minorHAnsi"/>
                <w:sz w:val="20"/>
                <w:szCs w:val="20"/>
              </w:rPr>
            </w:pPr>
            <w:r w:rsidRPr="002D721A">
              <w:rPr>
                <w:rFonts w:cstheme="minorHAnsi"/>
                <w:sz w:val="20"/>
                <w:szCs w:val="20"/>
              </w:rPr>
              <w:t>1. brutas e líquidas de restituições, administradas pela Secretaria Especial da Receita Federal do Brasil do Ministério da Fazenda, inclusive aquelas referentes à contribuição dos empregadores e trabalhadores para o Regime Geral de Previdência Social, com os exercícios de 2023 a 2025 apresentados mês a mês, de modo a destacar, para 2025, os efeitos da variação de índices de preços, das alterações da legislação, inclusive das propostas de alteração na legislação, que se encontrem em tramitação no Congresso Nacional, de iniciativa do Poder Executivo federal, e dos demais fatores que influenciem as estimativas;</w:t>
            </w:r>
          </w:p>
        </w:tc>
      </w:tr>
      <w:tr w:rsidR="00FB7095" w:rsidRPr="003B315C" w14:paraId="23AFD859" w14:textId="77777777" w:rsidTr="00FB7095">
        <w:trPr>
          <w:cantSplit/>
          <w:trHeight w:val="20"/>
        </w:trPr>
        <w:tc>
          <w:tcPr>
            <w:tcW w:w="3402" w:type="dxa"/>
          </w:tcPr>
          <w:p w14:paraId="1EA5434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concessões e permissões, por serviços outorgados, apresentadas mês a mês;</w:t>
            </w:r>
          </w:p>
        </w:tc>
        <w:tc>
          <w:tcPr>
            <w:tcW w:w="3402" w:type="dxa"/>
          </w:tcPr>
          <w:p w14:paraId="45137FC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concessões e permissões, por serviços outorgados, apresentadas mês a mês;</w:t>
            </w:r>
          </w:p>
        </w:tc>
        <w:tc>
          <w:tcPr>
            <w:tcW w:w="3402" w:type="dxa"/>
          </w:tcPr>
          <w:p w14:paraId="18197525" w14:textId="77777777" w:rsidR="00FB7095" w:rsidRPr="002D721A" w:rsidRDefault="00FB7095" w:rsidP="003416E2">
            <w:pPr>
              <w:tabs>
                <w:tab w:val="left" w:pos="1417"/>
              </w:tabs>
              <w:rPr>
                <w:rFonts w:cstheme="minorHAnsi"/>
                <w:sz w:val="20"/>
                <w:szCs w:val="20"/>
              </w:rPr>
            </w:pPr>
            <w:r w:rsidRPr="002D721A">
              <w:rPr>
                <w:rFonts w:cstheme="minorHAnsi"/>
                <w:sz w:val="20"/>
                <w:szCs w:val="20"/>
              </w:rPr>
              <w:t>2. concessões e permissões, por serviços outorgados, apresentadas mês a mês;</w:t>
            </w:r>
          </w:p>
        </w:tc>
      </w:tr>
      <w:tr w:rsidR="00FB7095" w:rsidRPr="003B315C" w14:paraId="64B9CCD8" w14:textId="77777777" w:rsidTr="00FB7095">
        <w:trPr>
          <w:cantSplit/>
          <w:trHeight w:val="20"/>
        </w:trPr>
        <w:tc>
          <w:tcPr>
            <w:tcW w:w="3402" w:type="dxa"/>
          </w:tcPr>
          <w:p w14:paraId="2C0B81E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compensações financeiras;</w:t>
            </w:r>
          </w:p>
        </w:tc>
        <w:tc>
          <w:tcPr>
            <w:tcW w:w="3402" w:type="dxa"/>
          </w:tcPr>
          <w:p w14:paraId="508293B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compensações financeiras;</w:t>
            </w:r>
          </w:p>
        </w:tc>
        <w:tc>
          <w:tcPr>
            <w:tcW w:w="3402" w:type="dxa"/>
          </w:tcPr>
          <w:p w14:paraId="3C6AB54B" w14:textId="77777777" w:rsidR="00FB7095" w:rsidRPr="002D721A" w:rsidRDefault="00FB7095" w:rsidP="003416E2">
            <w:pPr>
              <w:tabs>
                <w:tab w:val="left" w:pos="1417"/>
              </w:tabs>
              <w:rPr>
                <w:rFonts w:cstheme="minorHAnsi"/>
                <w:sz w:val="20"/>
                <w:szCs w:val="20"/>
              </w:rPr>
            </w:pPr>
            <w:r w:rsidRPr="002D721A">
              <w:rPr>
                <w:rFonts w:cstheme="minorHAnsi"/>
                <w:sz w:val="20"/>
                <w:szCs w:val="20"/>
              </w:rPr>
              <w:t>3. compensações financeiras;</w:t>
            </w:r>
          </w:p>
        </w:tc>
      </w:tr>
      <w:tr w:rsidR="00FB7095" w:rsidRPr="003B315C" w14:paraId="5D80614F" w14:textId="77777777" w:rsidTr="00FB7095">
        <w:trPr>
          <w:cantSplit/>
          <w:trHeight w:val="20"/>
        </w:trPr>
        <w:tc>
          <w:tcPr>
            <w:tcW w:w="3402" w:type="dxa"/>
          </w:tcPr>
          <w:p w14:paraId="46F4691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receitas próprias e de convênios, apresentadas por órgão; e</w:t>
            </w:r>
          </w:p>
        </w:tc>
        <w:tc>
          <w:tcPr>
            <w:tcW w:w="3402" w:type="dxa"/>
          </w:tcPr>
          <w:p w14:paraId="296F688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4. receitas próprias e de convênios, apresentadas por órgão; e</w:t>
            </w:r>
          </w:p>
        </w:tc>
        <w:tc>
          <w:tcPr>
            <w:tcW w:w="3402" w:type="dxa"/>
          </w:tcPr>
          <w:p w14:paraId="320AA59E" w14:textId="77777777" w:rsidR="00FB7095" w:rsidRPr="002D721A" w:rsidRDefault="00FB7095" w:rsidP="003416E2">
            <w:pPr>
              <w:tabs>
                <w:tab w:val="left" w:pos="1417"/>
              </w:tabs>
              <w:rPr>
                <w:rFonts w:cstheme="minorHAnsi"/>
                <w:sz w:val="20"/>
                <w:szCs w:val="20"/>
              </w:rPr>
            </w:pPr>
            <w:r w:rsidRPr="002D721A">
              <w:rPr>
                <w:rFonts w:cstheme="minorHAnsi"/>
                <w:sz w:val="20"/>
                <w:szCs w:val="20"/>
              </w:rPr>
              <w:t>4. receitas próprias e de convênios, apresentadas por órgão; e</w:t>
            </w:r>
          </w:p>
        </w:tc>
      </w:tr>
      <w:tr w:rsidR="00FB7095" w:rsidRPr="003B315C" w14:paraId="18759497" w14:textId="77777777" w:rsidTr="00FB7095">
        <w:trPr>
          <w:cantSplit/>
          <w:trHeight w:val="20"/>
        </w:trPr>
        <w:tc>
          <w:tcPr>
            <w:tcW w:w="3402" w:type="dxa"/>
          </w:tcPr>
          <w:p w14:paraId="2121F56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demais receitas primárias; e</w:t>
            </w:r>
          </w:p>
        </w:tc>
        <w:tc>
          <w:tcPr>
            <w:tcW w:w="3402" w:type="dxa"/>
          </w:tcPr>
          <w:p w14:paraId="2ED06B3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5. demais receitas primárias; e</w:t>
            </w:r>
          </w:p>
        </w:tc>
        <w:tc>
          <w:tcPr>
            <w:tcW w:w="3402" w:type="dxa"/>
          </w:tcPr>
          <w:p w14:paraId="0CAE5EC0" w14:textId="77777777" w:rsidR="00FB7095" w:rsidRPr="002D721A" w:rsidRDefault="00FB7095" w:rsidP="003416E2">
            <w:pPr>
              <w:tabs>
                <w:tab w:val="left" w:pos="1417"/>
              </w:tabs>
              <w:rPr>
                <w:rFonts w:cstheme="minorHAnsi"/>
                <w:sz w:val="20"/>
                <w:szCs w:val="20"/>
              </w:rPr>
            </w:pPr>
            <w:r w:rsidRPr="002D721A">
              <w:rPr>
                <w:rFonts w:cstheme="minorHAnsi"/>
                <w:sz w:val="20"/>
                <w:szCs w:val="20"/>
              </w:rPr>
              <w:t>5. demais receitas primárias; e</w:t>
            </w:r>
          </w:p>
        </w:tc>
      </w:tr>
      <w:tr w:rsidR="00FB7095" w:rsidRPr="003B315C" w14:paraId="32770C86" w14:textId="77777777" w:rsidTr="00FB7095">
        <w:trPr>
          <w:cantSplit/>
          <w:trHeight w:val="20"/>
        </w:trPr>
        <w:tc>
          <w:tcPr>
            <w:tcW w:w="3402" w:type="dxa"/>
          </w:tcPr>
          <w:p w14:paraId="71D2181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receitas financeiras:</w:t>
            </w:r>
          </w:p>
        </w:tc>
        <w:tc>
          <w:tcPr>
            <w:tcW w:w="3402" w:type="dxa"/>
          </w:tcPr>
          <w:p w14:paraId="23F3A6F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receitas financeiras:</w:t>
            </w:r>
          </w:p>
        </w:tc>
        <w:tc>
          <w:tcPr>
            <w:tcW w:w="3402" w:type="dxa"/>
          </w:tcPr>
          <w:p w14:paraId="55582B04" w14:textId="77777777" w:rsidR="00FB7095" w:rsidRPr="002D721A" w:rsidRDefault="00FB7095" w:rsidP="003416E2">
            <w:pPr>
              <w:tabs>
                <w:tab w:val="left" w:pos="1417"/>
              </w:tabs>
              <w:rPr>
                <w:rFonts w:cstheme="minorHAnsi"/>
                <w:sz w:val="20"/>
                <w:szCs w:val="20"/>
              </w:rPr>
            </w:pPr>
            <w:r w:rsidRPr="002D721A">
              <w:rPr>
                <w:rFonts w:cstheme="minorHAnsi"/>
                <w:sz w:val="20"/>
                <w:szCs w:val="20"/>
              </w:rPr>
              <w:t>b) receitas financeiras:</w:t>
            </w:r>
          </w:p>
        </w:tc>
      </w:tr>
      <w:tr w:rsidR="00FB7095" w:rsidRPr="003B315C" w14:paraId="3465A384" w14:textId="77777777" w:rsidTr="00FB7095">
        <w:trPr>
          <w:cantSplit/>
          <w:trHeight w:val="20"/>
        </w:trPr>
        <w:tc>
          <w:tcPr>
            <w:tcW w:w="3402" w:type="dxa"/>
          </w:tcPr>
          <w:p w14:paraId="1C2842E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operações de crédito;</w:t>
            </w:r>
          </w:p>
        </w:tc>
        <w:tc>
          <w:tcPr>
            <w:tcW w:w="3402" w:type="dxa"/>
          </w:tcPr>
          <w:p w14:paraId="4F9A6F2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1. operações de crédito;</w:t>
            </w:r>
          </w:p>
        </w:tc>
        <w:tc>
          <w:tcPr>
            <w:tcW w:w="3402" w:type="dxa"/>
          </w:tcPr>
          <w:p w14:paraId="72A80F73" w14:textId="77777777" w:rsidR="00FB7095" w:rsidRPr="002D721A" w:rsidRDefault="00FB7095" w:rsidP="003416E2">
            <w:pPr>
              <w:tabs>
                <w:tab w:val="left" w:pos="1417"/>
              </w:tabs>
              <w:rPr>
                <w:rFonts w:cstheme="minorHAnsi"/>
                <w:sz w:val="20"/>
                <w:szCs w:val="20"/>
              </w:rPr>
            </w:pPr>
            <w:r w:rsidRPr="002D721A">
              <w:rPr>
                <w:rFonts w:cstheme="minorHAnsi"/>
                <w:sz w:val="20"/>
                <w:szCs w:val="20"/>
              </w:rPr>
              <w:t>1. operações de crédito;</w:t>
            </w:r>
          </w:p>
        </w:tc>
      </w:tr>
      <w:tr w:rsidR="00FB7095" w:rsidRPr="003B315C" w14:paraId="3F7E6F29" w14:textId="77777777" w:rsidTr="00FB7095">
        <w:trPr>
          <w:cantSplit/>
          <w:trHeight w:val="20"/>
        </w:trPr>
        <w:tc>
          <w:tcPr>
            <w:tcW w:w="3402" w:type="dxa"/>
          </w:tcPr>
          <w:p w14:paraId="3A3ED8A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receitas próprias, apresentadas por órgão; e</w:t>
            </w:r>
          </w:p>
        </w:tc>
        <w:tc>
          <w:tcPr>
            <w:tcW w:w="3402" w:type="dxa"/>
          </w:tcPr>
          <w:p w14:paraId="1809F5A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2. receitas próprias, apresentadas por órgão; e</w:t>
            </w:r>
          </w:p>
        </w:tc>
        <w:tc>
          <w:tcPr>
            <w:tcW w:w="3402" w:type="dxa"/>
          </w:tcPr>
          <w:p w14:paraId="5122CF7A" w14:textId="77777777" w:rsidR="00FB7095" w:rsidRPr="002D721A" w:rsidRDefault="00FB7095" w:rsidP="003416E2">
            <w:pPr>
              <w:tabs>
                <w:tab w:val="left" w:pos="1417"/>
              </w:tabs>
              <w:rPr>
                <w:rFonts w:cstheme="minorHAnsi"/>
                <w:sz w:val="20"/>
                <w:szCs w:val="20"/>
              </w:rPr>
            </w:pPr>
            <w:r w:rsidRPr="002D721A">
              <w:rPr>
                <w:rFonts w:cstheme="minorHAnsi"/>
                <w:sz w:val="20"/>
                <w:szCs w:val="20"/>
              </w:rPr>
              <w:t>2. receitas próprias, apresentadas por órgão; e</w:t>
            </w:r>
          </w:p>
        </w:tc>
      </w:tr>
      <w:tr w:rsidR="00FB7095" w:rsidRPr="003B315C" w14:paraId="585F4136" w14:textId="77777777" w:rsidTr="00FB7095">
        <w:trPr>
          <w:cantSplit/>
          <w:trHeight w:val="20"/>
        </w:trPr>
        <w:tc>
          <w:tcPr>
            <w:tcW w:w="3402" w:type="dxa"/>
          </w:tcPr>
          <w:p w14:paraId="707B4AB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demais receitas financeiras;</w:t>
            </w:r>
          </w:p>
        </w:tc>
        <w:tc>
          <w:tcPr>
            <w:tcW w:w="3402" w:type="dxa"/>
          </w:tcPr>
          <w:p w14:paraId="44ED372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3. demais receitas financeiras;</w:t>
            </w:r>
          </w:p>
        </w:tc>
        <w:tc>
          <w:tcPr>
            <w:tcW w:w="3402" w:type="dxa"/>
          </w:tcPr>
          <w:p w14:paraId="5B68A3C2" w14:textId="77777777" w:rsidR="00FB7095" w:rsidRPr="002D721A" w:rsidRDefault="00FB7095" w:rsidP="003416E2">
            <w:pPr>
              <w:tabs>
                <w:tab w:val="left" w:pos="1417"/>
              </w:tabs>
              <w:rPr>
                <w:rFonts w:cstheme="minorHAnsi"/>
                <w:sz w:val="20"/>
                <w:szCs w:val="20"/>
              </w:rPr>
            </w:pPr>
            <w:r w:rsidRPr="002D721A">
              <w:rPr>
                <w:rFonts w:cstheme="minorHAnsi"/>
                <w:sz w:val="20"/>
                <w:szCs w:val="20"/>
              </w:rPr>
              <w:t>3. demais receitas financeiras;</w:t>
            </w:r>
          </w:p>
        </w:tc>
      </w:tr>
      <w:tr w:rsidR="00FB7095" w:rsidRPr="003B315C" w14:paraId="0C85670F" w14:textId="77777777" w:rsidTr="00FB7095">
        <w:trPr>
          <w:cantSplit/>
          <w:trHeight w:val="20"/>
        </w:trPr>
        <w:tc>
          <w:tcPr>
            <w:tcW w:w="3402" w:type="dxa"/>
          </w:tcPr>
          <w:p w14:paraId="5955987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 - demonstrativo da previsão por unidade orçamentária, por órgão, por Poder, pelo Ministério Público da União e pela Defensoria Pública da União, e demonstrativo consolidado da União, dos gastos a seguir relacionados, com detalhamento da dotação orçamentária constante do Projeto de Lei Orçamentária de 2024, do número de beneficiários, do custo médio e do valor </w:t>
            </w:r>
            <w:r w:rsidRPr="00924FD8">
              <w:rPr>
                <w:rFonts w:asciiTheme="minorHAnsi" w:hAnsiTheme="minorHAnsi" w:cstheme="minorHAnsi"/>
                <w:b/>
                <w:sz w:val="20"/>
                <w:szCs w:val="20"/>
              </w:rPr>
              <w:t>per capita</w:t>
            </w:r>
            <w:r w:rsidRPr="00924FD8">
              <w:rPr>
                <w:rFonts w:asciiTheme="minorHAnsi" w:hAnsiTheme="minorHAnsi" w:cstheme="minorHAnsi"/>
                <w:sz w:val="20"/>
                <w:szCs w:val="20"/>
              </w:rPr>
              <w:t xml:space="preserve"> praticado em cada unidade orçamentária, do número e da data do ato legal autorizativo do referido valor </w:t>
            </w:r>
            <w:r w:rsidRPr="00924FD8">
              <w:rPr>
                <w:rFonts w:asciiTheme="minorHAnsi" w:hAnsiTheme="minorHAnsi" w:cstheme="minorHAnsi"/>
                <w:b/>
                <w:sz w:val="20"/>
                <w:szCs w:val="20"/>
              </w:rPr>
              <w:t>per capita</w:t>
            </w:r>
            <w:r w:rsidRPr="00924FD8">
              <w:rPr>
                <w:rFonts w:asciiTheme="minorHAnsi" w:hAnsiTheme="minorHAnsi" w:cstheme="minorHAnsi"/>
                <w:sz w:val="20"/>
                <w:szCs w:val="20"/>
              </w:rPr>
              <w:t>:</w:t>
            </w:r>
          </w:p>
        </w:tc>
        <w:tc>
          <w:tcPr>
            <w:tcW w:w="3402" w:type="dxa"/>
          </w:tcPr>
          <w:p w14:paraId="43C81ED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 - demonstrativo da previsão por unidade orçamentária, por órgão, por Poder, pelo Ministério Público da União e pela Defensoria Pública da União, e demonstrativo consolidado da União, dos gastos a seguir relacionados, com detalhamento da dotação orçamentária constante do Projeto de Lei Orçamentária de 2024, do número de beneficiários, do custo médio e do valor </w:t>
            </w:r>
            <w:r w:rsidRPr="00924FD8">
              <w:rPr>
                <w:rFonts w:asciiTheme="minorHAnsi" w:hAnsiTheme="minorHAnsi" w:cstheme="minorHAnsi"/>
                <w:b/>
                <w:sz w:val="20"/>
                <w:szCs w:val="20"/>
              </w:rPr>
              <w:t>per capita</w:t>
            </w:r>
            <w:r w:rsidRPr="00924FD8">
              <w:rPr>
                <w:rFonts w:asciiTheme="minorHAnsi" w:hAnsiTheme="minorHAnsi" w:cstheme="minorHAnsi"/>
                <w:sz w:val="20"/>
                <w:szCs w:val="20"/>
              </w:rPr>
              <w:t xml:space="preserve"> praticado em cada unidade orçamentária, do número e da data do ato legal autorizativo do referido valor </w:t>
            </w:r>
            <w:r w:rsidRPr="00924FD8">
              <w:rPr>
                <w:rFonts w:asciiTheme="minorHAnsi" w:hAnsiTheme="minorHAnsi" w:cstheme="minorHAnsi"/>
                <w:b/>
                <w:sz w:val="20"/>
                <w:szCs w:val="20"/>
              </w:rPr>
              <w:t>per capita</w:t>
            </w:r>
            <w:r w:rsidRPr="00924FD8">
              <w:rPr>
                <w:rFonts w:asciiTheme="minorHAnsi" w:hAnsiTheme="minorHAnsi" w:cstheme="minorHAnsi"/>
                <w:sz w:val="20"/>
                <w:szCs w:val="20"/>
              </w:rPr>
              <w:t>:</w:t>
            </w:r>
          </w:p>
        </w:tc>
        <w:tc>
          <w:tcPr>
            <w:tcW w:w="3402" w:type="dxa"/>
          </w:tcPr>
          <w:p w14:paraId="6F543515" w14:textId="77777777" w:rsidR="00FB7095" w:rsidRPr="002D721A" w:rsidRDefault="00FB7095" w:rsidP="003416E2">
            <w:pPr>
              <w:tabs>
                <w:tab w:val="left" w:pos="1417"/>
              </w:tabs>
              <w:rPr>
                <w:rFonts w:cstheme="minorHAnsi"/>
                <w:sz w:val="20"/>
                <w:szCs w:val="20"/>
              </w:rPr>
            </w:pPr>
            <w:r w:rsidRPr="002D721A">
              <w:rPr>
                <w:rFonts w:cstheme="minorHAnsi"/>
                <w:sz w:val="20"/>
                <w:szCs w:val="20"/>
              </w:rPr>
              <w:t xml:space="preserve">IX - demonstrativo da previsão por unidade orçamentária, por órgão, por Poder, pelo Ministério Público da União e pela Defensoria Pública da União, e demonstrativo consolidado da União, dos gastos a seguir relacionados, com detalhamento da dotação orçamentária constante do Projeto de Lei Orçamentária de 2025, do número de beneficiários previsto, do valor médio ou </w:t>
            </w:r>
            <w:r w:rsidRPr="002D721A">
              <w:rPr>
                <w:rFonts w:cstheme="minorHAnsi"/>
                <w:b/>
                <w:sz w:val="20"/>
                <w:szCs w:val="20"/>
              </w:rPr>
              <w:t>per capita</w:t>
            </w:r>
            <w:r w:rsidRPr="002D721A">
              <w:rPr>
                <w:rFonts w:cstheme="minorHAnsi"/>
                <w:sz w:val="20"/>
                <w:szCs w:val="20"/>
              </w:rPr>
              <w:t xml:space="preserve"> projetados, do número e da data do ato legal autorizativo do referido valor </w:t>
            </w:r>
            <w:r w:rsidRPr="002D721A">
              <w:rPr>
                <w:rFonts w:cstheme="minorHAnsi"/>
                <w:b/>
                <w:sz w:val="20"/>
                <w:szCs w:val="20"/>
              </w:rPr>
              <w:t>per capita</w:t>
            </w:r>
            <w:r w:rsidRPr="002D721A">
              <w:rPr>
                <w:rFonts w:cstheme="minorHAnsi"/>
                <w:sz w:val="20"/>
                <w:szCs w:val="20"/>
              </w:rPr>
              <w:t>, se houver:</w:t>
            </w:r>
          </w:p>
        </w:tc>
      </w:tr>
      <w:tr w:rsidR="00FB7095" w:rsidRPr="003B315C" w14:paraId="569F7BB3" w14:textId="77777777" w:rsidTr="00FB7095">
        <w:trPr>
          <w:cantSplit/>
          <w:trHeight w:val="20"/>
        </w:trPr>
        <w:tc>
          <w:tcPr>
            <w:tcW w:w="3402" w:type="dxa"/>
          </w:tcPr>
          <w:p w14:paraId="74CF6AA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assistência médica e odontológica;</w:t>
            </w:r>
          </w:p>
        </w:tc>
        <w:tc>
          <w:tcPr>
            <w:tcW w:w="3402" w:type="dxa"/>
          </w:tcPr>
          <w:p w14:paraId="543BC8C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assistência médica e odontológica;</w:t>
            </w:r>
          </w:p>
        </w:tc>
        <w:tc>
          <w:tcPr>
            <w:tcW w:w="3402" w:type="dxa"/>
          </w:tcPr>
          <w:p w14:paraId="1492965F" w14:textId="77777777" w:rsidR="00FB7095" w:rsidRPr="002D721A" w:rsidRDefault="00FB7095" w:rsidP="003416E2">
            <w:pPr>
              <w:tabs>
                <w:tab w:val="left" w:pos="1417"/>
              </w:tabs>
              <w:rPr>
                <w:rFonts w:cstheme="minorHAnsi"/>
                <w:sz w:val="20"/>
                <w:szCs w:val="20"/>
              </w:rPr>
            </w:pPr>
            <w:r w:rsidRPr="002D721A">
              <w:rPr>
                <w:rFonts w:cstheme="minorHAnsi"/>
                <w:sz w:val="20"/>
                <w:szCs w:val="20"/>
              </w:rPr>
              <w:t>a) assistência médica e odontológica;</w:t>
            </w:r>
          </w:p>
        </w:tc>
      </w:tr>
      <w:tr w:rsidR="00FB7095" w:rsidRPr="003B315C" w14:paraId="30D7D9C7" w14:textId="77777777" w:rsidTr="00FB7095">
        <w:trPr>
          <w:cantSplit/>
          <w:trHeight w:val="20"/>
        </w:trPr>
        <w:tc>
          <w:tcPr>
            <w:tcW w:w="3402" w:type="dxa"/>
          </w:tcPr>
          <w:p w14:paraId="3F595CE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auxílio-alimentação ou refeição;</w:t>
            </w:r>
          </w:p>
        </w:tc>
        <w:tc>
          <w:tcPr>
            <w:tcW w:w="3402" w:type="dxa"/>
          </w:tcPr>
          <w:p w14:paraId="624E63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auxílio-alimentação ou refeição;</w:t>
            </w:r>
          </w:p>
        </w:tc>
        <w:tc>
          <w:tcPr>
            <w:tcW w:w="3402" w:type="dxa"/>
          </w:tcPr>
          <w:p w14:paraId="744C5EA5" w14:textId="77777777" w:rsidR="00FB7095" w:rsidRPr="002D721A" w:rsidRDefault="00FB7095" w:rsidP="003416E2">
            <w:pPr>
              <w:tabs>
                <w:tab w:val="left" w:pos="1417"/>
              </w:tabs>
              <w:rPr>
                <w:rFonts w:cstheme="minorHAnsi"/>
                <w:sz w:val="20"/>
                <w:szCs w:val="20"/>
              </w:rPr>
            </w:pPr>
            <w:r w:rsidRPr="002D721A">
              <w:rPr>
                <w:rFonts w:cstheme="minorHAnsi"/>
                <w:sz w:val="20"/>
                <w:szCs w:val="20"/>
              </w:rPr>
              <w:t>b) auxílio-alimentação ou refeição;</w:t>
            </w:r>
          </w:p>
        </w:tc>
      </w:tr>
      <w:tr w:rsidR="00FB7095" w:rsidRPr="003B315C" w14:paraId="3779AD8B" w14:textId="77777777" w:rsidTr="00FB7095">
        <w:trPr>
          <w:cantSplit/>
          <w:trHeight w:val="20"/>
        </w:trPr>
        <w:tc>
          <w:tcPr>
            <w:tcW w:w="3402" w:type="dxa"/>
          </w:tcPr>
          <w:p w14:paraId="63CA681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assistência pré-escolar; e</w:t>
            </w:r>
          </w:p>
        </w:tc>
        <w:tc>
          <w:tcPr>
            <w:tcW w:w="3402" w:type="dxa"/>
          </w:tcPr>
          <w:p w14:paraId="6708B23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assistência pré-escolar; e</w:t>
            </w:r>
          </w:p>
        </w:tc>
        <w:tc>
          <w:tcPr>
            <w:tcW w:w="3402" w:type="dxa"/>
          </w:tcPr>
          <w:p w14:paraId="53A9E316" w14:textId="77777777" w:rsidR="00FB7095" w:rsidRPr="002D721A" w:rsidRDefault="00FB7095" w:rsidP="003416E2">
            <w:pPr>
              <w:tabs>
                <w:tab w:val="left" w:pos="1417"/>
              </w:tabs>
              <w:rPr>
                <w:rFonts w:cstheme="minorHAnsi"/>
                <w:sz w:val="20"/>
                <w:szCs w:val="20"/>
              </w:rPr>
            </w:pPr>
            <w:r w:rsidRPr="002D721A">
              <w:rPr>
                <w:rFonts w:cstheme="minorHAnsi"/>
                <w:sz w:val="20"/>
                <w:szCs w:val="20"/>
              </w:rPr>
              <w:t>c) assistência pré-escolar; e</w:t>
            </w:r>
          </w:p>
        </w:tc>
      </w:tr>
      <w:tr w:rsidR="00FB7095" w:rsidRPr="003B315C" w14:paraId="1BF2A6E2" w14:textId="77777777" w:rsidTr="00FB7095">
        <w:trPr>
          <w:cantSplit/>
          <w:trHeight w:val="20"/>
        </w:trPr>
        <w:tc>
          <w:tcPr>
            <w:tcW w:w="3402" w:type="dxa"/>
          </w:tcPr>
          <w:p w14:paraId="52036C3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auxílio-transporte;</w:t>
            </w:r>
          </w:p>
        </w:tc>
        <w:tc>
          <w:tcPr>
            <w:tcW w:w="3402" w:type="dxa"/>
          </w:tcPr>
          <w:p w14:paraId="685B2EB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d) auxílio-transporte;</w:t>
            </w:r>
          </w:p>
        </w:tc>
        <w:tc>
          <w:tcPr>
            <w:tcW w:w="3402" w:type="dxa"/>
          </w:tcPr>
          <w:p w14:paraId="0D1C90FB" w14:textId="77777777" w:rsidR="00FB7095" w:rsidRPr="002D721A" w:rsidRDefault="00FB7095" w:rsidP="003416E2">
            <w:pPr>
              <w:tabs>
                <w:tab w:val="left" w:pos="1417"/>
              </w:tabs>
              <w:rPr>
                <w:rFonts w:cstheme="minorHAnsi"/>
                <w:sz w:val="20"/>
                <w:szCs w:val="20"/>
              </w:rPr>
            </w:pPr>
            <w:r w:rsidRPr="002D721A">
              <w:rPr>
                <w:rFonts w:cstheme="minorHAnsi"/>
                <w:sz w:val="20"/>
                <w:szCs w:val="20"/>
              </w:rPr>
              <w:t>d) auxílio-transporte;</w:t>
            </w:r>
          </w:p>
        </w:tc>
      </w:tr>
      <w:tr w:rsidR="00FB7095" w:rsidRPr="003B315C" w14:paraId="77D34B4B" w14:textId="77777777" w:rsidTr="00FB7095">
        <w:trPr>
          <w:cantSplit/>
          <w:trHeight w:val="20"/>
        </w:trPr>
        <w:tc>
          <w:tcPr>
            <w:tcW w:w="3402" w:type="dxa"/>
          </w:tcPr>
          <w:p w14:paraId="46F8DA5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estoque da Dívida Ativa da União, no exercício de 2022, e as estimativas para os exercícios de 2023 e 2024, de modo a segregar por item de receita e identificar, separadamente, as informações relativas ao Regime Geral de Previdência Social;</w:t>
            </w:r>
          </w:p>
        </w:tc>
        <w:tc>
          <w:tcPr>
            <w:tcW w:w="3402" w:type="dxa"/>
          </w:tcPr>
          <w:p w14:paraId="53DCCB7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estoque da Dívida Ativa da União, no exercício de 2022, e as estimativas para os exercícios de 2023 e 2024, de modo a segregar por item de receita e identificar, separadamente, as informações relativas ao Regime Geral de Previdência Social;</w:t>
            </w:r>
          </w:p>
        </w:tc>
        <w:tc>
          <w:tcPr>
            <w:tcW w:w="3402" w:type="dxa"/>
          </w:tcPr>
          <w:p w14:paraId="587767BB" w14:textId="77777777" w:rsidR="00FB7095" w:rsidRPr="002D721A" w:rsidRDefault="00FB7095" w:rsidP="003416E2">
            <w:pPr>
              <w:tabs>
                <w:tab w:val="left" w:pos="1417"/>
              </w:tabs>
              <w:rPr>
                <w:rFonts w:cstheme="minorHAnsi"/>
                <w:sz w:val="20"/>
                <w:szCs w:val="20"/>
              </w:rPr>
            </w:pPr>
            <w:r w:rsidRPr="002D721A">
              <w:rPr>
                <w:rFonts w:cstheme="minorHAnsi"/>
                <w:sz w:val="20"/>
                <w:szCs w:val="20"/>
              </w:rPr>
              <w:t>X - estoque da Dívida Ativa da União, no exercício de 2023, e as estimativas para os exercícios de 2024 e 2025, de modo a segregar por item de receita e identificar, separadamente, as informações relativas ao Regime Geral de Previdência Social;</w:t>
            </w:r>
          </w:p>
        </w:tc>
      </w:tr>
      <w:tr w:rsidR="00FB7095" w:rsidRPr="003B315C" w14:paraId="5F5931B0" w14:textId="77777777" w:rsidTr="00FB7095">
        <w:trPr>
          <w:cantSplit/>
          <w:trHeight w:val="20"/>
        </w:trPr>
        <w:tc>
          <w:tcPr>
            <w:tcW w:w="3402" w:type="dxa"/>
          </w:tcPr>
          <w:p w14:paraId="7FFC7E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XIII - resultados primários das empresas estatais federais nos exercícios de 2021 e 2022, de modo a destacar as principais empresas das demais, a execução provável para 2023 e a estimada para 2024, com separação, nas despesas, daquelas correspondentes a investimentos;</w:t>
            </w:r>
          </w:p>
        </w:tc>
        <w:tc>
          <w:tcPr>
            <w:tcW w:w="3402" w:type="dxa"/>
          </w:tcPr>
          <w:p w14:paraId="149555A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XIII - resultados primários das empresas estatais federais nos exercícios de 2021 e 2022, de modo a destacar as principais empresas das demais, a execução provável para 2023 e a estimada para 2024, com separação, nas despesas, daquelas correspondentes a investimentos;</w:t>
            </w:r>
          </w:p>
        </w:tc>
        <w:tc>
          <w:tcPr>
            <w:tcW w:w="3402" w:type="dxa"/>
          </w:tcPr>
          <w:p w14:paraId="400372D5" w14:textId="77777777" w:rsidR="00FB7095" w:rsidRPr="002D721A" w:rsidRDefault="00FB7095" w:rsidP="003416E2">
            <w:pPr>
              <w:tabs>
                <w:tab w:val="left" w:pos="1417"/>
              </w:tabs>
              <w:rPr>
                <w:rFonts w:cstheme="minorHAnsi"/>
                <w:sz w:val="20"/>
                <w:szCs w:val="20"/>
              </w:rPr>
            </w:pPr>
            <w:r w:rsidRPr="002D721A">
              <w:rPr>
                <w:rFonts w:cstheme="minorHAnsi"/>
                <w:sz w:val="20"/>
                <w:szCs w:val="20"/>
              </w:rPr>
              <w:t>XI - resultados primários das empresas estatais federais nos exercícios de 2022 e 2023, de modo a destacar as principais empresas das demais, a execução provável para 2024 e a estimada para 2025, com separação, nas despesas, daquelas correspondentes a investimentos;</w:t>
            </w:r>
          </w:p>
        </w:tc>
      </w:tr>
      <w:tr w:rsidR="00FB7095" w:rsidRPr="003B315C" w14:paraId="77DF2697" w14:textId="77777777" w:rsidTr="00FB7095">
        <w:trPr>
          <w:cantSplit/>
          <w:trHeight w:val="20"/>
        </w:trPr>
        <w:tc>
          <w:tcPr>
            <w:tcW w:w="3402" w:type="dxa"/>
          </w:tcPr>
          <w:p w14:paraId="7BD424B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estimativas das receitas e das despesas adicionais, decorrentes do aumento do salário mínimo em um ponto percentual e em R$ 1,00 (um real);</w:t>
            </w:r>
          </w:p>
        </w:tc>
        <w:tc>
          <w:tcPr>
            <w:tcW w:w="3402" w:type="dxa"/>
          </w:tcPr>
          <w:p w14:paraId="14929E3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estimativas das receitas e das despesas adicionais, decorrentes do aumento do salário mínimo em um ponto percentual e em R$ 1,00 (um real);</w:t>
            </w:r>
          </w:p>
        </w:tc>
        <w:tc>
          <w:tcPr>
            <w:tcW w:w="3402" w:type="dxa"/>
          </w:tcPr>
          <w:p w14:paraId="57CD3E62" w14:textId="77777777" w:rsidR="00FB7095" w:rsidRPr="002D721A" w:rsidRDefault="00FB7095" w:rsidP="003416E2">
            <w:pPr>
              <w:tabs>
                <w:tab w:val="left" w:pos="1417"/>
              </w:tabs>
              <w:rPr>
                <w:rFonts w:cstheme="minorHAnsi"/>
                <w:sz w:val="20"/>
                <w:szCs w:val="20"/>
              </w:rPr>
            </w:pPr>
            <w:r w:rsidRPr="002D721A">
              <w:rPr>
                <w:rFonts w:cstheme="minorHAnsi"/>
                <w:sz w:val="20"/>
                <w:szCs w:val="20"/>
              </w:rPr>
              <w:t>XII - estimativas das receitas e das despesas adicionais, decorrentes do aumento do salário mínimo em um ponto percentual e em R$ 1,00 (um real);</w:t>
            </w:r>
          </w:p>
        </w:tc>
      </w:tr>
      <w:tr w:rsidR="00FB7095" w:rsidRPr="003B315C" w14:paraId="69B0BFDC" w14:textId="77777777" w:rsidTr="00FB7095">
        <w:trPr>
          <w:cantSplit/>
          <w:trHeight w:val="20"/>
        </w:trPr>
        <w:tc>
          <w:tcPr>
            <w:tcW w:w="3402" w:type="dxa"/>
          </w:tcPr>
          <w:p w14:paraId="46D86BC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XV - conjunto de parâmetros estimados pela Secretaria de Política Econômica do Ministério da Fazenda, utilizados na elaboração do Projeto de Lei Orçamentária de 2024, em formato de planilha eletrônica, que contenha, no mínimo, para os exercícios de 2023 e 2024, as variações real e nominal do Produto Interno Bruto - PIB, da massa salarial dos empregados com carteira assinada, do preço médio do barril de petróleo tipo </w:t>
            </w:r>
            <w:r w:rsidRPr="00924FD8">
              <w:rPr>
                <w:rFonts w:asciiTheme="minorHAnsi" w:hAnsiTheme="minorHAnsi" w:cstheme="minorHAnsi"/>
                <w:b/>
                <w:sz w:val="20"/>
                <w:szCs w:val="20"/>
              </w:rPr>
              <w:t>Brent</w:t>
            </w:r>
            <w:r w:rsidRPr="00924FD8">
              <w:rPr>
                <w:rFonts w:asciiTheme="minorHAnsi" w:hAnsiTheme="minorHAnsi" w:cstheme="minorHAnsi"/>
                <w:sz w:val="20"/>
                <w:szCs w:val="20"/>
              </w:rPr>
              <w:t xml:space="preserve">, em dólar dos Estados Unidos da América, e das taxas mensais, nesses dois exercícios, da média da taxa de câmbio do dólar dos Estados Unidos da América, da Taxa de Longo Prazo - TLP, das importações, exceto de combustíveis, das aplicações financeiras, do volume comercializado de gasolina e de </w:t>
            </w:r>
            <w:r w:rsidRPr="00924FD8">
              <w:rPr>
                <w:rFonts w:asciiTheme="minorHAnsi" w:hAnsiTheme="minorHAnsi" w:cstheme="minorHAnsi"/>
                <w:b/>
                <w:sz w:val="20"/>
                <w:szCs w:val="20"/>
              </w:rPr>
              <w:t>diesel</w:t>
            </w:r>
            <w:r w:rsidRPr="00924FD8">
              <w:rPr>
                <w:rFonts w:asciiTheme="minorHAnsi" w:hAnsiTheme="minorHAnsi" w:cstheme="minorHAnsi"/>
                <w:sz w:val="20"/>
                <w:szCs w:val="20"/>
              </w:rPr>
              <w:t>, da taxa referencial do Sistema Especial de Liquidação e de Custódia - Selic, do Índice Geral de Preços - Disponibilidade Interna - IGP-DI, do Índice Nacional de Preços ao Consumidor Amplo - IPCA e do Índice Nacional de Preços ao Consumidor - INPC, cuja atualização será encaminhada, em 22 de novembro de 2023, pelo Ministério do Planejamento e Orçamento ao Presidente da Comissão Mista de que trata o § 1º do art. 166 da Constituição;</w:t>
            </w:r>
          </w:p>
        </w:tc>
        <w:tc>
          <w:tcPr>
            <w:tcW w:w="3402" w:type="dxa"/>
          </w:tcPr>
          <w:p w14:paraId="77AAE9E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XV - conjunto de parâmetros estimados pela Secretaria de Política Econômica do Ministério da Fazenda, utilizados na elaboração do Projeto de Lei Orçamentária de 2024, em formato de planilha eletrônica, que contenha, no mínimo, para os exercícios de 2023 e 2024, as variações real e nominal do Produto Interno Bruto - PIB, da massa salarial dos empregados com carteira assinada, do preço médio do barril de petróleo tipo </w:t>
            </w:r>
            <w:r w:rsidRPr="00924FD8">
              <w:rPr>
                <w:rFonts w:asciiTheme="minorHAnsi" w:hAnsiTheme="minorHAnsi" w:cstheme="minorHAnsi"/>
                <w:b/>
                <w:sz w:val="20"/>
                <w:szCs w:val="20"/>
              </w:rPr>
              <w:t>Brent</w:t>
            </w:r>
            <w:r w:rsidRPr="00924FD8">
              <w:rPr>
                <w:rFonts w:asciiTheme="minorHAnsi" w:hAnsiTheme="minorHAnsi" w:cstheme="minorHAnsi"/>
                <w:sz w:val="20"/>
                <w:szCs w:val="20"/>
              </w:rPr>
              <w:t xml:space="preserve">, em dólar dos Estados Unidos da América, e das taxas mensais, nesses dois exercícios, da média da taxa de câmbio do dólar dos Estados Unidos da América, da Taxa de Longo Prazo - TLP, das importações, exceto de combustíveis, das aplicações financeiras, do volume comercializado de gasolina e de </w:t>
            </w:r>
            <w:r w:rsidRPr="00924FD8">
              <w:rPr>
                <w:rFonts w:asciiTheme="minorHAnsi" w:hAnsiTheme="minorHAnsi" w:cstheme="minorHAnsi"/>
                <w:b/>
                <w:sz w:val="20"/>
                <w:szCs w:val="20"/>
              </w:rPr>
              <w:t>diesel</w:t>
            </w:r>
            <w:r w:rsidRPr="00924FD8">
              <w:rPr>
                <w:rFonts w:asciiTheme="minorHAnsi" w:hAnsiTheme="minorHAnsi" w:cstheme="minorHAnsi"/>
                <w:sz w:val="20"/>
                <w:szCs w:val="20"/>
              </w:rPr>
              <w:t>, da taxa referencial do Sistema Especial de Liquidação e de Custódia - Selic, do Índice Geral de Preços - Disponibilidade Interna - IGP-DI, do Índice Nacional de Preços ao Consumidor Amplo - IPCA e do Índice Nacional de Preços ao Consumidor - INPC, cuja atualização será encaminhada, em 22 de novembro de 2023, pelo Ministério do Planejamento e Orçamento ao Presidente da Comissão Mista de que trata o § 1º do art. 166 da Constituição;</w:t>
            </w:r>
          </w:p>
        </w:tc>
        <w:tc>
          <w:tcPr>
            <w:tcW w:w="3402" w:type="dxa"/>
          </w:tcPr>
          <w:p w14:paraId="72DB7F54" w14:textId="77777777" w:rsidR="00FB7095" w:rsidRPr="002D721A" w:rsidRDefault="00FB7095" w:rsidP="003416E2">
            <w:pPr>
              <w:tabs>
                <w:tab w:val="left" w:pos="1417"/>
              </w:tabs>
              <w:rPr>
                <w:rFonts w:cstheme="minorHAnsi"/>
                <w:sz w:val="20"/>
                <w:szCs w:val="20"/>
              </w:rPr>
            </w:pPr>
            <w:r w:rsidRPr="002D721A">
              <w:rPr>
                <w:rFonts w:cstheme="minorHAnsi"/>
                <w:sz w:val="20"/>
                <w:szCs w:val="20"/>
              </w:rPr>
              <w:t>XIII - conjunto de parâmetros estimados pela Secretaria de Política Econômica do Ministério da Fazenda, utilizados na elaboração do Projeto de Lei Orçamentária de 2025, em formato de planilha eletrônica, que contenha, no mínimo, para os exercícios de 2024 e 2025, as variações real e nominal do Produto Interno Bruto - PIB, da massa salarial dos empregados com carteira assinada, do preço médio do barril de petróleo tipo Brent, em dólar dos Estados Unidos da América, e das taxas mensais, nesses dois exercícios, da média da taxa de câmbio do dólar dos Estados Unidos da América, da Taxa de Longo Prazo - TLP, das importações, exceto de combustíveis, das aplicações financeiras, do volume comercializado de gasolina e de diesel, da taxa referencial do Sistema Especial de Liquidação e de Custódia - Selic, do Índice Geral de Preços - Disponibilidade Interna - IGP-DI, do Índice Nacional de Preços ao Consumidor Amplo - IPCA e do Índice Nacional de Preços ao Consumidor - INPC, cuja atualização será encaminhada, em 22 de novembro de 2024, pelo Ministério do Planejamento e Orçamento ao Presidente da Comissão Mista de que trata o § 1º do art. 166 da Constituição;</w:t>
            </w:r>
          </w:p>
        </w:tc>
      </w:tr>
      <w:tr w:rsidR="00FB7095" w:rsidRPr="003B315C" w14:paraId="7A264260" w14:textId="77777777" w:rsidTr="00FB7095">
        <w:trPr>
          <w:cantSplit/>
          <w:trHeight w:val="20"/>
        </w:trPr>
        <w:tc>
          <w:tcPr>
            <w:tcW w:w="3402" w:type="dxa"/>
          </w:tcPr>
          <w:p w14:paraId="3CBD4EF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em relação à dívida pública federal:</w:t>
            </w:r>
          </w:p>
        </w:tc>
        <w:tc>
          <w:tcPr>
            <w:tcW w:w="3402" w:type="dxa"/>
          </w:tcPr>
          <w:p w14:paraId="458C013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em relação à dívida pública federal:</w:t>
            </w:r>
          </w:p>
        </w:tc>
        <w:tc>
          <w:tcPr>
            <w:tcW w:w="3402" w:type="dxa"/>
          </w:tcPr>
          <w:p w14:paraId="2718B6B7" w14:textId="77777777" w:rsidR="00FB7095" w:rsidRPr="002D721A" w:rsidRDefault="00FB7095" w:rsidP="003416E2">
            <w:pPr>
              <w:tabs>
                <w:tab w:val="left" w:pos="1417"/>
              </w:tabs>
              <w:rPr>
                <w:rFonts w:cstheme="minorHAnsi"/>
                <w:sz w:val="20"/>
                <w:szCs w:val="20"/>
              </w:rPr>
            </w:pPr>
            <w:r w:rsidRPr="002D721A">
              <w:rPr>
                <w:rFonts w:cstheme="minorHAnsi"/>
                <w:sz w:val="20"/>
                <w:szCs w:val="20"/>
              </w:rPr>
              <w:t>XIV - em relação à dívida pública federal:</w:t>
            </w:r>
          </w:p>
        </w:tc>
      </w:tr>
      <w:tr w:rsidR="00FB7095" w:rsidRPr="003B315C" w14:paraId="62F28360" w14:textId="77777777" w:rsidTr="00FB7095">
        <w:trPr>
          <w:cantSplit/>
          <w:trHeight w:val="20"/>
        </w:trPr>
        <w:tc>
          <w:tcPr>
            <w:tcW w:w="3402" w:type="dxa"/>
          </w:tcPr>
          <w:p w14:paraId="28CD4A0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estimativas de despesas com amortização, juros e encargos da dívida pública mobiliária federal interna e da dívida pública federal externa, em 2024, de modo a segregar o pagamento devido ao Banco Central do Brasil e ao mercado;</w:t>
            </w:r>
          </w:p>
        </w:tc>
        <w:tc>
          <w:tcPr>
            <w:tcW w:w="3402" w:type="dxa"/>
          </w:tcPr>
          <w:p w14:paraId="669E7AD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a) estimativas de despesas com amortização, juros e encargos da dívida pública mobiliária federal interna e da dívida pública federal externa, em 2024, de modo a segregar o pagamento devido ao Banco Central do Brasil e ao mercado;</w:t>
            </w:r>
          </w:p>
        </w:tc>
        <w:tc>
          <w:tcPr>
            <w:tcW w:w="3402" w:type="dxa"/>
          </w:tcPr>
          <w:p w14:paraId="68DC3538" w14:textId="77777777" w:rsidR="00FB7095" w:rsidRPr="002D721A" w:rsidRDefault="00FB7095" w:rsidP="003416E2">
            <w:pPr>
              <w:tabs>
                <w:tab w:val="left" w:pos="1417"/>
              </w:tabs>
              <w:rPr>
                <w:rFonts w:cstheme="minorHAnsi"/>
                <w:sz w:val="20"/>
                <w:szCs w:val="20"/>
              </w:rPr>
            </w:pPr>
            <w:r w:rsidRPr="002D721A">
              <w:rPr>
                <w:rFonts w:cstheme="minorHAnsi"/>
                <w:sz w:val="20"/>
                <w:szCs w:val="20"/>
              </w:rPr>
              <w:t>a) estimativas de despesas com amortização, juros e encargos da dívida pública mobiliária federal interna e da dívida pública federal externa, em 2025, de modo a segregar o pagamento devido ao Banco Central do Brasil e ao mercado;</w:t>
            </w:r>
          </w:p>
        </w:tc>
      </w:tr>
      <w:tr w:rsidR="00FB7095" w:rsidRPr="003B315C" w14:paraId="520929BB" w14:textId="77777777" w:rsidTr="00FB7095">
        <w:trPr>
          <w:cantSplit/>
          <w:trHeight w:val="20"/>
        </w:trPr>
        <w:tc>
          <w:tcPr>
            <w:tcW w:w="3402" w:type="dxa"/>
          </w:tcPr>
          <w:p w14:paraId="0CA6F8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estoque e composição percentual, por indexador, da dívida pública mobiliária federal interna e da dívida pública federal, junto ao mercado e ao Banco Central do Brasil, em 31 de dezembro dos três últimos anos, em 30 de junho de 2023, e as previsões para 31 de dezembro de 2023 e de 2024; e</w:t>
            </w:r>
          </w:p>
        </w:tc>
        <w:tc>
          <w:tcPr>
            <w:tcW w:w="3402" w:type="dxa"/>
          </w:tcPr>
          <w:p w14:paraId="7C9845A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b) estoque e composição percentual, por indexador, da dívida pública mobiliária federal interna e da dívida pública federal, junto ao mercado e ao Banco Central do Brasil, em 31 de dezembro dos três últimos anos, em 30 de junho de 2023, e as previsões para 31 de dezembro de 2023 e de 2024; e</w:t>
            </w:r>
          </w:p>
        </w:tc>
        <w:tc>
          <w:tcPr>
            <w:tcW w:w="3402" w:type="dxa"/>
          </w:tcPr>
          <w:p w14:paraId="78B4FADF" w14:textId="77777777" w:rsidR="00FB7095" w:rsidRPr="002D721A" w:rsidRDefault="00FB7095" w:rsidP="003416E2">
            <w:pPr>
              <w:tabs>
                <w:tab w:val="left" w:pos="1417"/>
              </w:tabs>
              <w:rPr>
                <w:rFonts w:cstheme="minorHAnsi"/>
                <w:sz w:val="20"/>
                <w:szCs w:val="20"/>
              </w:rPr>
            </w:pPr>
            <w:r w:rsidRPr="002D721A">
              <w:rPr>
                <w:rFonts w:cstheme="minorHAnsi"/>
                <w:sz w:val="20"/>
                <w:szCs w:val="20"/>
              </w:rPr>
              <w:t>b) estoque e composição percentual, por indexador, da dívida pública mobiliária federal interna e da dívida pública federal, junto ao mercado e ao Banco Central do Brasil, em 31 de dezembro dos três últimos anos, em 30 de junho de 2024, e as previsões para 31 de dezembro de 2024 e de 2025; e</w:t>
            </w:r>
          </w:p>
        </w:tc>
      </w:tr>
      <w:tr w:rsidR="00FB7095" w:rsidRPr="003B315C" w14:paraId="03D1FDDE" w14:textId="77777777" w:rsidTr="00FB7095">
        <w:trPr>
          <w:cantSplit/>
          <w:trHeight w:val="20"/>
        </w:trPr>
        <w:tc>
          <w:tcPr>
            <w:tcW w:w="3402" w:type="dxa"/>
          </w:tcPr>
          <w:p w14:paraId="4492DA5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demonstrativo, por identificador de doação e de operação de crédito, das dívidas agrupadas em operações especiais no âmbito dos órgãos “Encargos Financeiros da União” e “Refinanciamento da Dívida Pública Mobiliária Federal”, em formato compatível com as informações constantes do Sistema Integrado de Administração Financeira do Governo Federal - Siafi;</w:t>
            </w:r>
          </w:p>
        </w:tc>
        <w:tc>
          <w:tcPr>
            <w:tcW w:w="3402" w:type="dxa"/>
          </w:tcPr>
          <w:p w14:paraId="50CF8C5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c) demonstrativo, por identificador de doação e de operação de crédito, das dívidas agrupadas em operações especiais no âmbito dos órgãos “Encargos Financeiros da União” e “Refinanciamento da Dívida Pública Mobiliária Federal”, em formato compatível com as informações constantes do Sistema Integrado de Administração Financeira do Governo Federal - Siafi;</w:t>
            </w:r>
          </w:p>
        </w:tc>
        <w:tc>
          <w:tcPr>
            <w:tcW w:w="3402" w:type="dxa"/>
          </w:tcPr>
          <w:p w14:paraId="45485AD9" w14:textId="77777777" w:rsidR="00FB7095" w:rsidRPr="002D721A" w:rsidRDefault="00FB7095" w:rsidP="003416E2">
            <w:pPr>
              <w:tabs>
                <w:tab w:val="left" w:pos="1417"/>
              </w:tabs>
              <w:rPr>
                <w:rFonts w:cstheme="minorHAnsi"/>
                <w:sz w:val="20"/>
                <w:szCs w:val="20"/>
              </w:rPr>
            </w:pPr>
            <w:r w:rsidRPr="002D721A">
              <w:rPr>
                <w:rFonts w:cstheme="minorHAnsi"/>
                <w:sz w:val="20"/>
                <w:szCs w:val="20"/>
              </w:rPr>
              <w:t>c) demonstrativo, por identificador de doação e de operação de crédito, das dívidas agrupadas em operações especiais no âmbito dos órgãos “Encargos Financeiros da União” e “Refinanciamento da Dívida Pública Mobiliária Federal”, em formato compatível com as informações constantes do Sistema Integrado de Administração Financeira do Governo Federal - Siafi;</w:t>
            </w:r>
          </w:p>
        </w:tc>
      </w:tr>
      <w:tr w:rsidR="00FB7095" w:rsidRPr="003B315C" w14:paraId="4F55F580" w14:textId="77777777" w:rsidTr="00FB7095">
        <w:trPr>
          <w:cantSplit/>
          <w:trHeight w:val="20"/>
        </w:trPr>
        <w:tc>
          <w:tcPr>
            <w:tcW w:w="3402" w:type="dxa"/>
          </w:tcPr>
          <w:p w14:paraId="2A04E89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 - cadastro de ações utilizado na elaboração da proposta orçamentária, em meio magnético, em formato de banco de dados para consulta, com, no mínimo, código, título, descrição, produto e unidade de medida de cada uma das ações;</w:t>
            </w:r>
          </w:p>
        </w:tc>
        <w:tc>
          <w:tcPr>
            <w:tcW w:w="3402" w:type="dxa"/>
          </w:tcPr>
          <w:p w14:paraId="195CCD5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 - cadastro de ações utilizado na elaboração da proposta orçamentária, em meio magnético, em formato de banco de dados para consulta, com, no mínimo, código, título, descrição, produto e unidade de medida de cada uma das ações;</w:t>
            </w:r>
          </w:p>
        </w:tc>
        <w:tc>
          <w:tcPr>
            <w:tcW w:w="3402" w:type="dxa"/>
          </w:tcPr>
          <w:p w14:paraId="183F4C11" w14:textId="77777777" w:rsidR="00FB7095" w:rsidRPr="002D721A" w:rsidRDefault="00FB7095" w:rsidP="003416E2">
            <w:pPr>
              <w:tabs>
                <w:tab w:val="left" w:pos="1417"/>
              </w:tabs>
              <w:rPr>
                <w:rFonts w:cstheme="minorHAnsi"/>
                <w:sz w:val="20"/>
                <w:szCs w:val="20"/>
              </w:rPr>
            </w:pPr>
            <w:r w:rsidRPr="002D721A">
              <w:rPr>
                <w:rFonts w:cstheme="minorHAnsi"/>
                <w:sz w:val="20"/>
                <w:szCs w:val="20"/>
              </w:rPr>
              <w:t>XV - cadastro de ações utilizado na elaboração da proposta orçamentária, em meio magnético, em formato de banco de dados para consulta, com, no mínimo, código, título, descrição, produto e unidade de medida de cada uma das ações;</w:t>
            </w:r>
          </w:p>
        </w:tc>
      </w:tr>
      <w:tr w:rsidR="00FB7095" w:rsidRPr="003B315C" w14:paraId="4FEF1157" w14:textId="77777777" w:rsidTr="00FB7095">
        <w:trPr>
          <w:cantSplit/>
          <w:trHeight w:val="20"/>
        </w:trPr>
        <w:tc>
          <w:tcPr>
            <w:tcW w:w="3402" w:type="dxa"/>
          </w:tcPr>
          <w:p w14:paraId="2FB81AB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XVIII - evolução da despesa da União, de acordo com as categorias econômicas e os grupos de natureza de despesa;</w:t>
            </w:r>
          </w:p>
        </w:tc>
        <w:tc>
          <w:tcPr>
            <w:tcW w:w="3402" w:type="dxa"/>
          </w:tcPr>
          <w:p w14:paraId="44E6024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XVIII - evolução da despesa da União, de acordo com as categorias econômicas e os grupos de natureza de despesa;</w:t>
            </w:r>
          </w:p>
        </w:tc>
        <w:tc>
          <w:tcPr>
            <w:tcW w:w="3402" w:type="dxa"/>
          </w:tcPr>
          <w:p w14:paraId="46F213D1" w14:textId="77777777" w:rsidR="00FB7095" w:rsidRPr="00924FD8" w:rsidRDefault="00FB7095" w:rsidP="00F4416F">
            <w:pPr>
              <w:rPr>
                <w:rFonts w:asciiTheme="minorHAnsi" w:hAnsiTheme="minorHAnsi" w:cstheme="minorHAnsi"/>
                <w:sz w:val="20"/>
                <w:szCs w:val="20"/>
              </w:rPr>
            </w:pPr>
          </w:p>
        </w:tc>
      </w:tr>
      <w:tr w:rsidR="00FB7095" w:rsidRPr="003B315C" w14:paraId="2F9F80B4" w14:textId="77777777" w:rsidTr="00FB7095">
        <w:trPr>
          <w:cantSplit/>
          <w:trHeight w:val="20"/>
        </w:trPr>
        <w:tc>
          <w:tcPr>
            <w:tcW w:w="3402" w:type="dxa"/>
          </w:tcPr>
          <w:p w14:paraId="21791D5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XIX - demonstrativo com as medidas de compensação às renúncias de receitas, em observância ao disposto no inciso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5º da Lei Complementar nº 101, de 2000 - Lei de Responsabilidade Fiscal;</w:t>
            </w:r>
          </w:p>
        </w:tc>
        <w:tc>
          <w:tcPr>
            <w:tcW w:w="3402" w:type="dxa"/>
          </w:tcPr>
          <w:p w14:paraId="3E6720D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XIX - demonstrativo com as medidas de compensação às renúncias de receitas, em observância ao disposto no inciso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5º da Lei Complementar nº 101, de 2000 - Lei de Responsabilidade Fiscal;</w:t>
            </w:r>
          </w:p>
        </w:tc>
        <w:tc>
          <w:tcPr>
            <w:tcW w:w="3402" w:type="dxa"/>
          </w:tcPr>
          <w:p w14:paraId="1563C594" w14:textId="77777777" w:rsidR="00FB7095" w:rsidRPr="002D721A" w:rsidRDefault="00FB7095" w:rsidP="003416E2">
            <w:pPr>
              <w:tabs>
                <w:tab w:val="left" w:pos="1417"/>
              </w:tabs>
              <w:rPr>
                <w:rFonts w:cstheme="minorHAnsi"/>
                <w:sz w:val="20"/>
                <w:szCs w:val="20"/>
              </w:rPr>
            </w:pPr>
            <w:r w:rsidRPr="002D721A">
              <w:rPr>
                <w:rFonts w:cstheme="minorHAnsi"/>
                <w:sz w:val="20"/>
                <w:szCs w:val="20"/>
              </w:rPr>
              <w:t xml:space="preserve">XVI - demonstrativo com as medidas de compensação às renúncias de receitas, em observância ao disposto no inciso II do </w:t>
            </w:r>
            <w:r w:rsidRPr="002D721A">
              <w:rPr>
                <w:rFonts w:cstheme="minorHAnsi"/>
                <w:b/>
                <w:sz w:val="20"/>
                <w:szCs w:val="20"/>
              </w:rPr>
              <w:t>caput</w:t>
            </w:r>
            <w:r w:rsidRPr="002D721A">
              <w:rPr>
                <w:rFonts w:cstheme="minorHAnsi"/>
                <w:sz w:val="20"/>
                <w:szCs w:val="20"/>
              </w:rPr>
              <w:t xml:space="preserve"> do art. 5º da Lei Complementar nº 101, de 2000 - Lei de Responsabilidade Fiscal;</w:t>
            </w:r>
          </w:p>
        </w:tc>
      </w:tr>
      <w:tr w:rsidR="00FB7095" w:rsidRPr="003B315C" w14:paraId="5E79E388" w14:textId="77777777" w:rsidTr="00FB7095">
        <w:trPr>
          <w:cantSplit/>
          <w:trHeight w:val="20"/>
        </w:trPr>
        <w:tc>
          <w:tcPr>
            <w:tcW w:w="3402" w:type="dxa"/>
          </w:tcPr>
          <w:p w14:paraId="15194D3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 - demonstrativo do cumprimento do disposto no art. 42 do Ato das Disposições Constitucionais Transitórias;</w:t>
            </w:r>
          </w:p>
        </w:tc>
        <w:tc>
          <w:tcPr>
            <w:tcW w:w="3402" w:type="dxa"/>
          </w:tcPr>
          <w:p w14:paraId="06B4DA7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 - demonstrativo do cumprimento do disposto no art. 42 do Ato das Disposições Constitucionais Transitórias;</w:t>
            </w:r>
          </w:p>
        </w:tc>
        <w:tc>
          <w:tcPr>
            <w:tcW w:w="3402" w:type="dxa"/>
          </w:tcPr>
          <w:p w14:paraId="632D5DF1" w14:textId="77777777" w:rsidR="00FB7095" w:rsidRPr="002D721A" w:rsidRDefault="00FB7095" w:rsidP="003416E2">
            <w:pPr>
              <w:tabs>
                <w:tab w:val="left" w:pos="1417"/>
              </w:tabs>
              <w:rPr>
                <w:rFonts w:cstheme="minorHAnsi"/>
                <w:sz w:val="20"/>
                <w:szCs w:val="20"/>
              </w:rPr>
            </w:pPr>
            <w:r w:rsidRPr="002D721A">
              <w:rPr>
                <w:rFonts w:cstheme="minorHAnsi"/>
                <w:sz w:val="20"/>
                <w:szCs w:val="20"/>
              </w:rPr>
              <w:t>XVII - demonstrativo do cumprimento do disposto no art. 42 do Ato das Disposições Constitucionais Transitórias;</w:t>
            </w:r>
          </w:p>
        </w:tc>
      </w:tr>
      <w:tr w:rsidR="00FB7095" w:rsidRPr="003B315C" w14:paraId="014D2C7A" w14:textId="77777777" w:rsidTr="00FB7095">
        <w:trPr>
          <w:cantSplit/>
          <w:trHeight w:val="20"/>
        </w:trPr>
        <w:tc>
          <w:tcPr>
            <w:tcW w:w="3402" w:type="dxa"/>
          </w:tcPr>
          <w:p w14:paraId="051AB15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 - atualização do anexo de riscos fiscais;</w:t>
            </w:r>
          </w:p>
        </w:tc>
        <w:tc>
          <w:tcPr>
            <w:tcW w:w="3402" w:type="dxa"/>
          </w:tcPr>
          <w:p w14:paraId="6C126E1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 - atualização do anexo de riscos fiscais;</w:t>
            </w:r>
          </w:p>
        </w:tc>
        <w:tc>
          <w:tcPr>
            <w:tcW w:w="3402" w:type="dxa"/>
          </w:tcPr>
          <w:p w14:paraId="1A170CA7" w14:textId="77777777" w:rsidR="00FB7095" w:rsidRPr="002D721A" w:rsidRDefault="00FB7095" w:rsidP="003416E2">
            <w:pPr>
              <w:tabs>
                <w:tab w:val="left" w:pos="1417"/>
              </w:tabs>
              <w:rPr>
                <w:rFonts w:cstheme="minorHAnsi"/>
                <w:sz w:val="20"/>
                <w:szCs w:val="20"/>
              </w:rPr>
            </w:pPr>
            <w:r w:rsidRPr="002D721A">
              <w:rPr>
                <w:rFonts w:cstheme="minorHAnsi"/>
                <w:sz w:val="20"/>
                <w:szCs w:val="20"/>
              </w:rPr>
              <w:t>XVIII - atualização do anexo de riscos fiscais;</w:t>
            </w:r>
          </w:p>
        </w:tc>
      </w:tr>
      <w:tr w:rsidR="00FB7095" w:rsidRPr="003B315C" w14:paraId="3C40360D" w14:textId="77777777" w:rsidTr="00FB7095">
        <w:trPr>
          <w:cantSplit/>
          <w:trHeight w:val="20"/>
        </w:trPr>
        <w:tc>
          <w:tcPr>
            <w:tcW w:w="3402" w:type="dxa"/>
          </w:tcPr>
          <w:p w14:paraId="08AFF49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 - demonstrativo sintético, por empresa, do Programa de Dispêndios Globais, com informação das fontes de financiamento e detalhamento mínimo igual ao estabelecido no § 3º do art. 51 desta Lei e a previsão da sua aplicação;</w:t>
            </w:r>
          </w:p>
        </w:tc>
        <w:tc>
          <w:tcPr>
            <w:tcW w:w="3402" w:type="dxa"/>
          </w:tcPr>
          <w:p w14:paraId="6146845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 - demonstrativo sintético, por empresa, do Programa de Dispêndios Globais, com informação das fontes de financiamento e detalhamento mínimo igual ao estabelecido no § 3º do art. 51 desta Lei e a previsão da sua aplicação;</w:t>
            </w:r>
          </w:p>
        </w:tc>
        <w:tc>
          <w:tcPr>
            <w:tcW w:w="3402" w:type="dxa"/>
          </w:tcPr>
          <w:p w14:paraId="694FFA3F" w14:textId="77777777" w:rsidR="00FB7095" w:rsidRPr="002D721A" w:rsidRDefault="00FB7095" w:rsidP="003416E2">
            <w:pPr>
              <w:tabs>
                <w:tab w:val="left" w:pos="1417"/>
              </w:tabs>
              <w:rPr>
                <w:rFonts w:cstheme="minorHAnsi"/>
                <w:sz w:val="20"/>
                <w:szCs w:val="20"/>
              </w:rPr>
            </w:pPr>
            <w:r w:rsidRPr="002D721A">
              <w:rPr>
                <w:rFonts w:cstheme="minorHAnsi"/>
                <w:sz w:val="20"/>
                <w:szCs w:val="20"/>
              </w:rPr>
              <w:t>XIX - demonstrativo sintético, por empresa, do Programa de Dispêndios Globais, com informação das fontes de financiamento e detalhamento mínimo igual ao estabelecido no § 3º do art. 48 desta Lei e a previsão da sua aplicação;</w:t>
            </w:r>
          </w:p>
        </w:tc>
      </w:tr>
      <w:tr w:rsidR="00FB7095" w:rsidRPr="003B315C" w14:paraId="40D6F345" w14:textId="77777777" w:rsidTr="00FB7095">
        <w:trPr>
          <w:cantSplit/>
          <w:trHeight w:val="20"/>
        </w:trPr>
        <w:tc>
          <w:tcPr>
            <w:tcW w:w="3402" w:type="dxa"/>
          </w:tcPr>
          <w:p w14:paraId="0666718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XXIII - metodologia e estimativa da distribuição da despesa dos Orçamentos Fiscal e da Seguridade Social segundo a Classificação por Função de Governo das Nações Unidas (</w:t>
            </w:r>
            <w:r w:rsidRPr="00924FD8">
              <w:rPr>
                <w:rFonts w:asciiTheme="minorHAnsi" w:hAnsiTheme="minorHAnsi" w:cstheme="minorHAnsi"/>
                <w:b/>
                <w:bCs/>
                <w:sz w:val="20"/>
                <w:szCs w:val="20"/>
              </w:rPr>
              <w:t>Classification of Functions of Government</w:t>
            </w:r>
            <w:r w:rsidRPr="00924FD8">
              <w:rPr>
                <w:rFonts w:asciiTheme="minorHAnsi" w:hAnsiTheme="minorHAnsi" w:cstheme="minorHAnsi"/>
                <w:sz w:val="20"/>
                <w:szCs w:val="20"/>
              </w:rPr>
              <w:t>);</w:t>
            </w:r>
          </w:p>
        </w:tc>
        <w:tc>
          <w:tcPr>
            <w:tcW w:w="3402" w:type="dxa"/>
          </w:tcPr>
          <w:p w14:paraId="231E3BF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XXIII - metodologia e estimativa da distribuição da despesa dos Orçamentos Fiscal e da Seguridade Social segundo a Classificação por Função de Governo das Nações Unidas (</w:t>
            </w:r>
            <w:r w:rsidRPr="00924FD8">
              <w:rPr>
                <w:rFonts w:asciiTheme="minorHAnsi" w:hAnsiTheme="minorHAnsi" w:cstheme="minorHAnsi"/>
                <w:b/>
                <w:bCs/>
                <w:sz w:val="20"/>
                <w:szCs w:val="20"/>
              </w:rPr>
              <w:t>Classification of Functions of Government</w:t>
            </w:r>
            <w:r w:rsidRPr="00924FD8">
              <w:rPr>
                <w:rFonts w:asciiTheme="minorHAnsi" w:hAnsiTheme="minorHAnsi" w:cstheme="minorHAnsi"/>
                <w:sz w:val="20"/>
                <w:szCs w:val="20"/>
              </w:rPr>
              <w:t>);</w:t>
            </w:r>
          </w:p>
        </w:tc>
        <w:tc>
          <w:tcPr>
            <w:tcW w:w="3402" w:type="dxa"/>
          </w:tcPr>
          <w:p w14:paraId="59EEFFC4" w14:textId="77777777" w:rsidR="00FB7095" w:rsidRPr="002D721A" w:rsidRDefault="00FB7095" w:rsidP="003416E2">
            <w:pPr>
              <w:tabs>
                <w:tab w:val="left" w:pos="1417"/>
              </w:tabs>
              <w:rPr>
                <w:rFonts w:cstheme="minorHAnsi"/>
                <w:sz w:val="20"/>
                <w:szCs w:val="20"/>
              </w:rPr>
            </w:pPr>
            <w:r w:rsidRPr="002D721A">
              <w:rPr>
                <w:rFonts w:cstheme="minorHAnsi"/>
                <w:sz w:val="20"/>
                <w:szCs w:val="20"/>
              </w:rPr>
              <w:t>XX - metodologia e estimativa da distribuição da despesa dos Orçamentos Fiscal e da Seguridade Social segundo a Classificação por Função de Governo das Nações Unidas (Classification of Functions of Government); e</w:t>
            </w:r>
          </w:p>
        </w:tc>
      </w:tr>
      <w:tr w:rsidR="00FB7095" w:rsidRPr="003B315C" w14:paraId="17EB2D12" w14:textId="77777777" w:rsidTr="00FB7095">
        <w:trPr>
          <w:cantSplit/>
          <w:trHeight w:val="20"/>
        </w:trPr>
        <w:tc>
          <w:tcPr>
            <w:tcW w:w="3402" w:type="dxa"/>
          </w:tcPr>
          <w:p w14:paraId="113F7B9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XXIV - relação das ações e dos respectivos subtítulos, discriminada por órgão e unidade orçamentária, nos quais serão apropriadas despesas de tecnologia da informação, inclusive </w:t>
            </w:r>
            <w:r w:rsidRPr="00924FD8">
              <w:rPr>
                <w:rFonts w:asciiTheme="minorHAnsi" w:hAnsiTheme="minorHAnsi" w:cstheme="minorHAnsi"/>
                <w:b/>
                <w:sz w:val="20"/>
                <w:szCs w:val="20"/>
              </w:rPr>
              <w:t>hardware</w:t>
            </w:r>
            <w:r w:rsidRPr="00924FD8">
              <w:rPr>
                <w:rFonts w:asciiTheme="minorHAnsi" w:hAnsiTheme="minorHAnsi" w:cstheme="minorHAnsi"/>
                <w:sz w:val="20"/>
                <w:szCs w:val="20"/>
              </w:rPr>
              <w:t xml:space="preserve">, </w:t>
            </w:r>
            <w:r w:rsidRPr="00924FD8">
              <w:rPr>
                <w:rFonts w:asciiTheme="minorHAnsi" w:hAnsiTheme="minorHAnsi" w:cstheme="minorHAnsi"/>
                <w:b/>
                <w:sz w:val="20"/>
                <w:szCs w:val="20"/>
              </w:rPr>
              <w:t>software</w:t>
            </w:r>
            <w:r w:rsidRPr="00924FD8">
              <w:rPr>
                <w:rFonts w:asciiTheme="minorHAnsi" w:hAnsiTheme="minorHAnsi" w:cstheme="minorHAnsi"/>
                <w:sz w:val="20"/>
                <w:szCs w:val="20"/>
              </w:rPr>
              <w:t xml:space="preserve"> e serviços, a qual deverá ser mantida atualizada na internet; e</w:t>
            </w:r>
          </w:p>
        </w:tc>
        <w:tc>
          <w:tcPr>
            <w:tcW w:w="3402" w:type="dxa"/>
          </w:tcPr>
          <w:p w14:paraId="4B74AA9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XXIV - relação das ações e dos respectivos subtítulos, discriminada por órgão e unidade orçamentária, nos quais serão apropriadas despesas de tecnologia da informação, inclusive </w:t>
            </w:r>
            <w:r w:rsidRPr="00924FD8">
              <w:rPr>
                <w:rFonts w:asciiTheme="minorHAnsi" w:hAnsiTheme="minorHAnsi" w:cstheme="minorHAnsi"/>
                <w:b/>
                <w:sz w:val="20"/>
                <w:szCs w:val="20"/>
              </w:rPr>
              <w:t>hardware</w:t>
            </w:r>
            <w:r w:rsidRPr="00924FD8">
              <w:rPr>
                <w:rFonts w:asciiTheme="minorHAnsi" w:hAnsiTheme="minorHAnsi" w:cstheme="minorHAnsi"/>
                <w:sz w:val="20"/>
                <w:szCs w:val="20"/>
              </w:rPr>
              <w:t xml:space="preserve">, </w:t>
            </w:r>
            <w:r w:rsidRPr="00924FD8">
              <w:rPr>
                <w:rFonts w:asciiTheme="minorHAnsi" w:hAnsiTheme="minorHAnsi" w:cstheme="minorHAnsi"/>
                <w:b/>
                <w:sz w:val="20"/>
                <w:szCs w:val="20"/>
              </w:rPr>
              <w:t>software</w:t>
            </w:r>
            <w:r w:rsidRPr="00924FD8">
              <w:rPr>
                <w:rFonts w:asciiTheme="minorHAnsi" w:hAnsiTheme="minorHAnsi" w:cstheme="minorHAnsi"/>
                <w:sz w:val="20"/>
                <w:szCs w:val="20"/>
              </w:rPr>
              <w:t xml:space="preserve"> e serviços, a qual deverá ser mantida atualizada na internet; e</w:t>
            </w:r>
          </w:p>
        </w:tc>
        <w:tc>
          <w:tcPr>
            <w:tcW w:w="3402" w:type="dxa"/>
          </w:tcPr>
          <w:p w14:paraId="55C23EAC" w14:textId="77777777" w:rsidR="00FB7095" w:rsidRPr="00924FD8" w:rsidRDefault="00FB7095" w:rsidP="00F4416F">
            <w:pPr>
              <w:rPr>
                <w:rFonts w:asciiTheme="minorHAnsi" w:hAnsiTheme="minorHAnsi" w:cstheme="minorHAnsi"/>
                <w:sz w:val="20"/>
                <w:szCs w:val="20"/>
              </w:rPr>
            </w:pPr>
          </w:p>
        </w:tc>
      </w:tr>
      <w:tr w:rsidR="00FB7095" w:rsidRPr="003B315C" w14:paraId="5425B4AB" w14:textId="77777777" w:rsidTr="00FB7095">
        <w:trPr>
          <w:cantSplit/>
          <w:trHeight w:val="20"/>
        </w:trPr>
        <w:tc>
          <w:tcPr>
            <w:tcW w:w="3402" w:type="dxa"/>
          </w:tcPr>
          <w:p w14:paraId="342CC43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 - resumo e demonstrativo das programações vinculadas às Agendas Transversais e Multissetoriais selecionadas, contemplando no mínimo a participação da mulher nas despesas do orçamento e a Agenda Transversal e Multissetorial da Primeira Infância.</w:t>
            </w:r>
          </w:p>
        </w:tc>
        <w:tc>
          <w:tcPr>
            <w:tcW w:w="3402" w:type="dxa"/>
          </w:tcPr>
          <w:p w14:paraId="346F253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 - resumo e demonstrativo das programações vinculadas às Agendas Transversais e Multissetoriais selecionadas, contemplando no mínimo a participação da mulher nas despesas do orçamento e a Agenda Transversal e Multissetorial da Primeira Infância.</w:t>
            </w:r>
          </w:p>
        </w:tc>
        <w:tc>
          <w:tcPr>
            <w:tcW w:w="3402" w:type="dxa"/>
          </w:tcPr>
          <w:p w14:paraId="26F30579" w14:textId="77777777" w:rsidR="00FB7095" w:rsidRPr="002D721A" w:rsidRDefault="00FB7095" w:rsidP="003416E2">
            <w:pPr>
              <w:tabs>
                <w:tab w:val="left" w:pos="1417"/>
              </w:tabs>
              <w:rPr>
                <w:rFonts w:cstheme="minorHAnsi"/>
                <w:sz w:val="20"/>
                <w:szCs w:val="20"/>
              </w:rPr>
            </w:pPr>
            <w:r w:rsidRPr="002D721A">
              <w:rPr>
                <w:rFonts w:cstheme="minorHAnsi"/>
                <w:sz w:val="20"/>
                <w:szCs w:val="20"/>
              </w:rPr>
              <w:t>XXI - resumo e demonstrativo das programações vinculadas às Agendas Transversais e Multissetoriais selecionadas, contemplando no mínimo a participação da mulher nas despesas do orçamento e a Agenda Transversal e Multissetorial da Primeira Infância.</w:t>
            </w:r>
          </w:p>
        </w:tc>
      </w:tr>
      <w:tr w:rsidR="00FB7095" w:rsidRPr="003B315C" w14:paraId="51C7B06D" w14:textId="77777777" w:rsidTr="00FB7095">
        <w:trPr>
          <w:cantSplit/>
          <w:trHeight w:val="20"/>
        </w:trPr>
        <w:tc>
          <w:tcPr>
            <w:tcW w:w="3402" w:type="dxa"/>
          </w:tcPr>
          <w:p w14:paraId="4590E96D"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6357C440" w14:textId="77777777" w:rsidR="00FB7095" w:rsidRPr="00924FD8" w:rsidRDefault="00FB7095" w:rsidP="00F4416F">
            <w:pPr>
              <w:jc w:val="center"/>
              <w:rPr>
                <w:rFonts w:asciiTheme="minorHAnsi" w:hAnsiTheme="minorHAnsi" w:cstheme="minorHAnsi"/>
                <w:b/>
                <w:bCs/>
                <w:sz w:val="20"/>
                <w:szCs w:val="20"/>
              </w:rPr>
            </w:pPr>
          </w:p>
        </w:tc>
        <w:tc>
          <w:tcPr>
            <w:tcW w:w="3402" w:type="dxa"/>
          </w:tcPr>
          <w:p w14:paraId="3910BA4B" w14:textId="77777777" w:rsidR="00FB7095" w:rsidRPr="00924FD8" w:rsidRDefault="00FB7095" w:rsidP="00F4416F">
            <w:pPr>
              <w:jc w:val="center"/>
              <w:rPr>
                <w:rFonts w:asciiTheme="minorHAnsi" w:hAnsiTheme="minorHAnsi" w:cstheme="minorHAnsi"/>
                <w:b/>
                <w:bCs/>
                <w:sz w:val="20"/>
                <w:szCs w:val="20"/>
              </w:rPr>
            </w:pPr>
          </w:p>
        </w:tc>
      </w:tr>
      <w:tr w:rsidR="00FB7095" w:rsidRPr="003B315C" w14:paraId="00B285B2" w14:textId="77777777" w:rsidTr="00FB7095">
        <w:trPr>
          <w:cantSplit/>
          <w:trHeight w:val="20"/>
        </w:trPr>
        <w:tc>
          <w:tcPr>
            <w:tcW w:w="3402" w:type="dxa"/>
          </w:tcPr>
          <w:p w14:paraId="74C835FD"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III</w:t>
            </w:r>
          </w:p>
        </w:tc>
        <w:tc>
          <w:tcPr>
            <w:tcW w:w="3402" w:type="dxa"/>
          </w:tcPr>
          <w:p w14:paraId="3FCC166F"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ANEXO III</w:t>
            </w:r>
          </w:p>
        </w:tc>
        <w:tc>
          <w:tcPr>
            <w:tcW w:w="3402" w:type="dxa"/>
          </w:tcPr>
          <w:p w14:paraId="13856CFB" w14:textId="77777777" w:rsidR="00FB7095" w:rsidRPr="002D721A" w:rsidRDefault="00FB7095" w:rsidP="003416E2">
            <w:pPr>
              <w:jc w:val="center"/>
              <w:rPr>
                <w:rFonts w:asciiTheme="minorHAnsi" w:hAnsiTheme="minorHAnsi" w:cstheme="minorHAnsi"/>
                <w:sz w:val="20"/>
                <w:szCs w:val="20"/>
              </w:rPr>
            </w:pPr>
            <w:r w:rsidRPr="002D721A">
              <w:rPr>
                <w:rFonts w:asciiTheme="minorHAnsi" w:hAnsiTheme="minorHAnsi" w:cstheme="minorHAnsi"/>
                <w:sz w:val="20"/>
                <w:szCs w:val="20"/>
              </w:rPr>
              <w:t>ANEXO III</w:t>
            </w:r>
          </w:p>
        </w:tc>
      </w:tr>
      <w:tr w:rsidR="00FB7095" w:rsidRPr="003B315C" w14:paraId="639AB291" w14:textId="77777777" w:rsidTr="00FB7095">
        <w:trPr>
          <w:cantSplit/>
          <w:trHeight w:val="20"/>
        </w:trPr>
        <w:tc>
          <w:tcPr>
            <w:tcW w:w="3402" w:type="dxa"/>
          </w:tcPr>
          <w:p w14:paraId="5BBFAD18"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 xml:space="preserve">DESPESAS QUE NÃO SERÃO OBJETO DE LIMITAÇÃO DE EMPENHO, NOS TERMOS DO DISPOSTO NO § 2º DO ART. 9º DA LEI COMPLEMENTAR Nº 101, DE 4 DE MAIO DE 2000 </w:t>
            </w:r>
            <w:r>
              <w:rPr>
                <w:rFonts w:asciiTheme="minorHAnsi" w:hAnsiTheme="minorHAnsi" w:cstheme="minorHAnsi"/>
                <w:sz w:val="20"/>
                <w:szCs w:val="20"/>
              </w:rPr>
              <w:t>-</w:t>
            </w:r>
            <w:r w:rsidRPr="00924FD8">
              <w:rPr>
                <w:rFonts w:asciiTheme="minorHAnsi" w:hAnsiTheme="minorHAnsi" w:cstheme="minorHAnsi"/>
                <w:sz w:val="20"/>
                <w:szCs w:val="20"/>
              </w:rPr>
              <w:t xml:space="preserve"> LEI DE RESPONSABILIDADE FISCAL</w:t>
            </w:r>
          </w:p>
        </w:tc>
        <w:tc>
          <w:tcPr>
            <w:tcW w:w="3402" w:type="dxa"/>
          </w:tcPr>
          <w:p w14:paraId="63604ABC" w14:textId="77777777" w:rsidR="00FB7095" w:rsidRPr="00924FD8" w:rsidRDefault="00FB7095" w:rsidP="00F4416F">
            <w:pPr>
              <w:jc w:val="center"/>
              <w:rPr>
                <w:rFonts w:asciiTheme="minorHAnsi" w:hAnsiTheme="minorHAnsi" w:cstheme="minorHAnsi"/>
                <w:sz w:val="20"/>
                <w:szCs w:val="20"/>
              </w:rPr>
            </w:pPr>
            <w:r w:rsidRPr="00924FD8">
              <w:rPr>
                <w:rFonts w:asciiTheme="minorHAnsi" w:hAnsiTheme="minorHAnsi" w:cstheme="minorHAnsi"/>
                <w:sz w:val="20"/>
                <w:szCs w:val="20"/>
              </w:rPr>
              <w:t xml:space="preserve">DESPESAS QUE NÃO SERÃO OBJETO DE LIMITAÇÃO DE EMPENHO, NOS TERMOS DO DISPOSTO NO § 2º DO ART. 9º DA LEI COMPLEMENTAR Nº 101, DE 4 DE MAIO DE 2000 </w:t>
            </w:r>
            <w:r>
              <w:rPr>
                <w:rFonts w:asciiTheme="minorHAnsi" w:hAnsiTheme="minorHAnsi" w:cstheme="minorHAnsi"/>
                <w:sz w:val="20"/>
                <w:szCs w:val="20"/>
              </w:rPr>
              <w:t>-</w:t>
            </w:r>
            <w:r w:rsidRPr="00924FD8">
              <w:rPr>
                <w:rFonts w:asciiTheme="minorHAnsi" w:hAnsiTheme="minorHAnsi" w:cstheme="minorHAnsi"/>
                <w:sz w:val="20"/>
                <w:szCs w:val="20"/>
              </w:rPr>
              <w:t xml:space="preserve"> LEI DE RESPONSABILIDADE FISCAL</w:t>
            </w:r>
          </w:p>
        </w:tc>
        <w:tc>
          <w:tcPr>
            <w:tcW w:w="3402" w:type="dxa"/>
          </w:tcPr>
          <w:p w14:paraId="001FEB83" w14:textId="77777777" w:rsidR="00FB7095" w:rsidRPr="002D721A" w:rsidRDefault="00FB7095" w:rsidP="003416E2">
            <w:pPr>
              <w:jc w:val="center"/>
              <w:rPr>
                <w:rFonts w:asciiTheme="minorHAnsi" w:hAnsiTheme="minorHAnsi" w:cstheme="minorHAnsi"/>
                <w:sz w:val="20"/>
                <w:szCs w:val="20"/>
              </w:rPr>
            </w:pPr>
            <w:r w:rsidRPr="002D721A">
              <w:rPr>
                <w:rFonts w:asciiTheme="minorHAnsi" w:hAnsiTheme="minorHAnsi" w:cstheme="minorHAnsi"/>
                <w:sz w:val="20"/>
                <w:szCs w:val="20"/>
              </w:rPr>
              <w:t>DESPESAS QUE NÃO SERÃO OBJETO DE LIMITAÇÃO DE EMPENHO, NOS TERMOS DO DISPOSTO NO § 2º DO ART. 9º DA LEI COMPLEMENTAR Nº 101, DE 4 DE MAIO DE 2000 - LEI DE RESPONSABILIDADE FISCAL</w:t>
            </w:r>
          </w:p>
        </w:tc>
      </w:tr>
      <w:tr w:rsidR="00FB7095" w:rsidRPr="003B315C" w14:paraId="02F2BF35" w14:textId="77777777" w:rsidTr="00FB7095">
        <w:trPr>
          <w:cantSplit/>
          <w:trHeight w:val="20"/>
        </w:trPr>
        <w:tc>
          <w:tcPr>
            <w:tcW w:w="3402" w:type="dxa"/>
          </w:tcPr>
          <w:p w14:paraId="40C14470"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Seção I</w:t>
            </w:r>
          </w:p>
        </w:tc>
        <w:tc>
          <w:tcPr>
            <w:tcW w:w="3402" w:type="dxa"/>
          </w:tcPr>
          <w:p w14:paraId="516B43CB"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Seção I</w:t>
            </w:r>
          </w:p>
        </w:tc>
        <w:tc>
          <w:tcPr>
            <w:tcW w:w="3402" w:type="dxa"/>
          </w:tcPr>
          <w:p w14:paraId="1B14AB0D" w14:textId="77777777" w:rsidR="00FB7095" w:rsidRPr="002D721A" w:rsidRDefault="00FB7095" w:rsidP="003416E2">
            <w:pPr>
              <w:jc w:val="center"/>
              <w:rPr>
                <w:rFonts w:asciiTheme="minorHAnsi" w:hAnsiTheme="minorHAnsi" w:cstheme="minorHAnsi"/>
                <w:b/>
                <w:sz w:val="20"/>
                <w:szCs w:val="20"/>
              </w:rPr>
            </w:pPr>
            <w:r w:rsidRPr="002D721A">
              <w:rPr>
                <w:rFonts w:asciiTheme="minorHAnsi" w:hAnsiTheme="minorHAnsi" w:cstheme="minorHAnsi"/>
                <w:b/>
                <w:sz w:val="20"/>
                <w:szCs w:val="20"/>
              </w:rPr>
              <w:t>Seção I</w:t>
            </w:r>
          </w:p>
        </w:tc>
      </w:tr>
      <w:tr w:rsidR="00FB7095" w:rsidRPr="003B315C" w14:paraId="2EEDFD1D" w14:textId="77777777" w:rsidTr="00FB7095">
        <w:trPr>
          <w:cantSplit/>
          <w:trHeight w:val="20"/>
        </w:trPr>
        <w:tc>
          <w:tcPr>
            <w:tcW w:w="3402" w:type="dxa"/>
          </w:tcPr>
          <w:p w14:paraId="359E118C"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Das despesas primárias que constituem obrigações constitucionais ou legais da União</w:t>
            </w:r>
          </w:p>
        </w:tc>
        <w:tc>
          <w:tcPr>
            <w:tcW w:w="3402" w:type="dxa"/>
          </w:tcPr>
          <w:p w14:paraId="0C13F1AB"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Das despesas primárias que constituem obrigações constitucionais ou legais da União</w:t>
            </w:r>
          </w:p>
        </w:tc>
        <w:tc>
          <w:tcPr>
            <w:tcW w:w="3402" w:type="dxa"/>
          </w:tcPr>
          <w:p w14:paraId="742AF460" w14:textId="77777777" w:rsidR="00FB7095" w:rsidRPr="002D721A" w:rsidRDefault="00FB7095" w:rsidP="003416E2">
            <w:pPr>
              <w:jc w:val="center"/>
              <w:rPr>
                <w:rFonts w:asciiTheme="minorHAnsi" w:hAnsiTheme="minorHAnsi" w:cstheme="minorHAnsi"/>
                <w:b/>
                <w:sz w:val="20"/>
                <w:szCs w:val="20"/>
              </w:rPr>
            </w:pPr>
            <w:r w:rsidRPr="002D721A">
              <w:rPr>
                <w:rFonts w:asciiTheme="minorHAnsi" w:hAnsiTheme="minorHAnsi" w:cstheme="minorHAnsi"/>
                <w:b/>
                <w:sz w:val="20"/>
                <w:szCs w:val="20"/>
              </w:rPr>
              <w:t>Das despesas primárias que constituem obrigações constitucionais ou legais da União</w:t>
            </w:r>
          </w:p>
        </w:tc>
      </w:tr>
      <w:tr w:rsidR="00FB7095" w:rsidRPr="003B315C" w14:paraId="10713DF4" w14:textId="77777777" w:rsidTr="00FB7095">
        <w:trPr>
          <w:cantSplit/>
          <w:trHeight w:val="20"/>
        </w:trPr>
        <w:tc>
          <w:tcPr>
            <w:tcW w:w="3402" w:type="dxa"/>
          </w:tcPr>
          <w:p w14:paraId="7B140D2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alimentação escolar (Lei nº 11.947, de 16 de junho de 2009);</w:t>
            </w:r>
          </w:p>
        </w:tc>
        <w:tc>
          <w:tcPr>
            <w:tcW w:w="3402" w:type="dxa"/>
          </w:tcPr>
          <w:p w14:paraId="4B48DC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alimentação escolar (Lei nº 11.947, de 16 de junho de 2009);</w:t>
            </w:r>
          </w:p>
        </w:tc>
        <w:tc>
          <w:tcPr>
            <w:tcW w:w="3402" w:type="dxa"/>
          </w:tcPr>
          <w:p w14:paraId="4531540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 - alimentação escolar (Lei nº 11.947, de 16 de junho de 2009);</w:t>
            </w:r>
          </w:p>
        </w:tc>
      </w:tr>
      <w:tr w:rsidR="00FB7095" w:rsidRPr="003B315C" w14:paraId="0166B4E5" w14:textId="77777777" w:rsidTr="00FB7095">
        <w:trPr>
          <w:cantSplit/>
          <w:trHeight w:val="20"/>
        </w:trPr>
        <w:tc>
          <w:tcPr>
            <w:tcW w:w="3402" w:type="dxa"/>
          </w:tcPr>
          <w:p w14:paraId="63626FF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atenção à saúde da população para procedimentos em média e alta complexidade (Lei nº 8.142, de 28 de dezembro de 1990);</w:t>
            </w:r>
          </w:p>
        </w:tc>
        <w:tc>
          <w:tcPr>
            <w:tcW w:w="3402" w:type="dxa"/>
          </w:tcPr>
          <w:p w14:paraId="526E24A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atenção à saúde da população para procedimentos em média e alta complexidade (Lei nº 8.142, de 28 de dezembro de 1990);</w:t>
            </w:r>
          </w:p>
        </w:tc>
        <w:tc>
          <w:tcPr>
            <w:tcW w:w="3402" w:type="dxa"/>
          </w:tcPr>
          <w:p w14:paraId="6681174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II - atenção à saúde da população para procedimentos em média e alta complexidade (Lei nº 8.142, de 28 de dezembro de 1990);</w:t>
            </w:r>
          </w:p>
        </w:tc>
      </w:tr>
      <w:tr w:rsidR="00FB7095" w:rsidRPr="003B315C" w14:paraId="63BADA28" w14:textId="77777777" w:rsidTr="00FB7095">
        <w:trPr>
          <w:cantSplit/>
          <w:trHeight w:val="20"/>
        </w:trPr>
        <w:tc>
          <w:tcPr>
            <w:tcW w:w="3402" w:type="dxa"/>
          </w:tcPr>
          <w:p w14:paraId="5C366E3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piso de atenção primária à saúde (Lei nº 8.142, de 1990);</w:t>
            </w:r>
          </w:p>
        </w:tc>
        <w:tc>
          <w:tcPr>
            <w:tcW w:w="3402" w:type="dxa"/>
          </w:tcPr>
          <w:p w14:paraId="2F2EF03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piso de atenção primária à saúde (Lei nº 8.142, de 1990);</w:t>
            </w:r>
          </w:p>
        </w:tc>
        <w:tc>
          <w:tcPr>
            <w:tcW w:w="3402" w:type="dxa"/>
          </w:tcPr>
          <w:p w14:paraId="36C2A182"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III - piso de atenção primária à saúde (Lei nº 8.142, de 1990);</w:t>
            </w:r>
          </w:p>
        </w:tc>
      </w:tr>
      <w:tr w:rsidR="00FB7095" w:rsidRPr="003B315C" w14:paraId="64D9816D" w14:textId="77777777" w:rsidTr="00FB7095">
        <w:trPr>
          <w:cantSplit/>
          <w:trHeight w:val="20"/>
        </w:trPr>
        <w:tc>
          <w:tcPr>
            <w:tcW w:w="3402" w:type="dxa"/>
          </w:tcPr>
          <w:p w14:paraId="125019E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atendimento à população com medicamentos para tratamento de pessoas com síndrome da imunodeficiência adquirida e outras doenças sexualmente transmissíveis (Lei nº 9.313, de 13 de novembro de 1996);</w:t>
            </w:r>
          </w:p>
        </w:tc>
        <w:tc>
          <w:tcPr>
            <w:tcW w:w="3402" w:type="dxa"/>
          </w:tcPr>
          <w:p w14:paraId="25FDB56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atendimento à população com medicamentos para tratamento de pessoas com síndrome da imunodeficiência adquirida e outras doenças sexualmente transmissíveis (Lei nº 9.313, de 13 de novembro de 1996);</w:t>
            </w:r>
          </w:p>
        </w:tc>
        <w:tc>
          <w:tcPr>
            <w:tcW w:w="3402" w:type="dxa"/>
          </w:tcPr>
          <w:p w14:paraId="112573D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IV - atendimento à população com medicamentos para tratamento de pessoas com síndrome da imunodeficiência adquirida e outras doenças sexualmente transmissíveis (Lei nº 9.313, de 13 de novembro de 1996);</w:t>
            </w:r>
          </w:p>
        </w:tc>
      </w:tr>
      <w:tr w:rsidR="00FB7095" w:rsidRPr="003B315C" w14:paraId="25E12B48" w14:textId="77777777" w:rsidTr="00FB7095">
        <w:trPr>
          <w:cantSplit/>
          <w:trHeight w:val="20"/>
        </w:trPr>
        <w:tc>
          <w:tcPr>
            <w:tcW w:w="3402" w:type="dxa"/>
          </w:tcPr>
          <w:p w14:paraId="074724A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benefícios do Regime Geral de Previdência Social;</w:t>
            </w:r>
          </w:p>
        </w:tc>
        <w:tc>
          <w:tcPr>
            <w:tcW w:w="3402" w:type="dxa"/>
          </w:tcPr>
          <w:p w14:paraId="4F556C9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 - benefícios do Regime Geral de Previdência Social;</w:t>
            </w:r>
          </w:p>
        </w:tc>
        <w:tc>
          <w:tcPr>
            <w:tcW w:w="3402" w:type="dxa"/>
          </w:tcPr>
          <w:p w14:paraId="1B339B80"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V - benefícios do Regime Geral de Previdência Social;</w:t>
            </w:r>
          </w:p>
        </w:tc>
      </w:tr>
      <w:tr w:rsidR="00FB7095" w:rsidRPr="003B315C" w14:paraId="3C61F0C2" w14:textId="77777777" w:rsidTr="00FB7095">
        <w:trPr>
          <w:cantSplit/>
          <w:trHeight w:val="20"/>
        </w:trPr>
        <w:tc>
          <w:tcPr>
            <w:tcW w:w="3402" w:type="dxa"/>
          </w:tcPr>
          <w:p w14:paraId="4A46425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bolsa de qualificação profissional concedida ao trabalhador com contrato de trabalho suspenso (Medida Provisória nº 2.164-41, de 24 de agosto de 2001);</w:t>
            </w:r>
          </w:p>
        </w:tc>
        <w:tc>
          <w:tcPr>
            <w:tcW w:w="3402" w:type="dxa"/>
          </w:tcPr>
          <w:p w14:paraId="046B237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 - bolsa de qualificação profissional concedida ao trabalhador com contrato de trabalho suspenso (Medida Provisória nº 2.164-41, de 24 de agosto de 2001);</w:t>
            </w:r>
          </w:p>
        </w:tc>
        <w:tc>
          <w:tcPr>
            <w:tcW w:w="3402" w:type="dxa"/>
          </w:tcPr>
          <w:p w14:paraId="1D3CB11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VI - bolsa de qualificação profissional concedida ao trabalhador com contrato de trabalho suspenso (Medida Provisória nº 2.164-41, de 24 de agosto de 2001);</w:t>
            </w:r>
          </w:p>
        </w:tc>
      </w:tr>
      <w:tr w:rsidR="00FB7095" w:rsidRPr="003B315C" w14:paraId="53534904" w14:textId="77777777" w:rsidTr="00FB7095">
        <w:trPr>
          <w:cantSplit/>
          <w:trHeight w:val="20"/>
        </w:trPr>
        <w:tc>
          <w:tcPr>
            <w:tcW w:w="3402" w:type="dxa"/>
          </w:tcPr>
          <w:p w14:paraId="145E079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cota-parte dos Estados e Distrito Federal exportadores na arrecadação do Imposto sobre Produtos Industrializados - IPI (Lei Complementar nº 61, de 26 dezembro de 1989);</w:t>
            </w:r>
          </w:p>
        </w:tc>
        <w:tc>
          <w:tcPr>
            <w:tcW w:w="3402" w:type="dxa"/>
          </w:tcPr>
          <w:p w14:paraId="7654E4E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 - cota-parte dos Estados e Distrito Federal exportadores na arrecadação do Imposto sobre Produtos Industrializados - IPI (Lei Complementar nº 61, de 26 dezembro de 1989);</w:t>
            </w:r>
          </w:p>
        </w:tc>
        <w:tc>
          <w:tcPr>
            <w:tcW w:w="3402" w:type="dxa"/>
          </w:tcPr>
          <w:p w14:paraId="31DF01C2"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VII - cota-parte dos Estados e do Distrito Federal exportadores na arrecadação do Imposto sobre Produtos Industrializados - IPI (Lei Complementar nº 61, de 26 dezembro de 1989);</w:t>
            </w:r>
          </w:p>
        </w:tc>
      </w:tr>
      <w:tr w:rsidR="00FB7095" w:rsidRPr="003B315C" w14:paraId="79EF6359" w14:textId="77777777" w:rsidTr="00FB7095">
        <w:trPr>
          <w:cantSplit/>
          <w:trHeight w:val="20"/>
        </w:trPr>
        <w:tc>
          <w:tcPr>
            <w:tcW w:w="3402" w:type="dxa"/>
          </w:tcPr>
          <w:p w14:paraId="3D24FA9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VIII - Programa Dinheiro Direto na Escola (Lei nº 11.947, de 2009);</w:t>
            </w:r>
          </w:p>
        </w:tc>
        <w:tc>
          <w:tcPr>
            <w:tcW w:w="3402" w:type="dxa"/>
          </w:tcPr>
          <w:p w14:paraId="4EAF42E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VIII - Programa Dinheiro Direto na Escola (Lei nº 11.947, de 2009);</w:t>
            </w:r>
          </w:p>
        </w:tc>
        <w:tc>
          <w:tcPr>
            <w:tcW w:w="3402" w:type="dxa"/>
          </w:tcPr>
          <w:p w14:paraId="34A6B15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VIII - Programa Dinheiro Direto na Escola (Lei nº 11.947, de 2009);</w:t>
            </w:r>
          </w:p>
        </w:tc>
      </w:tr>
      <w:tr w:rsidR="00FB7095" w:rsidRPr="003B315C" w14:paraId="0600810D" w14:textId="77777777" w:rsidTr="00FB7095">
        <w:trPr>
          <w:cantSplit/>
          <w:trHeight w:val="20"/>
        </w:trPr>
        <w:tc>
          <w:tcPr>
            <w:tcW w:w="3402" w:type="dxa"/>
          </w:tcPr>
          <w:p w14:paraId="6FC3455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subvenção econômica no âmbito das Operações Oficiais de Crédito e dos Encargos Financeiros da União;</w:t>
            </w:r>
          </w:p>
        </w:tc>
        <w:tc>
          <w:tcPr>
            <w:tcW w:w="3402" w:type="dxa"/>
          </w:tcPr>
          <w:p w14:paraId="3149008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IX - subvenção econômica no âmbito das Operações Oficiais de Crédito e dos Encargos Financeiros da União;</w:t>
            </w:r>
          </w:p>
        </w:tc>
        <w:tc>
          <w:tcPr>
            <w:tcW w:w="3402" w:type="dxa"/>
          </w:tcPr>
          <w:p w14:paraId="58A67C6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IX - subvenção econômica no âmbito das Operações Oficiais de Crédito e dos Encargos Financeiros da União;</w:t>
            </w:r>
          </w:p>
        </w:tc>
      </w:tr>
      <w:tr w:rsidR="00FB7095" w:rsidRPr="003B315C" w14:paraId="521C7302" w14:textId="77777777" w:rsidTr="00FB7095">
        <w:trPr>
          <w:cantSplit/>
          <w:trHeight w:val="20"/>
        </w:trPr>
        <w:tc>
          <w:tcPr>
            <w:tcW w:w="3402" w:type="dxa"/>
          </w:tcPr>
          <w:p w14:paraId="5C63713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 - Fundo de Manutenção e Desenvolvimento da Educação Básica e de Valorização dos Profissionais da Educação - Fundeb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53, de 19 de dezembro de 2006, e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108, de 26 de agosto de 2020);</w:t>
            </w:r>
          </w:p>
        </w:tc>
        <w:tc>
          <w:tcPr>
            <w:tcW w:w="3402" w:type="dxa"/>
          </w:tcPr>
          <w:p w14:paraId="6DFB2C3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 - Fundo de Manutenção e Desenvolvimento da Educação Básica e de Valorização dos Profissionais da Educação - Fundeb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53, de 19 de dezembro de 2006, e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108, de 26 de agosto de 2020);</w:t>
            </w:r>
          </w:p>
        </w:tc>
        <w:tc>
          <w:tcPr>
            <w:tcW w:w="3402" w:type="dxa"/>
          </w:tcPr>
          <w:p w14:paraId="57DCF128"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 - Fundo de Manutenção e Desenvolvimento da Educação Básica e de Valorização dos Profissionais da Educação - Fundeb (Emenda Constitucional nº 53, de 19 de dezembro de 2006, e Emenda Constitucional nº 108, de 26 de agosto de 2020);</w:t>
            </w:r>
          </w:p>
        </w:tc>
      </w:tr>
      <w:tr w:rsidR="00FB7095" w:rsidRPr="003B315C" w14:paraId="1005676B" w14:textId="77777777" w:rsidTr="00FB7095">
        <w:trPr>
          <w:cantSplit/>
          <w:trHeight w:val="20"/>
        </w:trPr>
        <w:tc>
          <w:tcPr>
            <w:tcW w:w="3402" w:type="dxa"/>
          </w:tcPr>
          <w:p w14:paraId="2874E7A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 - Fundo Especial de Assistência Financeira aos Partidos Políticos - Fundo Partidário, até o limite mínimo estabelecido no inciso IV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38 da Lei nº 9.096, de 19 de setembro de 1995;</w:t>
            </w:r>
          </w:p>
        </w:tc>
        <w:tc>
          <w:tcPr>
            <w:tcW w:w="3402" w:type="dxa"/>
          </w:tcPr>
          <w:p w14:paraId="27E78F9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 - Fundo Especial de Assistência Financeira aos Partidos Políticos - Fundo Partidário;</w:t>
            </w:r>
          </w:p>
        </w:tc>
        <w:tc>
          <w:tcPr>
            <w:tcW w:w="3402" w:type="dxa"/>
          </w:tcPr>
          <w:p w14:paraId="797B735B"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XI - Fundo Especial de Assistência Financeira aos Partidos Políticos - Fundo Partidário, até o limite mínimo estabelecido no inciso IV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38 da Lei nº 9.096, de 19 de setembro de 1995; </w:t>
            </w:r>
          </w:p>
        </w:tc>
      </w:tr>
      <w:tr w:rsidR="00FB7095" w:rsidRPr="003B315C" w14:paraId="1BCD5C95" w14:textId="77777777" w:rsidTr="00FB7095">
        <w:trPr>
          <w:cantSplit/>
          <w:trHeight w:val="20"/>
        </w:trPr>
        <w:tc>
          <w:tcPr>
            <w:tcW w:w="3402" w:type="dxa"/>
          </w:tcPr>
          <w:p w14:paraId="3A5D230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Fundo Especial de Financiamento de Campanha (art. 16-C da Lei nº 9.504, de 30 de setembro de 1997);</w:t>
            </w:r>
          </w:p>
        </w:tc>
        <w:tc>
          <w:tcPr>
            <w:tcW w:w="3402" w:type="dxa"/>
          </w:tcPr>
          <w:p w14:paraId="22149A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XII - Fundo Especial de Financiamento de Campanha (art. 16-C da Lei nº 9.504, de 30 de setembro de 1997);</w:t>
            </w:r>
          </w:p>
        </w:tc>
        <w:tc>
          <w:tcPr>
            <w:tcW w:w="3402" w:type="dxa"/>
          </w:tcPr>
          <w:p w14:paraId="0B782919" w14:textId="77777777" w:rsidR="00FB7095" w:rsidRPr="00924FD8" w:rsidRDefault="00FB7095" w:rsidP="00F4416F">
            <w:pPr>
              <w:rPr>
                <w:rFonts w:asciiTheme="minorHAnsi" w:hAnsiTheme="minorHAnsi" w:cstheme="minorHAnsi"/>
                <w:sz w:val="20"/>
                <w:szCs w:val="20"/>
              </w:rPr>
            </w:pPr>
          </w:p>
        </w:tc>
      </w:tr>
      <w:tr w:rsidR="00FB7095" w:rsidRPr="003B315C" w14:paraId="4EABB12B" w14:textId="77777777" w:rsidTr="00FB7095">
        <w:trPr>
          <w:cantSplit/>
          <w:trHeight w:val="20"/>
        </w:trPr>
        <w:tc>
          <w:tcPr>
            <w:tcW w:w="3402" w:type="dxa"/>
          </w:tcPr>
          <w:p w14:paraId="306571F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XIII - complementação da União ao Fundeb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53, de 2006, e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108, de 2020);</w:t>
            </w:r>
          </w:p>
        </w:tc>
        <w:tc>
          <w:tcPr>
            <w:tcW w:w="3402" w:type="dxa"/>
          </w:tcPr>
          <w:p w14:paraId="3ED195D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XIII - complementação da União ao Fundeb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53, de 2006, e Emenda </w:t>
            </w:r>
            <w:r w:rsidRPr="008505C4">
              <w:rPr>
                <w:rFonts w:asciiTheme="minorHAnsi" w:hAnsiTheme="minorHAnsi" w:cstheme="minorHAnsi"/>
                <w:sz w:val="20"/>
                <w:szCs w:val="20"/>
              </w:rPr>
              <w:t>à Constituição</w:t>
            </w:r>
            <w:r w:rsidRPr="00924FD8">
              <w:rPr>
                <w:rFonts w:asciiTheme="minorHAnsi" w:hAnsiTheme="minorHAnsi" w:cstheme="minorHAnsi"/>
                <w:sz w:val="20"/>
                <w:szCs w:val="20"/>
              </w:rPr>
              <w:t xml:space="preserve"> nº 108, de 2020);</w:t>
            </w:r>
          </w:p>
        </w:tc>
        <w:tc>
          <w:tcPr>
            <w:tcW w:w="3402" w:type="dxa"/>
          </w:tcPr>
          <w:p w14:paraId="096DA6FB"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XII - complementação da União ao Fundeb (Emenda Constitucional nº 53, de 2006, e Emenda Constitucional nº 108, de 2020);</w:t>
            </w:r>
          </w:p>
        </w:tc>
      </w:tr>
      <w:tr w:rsidR="00FB7095" w:rsidRPr="003B315C" w14:paraId="4E16A1D0" w14:textId="77777777" w:rsidTr="00FB7095">
        <w:trPr>
          <w:cantSplit/>
          <w:trHeight w:val="20"/>
        </w:trPr>
        <w:tc>
          <w:tcPr>
            <w:tcW w:w="3402" w:type="dxa"/>
          </w:tcPr>
          <w:p w14:paraId="2BB88B2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promoção da assistência farmacêutica e insumos estratégicos na atenção básica em saúde (Lei nº 8.142, de 1990);</w:t>
            </w:r>
          </w:p>
        </w:tc>
        <w:tc>
          <w:tcPr>
            <w:tcW w:w="3402" w:type="dxa"/>
          </w:tcPr>
          <w:p w14:paraId="61BE0F8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XIV - promoção da assistência farmacêutica e insumos estratégicos na atenção básica em saúde (Lei nº 8.142, de 1990);</w:t>
            </w:r>
          </w:p>
        </w:tc>
        <w:tc>
          <w:tcPr>
            <w:tcW w:w="3402" w:type="dxa"/>
          </w:tcPr>
          <w:p w14:paraId="5367BEFC"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XIII - promoção da assistência farmacêutica e insumos estratégicos na atenção básica em saúde (Lei nº 8.142, de 1990);</w:t>
            </w:r>
          </w:p>
        </w:tc>
      </w:tr>
      <w:tr w:rsidR="00FB7095" w:rsidRPr="003B315C" w14:paraId="573ADCC6" w14:textId="77777777" w:rsidTr="00FB7095">
        <w:trPr>
          <w:cantSplit/>
          <w:trHeight w:val="20"/>
        </w:trPr>
        <w:tc>
          <w:tcPr>
            <w:tcW w:w="3402" w:type="dxa"/>
          </w:tcPr>
          <w:p w14:paraId="554A815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 - incentivo financeiro aos Estados, ao Distrito Federal e aos Municípios para execução de ações de vigilância sanitária (Lei nº 8.142, de 1990);</w:t>
            </w:r>
          </w:p>
        </w:tc>
        <w:tc>
          <w:tcPr>
            <w:tcW w:w="3402" w:type="dxa"/>
          </w:tcPr>
          <w:p w14:paraId="26513CE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 - incentivo financeiro aos Estados, ao Distrito Federal e aos Municípios para execução de ações de vigilância sanitária (Lei nº 8.142, de 1990);</w:t>
            </w:r>
          </w:p>
        </w:tc>
        <w:tc>
          <w:tcPr>
            <w:tcW w:w="3402" w:type="dxa"/>
          </w:tcPr>
          <w:p w14:paraId="159A304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XIV - incentivo financeiro aos Estados, ao Distrito Federal e aos Municípios para execução de ações de vigilância sanitária (Lei nº 8.142, de 1990);</w:t>
            </w:r>
          </w:p>
        </w:tc>
      </w:tr>
      <w:tr w:rsidR="00FB7095" w:rsidRPr="003B315C" w14:paraId="6EEF33EE" w14:textId="77777777" w:rsidTr="00FB7095">
        <w:trPr>
          <w:cantSplit/>
          <w:trHeight w:val="20"/>
        </w:trPr>
        <w:tc>
          <w:tcPr>
            <w:tcW w:w="3402" w:type="dxa"/>
          </w:tcPr>
          <w:p w14:paraId="08346EA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incentivo financeiro aos Estados, ao Distrito Federal e aos Municípios certificados para a vigilância em saúde (Lei nº 8.142, de 1990);</w:t>
            </w:r>
          </w:p>
        </w:tc>
        <w:tc>
          <w:tcPr>
            <w:tcW w:w="3402" w:type="dxa"/>
          </w:tcPr>
          <w:p w14:paraId="5E84A9A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 - incentivo financeiro aos Estados, ao Distrito Federal e aos Municípios certificados para a vigilância em saúde (Lei nº 8.142, de 1990);</w:t>
            </w:r>
          </w:p>
        </w:tc>
        <w:tc>
          <w:tcPr>
            <w:tcW w:w="3402" w:type="dxa"/>
          </w:tcPr>
          <w:p w14:paraId="226DF225"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XV - incentivo financeiro aos Estados, ao Distrito Federal e aos Municípios certificados para a vigilância em saúde (Lei nº 8.142, de 1990);</w:t>
            </w:r>
          </w:p>
        </w:tc>
      </w:tr>
      <w:tr w:rsidR="00FB7095" w:rsidRPr="003B315C" w14:paraId="428D58B0" w14:textId="77777777" w:rsidTr="00FB7095">
        <w:trPr>
          <w:cantSplit/>
          <w:trHeight w:val="20"/>
        </w:trPr>
        <w:tc>
          <w:tcPr>
            <w:tcW w:w="3402" w:type="dxa"/>
          </w:tcPr>
          <w:p w14:paraId="69A81E0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 - indenizações e restituições relativas ao Programa de Garantia da Atividade Agropecuária - Proagro incidentes a partir da data de entrada em vigor da Lei nº 8.171, de 17 de janeiro de 1991;</w:t>
            </w:r>
          </w:p>
        </w:tc>
        <w:tc>
          <w:tcPr>
            <w:tcW w:w="3402" w:type="dxa"/>
          </w:tcPr>
          <w:p w14:paraId="7194FA6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 - indenizações e restituições relativas ao Programa de Garantia da Atividade Agropecuária - Proagro incidentes a partir da data de entrada em vigor da Lei nº 8.171, de 17 de janeiro de 1991;</w:t>
            </w:r>
          </w:p>
        </w:tc>
        <w:tc>
          <w:tcPr>
            <w:tcW w:w="3402" w:type="dxa"/>
          </w:tcPr>
          <w:p w14:paraId="7B568DDD"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XVI - indenizações e restituições relativas ao Programa de Garantia da Atividade Agropecuária - Proagro incidentes a partir da data de entrada em vigor da Lei nº 8.171, de 17 de janeiro de 1991;</w:t>
            </w:r>
          </w:p>
        </w:tc>
      </w:tr>
      <w:tr w:rsidR="00FB7095" w:rsidRPr="003B315C" w14:paraId="2765CCDB" w14:textId="77777777" w:rsidTr="00FB7095">
        <w:trPr>
          <w:cantSplit/>
          <w:trHeight w:val="20"/>
        </w:trPr>
        <w:tc>
          <w:tcPr>
            <w:tcW w:w="3402" w:type="dxa"/>
          </w:tcPr>
          <w:p w14:paraId="4390261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XVIII - pagamento do benefício abono salarial (Lei nº 7.998, de 11 de janeiro de 1990);</w:t>
            </w:r>
          </w:p>
        </w:tc>
        <w:tc>
          <w:tcPr>
            <w:tcW w:w="3402" w:type="dxa"/>
          </w:tcPr>
          <w:p w14:paraId="0C12052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XVIII - pagamento do benefício abono salarial (Lei nº 7.998, de 11 de janeiro de 1990);</w:t>
            </w:r>
          </w:p>
        </w:tc>
        <w:tc>
          <w:tcPr>
            <w:tcW w:w="3402" w:type="dxa"/>
          </w:tcPr>
          <w:p w14:paraId="2A5C062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XVII - pagamento do benefício abono salarial (Lei nº 7.998, de 11 de janeiro de 1990);</w:t>
            </w:r>
          </w:p>
        </w:tc>
      </w:tr>
      <w:tr w:rsidR="00FB7095" w:rsidRPr="003B315C" w14:paraId="69134BB9" w14:textId="77777777" w:rsidTr="00FB7095">
        <w:trPr>
          <w:cantSplit/>
          <w:trHeight w:val="20"/>
        </w:trPr>
        <w:tc>
          <w:tcPr>
            <w:tcW w:w="3402" w:type="dxa"/>
          </w:tcPr>
          <w:p w14:paraId="0770C59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XIX - pagamento do benefício de prestação continuada à pessoa idosa (Lei nº 8.742, de 7 de dezembro de 1993);</w:t>
            </w:r>
          </w:p>
        </w:tc>
        <w:tc>
          <w:tcPr>
            <w:tcW w:w="3402" w:type="dxa"/>
          </w:tcPr>
          <w:p w14:paraId="0C5968D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XIX - pagamento do benefício de prestação continuada à pessoa idosa (Lei nº 8.742, de 7 de dezembro de 1993);</w:t>
            </w:r>
          </w:p>
        </w:tc>
        <w:tc>
          <w:tcPr>
            <w:tcW w:w="3402" w:type="dxa"/>
          </w:tcPr>
          <w:p w14:paraId="5D177C95"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XVIII - pagamento do benefício de prestação continuada à pessoa idosa (Lei nº 8.742, de 7 de dezembro de 1993);</w:t>
            </w:r>
          </w:p>
        </w:tc>
      </w:tr>
      <w:tr w:rsidR="00FB7095" w:rsidRPr="003B315C" w14:paraId="4340CC9E" w14:textId="77777777" w:rsidTr="00FB7095">
        <w:trPr>
          <w:cantSplit/>
          <w:trHeight w:val="20"/>
        </w:trPr>
        <w:tc>
          <w:tcPr>
            <w:tcW w:w="3402" w:type="dxa"/>
          </w:tcPr>
          <w:p w14:paraId="244CF2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 - pagamento do benefício de prestação continuada à pessoa com deficiência (Lei nº 8.742, de 1993);</w:t>
            </w:r>
          </w:p>
        </w:tc>
        <w:tc>
          <w:tcPr>
            <w:tcW w:w="3402" w:type="dxa"/>
          </w:tcPr>
          <w:p w14:paraId="36F130A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 - pagamento do benefício de prestação continuada à pessoa com deficiência (Lei nº 8.742, de 1993);</w:t>
            </w:r>
          </w:p>
        </w:tc>
        <w:tc>
          <w:tcPr>
            <w:tcW w:w="3402" w:type="dxa"/>
          </w:tcPr>
          <w:p w14:paraId="5DE55D7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XIX - pagamento do benefício de prestação continuada à pessoa com deficiência (Lei nº 8.742, de 1993);</w:t>
            </w:r>
          </w:p>
        </w:tc>
      </w:tr>
      <w:tr w:rsidR="00FB7095" w:rsidRPr="003B315C" w14:paraId="7944377A" w14:textId="77777777" w:rsidTr="00FB7095">
        <w:trPr>
          <w:cantSplit/>
          <w:trHeight w:val="20"/>
        </w:trPr>
        <w:tc>
          <w:tcPr>
            <w:tcW w:w="3402" w:type="dxa"/>
          </w:tcPr>
          <w:p w14:paraId="27F6B06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 - pagamento do seguro-desemprego (Lei nº 7.998, de 1990);</w:t>
            </w:r>
          </w:p>
        </w:tc>
        <w:tc>
          <w:tcPr>
            <w:tcW w:w="3402" w:type="dxa"/>
          </w:tcPr>
          <w:p w14:paraId="3DDB161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 - pagamento do seguro-desemprego (Lei nº 7.998, de 1990);</w:t>
            </w:r>
          </w:p>
        </w:tc>
        <w:tc>
          <w:tcPr>
            <w:tcW w:w="3402" w:type="dxa"/>
          </w:tcPr>
          <w:p w14:paraId="18EA8D8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 - pagamento do seguro-desemprego (Lei nº 7.998, de 1990);</w:t>
            </w:r>
          </w:p>
        </w:tc>
      </w:tr>
      <w:tr w:rsidR="00FB7095" w:rsidRPr="003B315C" w14:paraId="2A18B0C5" w14:textId="77777777" w:rsidTr="00FB7095">
        <w:trPr>
          <w:cantSplit/>
          <w:trHeight w:val="20"/>
        </w:trPr>
        <w:tc>
          <w:tcPr>
            <w:tcW w:w="3402" w:type="dxa"/>
          </w:tcPr>
          <w:p w14:paraId="49112F7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 - pagamento do seguro-desemprego ao pescador artesanal (Lei nº 10.779, de 25 de novembro de 2003);</w:t>
            </w:r>
          </w:p>
        </w:tc>
        <w:tc>
          <w:tcPr>
            <w:tcW w:w="3402" w:type="dxa"/>
          </w:tcPr>
          <w:p w14:paraId="3355E01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 - pagamento do seguro-desemprego ao pescador artesanal (Lei nº 10.779, de 25 de novembro de 2003);</w:t>
            </w:r>
          </w:p>
        </w:tc>
        <w:tc>
          <w:tcPr>
            <w:tcW w:w="3402" w:type="dxa"/>
          </w:tcPr>
          <w:p w14:paraId="0082844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XXI - pagamento do seguro-desemprego ao pescador artesanal (Lei nº 10.779, de 25 de novembro de 2003);</w:t>
            </w:r>
          </w:p>
        </w:tc>
      </w:tr>
      <w:tr w:rsidR="00FB7095" w:rsidRPr="003B315C" w14:paraId="6B15486A" w14:textId="77777777" w:rsidTr="00FB7095">
        <w:trPr>
          <w:cantSplit/>
          <w:trHeight w:val="20"/>
        </w:trPr>
        <w:tc>
          <w:tcPr>
            <w:tcW w:w="3402" w:type="dxa"/>
          </w:tcPr>
          <w:p w14:paraId="1042326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XXIII - pagamento do seguro-desemprego ao trabalhador doméstico (Lei nº 10.208, de 23 de março de 2001);</w:t>
            </w:r>
          </w:p>
        </w:tc>
        <w:tc>
          <w:tcPr>
            <w:tcW w:w="3402" w:type="dxa"/>
          </w:tcPr>
          <w:p w14:paraId="5694B80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XXIII - pagamento do seguro-desemprego ao trabalhador doméstico (Lei nº 10.208, de 23 de março de 2001);</w:t>
            </w:r>
          </w:p>
        </w:tc>
        <w:tc>
          <w:tcPr>
            <w:tcW w:w="3402" w:type="dxa"/>
          </w:tcPr>
          <w:p w14:paraId="2263D5F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XXII - pagamento do seguro-desemprego ao trabalhador doméstico (Lei nº 10.208, de 23 de março de 2001);</w:t>
            </w:r>
          </w:p>
        </w:tc>
      </w:tr>
      <w:tr w:rsidR="00FB7095" w:rsidRPr="003B315C" w14:paraId="59710317" w14:textId="77777777" w:rsidTr="00FB7095">
        <w:trPr>
          <w:cantSplit/>
          <w:trHeight w:val="20"/>
        </w:trPr>
        <w:tc>
          <w:tcPr>
            <w:tcW w:w="3402" w:type="dxa"/>
          </w:tcPr>
          <w:p w14:paraId="2A87EDD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XXIV - pessoal e encargos sociais, exceto contribuição patronal para o plano de seguridade social do servidor público;</w:t>
            </w:r>
          </w:p>
        </w:tc>
        <w:tc>
          <w:tcPr>
            <w:tcW w:w="3402" w:type="dxa"/>
          </w:tcPr>
          <w:p w14:paraId="3BBD0B9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XXIV - pessoal e encargos sociais, exceto contribuição patronal para o plano de seguridade social do servidor público;</w:t>
            </w:r>
          </w:p>
        </w:tc>
        <w:tc>
          <w:tcPr>
            <w:tcW w:w="3402" w:type="dxa"/>
          </w:tcPr>
          <w:p w14:paraId="5E7213D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XXIII - pessoal e encargos sociais, exceto contribuição patronal para o plano de seguridade social do servidor público;</w:t>
            </w:r>
          </w:p>
        </w:tc>
      </w:tr>
      <w:tr w:rsidR="00FB7095" w:rsidRPr="003B315C" w14:paraId="70D428F0" w14:textId="77777777" w:rsidTr="00FB7095">
        <w:trPr>
          <w:cantSplit/>
          <w:trHeight w:val="20"/>
        </w:trPr>
        <w:tc>
          <w:tcPr>
            <w:tcW w:w="3402" w:type="dxa"/>
          </w:tcPr>
          <w:p w14:paraId="5F90623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 - precatórios, requisições de pequeno valor, sentenças das empresas estatais dependentes, sentenças de anistiados políticos, sentenças de tribunais internacionais e cumprimento da decisão judicial em favor do Instituto Aerus de Seguridade Social (Processo nº 0010295-77.2004.4.01.3400);</w:t>
            </w:r>
          </w:p>
        </w:tc>
        <w:tc>
          <w:tcPr>
            <w:tcW w:w="3402" w:type="dxa"/>
          </w:tcPr>
          <w:p w14:paraId="4114E88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 - precatórios, requisições de pequeno valor, sentenças das empresas estatais dependentes, sentenças de anistiados políticos, sentenças de tribunais internacionais e cumprimento da decisão judicial em favor do Instituto Aerus de Seguridade Social (Processo nº 0010295-77.2004.4.01.3400);</w:t>
            </w:r>
          </w:p>
        </w:tc>
        <w:tc>
          <w:tcPr>
            <w:tcW w:w="3402" w:type="dxa"/>
          </w:tcPr>
          <w:p w14:paraId="5A28F88D"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XXIV - precatórios, requisições de pequeno valor, sentenças das empresas estatais dependentes, sentenças de anistiados políticos, sentenças de tribunais internacionais e cumprimento da decisão judicial em favor do Instituto Aerus de Seguridade Social (Processo nº 0010295-77.2004.4.01.3400);</w:t>
            </w:r>
          </w:p>
        </w:tc>
      </w:tr>
      <w:tr w:rsidR="00FB7095" w:rsidRPr="003B315C" w14:paraId="0A98F683" w14:textId="77777777" w:rsidTr="00FB7095">
        <w:trPr>
          <w:cantSplit/>
          <w:trHeight w:val="20"/>
        </w:trPr>
        <w:tc>
          <w:tcPr>
            <w:tcW w:w="3402" w:type="dxa"/>
          </w:tcPr>
          <w:p w14:paraId="163378B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 - transferências aos Estados e ao Distrito Federal da cota-parte do salário-educação (§ 5º do art. 212 da Constituição);</w:t>
            </w:r>
          </w:p>
        </w:tc>
        <w:tc>
          <w:tcPr>
            <w:tcW w:w="3402" w:type="dxa"/>
          </w:tcPr>
          <w:p w14:paraId="4FAB1C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 - transferências aos Estados e ao Distrito Federal da cota-parte do salário-educação (§ 5º do art. 212 da Constituição);</w:t>
            </w:r>
          </w:p>
        </w:tc>
        <w:tc>
          <w:tcPr>
            <w:tcW w:w="3402" w:type="dxa"/>
          </w:tcPr>
          <w:p w14:paraId="7271961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XXV - transferências aos Estados e ao Distrito Federal da cota-parte do salário-educação (§ 5º do art. 212 da Constituição);</w:t>
            </w:r>
          </w:p>
        </w:tc>
      </w:tr>
      <w:tr w:rsidR="00FB7095" w:rsidRPr="003B315C" w14:paraId="3152AEA8" w14:textId="77777777" w:rsidTr="00FB7095">
        <w:trPr>
          <w:cantSplit/>
          <w:trHeight w:val="20"/>
        </w:trPr>
        <w:tc>
          <w:tcPr>
            <w:tcW w:w="3402" w:type="dxa"/>
          </w:tcPr>
          <w:p w14:paraId="2935AB9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XXVII - transferências constitucionais ou legais por repartição de receita;</w:t>
            </w:r>
          </w:p>
        </w:tc>
        <w:tc>
          <w:tcPr>
            <w:tcW w:w="3402" w:type="dxa"/>
          </w:tcPr>
          <w:p w14:paraId="0B03F1C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XXVII - transferências constitucionais ou legais por repartição de receita;</w:t>
            </w:r>
          </w:p>
        </w:tc>
        <w:tc>
          <w:tcPr>
            <w:tcW w:w="3402" w:type="dxa"/>
          </w:tcPr>
          <w:p w14:paraId="315F5528"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XXVI - transferências constitucionais ou legais por repartição de receita;</w:t>
            </w:r>
          </w:p>
        </w:tc>
      </w:tr>
      <w:tr w:rsidR="00FB7095" w:rsidRPr="003B315C" w14:paraId="3CFA907E" w14:textId="77777777" w:rsidTr="00FB7095">
        <w:trPr>
          <w:cantSplit/>
          <w:trHeight w:val="20"/>
        </w:trPr>
        <w:tc>
          <w:tcPr>
            <w:tcW w:w="3402" w:type="dxa"/>
          </w:tcPr>
          <w:p w14:paraId="4C0335A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XXVIII - transferências da receita de concursos de prognósticos (Lei nº 9.615, de 24 de março de 1998 - Lei Pelé, e Lei nº 11.345, de 14 de setembro de 2006);</w:t>
            </w:r>
          </w:p>
        </w:tc>
        <w:tc>
          <w:tcPr>
            <w:tcW w:w="3402" w:type="dxa"/>
          </w:tcPr>
          <w:p w14:paraId="322F151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XXVIII - transferências da receita de concursos de prognósticos (Lei nº 9.615, de 24 de março de 1998 - Lei Pelé, e Lei nº 11.345, de 14 de setembro de 2006);</w:t>
            </w:r>
          </w:p>
        </w:tc>
        <w:tc>
          <w:tcPr>
            <w:tcW w:w="3402" w:type="dxa"/>
          </w:tcPr>
          <w:p w14:paraId="5349457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XXVII - transferências da receita de concursos de prognósticos (Lei nº 9.615, de 24 de março de 1998 - Lei Pelé, e Lei nº 11.345, de 14 de setembro de 2006);</w:t>
            </w:r>
          </w:p>
        </w:tc>
      </w:tr>
      <w:tr w:rsidR="00FB7095" w:rsidRPr="003B315C" w14:paraId="169C2429" w14:textId="77777777" w:rsidTr="00FB7095">
        <w:trPr>
          <w:cantSplit/>
          <w:trHeight w:val="20"/>
        </w:trPr>
        <w:tc>
          <w:tcPr>
            <w:tcW w:w="3402" w:type="dxa"/>
          </w:tcPr>
          <w:p w14:paraId="7385F65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XXIX - benefícios aos servidores civis, empregados e militares e aos seus dependentes, relativos às despesas com auxílio-alimentação ou refeição, assistência pré-escolar, assistência médica e odontológica e auxílios-transporte, funeral, reclusão e natalidade, e salário-família;</w:t>
            </w:r>
          </w:p>
        </w:tc>
        <w:tc>
          <w:tcPr>
            <w:tcW w:w="3402" w:type="dxa"/>
          </w:tcPr>
          <w:p w14:paraId="7547FC6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XXIX - benefícios aos servidores civis, empregados e militares e aos seus dependentes, relativos às despesas com auxílio-alimentação ou refeição, assistência pré-escolar, assistência médica e odontológica e auxílios-transporte, funeral, reclusão e natalidade, e salário-família;</w:t>
            </w:r>
          </w:p>
        </w:tc>
        <w:tc>
          <w:tcPr>
            <w:tcW w:w="3402" w:type="dxa"/>
          </w:tcPr>
          <w:p w14:paraId="65AC1B31"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XXVIII - benefícios aos servidores civis, empregados e militares e aos seus dependentes, relativos às despesas com auxílio-alimentação ou refeição, assistência pré-escolar, assistência médica e odontológica e auxílios-transporte, funeral, reclusão e natalidade, e salário-família;</w:t>
            </w:r>
          </w:p>
        </w:tc>
      </w:tr>
      <w:tr w:rsidR="00FB7095" w:rsidRPr="003B315C" w14:paraId="6644755C" w14:textId="77777777" w:rsidTr="00FB7095">
        <w:trPr>
          <w:cantSplit/>
          <w:trHeight w:val="20"/>
        </w:trPr>
        <w:tc>
          <w:tcPr>
            <w:tcW w:w="3402" w:type="dxa"/>
          </w:tcPr>
          <w:p w14:paraId="7F23E7F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 - subvenção econômica aos consumidores finais do sistema elétrico nacional interligado (Lei nº 10.604, de 17 de dezembro de 2002);</w:t>
            </w:r>
          </w:p>
        </w:tc>
        <w:tc>
          <w:tcPr>
            <w:tcW w:w="3402" w:type="dxa"/>
          </w:tcPr>
          <w:p w14:paraId="1F8631D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 - subvenção econômica aos consumidores finais do sistema elétrico nacional interligado (Lei nº 10.604, de 17 de dezembro de 2002);</w:t>
            </w:r>
          </w:p>
        </w:tc>
        <w:tc>
          <w:tcPr>
            <w:tcW w:w="3402" w:type="dxa"/>
          </w:tcPr>
          <w:p w14:paraId="7A31DEFC"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XXIX - subvenção econômica aos consumidores finais do sistema elétrico nacional interligado (Lei nº 10.604, de 17 de dezembro de 2002);</w:t>
            </w:r>
          </w:p>
        </w:tc>
      </w:tr>
      <w:tr w:rsidR="00FB7095" w:rsidRPr="003B315C" w14:paraId="401D4AA4" w14:textId="77777777" w:rsidTr="00FB7095">
        <w:trPr>
          <w:cantSplit/>
          <w:trHeight w:val="20"/>
        </w:trPr>
        <w:tc>
          <w:tcPr>
            <w:tcW w:w="3402" w:type="dxa"/>
          </w:tcPr>
          <w:p w14:paraId="6B57486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 - subsídio ao gás natural utilizado para geração de energia termelétrica (Lei nº 10.604, de 2002);</w:t>
            </w:r>
          </w:p>
        </w:tc>
        <w:tc>
          <w:tcPr>
            <w:tcW w:w="3402" w:type="dxa"/>
          </w:tcPr>
          <w:p w14:paraId="0E8071A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 - subsídio ao gás natural utilizado para geração de energia termelétrica (Lei nº 10.604, de 2002);</w:t>
            </w:r>
          </w:p>
        </w:tc>
        <w:tc>
          <w:tcPr>
            <w:tcW w:w="3402" w:type="dxa"/>
          </w:tcPr>
          <w:p w14:paraId="7095DBC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 - subsídio ao gás natural utilizado para geração de energia termelétrica (Lei nº 10.604, de 2002);</w:t>
            </w:r>
          </w:p>
        </w:tc>
      </w:tr>
      <w:tr w:rsidR="00FB7095" w:rsidRPr="003B315C" w14:paraId="3C4A68D7" w14:textId="77777777" w:rsidTr="00FB7095">
        <w:trPr>
          <w:cantSplit/>
          <w:trHeight w:val="20"/>
        </w:trPr>
        <w:tc>
          <w:tcPr>
            <w:tcW w:w="3402" w:type="dxa"/>
          </w:tcPr>
          <w:p w14:paraId="3EC55E4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XXXII - contribuição ao Fundo Garantia-Safra (Lei nº 10.700, de 9 de julho de 2003);</w:t>
            </w:r>
          </w:p>
        </w:tc>
        <w:tc>
          <w:tcPr>
            <w:tcW w:w="3402" w:type="dxa"/>
          </w:tcPr>
          <w:p w14:paraId="34BDB3F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XXXII - contribuição ao Fundo Garantia-Safra (Lei nº 10.700, de 9 de julho de 2003);</w:t>
            </w:r>
          </w:p>
        </w:tc>
        <w:tc>
          <w:tcPr>
            <w:tcW w:w="3402" w:type="dxa"/>
          </w:tcPr>
          <w:p w14:paraId="6CACCD3C"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XXXI - contribuição ao Fundo Garantia-Safra (Lei nº 10.700, de 9 de julho de 2003);</w:t>
            </w:r>
          </w:p>
        </w:tc>
      </w:tr>
      <w:tr w:rsidR="00FB7095" w:rsidRPr="003B315C" w14:paraId="4A4174F5" w14:textId="77777777" w:rsidTr="00FB7095">
        <w:trPr>
          <w:cantSplit/>
          <w:trHeight w:val="20"/>
        </w:trPr>
        <w:tc>
          <w:tcPr>
            <w:tcW w:w="3402" w:type="dxa"/>
          </w:tcPr>
          <w:p w14:paraId="0DA4C5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XXXIII - complemento da atualização monetária dos recursos do Fundo de Garantia do Tempo de Serviço - FGTS (Lei Complementar nº 110, de 29 de junho de 2001);</w:t>
            </w:r>
          </w:p>
        </w:tc>
        <w:tc>
          <w:tcPr>
            <w:tcW w:w="3402" w:type="dxa"/>
          </w:tcPr>
          <w:p w14:paraId="052ACE8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XXXIII - complemento da atualização monetária dos recursos do Fundo de Garantia do Tempo de Serviço - FGTS (Lei Complementar nº 110, de 29 de junho de 2001);</w:t>
            </w:r>
          </w:p>
        </w:tc>
        <w:tc>
          <w:tcPr>
            <w:tcW w:w="3402" w:type="dxa"/>
          </w:tcPr>
          <w:p w14:paraId="5642584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XXXII - complemento da atualização monetária dos recursos do Fundo de Garantia do Tempo de Serviço - FGTS (Lei Complementar nº 110, de 29 de junho de 2001);</w:t>
            </w:r>
          </w:p>
        </w:tc>
      </w:tr>
      <w:tr w:rsidR="00FB7095" w:rsidRPr="003B315C" w14:paraId="0FB1F3A3" w14:textId="77777777" w:rsidTr="00FB7095">
        <w:trPr>
          <w:cantSplit/>
          <w:trHeight w:val="20"/>
        </w:trPr>
        <w:tc>
          <w:tcPr>
            <w:tcW w:w="3402" w:type="dxa"/>
          </w:tcPr>
          <w:p w14:paraId="4C30BAB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XXXIV - manutenção da polícia civil, da polícia militar e do corpo de bombeiros militar do Distrito Federal e assistência financeira para execução de serviços públicos de saúde e educação (Lei nº 10.633, de 27 de dezembro de 2002);</w:t>
            </w:r>
          </w:p>
        </w:tc>
        <w:tc>
          <w:tcPr>
            <w:tcW w:w="3402" w:type="dxa"/>
          </w:tcPr>
          <w:p w14:paraId="0476CA0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XXXIV - manutenção da polícia civil, da polícia militar e do corpo de bombeiros militar do Distrito Federal e assistência financeira para execução de serviços públicos de saúde e educação (Lei nº 10.633, de 27 de dezembro de 2002);</w:t>
            </w:r>
          </w:p>
        </w:tc>
        <w:tc>
          <w:tcPr>
            <w:tcW w:w="3402" w:type="dxa"/>
          </w:tcPr>
          <w:p w14:paraId="5C3245F0"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XXXIII - manutenção da polícia civil, da polícia militar e do corpo de bombeiros militar do Distrito Federal e assistência financeira para execução de serviços públicos de saúde e educação (Lei nº 10.633, de 27 de dezembro de 2002);</w:t>
            </w:r>
          </w:p>
        </w:tc>
      </w:tr>
      <w:tr w:rsidR="00FB7095" w:rsidRPr="003B315C" w14:paraId="04845B35" w14:textId="77777777" w:rsidTr="00FB7095">
        <w:trPr>
          <w:cantSplit/>
          <w:trHeight w:val="20"/>
        </w:trPr>
        <w:tc>
          <w:tcPr>
            <w:tcW w:w="3402" w:type="dxa"/>
          </w:tcPr>
          <w:p w14:paraId="38DC79D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 - incentivo financeiro aos Estados, ao Distrito Federal e aos Municípios para ações de prevenção e qualificação da atenção em síndrome da imunodeficiência adquirida e outras doenças sexualmente transmissíveis e hepatites virais (Lei nº 8.142, de 1990);</w:t>
            </w:r>
          </w:p>
        </w:tc>
        <w:tc>
          <w:tcPr>
            <w:tcW w:w="3402" w:type="dxa"/>
          </w:tcPr>
          <w:p w14:paraId="7D3A63A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 - incentivo financeiro aos Estados, ao Distrito Federal e aos Municípios para ações de prevenção e qualificação da atenção em síndrome da imunodeficiência adquirida e outras doenças sexualmente transmissíveis e hepatites virais (Lei nº 8.142, de 1990);</w:t>
            </w:r>
          </w:p>
        </w:tc>
        <w:tc>
          <w:tcPr>
            <w:tcW w:w="3402" w:type="dxa"/>
          </w:tcPr>
          <w:p w14:paraId="440EBD6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XXXIV - incentivo financeiro aos Estados, ao Distrito Federal e aos Municípios para ações de prevenção e qualificação da atenção em síndrome da imunodeficiência adquirida e outras doenças sexualmente transmissíveis e hepatites virais (Lei nº 8.142, de 1990);</w:t>
            </w:r>
          </w:p>
        </w:tc>
      </w:tr>
      <w:tr w:rsidR="00FB7095" w:rsidRPr="003B315C" w14:paraId="34F69CB0" w14:textId="77777777" w:rsidTr="00FB7095">
        <w:trPr>
          <w:cantSplit/>
          <w:trHeight w:val="20"/>
        </w:trPr>
        <w:tc>
          <w:tcPr>
            <w:tcW w:w="3402" w:type="dxa"/>
          </w:tcPr>
          <w:p w14:paraId="64ABA45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 - pagamento de renda mensal vitalícia por idade (Lei nº 6.179, de 11 de dezembro de 1974);</w:t>
            </w:r>
          </w:p>
        </w:tc>
        <w:tc>
          <w:tcPr>
            <w:tcW w:w="3402" w:type="dxa"/>
          </w:tcPr>
          <w:p w14:paraId="27CD991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 - pagamento de renda mensal vitalícia por idade (Lei nº 6.179, de 11 de dezembro de 1974);</w:t>
            </w:r>
          </w:p>
        </w:tc>
        <w:tc>
          <w:tcPr>
            <w:tcW w:w="3402" w:type="dxa"/>
          </w:tcPr>
          <w:p w14:paraId="1577EE1D"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XXXV - pagamento de renda mensal vitalícia por idade (Lei nº 6.179, de 11 de dezembro de 1974);</w:t>
            </w:r>
          </w:p>
        </w:tc>
      </w:tr>
      <w:tr w:rsidR="00FB7095" w:rsidRPr="003B315C" w14:paraId="4D720761" w14:textId="77777777" w:rsidTr="00FB7095">
        <w:trPr>
          <w:cantSplit/>
          <w:trHeight w:val="20"/>
        </w:trPr>
        <w:tc>
          <w:tcPr>
            <w:tcW w:w="3402" w:type="dxa"/>
          </w:tcPr>
          <w:p w14:paraId="73E5D0B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XXXVII - pagamento de renda mensal vitalícia por invalidez (Lei nº 6.179, de 1974);</w:t>
            </w:r>
          </w:p>
        </w:tc>
        <w:tc>
          <w:tcPr>
            <w:tcW w:w="3402" w:type="dxa"/>
          </w:tcPr>
          <w:p w14:paraId="5285194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XXXVII - pagamento de renda mensal vitalícia por invalidez (Lei nº 6.179, de 1974);</w:t>
            </w:r>
          </w:p>
        </w:tc>
        <w:tc>
          <w:tcPr>
            <w:tcW w:w="3402" w:type="dxa"/>
          </w:tcPr>
          <w:p w14:paraId="5728A5EB"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XXXVI - pagamento de renda mensal vitalícia por invalidez (Lei nº 6.179, de 1974);</w:t>
            </w:r>
          </w:p>
        </w:tc>
      </w:tr>
      <w:tr w:rsidR="00FB7095" w:rsidRPr="003B315C" w14:paraId="7465E33E" w14:textId="77777777" w:rsidTr="00FB7095">
        <w:trPr>
          <w:cantSplit/>
          <w:trHeight w:val="20"/>
        </w:trPr>
        <w:tc>
          <w:tcPr>
            <w:tcW w:w="3402" w:type="dxa"/>
          </w:tcPr>
          <w:p w14:paraId="2A91FA5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XXXVIII - pagamento do seguro-desemprego ao trabalhador resgatado de condição análoga à de escravo (Lei nº 10.608, de 20 de dezembro de 2002);</w:t>
            </w:r>
          </w:p>
        </w:tc>
        <w:tc>
          <w:tcPr>
            <w:tcW w:w="3402" w:type="dxa"/>
          </w:tcPr>
          <w:p w14:paraId="3D3EB1B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XXXVIII - pagamento do seguro-desemprego ao trabalhador resgatado de condição análoga à de escravo (Lei nº 10.608, de 20 de dezembro de 2002);</w:t>
            </w:r>
          </w:p>
        </w:tc>
        <w:tc>
          <w:tcPr>
            <w:tcW w:w="3402" w:type="dxa"/>
          </w:tcPr>
          <w:p w14:paraId="293514A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XXXVII - pagamento do seguro-desemprego ao trabalhador resgatado de condição análoga à de escravo (Lei nº 10.608, de 20 de dezembro de 2002);</w:t>
            </w:r>
          </w:p>
        </w:tc>
      </w:tr>
      <w:tr w:rsidR="00FB7095" w:rsidRPr="003B315C" w14:paraId="22B21254" w14:textId="77777777" w:rsidTr="00FB7095">
        <w:trPr>
          <w:cantSplit/>
          <w:trHeight w:val="20"/>
        </w:trPr>
        <w:tc>
          <w:tcPr>
            <w:tcW w:w="3402" w:type="dxa"/>
          </w:tcPr>
          <w:p w14:paraId="03CBB18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XXXIX - auxílio-reabilitação psicossocial aos egressos de longas internações psiquiátricas no sistema único de saúde - Programa de Volta Para Casa (Lei nº 10.708, de 31 de julho de 2003);</w:t>
            </w:r>
          </w:p>
        </w:tc>
        <w:tc>
          <w:tcPr>
            <w:tcW w:w="3402" w:type="dxa"/>
          </w:tcPr>
          <w:p w14:paraId="3866EA4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XXXIX - auxílio-reabilitação psicossocial aos egressos de longas internações psiquiátricas no sistema único de saúde - Programa de Volta Para Casa (Lei nº 10.708, de 31 de julho de 2003);</w:t>
            </w:r>
          </w:p>
        </w:tc>
        <w:tc>
          <w:tcPr>
            <w:tcW w:w="3402" w:type="dxa"/>
          </w:tcPr>
          <w:p w14:paraId="5F35816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XXXVIII - auxílio-reabilitação psicossocial aos egressos de longas internações psiquiátricas no Sistema Único de Saúde - Programa de Volta Para Casa (Lei nº 10.708, de 31 de julho de 2003);</w:t>
            </w:r>
          </w:p>
        </w:tc>
      </w:tr>
      <w:tr w:rsidR="00FB7095" w:rsidRPr="003B315C" w14:paraId="574A506D" w14:textId="77777777" w:rsidTr="00FB7095">
        <w:trPr>
          <w:cantSplit/>
          <w:trHeight w:val="20"/>
        </w:trPr>
        <w:tc>
          <w:tcPr>
            <w:tcW w:w="3402" w:type="dxa"/>
          </w:tcPr>
          <w:p w14:paraId="2475E60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 - apoio para aquisição e distribuição de medicamentos (componentes estratégico e especializado, inclusive hemoderivados) da assistência farmacêutica (Lei nº 8.142, de 1990);</w:t>
            </w:r>
          </w:p>
        </w:tc>
        <w:tc>
          <w:tcPr>
            <w:tcW w:w="3402" w:type="dxa"/>
          </w:tcPr>
          <w:p w14:paraId="5A0749C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 - apoio para aquisição e distribuição de medicamentos (componentes estratégico e especializado, inclusive hemoderivados) da assistência farmacêutica (Lei nº 8.142, de 1990);</w:t>
            </w:r>
          </w:p>
        </w:tc>
        <w:tc>
          <w:tcPr>
            <w:tcW w:w="3402" w:type="dxa"/>
          </w:tcPr>
          <w:p w14:paraId="64A634F4"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XXXIX - apoio para aquisição e distribuição de medicamentos (componentes estratégico e especializado, inclusive hemoderivados) da assistência farmacêutica (Lei nº 8.142, de 1990);</w:t>
            </w:r>
          </w:p>
        </w:tc>
      </w:tr>
      <w:tr w:rsidR="00FB7095" w:rsidRPr="003B315C" w14:paraId="0AC7BDB7" w14:textId="77777777" w:rsidTr="00FB7095">
        <w:trPr>
          <w:cantSplit/>
          <w:trHeight w:val="20"/>
        </w:trPr>
        <w:tc>
          <w:tcPr>
            <w:tcW w:w="3402" w:type="dxa"/>
          </w:tcPr>
          <w:p w14:paraId="58FC52F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 - bolsa-educação especial concedida aos dependentes diretos dos trabalhadores vítimas do acidente ocorrido na Base de Alcântara (Lei nº 10.821, de 18 de dezembro de 2003);</w:t>
            </w:r>
          </w:p>
        </w:tc>
        <w:tc>
          <w:tcPr>
            <w:tcW w:w="3402" w:type="dxa"/>
          </w:tcPr>
          <w:p w14:paraId="6308BB9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 - bolsa-educação especial concedida aos dependentes diretos dos trabalhadores vítimas do acidente ocorrido na Base de Alcântara (Lei nº 10.821, de 18 de dezembro de 2003);</w:t>
            </w:r>
          </w:p>
        </w:tc>
        <w:tc>
          <w:tcPr>
            <w:tcW w:w="3402" w:type="dxa"/>
          </w:tcPr>
          <w:p w14:paraId="6112014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 - bolsa-educação especial concedida aos dependentes diretos dos trabalhadores vítimas do acidente ocorrido na Base de Alcântara (Lei nº 10.821, de 18 de dezembro de 2003);</w:t>
            </w:r>
          </w:p>
        </w:tc>
      </w:tr>
      <w:tr w:rsidR="00FB7095" w:rsidRPr="003B315C" w14:paraId="2D303E86" w14:textId="77777777" w:rsidTr="00FB7095">
        <w:trPr>
          <w:cantSplit/>
          <w:trHeight w:val="20"/>
        </w:trPr>
        <w:tc>
          <w:tcPr>
            <w:tcW w:w="3402" w:type="dxa"/>
          </w:tcPr>
          <w:p w14:paraId="2BC5BC7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XLII - pagamento de benefícios concedidos em decorrência de previsão em legislação especial, inclusive das pensões especiais indenizatórias, das indenizações a anistiados políticos e das pensões do montepio civil federal;</w:t>
            </w:r>
          </w:p>
        </w:tc>
        <w:tc>
          <w:tcPr>
            <w:tcW w:w="3402" w:type="dxa"/>
          </w:tcPr>
          <w:p w14:paraId="5BDB264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XLII - pagamento de benefícios concedidos em decorrência de previsão em legislação especial, inclusive das pensões especiais indenizatórias, das indenizações a anistiados políticos e das pensões do montepio civil federal;</w:t>
            </w:r>
          </w:p>
        </w:tc>
        <w:tc>
          <w:tcPr>
            <w:tcW w:w="3402" w:type="dxa"/>
          </w:tcPr>
          <w:p w14:paraId="01582280"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XLI - pagamento de benefícios concedidos em decorrência de previsão em legislação especial, inclusive das pensões especiais indenizatórias, das indenizações a anistiados políticos e das pensões do montepio civil federal;</w:t>
            </w:r>
          </w:p>
        </w:tc>
      </w:tr>
      <w:tr w:rsidR="00FB7095" w:rsidRPr="003B315C" w14:paraId="59ABF490" w14:textId="77777777" w:rsidTr="00FB7095">
        <w:trPr>
          <w:cantSplit/>
          <w:trHeight w:val="20"/>
        </w:trPr>
        <w:tc>
          <w:tcPr>
            <w:tcW w:w="3402" w:type="dxa"/>
          </w:tcPr>
          <w:p w14:paraId="2EDB731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XLIII - apoio ao transporte escolar (Lei nº 10.880, de 9 de junho de 2004);</w:t>
            </w:r>
          </w:p>
        </w:tc>
        <w:tc>
          <w:tcPr>
            <w:tcW w:w="3402" w:type="dxa"/>
          </w:tcPr>
          <w:p w14:paraId="33DB51F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XLIII - apoio ao transporte escolar (Lei nº 10.880, de 9 de junho de 2004);</w:t>
            </w:r>
          </w:p>
        </w:tc>
        <w:tc>
          <w:tcPr>
            <w:tcW w:w="3402" w:type="dxa"/>
          </w:tcPr>
          <w:p w14:paraId="7FE39A8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XLII - apoio ao transporte escolar (Lei nº 10.880, de 9 de junho de 2004);</w:t>
            </w:r>
          </w:p>
        </w:tc>
      </w:tr>
      <w:tr w:rsidR="00FB7095" w:rsidRPr="003B315C" w14:paraId="73870175" w14:textId="77777777" w:rsidTr="00FB7095">
        <w:trPr>
          <w:cantSplit/>
          <w:trHeight w:val="20"/>
        </w:trPr>
        <w:tc>
          <w:tcPr>
            <w:tcW w:w="3402" w:type="dxa"/>
          </w:tcPr>
          <w:p w14:paraId="34D20D5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XLIV - despesas relativas à aplicação das receitas de outorga de direitos de uso de recursos hídricos, a que se referem os incisos I, III e 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12 da Lei nº 9.433, de 8 de janeiro de 1997 (Lei nº 10.881, de 9 de junho de 2004);</w:t>
            </w:r>
          </w:p>
        </w:tc>
        <w:tc>
          <w:tcPr>
            <w:tcW w:w="3402" w:type="dxa"/>
          </w:tcPr>
          <w:p w14:paraId="79573C1D" w14:textId="77777777" w:rsidR="00FB7095" w:rsidRPr="00A56678" w:rsidRDefault="00FB7095" w:rsidP="00F4416F">
            <w:pPr>
              <w:rPr>
                <w:rFonts w:asciiTheme="minorHAnsi" w:hAnsiTheme="minorHAnsi" w:cstheme="minorHAnsi"/>
                <w:sz w:val="20"/>
                <w:szCs w:val="20"/>
              </w:rPr>
            </w:pPr>
            <w:r w:rsidRPr="00A56678">
              <w:rPr>
                <w:sz w:val="20"/>
                <w:szCs w:val="20"/>
              </w:rPr>
              <w:t>XLIV -</w:t>
            </w:r>
            <w:r>
              <w:rPr>
                <w:sz w:val="20"/>
                <w:szCs w:val="20"/>
              </w:rPr>
              <w:t xml:space="preserve"> </w:t>
            </w:r>
            <w:r w:rsidRPr="00A56678">
              <w:rPr>
                <w:sz w:val="20"/>
                <w:szCs w:val="20"/>
              </w:rPr>
              <w:t xml:space="preserve">despesas relativas à aplicação das receitas de cobrança de direitos de uso de recursos hídricos, a que se referem os incisos I, III, IV e V do </w:t>
            </w:r>
            <w:r w:rsidRPr="00A56678">
              <w:rPr>
                <w:b/>
                <w:bCs/>
                <w:sz w:val="20"/>
                <w:szCs w:val="20"/>
              </w:rPr>
              <w:t xml:space="preserve">caput </w:t>
            </w:r>
            <w:r w:rsidRPr="00A56678">
              <w:rPr>
                <w:sz w:val="20"/>
                <w:szCs w:val="20"/>
              </w:rPr>
              <w:t>do art. 12 da Lei nº 9.433, de 8 de janeiro de 1997 (Lei nº 10.881, de 9 de junho de 2004, e Decreto nº 7.402, de 22/12/2010);</w:t>
            </w:r>
          </w:p>
        </w:tc>
        <w:tc>
          <w:tcPr>
            <w:tcW w:w="3402" w:type="dxa"/>
          </w:tcPr>
          <w:p w14:paraId="22AA1F7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XLIII - despesas relativas à aplicação das receitas de outorga de direitos de uso de recursos hídricos, a que se referem os incisos I, III e V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12 da Lei nº 9.433, de 8 de janeiro de 1997 (Lei nº 10.881, de 9 de junho de 2004);</w:t>
            </w:r>
          </w:p>
        </w:tc>
      </w:tr>
      <w:tr w:rsidR="00FB7095" w:rsidRPr="003B315C" w14:paraId="17FB4FE6" w14:textId="77777777" w:rsidTr="00FB7095">
        <w:trPr>
          <w:cantSplit/>
          <w:trHeight w:val="20"/>
        </w:trPr>
        <w:tc>
          <w:tcPr>
            <w:tcW w:w="3402" w:type="dxa"/>
          </w:tcPr>
          <w:p w14:paraId="1D4FD9C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 - transferência temporária aos Estados, ao Distrito Federal e aos Municípios (Lei Complementar nº 176, de 29 de dezembro de 2020);</w:t>
            </w:r>
          </w:p>
        </w:tc>
        <w:tc>
          <w:tcPr>
            <w:tcW w:w="3402" w:type="dxa"/>
          </w:tcPr>
          <w:p w14:paraId="1B6316F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 - transferência temporária aos Estados, ao Distrito Federal e aos Municípios (Lei Complementar nº 176, de 29 de dezembro de 2020);</w:t>
            </w:r>
          </w:p>
        </w:tc>
        <w:tc>
          <w:tcPr>
            <w:tcW w:w="3402" w:type="dxa"/>
          </w:tcPr>
          <w:p w14:paraId="4375C45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XLIV - transferência temporária aos Estados, ao Distrito Federal e aos Municípios (Lei Complementar nº 176, de 29 de dezembro de 2020, e Lei Complementar nº 201, de 24 de outubro de 2023);</w:t>
            </w:r>
          </w:p>
        </w:tc>
      </w:tr>
      <w:tr w:rsidR="00FB7095" w:rsidRPr="003B315C" w14:paraId="2224797B" w14:textId="77777777" w:rsidTr="00FB7095">
        <w:trPr>
          <w:cantSplit/>
          <w:trHeight w:val="20"/>
        </w:trPr>
        <w:tc>
          <w:tcPr>
            <w:tcW w:w="3402" w:type="dxa"/>
          </w:tcPr>
          <w:p w14:paraId="1F34E6C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XLVI - ressarcimento às empresas brasileiras de navegação (Lei nº 9.432, de 8 de janeiro de 1997, Lei nº 10.893, de 13 de julho de 2004, e Lei nº 11.482, de 31 de maio de 2007);</w:t>
            </w:r>
          </w:p>
        </w:tc>
        <w:tc>
          <w:tcPr>
            <w:tcW w:w="3402" w:type="dxa"/>
          </w:tcPr>
          <w:p w14:paraId="4B86FB7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XLVI - ressarcimento às empresas brasileiras de navegação (Lei nº 9.432, de 8 de janeiro de 1997, Lei nº 10.893, de 13 de julho de 2004, e Lei nº 11.482, de 31 de maio de 2007);</w:t>
            </w:r>
          </w:p>
        </w:tc>
        <w:tc>
          <w:tcPr>
            <w:tcW w:w="3402" w:type="dxa"/>
          </w:tcPr>
          <w:p w14:paraId="14692E5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XLV - ressarcimento às empresas brasileiras de navegação (Lei nº 9.432, de 8 de janeiro de 1997, Lei nº 10.893, de 13 de julho de 2004, e Lei nº 11.482, de 31 de maio de 2007);</w:t>
            </w:r>
          </w:p>
        </w:tc>
      </w:tr>
      <w:tr w:rsidR="00FB7095" w:rsidRPr="003B315C" w14:paraId="53F7C3EF" w14:textId="77777777" w:rsidTr="00FB7095">
        <w:trPr>
          <w:cantSplit/>
          <w:trHeight w:val="20"/>
        </w:trPr>
        <w:tc>
          <w:tcPr>
            <w:tcW w:w="3402" w:type="dxa"/>
          </w:tcPr>
          <w:p w14:paraId="6C55396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XLVII - assistência jurídica integral e gratuita ao cidadão carente (inciso LXXIV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5º da Constituição);</w:t>
            </w:r>
          </w:p>
        </w:tc>
        <w:tc>
          <w:tcPr>
            <w:tcW w:w="3402" w:type="dxa"/>
          </w:tcPr>
          <w:p w14:paraId="1C87F67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XLVII - assistência jurídica integral e gratuita ao cidadão carente (inciso LXXIV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5º da Constituição);</w:t>
            </w:r>
          </w:p>
        </w:tc>
        <w:tc>
          <w:tcPr>
            <w:tcW w:w="3402" w:type="dxa"/>
          </w:tcPr>
          <w:p w14:paraId="2707092D"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XLVI - assistência jurídica integral e gratuita ao cidadão carente (inciso LXXIV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5º da Constituição);</w:t>
            </w:r>
          </w:p>
        </w:tc>
      </w:tr>
      <w:tr w:rsidR="00FB7095" w:rsidRPr="003B315C" w14:paraId="6BF2AF88" w14:textId="77777777" w:rsidTr="00FB7095">
        <w:trPr>
          <w:cantSplit/>
          <w:trHeight w:val="20"/>
        </w:trPr>
        <w:tc>
          <w:tcPr>
            <w:tcW w:w="3402" w:type="dxa"/>
          </w:tcPr>
          <w:p w14:paraId="632497B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XLVIII - ressarcimento de recursos pagos pelas concessionárias e permissionárias de serviços públicos de distribuição de energia elétrica (Lei nº 12.111, de 9 de dezembro de 2009);</w:t>
            </w:r>
          </w:p>
        </w:tc>
        <w:tc>
          <w:tcPr>
            <w:tcW w:w="3402" w:type="dxa"/>
          </w:tcPr>
          <w:p w14:paraId="0DDC426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XLVIII - ressarcimento de recursos pagos pelas concessionárias e permissionárias de serviços públicos de distribuição de energia elétrica (Lei nº 12.111, de 9 de dezembro de 2009);</w:t>
            </w:r>
          </w:p>
        </w:tc>
        <w:tc>
          <w:tcPr>
            <w:tcW w:w="3402" w:type="dxa"/>
          </w:tcPr>
          <w:p w14:paraId="55EC7934"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XLVII - ressarcimento de recursos pagos pelas concessionárias e permissionárias de serviços públicos de distribuição de energia elétrica (Lei nº 12.111, de 9 de dezembro de 2009);</w:t>
            </w:r>
          </w:p>
        </w:tc>
      </w:tr>
      <w:tr w:rsidR="00FB7095" w:rsidRPr="003B315C" w14:paraId="713947A2" w14:textId="77777777" w:rsidTr="00FB7095">
        <w:trPr>
          <w:cantSplit/>
          <w:trHeight w:val="20"/>
        </w:trPr>
        <w:tc>
          <w:tcPr>
            <w:tcW w:w="3402" w:type="dxa"/>
          </w:tcPr>
          <w:p w14:paraId="5844E6F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XLIX - pagamento de indenização às concessionárias de energia elétrica pelos investimentos vinculados a bens reversíveis ainda não amortizados ou não depreciados (Lei nº 12.783, de 11 de janeiro de 2013);</w:t>
            </w:r>
          </w:p>
        </w:tc>
        <w:tc>
          <w:tcPr>
            <w:tcW w:w="3402" w:type="dxa"/>
          </w:tcPr>
          <w:p w14:paraId="665DADF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XLIX - pagamento de indenização às concessionárias de energia elétrica pelos investimentos vinculados a bens reversíveis ainda não amortizados ou não depreciados (Lei nº 12.783, de 11 de janeiro de 2013);</w:t>
            </w:r>
          </w:p>
        </w:tc>
        <w:tc>
          <w:tcPr>
            <w:tcW w:w="3402" w:type="dxa"/>
          </w:tcPr>
          <w:p w14:paraId="32E75F21"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XLVIII - pagamento de indenização às concessionárias de energia elétrica pelos investimentos vinculados a bens reversíveis ainda não amortizados ou não depreciados (Lei nº 12.783, de 11 de janeiro de 2013);</w:t>
            </w:r>
          </w:p>
        </w:tc>
      </w:tr>
      <w:tr w:rsidR="00FB7095" w:rsidRPr="003B315C" w14:paraId="4704325A" w14:textId="77777777" w:rsidTr="00FB7095">
        <w:trPr>
          <w:cantSplit/>
          <w:trHeight w:val="20"/>
        </w:trPr>
        <w:tc>
          <w:tcPr>
            <w:tcW w:w="3402" w:type="dxa"/>
          </w:tcPr>
          <w:p w14:paraId="3D7DF91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 - imunobiológicos e insumos estratégicos para prevenção e controle de doenças (Lei nº 6.259, de 30 de outubro de 1975, e Lei nº 8.080, de 19 de setembro de 1990);</w:t>
            </w:r>
          </w:p>
        </w:tc>
        <w:tc>
          <w:tcPr>
            <w:tcW w:w="3402" w:type="dxa"/>
          </w:tcPr>
          <w:p w14:paraId="24CA3FD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 - imunobiológicos e insumos estratégicos para prevenção e controle de doenças (Lei nº 6.259, de 30 de outubro de 1975, e Lei nº 8.080, de 19 de setembro de 1990);</w:t>
            </w:r>
          </w:p>
        </w:tc>
        <w:tc>
          <w:tcPr>
            <w:tcW w:w="3402" w:type="dxa"/>
          </w:tcPr>
          <w:p w14:paraId="7DFF524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XLIX - imunobiológicos e insumos estratégicos para prevenção e controle de doenças (Lei nº 6.259, de 30 de outubro de 1975, e Lei nº 8.080, de 19 de setembro de 1990);</w:t>
            </w:r>
          </w:p>
        </w:tc>
      </w:tr>
      <w:tr w:rsidR="00FB7095" w:rsidRPr="003B315C" w14:paraId="71C25B5C" w14:textId="77777777" w:rsidTr="00FB7095">
        <w:trPr>
          <w:cantSplit/>
          <w:trHeight w:val="20"/>
        </w:trPr>
        <w:tc>
          <w:tcPr>
            <w:tcW w:w="3402" w:type="dxa"/>
          </w:tcPr>
          <w:p w14:paraId="070C885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 - bolsa-educação especial concedida aos dependentes dos militares das Forças Armadas falecidos na República do Haiti (Lei nº 12.257, de 15 de junho de 2010);</w:t>
            </w:r>
          </w:p>
        </w:tc>
        <w:tc>
          <w:tcPr>
            <w:tcW w:w="3402" w:type="dxa"/>
          </w:tcPr>
          <w:p w14:paraId="06D6CBF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 - bolsa-educação especial concedida aos dependentes dos militares das Forças Armadas falecidos na República do Haiti (Lei nº 12.257, de 15 de junho de 2010);</w:t>
            </w:r>
          </w:p>
        </w:tc>
        <w:tc>
          <w:tcPr>
            <w:tcW w:w="3402" w:type="dxa"/>
          </w:tcPr>
          <w:p w14:paraId="795CA211"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 - bolsa-educação especial concedida aos dependentes dos militares das Forças Armadas falecidos na República do Haiti (Lei nº 12.257, de 15 de junho de 2010);</w:t>
            </w:r>
          </w:p>
        </w:tc>
      </w:tr>
      <w:tr w:rsidR="00FB7095" w:rsidRPr="003B315C" w14:paraId="6BC5A989" w14:textId="77777777" w:rsidTr="00FB7095">
        <w:trPr>
          <w:cantSplit/>
          <w:trHeight w:val="20"/>
        </w:trPr>
        <w:tc>
          <w:tcPr>
            <w:tcW w:w="3402" w:type="dxa"/>
          </w:tcPr>
          <w:p w14:paraId="4837DBE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LII - remissão de dívidas decorrentes de operações de crédito rural (Lei nº 12.249, de 11 de junho de 2010);</w:t>
            </w:r>
          </w:p>
        </w:tc>
        <w:tc>
          <w:tcPr>
            <w:tcW w:w="3402" w:type="dxa"/>
          </w:tcPr>
          <w:p w14:paraId="21FCBE2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LII - remissão de dívidas decorrentes de operações de crédito rural (Lei nº 12.249, de 11 de junho de 2010);</w:t>
            </w:r>
          </w:p>
        </w:tc>
        <w:tc>
          <w:tcPr>
            <w:tcW w:w="3402" w:type="dxa"/>
          </w:tcPr>
          <w:p w14:paraId="7818D58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LI - remissão de dívidas decorrentes de operações de crédito rural (Lei nº 12.249, de 11 de junho de 2010);</w:t>
            </w:r>
          </w:p>
        </w:tc>
      </w:tr>
      <w:tr w:rsidR="00FB7095" w:rsidRPr="003B315C" w14:paraId="45B78565" w14:textId="77777777" w:rsidTr="00FB7095">
        <w:trPr>
          <w:cantSplit/>
          <w:trHeight w:val="20"/>
        </w:trPr>
        <w:tc>
          <w:tcPr>
            <w:tcW w:w="3402" w:type="dxa"/>
          </w:tcPr>
          <w:p w14:paraId="1905DDD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LIII - compensação ao Fundo do Regime Geral de Previdência Social (Lei nº 12.546, de 14 de dezembro de 2011);</w:t>
            </w:r>
          </w:p>
        </w:tc>
        <w:tc>
          <w:tcPr>
            <w:tcW w:w="3402" w:type="dxa"/>
          </w:tcPr>
          <w:p w14:paraId="111C385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LIII - compensação ao Fundo do Regime Geral de Previdência Social (Lei nº 12.546, de 14 de dezembro de 2011);</w:t>
            </w:r>
          </w:p>
        </w:tc>
        <w:tc>
          <w:tcPr>
            <w:tcW w:w="3402" w:type="dxa"/>
          </w:tcPr>
          <w:p w14:paraId="02A9C35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LII - compensação ao Fundo do Regime Geral de Previdência Social (Lei nº 12.546, de 14 de dezembro de 2011);</w:t>
            </w:r>
          </w:p>
        </w:tc>
      </w:tr>
      <w:tr w:rsidR="00FB7095" w:rsidRPr="003B315C" w14:paraId="1834BEF5" w14:textId="77777777" w:rsidTr="00FB7095">
        <w:trPr>
          <w:cantSplit/>
          <w:trHeight w:val="20"/>
        </w:trPr>
        <w:tc>
          <w:tcPr>
            <w:tcW w:w="3402" w:type="dxa"/>
          </w:tcPr>
          <w:p w14:paraId="2C8554A7"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LIV - fardamento dos militares das Forças Armadas (alínea “h” do inciso IV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50 da Lei nº 6.880, de 9 de dezembro de 1980, art. 2º da Medida Provisória nº 2.215-10, de 31 de agosto de 2001, e art. 61 ao art. 64 do Decreto nº 4.307, de 18 de julho de 2002) e dos ex-Territórios (alínea “d”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art. 65 da Lei nº 10.486, de 4 de julho de 2002);</w:t>
            </w:r>
          </w:p>
        </w:tc>
        <w:tc>
          <w:tcPr>
            <w:tcW w:w="3402" w:type="dxa"/>
          </w:tcPr>
          <w:p w14:paraId="120D56C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LIV - fardamento dos militares das Forças Armadas (alínea “h” do inciso IV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50 da Lei nº 6.880, de 9 de dezembro de 1980, art. 2º da Medida Provisória nº 2.215-10, de 31 de agosto de 2001, e art. 61 ao art. 64 do Decreto nº 4.307, de 18 de julho de 2002) e dos ex-Territórios (alínea “d”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art. 65 da Lei nº 10.486, de 4 de julho de 2002);</w:t>
            </w:r>
          </w:p>
        </w:tc>
        <w:tc>
          <w:tcPr>
            <w:tcW w:w="3402" w:type="dxa"/>
          </w:tcPr>
          <w:p w14:paraId="24C79891"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LIII - fardamento dos militares das Forças Armadas (alínea “h” do inciso IV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50 da Lei nº 6.880, de 9 de dezembro de 1980, art. 2º da Medida Provisória nº 2.215-10, de 31 de agosto de 2001, e art. 61 ao art. 64 do Decreto nº 4.307, de 18 de julho de 2002) e dos ex-Territórios (alínea “d” do inciso 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2º e art. 65 da Lei nº 10.486, de 4 de julho de 2002);</w:t>
            </w:r>
          </w:p>
        </w:tc>
      </w:tr>
      <w:tr w:rsidR="00FB7095" w:rsidRPr="003B315C" w14:paraId="24801CAD" w14:textId="77777777" w:rsidTr="00FB7095">
        <w:trPr>
          <w:cantSplit/>
          <w:trHeight w:val="20"/>
        </w:trPr>
        <w:tc>
          <w:tcPr>
            <w:tcW w:w="3402" w:type="dxa"/>
          </w:tcPr>
          <w:p w14:paraId="3A8E6D09"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LV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c>
          <w:tcPr>
            <w:tcW w:w="3402" w:type="dxa"/>
          </w:tcPr>
          <w:p w14:paraId="04F9B64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LV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c>
          <w:tcPr>
            <w:tcW w:w="3402" w:type="dxa"/>
          </w:tcPr>
          <w:p w14:paraId="7AD3A579"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LIV - indenização devida a ocupantes de cargo efetivo das carreiras e planos especiais de cargos, em exercício nas unidades situadas em localidades estratégicas vinculadas à prevenção, ao controle, à fiscalização e à repressão dos delitos transfronteiriços (Lei nº 12.855, de 2 de setembro de 2013);</w:t>
            </w:r>
          </w:p>
        </w:tc>
      </w:tr>
      <w:tr w:rsidR="00FB7095" w:rsidRPr="003B315C" w14:paraId="10044A09" w14:textId="77777777" w:rsidTr="00FB7095">
        <w:trPr>
          <w:cantSplit/>
          <w:trHeight w:val="20"/>
        </w:trPr>
        <w:tc>
          <w:tcPr>
            <w:tcW w:w="3402" w:type="dxa"/>
          </w:tcPr>
          <w:p w14:paraId="61D8ED2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 - transferência aos Entes Federativos para o pagamento complementar dos vencimentos dos agentes comunitários de saúde (§ 5º, </w:t>
            </w:r>
            <w:r>
              <w:rPr>
                <w:rFonts w:asciiTheme="minorHAnsi" w:hAnsiTheme="minorHAnsi" w:cstheme="minorHAnsi"/>
                <w:sz w:val="20"/>
                <w:szCs w:val="20"/>
              </w:rPr>
              <w:t xml:space="preserve">§ </w:t>
            </w:r>
            <w:r w:rsidRPr="00924FD8">
              <w:rPr>
                <w:rFonts w:asciiTheme="minorHAnsi" w:hAnsiTheme="minorHAnsi" w:cstheme="minorHAnsi"/>
                <w:sz w:val="20"/>
                <w:szCs w:val="20"/>
              </w:rPr>
              <w:t xml:space="preserve">7º e </w:t>
            </w:r>
            <w:r>
              <w:rPr>
                <w:rFonts w:asciiTheme="minorHAnsi" w:hAnsiTheme="minorHAnsi" w:cstheme="minorHAnsi"/>
                <w:sz w:val="20"/>
                <w:szCs w:val="20"/>
              </w:rPr>
              <w:t xml:space="preserve">§ </w:t>
            </w:r>
            <w:r w:rsidRPr="00924FD8">
              <w:rPr>
                <w:rFonts w:asciiTheme="minorHAnsi" w:hAnsiTheme="minorHAnsi" w:cstheme="minorHAnsi"/>
                <w:sz w:val="20"/>
                <w:szCs w:val="20"/>
              </w:rPr>
              <w:t>9º do art. 198 da Constituição e art. 9º-C da Lei nº 11.350, de 5 de outubro de 2006);</w:t>
            </w:r>
          </w:p>
        </w:tc>
        <w:tc>
          <w:tcPr>
            <w:tcW w:w="3402" w:type="dxa"/>
          </w:tcPr>
          <w:p w14:paraId="5A0E652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 - transferência aos Entes Federativos para o pagamento complementar dos vencimentos dos agentes comunitários de saúde (§ 5º, </w:t>
            </w:r>
            <w:r>
              <w:rPr>
                <w:rFonts w:asciiTheme="minorHAnsi" w:hAnsiTheme="minorHAnsi" w:cstheme="minorHAnsi"/>
                <w:sz w:val="20"/>
                <w:szCs w:val="20"/>
              </w:rPr>
              <w:t xml:space="preserve">§ </w:t>
            </w:r>
            <w:r w:rsidRPr="00924FD8">
              <w:rPr>
                <w:rFonts w:asciiTheme="minorHAnsi" w:hAnsiTheme="minorHAnsi" w:cstheme="minorHAnsi"/>
                <w:sz w:val="20"/>
                <w:szCs w:val="20"/>
              </w:rPr>
              <w:t xml:space="preserve">7º e </w:t>
            </w:r>
            <w:r>
              <w:rPr>
                <w:rFonts w:asciiTheme="minorHAnsi" w:hAnsiTheme="minorHAnsi" w:cstheme="minorHAnsi"/>
                <w:sz w:val="20"/>
                <w:szCs w:val="20"/>
              </w:rPr>
              <w:t xml:space="preserve">§ </w:t>
            </w:r>
            <w:r w:rsidRPr="00924FD8">
              <w:rPr>
                <w:rFonts w:asciiTheme="minorHAnsi" w:hAnsiTheme="minorHAnsi" w:cstheme="minorHAnsi"/>
                <w:sz w:val="20"/>
                <w:szCs w:val="20"/>
              </w:rPr>
              <w:t>9º do art. 198 da Constituição e art. 9º-C da Lei nº 11.350, de 5 de outubro de 2006);</w:t>
            </w:r>
          </w:p>
        </w:tc>
        <w:tc>
          <w:tcPr>
            <w:tcW w:w="3402" w:type="dxa"/>
          </w:tcPr>
          <w:p w14:paraId="754C6D2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LV - transferência aos entes federativos para o pagamento complementar dos vencimentos dos agentes comunitários de saúde (§ 5º, § 7º e § 9º do art. 198 da Constituição e art. 9º-C da Lei nº 11.350, de 5 de outubro de 2006);</w:t>
            </w:r>
          </w:p>
        </w:tc>
      </w:tr>
      <w:tr w:rsidR="00FB7095" w:rsidRPr="003B315C" w14:paraId="2918699C" w14:textId="77777777" w:rsidTr="00FB7095">
        <w:trPr>
          <w:cantSplit/>
          <w:trHeight w:val="20"/>
        </w:trPr>
        <w:tc>
          <w:tcPr>
            <w:tcW w:w="3402" w:type="dxa"/>
          </w:tcPr>
          <w:p w14:paraId="0F98FF1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LVII - transferência aos Entes Federativos para o pagamento complementar dos vencimentos dos agentes de combate a endemias (§ 5º, </w:t>
            </w:r>
            <w:r>
              <w:rPr>
                <w:rFonts w:asciiTheme="minorHAnsi" w:hAnsiTheme="minorHAnsi" w:cstheme="minorHAnsi"/>
                <w:sz w:val="20"/>
                <w:szCs w:val="20"/>
              </w:rPr>
              <w:t xml:space="preserve">§ </w:t>
            </w:r>
            <w:r w:rsidRPr="00924FD8">
              <w:rPr>
                <w:rFonts w:asciiTheme="minorHAnsi" w:hAnsiTheme="minorHAnsi" w:cstheme="minorHAnsi"/>
                <w:sz w:val="20"/>
                <w:szCs w:val="20"/>
              </w:rPr>
              <w:t xml:space="preserve">7º e </w:t>
            </w:r>
            <w:r>
              <w:rPr>
                <w:rFonts w:asciiTheme="minorHAnsi" w:hAnsiTheme="minorHAnsi" w:cstheme="minorHAnsi"/>
                <w:sz w:val="20"/>
                <w:szCs w:val="20"/>
              </w:rPr>
              <w:t xml:space="preserve">§ </w:t>
            </w:r>
            <w:r w:rsidRPr="00924FD8">
              <w:rPr>
                <w:rFonts w:asciiTheme="minorHAnsi" w:hAnsiTheme="minorHAnsi" w:cstheme="minorHAnsi"/>
                <w:sz w:val="20"/>
                <w:szCs w:val="20"/>
              </w:rPr>
              <w:t>9º do art. 198 da Constituição e art. 9º-C da Lei nº 11.350, de 2006);</w:t>
            </w:r>
          </w:p>
        </w:tc>
        <w:tc>
          <w:tcPr>
            <w:tcW w:w="3402" w:type="dxa"/>
          </w:tcPr>
          <w:p w14:paraId="7B7E8AD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LVII - transferência aos Entes Federativos para o pagamento complementar dos vencimentos dos agentes de combate a endemias (§ 5º, </w:t>
            </w:r>
            <w:r>
              <w:rPr>
                <w:rFonts w:asciiTheme="minorHAnsi" w:hAnsiTheme="minorHAnsi" w:cstheme="minorHAnsi"/>
                <w:sz w:val="20"/>
                <w:szCs w:val="20"/>
              </w:rPr>
              <w:t xml:space="preserve">§ </w:t>
            </w:r>
            <w:r w:rsidRPr="00924FD8">
              <w:rPr>
                <w:rFonts w:asciiTheme="minorHAnsi" w:hAnsiTheme="minorHAnsi" w:cstheme="minorHAnsi"/>
                <w:sz w:val="20"/>
                <w:szCs w:val="20"/>
              </w:rPr>
              <w:t xml:space="preserve">7º e </w:t>
            </w:r>
            <w:r>
              <w:rPr>
                <w:rFonts w:asciiTheme="minorHAnsi" w:hAnsiTheme="minorHAnsi" w:cstheme="minorHAnsi"/>
                <w:sz w:val="20"/>
                <w:szCs w:val="20"/>
              </w:rPr>
              <w:t xml:space="preserve">§ </w:t>
            </w:r>
            <w:r w:rsidRPr="00924FD8">
              <w:rPr>
                <w:rFonts w:asciiTheme="minorHAnsi" w:hAnsiTheme="minorHAnsi" w:cstheme="minorHAnsi"/>
                <w:sz w:val="20"/>
                <w:szCs w:val="20"/>
              </w:rPr>
              <w:t>9º do art. 198 da Constituição e art. 9º-C da Lei nº 11.350, de 2006);</w:t>
            </w:r>
          </w:p>
        </w:tc>
        <w:tc>
          <w:tcPr>
            <w:tcW w:w="3402" w:type="dxa"/>
          </w:tcPr>
          <w:p w14:paraId="40A23001"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LVI - transferência aos entes federativos para o pagamento complementar dos vencimentos dos agentes de combate a endemias (§ 5º, § 7º e § 9º do art. 198 da Constituição e art. 9º-C da Lei nº 11.350, de 2006);</w:t>
            </w:r>
          </w:p>
        </w:tc>
      </w:tr>
      <w:tr w:rsidR="00FB7095" w:rsidRPr="003B315C" w14:paraId="3BA2CCAE" w14:textId="77777777" w:rsidTr="00FB7095">
        <w:trPr>
          <w:cantSplit/>
          <w:trHeight w:val="20"/>
        </w:trPr>
        <w:tc>
          <w:tcPr>
            <w:tcW w:w="3402" w:type="dxa"/>
          </w:tcPr>
          <w:p w14:paraId="289857F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LVIII - movimentação de militares das Forças Armadas (alíneas “b” e “c”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inciso X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e alínea “a” do inciso XI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3º da Medida Provisória nº 2.215-10, de 2001) e dos ex-Territórios (alíneas “b” e “c”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art. 65 da Lei nº 10.486, de 2002);</w:t>
            </w:r>
          </w:p>
        </w:tc>
        <w:tc>
          <w:tcPr>
            <w:tcW w:w="3402" w:type="dxa"/>
          </w:tcPr>
          <w:p w14:paraId="7772A35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LVIII - movimentação de militares das Forças Armadas (alíneas “b” e “c”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inciso X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e alínea “a” do inciso XI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3º da Medida Provisória nº 2.215-10, de 2001) e dos ex-Territórios (alíneas “b” e “c” do inciso 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2º e art. 65 da Lei nº 10.486, de 2002);</w:t>
            </w:r>
          </w:p>
        </w:tc>
        <w:tc>
          <w:tcPr>
            <w:tcW w:w="3402" w:type="dxa"/>
          </w:tcPr>
          <w:p w14:paraId="03F07AC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LVII - movimentação de militares das Forças Armadas (alíneas “b” e “c” do inciso 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2º e inciso X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e alínea “a” do inciso XI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3º da Medida Provisória nº 2.215-10, de 2001) e dos ex-Territórios (alíneas “b” e “c” do inciso 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2º e art. 65 da Lei nº 10.486, de 2002);</w:t>
            </w:r>
          </w:p>
        </w:tc>
      </w:tr>
      <w:tr w:rsidR="00FB7095" w:rsidRPr="003B315C" w14:paraId="533D16DD" w14:textId="77777777" w:rsidTr="00FB7095">
        <w:trPr>
          <w:cantSplit/>
          <w:trHeight w:val="20"/>
        </w:trPr>
        <w:tc>
          <w:tcPr>
            <w:tcW w:w="3402" w:type="dxa"/>
          </w:tcPr>
          <w:p w14:paraId="6F93056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LIX - auxílio-familiar e indenização de representação no exterior devidos aos servidores públicos e militares em serviço no exterior (alíneas “a” e “b” do inciso III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8º da Lei nº 5.809, de 10 de outubro de 1972);</w:t>
            </w:r>
          </w:p>
        </w:tc>
        <w:tc>
          <w:tcPr>
            <w:tcW w:w="3402" w:type="dxa"/>
          </w:tcPr>
          <w:p w14:paraId="76422FB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LIX - auxílio-familiar e indenização de representação no exterior devidos aos servidores públicos e militares em serviço no exterior (alíneas “a” e “b” do inciso III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8º da Lei nº 5.809, de 10 de outubro de 1972);</w:t>
            </w:r>
          </w:p>
        </w:tc>
        <w:tc>
          <w:tcPr>
            <w:tcW w:w="3402" w:type="dxa"/>
          </w:tcPr>
          <w:p w14:paraId="642DFC8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LVIII - auxílio-familiar e indenização de representação no exterior devidos aos servidores públicos e militares em serviço no exterior (alíneas “a” e “b” do inciso III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8º da Lei nº 5.809, de 10 de outubro de 1972);</w:t>
            </w:r>
          </w:p>
        </w:tc>
      </w:tr>
      <w:tr w:rsidR="00FB7095" w:rsidRPr="003B315C" w14:paraId="6D51EF83" w14:textId="77777777" w:rsidTr="00FB7095">
        <w:trPr>
          <w:cantSplit/>
          <w:trHeight w:val="20"/>
        </w:trPr>
        <w:tc>
          <w:tcPr>
            <w:tcW w:w="3402" w:type="dxa"/>
          </w:tcPr>
          <w:p w14:paraId="69A2FDF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 - Sistema de Controle do Espaço Aéreo Brasileiro - Sisceab (alínea “c” do inciso XII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21 da Constituição,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18 da Lei Complementar nº 97, de 9 de junho de 1999, e art. 8º da Lei nº 6.009, de 26 de dezembro de 1973);</w:t>
            </w:r>
          </w:p>
        </w:tc>
        <w:tc>
          <w:tcPr>
            <w:tcW w:w="3402" w:type="dxa"/>
          </w:tcPr>
          <w:p w14:paraId="2CF6CDB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 - Sistema de Controle do Espaço Aéreo Brasileiro - Sisceab (alínea “c” do inciso XII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21 da Constituição,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18 da Lei Complementar nº 97, de 9 de junho de 1999, e art. 8º da Lei nº 6.009, de 26 de dezembro de 1973);</w:t>
            </w:r>
          </w:p>
        </w:tc>
        <w:tc>
          <w:tcPr>
            <w:tcW w:w="3402" w:type="dxa"/>
          </w:tcPr>
          <w:p w14:paraId="133EDA8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LIX - Sistema de Controle do Espaço Aéreo Brasileiro - Sisceab (alínea “c” do inciso XII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21 da Constituição, incisos I e 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18 da Lei Complementar nº 97, de 9 de junho de 1999, e art. 8º da Lei nº 6.009, de 26 de dezembro de 1973);</w:t>
            </w:r>
          </w:p>
        </w:tc>
      </w:tr>
      <w:tr w:rsidR="00FB7095" w:rsidRPr="003B315C" w14:paraId="47B30AE7" w14:textId="77777777" w:rsidTr="00FB7095">
        <w:trPr>
          <w:cantSplit/>
          <w:trHeight w:val="20"/>
        </w:trPr>
        <w:tc>
          <w:tcPr>
            <w:tcW w:w="3402" w:type="dxa"/>
          </w:tcPr>
          <w:p w14:paraId="7B5E749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 - Fundo Penitenciário Nacional - Funpen (Lei Complementar nº 79, de 7 de janeiro de 1994, e Arguição de Descumprimento de Preceito Fundamental nº 347/DF, de 2015);</w:t>
            </w:r>
          </w:p>
        </w:tc>
        <w:tc>
          <w:tcPr>
            <w:tcW w:w="3402" w:type="dxa"/>
          </w:tcPr>
          <w:p w14:paraId="71AAC1CE"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 - Fundo Penitenciário Nacional - Funpen (Lei Complementar nº 79, de 7 de janeiro de 1994, e Arguição de Descumprimento de Preceito Fundamental nº 347/DF, de 2015);</w:t>
            </w:r>
          </w:p>
        </w:tc>
        <w:tc>
          <w:tcPr>
            <w:tcW w:w="3402" w:type="dxa"/>
          </w:tcPr>
          <w:p w14:paraId="3ED9E1AA"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 - Fundo Penitenciário Nacional - Funpen (Lei Complementar nº 79, de 7 de janeiro de 1994, e Arguição de Descumprimento de Preceito Fundamental nº 347/DF, de 2015);</w:t>
            </w:r>
          </w:p>
        </w:tc>
      </w:tr>
      <w:tr w:rsidR="00FB7095" w:rsidRPr="003B315C" w14:paraId="75127A90" w14:textId="77777777" w:rsidTr="00FB7095">
        <w:trPr>
          <w:cantSplit/>
          <w:trHeight w:val="20"/>
        </w:trPr>
        <w:tc>
          <w:tcPr>
            <w:tcW w:w="3402" w:type="dxa"/>
          </w:tcPr>
          <w:p w14:paraId="3AB6191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LXII - despesas do Fundo Nacional de Segurança Pública - FNSP (Lei nº 10.201, de 14 de fevereiro de 2001, Lei nº 13.756, de 12 de dezembro de 2018, Decreto nº 9.609, de 12 de dezembro de 2018, e Medida Cautelar na Ação Cível Originária nº 3.329/DF, de 2019);</w:t>
            </w:r>
          </w:p>
        </w:tc>
        <w:tc>
          <w:tcPr>
            <w:tcW w:w="3402" w:type="dxa"/>
          </w:tcPr>
          <w:p w14:paraId="76ED1A4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LXII - despesas do Fundo Nacional de Segurança Pública - FNSP (Lei nº 10.201, de 14 de fevereiro de 2001, Lei nº 13.756, de 12 de dezembro de 2018, Decreto nº 9.609, de 12 de dezembro de 2018, e Medida Cautelar na Ação Cível Originária nº 3.329/DF, de 2019);</w:t>
            </w:r>
          </w:p>
        </w:tc>
        <w:tc>
          <w:tcPr>
            <w:tcW w:w="3402" w:type="dxa"/>
          </w:tcPr>
          <w:p w14:paraId="0117472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LXI - despesas do Fundo Nacional de Segurança Pública - FNSP (Lei nº 10.201, de 14 de fevereiro de 2001, Lei nº 13.756, de 12 de dezembro de 2018, Decreto nº 9.609, de 12 de dezembro de 2018, e Medida Cautelar na Ação Cível Originária nº 3.329/DF, de 2019);</w:t>
            </w:r>
          </w:p>
        </w:tc>
      </w:tr>
      <w:tr w:rsidR="00FB7095" w:rsidRPr="003B315C" w14:paraId="02A1C72E" w14:textId="77777777" w:rsidTr="00FB7095">
        <w:trPr>
          <w:cantSplit/>
          <w:trHeight w:val="20"/>
        </w:trPr>
        <w:tc>
          <w:tcPr>
            <w:tcW w:w="3402" w:type="dxa"/>
          </w:tcPr>
          <w:p w14:paraId="60F4D1C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LXIII - despesas relacionadas à manutenção e à ampliação da rede de balizamento marítimo, fluvial e lacustre (alínea “d” do inciso XII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21 da Constituição,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17 da Lei Complementar nº 97, de 1999, art. 2º e art. 6º do Decreto-Lei nº 1.023, de 21 de outubro de 1969, e art. 1º do Decreto nº 70.198, de 24 de fevereiro de 1972);</w:t>
            </w:r>
          </w:p>
        </w:tc>
        <w:tc>
          <w:tcPr>
            <w:tcW w:w="3402" w:type="dxa"/>
          </w:tcPr>
          <w:p w14:paraId="2B1FF6F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LXIII - despesas relacionadas à manutenção e à ampliação da rede de balizamento marítimo, fluvial e lacustre (alínea “d” do inciso XII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21 da Constituição, incisos I e II do </w:t>
            </w:r>
            <w:r w:rsidRPr="00924FD8">
              <w:rPr>
                <w:rFonts w:asciiTheme="minorHAnsi" w:hAnsiTheme="minorHAnsi" w:cstheme="minorHAnsi"/>
                <w:b/>
                <w:sz w:val="20"/>
                <w:szCs w:val="20"/>
              </w:rPr>
              <w:t>caput</w:t>
            </w:r>
            <w:r w:rsidRPr="00924FD8">
              <w:rPr>
                <w:rFonts w:asciiTheme="minorHAnsi" w:hAnsiTheme="minorHAnsi" w:cstheme="minorHAnsi"/>
                <w:sz w:val="20"/>
                <w:szCs w:val="20"/>
              </w:rPr>
              <w:t xml:space="preserve"> do art. 17 da Lei Complementar nº 97, de 1999, art. 2º e art. 6º do Decreto-Lei nº 1.023, de 21 de outubro de 1969, e art. 1º do Decreto nº 70.198, de 24 de fevereiro de 1972);</w:t>
            </w:r>
          </w:p>
        </w:tc>
        <w:tc>
          <w:tcPr>
            <w:tcW w:w="3402" w:type="dxa"/>
          </w:tcPr>
          <w:p w14:paraId="045316E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LXII - despesas relacionadas à manutenção e à ampliação da rede de balizamento marítimo, fluvial e lacustre (alínea “d” do inciso XII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21 da Constituição, incisos I e 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17 da Lei Complementar nº 97, de 1999, art. 2º e art. 6º do Decreto-Lei nº 1.023, de 21 de outubro de 1969, e art. 1º do Decreto nº 70.198, de 24 de fevereiro de 1972);</w:t>
            </w:r>
          </w:p>
        </w:tc>
      </w:tr>
      <w:tr w:rsidR="00FB7095" w:rsidRPr="003B315C" w14:paraId="1D21C69F" w14:textId="77777777" w:rsidTr="00FB7095">
        <w:trPr>
          <w:cantSplit/>
          <w:trHeight w:val="20"/>
        </w:trPr>
        <w:tc>
          <w:tcPr>
            <w:tcW w:w="3402" w:type="dxa"/>
          </w:tcPr>
          <w:p w14:paraId="1362D27B"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LXIV - auxílio-inclusão às Pessoas com Deficiência (Lei nº 14.176, de 22 de junho de 2021);</w:t>
            </w:r>
          </w:p>
        </w:tc>
        <w:tc>
          <w:tcPr>
            <w:tcW w:w="3402" w:type="dxa"/>
          </w:tcPr>
          <w:p w14:paraId="513176F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LXIV - auxílio-inclusão às Pessoas com Deficiência (Lei nº 14.176, de 22 de junho de 2021);</w:t>
            </w:r>
          </w:p>
        </w:tc>
        <w:tc>
          <w:tcPr>
            <w:tcW w:w="3402" w:type="dxa"/>
          </w:tcPr>
          <w:p w14:paraId="71AD36F2"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LXIII - auxílio-inclusão às pessoas com deficiência (Lei nº 14.176, de 22 de junho de 2021);</w:t>
            </w:r>
          </w:p>
        </w:tc>
      </w:tr>
      <w:tr w:rsidR="00FB7095" w:rsidRPr="003B315C" w14:paraId="2D233AD8" w14:textId="77777777" w:rsidTr="00FB7095">
        <w:trPr>
          <w:cantSplit/>
          <w:trHeight w:val="20"/>
        </w:trPr>
        <w:tc>
          <w:tcPr>
            <w:tcW w:w="3402" w:type="dxa"/>
          </w:tcPr>
          <w:p w14:paraId="33CD7A09" w14:textId="77777777" w:rsidR="00FB7095" w:rsidRPr="00AA419E" w:rsidRDefault="00FB7095" w:rsidP="00F4416F">
            <w:pPr>
              <w:rPr>
                <w:rFonts w:asciiTheme="minorHAnsi" w:hAnsiTheme="minorHAnsi" w:cstheme="minorHAnsi"/>
                <w:sz w:val="20"/>
                <w:szCs w:val="20"/>
              </w:rPr>
            </w:pPr>
            <w:r w:rsidRPr="00AA419E">
              <w:rPr>
                <w:sz w:val="20"/>
                <w:szCs w:val="20"/>
              </w:rPr>
              <w:t>LXV - Transferência Direta e Condicionada de Renda às Famílias Beneficiárias do Programa Bolsa Família (</w:t>
            </w:r>
            <w:r w:rsidRPr="008505C4">
              <w:rPr>
                <w:sz w:val="20"/>
                <w:szCs w:val="20"/>
              </w:rPr>
              <w:t>Medida Provisória</w:t>
            </w:r>
            <w:r w:rsidRPr="00AA419E">
              <w:rPr>
                <w:sz w:val="20"/>
                <w:szCs w:val="20"/>
              </w:rPr>
              <w:t xml:space="preserve"> nº 1.164, de 2 de março de 2023)</w:t>
            </w:r>
            <w:r>
              <w:rPr>
                <w:sz w:val="20"/>
                <w:szCs w:val="20"/>
              </w:rPr>
              <w:t>;</w:t>
            </w:r>
          </w:p>
        </w:tc>
        <w:tc>
          <w:tcPr>
            <w:tcW w:w="3402" w:type="dxa"/>
          </w:tcPr>
          <w:p w14:paraId="6CCF6E8D" w14:textId="77777777" w:rsidR="00FB7095" w:rsidRPr="00AA419E" w:rsidRDefault="00FB7095" w:rsidP="00F4416F">
            <w:pPr>
              <w:rPr>
                <w:rFonts w:asciiTheme="minorHAnsi" w:hAnsiTheme="minorHAnsi" w:cstheme="minorHAnsi"/>
                <w:sz w:val="20"/>
                <w:szCs w:val="20"/>
              </w:rPr>
            </w:pPr>
            <w:r w:rsidRPr="00AA419E">
              <w:rPr>
                <w:sz w:val="20"/>
                <w:szCs w:val="20"/>
              </w:rPr>
              <w:t xml:space="preserve">LXV - </w:t>
            </w:r>
            <w:r>
              <w:rPr>
                <w:sz w:val="20"/>
                <w:szCs w:val="20"/>
              </w:rPr>
              <w:t>t</w:t>
            </w:r>
            <w:r w:rsidRPr="00AA419E">
              <w:rPr>
                <w:sz w:val="20"/>
                <w:szCs w:val="20"/>
              </w:rPr>
              <w:t xml:space="preserve">ransferência </w:t>
            </w:r>
            <w:r>
              <w:rPr>
                <w:sz w:val="20"/>
                <w:szCs w:val="20"/>
              </w:rPr>
              <w:t>d</w:t>
            </w:r>
            <w:r w:rsidRPr="00AA419E">
              <w:rPr>
                <w:sz w:val="20"/>
                <w:szCs w:val="20"/>
              </w:rPr>
              <w:t xml:space="preserve">ireta e </w:t>
            </w:r>
            <w:r>
              <w:rPr>
                <w:sz w:val="20"/>
                <w:szCs w:val="20"/>
              </w:rPr>
              <w:t>c</w:t>
            </w:r>
            <w:r w:rsidRPr="00AA419E">
              <w:rPr>
                <w:sz w:val="20"/>
                <w:szCs w:val="20"/>
              </w:rPr>
              <w:t xml:space="preserve">ondicionada de </w:t>
            </w:r>
            <w:r>
              <w:rPr>
                <w:sz w:val="20"/>
                <w:szCs w:val="20"/>
              </w:rPr>
              <w:t>r</w:t>
            </w:r>
            <w:r w:rsidRPr="00AA419E">
              <w:rPr>
                <w:sz w:val="20"/>
                <w:szCs w:val="20"/>
              </w:rPr>
              <w:t xml:space="preserve">enda às </w:t>
            </w:r>
            <w:r>
              <w:rPr>
                <w:sz w:val="20"/>
                <w:szCs w:val="20"/>
              </w:rPr>
              <w:t>f</w:t>
            </w:r>
            <w:r w:rsidRPr="00AA419E">
              <w:rPr>
                <w:sz w:val="20"/>
                <w:szCs w:val="20"/>
              </w:rPr>
              <w:t xml:space="preserve">amílias </w:t>
            </w:r>
            <w:r>
              <w:rPr>
                <w:sz w:val="20"/>
                <w:szCs w:val="20"/>
              </w:rPr>
              <w:t>b</w:t>
            </w:r>
            <w:r w:rsidRPr="00AA419E">
              <w:rPr>
                <w:sz w:val="20"/>
                <w:szCs w:val="20"/>
              </w:rPr>
              <w:t>eneficiárias do Programa Bolsa Família (</w:t>
            </w:r>
            <w:r w:rsidRPr="008505C4">
              <w:rPr>
                <w:sz w:val="20"/>
                <w:szCs w:val="20"/>
              </w:rPr>
              <w:t>Medida Provisória</w:t>
            </w:r>
            <w:r w:rsidRPr="00AA419E">
              <w:rPr>
                <w:sz w:val="20"/>
                <w:szCs w:val="20"/>
              </w:rPr>
              <w:t xml:space="preserve"> nº 1.164, de 2 de março de 2023)</w:t>
            </w:r>
            <w:r>
              <w:rPr>
                <w:sz w:val="20"/>
                <w:szCs w:val="20"/>
              </w:rPr>
              <w:t>;</w:t>
            </w:r>
          </w:p>
        </w:tc>
        <w:tc>
          <w:tcPr>
            <w:tcW w:w="3402" w:type="dxa"/>
          </w:tcPr>
          <w:p w14:paraId="6CD11BC5"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LXIV - transferência direta e condicionada de renda às famílias beneficiárias do Programa Bolsa Família (Lei nº 14.601, de 19 de junho de 2023);</w:t>
            </w:r>
          </w:p>
        </w:tc>
      </w:tr>
      <w:tr w:rsidR="00FB7095" w:rsidRPr="003B315C" w14:paraId="32510110" w14:textId="77777777" w:rsidTr="00FB7095">
        <w:trPr>
          <w:cantSplit/>
          <w:trHeight w:val="20"/>
        </w:trPr>
        <w:tc>
          <w:tcPr>
            <w:tcW w:w="3402" w:type="dxa"/>
          </w:tcPr>
          <w:p w14:paraId="3B95480F" w14:textId="77777777" w:rsidR="00FB7095" w:rsidRPr="00AA419E" w:rsidRDefault="00FB7095" w:rsidP="00F4416F">
            <w:pPr>
              <w:rPr>
                <w:rFonts w:asciiTheme="minorHAnsi" w:hAnsiTheme="minorHAnsi" w:cstheme="minorHAnsi"/>
                <w:sz w:val="20"/>
                <w:szCs w:val="20"/>
              </w:rPr>
            </w:pPr>
            <w:r w:rsidRPr="00AA419E">
              <w:rPr>
                <w:sz w:val="20"/>
                <w:szCs w:val="20"/>
              </w:rPr>
              <w:t xml:space="preserve">LXVI - Apoio aos </w:t>
            </w:r>
            <w:r>
              <w:rPr>
                <w:sz w:val="20"/>
                <w:szCs w:val="20"/>
              </w:rPr>
              <w:t>e</w:t>
            </w:r>
            <w:r w:rsidRPr="00AA419E">
              <w:rPr>
                <w:sz w:val="20"/>
                <w:szCs w:val="20"/>
              </w:rPr>
              <w:t xml:space="preserve">ntes </w:t>
            </w:r>
            <w:r>
              <w:rPr>
                <w:sz w:val="20"/>
                <w:szCs w:val="20"/>
              </w:rPr>
              <w:t>f</w:t>
            </w:r>
            <w:r w:rsidRPr="00AA419E">
              <w:rPr>
                <w:sz w:val="20"/>
                <w:szCs w:val="20"/>
              </w:rPr>
              <w:t>edera</w:t>
            </w:r>
            <w:r>
              <w:rPr>
                <w:sz w:val="20"/>
                <w:szCs w:val="20"/>
              </w:rPr>
              <w:t>tivo</w:t>
            </w:r>
            <w:r w:rsidRPr="00AA419E">
              <w:rPr>
                <w:sz w:val="20"/>
                <w:szCs w:val="20"/>
              </w:rPr>
              <w:t>s por meio do Índice de Gestão Descentralizada do Programa Bolsa Família e do Cadastro Único para Programas Sociais do Governo Federal - IGD (</w:t>
            </w:r>
            <w:r w:rsidRPr="008505C4">
              <w:rPr>
                <w:sz w:val="20"/>
                <w:szCs w:val="20"/>
              </w:rPr>
              <w:t>Medida Provisória</w:t>
            </w:r>
            <w:r w:rsidRPr="00AA419E">
              <w:rPr>
                <w:sz w:val="20"/>
                <w:szCs w:val="20"/>
              </w:rPr>
              <w:t xml:space="preserve"> nº 1.164, de 2023)</w:t>
            </w:r>
            <w:r>
              <w:rPr>
                <w:sz w:val="20"/>
                <w:szCs w:val="20"/>
              </w:rPr>
              <w:t>;</w:t>
            </w:r>
          </w:p>
        </w:tc>
        <w:tc>
          <w:tcPr>
            <w:tcW w:w="3402" w:type="dxa"/>
          </w:tcPr>
          <w:p w14:paraId="68FA4E40" w14:textId="77777777" w:rsidR="00FB7095" w:rsidRPr="00AA419E" w:rsidRDefault="00FB7095" w:rsidP="00F4416F">
            <w:pPr>
              <w:rPr>
                <w:rFonts w:asciiTheme="minorHAnsi" w:hAnsiTheme="minorHAnsi" w:cstheme="minorHAnsi"/>
                <w:sz w:val="20"/>
                <w:szCs w:val="20"/>
              </w:rPr>
            </w:pPr>
            <w:r w:rsidRPr="00AA419E">
              <w:rPr>
                <w:sz w:val="20"/>
                <w:szCs w:val="20"/>
              </w:rPr>
              <w:t xml:space="preserve">LXVI - </w:t>
            </w:r>
            <w:r>
              <w:rPr>
                <w:sz w:val="20"/>
                <w:szCs w:val="20"/>
              </w:rPr>
              <w:t>a</w:t>
            </w:r>
            <w:r w:rsidRPr="00AA419E">
              <w:rPr>
                <w:sz w:val="20"/>
                <w:szCs w:val="20"/>
              </w:rPr>
              <w:t xml:space="preserve">poio aos </w:t>
            </w:r>
            <w:r>
              <w:rPr>
                <w:sz w:val="20"/>
                <w:szCs w:val="20"/>
              </w:rPr>
              <w:t>e</w:t>
            </w:r>
            <w:r w:rsidRPr="00AA419E">
              <w:rPr>
                <w:sz w:val="20"/>
                <w:szCs w:val="20"/>
              </w:rPr>
              <w:t xml:space="preserve">ntes </w:t>
            </w:r>
            <w:r>
              <w:rPr>
                <w:sz w:val="20"/>
                <w:szCs w:val="20"/>
              </w:rPr>
              <w:t>f</w:t>
            </w:r>
            <w:r w:rsidRPr="00AA419E">
              <w:rPr>
                <w:sz w:val="20"/>
                <w:szCs w:val="20"/>
              </w:rPr>
              <w:t>edera</w:t>
            </w:r>
            <w:r>
              <w:rPr>
                <w:sz w:val="20"/>
                <w:szCs w:val="20"/>
              </w:rPr>
              <w:t>tivo</w:t>
            </w:r>
            <w:r w:rsidRPr="00AA419E">
              <w:rPr>
                <w:sz w:val="20"/>
                <w:szCs w:val="20"/>
              </w:rPr>
              <w:t>s por meio do Índice de Gestão Descentralizada do Programa Bolsa Família e do Cadastro Único para Programas Sociais do Governo Federal - IGD (</w:t>
            </w:r>
            <w:r w:rsidRPr="008505C4">
              <w:rPr>
                <w:sz w:val="20"/>
                <w:szCs w:val="20"/>
              </w:rPr>
              <w:t>Medida Provisória</w:t>
            </w:r>
            <w:r w:rsidRPr="00AA419E">
              <w:rPr>
                <w:sz w:val="20"/>
                <w:szCs w:val="20"/>
              </w:rPr>
              <w:t xml:space="preserve"> nº 1.164, de 2023)</w:t>
            </w:r>
            <w:r>
              <w:rPr>
                <w:sz w:val="20"/>
                <w:szCs w:val="20"/>
              </w:rPr>
              <w:t>;</w:t>
            </w:r>
          </w:p>
        </w:tc>
        <w:tc>
          <w:tcPr>
            <w:tcW w:w="3402" w:type="dxa"/>
          </w:tcPr>
          <w:p w14:paraId="6598CF2E"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LXV - apoio aos entes federativos por meio do Índice de Gestão Descentralizada - IGD do Programa Bolsa Família e do Cadastro Único para Programas Sociais do Governo Federal (Lei nº 14.601, de 19 de junho de 2023);</w:t>
            </w:r>
          </w:p>
        </w:tc>
      </w:tr>
      <w:tr w:rsidR="00FB7095" w:rsidRPr="006901EA" w14:paraId="51C76331" w14:textId="77777777" w:rsidTr="00FB7095">
        <w:trPr>
          <w:cantSplit/>
          <w:trHeight w:val="20"/>
        </w:trPr>
        <w:tc>
          <w:tcPr>
            <w:tcW w:w="3402" w:type="dxa"/>
          </w:tcPr>
          <w:p w14:paraId="68A2851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LXVII - Política Nacional Aldir Blanc de Fomento à Cultura </w:t>
            </w:r>
            <w:r>
              <w:rPr>
                <w:rFonts w:asciiTheme="minorHAnsi" w:hAnsiTheme="minorHAnsi" w:cstheme="minorHAnsi"/>
                <w:sz w:val="20"/>
                <w:szCs w:val="20"/>
              </w:rPr>
              <w:t>(</w:t>
            </w:r>
            <w:r w:rsidRPr="00924FD8">
              <w:rPr>
                <w:rFonts w:asciiTheme="minorHAnsi" w:hAnsiTheme="minorHAnsi" w:cstheme="minorHAnsi"/>
                <w:sz w:val="20"/>
                <w:szCs w:val="20"/>
              </w:rPr>
              <w:t>Lei nº 14.399, de 8 de julho de 2022</w:t>
            </w:r>
            <w:r>
              <w:rPr>
                <w:rFonts w:asciiTheme="minorHAnsi" w:hAnsiTheme="minorHAnsi" w:cstheme="minorHAnsi"/>
                <w:sz w:val="20"/>
                <w:szCs w:val="20"/>
              </w:rPr>
              <w:t>)</w:t>
            </w:r>
            <w:r w:rsidRPr="00924FD8">
              <w:rPr>
                <w:rFonts w:asciiTheme="minorHAnsi" w:hAnsiTheme="minorHAnsi" w:cstheme="minorHAnsi"/>
                <w:sz w:val="20"/>
                <w:szCs w:val="20"/>
              </w:rPr>
              <w:t>;</w:t>
            </w:r>
          </w:p>
        </w:tc>
        <w:tc>
          <w:tcPr>
            <w:tcW w:w="3402" w:type="dxa"/>
          </w:tcPr>
          <w:p w14:paraId="3DD9ECF3"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 xml:space="preserve">LXVII - Política Nacional Aldir Blanc de Fomento à Cultura </w:t>
            </w:r>
            <w:r>
              <w:rPr>
                <w:rFonts w:asciiTheme="minorHAnsi" w:hAnsiTheme="minorHAnsi" w:cstheme="minorHAnsi"/>
                <w:sz w:val="20"/>
                <w:szCs w:val="20"/>
              </w:rPr>
              <w:t>(</w:t>
            </w:r>
            <w:r w:rsidRPr="00924FD8">
              <w:rPr>
                <w:rFonts w:asciiTheme="minorHAnsi" w:hAnsiTheme="minorHAnsi" w:cstheme="minorHAnsi"/>
                <w:sz w:val="20"/>
                <w:szCs w:val="20"/>
              </w:rPr>
              <w:t>Lei nº 14.399, de 8 de julho de 2022</w:t>
            </w:r>
            <w:r>
              <w:rPr>
                <w:rFonts w:asciiTheme="minorHAnsi" w:hAnsiTheme="minorHAnsi" w:cstheme="minorHAnsi"/>
                <w:sz w:val="20"/>
                <w:szCs w:val="20"/>
              </w:rPr>
              <w:t>)</w:t>
            </w:r>
            <w:r w:rsidRPr="00924FD8">
              <w:rPr>
                <w:rFonts w:asciiTheme="minorHAnsi" w:hAnsiTheme="minorHAnsi" w:cstheme="minorHAnsi"/>
                <w:sz w:val="20"/>
                <w:szCs w:val="20"/>
              </w:rPr>
              <w:t>;</w:t>
            </w:r>
          </w:p>
        </w:tc>
        <w:tc>
          <w:tcPr>
            <w:tcW w:w="3402" w:type="dxa"/>
          </w:tcPr>
          <w:p w14:paraId="6C63F55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LXVI - Política Nacional Aldir Blanc de Fomento à Cultura (Lei nº 14.399, de 8 de julho de 2022);</w:t>
            </w:r>
          </w:p>
        </w:tc>
      </w:tr>
      <w:tr w:rsidR="00FB7095" w:rsidRPr="006901EA" w14:paraId="1EE47641" w14:textId="77777777" w:rsidTr="00FB7095">
        <w:trPr>
          <w:cantSplit/>
          <w:trHeight w:val="20"/>
        </w:trPr>
        <w:tc>
          <w:tcPr>
            <w:tcW w:w="3402" w:type="dxa"/>
          </w:tcPr>
          <w:p w14:paraId="69353A2C"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LXVIII - habilitação e reabilitação profissional dos segurados, inclusive aposentados, da Previdência Social (art. 90 da Lei nº 8.213, de 24 de julho de 1991);</w:t>
            </w:r>
          </w:p>
        </w:tc>
        <w:tc>
          <w:tcPr>
            <w:tcW w:w="3402" w:type="dxa"/>
          </w:tcPr>
          <w:p w14:paraId="3A058EF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LXVIII - habilitação e reabilitação profissional dos segurados, inclusive aposentados, da Previdência Social (art. 90 da Lei nº 8.213, de 24 de julho de 1991);</w:t>
            </w:r>
          </w:p>
        </w:tc>
        <w:tc>
          <w:tcPr>
            <w:tcW w:w="3402" w:type="dxa"/>
          </w:tcPr>
          <w:p w14:paraId="024B540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LXVII - habilitação e reabilitação profissional dos segurados, inclusive aposentados, da Previdência Social (art. 90 da Lei nº 8.213, de 24 de julho de 1991);</w:t>
            </w:r>
          </w:p>
        </w:tc>
      </w:tr>
      <w:tr w:rsidR="00FB7095" w:rsidRPr="006901EA" w14:paraId="539C2B4C" w14:textId="77777777" w:rsidTr="00FB7095">
        <w:trPr>
          <w:cantSplit/>
          <w:trHeight w:val="20"/>
        </w:trPr>
        <w:tc>
          <w:tcPr>
            <w:tcW w:w="3402" w:type="dxa"/>
          </w:tcPr>
          <w:p w14:paraId="3D9954F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LXIX - registro e fiscalização de produtos controlados (Lei nº 10.83</w:t>
            </w:r>
            <w:r>
              <w:rPr>
                <w:rFonts w:asciiTheme="minorHAnsi" w:hAnsiTheme="minorHAnsi" w:cstheme="minorHAnsi"/>
                <w:sz w:val="20"/>
                <w:szCs w:val="20"/>
              </w:rPr>
              <w:t>4, de 29 de dezembro de 2003);</w:t>
            </w:r>
          </w:p>
        </w:tc>
        <w:tc>
          <w:tcPr>
            <w:tcW w:w="3402" w:type="dxa"/>
          </w:tcPr>
          <w:p w14:paraId="3E5C43F1"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LXIX - registro e fiscalização de produtos controlados (Lei nº 10.83</w:t>
            </w:r>
            <w:r>
              <w:rPr>
                <w:rFonts w:asciiTheme="minorHAnsi" w:hAnsiTheme="minorHAnsi" w:cstheme="minorHAnsi"/>
                <w:sz w:val="20"/>
                <w:szCs w:val="20"/>
              </w:rPr>
              <w:t>4, de 29 de dezembro de 2003);</w:t>
            </w:r>
          </w:p>
        </w:tc>
        <w:tc>
          <w:tcPr>
            <w:tcW w:w="3402" w:type="dxa"/>
          </w:tcPr>
          <w:p w14:paraId="74A75CB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LXVIII - registro e fiscalização de produtos controlados (Lei nº 10.834, de 29 de dezembro de 2003);</w:t>
            </w:r>
          </w:p>
        </w:tc>
      </w:tr>
      <w:tr w:rsidR="00FB7095" w:rsidRPr="006901EA" w14:paraId="6D6132EA" w14:textId="77777777" w:rsidTr="00FB7095">
        <w:trPr>
          <w:cantSplit/>
          <w:trHeight w:val="20"/>
        </w:trPr>
        <w:tc>
          <w:tcPr>
            <w:tcW w:w="3402" w:type="dxa"/>
          </w:tcPr>
          <w:p w14:paraId="2935EE95"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LXX - contribuições regulares estabelecidas por acordo internacional, celebrado entre a República Federativa do Brasil e organismos internacionais, e as integralizações de cotas para a constituição inicial do capital de bancos e fundos internacionais, constituídos de acordo com as normas do direito internacional público, que tenham sido internalizados no ordenamento jurídico brasileiro consoante o rito previsto no</w:t>
            </w:r>
            <w:r>
              <w:rPr>
                <w:rFonts w:asciiTheme="minorHAnsi" w:hAnsiTheme="minorHAnsi" w:cstheme="minorHAnsi"/>
                <w:sz w:val="20"/>
                <w:szCs w:val="20"/>
              </w:rPr>
              <w:t xml:space="preserve"> </w:t>
            </w:r>
            <w:r w:rsidRPr="001E78DA">
              <w:rPr>
                <w:rFonts w:asciiTheme="minorHAnsi" w:hAnsiTheme="minorHAnsi" w:cstheme="minorHAnsi"/>
                <w:sz w:val="20"/>
                <w:szCs w:val="20"/>
              </w:rPr>
              <w:t xml:space="preserve">inciso I do </w:t>
            </w:r>
            <w:r w:rsidRPr="001E78DA">
              <w:rPr>
                <w:rFonts w:asciiTheme="minorHAnsi" w:hAnsiTheme="minorHAnsi" w:cstheme="minorHAnsi"/>
                <w:b/>
                <w:sz w:val="20"/>
                <w:szCs w:val="20"/>
              </w:rPr>
              <w:t>caput</w:t>
            </w:r>
            <w:r w:rsidRPr="001E78DA">
              <w:rPr>
                <w:rFonts w:asciiTheme="minorHAnsi" w:hAnsiTheme="minorHAnsi" w:cstheme="minorHAnsi"/>
                <w:sz w:val="20"/>
                <w:szCs w:val="20"/>
              </w:rPr>
              <w:t xml:space="preserve"> do</w:t>
            </w:r>
            <w:r w:rsidRPr="00924FD8">
              <w:rPr>
                <w:rFonts w:asciiTheme="minorHAnsi" w:hAnsiTheme="minorHAnsi" w:cstheme="minorHAnsi"/>
                <w:sz w:val="20"/>
                <w:szCs w:val="20"/>
              </w:rPr>
              <w:t xml:space="preserve"> art. 49 e </w:t>
            </w:r>
            <w:r>
              <w:rPr>
                <w:rFonts w:asciiTheme="minorHAnsi" w:hAnsiTheme="minorHAnsi" w:cstheme="minorHAnsi"/>
                <w:sz w:val="20"/>
                <w:szCs w:val="20"/>
              </w:rPr>
              <w:t xml:space="preserve">no inciso VIII do </w:t>
            </w:r>
            <w:r w:rsidRPr="001E78DA">
              <w:rPr>
                <w:rFonts w:asciiTheme="minorHAnsi" w:hAnsiTheme="minorHAnsi" w:cstheme="minorHAnsi"/>
                <w:b/>
                <w:sz w:val="20"/>
                <w:szCs w:val="20"/>
              </w:rPr>
              <w:t>caput</w:t>
            </w:r>
            <w:r>
              <w:rPr>
                <w:rFonts w:asciiTheme="minorHAnsi" w:hAnsiTheme="minorHAnsi" w:cstheme="minorHAnsi"/>
                <w:sz w:val="20"/>
                <w:szCs w:val="20"/>
              </w:rPr>
              <w:t xml:space="preserve"> do </w:t>
            </w:r>
            <w:r w:rsidRPr="00924FD8">
              <w:rPr>
                <w:rFonts w:asciiTheme="minorHAnsi" w:hAnsiTheme="minorHAnsi" w:cstheme="minorHAnsi"/>
                <w:sz w:val="20"/>
                <w:szCs w:val="20"/>
              </w:rPr>
              <w:t>art. 84 Constituição</w:t>
            </w:r>
            <w:r>
              <w:rPr>
                <w:rFonts w:asciiTheme="minorHAnsi" w:hAnsiTheme="minorHAnsi" w:cstheme="minorHAnsi"/>
                <w:sz w:val="20"/>
                <w:szCs w:val="20"/>
              </w:rPr>
              <w:t>; e</w:t>
            </w:r>
          </w:p>
        </w:tc>
        <w:tc>
          <w:tcPr>
            <w:tcW w:w="3402" w:type="dxa"/>
          </w:tcPr>
          <w:p w14:paraId="150E9A2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LXX - contribuições regulares estabelecidas por acordo internacional, celebrado entre a República Federativa do Brasil e organismos internacionais, e as integralizações de cotas para a constituição inicial do capital de bancos e fundos internacionais, constituídos de acordo com as normas do direito internacional público, que tenham sido internalizados no ordenamento jurídico brasileiro consoante o rito previsto no</w:t>
            </w:r>
            <w:r>
              <w:rPr>
                <w:rFonts w:asciiTheme="minorHAnsi" w:hAnsiTheme="minorHAnsi" w:cstheme="minorHAnsi"/>
                <w:sz w:val="20"/>
                <w:szCs w:val="20"/>
              </w:rPr>
              <w:t xml:space="preserve"> </w:t>
            </w:r>
            <w:r w:rsidRPr="001E78DA">
              <w:rPr>
                <w:rFonts w:asciiTheme="minorHAnsi" w:hAnsiTheme="minorHAnsi" w:cstheme="minorHAnsi"/>
                <w:sz w:val="20"/>
                <w:szCs w:val="20"/>
              </w:rPr>
              <w:t xml:space="preserve">inciso I do </w:t>
            </w:r>
            <w:r w:rsidRPr="001E78DA">
              <w:rPr>
                <w:rFonts w:asciiTheme="minorHAnsi" w:hAnsiTheme="minorHAnsi" w:cstheme="minorHAnsi"/>
                <w:b/>
                <w:sz w:val="20"/>
                <w:szCs w:val="20"/>
              </w:rPr>
              <w:t>caput</w:t>
            </w:r>
            <w:r w:rsidRPr="001E78DA">
              <w:rPr>
                <w:rFonts w:asciiTheme="minorHAnsi" w:hAnsiTheme="minorHAnsi" w:cstheme="minorHAnsi"/>
                <w:sz w:val="20"/>
                <w:szCs w:val="20"/>
              </w:rPr>
              <w:t xml:space="preserve"> do</w:t>
            </w:r>
            <w:r w:rsidRPr="00924FD8">
              <w:rPr>
                <w:rFonts w:asciiTheme="minorHAnsi" w:hAnsiTheme="minorHAnsi" w:cstheme="minorHAnsi"/>
                <w:sz w:val="20"/>
                <w:szCs w:val="20"/>
              </w:rPr>
              <w:t xml:space="preserve"> art. 49 e </w:t>
            </w:r>
            <w:r>
              <w:rPr>
                <w:rFonts w:asciiTheme="minorHAnsi" w:hAnsiTheme="minorHAnsi" w:cstheme="minorHAnsi"/>
                <w:sz w:val="20"/>
                <w:szCs w:val="20"/>
              </w:rPr>
              <w:t xml:space="preserve">no inciso VIII do </w:t>
            </w:r>
            <w:r w:rsidRPr="001E78DA">
              <w:rPr>
                <w:rFonts w:asciiTheme="minorHAnsi" w:hAnsiTheme="minorHAnsi" w:cstheme="minorHAnsi"/>
                <w:b/>
                <w:sz w:val="20"/>
                <w:szCs w:val="20"/>
              </w:rPr>
              <w:t>caput</w:t>
            </w:r>
            <w:r>
              <w:rPr>
                <w:rFonts w:asciiTheme="minorHAnsi" w:hAnsiTheme="minorHAnsi" w:cstheme="minorHAnsi"/>
                <w:sz w:val="20"/>
                <w:szCs w:val="20"/>
              </w:rPr>
              <w:t xml:space="preserve"> do </w:t>
            </w:r>
            <w:r w:rsidRPr="00924FD8">
              <w:rPr>
                <w:rFonts w:asciiTheme="minorHAnsi" w:hAnsiTheme="minorHAnsi" w:cstheme="minorHAnsi"/>
                <w:sz w:val="20"/>
                <w:szCs w:val="20"/>
              </w:rPr>
              <w:t>art. 84 Constituição</w:t>
            </w:r>
            <w:r>
              <w:rPr>
                <w:rFonts w:asciiTheme="minorHAnsi" w:hAnsiTheme="minorHAnsi" w:cstheme="minorHAnsi"/>
                <w:sz w:val="20"/>
                <w:szCs w:val="20"/>
              </w:rPr>
              <w:t>; e</w:t>
            </w:r>
          </w:p>
        </w:tc>
        <w:tc>
          <w:tcPr>
            <w:tcW w:w="3402" w:type="dxa"/>
          </w:tcPr>
          <w:p w14:paraId="6C3CA3B4"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 xml:space="preserve">LXIX - contribuições regulares estabelecidas por acordo internacional, celebrado entre a República Federativa do Brasil e organismos internacionais, e as integralizações de cotas para a constituição inicial do capital de bancos e fundos internacionais, constituídos de acordo com as normas do direito internacional público, que tenham sido internalizados no ordenamento jurídico brasileiro consoante o rito previsto no inciso 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49 e no inciso VIII do </w:t>
            </w:r>
            <w:r w:rsidRPr="002D721A">
              <w:rPr>
                <w:rFonts w:asciiTheme="minorHAnsi" w:hAnsiTheme="minorHAnsi" w:cstheme="minorHAnsi"/>
                <w:b/>
                <w:sz w:val="20"/>
                <w:szCs w:val="20"/>
              </w:rPr>
              <w:t>caput</w:t>
            </w:r>
            <w:r w:rsidRPr="002D721A">
              <w:rPr>
                <w:rFonts w:asciiTheme="minorHAnsi" w:hAnsiTheme="minorHAnsi" w:cstheme="minorHAnsi"/>
                <w:sz w:val="20"/>
                <w:szCs w:val="20"/>
              </w:rPr>
              <w:t xml:space="preserve"> do art. 84 da Constituição;</w:t>
            </w:r>
          </w:p>
        </w:tc>
      </w:tr>
      <w:tr w:rsidR="00FB7095" w:rsidRPr="006901EA" w14:paraId="61FAA11F" w14:textId="77777777" w:rsidTr="00FB7095">
        <w:trPr>
          <w:cantSplit/>
          <w:trHeight w:val="20"/>
        </w:trPr>
        <w:tc>
          <w:tcPr>
            <w:tcW w:w="3402" w:type="dxa"/>
          </w:tcPr>
          <w:p w14:paraId="44EB24E2" w14:textId="77777777" w:rsidR="00FB7095" w:rsidRPr="00421D97" w:rsidRDefault="00FB7095" w:rsidP="00F4416F">
            <w:pPr>
              <w:rPr>
                <w:rFonts w:asciiTheme="minorHAnsi" w:hAnsiTheme="minorHAnsi" w:cstheme="minorHAnsi"/>
                <w:sz w:val="20"/>
                <w:szCs w:val="20"/>
              </w:rPr>
            </w:pPr>
            <w:r w:rsidRPr="00421D97">
              <w:rPr>
                <w:sz w:val="20"/>
                <w:szCs w:val="20"/>
              </w:rPr>
              <w:t>LXXI - Assistência Financeira Complementar aos Estados, ao Distrito Federal e aos Municípios para o Pagamento do Piso Salarial dos Profissionais da Enfermagem (§ 14 do art. 198 da Constituição).</w:t>
            </w:r>
          </w:p>
        </w:tc>
        <w:tc>
          <w:tcPr>
            <w:tcW w:w="3402" w:type="dxa"/>
          </w:tcPr>
          <w:p w14:paraId="0BF2BEE8" w14:textId="77777777" w:rsidR="00FB7095" w:rsidRPr="00421D97" w:rsidRDefault="00FB7095" w:rsidP="00F4416F">
            <w:pPr>
              <w:rPr>
                <w:rFonts w:asciiTheme="minorHAnsi" w:hAnsiTheme="minorHAnsi" w:cstheme="minorHAnsi"/>
                <w:sz w:val="20"/>
                <w:szCs w:val="20"/>
              </w:rPr>
            </w:pPr>
            <w:r w:rsidRPr="00421D97">
              <w:rPr>
                <w:sz w:val="20"/>
                <w:szCs w:val="20"/>
              </w:rPr>
              <w:t xml:space="preserve">LXXI - </w:t>
            </w:r>
            <w:r>
              <w:rPr>
                <w:sz w:val="20"/>
                <w:szCs w:val="20"/>
              </w:rPr>
              <w:t>a</w:t>
            </w:r>
            <w:r w:rsidRPr="00421D97">
              <w:rPr>
                <w:sz w:val="20"/>
                <w:szCs w:val="20"/>
              </w:rPr>
              <w:t xml:space="preserve">ssistência </w:t>
            </w:r>
            <w:r>
              <w:rPr>
                <w:sz w:val="20"/>
                <w:szCs w:val="20"/>
              </w:rPr>
              <w:t>f</w:t>
            </w:r>
            <w:r w:rsidRPr="00421D97">
              <w:rPr>
                <w:sz w:val="20"/>
                <w:szCs w:val="20"/>
              </w:rPr>
              <w:t xml:space="preserve">inanceira </w:t>
            </w:r>
            <w:r>
              <w:rPr>
                <w:sz w:val="20"/>
                <w:szCs w:val="20"/>
              </w:rPr>
              <w:t>c</w:t>
            </w:r>
            <w:r w:rsidRPr="00421D97">
              <w:rPr>
                <w:sz w:val="20"/>
                <w:szCs w:val="20"/>
              </w:rPr>
              <w:t xml:space="preserve">omplementar aos Estados, ao Distrito Federal e aos Municípios para o Pagamento do Piso Salarial dos Profissionais da Enfermagem (§ </w:t>
            </w:r>
            <w:r>
              <w:rPr>
                <w:sz w:val="20"/>
                <w:szCs w:val="20"/>
              </w:rPr>
              <w:t>14 do art. 198 da Constituição); e</w:t>
            </w:r>
          </w:p>
        </w:tc>
        <w:tc>
          <w:tcPr>
            <w:tcW w:w="3402" w:type="dxa"/>
          </w:tcPr>
          <w:p w14:paraId="7A9284B9"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LXX - assistência financeira complementar aos Estados, ao Distrito Federal e aos Municípios para o pagamento do piso salarial dos profissionais da enfermagem (§ 14 do art. 198 da Constituição); e</w:t>
            </w:r>
          </w:p>
        </w:tc>
      </w:tr>
      <w:tr w:rsidR="00FB7095" w:rsidRPr="006901EA" w14:paraId="77A3781B" w14:textId="77777777" w:rsidTr="00FB7095">
        <w:trPr>
          <w:cantSplit/>
          <w:trHeight w:val="20"/>
        </w:trPr>
        <w:tc>
          <w:tcPr>
            <w:tcW w:w="3402" w:type="dxa"/>
          </w:tcPr>
          <w:p w14:paraId="6703FC19" w14:textId="77777777" w:rsidR="00FB7095" w:rsidRDefault="00FB7095" w:rsidP="00F4416F">
            <w:pPr>
              <w:rPr>
                <w:sz w:val="20"/>
                <w:szCs w:val="20"/>
              </w:rPr>
            </w:pPr>
            <w:r w:rsidRPr="00A03BBA">
              <w:rPr>
                <w:rFonts w:asciiTheme="minorHAnsi" w:eastAsia="Times New Roman" w:hAnsiTheme="minorHAnsi" w:cstheme="minorHAnsi"/>
                <w:color w:val="000000"/>
                <w:sz w:val="20"/>
                <w:szCs w:val="20"/>
                <w:lang w:eastAsia="pt-BR"/>
              </w:rPr>
              <w:t>LXXII - auxílio-moradia dos militares dos ex-Territórios (Lei nº 10.486, de 4 de julho de 2002); e</w:t>
            </w:r>
            <w:r>
              <w:rPr>
                <w:rFonts w:asciiTheme="minorHAnsi" w:eastAsia="Times New Roman" w:hAnsiTheme="minorHAnsi" w:cstheme="minorHAnsi"/>
                <w:color w:val="000000"/>
                <w:sz w:val="20"/>
                <w:szCs w:val="20"/>
                <w:lang w:eastAsia="pt-BR"/>
              </w:rPr>
              <w:t xml:space="preserve"> </w:t>
            </w:r>
            <w:r w:rsidRPr="00FB4265">
              <w:rPr>
                <w:rFonts w:asciiTheme="minorHAnsi" w:eastAsia="Times New Roman" w:hAnsiTheme="minorHAnsi" w:cstheme="minorHAnsi"/>
                <w:b/>
                <w:color w:val="000000"/>
                <w:sz w:val="20"/>
                <w:szCs w:val="20"/>
                <w:lang w:eastAsia="pt-BR"/>
              </w:rPr>
              <w:t>(MM)</w:t>
            </w:r>
          </w:p>
        </w:tc>
        <w:tc>
          <w:tcPr>
            <w:tcW w:w="3402" w:type="dxa"/>
          </w:tcPr>
          <w:p w14:paraId="1EEB431F" w14:textId="77777777" w:rsidR="00FB7095" w:rsidRDefault="00FB7095" w:rsidP="00F4416F">
            <w:pPr>
              <w:rPr>
                <w:sz w:val="20"/>
                <w:szCs w:val="20"/>
              </w:rPr>
            </w:pPr>
          </w:p>
        </w:tc>
        <w:tc>
          <w:tcPr>
            <w:tcW w:w="3402" w:type="dxa"/>
          </w:tcPr>
          <w:p w14:paraId="427AAF4A" w14:textId="77777777" w:rsidR="00FB7095" w:rsidRPr="002D721A" w:rsidRDefault="00FB7095" w:rsidP="003416E2">
            <w:pPr>
              <w:tabs>
                <w:tab w:val="left" w:pos="1417"/>
              </w:tabs>
              <w:rPr>
                <w:rFonts w:asciiTheme="minorHAnsi" w:hAnsiTheme="minorHAnsi" w:cstheme="minorHAnsi"/>
                <w:sz w:val="20"/>
                <w:szCs w:val="20"/>
              </w:rPr>
            </w:pPr>
          </w:p>
        </w:tc>
      </w:tr>
      <w:tr w:rsidR="00FB7095" w:rsidRPr="006901EA" w14:paraId="2D564B6E" w14:textId="77777777" w:rsidTr="00FB7095">
        <w:trPr>
          <w:cantSplit/>
          <w:trHeight w:val="20"/>
        </w:trPr>
        <w:tc>
          <w:tcPr>
            <w:tcW w:w="3402" w:type="dxa"/>
          </w:tcPr>
          <w:p w14:paraId="554395EC" w14:textId="77777777" w:rsidR="00FB7095" w:rsidRDefault="00FB7095" w:rsidP="00F4416F">
            <w:pPr>
              <w:rPr>
                <w:sz w:val="20"/>
                <w:szCs w:val="20"/>
              </w:rPr>
            </w:pPr>
            <w:r w:rsidRPr="00A03BBA">
              <w:rPr>
                <w:rFonts w:asciiTheme="minorHAnsi" w:eastAsia="Times New Roman" w:hAnsiTheme="minorHAnsi" w:cstheme="minorHAnsi"/>
                <w:color w:val="000000"/>
                <w:sz w:val="20"/>
                <w:szCs w:val="20"/>
                <w:lang w:eastAsia="pt-BR"/>
              </w:rPr>
              <w:t>LXXIII - ressarcimento das contas do Programa de Integração Social e do Programa de Formação do Patrimônio do Servidor Público - PIS/PASEP (art. 121 do Ato das Disposições Constitucionais Transitórias).</w:t>
            </w:r>
            <w:r>
              <w:rPr>
                <w:rFonts w:asciiTheme="minorHAnsi" w:eastAsia="Times New Roman" w:hAnsiTheme="minorHAnsi" w:cstheme="minorHAnsi"/>
                <w:color w:val="000000"/>
                <w:sz w:val="20"/>
                <w:szCs w:val="20"/>
                <w:lang w:eastAsia="pt-BR"/>
              </w:rPr>
              <w:t xml:space="preserve"> </w:t>
            </w:r>
            <w:r w:rsidRPr="00FB4265">
              <w:rPr>
                <w:rFonts w:asciiTheme="minorHAnsi" w:eastAsia="Times New Roman" w:hAnsiTheme="minorHAnsi" w:cstheme="minorHAnsi"/>
                <w:b/>
                <w:color w:val="000000"/>
                <w:sz w:val="20"/>
                <w:szCs w:val="20"/>
                <w:lang w:eastAsia="pt-BR"/>
              </w:rPr>
              <w:t>(MM)</w:t>
            </w:r>
          </w:p>
        </w:tc>
        <w:tc>
          <w:tcPr>
            <w:tcW w:w="3402" w:type="dxa"/>
          </w:tcPr>
          <w:p w14:paraId="1CDB7127" w14:textId="77777777" w:rsidR="00FB7095" w:rsidRDefault="00FB7095" w:rsidP="00F4416F">
            <w:pPr>
              <w:rPr>
                <w:sz w:val="20"/>
                <w:szCs w:val="20"/>
              </w:rPr>
            </w:pPr>
            <w:r>
              <w:rPr>
                <w:rFonts w:asciiTheme="minorHAnsi" w:eastAsia="Times New Roman" w:hAnsiTheme="minorHAnsi" w:cstheme="minorHAnsi"/>
                <w:color w:val="000000"/>
                <w:sz w:val="20"/>
                <w:szCs w:val="20"/>
                <w:lang w:eastAsia="pt-BR"/>
              </w:rPr>
              <w:t>LXXI</w:t>
            </w:r>
            <w:r w:rsidRPr="00A03BBA">
              <w:rPr>
                <w:rFonts w:asciiTheme="minorHAnsi" w:eastAsia="Times New Roman" w:hAnsiTheme="minorHAnsi" w:cstheme="minorHAnsi"/>
                <w:color w:val="000000"/>
                <w:sz w:val="20"/>
                <w:szCs w:val="20"/>
                <w:lang w:eastAsia="pt-BR"/>
              </w:rPr>
              <w:t>I - ressarcimento das contas do Programa de Integração Social e do Programa de Formação do Patrimônio do Servidor Público - PIS/PASEP (art. 121 do Ato das Disposições Constitucionais Transitórias).</w:t>
            </w:r>
          </w:p>
        </w:tc>
        <w:tc>
          <w:tcPr>
            <w:tcW w:w="3402" w:type="dxa"/>
          </w:tcPr>
          <w:p w14:paraId="2990A6A8"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LXXI - ressarcimento das contas do Programa de Integração Social e do Programa de Formação do Patrimônio do Servidor Público - PIS/Pasep (art. 121 do Ato das Disposições Constitucionais Transitórias).</w:t>
            </w:r>
          </w:p>
        </w:tc>
      </w:tr>
      <w:tr w:rsidR="00FB7095" w:rsidRPr="003B315C" w14:paraId="102B5144" w14:textId="77777777" w:rsidTr="00FB7095">
        <w:trPr>
          <w:cantSplit/>
          <w:trHeight w:val="20"/>
        </w:trPr>
        <w:tc>
          <w:tcPr>
            <w:tcW w:w="3402" w:type="dxa"/>
          </w:tcPr>
          <w:p w14:paraId="629890FA"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Seção II</w:t>
            </w:r>
          </w:p>
        </w:tc>
        <w:tc>
          <w:tcPr>
            <w:tcW w:w="3402" w:type="dxa"/>
          </w:tcPr>
          <w:p w14:paraId="11FEB4BE"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Seção II</w:t>
            </w:r>
          </w:p>
        </w:tc>
        <w:tc>
          <w:tcPr>
            <w:tcW w:w="3402" w:type="dxa"/>
          </w:tcPr>
          <w:p w14:paraId="7368A267" w14:textId="77777777" w:rsidR="00FB7095" w:rsidRPr="002D721A" w:rsidRDefault="00FB7095" w:rsidP="003416E2">
            <w:pPr>
              <w:jc w:val="center"/>
              <w:rPr>
                <w:rFonts w:asciiTheme="minorHAnsi" w:hAnsiTheme="minorHAnsi" w:cstheme="minorHAnsi"/>
                <w:b/>
                <w:sz w:val="20"/>
                <w:szCs w:val="20"/>
              </w:rPr>
            </w:pPr>
            <w:r w:rsidRPr="002D721A">
              <w:rPr>
                <w:rFonts w:asciiTheme="minorHAnsi" w:hAnsiTheme="minorHAnsi" w:cstheme="minorHAnsi"/>
                <w:b/>
                <w:sz w:val="20"/>
                <w:szCs w:val="20"/>
              </w:rPr>
              <w:t>Seção II</w:t>
            </w:r>
          </w:p>
        </w:tc>
      </w:tr>
      <w:tr w:rsidR="00FB7095" w:rsidRPr="003B315C" w14:paraId="510C826C" w14:textId="77777777" w:rsidTr="00FB7095">
        <w:trPr>
          <w:cantSplit/>
          <w:trHeight w:val="20"/>
        </w:trPr>
        <w:tc>
          <w:tcPr>
            <w:tcW w:w="3402" w:type="dxa"/>
          </w:tcPr>
          <w:p w14:paraId="68D95D51"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Das despesas financeiras que constituem obrigações constitucionais ou legais da União</w:t>
            </w:r>
          </w:p>
        </w:tc>
        <w:tc>
          <w:tcPr>
            <w:tcW w:w="3402" w:type="dxa"/>
          </w:tcPr>
          <w:p w14:paraId="75DDCE6E" w14:textId="77777777" w:rsidR="00FB7095" w:rsidRPr="00924FD8" w:rsidRDefault="00FB7095" w:rsidP="00F4416F">
            <w:pPr>
              <w:jc w:val="center"/>
              <w:rPr>
                <w:rFonts w:asciiTheme="minorHAnsi" w:hAnsiTheme="minorHAnsi" w:cstheme="minorHAnsi"/>
                <w:b/>
                <w:bCs/>
                <w:sz w:val="20"/>
                <w:szCs w:val="20"/>
              </w:rPr>
            </w:pPr>
            <w:r w:rsidRPr="00924FD8">
              <w:rPr>
                <w:rFonts w:asciiTheme="minorHAnsi" w:hAnsiTheme="minorHAnsi" w:cstheme="minorHAnsi"/>
                <w:b/>
                <w:bCs/>
                <w:sz w:val="20"/>
                <w:szCs w:val="20"/>
              </w:rPr>
              <w:t>Das despesas financeiras que constituem obrigações constitucionais ou legais da União</w:t>
            </w:r>
          </w:p>
        </w:tc>
        <w:tc>
          <w:tcPr>
            <w:tcW w:w="3402" w:type="dxa"/>
          </w:tcPr>
          <w:p w14:paraId="59454247" w14:textId="77777777" w:rsidR="00FB7095" w:rsidRPr="002D721A" w:rsidRDefault="00FB7095" w:rsidP="003416E2">
            <w:pPr>
              <w:jc w:val="center"/>
              <w:rPr>
                <w:rFonts w:asciiTheme="minorHAnsi" w:hAnsiTheme="minorHAnsi" w:cstheme="minorHAnsi"/>
                <w:b/>
                <w:sz w:val="20"/>
                <w:szCs w:val="20"/>
              </w:rPr>
            </w:pPr>
            <w:r w:rsidRPr="002D721A">
              <w:rPr>
                <w:rFonts w:asciiTheme="minorHAnsi" w:hAnsiTheme="minorHAnsi" w:cstheme="minorHAnsi"/>
                <w:b/>
                <w:sz w:val="20"/>
                <w:szCs w:val="20"/>
              </w:rPr>
              <w:t>Das despesas financeiras que constituem obrigações constitucionais ou legais da União</w:t>
            </w:r>
          </w:p>
        </w:tc>
      </w:tr>
      <w:tr w:rsidR="00FB7095" w:rsidRPr="003B315C" w14:paraId="7F5D4D16" w14:textId="77777777" w:rsidTr="00FB7095">
        <w:trPr>
          <w:cantSplit/>
          <w:trHeight w:val="20"/>
        </w:trPr>
        <w:tc>
          <w:tcPr>
            <w:tcW w:w="3402" w:type="dxa"/>
          </w:tcPr>
          <w:p w14:paraId="67F440E6"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financiamento de programas de desenvolvimento econômico a cargo do Banco Nacional de Desenvolvimento Econômico e Social - BNDES (§ 1º do art. 239 da Constituição);</w:t>
            </w:r>
          </w:p>
        </w:tc>
        <w:tc>
          <w:tcPr>
            <w:tcW w:w="3402" w:type="dxa"/>
          </w:tcPr>
          <w:p w14:paraId="206AA554"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 - financiamento de programas de desenvolvimento econômico a cargo do Banco Nacional de Desenvolvimento Econômico e Social - BNDES (§ 1º do art. 239 da Constituição);</w:t>
            </w:r>
          </w:p>
        </w:tc>
        <w:tc>
          <w:tcPr>
            <w:tcW w:w="3402" w:type="dxa"/>
          </w:tcPr>
          <w:p w14:paraId="36553EF7"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 - financiamento de programas de desenvolvimento econômico a cargo do Banco Nacional de Desenvolvimento Econômico e Social - BNDES (§ 1º do art. 239 da Constituição);</w:t>
            </w:r>
          </w:p>
        </w:tc>
      </w:tr>
      <w:tr w:rsidR="00FB7095" w:rsidRPr="003B315C" w14:paraId="5565F432" w14:textId="77777777" w:rsidTr="00FB7095">
        <w:trPr>
          <w:cantSplit/>
          <w:trHeight w:val="20"/>
        </w:trPr>
        <w:tc>
          <w:tcPr>
            <w:tcW w:w="3402" w:type="dxa"/>
          </w:tcPr>
          <w:p w14:paraId="39635082"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contribuição patronal para o plano de seguridade social do servidor público (pessoal e encargos sociais);</w:t>
            </w:r>
          </w:p>
        </w:tc>
        <w:tc>
          <w:tcPr>
            <w:tcW w:w="3402" w:type="dxa"/>
          </w:tcPr>
          <w:p w14:paraId="32146D4F"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 - contribuição patronal para o plano de seguridade social do servidor público (pessoal e encargos sociais);</w:t>
            </w:r>
          </w:p>
        </w:tc>
        <w:tc>
          <w:tcPr>
            <w:tcW w:w="3402" w:type="dxa"/>
          </w:tcPr>
          <w:p w14:paraId="54B2409F"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II - contribuição patronal para o plano de seguridade social do servidor público (pessoal e encargos sociais);</w:t>
            </w:r>
          </w:p>
        </w:tc>
      </w:tr>
      <w:tr w:rsidR="00FB7095" w:rsidRPr="003B315C" w14:paraId="12AE47E6" w14:textId="77777777" w:rsidTr="00FB7095">
        <w:trPr>
          <w:cantSplit/>
          <w:trHeight w:val="20"/>
        </w:trPr>
        <w:tc>
          <w:tcPr>
            <w:tcW w:w="3402" w:type="dxa"/>
          </w:tcPr>
          <w:p w14:paraId="4355F33D"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serviço da dívida; e</w:t>
            </w:r>
          </w:p>
        </w:tc>
        <w:tc>
          <w:tcPr>
            <w:tcW w:w="3402" w:type="dxa"/>
          </w:tcPr>
          <w:p w14:paraId="5361332A"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III - serviço da dívida; e</w:t>
            </w:r>
          </w:p>
        </w:tc>
        <w:tc>
          <w:tcPr>
            <w:tcW w:w="3402" w:type="dxa"/>
          </w:tcPr>
          <w:p w14:paraId="52F4C173"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III - serviço da dívida; e</w:t>
            </w:r>
          </w:p>
        </w:tc>
      </w:tr>
      <w:tr w:rsidR="00FB7095" w:rsidRPr="003B315C" w14:paraId="4418207C" w14:textId="77777777" w:rsidTr="00FB7095">
        <w:trPr>
          <w:cantSplit/>
          <w:trHeight w:val="20"/>
        </w:trPr>
        <w:tc>
          <w:tcPr>
            <w:tcW w:w="3402" w:type="dxa"/>
          </w:tcPr>
          <w:p w14:paraId="43090458"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financiamentos no âmbito do Fundo Constitucional de Financiamento do Norte - FNO, do Fundo Constitucional de Financiamento do Nordeste - FNE e do Fundo Constitucional de Financiamento do Centro-Oeste - FCO (Lei nº 10.633, de 2002).</w:t>
            </w:r>
          </w:p>
        </w:tc>
        <w:tc>
          <w:tcPr>
            <w:tcW w:w="3402" w:type="dxa"/>
          </w:tcPr>
          <w:p w14:paraId="4BF869E0" w14:textId="77777777" w:rsidR="00FB7095" w:rsidRPr="00924FD8" w:rsidRDefault="00FB7095" w:rsidP="00F4416F">
            <w:pPr>
              <w:rPr>
                <w:rFonts w:asciiTheme="minorHAnsi" w:hAnsiTheme="minorHAnsi" w:cstheme="minorHAnsi"/>
                <w:sz w:val="20"/>
                <w:szCs w:val="20"/>
              </w:rPr>
            </w:pPr>
            <w:r w:rsidRPr="00924FD8">
              <w:rPr>
                <w:rFonts w:asciiTheme="minorHAnsi" w:hAnsiTheme="minorHAnsi" w:cstheme="minorHAnsi"/>
                <w:sz w:val="20"/>
                <w:szCs w:val="20"/>
              </w:rPr>
              <w:t>IV - financiamentos no âmbito do Fundo Constitucional de Financiamento do Norte - FNO, do Fundo Constitucional de Financiamento do Nordeste - FNE e do Fundo Constitucional de Financiamento do Centro-Oeste - FCO (Lei nº 10.633, de 2002).</w:t>
            </w:r>
          </w:p>
        </w:tc>
        <w:tc>
          <w:tcPr>
            <w:tcW w:w="3402" w:type="dxa"/>
          </w:tcPr>
          <w:p w14:paraId="1402A246" w14:textId="77777777" w:rsidR="00FB7095" w:rsidRPr="002D721A" w:rsidRDefault="00FB7095" w:rsidP="003416E2">
            <w:pPr>
              <w:tabs>
                <w:tab w:val="left" w:pos="1417"/>
              </w:tabs>
              <w:rPr>
                <w:rFonts w:asciiTheme="minorHAnsi" w:hAnsiTheme="minorHAnsi" w:cstheme="minorHAnsi"/>
                <w:sz w:val="20"/>
                <w:szCs w:val="20"/>
              </w:rPr>
            </w:pPr>
            <w:r w:rsidRPr="002D721A">
              <w:rPr>
                <w:rFonts w:asciiTheme="minorHAnsi" w:hAnsiTheme="minorHAnsi" w:cstheme="minorHAnsi"/>
                <w:sz w:val="20"/>
                <w:szCs w:val="20"/>
              </w:rPr>
              <w:t>IV - financiamentos no âmbito do Fundo Constitucional de Financiamento do Norte - FNO, do Fundo Constitucional de Financiamento do Nordeste - FNE e do Fundo Constitucional de Financiamento do Centro-Oeste - FCO (Lei nº 10.633, de 2002).</w:t>
            </w:r>
          </w:p>
        </w:tc>
      </w:tr>
      <w:tr w:rsidR="00FB7095" w:rsidRPr="003B315C" w14:paraId="42A21CBB" w14:textId="77777777" w:rsidTr="00FB7095">
        <w:trPr>
          <w:cantSplit/>
          <w:trHeight w:val="20"/>
        </w:trPr>
        <w:tc>
          <w:tcPr>
            <w:tcW w:w="3402" w:type="dxa"/>
          </w:tcPr>
          <w:p w14:paraId="6CA312B4" w14:textId="77777777" w:rsidR="00FB7095" w:rsidRPr="0099206E" w:rsidRDefault="00FB7095" w:rsidP="00F4416F">
            <w:pPr>
              <w:suppressAutoHyphens/>
              <w:jc w:val="center"/>
              <w:rPr>
                <w:rFonts w:asciiTheme="minorHAnsi" w:hAnsiTheme="minorHAnsi" w:cstheme="minorHAnsi"/>
                <w:b/>
                <w:bCs/>
                <w:sz w:val="20"/>
                <w:szCs w:val="20"/>
              </w:rPr>
            </w:pPr>
          </w:p>
        </w:tc>
        <w:tc>
          <w:tcPr>
            <w:tcW w:w="3402" w:type="dxa"/>
          </w:tcPr>
          <w:p w14:paraId="4711858A" w14:textId="77777777" w:rsidR="00FB7095" w:rsidRDefault="00FB7095" w:rsidP="00F4416F">
            <w:pPr>
              <w:suppressAutoHyphens/>
              <w:jc w:val="center"/>
              <w:rPr>
                <w:rFonts w:asciiTheme="minorHAnsi" w:hAnsiTheme="minorHAnsi" w:cstheme="minorHAnsi"/>
                <w:b/>
                <w:bCs/>
                <w:sz w:val="20"/>
                <w:szCs w:val="20"/>
              </w:rPr>
            </w:pPr>
            <w:r w:rsidRPr="0099206E">
              <w:rPr>
                <w:rFonts w:asciiTheme="minorHAnsi" w:hAnsiTheme="minorHAnsi" w:cstheme="minorHAnsi"/>
                <w:b/>
                <w:bCs/>
                <w:sz w:val="20"/>
                <w:szCs w:val="20"/>
              </w:rPr>
              <w:t>Seção III</w:t>
            </w:r>
          </w:p>
          <w:p w14:paraId="063CEC9B" w14:textId="77777777" w:rsidR="00FB7095" w:rsidRPr="0099206E" w:rsidRDefault="00FB7095" w:rsidP="00F4416F">
            <w:pPr>
              <w:suppressAutoHyphens/>
              <w:jc w:val="center"/>
              <w:rPr>
                <w:rFonts w:asciiTheme="minorHAnsi" w:hAnsiTheme="minorHAnsi" w:cstheme="minorHAnsi"/>
                <w:b/>
                <w:bCs/>
                <w:sz w:val="20"/>
                <w:szCs w:val="20"/>
              </w:rPr>
            </w:pPr>
            <w:r>
              <w:rPr>
                <w:rFonts w:asciiTheme="minorHAnsi" w:hAnsiTheme="minorHAnsi" w:cstheme="minorHAnsi"/>
                <w:b/>
                <w:bCs/>
                <w:sz w:val="20"/>
                <w:szCs w:val="20"/>
              </w:rPr>
              <w:t>(VETADO)</w:t>
            </w:r>
          </w:p>
        </w:tc>
        <w:tc>
          <w:tcPr>
            <w:tcW w:w="3402" w:type="dxa"/>
          </w:tcPr>
          <w:p w14:paraId="6A4DB83E" w14:textId="77777777" w:rsidR="00FB7095" w:rsidRPr="0099206E" w:rsidRDefault="00FB7095" w:rsidP="00F4416F">
            <w:pPr>
              <w:suppressAutoHyphens/>
              <w:jc w:val="center"/>
              <w:rPr>
                <w:rFonts w:asciiTheme="minorHAnsi" w:hAnsiTheme="minorHAnsi" w:cstheme="minorHAnsi"/>
                <w:b/>
                <w:bCs/>
                <w:sz w:val="20"/>
                <w:szCs w:val="20"/>
              </w:rPr>
            </w:pPr>
          </w:p>
        </w:tc>
      </w:tr>
      <w:tr w:rsidR="00FB7095" w:rsidRPr="003B315C" w14:paraId="536DCAAF" w14:textId="77777777" w:rsidTr="00FB7095">
        <w:trPr>
          <w:cantSplit/>
          <w:trHeight w:val="20"/>
        </w:trPr>
        <w:tc>
          <w:tcPr>
            <w:tcW w:w="3402" w:type="dxa"/>
          </w:tcPr>
          <w:p w14:paraId="60351596" w14:textId="77777777" w:rsidR="00FB7095" w:rsidRPr="0099206E" w:rsidRDefault="00FB7095" w:rsidP="00F4416F">
            <w:pPr>
              <w:suppressAutoHyphens/>
              <w:jc w:val="center"/>
              <w:rPr>
                <w:rFonts w:asciiTheme="minorHAnsi" w:hAnsiTheme="minorHAnsi" w:cstheme="minorHAnsi"/>
                <w:b/>
                <w:bCs/>
                <w:sz w:val="20"/>
                <w:szCs w:val="20"/>
              </w:rPr>
            </w:pPr>
          </w:p>
        </w:tc>
        <w:tc>
          <w:tcPr>
            <w:tcW w:w="3402" w:type="dxa"/>
          </w:tcPr>
          <w:p w14:paraId="6F8A0BA8" w14:textId="77777777" w:rsidR="00FB7095" w:rsidRPr="00880CCE" w:rsidRDefault="00FB7095" w:rsidP="00F4416F">
            <w:pPr>
              <w:suppressAutoHyphens/>
              <w:jc w:val="center"/>
              <w:rPr>
                <w:rFonts w:asciiTheme="minorHAnsi" w:hAnsiTheme="minorHAnsi" w:cstheme="minorHAnsi"/>
                <w:b/>
                <w:bCs/>
                <w:sz w:val="16"/>
                <w:szCs w:val="16"/>
              </w:rPr>
            </w:pPr>
            <w:r w:rsidRPr="00880CCE">
              <w:rPr>
                <w:rFonts w:asciiTheme="minorHAnsi" w:hAnsiTheme="minorHAnsi" w:cstheme="minorHAnsi"/>
                <w:b/>
                <w:bCs/>
                <w:sz w:val="16"/>
                <w:szCs w:val="16"/>
              </w:rPr>
              <w:t>Das demais despesas ressalvadas</w:t>
            </w:r>
          </w:p>
          <w:p w14:paraId="1DEE2904" w14:textId="77777777" w:rsidR="00FB7095" w:rsidRPr="00880CCE" w:rsidRDefault="00FB7095" w:rsidP="00F4416F">
            <w:pPr>
              <w:suppressAutoHyphens/>
              <w:jc w:val="center"/>
              <w:rPr>
                <w:rFonts w:asciiTheme="minorHAnsi" w:hAnsiTheme="minorHAnsi" w:cstheme="minorHAnsi"/>
                <w:b/>
                <w:bCs/>
                <w:sz w:val="16"/>
                <w:szCs w:val="16"/>
              </w:rPr>
            </w:pPr>
          </w:p>
        </w:tc>
        <w:tc>
          <w:tcPr>
            <w:tcW w:w="3402" w:type="dxa"/>
          </w:tcPr>
          <w:p w14:paraId="54A83107" w14:textId="77777777" w:rsidR="00FB7095" w:rsidRPr="00880CCE" w:rsidRDefault="00FB7095" w:rsidP="00F4416F">
            <w:pPr>
              <w:suppressAutoHyphens/>
              <w:jc w:val="center"/>
              <w:rPr>
                <w:rFonts w:asciiTheme="minorHAnsi" w:hAnsiTheme="minorHAnsi" w:cstheme="minorHAnsi"/>
                <w:b/>
                <w:bCs/>
                <w:sz w:val="16"/>
                <w:szCs w:val="16"/>
              </w:rPr>
            </w:pPr>
          </w:p>
        </w:tc>
      </w:tr>
      <w:tr w:rsidR="00FB7095" w:rsidRPr="003B315C" w14:paraId="3AB5D377" w14:textId="77777777" w:rsidTr="00FB7095">
        <w:trPr>
          <w:cantSplit/>
          <w:trHeight w:val="20"/>
        </w:trPr>
        <w:tc>
          <w:tcPr>
            <w:tcW w:w="3402" w:type="dxa"/>
          </w:tcPr>
          <w:p w14:paraId="3605800E"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0C0E62D2"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I - pesquisa e desenvolvimento e transferência de tecnologias para a agropecuária sob</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responsabilidade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da Empresa Brasileira de Pesquisa Agropecuária</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 Embrapa;</w:t>
            </w:r>
          </w:p>
        </w:tc>
        <w:tc>
          <w:tcPr>
            <w:tcW w:w="3402" w:type="dxa"/>
          </w:tcPr>
          <w:p w14:paraId="1EF1BB94"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4950702E" w14:textId="77777777" w:rsidTr="00FB7095">
        <w:trPr>
          <w:cantSplit/>
          <w:trHeight w:val="20"/>
        </w:trPr>
        <w:tc>
          <w:tcPr>
            <w:tcW w:w="3402" w:type="dxa"/>
          </w:tcPr>
          <w:p w14:paraId="6C7E46A2" w14:textId="77777777" w:rsidR="00FB7095" w:rsidRPr="004443C2" w:rsidRDefault="00FB7095" w:rsidP="00F4416F">
            <w:pPr>
              <w:tabs>
                <w:tab w:val="left" w:pos="1417"/>
              </w:tabs>
              <w:suppressAutoHyphens/>
              <w:rPr>
                <w:rFonts w:asciiTheme="minorHAnsi" w:hAnsiTheme="minorHAnsi" w:cstheme="minorHAnsi"/>
                <w:sz w:val="20"/>
                <w:szCs w:val="20"/>
              </w:rPr>
            </w:pPr>
          </w:p>
        </w:tc>
        <w:tc>
          <w:tcPr>
            <w:tcW w:w="3402" w:type="dxa"/>
          </w:tcPr>
          <w:p w14:paraId="43689CDA"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II</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subvenção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econômica</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ao</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Prêmio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do</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Seguro</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Rural</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(Lei</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nº</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10.823,</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2003)</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w:t>
            </w:r>
          </w:p>
        </w:tc>
        <w:tc>
          <w:tcPr>
            <w:tcW w:w="3402" w:type="dxa"/>
          </w:tcPr>
          <w:p w14:paraId="1F563588"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413FA4B9" w14:textId="77777777" w:rsidTr="00FB7095">
        <w:trPr>
          <w:cantSplit/>
          <w:trHeight w:val="20"/>
        </w:trPr>
        <w:tc>
          <w:tcPr>
            <w:tcW w:w="3402" w:type="dxa"/>
          </w:tcPr>
          <w:p w14:paraId="2DEC8362" w14:textId="77777777" w:rsidR="00FB7095" w:rsidRPr="004443C2" w:rsidRDefault="00FB7095" w:rsidP="00F4416F">
            <w:pPr>
              <w:tabs>
                <w:tab w:val="left" w:pos="1417"/>
              </w:tabs>
              <w:suppressAutoHyphens/>
              <w:rPr>
                <w:rFonts w:asciiTheme="minorHAnsi" w:hAnsiTheme="minorHAnsi" w:cstheme="minorHAnsi"/>
                <w:sz w:val="20"/>
                <w:szCs w:val="20"/>
              </w:rPr>
            </w:pPr>
          </w:p>
        </w:tc>
        <w:tc>
          <w:tcPr>
            <w:tcW w:w="3402" w:type="dxa"/>
          </w:tcPr>
          <w:p w14:paraId="657904F1"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III - despesas com defesa agropecuária;</w:t>
            </w:r>
          </w:p>
        </w:tc>
        <w:tc>
          <w:tcPr>
            <w:tcW w:w="3402" w:type="dxa"/>
          </w:tcPr>
          <w:p w14:paraId="6EBF702F"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72F88A98" w14:textId="77777777" w:rsidTr="00FB7095">
        <w:trPr>
          <w:cantSplit/>
          <w:trHeight w:val="20"/>
        </w:trPr>
        <w:tc>
          <w:tcPr>
            <w:tcW w:w="3402" w:type="dxa"/>
          </w:tcPr>
          <w:p w14:paraId="419F2B64"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12508189"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IV</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assistência</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técnica</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8"/>
                <w:sz w:val="16"/>
                <w:szCs w:val="16"/>
              </w:rPr>
              <w:t xml:space="preserve"> </w:t>
            </w:r>
            <w:r w:rsidRPr="00880CCE">
              <w:rPr>
                <w:rFonts w:asciiTheme="minorHAnsi" w:hAnsiTheme="minorHAnsi" w:cstheme="minorHAnsi"/>
                <w:b/>
                <w:sz w:val="16"/>
                <w:szCs w:val="16"/>
              </w:rPr>
              <w:t>extensão</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rural;</w:t>
            </w:r>
          </w:p>
        </w:tc>
        <w:tc>
          <w:tcPr>
            <w:tcW w:w="3402" w:type="dxa"/>
          </w:tcPr>
          <w:p w14:paraId="35860EF5"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3ADEACD2" w14:textId="77777777" w:rsidTr="00FB7095">
        <w:trPr>
          <w:cantSplit/>
          <w:trHeight w:val="20"/>
        </w:trPr>
        <w:tc>
          <w:tcPr>
            <w:tcW w:w="3402" w:type="dxa"/>
          </w:tcPr>
          <w:p w14:paraId="43E9CEE6"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7BB313C2"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V - subvenção econômica nas aquisições do Governo Federal e na formação de estoques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reguladores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estratégicos;</w:t>
            </w:r>
          </w:p>
        </w:tc>
        <w:tc>
          <w:tcPr>
            <w:tcW w:w="3402" w:type="dxa"/>
          </w:tcPr>
          <w:p w14:paraId="200A0140"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4C9048A4" w14:textId="77777777" w:rsidTr="00FB7095">
        <w:trPr>
          <w:cantSplit/>
          <w:trHeight w:val="20"/>
        </w:trPr>
        <w:tc>
          <w:tcPr>
            <w:tcW w:w="3402" w:type="dxa"/>
          </w:tcPr>
          <w:p w14:paraId="0B98D374"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00F4B07B"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VI - subvenção econômica para garantia e sustentação de preços na comercialização 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produtos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agropecuários;</w:t>
            </w:r>
          </w:p>
        </w:tc>
        <w:tc>
          <w:tcPr>
            <w:tcW w:w="3402" w:type="dxa"/>
          </w:tcPr>
          <w:p w14:paraId="46232005"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188A29AE" w14:textId="77777777" w:rsidTr="00FB7095">
        <w:trPr>
          <w:cantSplit/>
          <w:trHeight w:val="20"/>
        </w:trPr>
        <w:tc>
          <w:tcPr>
            <w:tcW w:w="3402" w:type="dxa"/>
          </w:tcPr>
          <w:p w14:paraId="563FA54D"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62B56020"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VII - despesas</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vinculadas</w:t>
            </w:r>
            <w:r w:rsidRPr="00880CCE">
              <w:rPr>
                <w:rFonts w:asciiTheme="minorHAnsi" w:hAnsiTheme="minorHAnsi" w:cstheme="minorHAnsi"/>
                <w:b/>
                <w:spacing w:val="-8"/>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função</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Ciência,</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Tecnologia</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Inovação;</w:t>
            </w:r>
          </w:p>
        </w:tc>
        <w:tc>
          <w:tcPr>
            <w:tcW w:w="3402" w:type="dxa"/>
          </w:tcPr>
          <w:p w14:paraId="63358DB4"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0DBEA7E2" w14:textId="77777777" w:rsidTr="00FB7095">
        <w:trPr>
          <w:cantSplit/>
          <w:trHeight w:val="20"/>
        </w:trPr>
        <w:tc>
          <w:tcPr>
            <w:tcW w:w="3402" w:type="dxa"/>
          </w:tcPr>
          <w:p w14:paraId="076DB249"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Pr>
          <w:p w14:paraId="165D453B"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VIII - despesas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relacionadas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Ensino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Profissional</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Marítimo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(EPM)</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destinada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qualificação e capacitação de portuários e aquaviários, a fim de contribuir com o cumprimento das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atribuições subsidiárias da Marinha do Brasil, constantes do art. 17 da Lei Complementar nº 97, de 9 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junho</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1999;</w:t>
            </w:r>
          </w:p>
        </w:tc>
        <w:tc>
          <w:tcPr>
            <w:tcW w:w="3402" w:type="dxa"/>
          </w:tcPr>
          <w:p w14:paraId="1335B071"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234E0414"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663B51DB"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CC026B6"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IX - despesas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apoio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educação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pessoas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com</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Altas</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Habilidades;</w:t>
            </w:r>
          </w:p>
        </w:tc>
        <w:tc>
          <w:tcPr>
            <w:tcW w:w="3402" w:type="dxa"/>
            <w:tcBorders>
              <w:top w:val="single" w:sz="4" w:space="0" w:color="auto"/>
              <w:left w:val="single" w:sz="4" w:space="0" w:color="auto"/>
              <w:bottom w:val="single" w:sz="4" w:space="0" w:color="auto"/>
              <w:right w:val="single" w:sz="4" w:space="0" w:color="auto"/>
            </w:tcBorders>
          </w:tcPr>
          <w:p w14:paraId="4299DA07"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47E1BEB6"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02FF3C53"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4B9F374"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 -</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despesas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com</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apoio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estruturação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políticas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autonomia,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segurança,</w:t>
            </w:r>
            <w:r w:rsidRPr="00880CCE">
              <w:rPr>
                <w:rFonts w:asciiTheme="minorHAnsi" w:hAnsiTheme="minorHAnsi" w:cstheme="minorHAnsi"/>
                <w:b/>
                <w:spacing w:val="-52"/>
                <w:sz w:val="16"/>
                <w:szCs w:val="16"/>
              </w:rPr>
              <w:t xml:space="preserve"> </w:t>
            </w:r>
            <w:r w:rsidRPr="00880CCE">
              <w:rPr>
                <w:rFonts w:asciiTheme="minorHAnsi" w:hAnsiTheme="minorHAnsi" w:cstheme="minorHAnsi"/>
                <w:b/>
                <w:sz w:val="16"/>
                <w:szCs w:val="16"/>
              </w:rPr>
              <w:t>treinamento,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inovação,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pesquisa,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desenvolvimento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capacitação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defesa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feminina,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prevenção,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conscientização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e combate à</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violência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contra a</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mulher</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Antes</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que</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Aconteça;</w:t>
            </w:r>
          </w:p>
        </w:tc>
        <w:tc>
          <w:tcPr>
            <w:tcW w:w="3402" w:type="dxa"/>
            <w:tcBorders>
              <w:top w:val="single" w:sz="4" w:space="0" w:color="auto"/>
              <w:left w:val="single" w:sz="4" w:space="0" w:color="auto"/>
              <w:bottom w:val="single" w:sz="4" w:space="0" w:color="auto"/>
              <w:right w:val="single" w:sz="4" w:space="0" w:color="auto"/>
            </w:tcBorders>
          </w:tcPr>
          <w:p w14:paraId="3CBD5E91"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0757CD22"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3A5E2462"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8A69C64"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XI - promoção</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da</w:t>
            </w:r>
            <w:r w:rsidRPr="00880CCE">
              <w:rPr>
                <w:rFonts w:asciiTheme="minorHAnsi" w:hAnsiTheme="minorHAnsi" w:cstheme="minorHAnsi"/>
                <w:b/>
                <w:spacing w:val="-7"/>
                <w:sz w:val="16"/>
                <w:szCs w:val="16"/>
              </w:rPr>
              <w:t xml:space="preserve"> </w:t>
            </w:r>
            <w:r w:rsidRPr="00880CCE">
              <w:rPr>
                <w:rFonts w:asciiTheme="minorHAnsi" w:hAnsiTheme="minorHAnsi" w:cstheme="minorHAnsi"/>
                <w:b/>
                <w:sz w:val="16"/>
                <w:szCs w:val="16"/>
              </w:rPr>
              <w:t>prevenção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às</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violências</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contra</w:t>
            </w:r>
            <w:r w:rsidRPr="00880CCE">
              <w:rPr>
                <w:rFonts w:asciiTheme="minorHAnsi" w:hAnsiTheme="minorHAnsi" w:cstheme="minorHAnsi"/>
                <w:b/>
                <w:spacing w:val="-7"/>
                <w:sz w:val="16"/>
                <w:szCs w:val="16"/>
              </w:rPr>
              <w:t xml:space="preserve"> </w:t>
            </w:r>
            <w:r w:rsidRPr="00880CCE">
              <w:rPr>
                <w:rFonts w:asciiTheme="minorHAnsi" w:hAnsiTheme="minorHAnsi" w:cstheme="minorHAnsi"/>
                <w:b/>
                <w:sz w:val="16"/>
                <w:szCs w:val="16"/>
              </w:rPr>
              <w:t>crianças</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adolescentes;</w:t>
            </w:r>
          </w:p>
        </w:tc>
        <w:tc>
          <w:tcPr>
            <w:tcW w:w="3402" w:type="dxa"/>
            <w:tcBorders>
              <w:top w:val="single" w:sz="4" w:space="0" w:color="auto"/>
              <w:left w:val="single" w:sz="4" w:space="0" w:color="auto"/>
              <w:bottom w:val="single" w:sz="4" w:space="0" w:color="auto"/>
              <w:right w:val="single" w:sz="4" w:space="0" w:color="auto"/>
            </w:tcBorders>
          </w:tcPr>
          <w:p w14:paraId="3ACA8B89"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4096B61E"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4E6533F8"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B8787CA"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XII - despesas com ações de fiscalização do trabalho no combate ao trabalho escravo 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infantil</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na</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prevenção da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segurança 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saúde no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trabalho;</w:t>
            </w:r>
          </w:p>
        </w:tc>
        <w:tc>
          <w:tcPr>
            <w:tcW w:w="3402" w:type="dxa"/>
            <w:tcBorders>
              <w:top w:val="single" w:sz="4" w:space="0" w:color="auto"/>
              <w:left w:val="single" w:sz="4" w:space="0" w:color="auto"/>
              <w:bottom w:val="single" w:sz="4" w:space="0" w:color="auto"/>
              <w:right w:val="single" w:sz="4" w:space="0" w:color="auto"/>
            </w:tcBorders>
          </w:tcPr>
          <w:p w14:paraId="397109EE"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6DB822F7"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70D581C0"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9DF8F52" w14:textId="77777777" w:rsidR="00FB7095" w:rsidRPr="00880CCE" w:rsidRDefault="00FB7095" w:rsidP="00F4416F">
            <w:pPr>
              <w:tabs>
                <w:tab w:val="left" w:pos="1832"/>
              </w:tabs>
              <w:rPr>
                <w:rFonts w:asciiTheme="minorHAnsi" w:hAnsiTheme="minorHAnsi" w:cstheme="minorHAnsi"/>
                <w:b/>
                <w:sz w:val="16"/>
                <w:szCs w:val="16"/>
              </w:rPr>
            </w:pPr>
            <w:r w:rsidRPr="00880CCE">
              <w:rPr>
                <w:rFonts w:asciiTheme="minorHAnsi" w:hAnsiTheme="minorHAnsi" w:cstheme="minorHAnsi"/>
                <w:b/>
                <w:sz w:val="16"/>
                <w:szCs w:val="16"/>
              </w:rPr>
              <w:t>XIII - despesas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destinadas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ao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fomento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empregabilidade,</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ao</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empreendedorismo e</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renda feminina;</w:t>
            </w:r>
          </w:p>
        </w:tc>
        <w:tc>
          <w:tcPr>
            <w:tcW w:w="3402" w:type="dxa"/>
            <w:tcBorders>
              <w:top w:val="single" w:sz="4" w:space="0" w:color="auto"/>
              <w:left w:val="single" w:sz="4" w:space="0" w:color="auto"/>
              <w:bottom w:val="single" w:sz="4" w:space="0" w:color="auto"/>
              <w:right w:val="single" w:sz="4" w:space="0" w:color="auto"/>
            </w:tcBorders>
          </w:tcPr>
          <w:p w14:paraId="208A1E46" w14:textId="77777777" w:rsidR="00FB7095" w:rsidRPr="00880CCE" w:rsidRDefault="00FB7095" w:rsidP="00F4416F">
            <w:pPr>
              <w:tabs>
                <w:tab w:val="left" w:pos="1832"/>
              </w:tabs>
              <w:rPr>
                <w:rFonts w:asciiTheme="minorHAnsi" w:hAnsiTheme="minorHAnsi" w:cstheme="minorHAnsi"/>
                <w:b/>
                <w:sz w:val="16"/>
                <w:szCs w:val="16"/>
              </w:rPr>
            </w:pPr>
          </w:p>
        </w:tc>
      </w:tr>
      <w:tr w:rsidR="00FB7095" w:rsidRPr="003B315C" w14:paraId="26E7EDED"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4C225F22"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5DA86980" w14:textId="77777777" w:rsidR="00FB7095" w:rsidRPr="00880CCE" w:rsidRDefault="00FB7095" w:rsidP="00F4416F">
            <w:pPr>
              <w:tabs>
                <w:tab w:val="left" w:pos="1916"/>
              </w:tabs>
              <w:rPr>
                <w:rFonts w:asciiTheme="minorHAnsi" w:hAnsiTheme="minorHAnsi" w:cstheme="minorHAnsi"/>
                <w:b/>
                <w:sz w:val="16"/>
                <w:szCs w:val="16"/>
              </w:rPr>
            </w:pPr>
            <w:r w:rsidRPr="00880CCE">
              <w:rPr>
                <w:rFonts w:asciiTheme="minorHAnsi" w:hAnsiTheme="minorHAnsi" w:cstheme="minorHAnsi"/>
                <w:b/>
                <w:sz w:val="16"/>
                <w:szCs w:val="16"/>
              </w:rPr>
              <w:t>XIV - execução</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22"/>
                <w:sz w:val="16"/>
                <w:szCs w:val="16"/>
              </w:rPr>
              <w:t xml:space="preserve"> </w:t>
            </w:r>
            <w:r w:rsidRPr="00880CCE">
              <w:rPr>
                <w:rFonts w:asciiTheme="minorHAnsi" w:hAnsiTheme="minorHAnsi" w:cstheme="minorHAnsi"/>
                <w:b/>
                <w:sz w:val="16"/>
                <w:szCs w:val="16"/>
              </w:rPr>
              <w:t>programas,</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projetos,</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planos,</w:t>
            </w:r>
            <w:r w:rsidRPr="00880CCE">
              <w:rPr>
                <w:rFonts w:asciiTheme="minorHAnsi" w:hAnsiTheme="minorHAnsi" w:cstheme="minorHAnsi"/>
                <w:b/>
                <w:spacing w:val="20"/>
                <w:sz w:val="16"/>
                <w:szCs w:val="16"/>
              </w:rPr>
              <w:t xml:space="preserve"> </w:t>
            </w:r>
            <w:r w:rsidRPr="00880CCE">
              <w:rPr>
                <w:rFonts w:asciiTheme="minorHAnsi" w:hAnsiTheme="minorHAnsi" w:cstheme="minorHAnsi"/>
                <w:b/>
                <w:sz w:val="16"/>
                <w:szCs w:val="16"/>
              </w:rPr>
              <w:t>atividades,</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iniciativas</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e</w:t>
            </w:r>
            <w:r w:rsidRPr="00880CCE">
              <w:rPr>
                <w:rFonts w:asciiTheme="minorHAnsi" w:hAnsiTheme="minorHAnsi" w:cstheme="minorHAnsi"/>
                <w:b/>
                <w:spacing w:val="20"/>
                <w:sz w:val="16"/>
                <w:szCs w:val="16"/>
              </w:rPr>
              <w:t xml:space="preserve"> </w:t>
            </w:r>
            <w:r w:rsidRPr="00880CCE">
              <w:rPr>
                <w:rFonts w:asciiTheme="minorHAnsi" w:hAnsiTheme="minorHAnsi" w:cstheme="minorHAnsi"/>
                <w:b/>
                <w:sz w:val="16"/>
                <w:szCs w:val="16"/>
              </w:rPr>
              <w:t>ações</w:t>
            </w:r>
            <w:r w:rsidRPr="00880CCE">
              <w:rPr>
                <w:rFonts w:asciiTheme="minorHAnsi" w:hAnsiTheme="minorHAnsi" w:cstheme="minorHAnsi"/>
                <w:b/>
                <w:spacing w:val="21"/>
                <w:sz w:val="16"/>
                <w:szCs w:val="16"/>
              </w:rPr>
              <w:t xml:space="preserve"> </w:t>
            </w:r>
            <w:r w:rsidRPr="00880CCE">
              <w:rPr>
                <w:rFonts w:asciiTheme="minorHAnsi" w:hAnsiTheme="minorHAnsi" w:cstheme="minorHAnsi"/>
                <w:b/>
                <w:sz w:val="16"/>
                <w:szCs w:val="16"/>
              </w:rPr>
              <w:t>aprovados</w:t>
            </w:r>
          </w:p>
          <w:p w14:paraId="20E43EA6"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pelo Conselho Gestor do Fundo de Universalização dos Serviços de Telecomunicações (FUST), instituído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pela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Lei</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nº</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9.998,</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17</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agosto</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2000;</w:t>
            </w:r>
          </w:p>
        </w:tc>
        <w:tc>
          <w:tcPr>
            <w:tcW w:w="3402" w:type="dxa"/>
            <w:tcBorders>
              <w:top w:val="single" w:sz="4" w:space="0" w:color="auto"/>
              <w:left w:val="single" w:sz="4" w:space="0" w:color="auto"/>
              <w:bottom w:val="single" w:sz="4" w:space="0" w:color="auto"/>
              <w:right w:val="single" w:sz="4" w:space="0" w:color="auto"/>
            </w:tcBorders>
          </w:tcPr>
          <w:p w14:paraId="6F443667" w14:textId="77777777" w:rsidR="00FB7095" w:rsidRPr="00880CCE" w:rsidRDefault="00FB7095" w:rsidP="00F4416F">
            <w:pPr>
              <w:tabs>
                <w:tab w:val="left" w:pos="1916"/>
              </w:tabs>
              <w:rPr>
                <w:rFonts w:asciiTheme="minorHAnsi" w:hAnsiTheme="minorHAnsi" w:cstheme="minorHAnsi"/>
                <w:b/>
                <w:sz w:val="16"/>
                <w:szCs w:val="16"/>
              </w:rPr>
            </w:pPr>
          </w:p>
        </w:tc>
      </w:tr>
      <w:tr w:rsidR="00FB7095" w:rsidRPr="003B315C" w14:paraId="38DE896C"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2A9F7524"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425DA9F7"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XV - despesas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relativas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à</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aplicação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receitas</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Compensação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Financeira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pela</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Exploração de Recursos Minerais (CFEM), a que se referem o inciso II do art. 2° da Lei nº 8.001, de 13 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março 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1990;</w:t>
            </w:r>
          </w:p>
        </w:tc>
        <w:tc>
          <w:tcPr>
            <w:tcW w:w="3402" w:type="dxa"/>
            <w:tcBorders>
              <w:top w:val="single" w:sz="4" w:space="0" w:color="auto"/>
              <w:left w:val="single" w:sz="4" w:space="0" w:color="auto"/>
              <w:bottom w:val="single" w:sz="4" w:space="0" w:color="auto"/>
              <w:right w:val="single" w:sz="4" w:space="0" w:color="auto"/>
            </w:tcBorders>
          </w:tcPr>
          <w:p w14:paraId="1E4E31F0"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6D40C903"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4C4AC7C7"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BDF0B6F"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XVI - despesas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com</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as</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ações</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relativas</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ao</w:t>
            </w:r>
            <w:r w:rsidRPr="00880CCE">
              <w:rPr>
                <w:rFonts w:asciiTheme="minorHAnsi" w:hAnsiTheme="minorHAnsi" w:cstheme="minorHAnsi"/>
                <w:b/>
                <w:spacing w:val="-4"/>
                <w:sz w:val="16"/>
                <w:szCs w:val="16"/>
              </w:rPr>
              <w:t xml:space="preserve"> </w:t>
            </w:r>
            <w:r w:rsidRPr="00880CCE">
              <w:rPr>
                <w:rFonts w:asciiTheme="minorHAnsi" w:hAnsiTheme="minorHAnsi" w:cstheme="minorHAnsi"/>
                <w:b/>
                <w:sz w:val="16"/>
                <w:szCs w:val="16"/>
              </w:rPr>
              <w:t>Programa</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5126</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Esporte</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Para</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a</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Vida;</w:t>
            </w:r>
          </w:p>
        </w:tc>
        <w:tc>
          <w:tcPr>
            <w:tcW w:w="3402" w:type="dxa"/>
            <w:tcBorders>
              <w:top w:val="single" w:sz="4" w:space="0" w:color="auto"/>
              <w:left w:val="single" w:sz="4" w:space="0" w:color="auto"/>
              <w:bottom w:val="single" w:sz="4" w:space="0" w:color="auto"/>
              <w:right w:val="single" w:sz="4" w:space="0" w:color="auto"/>
            </w:tcBorders>
          </w:tcPr>
          <w:p w14:paraId="66C6A1F9"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rsidRPr="003B315C" w14:paraId="2BA70BCB"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696C6615" w14:textId="77777777" w:rsidR="00FB7095" w:rsidRPr="001B4EBF" w:rsidRDefault="00FB7095" w:rsidP="00F4416F">
            <w:pPr>
              <w:tabs>
                <w:tab w:val="left" w:pos="1417"/>
              </w:tabs>
              <w:suppressAutoHyphens/>
              <w:rPr>
                <w:rFonts w:asciiTheme="minorHAnsi" w:hAnsiTheme="minorHAnsi" w:cstheme="minorHAnsi"/>
                <w:b/>
                <w:sz w:val="16"/>
                <w:szCs w:val="16"/>
              </w:rPr>
            </w:pPr>
          </w:p>
        </w:tc>
        <w:tc>
          <w:tcPr>
            <w:tcW w:w="3402" w:type="dxa"/>
            <w:tcBorders>
              <w:top w:val="single" w:sz="4" w:space="0" w:color="auto"/>
              <w:left w:val="single" w:sz="4" w:space="0" w:color="auto"/>
              <w:bottom w:val="single" w:sz="4" w:space="0" w:color="auto"/>
              <w:right w:val="single" w:sz="4" w:space="0" w:color="auto"/>
            </w:tcBorders>
          </w:tcPr>
          <w:p w14:paraId="7E952657"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XVII - despesas relativas à aplicação das receitas provenientes da Lei nº 13.756, de 12 de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dezembro</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2018</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destinadas ao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Ministério</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do</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Esporte;</w:t>
            </w:r>
            <w:r w:rsidRPr="00880CCE">
              <w:rPr>
                <w:rFonts w:asciiTheme="minorHAnsi" w:hAnsiTheme="minorHAnsi" w:cstheme="minorHAnsi"/>
                <w:b/>
                <w:spacing w:val="1"/>
                <w:sz w:val="16"/>
                <w:szCs w:val="16"/>
              </w:rPr>
              <w:t xml:space="preserve"> </w:t>
            </w:r>
            <w:r w:rsidRPr="00880CCE">
              <w:rPr>
                <w:rFonts w:asciiTheme="minorHAnsi" w:hAnsiTheme="minorHAnsi" w:cstheme="minorHAnsi"/>
                <w:b/>
                <w:sz w:val="16"/>
                <w:szCs w:val="16"/>
              </w:rPr>
              <w:t>e</w:t>
            </w:r>
          </w:p>
        </w:tc>
        <w:tc>
          <w:tcPr>
            <w:tcW w:w="3402" w:type="dxa"/>
            <w:tcBorders>
              <w:top w:val="single" w:sz="4" w:space="0" w:color="auto"/>
              <w:left w:val="single" w:sz="4" w:space="0" w:color="auto"/>
              <w:bottom w:val="single" w:sz="4" w:space="0" w:color="auto"/>
              <w:right w:val="single" w:sz="4" w:space="0" w:color="auto"/>
            </w:tcBorders>
          </w:tcPr>
          <w:p w14:paraId="3AECDB54"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61940C3E"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427C4243" w14:textId="77777777" w:rsidR="00FB7095" w:rsidRPr="00D335E7" w:rsidRDefault="00FB7095" w:rsidP="00F4416F">
            <w:pPr>
              <w:tabs>
                <w:tab w:val="left" w:pos="1417"/>
              </w:tabs>
              <w:suppressAutoHyphens/>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406E42D" w14:textId="77777777" w:rsidR="00FB7095" w:rsidRPr="00880CCE" w:rsidRDefault="00FB7095" w:rsidP="00F4416F">
            <w:pPr>
              <w:tabs>
                <w:tab w:val="left" w:pos="1417"/>
              </w:tabs>
              <w:suppressAutoHyphens/>
              <w:rPr>
                <w:rFonts w:asciiTheme="minorHAnsi" w:hAnsiTheme="minorHAnsi" w:cstheme="minorHAnsi"/>
                <w:b/>
                <w:sz w:val="16"/>
                <w:szCs w:val="16"/>
              </w:rPr>
            </w:pPr>
            <w:r w:rsidRPr="00880CCE">
              <w:rPr>
                <w:rFonts w:asciiTheme="minorHAnsi" w:hAnsiTheme="minorHAnsi" w:cstheme="minorHAnsi"/>
                <w:b/>
                <w:sz w:val="16"/>
                <w:szCs w:val="16"/>
              </w:rPr>
              <w:t>XVIII - concessão</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de</w:t>
            </w:r>
            <w:r w:rsidRPr="00880CCE">
              <w:rPr>
                <w:rFonts w:asciiTheme="minorHAnsi" w:hAnsiTheme="minorHAnsi" w:cstheme="minorHAnsi"/>
                <w:b/>
                <w:spacing w:val="-5"/>
                <w:sz w:val="16"/>
                <w:szCs w:val="16"/>
              </w:rPr>
              <w:t xml:space="preserve"> </w:t>
            </w:r>
            <w:r w:rsidRPr="00880CCE">
              <w:rPr>
                <w:rFonts w:asciiTheme="minorHAnsi" w:hAnsiTheme="minorHAnsi" w:cstheme="minorHAnsi"/>
                <w:b/>
                <w:sz w:val="16"/>
                <w:szCs w:val="16"/>
              </w:rPr>
              <w:t>benefícios</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da</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Bolsa-Atleta</w:t>
            </w:r>
            <w:r w:rsidRPr="00880CCE">
              <w:rPr>
                <w:rFonts w:asciiTheme="minorHAnsi" w:hAnsiTheme="minorHAnsi" w:cstheme="minorHAnsi"/>
                <w:b/>
                <w:spacing w:val="-2"/>
                <w:sz w:val="16"/>
                <w:szCs w:val="16"/>
              </w:rPr>
              <w:t xml:space="preserve"> </w:t>
            </w:r>
            <w:r w:rsidRPr="00880CCE">
              <w:rPr>
                <w:rFonts w:asciiTheme="minorHAnsi" w:hAnsiTheme="minorHAnsi" w:cstheme="minorHAnsi"/>
                <w:b/>
                <w:sz w:val="16"/>
                <w:szCs w:val="16"/>
              </w:rPr>
              <w:t>(Lei</w:t>
            </w:r>
            <w:r w:rsidRPr="00880CCE">
              <w:rPr>
                <w:rFonts w:asciiTheme="minorHAnsi" w:hAnsiTheme="minorHAnsi" w:cstheme="minorHAnsi"/>
                <w:b/>
                <w:spacing w:val="-6"/>
                <w:sz w:val="16"/>
                <w:szCs w:val="16"/>
              </w:rPr>
              <w:t xml:space="preserve"> </w:t>
            </w:r>
            <w:r w:rsidRPr="00880CCE">
              <w:rPr>
                <w:rFonts w:asciiTheme="minorHAnsi" w:hAnsiTheme="minorHAnsi" w:cstheme="minorHAnsi"/>
                <w:b/>
                <w:sz w:val="16"/>
                <w:szCs w:val="16"/>
              </w:rPr>
              <w:t>nº</w:t>
            </w:r>
            <w:r w:rsidRPr="00880CCE">
              <w:rPr>
                <w:rFonts w:asciiTheme="minorHAnsi" w:hAnsiTheme="minorHAnsi" w:cstheme="minorHAnsi"/>
                <w:b/>
                <w:spacing w:val="-3"/>
                <w:sz w:val="16"/>
                <w:szCs w:val="16"/>
              </w:rPr>
              <w:t xml:space="preserve"> </w:t>
            </w:r>
            <w:r w:rsidRPr="00880CCE">
              <w:rPr>
                <w:rFonts w:asciiTheme="minorHAnsi" w:hAnsiTheme="minorHAnsi" w:cstheme="minorHAnsi"/>
                <w:b/>
                <w:sz w:val="16"/>
                <w:szCs w:val="16"/>
              </w:rPr>
              <w:t>12.395/2011).</w:t>
            </w:r>
          </w:p>
        </w:tc>
        <w:tc>
          <w:tcPr>
            <w:tcW w:w="3402" w:type="dxa"/>
            <w:tcBorders>
              <w:top w:val="single" w:sz="4" w:space="0" w:color="auto"/>
              <w:left w:val="single" w:sz="4" w:space="0" w:color="auto"/>
              <w:bottom w:val="single" w:sz="4" w:space="0" w:color="auto"/>
              <w:right w:val="single" w:sz="4" w:space="0" w:color="auto"/>
            </w:tcBorders>
          </w:tcPr>
          <w:p w14:paraId="076C520A" w14:textId="77777777" w:rsidR="00FB7095" w:rsidRPr="00880CCE" w:rsidRDefault="00FB7095" w:rsidP="00F4416F">
            <w:pPr>
              <w:tabs>
                <w:tab w:val="left" w:pos="1417"/>
              </w:tabs>
              <w:suppressAutoHyphens/>
              <w:rPr>
                <w:rFonts w:asciiTheme="minorHAnsi" w:hAnsiTheme="minorHAnsi" w:cstheme="minorHAnsi"/>
                <w:b/>
                <w:sz w:val="16"/>
                <w:szCs w:val="16"/>
              </w:rPr>
            </w:pPr>
          </w:p>
        </w:tc>
      </w:tr>
      <w:tr w:rsidR="00FB7095" w14:paraId="61662718" w14:textId="77777777" w:rsidTr="00FB7095">
        <w:trPr>
          <w:cantSplit/>
          <w:trHeight w:val="20"/>
        </w:trPr>
        <w:tc>
          <w:tcPr>
            <w:tcW w:w="3402" w:type="dxa"/>
            <w:tcBorders>
              <w:top w:val="single" w:sz="4" w:space="0" w:color="auto"/>
              <w:left w:val="single" w:sz="4" w:space="0" w:color="auto"/>
              <w:bottom w:val="single" w:sz="4" w:space="0" w:color="auto"/>
              <w:right w:val="single" w:sz="4" w:space="0" w:color="auto"/>
            </w:tcBorders>
          </w:tcPr>
          <w:p w14:paraId="07A692B9" w14:textId="77777777" w:rsidR="00FB7095" w:rsidRPr="004443C2" w:rsidRDefault="00FB7095" w:rsidP="00F4416F">
            <w:pPr>
              <w:tabs>
                <w:tab w:val="left" w:pos="1417"/>
              </w:tabs>
              <w:suppressAutoHyphens/>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C5781C6" w14:textId="77777777" w:rsidR="00FB7095" w:rsidRPr="00880CCE" w:rsidRDefault="00FB7095" w:rsidP="00F4416F">
            <w:pPr>
              <w:tabs>
                <w:tab w:val="left" w:pos="1417"/>
              </w:tabs>
              <w:suppressAutoHyphens/>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1A561B" w14:textId="77777777" w:rsidR="00FB7095" w:rsidRPr="00880CCE" w:rsidRDefault="00FB7095" w:rsidP="00F4416F">
            <w:pPr>
              <w:tabs>
                <w:tab w:val="left" w:pos="1417"/>
              </w:tabs>
              <w:suppressAutoHyphens/>
              <w:rPr>
                <w:rFonts w:asciiTheme="minorHAnsi" w:hAnsiTheme="minorHAnsi" w:cstheme="minorHAnsi"/>
                <w:sz w:val="20"/>
                <w:szCs w:val="20"/>
              </w:rPr>
            </w:pPr>
          </w:p>
        </w:tc>
      </w:tr>
    </w:tbl>
    <w:p w14:paraId="26F6A308" w14:textId="77777777" w:rsidR="00660BDB" w:rsidRDefault="00660BDB" w:rsidP="00F4416F"/>
    <w:sectPr w:rsidR="00660BDB" w:rsidSect="00E372D0">
      <w:footerReference w:type="default" r:id="rId11"/>
      <w:pgSz w:w="11906" w:h="16838" w:code="9"/>
      <w:pgMar w:top="851" w:right="567"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7987" w14:textId="77777777" w:rsidR="00FC4B82" w:rsidRDefault="00FC4B82" w:rsidP="00367C6D">
      <w:r>
        <w:separator/>
      </w:r>
    </w:p>
  </w:endnote>
  <w:endnote w:type="continuationSeparator" w:id="0">
    <w:p w14:paraId="4176FF2D" w14:textId="77777777" w:rsidR="00FC4B82" w:rsidRDefault="00FC4B82" w:rsidP="0036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E04E" w14:textId="77777777" w:rsidR="008E13D8" w:rsidRPr="00D601B8" w:rsidRDefault="008E13D8" w:rsidP="00FD5A16">
    <w:pPr>
      <w:pStyle w:val="Rodap"/>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9D76" w14:textId="77777777" w:rsidR="00FC4B82" w:rsidRDefault="00FC4B82" w:rsidP="00367C6D">
      <w:r>
        <w:separator/>
      </w:r>
    </w:p>
  </w:footnote>
  <w:footnote w:type="continuationSeparator" w:id="0">
    <w:p w14:paraId="5E52BDA6" w14:textId="77777777" w:rsidR="00FC4B82" w:rsidRDefault="00FC4B82" w:rsidP="0036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4FA"/>
    <w:multiLevelType w:val="hybridMultilevel"/>
    <w:tmpl w:val="C0DC7158"/>
    <w:lvl w:ilvl="0" w:tplc="ABF44B9C">
      <w:start w:val="4"/>
      <w:numFmt w:val="upperRoman"/>
      <w:lvlText w:val="%1"/>
      <w:lvlJc w:val="left"/>
      <w:pPr>
        <w:ind w:left="112" w:hanging="264"/>
        <w:jc w:val="left"/>
      </w:pPr>
      <w:rPr>
        <w:rFonts w:ascii="Calibri" w:eastAsia="Calibri" w:hAnsi="Calibri" w:cs="Calibri" w:hint="default"/>
        <w:spacing w:val="-1"/>
        <w:w w:val="100"/>
        <w:sz w:val="24"/>
        <w:szCs w:val="24"/>
        <w:lang w:val="pt-PT" w:eastAsia="en-US" w:bidi="ar-SA"/>
      </w:rPr>
    </w:lvl>
    <w:lvl w:ilvl="1" w:tplc="33B4C96E">
      <w:numFmt w:val="bullet"/>
      <w:lvlText w:val="•"/>
      <w:lvlJc w:val="left"/>
      <w:pPr>
        <w:ind w:left="1160" w:hanging="264"/>
      </w:pPr>
      <w:rPr>
        <w:rFonts w:hint="default"/>
        <w:lang w:val="pt-PT" w:eastAsia="en-US" w:bidi="ar-SA"/>
      </w:rPr>
    </w:lvl>
    <w:lvl w:ilvl="2" w:tplc="10D4F3D6">
      <w:numFmt w:val="bullet"/>
      <w:lvlText w:val="•"/>
      <w:lvlJc w:val="left"/>
      <w:pPr>
        <w:ind w:left="2201" w:hanging="264"/>
      </w:pPr>
      <w:rPr>
        <w:rFonts w:hint="default"/>
        <w:lang w:val="pt-PT" w:eastAsia="en-US" w:bidi="ar-SA"/>
      </w:rPr>
    </w:lvl>
    <w:lvl w:ilvl="3" w:tplc="F922502A">
      <w:numFmt w:val="bullet"/>
      <w:lvlText w:val="•"/>
      <w:lvlJc w:val="left"/>
      <w:pPr>
        <w:ind w:left="3241" w:hanging="264"/>
      </w:pPr>
      <w:rPr>
        <w:rFonts w:hint="default"/>
        <w:lang w:val="pt-PT" w:eastAsia="en-US" w:bidi="ar-SA"/>
      </w:rPr>
    </w:lvl>
    <w:lvl w:ilvl="4" w:tplc="B09007DC">
      <w:numFmt w:val="bullet"/>
      <w:lvlText w:val="•"/>
      <w:lvlJc w:val="left"/>
      <w:pPr>
        <w:ind w:left="4282" w:hanging="264"/>
      </w:pPr>
      <w:rPr>
        <w:rFonts w:hint="default"/>
        <w:lang w:val="pt-PT" w:eastAsia="en-US" w:bidi="ar-SA"/>
      </w:rPr>
    </w:lvl>
    <w:lvl w:ilvl="5" w:tplc="F2321DA0">
      <w:numFmt w:val="bullet"/>
      <w:lvlText w:val="•"/>
      <w:lvlJc w:val="left"/>
      <w:pPr>
        <w:ind w:left="5323" w:hanging="264"/>
      </w:pPr>
      <w:rPr>
        <w:rFonts w:hint="default"/>
        <w:lang w:val="pt-PT" w:eastAsia="en-US" w:bidi="ar-SA"/>
      </w:rPr>
    </w:lvl>
    <w:lvl w:ilvl="6" w:tplc="C5D0419C">
      <w:numFmt w:val="bullet"/>
      <w:lvlText w:val="•"/>
      <w:lvlJc w:val="left"/>
      <w:pPr>
        <w:ind w:left="6363" w:hanging="264"/>
      </w:pPr>
      <w:rPr>
        <w:rFonts w:hint="default"/>
        <w:lang w:val="pt-PT" w:eastAsia="en-US" w:bidi="ar-SA"/>
      </w:rPr>
    </w:lvl>
    <w:lvl w:ilvl="7" w:tplc="479A43C6">
      <w:numFmt w:val="bullet"/>
      <w:lvlText w:val="•"/>
      <w:lvlJc w:val="left"/>
      <w:pPr>
        <w:ind w:left="7404" w:hanging="264"/>
      </w:pPr>
      <w:rPr>
        <w:rFonts w:hint="default"/>
        <w:lang w:val="pt-PT" w:eastAsia="en-US" w:bidi="ar-SA"/>
      </w:rPr>
    </w:lvl>
    <w:lvl w:ilvl="8" w:tplc="71761B6E">
      <w:numFmt w:val="bullet"/>
      <w:lvlText w:val="•"/>
      <w:lvlJc w:val="left"/>
      <w:pPr>
        <w:ind w:left="8445" w:hanging="264"/>
      </w:pPr>
      <w:rPr>
        <w:rFonts w:hint="default"/>
        <w:lang w:val="pt-PT" w:eastAsia="en-US" w:bidi="ar-SA"/>
      </w:rPr>
    </w:lvl>
  </w:abstractNum>
  <w:abstractNum w:abstractNumId="1" w15:restartNumberingAfterBreak="0">
    <w:nsid w:val="23ED70EB"/>
    <w:multiLevelType w:val="hybridMultilevel"/>
    <w:tmpl w:val="4F504196"/>
    <w:lvl w:ilvl="0" w:tplc="73866AF4">
      <w:start w:val="7"/>
      <w:numFmt w:val="upperRoman"/>
      <w:lvlText w:val="%1"/>
      <w:lvlJc w:val="left"/>
      <w:pPr>
        <w:ind w:left="1768"/>
      </w:pPr>
      <w:rPr>
        <w:rFonts w:ascii="Times New Roman" w:eastAsia="Times New Roman" w:hAnsi="Times New Roman" w:cs="Times New Roman"/>
        <w:b w:val="0"/>
        <w:i w:val="0"/>
        <w:strike w:val="0"/>
        <w:dstrike w:val="0"/>
        <w:color w:val="000000"/>
        <w:sz w:val="24"/>
        <w:szCs w:val="24"/>
        <w:u w:val="none" w:color="000000"/>
        <w:vertAlign w:val="baseline"/>
      </w:rPr>
    </w:lvl>
    <w:lvl w:ilvl="1" w:tplc="70FCF24A">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BD607E36">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52028940">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06CC3AEA">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7E18D82C">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AE7C3784">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359C2844">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01067B10">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3C9B5500"/>
    <w:multiLevelType w:val="hybridMultilevel"/>
    <w:tmpl w:val="3DB22008"/>
    <w:lvl w:ilvl="0" w:tplc="55007A8E">
      <w:start w:val="1"/>
      <w:numFmt w:val="upperRoman"/>
      <w:lvlText w:val="%1"/>
      <w:lvlJc w:val="left"/>
      <w:pPr>
        <w:ind w:left="1631"/>
      </w:pPr>
      <w:rPr>
        <w:rFonts w:ascii="Times New Roman" w:eastAsia="Times New Roman" w:hAnsi="Times New Roman" w:cs="Times New Roman"/>
        <w:b w:val="0"/>
        <w:i w:val="0"/>
        <w:strike w:val="0"/>
        <w:dstrike w:val="0"/>
        <w:color w:val="000000"/>
        <w:sz w:val="24"/>
        <w:szCs w:val="24"/>
        <w:u w:val="none" w:color="000000"/>
        <w:vertAlign w:val="baseline"/>
      </w:rPr>
    </w:lvl>
    <w:lvl w:ilvl="1" w:tplc="38B85702">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4D0E84A0">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6652C3AE">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9208CF34">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B67A15C4">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7464B118">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8280EB7E">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CD4EAFCE">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421D0E5D"/>
    <w:multiLevelType w:val="hybridMultilevel"/>
    <w:tmpl w:val="4D368BE0"/>
    <w:lvl w:ilvl="0" w:tplc="A74A487E">
      <w:start w:val="1"/>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vertAlign w:val="baseline"/>
      </w:rPr>
    </w:lvl>
    <w:lvl w:ilvl="1" w:tplc="6798C556">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220803D8">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DDE4359A">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CB1A2A8A">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7CC03402">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8926DE04">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E59AE36E">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78DADC9E">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43184128"/>
    <w:multiLevelType w:val="hybridMultilevel"/>
    <w:tmpl w:val="D4DCA4E4"/>
    <w:lvl w:ilvl="0" w:tplc="2FD8F29E">
      <w:start w:val="16"/>
      <w:numFmt w:val="upperRoman"/>
      <w:lvlText w:val="%1"/>
      <w:lvlJc w:val="left"/>
      <w:pPr>
        <w:ind w:left="1396"/>
      </w:pPr>
      <w:rPr>
        <w:rFonts w:ascii="Times New Roman" w:eastAsia="Times New Roman" w:hAnsi="Times New Roman" w:cs="Times New Roman"/>
        <w:b w:val="0"/>
        <w:i w:val="0"/>
        <w:strike w:val="0"/>
        <w:dstrike w:val="0"/>
        <w:color w:val="000000"/>
        <w:sz w:val="24"/>
        <w:szCs w:val="24"/>
        <w:u w:val="none" w:color="000000"/>
        <w:vertAlign w:val="baseline"/>
      </w:rPr>
    </w:lvl>
    <w:lvl w:ilvl="1" w:tplc="590822BC">
      <w:start w:val="1"/>
      <w:numFmt w:val="lowerLetter"/>
      <w:lvlText w:val="%2"/>
      <w:lvlJc w:val="left"/>
      <w:pPr>
        <w:ind w:left="2490"/>
      </w:pPr>
      <w:rPr>
        <w:rFonts w:ascii="Times New Roman" w:eastAsia="Times New Roman" w:hAnsi="Times New Roman" w:cs="Times New Roman"/>
        <w:b w:val="0"/>
        <w:i w:val="0"/>
        <w:strike w:val="0"/>
        <w:dstrike w:val="0"/>
        <w:color w:val="000000"/>
        <w:sz w:val="24"/>
        <w:szCs w:val="24"/>
        <w:u w:val="none" w:color="000000"/>
        <w:vertAlign w:val="baseline"/>
      </w:rPr>
    </w:lvl>
    <w:lvl w:ilvl="2" w:tplc="DE945D34">
      <w:start w:val="1"/>
      <w:numFmt w:val="lowerRoman"/>
      <w:lvlText w:val="%3"/>
      <w:lvlJc w:val="left"/>
      <w:pPr>
        <w:ind w:left="3210"/>
      </w:pPr>
      <w:rPr>
        <w:rFonts w:ascii="Times New Roman" w:eastAsia="Times New Roman" w:hAnsi="Times New Roman" w:cs="Times New Roman"/>
        <w:b w:val="0"/>
        <w:i w:val="0"/>
        <w:strike w:val="0"/>
        <w:dstrike w:val="0"/>
        <w:color w:val="000000"/>
        <w:sz w:val="24"/>
        <w:szCs w:val="24"/>
        <w:u w:val="none" w:color="000000"/>
        <w:vertAlign w:val="baseline"/>
      </w:rPr>
    </w:lvl>
    <w:lvl w:ilvl="3" w:tplc="FA98485A">
      <w:start w:val="1"/>
      <w:numFmt w:val="decimal"/>
      <w:lvlText w:val="%4"/>
      <w:lvlJc w:val="left"/>
      <w:pPr>
        <w:ind w:left="3930"/>
      </w:pPr>
      <w:rPr>
        <w:rFonts w:ascii="Times New Roman" w:eastAsia="Times New Roman" w:hAnsi="Times New Roman" w:cs="Times New Roman"/>
        <w:b w:val="0"/>
        <w:i w:val="0"/>
        <w:strike w:val="0"/>
        <w:dstrike w:val="0"/>
        <w:color w:val="000000"/>
        <w:sz w:val="24"/>
        <w:szCs w:val="24"/>
        <w:u w:val="none" w:color="000000"/>
        <w:vertAlign w:val="baseline"/>
      </w:rPr>
    </w:lvl>
    <w:lvl w:ilvl="4" w:tplc="38A45BC6">
      <w:start w:val="1"/>
      <w:numFmt w:val="lowerLetter"/>
      <w:lvlText w:val="%5"/>
      <w:lvlJc w:val="left"/>
      <w:pPr>
        <w:ind w:left="4650"/>
      </w:pPr>
      <w:rPr>
        <w:rFonts w:ascii="Times New Roman" w:eastAsia="Times New Roman" w:hAnsi="Times New Roman" w:cs="Times New Roman"/>
        <w:b w:val="0"/>
        <w:i w:val="0"/>
        <w:strike w:val="0"/>
        <w:dstrike w:val="0"/>
        <w:color w:val="000000"/>
        <w:sz w:val="24"/>
        <w:szCs w:val="24"/>
        <w:u w:val="none" w:color="000000"/>
        <w:vertAlign w:val="baseline"/>
      </w:rPr>
    </w:lvl>
    <w:lvl w:ilvl="5" w:tplc="49444BD6">
      <w:start w:val="1"/>
      <w:numFmt w:val="lowerRoman"/>
      <w:lvlText w:val="%6"/>
      <w:lvlJc w:val="left"/>
      <w:pPr>
        <w:ind w:left="5370"/>
      </w:pPr>
      <w:rPr>
        <w:rFonts w:ascii="Times New Roman" w:eastAsia="Times New Roman" w:hAnsi="Times New Roman" w:cs="Times New Roman"/>
        <w:b w:val="0"/>
        <w:i w:val="0"/>
        <w:strike w:val="0"/>
        <w:dstrike w:val="0"/>
        <w:color w:val="000000"/>
        <w:sz w:val="24"/>
        <w:szCs w:val="24"/>
        <w:u w:val="none" w:color="000000"/>
        <w:vertAlign w:val="baseline"/>
      </w:rPr>
    </w:lvl>
    <w:lvl w:ilvl="6" w:tplc="9EBC1656">
      <w:start w:val="1"/>
      <w:numFmt w:val="decimal"/>
      <w:lvlText w:val="%7"/>
      <w:lvlJc w:val="left"/>
      <w:pPr>
        <w:ind w:left="6090"/>
      </w:pPr>
      <w:rPr>
        <w:rFonts w:ascii="Times New Roman" w:eastAsia="Times New Roman" w:hAnsi="Times New Roman" w:cs="Times New Roman"/>
        <w:b w:val="0"/>
        <w:i w:val="0"/>
        <w:strike w:val="0"/>
        <w:dstrike w:val="0"/>
        <w:color w:val="000000"/>
        <w:sz w:val="24"/>
        <w:szCs w:val="24"/>
        <w:u w:val="none" w:color="000000"/>
        <w:vertAlign w:val="baseline"/>
      </w:rPr>
    </w:lvl>
    <w:lvl w:ilvl="7" w:tplc="521A0338">
      <w:start w:val="1"/>
      <w:numFmt w:val="lowerLetter"/>
      <w:lvlText w:val="%8"/>
      <w:lvlJc w:val="left"/>
      <w:pPr>
        <w:ind w:left="6810"/>
      </w:pPr>
      <w:rPr>
        <w:rFonts w:ascii="Times New Roman" w:eastAsia="Times New Roman" w:hAnsi="Times New Roman" w:cs="Times New Roman"/>
        <w:b w:val="0"/>
        <w:i w:val="0"/>
        <w:strike w:val="0"/>
        <w:dstrike w:val="0"/>
        <w:color w:val="000000"/>
        <w:sz w:val="24"/>
        <w:szCs w:val="24"/>
        <w:u w:val="none" w:color="000000"/>
        <w:vertAlign w:val="baseline"/>
      </w:rPr>
    </w:lvl>
    <w:lvl w:ilvl="8" w:tplc="D69CE082">
      <w:start w:val="1"/>
      <w:numFmt w:val="lowerRoman"/>
      <w:lvlText w:val="%9"/>
      <w:lvlJc w:val="left"/>
      <w:pPr>
        <w:ind w:left="75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6EF45C68"/>
    <w:multiLevelType w:val="hybridMultilevel"/>
    <w:tmpl w:val="BC20B6AC"/>
    <w:lvl w:ilvl="0" w:tplc="5C464336">
      <w:start w:val="1"/>
      <w:numFmt w:val="upperRoman"/>
      <w:lvlText w:val="%1"/>
      <w:lvlJc w:val="left"/>
      <w:pPr>
        <w:ind w:left="1396"/>
      </w:pPr>
      <w:rPr>
        <w:rFonts w:ascii="Times New Roman" w:eastAsia="Times New Roman" w:hAnsi="Times New Roman" w:cs="Times New Roman"/>
        <w:b w:val="0"/>
        <w:i w:val="0"/>
        <w:strike w:val="0"/>
        <w:dstrike w:val="0"/>
        <w:color w:val="000000"/>
        <w:sz w:val="24"/>
        <w:szCs w:val="24"/>
        <w:u w:val="none" w:color="000000"/>
        <w:vertAlign w:val="baseline"/>
      </w:rPr>
    </w:lvl>
    <w:lvl w:ilvl="1" w:tplc="C2C0F79E">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0F186240">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BAE682EC">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02105EFC">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7FEE4230">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AB02D716">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FF448046">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7D9C48F0">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754D4E46"/>
    <w:multiLevelType w:val="hybridMultilevel"/>
    <w:tmpl w:val="172EA780"/>
    <w:lvl w:ilvl="0" w:tplc="52F4D534">
      <w:start w:val="1"/>
      <w:numFmt w:val="upperRoman"/>
      <w:lvlText w:val="%1"/>
      <w:lvlJc w:val="left"/>
      <w:pPr>
        <w:ind w:left="1396"/>
      </w:pPr>
      <w:rPr>
        <w:rFonts w:ascii="Times New Roman" w:eastAsia="Times New Roman" w:hAnsi="Times New Roman" w:cs="Times New Roman"/>
        <w:b w:val="0"/>
        <w:i w:val="0"/>
        <w:strike w:val="0"/>
        <w:dstrike w:val="0"/>
        <w:color w:val="000000"/>
        <w:sz w:val="24"/>
        <w:szCs w:val="24"/>
        <w:u w:val="none" w:color="000000"/>
        <w:vertAlign w:val="baseline"/>
      </w:rPr>
    </w:lvl>
    <w:lvl w:ilvl="1" w:tplc="D660A19A">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03088DF4">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2E5025A8">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18500D7C">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A706165E">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53204860">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11289F2A">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8E4A1D56">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7A810B6E"/>
    <w:multiLevelType w:val="hybridMultilevel"/>
    <w:tmpl w:val="5AF4CB40"/>
    <w:lvl w:ilvl="0" w:tplc="D57227CC">
      <w:start w:val="2"/>
      <w:numFmt w:val="lowerLetter"/>
      <w:lvlText w:val="%1)"/>
      <w:lvlJc w:val="left"/>
      <w:pPr>
        <w:ind w:left="1721"/>
      </w:pPr>
      <w:rPr>
        <w:rFonts w:ascii="Times New Roman" w:eastAsia="Times New Roman" w:hAnsi="Times New Roman" w:cs="Times New Roman"/>
        <w:b w:val="0"/>
        <w:i w:val="0"/>
        <w:strike w:val="0"/>
        <w:dstrike w:val="0"/>
        <w:color w:val="000000"/>
        <w:sz w:val="24"/>
        <w:szCs w:val="24"/>
        <w:u w:val="none" w:color="000000"/>
        <w:vertAlign w:val="baseline"/>
      </w:rPr>
    </w:lvl>
    <w:lvl w:ilvl="1" w:tplc="140090AA">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414A2A8A">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48BE289E">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8326D330">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6526F8F2">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1D8248DC">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AD762148">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3036D9A6">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7FD15599"/>
    <w:multiLevelType w:val="hybridMultilevel"/>
    <w:tmpl w:val="19E244D2"/>
    <w:lvl w:ilvl="0" w:tplc="ACCA647A">
      <w:start w:val="1"/>
      <w:numFmt w:val="upperRoman"/>
      <w:lvlText w:val="%1"/>
      <w:lvlJc w:val="left"/>
      <w:pPr>
        <w:ind w:left="1671"/>
      </w:pPr>
      <w:rPr>
        <w:rFonts w:ascii="Times New Roman" w:eastAsia="Times New Roman" w:hAnsi="Times New Roman" w:cs="Times New Roman"/>
        <w:b w:val="0"/>
        <w:i w:val="0"/>
        <w:strike w:val="0"/>
        <w:dstrike w:val="0"/>
        <w:color w:val="000000"/>
        <w:sz w:val="24"/>
        <w:szCs w:val="24"/>
        <w:u w:val="none" w:color="000000"/>
        <w:vertAlign w:val="baseline"/>
      </w:rPr>
    </w:lvl>
    <w:lvl w:ilvl="1" w:tplc="F95CC154">
      <w:start w:val="1"/>
      <w:numFmt w:val="lowerLetter"/>
      <w:lvlText w:val="%2"/>
      <w:lvlJc w:val="left"/>
      <w:pPr>
        <w:ind w:left="2489"/>
      </w:pPr>
      <w:rPr>
        <w:rFonts w:ascii="Times New Roman" w:eastAsia="Times New Roman" w:hAnsi="Times New Roman" w:cs="Times New Roman"/>
        <w:b w:val="0"/>
        <w:i w:val="0"/>
        <w:strike w:val="0"/>
        <w:dstrike w:val="0"/>
        <w:color w:val="000000"/>
        <w:sz w:val="24"/>
        <w:szCs w:val="24"/>
        <w:u w:val="none" w:color="000000"/>
        <w:vertAlign w:val="baseline"/>
      </w:rPr>
    </w:lvl>
    <w:lvl w:ilvl="2" w:tplc="4B624D40">
      <w:start w:val="1"/>
      <w:numFmt w:val="lowerRoman"/>
      <w:lvlText w:val="%3"/>
      <w:lvlJc w:val="left"/>
      <w:pPr>
        <w:ind w:left="3209"/>
      </w:pPr>
      <w:rPr>
        <w:rFonts w:ascii="Times New Roman" w:eastAsia="Times New Roman" w:hAnsi="Times New Roman" w:cs="Times New Roman"/>
        <w:b w:val="0"/>
        <w:i w:val="0"/>
        <w:strike w:val="0"/>
        <w:dstrike w:val="0"/>
        <w:color w:val="000000"/>
        <w:sz w:val="24"/>
        <w:szCs w:val="24"/>
        <w:u w:val="none" w:color="000000"/>
        <w:vertAlign w:val="baseline"/>
      </w:rPr>
    </w:lvl>
    <w:lvl w:ilvl="3" w:tplc="1A605278">
      <w:start w:val="1"/>
      <w:numFmt w:val="decimal"/>
      <w:lvlText w:val="%4"/>
      <w:lvlJc w:val="left"/>
      <w:pPr>
        <w:ind w:left="3929"/>
      </w:pPr>
      <w:rPr>
        <w:rFonts w:ascii="Times New Roman" w:eastAsia="Times New Roman" w:hAnsi="Times New Roman" w:cs="Times New Roman"/>
        <w:b w:val="0"/>
        <w:i w:val="0"/>
        <w:strike w:val="0"/>
        <w:dstrike w:val="0"/>
        <w:color w:val="000000"/>
        <w:sz w:val="24"/>
        <w:szCs w:val="24"/>
        <w:u w:val="none" w:color="000000"/>
        <w:vertAlign w:val="baseline"/>
      </w:rPr>
    </w:lvl>
    <w:lvl w:ilvl="4" w:tplc="55D41F68">
      <w:start w:val="1"/>
      <w:numFmt w:val="lowerLetter"/>
      <w:lvlText w:val="%5"/>
      <w:lvlJc w:val="left"/>
      <w:pPr>
        <w:ind w:left="4649"/>
      </w:pPr>
      <w:rPr>
        <w:rFonts w:ascii="Times New Roman" w:eastAsia="Times New Roman" w:hAnsi="Times New Roman" w:cs="Times New Roman"/>
        <w:b w:val="0"/>
        <w:i w:val="0"/>
        <w:strike w:val="0"/>
        <w:dstrike w:val="0"/>
        <w:color w:val="000000"/>
        <w:sz w:val="24"/>
        <w:szCs w:val="24"/>
        <w:u w:val="none" w:color="000000"/>
        <w:vertAlign w:val="baseline"/>
      </w:rPr>
    </w:lvl>
    <w:lvl w:ilvl="5" w:tplc="2538440A">
      <w:start w:val="1"/>
      <w:numFmt w:val="lowerRoman"/>
      <w:lvlText w:val="%6"/>
      <w:lvlJc w:val="left"/>
      <w:pPr>
        <w:ind w:left="5369"/>
      </w:pPr>
      <w:rPr>
        <w:rFonts w:ascii="Times New Roman" w:eastAsia="Times New Roman" w:hAnsi="Times New Roman" w:cs="Times New Roman"/>
        <w:b w:val="0"/>
        <w:i w:val="0"/>
        <w:strike w:val="0"/>
        <w:dstrike w:val="0"/>
        <w:color w:val="000000"/>
        <w:sz w:val="24"/>
        <w:szCs w:val="24"/>
        <w:u w:val="none" w:color="000000"/>
        <w:vertAlign w:val="baseline"/>
      </w:rPr>
    </w:lvl>
    <w:lvl w:ilvl="6" w:tplc="8DB853E6">
      <w:start w:val="1"/>
      <w:numFmt w:val="decimal"/>
      <w:lvlText w:val="%7"/>
      <w:lvlJc w:val="left"/>
      <w:pPr>
        <w:ind w:left="6089"/>
      </w:pPr>
      <w:rPr>
        <w:rFonts w:ascii="Times New Roman" w:eastAsia="Times New Roman" w:hAnsi="Times New Roman" w:cs="Times New Roman"/>
        <w:b w:val="0"/>
        <w:i w:val="0"/>
        <w:strike w:val="0"/>
        <w:dstrike w:val="0"/>
        <w:color w:val="000000"/>
        <w:sz w:val="24"/>
        <w:szCs w:val="24"/>
        <w:u w:val="none" w:color="000000"/>
        <w:vertAlign w:val="baseline"/>
      </w:rPr>
    </w:lvl>
    <w:lvl w:ilvl="7" w:tplc="EE56000E">
      <w:start w:val="1"/>
      <w:numFmt w:val="lowerLetter"/>
      <w:lvlText w:val="%8"/>
      <w:lvlJc w:val="left"/>
      <w:pPr>
        <w:ind w:left="6809"/>
      </w:pPr>
      <w:rPr>
        <w:rFonts w:ascii="Times New Roman" w:eastAsia="Times New Roman" w:hAnsi="Times New Roman" w:cs="Times New Roman"/>
        <w:b w:val="0"/>
        <w:i w:val="0"/>
        <w:strike w:val="0"/>
        <w:dstrike w:val="0"/>
        <w:color w:val="000000"/>
        <w:sz w:val="24"/>
        <w:szCs w:val="24"/>
        <w:u w:val="none" w:color="000000"/>
        <w:vertAlign w:val="baseline"/>
      </w:rPr>
    </w:lvl>
    <w:lvl w:ilvl="8" w:tplc="9A6C9962">
      <w:start w:val="1"/>
      <w:numFmt w:val="lowerRoman"/>
      <w:lvlText w:val="%9"/>
      <w:lvlJc w:val="left"/>
      <w:pPr>
        <w:ind w:left="7529"/>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16cid:durableId="2056654993">
    <w:abstractNumId w:val="2"/>
  </w:num>
  <w:num w:numId="2" w16cid:durableId="1203246166">
    <w:abstractNumId w:val="6"/>
  </w:num>
  <w:num w:numId="3" w16cid:durableId="1809589104">
    <w:abstractNumId w:val="4"/>
  </w:num>
  <w:num w:numId="4" w16cid:durableId="1723939041">
    <w:abstractNumId w:val="8"/>
  </w:num>
  <w:num w:numId="5" w16cid:durableId="708531867">
    <w:abstractNumId w:val="1"/>
  </w:num>
  <w:num w:numId="6" w16cid:durableId="1302347964">
    <w:abstractNumId w:val="3"/>
  </w:num>
  <w:num w:numId="7" w16cid:durableId="803429029">
    <w:abstractNumId w:val="7"/>
  </w:num>
  <w:num w:numId="8" w16cid:durableId="1091850722">
    <w:abstractNumId w:val="5"/>
  </w:num>
  <w:num w:numId="9" w16cid:durableId="15391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3F"/>
    <w:rsid w:val="00002187"/>
    <w:rsid w:val="000035A5"/>
    <w:rsid w:val="0000478D"/>
    <w:rsid w:val="000175AD"/>
    <w:rsid w:val="00017DAB"/>
    <w:rsid w:val="000246B8"/>
    <w:rsid w:val="00031795"/>
    <w:rsid w:val="00032B8A"/>
    <w:rsid w:val="00036BAB"/>
    <w:rsid w:val="00052147"/>
    <w:rsid w:val="000553A7"/>
    <w:rsid w:val="0005609F"/>
    <w:rsid w:val="00057521"/>
    <w:rsid w:val="000578C8"/>
    <w:rsid w:val="00057B40"/>
    <w:rsid w:val="00057FFD"/>
    <w:rsid w:val="000630DB"/>
    <w:rsid w:val="00070B43"/>
    <w:rsid w:val="00072687"/>
    <w:rsid w:val="00073EF8"/>
    <w:rsid w:val="0007665D"/>
    <w:rsid w:val="00077C37"/>
    <w:rsid w:val="00080112"/>
    <w:rsid w:val="000825F5"/>
    <w:rsid w:val="00085AA9"/>
    <w:rsid w:val="00086FEA"/>
    <w:rsid w:val="00096B14"/>
    <w:rsid w:val="000973F2"/>
    <w:rsid w:val="000A03C0"/>
    <w:rsid w:val="000A2189"/>
    <w:rsid w:val="000A3193"/>
    <w:rsid w:val="000A629E"/>
    <w:rsid w:val="000A6CF8"/>
    <w:rsid w:val="000B135F"/>
    <w:rsid w:val="000B1DAA"/>
    <w:rsid w:val="000B4AAF"/>
    <w:rsid w:val="000B4B75"/>
    <w:rsid w:val="000B637E"/>
    <w:rsid w:val="000B6A6E"/>
    <w:rsid w:val="000C2AC9"/>
    <w:rsid w:val="000C2D26"/>
    <w:rsid w:val="000C4C50"/>
    <w:rsid w:val="000C5153"/>
    <w:rsid w:val="000C6F09"/>
    <w:rsid w:val="000D0FF2"/>
    <w:rsid w:val="000D19C1"/>
    <w:rsid w:val="000D19F1"/>
    <w:rsid w:val="000D320A"/>
    <w:rsid w:val="000D4A7D"/>
    <w:rsid w:val="000D6E08"/>
    <w:rsid w:val="000E504E"/>
    <w:rsid w:val="000F67EF"/>
    <w:rsid w:val="001047DB"/>
    <w:rsid w:val="00105A68"/>
    <w:rsid w:val="00112BF2"/>
    <w:rsid w:val="00124C53"/>
    <w:rsid w:val="00130CD9"/>
    <w:rsid w:val="0013374D"/>
    <w:rsid w:val="001401EE"/>
    <w:rsid w:val="00142031"/>
    <w:rsid w:val="00142AD2"/>
    <w:rsid w:val="00152567"/>
    <w:rsid w:val="00154536"/>
    <w:rsid w:val="00154C8C"/>
    <w:rsid w:val="00157C29"/>
    <w:rsid w:val="00157D28"/>
    <w:rsid w:val="0016373E"/>
    <w:rsid w:val="00165613"/>
    <w:rsid w:val="0016660A"/>
    <w:rsid w:val="00167268"/>
    <w:rsid w:val="0017145A"/>
    <w:rsid w:val="00171FE3"/>
    <w:rsid w:val="001730F5"/>
    <w:rsid w:val="00174F9E"/>
    <w:rsid w:val="001757B5"/>
    <w:rsid w:val="00175F98"/>
    <w:rsid w:val="00176408"/>
    <w:rsid w:val="0017750C"/>
    <w:rsid w:val="00181286"/>
    <w:rsid w:val="00182262"/>
    <w:rsid w:val="00183C08"/>
    <w:rsid w:val="00192EF7"/>
    <w:rsid w:val="00193642"/>
    <w:rsid w:val="001A092C"/>
    <w:rsid w:val="001A0A63"/>
    <w:rsid w:val="001A285E"/>
    <w:rsid w:val="001A4017"/>
    <w:rsid w:val="001A7557"/>
    <w:rsid w:val="001B22E2"/>
    <w:rsid w:val="001B2D12"/>
    <w:rsid w:val="001B4EBF"/>
    <w:rsid w:val="001C0DB8"/>
    <w:rsid w:val="001C329B"/>
    <w:rsid w:val="001C420F"/>
    <w:rsid w:val="001C4A6C"/>
    <w:rsid w:val="001D2112"/>
    <w:rsid w:val="001D2CE9"/>
    <w:rsid w:val="001D368C"/>
    <w:rsid w:val="001D553B"/>
    <w:rsid w:val="001D74A4"/>
    <w:rsid w:val="001D786D"/>
    <w:rsid w:val="001D78B7"/>
    <w:rsid w:val="001E14C7"/>
    <w:rsid w:val="001E1951"/>
    <w:rsid w:val="001E2617"/>
    <w:rsid w:val="001E348A"/>
    <w:rsid w:val="001E36D9"/>
    <w:rsid w:val="001E5AB6"/>
    <w:rsid w:val="001E78DA"/>
    <w:rsid w:val="001F1159"/>
    <w:rsid w:val="001F120B"/>
    <w:rsid w:val="001F474B"/>
    <w:rsid w:val="001F5D09"/>
    <w:rsid w:val="001F64B2"/>
    <w:rsid w:val="00203832"/>
    <w:rsid w:val="002051DA"/>
    <w:rsid w:val="002108B5"/>
    <w:rsid w:val="00213C39"/>
    <w:rsid w:val="0022012C"/>
    <w:rsid w:val="00220603"/>
    <w:rsid w:val="00222D87"/>
    <w:rsid w:val="00223744"/>
    <w:rsid w:val="00233C86"/>
    <w:rsid w:val="00240DAA"/>
    <w:rsid w:val="00242C57"/>
    <w:rsid w:val="00265C9B"/>
    <w:rsid w:val="002703B0"/>
    <w:rsid w:val="002723FA"/>
    <w:rsid w:val="00275922"/>
    <w:rsid w:val="00276D05"/>
    <w:rsid w:val="00277C12"/>
    <w:rsid w:val="00280060"/>
    <w:rsid w:val="00285314"/>
    <w:rsid w:val="002877A8"/>
    <w:rsid w:val="002905D8"/>
    <w:rsid w:val="00291A77"/>
    <w:rsid w:val="00293680"/>
    <w:rsid w:val="0029717C"/>
    <w:rsid w:val="0029770E"/>
    <w:rsid w:val="00297815"/>
    <w:rsid w:val="002A1644"/>
    <w:rsid w:val="002A1DA9"/>
    <w:rsid w:val="002B0CCD"/>
    <w:rsid w:val="002B360D"/>
    <w:rsid w:val="002C5A01"/>
    <w:rsid w:val="002C6C1D"/>
    <w:rsid w:val="002D4044"/>
    <w:rsid w:val="002D4A4D"/>
    <w:rsid w:val="002E2208"/>
    <w:rsid w:val="002E28E9"/>
    <w:rsid w:val="002E7BD8"/>
    <w:rsid w:val="002F5104"/>
    <w:rsid w:val="00302BF2"/>
    <w:rsid w:val="003034EE"/>
    <w:rsid w:val="00303B61"/>
    <w:rsid w:val="00315119"/>
    <w:rsid w:val="003220CC"/>
    <w:rsid w:val="00322879"/>
    <w:rsid w:val="00326DEE"/>
    <w:rsid w:val="00327087"/>
    <w:rsid w:val="00330179"/>
    <w:rsid w:val="00331FB6"/>
    <w:rsid w:val="0033207E"/>
    <w:rsid w:val="00337404"/>
    <w:rsid w:val="003416E2"/>
    <w:rsid w:val="003471CA"/>
    <w:rsid w:val="00347DD5"/>
    <w:rsid w:val="00347F5E"/>
    <w:rsid w:val="00350A54"/>
    <w:rsid w:val="00353010"/>
    <w:rsid w:val="00354C97"/>
    <w:rsid w:val="00357D47"/>
    <w:rsid w:val="00360B40"/>
    <w:rsid w:val="003618DF"/>
    <w:rsid w:val="003629CF"/>
    <w:rsid w:val="003640F1"/>
    <w:rsid w:val="00367C6D"/>
    <w:rsid w:val="00375AFF"/>
    <w:rsid w:val="003768CB"/>
    <w:rsid w:val="00377C25"/>
    <w:rsid w:val="003817EC"/>
    <w:rsid w:val="003820E8"/>
    <w:rsid w:val="003919C8"/>
    <w:rsid w:val="00397911"/>
    <w:rsid w:val="003A38F4"/>
    <w:rsid w:val="003A4F72"/>
    <w:rsid w:val="003A6D90"/>
    <w:rsid w:val="003B315C"/>
    <w:rsid w:val="003B3E72"/>
    <w:rsid w:val="003B4443"/>
    <w:rsid w:val="003C1205"/>
    <w:rsid w:val="003C1F58"/>
    <w:rsid w:val="003C6692"/>
    <w:rsid w:val="003D52D7"/>
    <w:rsid w:val="003E15DB"/>
    <w:rsid w:val="003E32FC"/>
    <w:rsid w:val="003E4375"/>
    <w:rsid w:val="003F03BF"/>
    <w:rsid w:val="003F1804"/>
    <w:rsid w:val="003F24E5"/>
    <w:rsid w:val="003F3B9A"/>
    <w:rsid w:val="003F655E"/>
    <w:rsid w:val="003F711B"/>
    <w:rsid w:val="0040138F"/>
    <w:rsid w:val="0040609A"/>
    <w:rsid w:val="00407169"/>
    <w:rsid w:val="004128A4"/>
    <w:rsid w:val="00421D97"/>
    <w:rsid w:val="00424EB0"/>
    <w:rsid w:val="004256B2"/>
    <w:rsid w:val="00432707"/>
    <w:rsid w:val="004336B1"/>
    <w:rsid w:val="00434042"/>
    <w:rsid w:val="0043797D"/>
    <w:rsid w:val="00437A9A"/>
    <w:rsid w:val="00437E28"/>
    <w:rsid w:val="004443C2"/>
    <w:rsid w:val="004466A1"/>
    <w:rsid w:val="00450DAE"/>
    <w:rsid w:val="00452BC6"/>
    <w:rsid w:val="00460F17"/>
    <w:rsid w:val="00465BB7"/>
    <w:rsid w:val="00467CF8"/>
    <w:rsid w:val="0047355F"/>
    <w:rsid w:val="004839D9"/>
    <w:rsid w:val="00484E48"/>
    <w:rsid w:val="00490CBA"/>
    <w:rsid w:val="004910B8"/>
    <w:rsid w:val="00494EB3"/>
    <w:rsid w:val="0049523B"/>
    <w:rsid w:val="004976E5"/>
    <w:rsid w:val="00497794"/>
    <w:rsid w:val="004A5017"/>
    <w:rsid w:val="004B702F"/>
    <w:rsid w:val="004C2C21"/>
    <w:rsid w:val="004C34E4"/>
    <w:rsid w:val="004D0394"/>
    <w:rsid w:val="004D09C7"/>
    <w:rsid w:val="004D0B00"/>
    <w:rsid w:val="004D7862"/>
    <w:rsid w:val="004E25AA"/>
    <w:rsid w:val="004E3701"/>
    <w:rsid w:val="004E3EA3"/>
    <w:rsid w:val="004E7CEB"/>
    <w:rsid w:val="004F0447"/>
    <w:rsid w:val="004F3B1F"/>
    <w:rsid w:val="004F7659"/>
    <w:rsid w:val="004F7BEE"/>
    <w:rsid w:val="00502F99"/>
    <w:rsid w:val="00507EDD"/>
    <w:rsid w:val="0051146C"/>
    <w:rsid w:val="00513A17"/>
    <w:rsid w:val="0052049A"/>
    <w:rsid w:val="00520A60"/>
    <w:rsid w:val="00520BA9"/>
    <w:rsid w:val="00521E3C"/>
    <w:rsid w:val="005226AF"/>
    <w:rsid w:val="00531294"/>
    <w:rsid w:val="00531B37"/>
    <w:rsid w:val="00533913"/>
    <w:rsid w:val="0054537F"/>
    <w:rsid w:val="0055041E"/>
    <w:rsid w:val="005633E2"/>
    <w:rsid w:val="005639B2"/>
    <w:rsid w:val="00564D84"/>
    <w:rsid w:val="005666A3"/>
    <w:rsid w:val="00571791"/>
    <w:rsid w:val="00571876"/>
    <w:rsid w:val="00571DB4"/>
    <w:rsid w:val="00572C30"/>
    <w:rsid w:val="005731E6"/>
    <w:rsid w:val="00576935"/>
    <w:rsid w:val="005875C1"/>
    <w:rsid w:val="0059534D"/>
    <w:rsid w:val="005A5B0A"/>
    <w:rsid w:val="005A6B48"/>
    <w:rsid w:val="005B09AE"/>
    <w:rsid w:val="005B1567"/>
    <w:rsid w:val="005B3420"/>
    <w:rsid w:val="005B4DDC"/>
    <w:rsid w:val="005B72DD"/>
    <w:rsid w:val="005B76EE"/>
    <w:rsid w:val="005B7D7C"/>
    <w:rsid w:val="005C40E1"/>
    <w:rsid w:val="005C51F0"/>
    <w:rsid w:val="005C7CAF"/>
    <w:rsid w:val="005D0AB0"/>
    <w:rsid w:val="005D1F53"/>
    <w:rsid w:val="005D41C0"/>
    <w:rsid w:val="005D55A3"/>
    <w:rsid w:val="005D73F2"/>
    <w:rsid w:val="005E0ED7"/>
    <w:rsid w:val="005E4402"/>
    <w:rsid w:val="005F2E4A"/>
    <w:rsid w:val="005F2F0A"/>
    <w:rsid w:val="005F48A5"/>
    <w:rsid w:val="005F629E"/>
    <w:rsid w:val="005F6449"/>
    <w:rsid w:val="0060087B"/>
    <w:rsid w:val="006059F1"/>
    <w:rsid w:val="00605D0D"/>
    <w:rsid w:val="00606B5C"/>
    <w:rsid w:val="0060744E"/>
    <w:rsid w:val="00607FCB"/>
    <w:rsid w:val="0061419D"/>
    <w:rsid w:val="006153AF"/>
    <w:rsid w:val="00617DAF"/>
    <w:rsid w:val="00623556"/>
    <w:rsid w:val="006241D6"/>
    <w:rsid w:val="0063418C"/>
    <w:rsid w:val="006345A6"/>
    <w:rsid w:val="006554C7"/>
    <w:rsid w:val="00660143"/>
    <w:rsid w:val="00660BDB"/>
    <w:rsid w:val="00671693"/>
    <w:rsid w:val="006759F2"/>
    <w:rsid w:val="00676D7A"/>
    <w:rsid w:val="006822B1"/>
    <w:rsid w:val="00683812"/>
    <w:rsid w:val="00685DFF"/>
    <w:rsid w:val="006901EA"/>
    <w:rsid w:val="00697AD9"/>
    <w:rsid w:val="006A0E35"/>
    <w:rsid w:val="006A11C3"/>
    <w:rsid w:val="006B1DB2"/>
    <w:rsid w:val="006B1F63"/>
    <w:rsid w:val="006B2710"/>
    <w:rsid w:val="006B3481"/>
    <w:rsid w:val="006B3DCB"/>
    <w:rsid w:val="006B5CA8"/>
    <w:rsid w:val="006B7D01"/>
    <w:rsid w:val="006C245B"/>
    <w:rsid w:val="006C48B1"/>
    <w:rsid w:val="006C77BC"/>
    <w:rsid w:val="006D06C9"/>
    <w:rsid w:val="006D4EF5"/>
    <w:rsid w:val="006D511A"/>
    <w:rsid w:val="006D5F64"/>
    <w:rsid w:val="006F4787"/>
    <w:rsid w:val="006F5EA2"/>
    <w:rsid w:val="007020A3"/>
    <w:rsid w:val="0070636C"/>
    <w:rsid w:val="00721698"/>
    <w:rsid w:val="007325EF"/>
    <w:rsid w:val="00735EF5"/>
    <w:rsid w:val="00737AEC"/>
    <w:rsid w:val="00737BFD"/>
    <w:rsid w:val="00743506"/>
    <w:rsid w:val="00744921"/>
    <w:rsid w:val="00746702"/>
    <w:rsid w:val="00750715"/>
    <w:rsid w:val="00750EA9"/>
    <w:rsid w:val="00752321"/>
    <w:rsid w:val="00752C2B"/>
    <w:rsid w:val="0075666A"/>
    <w:rsid w:val="00756834"/>
    <w:rsid w:val="00763F1A"/>
    <w:rsid w:val="007669A4"/>
    <w:rsid w:val="0077220F"/>
    <w:rsid w:val="007727CB"/>
    <w:rsid w:val="0077519D"/>
    <w:rsid w:val="00775DF7"/>
    <w:rsid w:val="00777163"/>
    <w:rsid w:val="00784878"/>
    <w:rsid w:val="00785DBC"/>
    <w:rsid w:val="00785F46"/>
    <w:rsid w:val="0079300E"/>
    <w:rsid w:val="007948A8"/>
    <w:rsid w:val="007959CB"/>
    <w:rsid w:val="00796C01"/>
    <w:rsid w:val="007A070C"/>
    <w:rsid w:val="007A3324"/>
    <w:rsid w:val="007A7366"/>
    <w:rsid w:val="007B0E5F"/>
    <w:rsid w:val="007B17D3"/>
    <w:rsid w:val="007B264C"/>
    <w:rsid w:val="007B2AA6"/>
    <w:rsid w:val="007B4D7E"/>
    <w:rsid w:val="007B6036"/>
    <w:rsid w:val="007C0CF0"/>
    <w:rsid w:val="007C1FE7"/>
    <w:rsid w:val="007C68F3"/>
    <w:rsid w:val="007D0147"/>
    <w:rsid w:val="007D1CF8"/>
    <w:rsid w:val="007D20DA"/>
    <w:rsid w:val="007D433F"/>
    <w:rsid w:val="007D6F00"/>
    <w:rsid w:val="007E00DB"/>
    <w:rsid w:val="007E320D"/>
    <w:rsid w:val="007E443E"/>
    <w:rsid w:val="007F20F6"/>
    <w:rsid w:val="007F2629"/>
    <w:rsid w:val="007F739B"/>
    <w:rsid w:val="0080100A"/>
    <w:rsid w:val="00802513"/>
    <w:rsid w:val="00802D5C"/>
    <w:rsid w:val="00806A5F"/>
    <w:rsid w:val="00807CDF"/>
    <w:rsid w:val="00812530"/>
    <w:rsid w:val="00814D08"/>
    <w:rsid w:val="008150E9"/>
    <w:rsid w:val="00817F2C"/>
    <w:rsid w:val="00824091"/>
    <w:rsid w:val="00824C13"/>
    <w:rsid w:val="00826A16"/>
    <w:rsid w:val="00826BF9"/>
    <w:rsid w:val="00826C6C"/>
    <w:rsid w:val="00827C76"/>
    <w:rsid w:val="00837F68"/>
    <w:rsid w:val="00840D8B"/>
    <w:rsid w:val="008423E7"/>
    <w:rsid w:val="00844A7F"/>
    <w:rsid w:val="008475D4"/>
    <w:rsid w:val="008505C4"/>
    <w:rsid w:val="00851BA3"/>
    <w:rsid w:val="00851BD5"/>
    <w:rsid w:val="00853F40"/>
    <w:rsid w:val="00854EF3"/>
    <w:rsid w:val="008646E1"/>
    <w:rsid w:val="00864ECE"/>
    <w:rsid w:val="00865C7D"/>
    <w:rsid w:val="00866CE0"/>
    <w:rsid w:val="00870B0E"/>
    <w:rsid w:val="008720AA"/>
    <w:rsid w:val="00875B6A"/>
    <w:rsid w:val="008766B0"/>
    <w:rsid w:val="0087737E"/>
    <w:rsid w:val="00877DD8"/>
    <w:rsid w:val="00880CCE"/>
    <w:rsid w:val="00882260"/>
    <w:rsid w:val="00887B5E"/>
    <w:rsid w:val="00891CB6"/>
    <w:rsid w:val="00893C85"/>
    <w:rsid w:val="008B1906"/>
    <w:rsid w:val="008B2274"/>
    <w:rsid w:val="008B46A7"/>
    <w:rsid w:val="008C1032"/>
    <w:rsid w:val="008C28B9"/>
    <w:rsid w:val="008C4CD4"/>
    <w:rsid w:val="008C5456"/>
    <w:rsid w:val="008C7709"/>
    <w:rsid w:val="008D0C5F"/>
    <w:rsid w:val="008D5EF7"/>
    <w:rsid w:val="008E13D8"/>
    <w:rsid w:val="008E396E"/>
    <w:rsid w:val="008E61E1"/>
    <w:rsid w:val="008F1C5B"/>
    <w:rsid w:val="008F2CF4"/>
    <w:rsid w:val="008F4D5B"/>
    <w:rsid w:val="008F60B4"/>
    <w:rsid w:val="008F6AF6"/>
    <w:rsid w:val="008F72F5"/>
    <w:rsid w:val="00900EAD"/>
    <w:rsid w:val="009010AE"/>
    <w:rsid w:val="00904C04"/>
    <w:rsid w:val="00906EEE"/>
    <w:rsid w:val="00912461"/>
    <w:rsid w:val="00914887"/>
    <w:rsid w:val="00917D00"/>
    <w:rsid w:val="00921523"/>
    <w:rsid w:val="00921620"/>
    <w:rsid w:val="00922373"/>
    <w:rsid w:val="009264E6"/>
    <w:rsid w:val="00926B42"/>
    <w:rsid w:val="009324ED"/>
    <w:rsid w:val="0093297B"/>
    <w:rsid w:val="00933357"/>
    <w:rsid w:val="00933627"/>
    <w:rsid w:val="00934167"/>
    <w:rsid w:val="00941BD8"/>
    <w:rsid w:val="00944626"/>
    <w:rsid w:val="009465A6"/>
    <w:rsid w:val="00946680"/>
    <w:rsid w:val="00946994"/>
    <w:rsid w:val="00946AB9"/>
    <w:rsid w:val="00947080"/>
    <w:rsid w:val="00950681"/>
    <w:rsid w:val="009555CA"/>
    <w:rsid w:val="00960DFD"/>
    <w:rsid w:val="0096467C"/>
    <w:rsid w:val="009653EC"/>
    <w:rsid w:val="00967E15"/>
    <w:rsid w:val="00971A36"/>
    <w:rsid w:val="009760C7"/>
    <w:rsid w:val="00977594"/>
    <w:rsid w:val="0098213A"/>
    <w:rsid w:val="00986E3D"/>
    <w:rsid w:val="009A16C2"/>
    <w:rsid w:val="009A2C4B"/>
    <w:rsid w:val="009A59B8"/>
    <w:rsid w:val="009A59C6"/>
    <w:rsid w:val="009B3166"/>
    <w:rsid w:val="009B5170"/>
    <w:rsid w:val="009C17F4"/>
    <w:rsid w:val="009C22AC"/>
    <w:rsid w:val="009C2FBD"/>
    <w:rsid w:val="009C6EBF"/>
    <w:rsid w:val="009D3B7B"/>
    <w:rsid w:val="009D5145"/>
    <w:rsid w:val="009D51DD"/>
    <w:rsid w:val="009D568F"/>
    <w:rsid w:val="009D6A08"/>
    <w:rsid w:val="009E1E12"/>
    <w:rsid w:val="009E43A0"/>
    <w:rsid w:val="009F0055"/>
    <w:rsid w:val="009F6790"/>
    <w:rsid w:val="00A14587"/>
    <w:rsid w:val="00A21067"/>
    <w:rsid w:val="00A21606"/>
    <w:rsid w:val="00A21B15"/>
    <w:rsid w:val="00A24692"/>
    <w:rsid w:val="00A24D8C"/>
    <w:rsid w:val="00A40317"/>
    <w:rsid w:val="00A43BB1"/>
    <w:rsid w:val="00A45D83"/>
    <w:rsid w:val="00A469B3"/>
    <w:rsid w:val="00A51392"/>
    <w:rsid w:val="00A52B5D"/>
    <w:rsid w:val="00A56611"/>
    <w:rsid w:val="00A56678"/>
    <w:rsid w:val="00A609A5"/>
    <w:rsid w:val="00A638BF"/>
    <w:rsid w:val="00A7128C"/>
    <w:rsid w:val="00A77E3F"/>
    <w:rsid w:val="00A81DD3"/>
    <w:rsid w:val="00A8383E"/>
    <w:rsid w:val="00A84EDF"/>
    <w:rsid w:val="00A923B8"/>
    <w:rsid w:val="00A926FA"/>
    <w:rsid w:val="00A939DA"/>
    <w:rsid w:val="00AA09A1"/>
    <w:rsid w:val="00AA3979"/>
    <w:rsid w:val="00AA3A69"/>
    <w:rsid w:val="00AA419E"/>
    <w:rsid w:val="00AA75F5"/>
    <w:rsid w:val="00AB17AB"/>
    <w:rsid w:val="00AB1CE3"/>
    <w:rsid w:val="00AB40A7"/>
    <w:rsid w:val="00AC478B"/>
    <w:rsid w:val="00AC7F52"/>
    <w:rsid w:val="00AD14BF"/>
    <w:rsid w:val="00AD2242"/>
    <w:rsid w:val="00AD2B80"/>
    <w:rsid w:val="00AD5293"/>
    <w:rsid w:val="00AD7986"/>
    <w:rsid w:val="00AE510C"/>
    <w:rsid w:val="00AE707C"/>
    <w:rsid w:val="00AF34EE"/>
    <w:rsid w:val="00AF3787"/>
    <w:rsid w:val="00B0405A"/>
    <w:rsid w:val="00B04571"/>
    <w:rsid w:val="00B07807"/>
    <w:rsid w:val="00B078DE"/>
    <w:rsid w:val="00B07E40"/>
    <w:rsid w:val="00B10168"/>
    <w:rsid w:val="00B10999"/>
    <w:rsid w:val="00B20EC7"/>
    <w:rsid w:val="00B238EC"/>
    <w:rsid w:val="00B251EB"/>
    <w:rsid w:val="00B25B79"/>
    <w:rsid w:val="00B26A80"/>
    <w:rsid w:val="00B33D2E"/>
    <w:rsid w:val="00B34582"/>
    <w:rsid w:val="00B42A09"/>
    <w:rsid w:val="00B450D1"/>
    <w:rsid w:val="00B476E0"/>
    <w:rsid w:val="00B47DD9"/>
    <w:rsid w:val="00B50485"/>
    <w:rsid w:val="00B51698"/>
    <w:rsid w:val="00B5487D"/>
    <w:rsid w:val="00B5560F"/>
    <w:rsid w:val="00B557F9"/>
    <w:rsid w:val="00B57D14"/>
    <w:rsid w:val="00B63087"/>
    <w:rsid w:val="00B642BA"/>
    <w:rsid w:val="00B6784E"/>
    <w:rsid w:val="00B67E13"/>
    <w:rsid w:val="00B7000B"/>
    <w:rsid w:val="00B727BA"/>
    <w:rsid w:val="00B72EC0"/>
    <w:rsid w:val="00B74376"/>
    <w:rsid w:val="00B744FD"/>
    <w:rsid w:val="00B77538"/>
    <w:rsid w:val="00B80AB2"/>
    <w:rsid w:val="00B81106"/>
    <w:rsid w:val="00B87B57"/>
    <w:rsid w:val="00B929F2"/>
    <w:rsid w:val="00B93789"/>
    <w:rsid w:val="00B95C3F"/>
    <w:rsid w:val="00B97168"/>
    <w:rsid w:val="00BA0C79"/>
    <w:rsid w:val="00BA2BEC"/>
    <w:rsid w:val="00BA69AE"/>
    <w:rsid w:val="00BA6F0B"/>
    <w:rsid w:val="00BA7F7C"/>
    <w:rsid w:val="00BB27E7"/>
    <w:rsid w:val="00BB474F"/>
    <w:rsid w:val="00BC12BF"/>
    <w:rsid w:val="00BC206F"/>
    <w:rsid w:val="00BC3653"/>
    <w:rsid w:val="00BC465A"/>
    <w:rsid w:val="00BC7C9C"/>
    <w:rsid w:val="00BD352A"/>
    <w:rsid w:val="00BD4DE4"/>
    <w:rsid w:val="00BD5663"/>
    <w:rsid w:val="00BD70A8"/>
    <w:rsid w:val="00BD7420"/>
    <w:rsid w:val="00BD793C"/>
    <w:rsid w:val="00BD7BFC"/>
    <w:rsid w:val="00BE191B"/>
    <w:rsid w:val="00BE6561"/>
    <w:rsid w:val="00BE79DE"/>
    <w:rsid w:val="00BF5FD4"/>
    <w:rsid w:val="00C012B9"/>
    <w:rsid w:val="00C0383F"/>
    <w:rsid w:val="00C070FD"/>
    <w:rsid w:val="00C15540"/>
    <w:rsid w:val="00C16C49"/>
    <w:rsid w:val="00C176FF"/>
    <w:rsid w:val="00C21997"/>
    <w:rsid w:val="00C31E9A"/>
    <w:rsid w:val="00C342E8"/>
    <w:rsid w:val="00C344C7"/>
    <w:rsid w:val="00C35D3C"/>
    <w:rsid w:val="00C42DDC"/>
    <w:rsid w:val="00C4503F"/>
    <w:rsid w:val="00C54790"/>
    <w:rsid w:val="00C547A9"/>
    <w:rsid w:val="00C5776C"/>
    <w:rsid w:val="00C60E05"/>
    <w:rsid w:val="00C6192B"/>
    <w:rsid w:val="00C63DBF"/>
    <w:rsid w:val="00C70393"/>
    <w:rsid w:val="00C746A6"/>
    <w:rsid w:val="00C75DD0"/>
    <w:rsid w:val="00C838C5"/>
    <w:rsid w:val="00C87F0A"/>
    <w:rsid w:val="00C91D92"/>
    <w:rsid w:val="00C92E42"/>
    <w:rsid w:val="00C94D69"/>
    <w:rsid w:val="00C97881"/>
    <w:rsid w:val="00C9793F"/>
    <w:rsid w:val="00CA220D"/>
    <w:rsid w:val="00CA7A58"/>
    <w:rsid w:val="00CB6A9E"/>
    <w:rsid w:val="00CB7FB3"/>
    <w:rsid w:val="00CC6F2E"/>
    <w:rsid w:val="00CD0FFB"/>
    <w:rsid w:val="00CD74AE"/>
    <w:rsid w:val="00CD7769"/>
    <w:rsid w:val="00CE3485"/>
    <w:rsid w:val="00D05631"/>
    <w:rsid w:val="00D064AC"/>
    <w:rsid w:val="00D067FD"/>
    <w:rsid w:val="00D11A6D"/>
    <w:rsid w:val="00D11F83"/>
    <w:rsid w:val="00D12ADC"/>
    <w:rsid w:val="00D14C58"/>
    <w:rsid w:val="00D15DD5"/>
    <w:rsid w:val="00D223A5"/>
    <w:rsid w:val="00D224FF"/>
    <w:rsid w:val="00D23C31"/>
    <w:rsid w:val="00D32133"/>
    <w:rsid w:val="00D335E7"/>
    <w:rsid w:val="00D34372"/>
    <w:rsid w:val="00D36780"/>
    <w:rsid w:val="00D36AA4"/>
    <w:rsid w:val="00D46B19"/>
    <w:rsid w:val="00D51CBC"/>
    <w:rsid w:val="00D55BCC"/>
    <w:rsid w:val="00D562FA"/>
    <w:rsid w:val="00D5685A"/>
    <w:rsid w:val="00D57084"/>
    <w:rsid w:val="00D601B8"/>
    <w:rsid w:val="00D607AB"/>
    <w:rsid w:val="00D70ECB"/>
    <w:rsid w:val="00D74D64"/>
    <w:rsid w:val="00D77198"/>
    <w:rsid w:val="00D81E68"/>
    <w:rsid w:val="00D823A8"/>
    <w:rsid w:val="00D85E7D"/>
    <w:rsid w:val="00D8726B"/>
    <w:rsid w:val="00D90762"/>
    <w:rsid w:val="00DA082F"/>
    <w:rsid w:val="00DC011B"/>
    <w:rsid w:val="00DC43F3"/>
    <w:rsid w:val="00DC7466"/>
    <w:rsid w:val="00DD7C99"/>
    <w:rsid w:val="00DD7EC4"/>
    <w:rsid w:val="00DE2BD8"/>
    <w:rsid w:val="00DF2071"/>
    <w:rsid w:val="00DF5350"/>
    <w:rsid w:val="00DF66F9"/>
    <w:rsid w:val="00E00E82"/>
    <w:rsid w:val="00E038EA"/>
    <w:rsid w:val="00E131FC"/>
    <w:rsid w:val="00E15AAE"/>
    <w:rsid w:val="00E20394"/>
    <w:rsid w:val="00E21220"/>
    <w:rsid w:val="00E3210F"/>
    <w:rsid w:val="00E32565"/>
    <w:rsid w:val="00E326BC"/>
    <w:rsid w:val="00E34464"/>
    <w:rsid w:val="00E372D0"/>
    <w:rsid w:val="00E4202B"/>
    <w:rsid w:val="00E428F3"/>
    <w:rsid w:val="00E502F1"/>
    <w:rsid w:val="00E50D86"/>
    <w:rsid w:val="00E51F78"/>
    <w:rsid w:val="00E53D29"/>
    <w:rsid w:val="00E60CEB"/>
    <w:rsid w:val="00E67D99"/>
    <w:rsid w:val="00E70C0D"/>
    <w:rsid w:val="00E71DF1"/>
    <w:rsid w:val="00E74F62"/>
    <w:rsid w:val="00E77365"/>
    <w:rsid w:val="00E7792C"/>
    <w:rsid w:val="00E8279C"/>
    <w:rsid w:val="00E865DA"/>
    <w:rsid w:val="00E90248"/>
    <w:rsid w:val="00E93028"/>
    <w:rsid w:val="00E9507E"/>
    <w:rsid w:val="00E96ABB"/>
    <w:rsid w:val="00E97C7F"/>
    <w:rsid w:val="00EA3EEE"/>
    <w:rsid w:val="00EA5658"/>
    <w:rsid w:val="00EA6D8F"/>
    <w:rsid w:val="00EB2F6B"/>
    <w:rsid w:val="00EB633C"/>
    <w:rsid w:val="00EB66FF"/>
    <w:rsid w:val="00ED065B"/>
    <w:rsid w:val="00ED3959"/>
    <w:rsid w:val="00ED3970"/>
    <w:rsid w:val="00ED7B1C"/>
    <w:rsid w:val="00EE0109"/>
    <w:rsid w:val="00EE2D05"/>
    <w:rsid w:val="00EE5D8C"/>
    <w:rsid w:val="00EF1D5B"/>
    <w:rsid w:val="00EF252F"/>
    <w:rsid w:val="00EF31C5"/>
    <w:rsid w:val="00F03C07"/>
    <w:rsid w:val="00F24F17"/>
    <w:rsid w:val="00F33373"/>
    <w:rsid w:val="00F34F5C"/>
    <w:rsid w:val="00F4416F"/>
    <w:rsid w:val="00F46E7F"/>
    <w:rsid w:val="00F50928"/>
    <w:rsid w:val="00F519E4"/>
    <w:rsid w:val="00F53D5D"/>
    <w:rsid w:val="00F61654"/>
    <w:rsid w:val="00F626DC"/>
    <w:rsid w:val="00F72745"/>
    <w:rsid w:val="00F72CDB"/>
    <w:rsid w:val="00F81B76"/>
    <w:rsid w:val="00F82ECD"/>
    <w:rsid w:val="00F837F2"/>
    <w:rsid w:val="00F83EF4"/>
    <w:rsid w:val="00F90460"/>
    <w:rsid w:val="00F9077C"/>
    <w:rsid w:val="00F959A3"/>
    <w:rsid w:val="00F9616C"/>
    <w:rsid w:val="00F97857"/>
    <w:rsid w:val="00FA3064"/>
    <w:rsid w:val="00FB1492"/>
    <w:rsid w:val="00FB4265"/>
    <w:rsid w:val="00FB7095"/>
    <w:rsid w:val="00FC3008"/>
    <w:rsid w:val="00FC33BF"/>
    <w:rsid w:val="00FC377C"/>
    <w:rsid w:val="00FC4B82"/>
    <w:rsid w:val="00FD0B2B"/>
    <w:rsid w:val="00FD18CF"/>
    <w:rsid w:val="00FD4EE7"/>
    <w:rsid w:val="00FD5A16"/>
    <w:rsid w:val="00FD5FDD"/>
    <w:rsid w:val="00FE1EC6"/>
    <w:rsid w:val="00FE31A3"/>
    <w:rsid w:val="00FE79B4"/>
    <w:rsid w:val="00FF262C"/>
    <w:rsid w:val="00FF6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0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036"/>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C3F"/>
    <w:rPr>
      <w:rFonts w:cs="Times New Roman"/>
      <w:color w:val="0563C1"/>
      <w:u w:val="single"/>
    </w:rPr>
  </w:style>
  <w:style w:type="character" w:styleId="HiperlinkVisitado">
    <w:name w:val="FollowedHyperlink"/>
    <w:uiPriority w:val="99"/>
    <w:semiHidden/>
    <w:rsid w:val="00B95C3F"/>
    <w:rPr>
      <w:rFonts w:cs="Times New Roman"/>
      <w:color w:val="954F72"/>
      <w:u w:val="single"/>
    </w:rPr>
  </w:style>
  <w:style w:type="paragraph" w:customStyle="1" w:styleId="msonormal0">
    <w:name w:val="msonormal"/>
    <w:basedOn w:val="Normal"/>
    <w:uiPriority w:val="99"/>
    <w:rsid w:val="00B95C3F"/>
    <w:pPr>
      <w:spacing w:before="100" w:beforeAutospacing="1" w:after="100" w:afterAutospacing="1"/>
    </w:pPr>
    <w:rPr>
      <w:rFonts w:ascii="Times New Roman" w:eastAsia="Times New Roman" w:hAnsi="Times New Roman"/>
      <w:sz w:val="24"/>
      <w:szCs w:val="24"/>
      <w:lang w:eastAsia="pt-BR"/>
    </w:rPr>
  </w:style>
  <w:style w:type="paragraph" w:customStyle="1" w:styleId="font5">
    <w:name w:val="font5"/>
    <w:basedOn w:val="Normal"/>
    <w:uiPriority w:val="99"/>
    <w:rsid w:val="00B95C3F"/>
    <w:pPr>
      <w:spacing w:before="100" w:beforeAutospacing="1" w:after="100" w:afterAutospacing="1"/>
    </w:pPr>
    <w:rPr>
      <w:rFonts w:eastAsia="Times New Roman" w:cs="Calibri"/>
      <w:b/>
      <w:bCs/>
      <w:color w:val="000000"/>
      <w:sz w:val="20"/>
      <w:szCs w:val="20"/>
      <w:lang w:eastAsia="pt-BR"/>
    </w:rPr>
  </w:style>
  <w:style w:type="paragraph" w:customStyle="1" w:styleId="font6">
    <w:name w:val="font6"/>
    <w:basedOn w:val="Normal"/>
    <w:uiPriority w:val="99"/>
    <w:rsid w:val="00B95C3F"/>
    <w:pPr>
      <w:spacing w:before="100" w:beforeAutospacing="1" w:after="100" w:afterAutospacing="1"/>
    </w:pPr>
    <w:rPr>
      <w:rFonts w:eastAsia="Times New Roman" w:cs="Calibri"/>
      <w:b/>
      <w:bCs/>
      <w:color w:val="000000"/>
      <w:sz w:val="20"/>
      <w:szCs w:val="20"/>
      <w:lang w:eastAsia="pt-BR"/>
    </w:rPr>
  </w:style>
  <w:style w:type="paragraph" w:customStyle="1" w:styleId="font7">
    <w:name w:val="font7"/>
    <w:basedOn w:val="Normal"/>
    <w:uiPriority w:val="99"/>
    <w:rsid w:val="00B95C3F"/>
    <w:pPr>
      <w:spacing w:before="100" w:beforeAutospacing="1" w:after="100" w:afterAutospacing="1"/>
    </w:pPr>
    <w:rPr>
      <w:rFonts w:eastAsia="Times New Roman" w:cs="Calibri"/>
      <w:color w:val="000000"/>
      <w:sz w:val="20"/>
      <w:szCs w:val="20"/>
      <w:lang w:eastAsia="pt-BR"/>
    </w:rPr>
  </w:style>
  <w:style w:type="paragraph" w:customStyle="1" w:styleId="font8">
    <w:name w:val="font8"/>
    <w:basedOn w:val="Normal"/>
    <w:uiPriority w:val="99"/>
    <w:rsid w:val="00B95C3F"/>
    <w:pPr>
      <w:spacing w:before="100" w:beforeAutospacing="1" w:after="100" w:afterAutospacing="1"/>
    </w:pPr>
    <w:rPr>
      <w:rFonts w:eastAsia="Times New Roman" w:cs="Calibri"/>
      <w:color w:val="000000"/>
      <w:sz w:val="20"/>
      <w:szCs w:val="20"/>
      <w:lang w:eastAsia="pt-BR"/>
    </w:rPr>
  </w:style>
  <w:style w:type="paragraph" w:customStyle="1" w:styleId="font9">
    <w:name w:val="font9"/>
    <w:basedOn w:val="Normal"/>
    <w:uiPriority w:val="99"/>
    <w:rsid w:val="00B95C3F"/>
    <w:pPr>
      <w:spacing w:before="100" w:beforeAutospacing="1" w:after="100" w:afterAutospacing="1"/>
    </w:pPr>
    <w:rPr>
      <w:rFonts w:eastAsia="Times New Roman" w:cs="Calibri"/>
      <w:color w:val="000000"/>
      <w:sz w:val="20"/>
      <w:szCs w:val="20"/>
      <w:u w:val="single"/>
      <w:lang w:eastAsia="pt-BR"/>
    </w:rPr>
  </w:style>
  <w:style w:type="paragraph" w:customStyle="1" w:styleId="font10">
    <w:name w:val="font10"/>
    <w:basedOn w:val="Normal"/>
    <w:uiPriority w:val="99"/>
    <w:rsid w:val="00B95C3F"/>
    <w:pPr>
      <w:spacing w:before="100" w:beforeAutospacing="1" w:after="100" w:afterAutospacing="1"/>
    </w:pPr>
    <w:rPr>
      <w:rFonts w:eastAsia="Times New Roman" w:cs="Calibri"/>
      <w:b/>
      <w:bCs/>
      <w:color w:val="000000"/>
      <w:sz w:val="16"/>
      <w:szCs w:val="16"/>
      <w:lang w:eastAsia="pt-BR"/>
    </w:rPr>
  </w:style>
  <w:style w:type="paragraph" w:customStyle="1" w:styleId="font11">
    <w:name w:val="font11"/>
    <w:basedOn w:val="Normal"/>
    <w:uiPriority w:val="99"/>
    <w:rsid w:val="00B95C3F"/>
    <w:pPr>
      <w:spacing w:before="100" w:beforeAutospacing="1" w:after="100" w:afterAutospacing="1"/>
    </w:pPr>
    <w:rPr>
      <w:rFonts w:eastAsia="Times New Roman" w:cs="Calibri"/>
      <w:b/>
      <w:bCs/>
      <w:color w:val="000000"/>
      <w:sz w:val="16"/>
      <w:szCs w:val="16"/>
      <w:u w:val="single"/>
      <w:lang w:eastAsia="pt-BR"/>
    </w:rPr>
  </w:style>
  <w:style w:type="paragraph" w:customStyle="1" w:styleId="xl65">
    <w:name w:val="xl65"/>
    <w:basedOn w:val="Normal"/>
    <w:uiPriority w:val="99"/>
    <w:rsid w:val="00B95C3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0"/>
      <w:szCs w:val="20"/>
      <w:lang w:eastAsia="pt-BR"/>
    </w:rPr>
  </w:style>
  <w:style w:type="paragraph" w:customStyle="1" w:styleId="xl66">
    <w:name w:val="xl66"/>
    <w:basedOn w:val="Normal"/>
    <w:uiPriority w:val="99"/>
    <w:rsid w:val="00B95C3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7">
    <w:name w:val="xl67"/>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6"/>
      <w:szCs w:val="6"/>
      <w:lang w:eastAsia="pt-BR"/>
    </w:rPr>
  </w:style>
  <w:style w:type="paragraph" w:customStyle="1" w:styleId="xl68">
    <w:name w:val="xl68"/>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6"/>
      <w:szCs w:val="6"/>
      <w:lang w:eastAsia="pt-BR"/>
    </w:rPr>
  </w:style>
  <w:style w:type="paragraph" w:customStyle="1" w:styleId="xl69">
    <w:name w:val="xl69"/>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70">
    <w:name w:val="xl70"/>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71">
    <w:name w:val="xl71"/>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72">
    <w:name w:val="xl72"/>
    <w:basedOn w:val="Normal"/>
    <w:uiPriority w:val="99"/>
    <w:rsid w:val="00B95C3F"/>
    <w:pPr>
      <w:pBdr>
        <w:right w:val="single" w:sz="8" w:space="0" w:color="auto"/>
      </w:pBdr>
      <w:spacing w:before="100" w:beforeAutospacing="1" w:after="100" w:afterAutospacing="1"/>
      <w:textAlignment w:val="center"/>
    </w:pPr>
    <w:rPr>
      <w:rFonts w:ascii="Times New Roman" w:eastAsia="Times New Roman" w:hAnsi="Times New Roman"/>
      <w:b/>
      <w:bCs/>
      <w:color w:val="000000"/>
      <w:sz w:val="20"/>
      <w:szCs w:val="20"/>
      <w:lang w:eastAsia="pt-BR"/>
    </w:rPr>
  </w:style>
  <w:style w:type="paragraph" w:customStyle="1" w:styleId="xl73">
    <w:name w:val="xl73"/>
    <w:basedOn w:val="Normal"/>
    <w:uiPriority w:val="99"/>
    <w:rsid w:val="00B95C3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t-BR"/>
    </w:rPr>
  </w:style>
  <w:style w:type="paragraph" w:customStyle="1" w:styleId="xl74">
    <w:name w:val="xl74"/>
    <w:basedOn w:val="Normal"/>
    <w:uiPriority w:val="99"/>
    <w:rsid w:val="00B95C3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t-BR"/>
    </w:rPr>
  </w:style>
  <w:style w:type="paragraph" w:customStyle="1" w:styleId="xl75">
    <w:name w:val="xl75"/>
    <w:basedOn w:val="Normal"/>
    <w:uiPriority w:val="99"/>
    <w:rsid w:val="00B95C3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pt-BR"/>
    </w:rPr>
  </w:style>
  <w:style w:type="paragraph" w:customStyle="1" w:styleId="xl76">
    <w:name w:val="xl76"/>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77">
    <w:name w:val="xl77"/>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78">
    <w:name w:val="xl78"/>
    <w:basedOn w:val="Normal"/>
    <w:uiPriority w:val="99"/>
    <w:rsid w:val="00B95C3F"/>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79">
    <w:name w:val="xl79"/>
    <w:basedOn w:val="Normal"/>
    <w:uiPriority w:val="99"/>
    <w:rsid w:val="00B95C3F"/>
    <w:pPr>
      <w:pBdr>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80">
    <w:name w:val="xl80"/>
    <w:basedOn w:val="Normal"/>
    <w:uiPriority w:val="99"/>
    <w:rsid w:val="00B95C3F"/>
    <w:pPr>
      <w:pBdr>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81">
    <w:name w:val="xl81"/>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82">
    <w:name w:val="xl82"/>
    <w:basedOn w:val="Normal"/>
    <w:uiPriority w:val="99"/>
    <w:rsid w:val="00B95C3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0"/>
      <w:szCs w:val="20"/>
      <w:lang w:eastAsia="pt-BR"/>
    </w:rPr>
  </w:style>
  <w:style w:type="paragraph" w:customStyle="1" w:styleId="xl83">
    <w:name w:val="xl83"/>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84">
    <w:name w:val="xl84"/>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color w:val="000000"/>
      <w:sz w:val="20"/>
      <w:szCs w:val="20"/>
      <w:lang w:eastAsia="pt-BR"/>
    </w:rPr>
  </w:style>
  <w:style w:type="paragraph" w:customStyle="1" w:styleId="xl85">
    <w:name w:val="xl85"/>
    <w:basedOn w:val="Normal"/>
    <w:uiPriority w:val="99"/>
    <w:rsid w:val="00B95C3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86">
    <w:name w:val="xl86"/>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563C1"/>
      <w:sz w:val="24"/>
      <w:szCs w:val="24"/>
      <w:u w:val="single"/>
      <w:lang w:eastAsia="pt-BR"/>
    </w:rPr>
  </w:style>
  <w:style w:type="paragraph" w:customStyle="1" w:styleId="xl87">
    <w:name w:val="xl87"/>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88">
    <w:name w:val="xl88"/>
    <w:basedOn w:val="Normal"/>
    <w:uiPriority w:val="99"/>
    <w:rsid w:val="00B95C3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sz w:val="16"/>
      <w:szCs w:val="16"/>
      <w:lang w:eastAsia="pt-BR"/>
    </w:rPr>
  </w:style>
  <w:style w:type="paragraph" w:customStyle="1" w:styleId="xl89">
    <w:name w:val="xl89"/>
    <w:basedOn w:val="Normal"/>
    <w:uiPriority w:val="99"/>
    <w:rsid w:val="00B95C3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b/>
      <w:bCs/>
      <w:color w:val="000000"/>
      <w:sz w:val="20"/>
      <w:szCs w:val="20"/>
      <w:lang w:eastAsia="pt-BR"/>
    </w:rPr>
  </w:style>
  <w:style w:type="paragraph" w:customStyle="1" w:styleId="xl90">
    <w:name w:val="xl90"/>
    <w:basedOn w:val="Normal"/>
    <w:uiPriority w:val="99"/>
    <w:rsid w:val="00B95C3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b/>
      <w:bCs/>
      <w:sz w:val="20"/>
      <w:szCs w:val="20"/>
      <w:lang w:eastAsia="pt-BR"/>
    </w:rPr>
  </w:style>
  <w:style w:type="paragraph" w:customStyle="1" w:styleId="xl91">
    <w:name w:val="xl91"/>
    <w:basedOn w:val="Normal"/>
    <w:uiPriority w:val="99"/>
    <w:rsid w:val="00B95C3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sz w:val="20"/>
      <w:szCs w:val="20"/>
      <w:lang w:eastAsia="pt-BR"/>
    </w:rPr>
  </w:style>
  <w:style w:type="paragraph" w:customStyle="1" w:styleId="xl92">
    <w:name w:val="xl92"/>
    <w:basedOn w:val="Normal"/>
    <w:uiPriority w:val="99"/>
    <w:rsid w:val="00B95C3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0"/>
      <w:szCs w:val="20"/>
      <w:lang w:eastAsia="pt-BR"/>
    </w:rPr>
  </w:style>
  <w:style w:type="paragraph" w:customStyle="1" w:styleId="xl93">
    <w:name w:val="xl93"/>
    <w:basedOn w:val="Normal"/>
    <w:uiPriority w:val="99"/>
    <w:rsid w:val="00B95C3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paragraph" w:customStyle="1" w:styleId="xl94">
    <w:name w:val="xl94"/>
    <w:basedOn w:val="Normal"/>
    <w:uiPriority w:val="99"/>
    <w:rsid w:val="00B95C3F"/>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pt-BR"/>
    </w:rPr>
  </w:style>
  <w:style w:type="table" w:styleId="Tabelacomgrade">
    <w:name w:val="Table Grid"/>
    <w:basedOn w:val="Tabelanormal"/>
    <w:uiPriority w:val="99"/>
    <w:rsid w:val="00B9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uiPriority w:val="99"/>
    <w:semiHidden/>
    <w:rsid w:val="00B95C3F"/>
    <w:rPr>
      <w:rFonts w:cs="Times New Roman"/>
      <w:color w:val="605E5C"/>
      <w:shd w:val="clear" w:color="auto" w:fill="E1DFDD"/>
    </w:rPr>
  </w:style>
  <w:style w:type="paragraph" w:customStyle="1" w:styleId="xl63">
    <w:name w:val="xl63"/>
    <w:basedOn w:val="Normal"/>
    <w:uiPriority w:val="99"/>
    <w:rsid w:val="00B95C3F"/>
    <w:pPr>
      <w:spacing w:before="100" w:beforeAutospacing="1" w:after="100" w:afterAutospacing="1"/>
    </w:pPr>
    <w:rPr>
      <w:rFonts w:ascii="Times New Roman" w:eastAsia="Times New Roman" w:hAnsi="Times New Roman"/>
      <w:sz w:val="24"/>
      <w:szCs w:val="24"/>
      <w:lang w:eastAsia="pt-BR"/>
    </w:rPr>
  </w:style>
  <w:style w:type="paragraph" w:styleId="Cabealho">
    <w:name w:val="header"/>
    <w:basedOn w:val="Normal"/>
    <w:link w:val="CabealhoChar"/>
    <w:uiPriority w:val="99"/>
    <w:rsid w:val="00367C6D"/>
    <w:pPr>
      <w:tabs>
        <w:tab w:val="center" w:pos="4252"/>
        <w:tab w:val="right" w:pos="8504"/>
      </w:tabs>
    </w:pPr>
  </w:style>
  <w:style w:type="character" w:customStyle="1" w:styleId="CabealhoChar">
    <w:name w:val="Cabeçalho Char"/>
    <w:link w:val="Cabealho"/>
    <w:uiPriority w:val="99"/>
    <w:locked/>
    <w:rsid w:val="00367C6D"/>
    <w:rPr>
      <w:rFonts w:cs="Times New Roman"/>
    </w:rPr>
  </w:style>
  <w:style w:type="paragraph" w:styleId="Rodap">
    <w:name w:val="footer"/>
    <w:basedOn w:val="Normal"/>
    <w:link w:val="RodapChar"/>
    <w:uiPriority w:val="99"/>
    <w:rsid w:val="00367C6D"/>
    <w:pPr>
      <w:tabs>
        <w:tab w:val="center" w:pos="4252"/>
        <w:tab w:val="right" w:pos="8504"/>
      </w:tabs>
    </w:pPr>
  </w:style>
  <w:style w:type="character" w:customStyle="1" w:styleId="RodapChar">
    <w:name w:val="Rodapé Char"/>
    <w:link w:val="Rodap"/>
    <w:uiPriority w:val="99"/>
    <w:locked/>
    <w:rsid w:val="00367C6D"/>
    <w:rPr>
      <w:rFonts w:cs="Times New Roman"/>
    </w:rPr>
  </w:style>
  <w:style w:type="paragraph" w:styleId="NormalWeb">
    <w:name w:val="Normal (Web)"/>
    <w:basedOn w:val="Normal"/>
    <w:uiPriority w:val="99"/>
    <w:rsid w:val="006A0E35"/>
    <w:pPr>
      <w:spacing w:before="100" w:beforeAutospacing="1" w:after="100" w:afterAutospacing="1"/>
    </w:pPr>
    <w:rPr>
      <w:rFonts w:ascii="Times New Roman" w:hAnsi="Times New Roman"/>
      <w:sz w:val="24"/>
      <w:szCs w:val="24"/>
      <w:lang w:eastAsia="pt-BR"/>
    </w:rPr>
  </w:style>
  <w:style w:type="paragraph" w:styleId="PargrafodaLista">
    <w:name w:val="List Paragraph"/>
    <w:basedOn w:val="Normal"/>
    <w:uiPriority w:val="1"/>
    <w:qFormat/>
    <w:rsid w:val="00D77198"/>
    <w:pPr>
      <w:widowControl w:val="0"/>
      <w:autoSpaceDE w:val="0"/>
      <w:autoSpaceDN w:val="0"/>
      <w:spacing w:before="120"/>
      <w:ind w:left="112" w:firstLine="1416"/>
    </w:pPr>
    <w:rPr>
      <w:rFonts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700">
      <w:marLeft w:val="0"/>
      <w:marRight w:val="0"/>
      <w:marTop w:val="0"/>
      <w:marBottom w:val="0"/>
      <w:divBdr>
        <w:top w:val="none" w:sz="0" w:space="0" w:color="auto"/>
        <w:left w:val="none" w:sz="0" w:space="0" w:color="auto"/>
        <w:bottom w:val="none" w:sz="0" w:space="0" w:color="auto"/>
        <w:right w:val="none" w:sz="0" w:space="0" w:color="auto"/>
      </w:divBdr>
    </w:div>
    <w:div w:id="1619674701">
      <w:marLeft w:val="0"/>
      <w:marRight w:val="0"/>
      <w:marTop w:val="0"/>
      <w:marBottom w:val="0"/>
      <w:divBdr>
        <w:top w:val="none" w:sz="0" w:space="0" w:color="auto"/>
        <w:left w:val="none" w:sz="0" w:space="0" w:color="auto"/>
        <w:bottom w:val="none" w:sz="0" w:space="0" w:color="auto"/>
        <w:right w:val="none" w:sz="0" w:space="0" w:color="auto"/>
      </w:divBdr>
    </w:div>
    <w:div w:id="1619674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6" ma:contentTypeDescription="Crie um novo documento." ma:contentTypeScope="" ma:versionID="4541ad0991f1440708d05f137d2ceaf0">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3c6bd679acc5182f5ccbb0a438f9f014"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8fe1bde-1405-466a-8a49-2f149fa6b2ce}" ma:internalName="TaxCatchAll" ma:showField="CatchAllData" ma:web="b31e391b-db55-4a39-9536-57185c8e2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1e391b-db55-4a39-9536-57185c8e27f3" xsi:nil="true"/>
    <lcf76f155ced4ddcb4097134ff3c332f xmlns="7493bf09-224c-49f2-ba2a-b1f9b45c64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25F9-036F-408D-A3F4-B8BCA025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3bf09-224c-49f2-ba2a-b1f9b45c647a"/>
    <ds:schemaRef ds:uri="b31e391b-db55-4a39-9536-57185c8e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9CBB-08CF-4D94-92A5-2D056ACAA2FB}">
  <ds:schemaRefs>
    <ds:schemaRef ds:uri="http://schemas.microsoft.com/office/2006/metadata/properties"/>
    <ds:schemaRef ds:uri="http://schemas.microsoft.com/office/infopath/2007/PartnerControls"/>
    <ds:schemaRef ds:uri="b31e391b-db55-4a39-9536-57185c8e27f3"/>
    <ds:schemaRef ds:uri="7493bf09-224c-49f2-ba2a-b1f9b45c647a"/>
  </ds:schemaRefs>
</ds:datastoreItem>
</file>

<file path=customXml/itemProps3.xml><?xml version="1.0" encoding="utf-8"?>
<ds:datastoreItem xmlns:ds="http://schemas.openxmlformats.org/officeDocument/2006/customXml" ds:itemID="{6D0CD306-3590-4D70-BAB5-AD4B8BE2F05D}">
  <ds:schemaRefs>
    <ds:schemaRef ds:uri="http://schemas.microsoft.com/sharepoint/v3/contenttype/forms"/>
  </ds:schemaRefs>
</ds:datastoreItem>
</file>

<file path=customXml/itemProps4.xml><?xml version="1.0" encoding="utf-8"?>
<ds:datastoreItem xmlns:ds="http://schemas.openxmlformats.org/officeDocument/2006/customXml" ds:itemID="{5E7EF051-B847-4736-8044-01AA1EB6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153042</Words>
  <Characters>826431</Characters>
  <Application>Microsoft Office Word</Application>
  <DocSecurity>0</DocSecurity>
  <Lines>6886</Lines>
  <Paragraphs>1955</Paragraphs>
  <ScaleCrop>false</ScaleCrop>
  <HeadingPairs>
    <vt:vector size="2" baseType="variant">
      <vt:variant>
        <vt:lpstr>Título</vt:lpstr>
      </vt:variant>
      <vt:variant>
        <vt:i4>1</vt:i4>
      </vt:variant>
    </vt:vector>
  </HeadingPairs>
  <TitlesOfParts>
    <vt:vector size="1" baseType="lpstr">
      <vt:lpstr>PLDO-2021</vt:lpstr>
    </vt:vector>
  </TitlesOfParts>
  <LinksUpToDate>false</LinksUpToDate>
  <CharactersWithSpaces>977518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PLDO-2021</dc:title>
  <dc:creator/>
  <cp:lastModifiedBy/>
  <cp:revision>1</cp:revision>
  <dcterms:created xsi:type="dcterms:W3CDTF">2024-05-15T20:07:00Z</dcterms:created>
  <dcterms:modified xsi:type="dcterms:W3CDTF">2024-05-15T20:07:00Z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0x01010093028A2AFCBCA74A82B6A95CCC6EF00B</vt:lpwstr>
  </property>
</Properties>
</file>