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394" w:rsidRPr="005E1394" w:rsidRDefault="005E1394" w:rsidP="005E1394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5E1394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ANEXO 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V</w:t>
      </w:r>
    </w:p>
    <w:p w:rsidR="005E1394" w:rsidRPr="005E1394" w:rsidRDefault="005E1394" w:rsidP="005E1394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5E1394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INSTRUMENTO DE MEDIÇÃO DE RESULTADO</w:t>
      </w:r>
    </w:p>
    <w:p w:rsidR="005E1394" w:rsidRPr="005E1394" w:rsidRDefault="005E1394" w:rsidP="005E1394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5E1394" w:rsidRPr="005E1394" w:rsidRDefault="005E1394" w:rsidP="005E1394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5E1394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1. DEFINIÇÃO</w:t>
      </w:r>
    </w:p>
    <w:p w:rsidR="005E1394" w:rsidRPr="005E1394" w:rsidRDefault="005E1394" w:rsidP="005E1394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5E1394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1.1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. </w:t>
      </w:r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>O principal elemento para medir a qualidade e eficácia dos serviços prestados será o</w:t>
      </w:r>
      <w:r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>Instrumento de Medição de Resultados - IMR, conforme critérios estabelecidos neste documento.</w:t>
      </w:r>
    </w:p>
    <w:p w:rsidR="005E1394" w:rsidRPr="005E1394" w:rsidRDefault="005E1394" w:rsidP="005E1394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5E1394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1.2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. </w:t>
      </w:r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 xml:space="preserve">Conforme disposição da IN 05/2017-MP e item </w:t>
      </w:r>
      <w:r w:rsidRPr="005E1394">
        <w:rPr>
          <w:rFonts w:eastAsia="Times New Roman" w:cs="Times New Roman"/>
          <w:b/>
          <w:color w:val="000000"/>
          <w:sz w:val="24"/>
          <w:szCs w:val="24"/>
          <w:lang w:eastAsia="pt-BR"/>
        </w:rPr>
        <w:t>1</w:t>
      </w:r>
      <w:r w:rsidR="007F35CD" w:rsidRPr="00F12F46">
        <w:rPr>
          <w:rFonts w:eastAsia="Times New Roman" w:cs="Times New Roman"/>
          <w:b/>
          <w:color w:val="000000"/>
          <w:sz w:val="24"/>
          <w:szCs w:val="24"/>
          <w:lang w:eastAsia="pt-BR"/>
        </w:rPr>
        <w:t>6</w:t>
      </w:r>
      <w:r w:rsidRPr="005E1394">
        <w:rPr>
          <w:rFonts w:eastAsia="Times New Roman" w:cs="Times New Roman"/>
          <w:b/>
          <w:color w:val="000000"/>
          <w:sz w:val="24"/>
          <w:szCs w:val="24"/>
          <w:lang w:eastAsia="pt-BR"/>
        </w:rPr>
        <w:t>.4.3 do Termo de Referência</w:t>
      </w:r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>, a Nota Fiscal/Fatura mensal deverá ser emitida após o</w:t>
      </w:r>
      <w:r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>exato dimensionamento</w:t>
      </w:r>
      <w:r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>pela fiscalização, com base no Instrumento de Medição de Resultado (IMR).</w:t>
      </w:r>
    </w:p>
    <w:p w:rsidR="005E1394" w:rsidRPr="005E1394" w:rsidRDefault="005E1394" w:rsidP="005E1394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5E1394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1.3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. </w:t>
      </w:r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>O Instrumento de Medição de Resultados</w:t>
      </w:r>
      <w:r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>terá</w:t>
      </w:r>
      <w:r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>como base as</w:t>
      </w:r>
      <w:r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>faixas de ajuste no pagamento</w:t>
      </w:r>
      <w:r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>relacionados abaixo:</w:t>
      </w:r>
    </w:p>
    <w:p w:rsidR="005E1394" w:rsidRDefault="005E1394" w:rsidP="005E1394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5E1394" w:rsidRPr="005E1394" w:rsidRDefault="005E1394" w:rsidP="005E1394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>TABELA 1 - FAIXAS DE AJUSTE NO PAGAMENTO</w:t>
      </w:r>
    </w:p>
    <w:p w:rsidR="005E1394" w:rsidRPr="005E1394" w:rsidRDefault="005E1394" w:rsidP="005E1394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t-BR"/>
        </w:rPr>
      </w:pP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8"/>
        <w:gridCol w:w="3242"/>
        <w:gridCol w:w="4793"/>
      </w:tblGrid>
      <w:tr w:rsidR="005E1394" w:rsidRPr="005E1394" w:rsidTr="005E139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FAIXA</w:t>
            </w: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NOTA TOTAL OBTIDA</w:t>
            </w: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CORRESPONDÊNCIA</w:t>
            </w:r>
          </w:p>
        </w:tc>
      </w:tr>
      <w:tr w:rsidR="005E1394" w:rsidRPr="005E1394" w:rsidTr="005E139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Metas Atingidas</w:t>
            </w:r>
          </w:p>
        </w:tc>
      </w:tr>
      <w:tr w:rsidR="005E1394" w:rsidRPr="005E1394" w:rsidTr="005E139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Menor que 30 e Maior/igual a 27</w:t>
            </w: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Advertência escrita</w:t>
            </w:r>
          </w:p>
        </w:tc>
      </w:tr>
      <w:tr w:rsidR="005E1394" w:rsidRPr="005E1394" w:rsidTr="005E139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Menor que 27 e maior/igual a 24</w:t>
            </w: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Glosa de 5% sobre o valor da Nota Fiscal/Fatura</w:t>
            </w:r>
          </w:p>
        </w:tc>
      </w:tr>
      <w:tr w:rsidR="005E1394" w:rsidRPr="005E1394" w:rsidTr="005E139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Menor que 24 e maior/igual a 21</w:t>
            </w: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Glosa de 10% sobre o valor da Nota Fiscal/Fatura</w:t>
            </w:r>
          </w:p>
        </w:tc>
      </w:tr>
      <w:tr w:rsidR="005E1394" w:rsidRPr="005E1394" w:rsidTr="005E139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Menor que 21</w:t>
            </w: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Glosa de 15% sobre o valor da Nota Fiscal/Fatura</w:t>
            </w:r>
          </w:p>
        </w:tc>
      </w:tr>
    </w:tbl>
    <w:p w:rsidR="005E1394" w:rsidRDefault="005E1394" w:rsidP="005E1394">
      <w:pPr>
        <w:spacing w:after="0" w:line="240" w:lineRule="auto"/>
        <w:ind w:left="120" w:right="120"/>
        <w:jc w:val="both"/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</w:pPr>
    </w:p>
    <w:p w:rsidR="005E1394" w:rsidRPr="005E1394" w:rsidRDefault="005E1394" w:rsidP="005E1394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5E1394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1.3.1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. </w:t>
      </w:r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 xml:space="preserve">A faixa de ajuste no pagamento será determinada pela nota total obtida, que corresponde a soma das notas obtidas nos três indicadores constantes no item </w:t>
      </w:r>
      <w:proofErr w:type="gramStart"/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>2</w:t>
      </w:r>
      <w:proofErr w:type="gramEnd"/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deste documento.</w:t>
      </w:r>
    </w:p>
    <w:p w:rsidR="005E1394" w:rsidRPr="005E1394" w:rsidRDefault="005E1394" w:rsidP="005E1394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5E1394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1.3.2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. </w:t>
      </w:r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>A reincidência de resultado do IMR</w:t>
      </w:r>
      <w:r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>em qualquer das</w:t>
      </w:r>
      <w:r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 xml:space="preserve">faixas 4, 3 e </w:t>
      </w:r>
      <w:proofErr w:type="gramStart"/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>2</w:t>
      </w:r>
      <w:proofErr w:type="gramEnd"/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implicará no rebaixamento para a faixa imediatamente inferior. Considera-se reincidência, o enquadramento na mesma faixa, após a primeira ocorrência</w:t>
      </w:r>
      <w:r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 xml:space="preserve">num período de </w:t>
      </w:r>
      <w:proofErr w:type="gramStart"/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>3</w:t>
      </w:r>
      <w:proofErr w:type="gramEnd"/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 xml:space="preserve"> (três) meses.</w:t>
      </w:r>
    </w:p>
    <w:p w:rsidR="005E1394" w:rsidRPr="005E1394" w:rsidRDefault="005E1394" w:rsidP="005E1394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5E1394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1.3.2.1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. </w:t>
      </w:r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>Exemplo:</w:t>
      </w:r>
      <w:r>
        <w:rPr>
          <w:rFonts w:eastAsia="Times New Roman" w:cs="Times New Roman"/>
          <w:color w:val="000000"/>
          <w:sz w:val="24"/>
          <w:szCs w:val="24"/>
          <w:lang w:eastAsia="pt-BR"/>
        </w:rPr>
        <w:t xml:space="preserve"> </w:t>
      </w:r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 xml:space="preserve">em </w:t>
      </w:r>
      <w:proofErr w:type="spellStart"/>
      <w:proofErr w:type="gramStart"/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>nov</w:t>
      </w:r>
      <w:proofErr w:type="spellEnd"/>
      <w:proofErr w:type="gramEnd"/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>/19 os serviços foram medidos na faixa 4 e em jan/20 os serviços voltaram a ser medidos na faixa 4, para o mês de jan/20 será considerado como apurado a faixa 3 para ajuste de pagamento).</w:t>
      </w:r>
    </w:p>
    <w:p w:rsidR="005E1394" w:rsidRDefault="005E1394" w:rsidP="005E1394">
      <w:pPr>
        <w:spacing w:after="0" w:line="240" w:lineRule="auto"/>
        <w:ind w:left="120" w:right="120"/>
        <w:jc w:val="both"/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</w:pPr>
    </w:p>
    <w:p w:rsidR="005E1394" w:rsidRPr="005E1394" w:rsidRDefault="005E1394" w:rsidP="005E1394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5E1394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2. INDICADORES</w:t>
      </w:r>
    </w:p>
    <w:p w:rsidR="005E1394" w:rsidRPr="005E1394" w:rsidRDefault="005E1394" w:rsidP="005E1394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  <w:r w:rsidRPr="005E1394"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>2.1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pt-BR"/>
        </w:rPr>
        <w:t xml:space="preserve">. </w:t>
      </w:r>
      <w:r w:rsidRPr="005E1394">
        <w:rPr>
          <w:rFonts w:eastAsia="Times New Roman" w:cs="Times New Roman"/>
          <w:color w:val="000000"/>
          <w:sz w:val="24"/>
          <w:szCs w:val="24"/>
          <w:lang w:eastAsia="pt-BR"/>
        </w:rPr>
        <w:t>Ficam estabelecidos os indicadores abaixo para Medição de Resultados da contratação:</w:t>
      </w:r>
    </w:p>
    <w:p w:rsidR="005E1394" w:rsidRPr="005E1394" w:rsidRDefault="005E1394" w:rsidP="005E1394">
      <w:pPr>
        <w:spacing w:after="0" w:line="240" w:lineRule="auto"/>
        <w:ind w:left="120" w:right="120"/>
        <w:jc w:val="both"/>
        <w:rPr>
          <w:rFonts w:eastAsia="Times New Roman" w:cs="Times New Roman"/>
          <w:color w:val="000000"/>
          <w:sz w:val="24"/>
          <w:szCs w:val="24"/>
          <w:lang w:eastAsia="pt-BR"/>
        </w:rPr>
      </w:pPr>
    </w:p>
    <w:tbl>
      <w:tblPr>
        <w:tblW w:w="0" w:type="auto"/>
        <w:jc w:val="center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27"/>
        <w:gridCol w:w="4990"/>
        <w:gridCol w:w="2369"/>
      </w:tblGrid>
      <w:tr w:rsidR="005E1394" w:rsidRPr="005E1394" w:rsidTr="005E1394">
        <w:trPr>
          <w:tblCellSpacing w:w="7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INDICADOR 01 - APRESENTAÇÃO DOS ORÇAMENTOS</w:t>
            </w:r>
          </w:p>
        </w:tc>
      </w:tr>
      <w:tr w:rsidR="005E1394" w:rsidRPr="005E1394" w:rsidTr="005E139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Finalidade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Avaliar se a apresentação dos orçamentos prevista no </w:t>
            </w: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Edital e Anexos</w:t>
            </w:r>
            <w:proofErr w:type="gramEnd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está sendo cumprida.</w:t>
            </w:r>
          </w:p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Entende-se cumprido quando do recebimento de no mínimo de três orçamentos para </w:t>
            </w: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cada</w:t>
            </w:r>
            <w:proofErr w:type="gramEnd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OS, ou da apresentação de justificativa devidamente aceita pela Contratante.</w:t>
            </w:r>
          </w:p>
        </w:tc>
      </w:tr>
      <w:tr w:rsidR="005E1394" w:rsidRPr="005E1394" w:rsidTr="005E139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Meta a cumprir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90%  dos orçamentos apresentados no prazo</w:t>
            </w:r>
          </w:p>
        </w:tc>
      </w:tr>
      <w:tr w:rsidR="005E1394" w:rsidRPr="005E1394" w:rsidTr="005E139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Mecanismo de controle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Sistema informatizado de gerenciamento de frota</w:t>
            </w:r>
          </w:p>
        </w:tc>
      </w:tr>
      <w:tr w:rsidR="005E1394" w:rsidRPr="005E1394" w:rsidTr="005E139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Forma de acompanhamento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Relatório de acompanhamento de prazos para apresentação de orçamentos</w:t>
            </w:r>
          </w:p>
        </w:tc>
      </w:tr>
      <w:tr w:rsidR="005E1394" w:rsidRPr="005E1394" w:rsidTr="005E139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Periodicidade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Mensal</w:t>
            </w:r>
          </w:p>
        </w:tc>
      </w:tr>
      <w:tr w:rsidR="005E1394" w:rsidRPr="005E1394" w:rsidTr="005E139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Início da vigência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Data da assinatura do contrato</w:t>
            </w:r>
          </w:p>
        </w:tc>
      </w:tr>
      <w:tr w:rsidR="005E1394" w:rsidRPr="005E1394" w:rsidTr="005E139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lastRenderedPageBreak/>
              <w:t>Mecanismo de cálculo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(TOS-OSOFP</w:t>
            </w: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)</w:t>
            </w:r>
            <w:proofErr w:type="gramEnd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/TOS*100= P</w:t>
            </w:r>
          </w:p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TOS = Nº </w:t>
            </w: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</w:t>
            </w: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otal de </w:t>
            </w: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O</w:t>
            </w: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rdens de </w:t>
            </w: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S</w:t>
            </w: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erviço</w:t>
            </w:r>
          </w:p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OSOFP = Nº de </w:t>
            </w: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O</w:t>
            </w: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rdens de </w:t>
            </w: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S</w:t>
            </w: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erviço em que o </w:t>
            </w: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O</w:t>
            </w: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rçamento foi apresentado </w:t>
            </w: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f</w:t>
            </w: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ora do </w:t>
            </w: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p</w:t>
            </w: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razo máximo estipulado</w:t>
            </w:r>
          </w:p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P = Percentual de orçamentos apresentadas dentro do prazo máximo estipulado</w:t>
            </w:r>
          </w:p>
        </w:tc>
      </w:tr>
      <w:tr w:rsidR="005E1394" w:rsidRPr="005E1394" w:rsidTr="005E1394">
        <w:trPr>
          <w:tblCellSpacing w:w="7" w:type="dxa"/>
          <w:jc w:val="center"/>
        </w:trPr>
        <w:tc>
          <w:tcPr>
            <w:tcW w:w="0" w:type="auto"/>
            <w:vMerge w:val="restart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Critério de Nota para o Indicador</w:t>
            </w: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Percentual de orçamentos apresentados no prazo máximo estipulado</w:t>
            </w: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Nota correspondente</w:t>
            </w:r>
          </w:p>
        </w:tc>
      </w:tr>
      <w:tr w:rsidR="005E1394" w:rsidRPr="005E1394" w:rsidTr="005E1394">
        <w:trPr>
          <w:tblCellSpacing w:w="7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&gt;= 90%</w:t>
            </w: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5E1394" w:rsidRPr="005E1394" w:rsidTr="005E1394">
        <w:trPr>
          <w:tblCellSpacing w:w="7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&lt;90 e &gt;=80%</w:t>
            </w: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  <w:proofErr w:type="gramEnd"/>
          </w:p>
        </w:tc>
      </w:tr>
      <w:tr w:rsidR="005E1394" w:rsidRPr="005E1394" w:rsidTr="005E1394">
        <w:trPr>
          <w:tblCellSpacing w:w="7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&lt;80 e &gt;=70%</w:t>
            </w: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  <w:proofErr w:type="gramEnd"/>
          </w:p>
        </w:tc>
      </w:tr>
      <w:tr w:rsidR="005E1394" w:rsidRPr="005E1394" w:rsidTr="005E1394">
        <w:trPr>
          <w:tblCellSpacing w:w="7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&lt;70 e &gt;=60%</w:t>
            </w: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  <w:proofErr w:type="gramEnd"/>
          </w:p>
        </w:tc>
      </w:tr>
      <w:tr w:rsidR="005E1394" w:rsidRPr="005E1394" w:rsidTr="005E1394">
        <w:trPr>
          <w:tblCellSpacing w:w="7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&lt;60 e &gt;=50%</w:t>
            </w: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  <w:proofErr w:type="gramEnd"/>
          </w:p>
        </w:tc>
      </w:tr>
    </w:tbl>
    <w:p w:rsidR="005E1394" w:rsidRDefault="005E1394" w:rsidP="005E1394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5E1394" w:rsidRDefault="005E1394" w:rsidP="005E1394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t-BR"/>
        </w:rPr>
      </w:pPr>
    </w:p>
    <w:tbl>
      <w:tblPr>
        <w:tblW w:w="0" w:type="auto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56"/>
        <w:gridCol w:w="4986"/>
        <w:gridCol w:w="2344"/>
      </w:tblGrid>
      <w:tr w:rsidR="005E1394" w:rsidRPr="005E1394" w:rsidTr="005E1394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INDICADOR 02 - PRAZOS apresentação de orçamento/MANUTENÇÃO</w:t>
            </w:r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Finalidade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Avaliar se os prazos máximos para apresentação de orçamentos, manutenção e/ou fornecimento de peças previstos </w:t>
            </w: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no Edital e Anexos</w:t>
            </w:r>
            <w:proofErr w:type="gramEnd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estão sendo cumpridos.</w:t>
            </w:r>
          </w:p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Eventuais necessidades de prorrogação de prazo deverão ser solicitadas previamente de forma justificada e submetidas </w:t>
            </w: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proofErr w:type="gramEnd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aprovação da Contratante.</w:t>
            </w:r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Meta a cumprir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90%  das manutenções dentro do prazo</w:t>
            </w:r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Mecanismo de controle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Sistema informatizado de gerenciamento de frota</w:t>
            </w:r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Forma de acompanhamento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Relatório de acompanhamento dos prazos de manutenção</w:t>
            </w:r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Periodicidade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Mensal</w:t>
            </w:r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Início da vigência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Data da assinatura do contrato</w:t>
            </w:r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Mecanismo de cálculo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(TOS-OSMFP</w:t>
            </w: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)</w:t>
            </w:r>
            <w:proofErr w:type="gramEnd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/TOS*100= P</w:t>
            </w:r>
          </w:p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TOS = Nº </w:t>
            </w: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</w:t>
            </w: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otal de </w:t>
            </w: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O</w:t>
            </w: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rdens de </w:t>
            </w: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S</w:t>
            </w: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erviço</w:t>
            </w:r>
          </w:p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OSFP = Nº de </w:t>
            </w: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O</w:t>
            </w: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rdens de </w:t>
            </w: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S</w:t>
            </w: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erviço em que a </w:t>
            </w: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M</w:t>
            </w: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anutenção foi concluída </w:t>
            </w: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f</w:t>
            </w: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ora do </w:t>
            </w: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p</w:t>
            </w: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razo máximo estipulado</w:t>
            </w:r>
          </w:p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P = Percentual de Manutenções concluídas no prazo máximo estipulado</w:t>
            </w:r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vMerge w:val="restart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Critério de Nota para o Indicador</w:t>
            </w: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Percentual de orçamentos apresentados no prazo máximo estipulado</w:t>
            </w: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Nota correspondente</w:t>
            </w:r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vMerge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&gt;= 90%</w:t>
            </w: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vMerge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&lt;90 e &gt;=80%</w:t>
            </w: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  <w:proofErr w:type="gramEnd"/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vMerge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&lt;80 e &gt;=70%</w:t>
            </w: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  <w:proofErr w:type="gramEnd"/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vMerge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&lt;70 e &gt;=60%</w:t>
            </w: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  <w:proofErr w:type="gramEnd"/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vMerge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&lt;60 e &gt;=50%</w:t>
            </w:r>
          </w:p>
        </w:tc>
        <w:tc>
          <w:tcPr>
            <w:tcW w:w="0" w:type="auto"/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  <w:proofErr w:type="gramEnd"/>
          </w:p>
        </w:tc>
      </w:tr>
    </w:tbl>
    <w:p w:rsidR="005E1394" w:rsidRPr="005E1394" w:rsidRDefault="005E1394" w:rsidP="005E1394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t-BR"/>
        </w:rPr>
      </w:pP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87"/>
        <w:gridCol w:w="5011"/>
        <w:gridCol w:w="2488"/>
      </w:tblGrid>
      <w:tr w:rsidR="005E1394" w:rsidRPr="005E1394" w:rsidTr="005E1394">
        <w:trPr>
          <w:tblCellSpacing w:w="7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INDICADOR 03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- DISPONIBILIDADE DA REDE CREDENCIADA</w:t>
            </w:r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Finalidade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Verificar se a quantidade de oficinas/estabelecimentos da rede credenciada e os municípios atendidos estão de acordo com as exigências previstas </w:t>
            </w: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no Edital e Anexos</w:t>
            </w:r>
            <w:proofErr w:type="gramEnd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.</w:t>
            </w:r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lastRenderedPageBreak/>
              <w:t>Meta a cumprir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100%</w:t>
            </w:r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Mecanismo de controle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Sistema informatizado de gerenciamento de frota</w:t>
            </w:r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Forma de acompanhamento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Consulta da disponibilidade da rede credenciada no sistema de gestão</w:t>
            </w:r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Periodicidade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Mensal</w:t>
            </w:r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Início da vigência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6F47D1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60 dias após a assinatura do contrato</w:t>
            </w:r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Mecanismo de cálculo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a) (RCD/RCE</w:t>
            </w: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)</w:t>
            </w:r>
            <w:proofErr w:type="gramEnd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*100= P</w:t>
            </w:r>
          </w:p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b) (MA/ME</w:t>
            </w: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)</w:t>
            </w:r>
            <w:proofErr w:type="gramEnd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*100=P</w:t>
            </w:r>
          </w:p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Resultado: (A+B</w:t>
            </w: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)</w:t>
            </w:r>
            <w:proofErr w:type="gramEnd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/2</w:t>
            </w:r>
          </w:p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RCD = Nº de Oficinas e/ou Estabelecimentos disponíveis (Rede Credenciada Disponível)</w:t>
            </w:r>
          </w:p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RCE = Nº de Oficinas e/ou Estabelecimentos exigida (Rede Credenciada Exigida)</w:t>
            </w:r>
          </w:p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MA= Municípios Atendidos</w:t>
            </w:r>
          </w:p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ME= Municípios Exigidos</w:t>
            </w:r>
          </w:p>
          <w:p w:rsidR="005E1394" w:rsidRPr="005E1394" w:rsidRDefault="005E1394" w:rsidP="005E1394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P = Percentual Disponível</w:t>
            </w:r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Critério de Nota para o Indicador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Percentual de orçamentos apresentados no prazo máximo estipulado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Nota correspondente</w:t>
            </w:r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&gt;= 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&lt;100 e &gt;=93%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  <w:proofErr w:type="gramEnd"/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&lt;94 e &gt;=87%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  <w:proofErr w:type="gramEnd"/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&lt;87 e &gt;=82%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  <w:proofErr w:type="gramEnd"/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&lt;82 e &gt;=50%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  <w:proofErr w:type="gramEnd"/>
          </w:p>
        </w:tc>
      </w:tr>
      <w:tr w:rsidR="005E1394" w:rsidRPr="005E1394" w:rsidTr="005E1394">
        <w:trPr>
          <w:tblCellSpacing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5E139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Observações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94" w:rsidRPr="005E1394" w:rsidRDefault="005E1394" w:rsidP="006F47D1">
            <w:pPr>
              <w:spacing w:after="0" w:line="240" w:lineRule="auto"/>
              <w:ind w:left="120" w:right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</w:pP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O número de municípios e oficinas/estabelecimentos exigidos primariamente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gramStart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estão</w:t>
            </w:r>
            <w:proofErr w:type="gramEnd"/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previstos no item </w:t>
            </w:r>
            <w:r w:rsidR="00F12F46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.1.</w:t>
            </w:r>
            <w:r w:rsidR="00F12F46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gramStart"/>
            <w:r w:rsidR="00F12F46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proofErr w:type="gramEnd"/>
            <w:r w:rsidR="00F12F46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TR.</w:t>
            </w:r>
            <w:r w:rsidRPr="005E1394">
              <w:rPr>
                <w:rFonts w:eastAsia="Times New Roman" w:cs="Times New Roman"/>
                <w:color w:val="000000"/>
                <w:sz w:val="24"/>
                <w:szCs w:val="24"/>
                <w:lang w:eastAsia="pt-BR"/>
              </w:rPr>
              <w:t xml:space="preserve"> Os números poderão ser atualizados no decorrer da execução contratual, conforme previsto no TR, em especial o </w:t>
            </w:r>
            <w:r w:rsidRPr="006F47D1">
              <w:rPr>
                <w:rFonts w:eastAsia="Times New Roman" w:cs="Times New Roman"/>
                <w:b/>
                <w:color w:val="000000"/>
                <w:sz w:val="24"/>
                <w:szCs w:val="24"/>
                <w:lang w:eastAsia="pt-BR"/>
              </w:rPr>
              <w:t xml:space="preserve">item </w:t>
            </w:r>
            <w:r w:rsidR="006F47D1" w:rsidRPr="006F47D1">
              <w:rPr>
                <w:rFonts w:eastAsia="Times New Roman" w:cs="Times New Roman"/>
                <w:b/>
                <w:color w:val="000000"/>
                <w:sz w:val="24"/>
                <w:szCs w:val="24"/>
                <w:lang w:eastAsia="pt-BR"/>
              </w:rPr>
              <w:t>5.2</w:t>
            </w:r>
            <w:r w:rsidRPr="006F47D1">
              <w:rPr>
                <w:rFonts w:eastAsia="Times New Roman" w:cs="Times New Roman"/>
                <w:b/>
                <w:color w:val="000000"/>
                <w:sz w:val="24"/>
                <w:szCs w:val="24"/>
                <w:lang w:eastAsia="pt-BR"/>
              </w:rPr>
              <w:t>.</w:t>
            </w:r>
          </w:p>
        </w:tc>
      </w:tr>
    </w:tbl>
    <w:p w:rsidR="005E1394" w:rsidRDefault="005E1394" w:rsidP="005E1394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t-BR"/>
        </w:rPr>
      </w:pPr>
    </w:p>
    <w:p w:rsidR="00F12F46" w:rsidRPr="005E1394" w:rsidRDefault="00F12F46" w:rsidP="005E1394">
      <w:pPr>
        <w:spacing w:after="0" w:line="240" w:lineRule="auto"/>
        <w:rPr>
          <w:sz w:val="24"/>
          <w:szCs w:val="24"/>
        </w:rPr>
      </w:pPr>
    </w:p>
    <w:sectPr w:rsidR="00F12F46" w:rsidRPr="005E1394" w:rsidSect="005E139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5E1394"/>
    <w:rsid w:val="001B6CD9"/>
    <w:rsid w:val="005E1394"/>
    <w:rsid w:val="006E362B"/>
    <w:rsid w:val="006F47D1"/>
    <w:rsid w:val="007F35CD"/>
    <w:rsid w:val="00BC51DE"/>
    <w:rsid w:val="00F12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62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">
    <w:name w:val="texto_centralizado"/>
    <w:basedOn w:val="Normal"/>
    <w:rsid w:val="005E1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5E1394"/>
    <w:rPr>
      <w:b/>
      <w:bCs/>
    </w:rPr>
  </w:style>
  <w:style w:type="paragraph" w:customStyle="1" w:styleId="textojustificado">
    <w:name w:val="texto_justificado"/>
    <w:basedOn w:val="Normal"/>
    <w:rsid w:val="005E1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5E1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801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eliezer.egs</dc:creator>
  <cp:lastModifiedBy>eliezer.egs</cp:lastModifiedBy>
  <cp:revision>4</cp:revision>
  <cp:lastPrinted>2020-01-16T18:05:00Z</cp:lastPrinted>
  <dcterms:created xsi:type="dcterms:W3CDTF">2020-01-16T17:39:00Z</dcterms:created>
  <dcterms:modified xsi:type="dcterms:W3CDTF">2020-01-16T18:16:00Z</dcterms:modified>
</cp:coreProperties>
</file>