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6AB7" w:rsidRPr="00005BA4" w:rsidRDefault="00956AB7" w:rsidP="00005BA4">
      <w:pPr>
        <w:spacing w:after="0" w:line="240" w:lineRule="auto"/>
        <w:jc w:val="center"/>
        <w:rPr>
          <w:rFonts w:eastAsia="Times New Roman" w:cstheme="minorHAnsi"/>
          <w:caps/>
          <w:color w:val="000000"/>
          <w:sz w:val="24"/>
          <w:szCs w:val="24"/>
          <w:lang w:eastAsia="pt-BR"/>
        </w:rPr>
      </w:pPr>
      <w:r w:rsidRPr="00005BA4">
        <w:rPr>
          <w:rFonts w:eastAsia="Times New Roman" w:cstheme="minorHAnsi"/>
          <w:caps/>
          <w:color w:val="000000"/>
          <w:sz w:val="24"/>
          <w:szCs w:val="24"/>
          <w:lang w:eastAsia="pt-BR"/>
        </w:rPr>
        <w:t>LICI. TERMO DE REFERÊNCIA Nº 13722268/2020-UGE/SR/PF/MT</w:t>
      </w:r>
    </w:p>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Processo nº 08320.010312/2019-39</w:t>
      </w:r>
    </w:p>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TERMO DE REFERÊNCIA</w:t>
      </w:r>
    </w:p>
    <w:p w:rsidR="00956AB7" w:rsidRPr="00005BA4" w:rsidRDefault="00956AB7" w:rsidP="00005BA4">
      <w:pPr>
        <w:spacing w:after="0" w:line="240" w:lineRule="auto"/>
        <w:jc w:val="center"/>
        <w:rPr>
          <w:rFonts w:eastAsia="Times New Roman" w:cstheme="minorHAnsi"/>
          <w:color w:val="000000"/>
          <w:sz w:val="24"/>
          <w:szCs w:val="24"/>
          <w:lang w:eastAsia="pt-BR"/>
        </w:rPr>
      </w:pPr>
    </w:p>
    <w:tbl>
      <w:tblPr>
        <w:tblW w:w="0" w:type="auto"/>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15" w:type="dxa"/>
          <w:left w:w="15" w:type="dxa"/>
          <w:bottom w:w="15" w:type="dxa"/>
          <w:right w:w="15" w:type="dxa"/>
        </w:tblCellMar>
        <w:tblLook w:val="04A0" w:firstRow="1" w:lastRow="0" w:firstColumn="1" w:lastColumn="0" w:noHBand="0" w:noVBand="1"/>
      </w:tblPr>
      <w:tblGrid>
        <w:gridCol w:w="9716"/>
      </w:tblGrid>
      <w:tr w:rsidR="00956AB7" w:rsidRPr="00005BA4" w:rsidTr="006F392D">
        <w:trPr>
          <w:tblHeader/>
          <w:tblCellSpacing w:w="7" w:type="dxa"/>
        </w:trPr>
        <w:tc>
          <w:tcPr>
            <w:tcW w:w="0" w:type="auto"/>
            <w:shd w:val="clear" w:color="auto" w:fill="FFFF00"/>
            <w:vAlign w:val="center"/>
            <w:hideMark/>
          </w:tcPr>
          <w:p w:rsidR="00956AB7" w:rsidRPr="00483630" w:rsidRDefault="00956AB7" w:rsidP="00005BA4">
            <w:pPr>
              <w:spacing w:after="0" w:line="240" w:lineRule="auto"/>
              <w:jc w:val="center"/>
              <w:rPr>
                <w:rFonts w:eastAsia="Times New Roman" w:cstheme="minorHAnsi"/>
                <w:b/>
                <w:bCs/>
                <w:color w:val="000000"/>
                <w:sz w:val="20"/>
                <w:szCs w:val="20"/>
                <w:lang w:eastAsia="pt-BR"/>
              </w:rPr>
            </w:pPr>
            <w:r w:rsidRPr="00483630">
              <w:rPr>
                <w:rFonts w:eastAsia="Times New Roman" w:cstheme="minorHAnsi"/>
                <w:b/>
                <w:bCs/>
                <w:color w:val="000000"/>
                <w:sz w:val="20"/>
                <w:szCs w:val="20"/>
                <w:lang w:eastAsia="pt-BR"/>
              </w:rPr>
              <w:t>Atualizado conforme o modelo de TR Serviços com DE publicado pela AGU no endereço eletrônico http://www.agu.gov.br/page/content/detail/id_conteudo/</w:t>
            </w:r>
            <w:r w:rsidR="00E019E5" w:rsidRPr="00E019E5">
              <w:rPr>
                <w:rFonts w:eastAsia="Times New Roman" w:cstheme="minorHAnsi"/>
                <w:b/>
                <w:bCs/>
                <w:color w:val="000000"/>
                <w:sz w:val="20"/>
                <w:szCs w:val="20"/>
                <w:lang w:eastAsia="pt-BR"/>
              </w:rPr>
              <w:t>714621</w:t>
            </w:r>
            <w:r w:rsidRPr="00483630">
              <w:rPr>
                <w:rFonts w:eastAsia="Times New Roman" w:cstheme="minorHAnsi"/>
                <w:b/>
                <w:bCs/>
                <w:color w:val="000000"/>
                <w:sz w:val="20"/>
                <w:szCs w:val="20"/>
                <w:lang w:eastAsia="pt-BR"/>
              </w:rPr>
              <w:t xml:space="preserve"> em </w:t>
            </w:r>
            <w:r w:rsidR="00E019E5" w:rsidRPr="00E019E5">
              <w:rPr>
                <w:rFonts w:eastAsia="Times New Roman" w:cstheme="minorHAnsi"/>
                <w:b/>
                <w:bCs/>
                <w:color w:val="000000"/>
                <w:sz w:val="20"/>
                <w:szCs w:val="20"/>
                <w:lang w:eastAsia="pt-BR"/>
              </w:rPr>
              <w:t>24</w:t>
            </w:r>
            <w:r w:rsidRPr="00483630">
              <w:rPr>
                <w:rFonts w:eastAsia="Times New Roman" w:cstheme="minorHAnsi"/>
                <w:b/>
                <w:bCs/>
                <w:color w:val="000000"/>
                <w:sz w:val="20"/>
                <w:szCs w:val="20"/>
                <w:lang w:eastAsia="pt-BR"/>
              </w:rPr>
              <w:t>/</w:t>
            </w:r>
            <w:r w:rsidR="00E019E5" w:rsidRPr="00E019E5">
              <w:rPr>
                <w:rFonts w:eastAsia="Times New Roman" w:cstheme="minorHAnsi"/>
                <w:b/>
                <w:bCs/>
                <w:color w:val="000000"/>
                <w:sz w:val="20"/>
                <w:szCs w:val="20"/>
                <w:lang w:eastAsia="pt-BR"/>
              </w:rPr>
              <w:t>01</w:t>
            </w:r>
            <w:r w:rsidRPr="00483630">
              <w:rPr>
                <w:rFonts w:eastAsia="Times New Roman" w:cstheme="minorHAnsi"/>
                <w:b/>
                <w:bCs/>
                <w:color w:val="000000"/>
                <w:sz w:val="20"/>
                <w:szCs w:val="20"/>
                <w:lang w:eastAsia="pt-BR"/>
              </w:rPr>
              <w:t>/</w:t>
            </w:r>
            <w:r w:rsidR="00E019E5" w:rsidRPr="00E019E5">
              <w:rPr>
                <w:rFonts w:eastAsia="Times New Roman" w:cstheme="minorHAnsi"/>
                <w:b/>
                <w:bCs/>
                <w:color w:val="000000"/>
                <w:sz w:val="20"/>
                <w:szCs w:val="20"/>
                <w:lang w:eastAsia="pt-BR"/>
              </w:rPr>
              <w:t>2020</w:t>
            </w:r>
            <w:r w:rsidRPr="00483630">
              <w:rPr>
                <w:rFonts w:eastAsia="Times New Roman" w:cstheme="minorHAnsi"/>
                <w:b/>
                <w:bCs/>
                <w:color w:val="000000"/>
                <w:sz w:val="20"/>
                <w:szCs w:val="20"/>
                <w:lang w:eastAsia="pt-BR"/>
              </w:rPr>
              <w:t xml:space="preserve"> - </w:t>
            </w:r>
            <w:r w:rsidR="00E019E5" w:rsidRPr="00E019E5">
              <w:rPr>
                <w:rFonts w:eastAsia="Times New Roman" w:cstheme="minorHAnsi"/>
                <w:b/>
                <w:bCs/>
                <w:color w:val="000000"/>
                <w:sz w:val="20"/>
                <w:szCs w:val="20"/>
                <w:lang w:eastAsia="pt-BR"/>
              </w:rPr>
              <w:t>11</w:t>
            </w:r>
            <w:r w:rsidRPr="00483630">
              <w:rPr>
                <w:rFonts w:eastAsia="Times New Roman" w:cstheme="minorHAnsi"/>
                <w:b/>
                <w:bCs/>
                <w:color w:val="000000"/>
                <w:sz w:val="20"/>
                <w:szCs w:val="20"/>
                <w:lang w:eastAsia="pt-BR"/>
              </w:rPr>
              <w:t>:</w:t>
            </w:r>
            <w:r w:rsidR="00E019E5" w:rsidRPr="00E019E5">
              <w:rPr>
                <w:rFonts w:eastAsia="Times New Roman" w:cstheme="minorHAnsi"/>
                <w:b/>
                <w:bCs/>
                <w:color w:val="000000"/>
                <w:sz w:val="20"/>
                <w:szCs w:val="20"/>
                <w:lang w:eastAsia="pt-BR"/>
              </w:rPr>
              <w:t>39</w:t>
            </w:r>
            <w:r w:rsidRPr="00483630">
              <w:rPr>
                <w:rFonts w:eastAsia="Times New Roman" w:cstheme="minorHAnsi"/>
                <w:b/>
                <w:bCs/>
                <w:color w:val="000000"/>
                <w:sz w:val="20"/>
                <w:szCs w:val="20"/>
                <w:lang w:eastAsia="pt-BR"/>
              </w:rPr>
              <w:t>h</w:t>
            </w:r>
          </w:p>
        </w:tc>
      </w:tr>
    </w:tbl>
    <w:p w:rsidR="00956AB7" w:rsidRPr="00005BA4" w:rsidRDefault="00956AB7" w:rsidP="00005BA4">
      <w:pPr>
        <w:spacing w:after="0" w:line="240" w:lineRule="auto"/>
        <w:rPr>
          <w:rFonts w:eastAsia="Times New Roman" w:cstheme="minorHAnsi"/>
          <w:color w:val="000000"/>
          <w:sz w:val="24"/>
          <w:szCs w:val="24"/>
          <w:lang w:eastAsia="pt-BR"/>
        </w:rPr>
      </w:pPr>
    </w:p>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PRESTAÇÃO DE SERVIÇO CONTÍNUO COM DEDICAÇÃO EXCLUSIVA DE MÃO DE OBRA</w:t>
      </w:r>
      <w:r w:rsidR="006F392D" w:rsidRPr="00005BA4">
        <w:rPr>
          <w:rFonts w:eastAsia="Times New Roman" w:cstheme="minorHAnsi"/>
          <w:b/>
          <w:bCs/>
          <w:color w:val="000000"/>
          <w:sz w:val="24"/>
          <w:szCs w:val="24"/>
          <w:lang w:eastAsia="pt-BR"/>
        </w:rPr>
        <w:t xml:space="preserve"> </w:t>
      </w:r>
      <w:r w:rsidRPr="00005BA4">
        <w:rPr>
          <w:rFonts w:eastAsia="Times New Roman" w:cstheme="minorHAnsi"/>
          <w:b/>
          <w:bCs/>
          <w:color w:val="000000"/>
          <w:sz w:val="24"/>
          <w:szCs w:val="24"/>
          <w:lang w:eastAsia="pt-BR"/>
        </w:rPr>
        <w:t xml:space="preserve">PREGÃO ELETRÔNICO </w:t>
      </w:r>
      <w:r w:rsidR="00E019E5" w:rsidRPr="00E019E5">
        <w:rPr>
          <w:rFonts w:eastAsia="Times New Roman" w:cstheme="minorHAnsi"/>
          <w:b/>
          <w:bCs/>
          <w:color w:val="000000"/>
          <w:sz w:val="24"/>
          <w:szCs w:val="24"/>
          <w:lang w:eastAsia="pt-BR"/>
        </w:rPr>
        <w:t>04</w:t>
      </w:r>
      <w:r w:rsidRPr="00005BA4">
        <w:rPr>
          <w:rFonts w:eastAsia="Times New Roman" w:cstheme="minorHAnsi"/>
          <w:b/>
          <w:bCs/>
          <w:color w:val="000000"/>
          <w:sz w:val="24"/>
          <w:szCs w:val="24"/>
          <w:lang w:eastAsia="pt-BR"/>
        </w:rPr>
        <w:t>/</w:t>
      </w:r>
      <w:r w:rsidR="00E019E5" w:rsidRPr="00E019E5">
        <w:rPr>
          <w:rFonts w:eastAsia="Times New Roman" w:cstheme="minorHAnsi"/>
          <w:b/>
          <w:bCs/>
          <w:color w:val="000000"/>
          <w:sz w:val="24"/>
          <w:szCs w:val="24"/>
          <w:lang w:eastAsia="pt-BR"/>
        </w:rPr>
        <w:t>2020</w:t>
      </w:r>
    </w:p>
    <w:p w:rsidR="00956AB7" w:rsidRPr="00005BA4" w:rsidRDefault="00956AB7" w:rsidP="00005BA4">
      <w:pPr>
        <w:spacing w:after="0" w:line="240" w:lineRule="auto"/>
        <w:rPr>
          <w:rFonts w:eastAsia="Times New Roman" w:cstheme="minorHAnsi"/>
          <w:color w:val="000000"/>
          <w:sz w:val="24"/>
          <w:szCs w:val="24"/>
          <w:lang w:eastAsia="pt-BR"/>
        </w:rPr>
      </w:pPr>
    </w:p>
    <w:p w:rsidR="00956AB7" w:rsidRPr="00005BA4" w:rsidRDefault="00A661BB" w:rsidP="00005BA4">
      <w:pPr>
        <w:shd w:val="clear" w:color="auto" w:fill="E6E6E6"/>
        <w:spacing w:after="0" w:line="240" w:lineRule="auto"/>
        <w:jc w:val="both"/>
        <w:rPr>
          <w:rFonts w:eastAsia="Times New Roman" w:cstheme="minorHAnsi"/>
          <w:b/>
          <w:bCs/>
          <w:caps/>
          <w:color w:val="000000"/>
          <w:sz w:val="24"/>
          <w:szCs w:val="24"/>
          <w:lang w:eastAsia="pt-BR"/>
        </w:rPr>
      </w:pPr>
      <w:r w:rsidRPr="00A661BB">
        <w:rPr>
          <w:rFonts w:eastAsia="Times New Roman" w:cstheme="minorHAnsi"/>
          <w:b/>
          <w:bCs/>
          <w:caps/>
          <w:color w:val="000000"/>
          <w:sz w:val="24"/>
          <w:szCs w:val="24"/>
          <w:lang w:eastAsia="pt-BR"/>
        </w:rPr>
        <w:t>1.</w:t>
      </w:r>
      <w:r w:rsidR="00D20283"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DO OBJETO</w:t>
      </w:r>
    </w:p>
    <w:p w:rsidR="00956AB7" w:rsidRDefault="00D20283"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 </w:t>
      </w:r>
      <w:r w:rsidR="00956AB7" w:rsidRPr="00005BA4">
        <w:rPr>
          <w:rFonts w:eastAsia="Times New Roman" w:cstheme="minorHAnsi"/>
          <w:color w:val="000000"/>
          <w:sz w:val="24"/>
          <w:szCs w:val="24"/>
          <w:lang w:eastAsia="pt-BR"/>
        </w:rPr>
        <w:t>Processo para contratação de empresa para fornecimento de mão de obra de secretários(as) e recepcionistas, conforme quantidades e especificações definidas na tabela abaixo</w:t>
      </w:r>
      <w:r w:rsidR="00CD7087">
        <w:rPr>
          <w:rFonts w:eastAsia="Times New Roman" w:cstheme="minorHAnsi"/>
          <w:color w:val="000000"/>
          <w:sz w:val="24"/>
          <w:szCs w:val="24"/>
          <w:lang w:eastAsia="pt-BR"/>
        </w:rPr>
        <w:t>:</w:t>
      </w:r>
    </w:p>
    <w:p w:rsidR="00CD7087" w:rsidRPr="00005BA4" w:rsidRDefault="00CD7087" w:rsidP="00005BA4">
      <w:pPr>
        <w:spacing w:after="0" w:line="240" w:lineRule="auto"/>
        <w:jc w:val="both"/>
        <w:rPr>
          <w:rFonts w:eastAsia="Times New Roman" w:cstheme="minorHAnsi"/>
          <w:color w:val="000000"/>
          <w:sz w:val="24"/>
          <w:szCs w:val="24"/>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1709"/>
        <w:gridCol w:w="1428"/>
        <w:gridCol w:w="503"/>
        <w:gridCol w:w="1237"/>
        <w:gridCol w:w="1149"/>
        <w:gridCol w:w="1256"/>
      </w:tblGrid>
      <w:tr w:rsidR="00D20283" w:rsidRPr="00F54C64" w:rsidTr="00CD7087">
        <w:trPr>
          <w:trHeight w:val="310"/>
          <w:jc w:val="center"/>
        </w:trPr>
        <w:tc>
          <w:tcPr>
            <w:tcW w:w="0" w:type="auto"/>
            <w:gridSpan w:val="7"/>
            <w:shd w:val="clear" w:color="000000" w:fill="00B0F0"/>
            <w:noWrap/>
            <w:vAlign w:val="center"/>
            <w:hideMark/>
          </w:tcPr>
          <w:p w:rsidR="00D20283" w:rsidRPr="00F54C64" w:rsidRDefault="00D20283" w:rsidP="00CD7087">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PROPOSTA RESUMO</w:t>
            </w:r>
          </w:p>
        </w:tc>
      </w:tr>
      <w:tr w:rsidR="00D20283" w:rsidRPr="00F54C64" w:rsidTr="00D20283">
        <w:trPr>
          <w:trHeight w:val="520"/>
          <w:jc w:val="center"/>
        </w:trPr>
        <w:tc>
          <w:tcPr>
            <w:tcW w:w="0" w:type="auto"/>
            <w:shd w:val="clear" w:color="000000" w:fill="FFFF00"/>
            <w:noWrap/>
            <w:vAlign w:val="center"/>
            <w:hideMark/>
          </w:tcPr>
          <w:p w:rsidR="00D20283" w:rsidRPr="00F54C64" w:rsidRDefault="00D20283" w:rsidP="00005BA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ITEM</w:t>
            </w:r>
          </w:p>
        </w:tc>
        <w:tc>
          <w:tcPr>
            <w:tcW w:w="0" w:type="auto"/>
            <w:shd w:val="clear" w:color="000000" w:fill="FFFF00"/>
            <w:vAlign w:val="center"/>
            <w:hideMark/>
          </w:tcPr>
          <w:p w:rsidR="00D20283" w:rsidRPr="00F54C64" w:rsidRDefault="00D20283" w:rsidP="00005BA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LOCAL</w:t>
            </w:r>
          </w:p>
        </w:tc>
        <w:tc>
          <w:tcPr>
            <w:tcW w:w="0" w:type="auto"/>
            <w:shd w:val="clear" w:color="000000" w:fill="FFFF00"/>
            <w:vAlign w:val="center"/>
            <w:hideMark/>
          </w:tcPr>
          <w:p w:rsidR="00D20283" w:rsidRPr="00F54C64" w:rsidRDefault="00D20283" w:rsidP="00005BA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DESCRIÇÃO</w:t>
            </w:r>
          </w:p>
        </w:tc>
        <w:tc>
          <w:tcPr>
            <w:tcW w:w="0" w:type="auto"/>
            <w:shd w:val="clear" w:color="000000" w:fill="FFFF00"/>
            <w:vAlign w:val="center"/>
            <w:hideMark/>
          </w:tcPr>
          <w:p w:rsidR="00D20283" w:rsidRPr="00F54C64" w:rsidRDefault="00D20283" w:rsidP="00005BA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QTD</w:t>
            </w:r>
          </w:p>
        </w:tc>
        <w:tc>
          <w:tcPr>
            <w:tcW w:w="0" w:type="auto"/>
            <w:shd w:val="clear" w:color="000000" w:fill="FFFF00"/>
            <w:vAlign w:val="center"/>
            <w:hideMark/>
          </w:tcPr>
          <w:p w:rsidR="00D20283" w:rsidRPr="00F54C64" w:rsidRDefault="00D20283" w:rsidP="00005BA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 xml:space="preserve">VALOR </w:t>
            </w:r>
          </w:p>
          <w:p w:rsidR="00D20283" w:rsidRPr="00F54C64" w:rsidRDefault="00D20283" w:rsidP="00005BA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UNITÁRIO R$</w:t>
            </w:r>
          </w:p>
        </w:tc>
        <w:tc>
          <w:tcPr>
            <w:tcW w:w="0" w:type="auto"/>
            <w:shd w:val="clear" w:color="000000" w:fill="FFFF00"/>
            <w:vAlign w:val="center"/>
            <w:hideMark/>
          </w:tcPr>
          <w:p w:rsidR="00D20283" w:rsidRPr="00F54C64" w:rsidRDefault="00D20283" w:rsidP="00005BA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 xml:space="preserve">VALOR </w:t>
            </w:r>
          </w:p>
          <w:p w:rsidR="00D20283" w:rsidRPr="00F54C64" w:rsidRDefault="00D20283" w:rsidP="00005BA4">
            <w:pPr>
              <w:spacing w:after="0" w:line="240" w:lineRule="auto"/>
              <w:jc w:val="center"/>
              <w:rPr>
                <w:rFonts w:eastAsia="Times New Roman" w:cstheme="minorHAnsi"/>
                <w:b/>
                <w:bCs/>
                <w:color w:val="000000"/>
                <w:sz w:val="20"/>
                <w:szCs w:val="20"/>
                <w:lang w:eastAsia="pt-BR"/>
              </w:rPr>
            </w:pPr>
            <w:proofErr w:type="gramStart"/>
            <w:r w:rsidRPr="00F54C64">
              <w:rPr>
                <w:rFonts w:eastAsia="Times New Roman" w:cstheme="minorHAnsi"/>
                <w:b/>
                <w:bCs/>
                <w:color w:val="000000"/>
                <w:sz w:val="20"/>
                <w:szCs w:val="20"/>
                <w:lang w:eastAsia="pt-BR"/>
              </w:rPr>
              <w:t>MENSAL  R</w:t>
            </w:r>
            <w:proofErr w:type="gramEnd"/>
            <w:r w:rsidRPr="00F54C64">
              <w:rPr>
                <w:rFonts w:eastAsia="Times New Roman" w:cstheme="minorHAnsi"/>
                <w:b/>
                <w:bCs/>
                <w:color w:val="000000"/>
                <w:sz w:val="20"/>
                <w:szCs w:val="20"/>
                <w:lang w:eastAsia="pt-BR"/>
              </w:rPr>
              <w:t>$</w:t>
            </w:r>
          </w:p>
        </w:tc>
        <w:tc>
          <w:tcPr>
            <w:tcW w:w="0" w:type="auto"/>
            <w:shd w:val="clear" w:color="000000" w:fill="FFFF00"/>
            <w:vAlign w:val="center"/>
            <w:hideMark/>
          </w:tcPr>
          <w:p w:rsidR="00D20283" w:rsidRPr="00F54C64" w:rsidRDefault="00D20283" w:rsidP="00005BA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 xml:space="preserve">VALOR </w:t>
            </w:r>
          </w:p>
          <w:p w:rsidR="00D20283" w:rsidRPr="00F54C64" w:rsidRDefault="00D20283" w:rsidP="00005BA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ANUAL R$</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CUIABÁ</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SECRETÁRIA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10</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3.779,61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37.796,14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453.553,70 </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2</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CUIABÁ</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RECEPCIONISTA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9</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3.779,61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34.016,53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408.198,33 </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3</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RONDONÓPOLIS</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SECRETÁRIA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3.779,61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3.779,61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45.355,37 </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4</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RONDONÓPOLIS</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RECEPCIONISTA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3.779,61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3.779,61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45.355,37 </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5</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CÁCERES</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SECRETÁRIA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3.630,99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3.630,99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43.571,90 </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6</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CÁCERES</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RECEPCIONISTA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3.630,99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3.630,99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43.571,90 </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7</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SINOP</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SECRETÁRIA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3.711,96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3.711,96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44.543,46 </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8</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SINOP</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RECEPCIONISTA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3.711,96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3.711,96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44.543,46 </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9</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BARRA DO GARÇAS</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SECRETÁRIA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3.705,29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3.705,29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44.463,48 </w:t>
            </w:r>
          </w:p>
        </w:tc>
      </w:tr>
      <w:tr w:rsidR="00F54C64" w:rsidRPr="00F54C64" w:rsidTr="00D20283">
        <w:trPr>
          <w:trHeight w:val="260"/>
          <w:jc w:val="center"/>
        </w:trPr>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10</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BARRA DO GARÇAS</w:t>
            </w:r>
          </w:p>
        </w:tc>
        <w:tc>
          <w:tcPr>
            <w:tcW w:w="0" w:type="auto"/>
            <w:shd w:val="clear" w:color="auto" w:fill="auto"/>
            <w:vAlign w:val="center"/>
            <w:hideMark/>
          </w:tcPr>
          <w:p w:rsidR="00F54C64" w:rsidRPr="00F54C64" w:rsidRDefault="00F54C64" w:rsidP="00F54C64">
            <w:pPr>
              <w:spacing w:after="0" w:line="240" w:lineRule="auto"/>
              <w:jc w:val="center"/>
              <w:rPr>
                <w:rFonts w:eastAsia="Times New Roman" w:cstheme="minorHAnsi"/>
                <w:sz w:val="20"/>
                <w:szCs w:val="20"/>
                <w:lang w:eastAsia="pt-BR"/>
              </w:rPr>
            </w:pPr>
            <w:r w:rsidRPr="00F54C64">
              <w:rPr>
                <w:rFonts w:eastAsia="Times New Roman" w:cstheme="minorHAnsi"/>
                <w:sz w:val="20"/>
                <w:szCs w:val="20"/>
                <w:lang w:eastAsia="pt-BR"/>
              </w:rPr>
              <w:t>RECEPCIONISTA</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color w:val="000000"/>
                <w:sz w:val="20"/>
                <w:szCs w:val="20"/>
                <w:lang w:eastAsia="pt-BR"/>
              </w:rPr>
            </w:pPr>
            <w:r w:rsidRPr="00F54C64">
              <w:rPr>
                <w:rFonts w:eastAsia="Times New Roman" w:cstheme="minorHAnsi"/>
                <w:color w:val="000000"/>
                <w:sz w:val="20"/>
                <w:szCs w:val="20"/>
                <w:lang w:eastAsia="pt-BR"/>
              </w:rPr>
              <w:t>1</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3.705,29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3.705,29 </w:t>
            </w:r>
          </w:p>
        </w:tc>
        <w:tc>
          <w:tcPr>
            <w:tcW w:w="0" w:type="auto"/>
            <w:shd w:val="clear" w:color="auto" w:fill="auto"/>
            <w:noWrap/>
            <w:vAlign w:val="center"/>
            <w:hideMark/>
          </w:tcPr>
          <w:p w:rsidR="00F54C64" w:rsidRPr="00F54C64" w:rsidRDefault="00F54C64" w:rsidP="00F54C64">
            <w:pPr>
              <w:spacing w:after="0" w:line="240" w:lineRule="auto"/>
              <w:jc w:val="center"/>
              <w:rPr>
                <w:rFonts w:cstheme="minorHAnsi"/>
                <w:sz w:val="20"/>
                <w:szCs w:val="20"/>
              </w:rPr>
            </w:pPr>
            <w:r w:rsidRPr="00F54C64">
              <w:rPr>
                <w:rFonts w:cstheme="minorHAnsi"/>
                <w:sz w:val="20"/>
                <w:szCs w:val="20"/>
              </w:rPr>
              <w:t xml:space="preserve">44.463,48 </w:t>
            </w:r>
          </w:p>
        </w:tc>
      </w:tr>
      <w:tr w:rsidR="00F54C64" w:rsidRPr="00F54C64" w:rsidTr="00D20283">
        <w:trPr>
          <w:trHeight w:val="260"/>
          <w:jc w:val="center"/>
        </w:trPr>
        <w:tc>
          <w:tcPr>
            <w:tcW w:w="0" w:type="auto"/>
            <w:gridSpan w:val="3"/>
            <w:shd w:val="clear" w:color="CCCCFF" w:fill="FFFF00"/>
            <w:noWrap/>
            <w:vAlign w:val="center"/>
            <w:hideMark/>
          </w:tcPr>
          <w:p w:rsidR="00F54C64" w:rsidRPr="00F54C64" w:rsidRDefault="00F54C64" w:rsidP="00F54C6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TOTAL MÃO DE OBRA</w:t>
            </w:r>
          </w:p>
        </w:tc>
        <w:tc>
          <w:tcPr>
            <w:tcW w:w="0" w:type="auto"/>
            <w:shd w:val="clear" w:color="CCCCFF" w:fill="FFFF00"/>
            <w:noWrap/>
            <w:vAlign w:val="center"/>
            <w:hideMark/>
          </w:tcPr>
          <w:p w:rsidR="00F54C64" w:rsidRPr="00F54C64" w:rsidRDefault="00F54C64" w:rsidP="00F54C6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27</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b/>
                <w:bCs/>
                <w:color w:val="000000"/>
                <w:sz w:val="20"/>
                <w:szCs w:val="20"/>
                <w:lang w:eastAsia="pt-BR"/>
              </w:rPr>
            </w:pPr>
            <w:r>
              <w:rPr>
                <w:rFonts w:eastAsia="Times New Roman" w:cstheme="minorHAnsi"/>
                <w:b/>
                <w:bCs/>
                <w:color w:val="000000"/>
                <w:sz w:val="20"/>
                <w:szCs w:val="20"/>
                <w:lang w:eastAsia="pt-BR"/>
              </w:rPr>
              <w:t>*</w:t>
            </w:r>
          </w:p>
        </w:tc>
        <w:tc>
          <w:tcPr>
            <w:tcW w:w="0" w:type="auto"/>
            <w:shd w:val="clear" w:color="auto" w:fill="auto"/>
            <w:noWrap/>
            <w:vAlign w:val="center"/>
            <w:hideMark/>
          </w:tcPr>
          <w:p w:rsidR="00F54C64" w:rsidRPr="00F54C64" w:rsidRDefault="00F54C64" w:rsidP="00F54C64">
            <w:pPr>
              <w:spacing w:after="0" w:line="240" w:lineRule="auto"/>
              <w:jc w:val="center"/>
              <w:rPr>
                <w:rFonts w:eastAsia="Times New Roman" w:cstheme="minorHAnsi"/>
                <w:b/>
                <w:bCs/>
                <w:color w:val="000000"/>
                <w:sz w:val="20"/>
                <w:szCs w:val="20"/>
                <w:lang w:eastAsia="pt-BR"/>
              </w:rPr>
            </w:pPr>
            <w:r w:rsidRPr="00F54C64">
              <w:rPr>
                <w:rFonts w:eastAsia="Times New Roman" w:cstheme="minorHAnsi"/>
                <w:b/>
                <w:bCs/>
                <w:color w:val="000000"/>
                <w:sz w:val="20"/>
                <w:szCs w:val="20"/>
                <w:lang w:eastAsia="pt-BR"/>
              </w:rPr>
              <w:t>101.468,37</w:t>
            </w:r>
          </w:p>
        </w:tc>
        <w:tc>
          <w:tcPr>
            <w:tcW w:w="0" w:type="auto"/>
            <w:shd w:val="clear" w:color="CCCCFF" w:fill="92D050"/>
            <w:noWrap/>
            <w:vAlign w:val="center"/>
            <w:hideMark/>
          </w:tcPr>
          <w:p w:rsidR="00F54C64" w:rsidRPr="00F54C64" w:rsidRDefault="00F54C64" w:rsidP="00F54C64">
            <w:pPr>
              <w:spacing w:after="0" w:line="240" w:lineRule="auto"/>
              <w:jc w:val="right"/>
              <w:rPr>
                <w:rFonts w:cstheme="minorHAnsi"/>
                <w:b/>
                <w:bCs/>
                <w:color w:val="000000"/>
                <w:sz w:val="20"/>
                <w:szCs w:val="20"/>
              </w:rPr>
            </w:pPr>
            <w:r w:rsidRPr="00F54C64">
              <w:rPr>
                <w:rFonts w:cstheme="minorHAnsi"/>
                <w:b/>
                <w:bCs/>
                <w:color w:val="000000"/>
                <w:sz w:val="20"/>
                <w:szCs w:val="20"/>
              </w:rPr>
              <w:t>1.217.620,47 </w:t>
            </w:r>
          </w:p>
        </w:tc>
      </w:tr>
    </w:tbl>
    <w:p w:rsidR="00D20283" w:rsidRPr="00F54C64" w:rsidRDefault="00F54C64" w:rsidP="00F54C64">
      <w:pPr>
        <w:spacing w:after="0" w:line="240" w:lineRule="auto"/>
        <w:jc w:val="center"/>
        <w:rPr>
          <w:rFonts w:eastAsia="Times New Roman" w:cstheme="minorHAnsi"/>
          <w:b/>
          <w:i/>
          <w:color w:val="FF0000"/>
          <w:sz w:val="16"/>
          <w:szCs w:val="16"/>
          <w:lang w:eastAsia="pt-BR"/>
        </w:rPr>
      </w:pPr>
      <w:r w:rsidRPr="00F54C64">
        <w:rPr>
          <w:rFonts w:eastAsia="Times New Roman" w:cstheme="minorHAnsi"/>
          <w:b/>
          <w:i/>
          <w:color w:val="FF0000"/>
          <w:sz w:val="16"/>
          <w:szCs w:val="16"/>
          <w:lang w:eastAsia="pt-BR"/>
        </w:rPr>
        <w:t>* Salário proporcional a 40 horas semanais.</w:t>
      </w:r>
    </w:p>
    <w:p w:rsidR="00F54C64" w:rsidRPr="00005BA4" w:rsidRDefault="00F54C64" w:rsidP="00005BA4">
      <w:pPr>
        <w:spacing w:after="0" w:line="240" w:lineRule="auto"/>
        <w:jc w:val="both"/>
        <w:rPr>
          <w:rFonts w:eastAsia="Times New Roman" w:cstheme="minorHAnsi"/>
          <w:color w:val="000000"/>
          <w:sz w:val="24"/>
          <w:szCs w:val="24"/>
          <w:lang w:eastAsia="pt-BR"/>
        </w:rPr>
      </w:pPr>
    </w:p>
    <w:p w:rsidR="00956AB7" w:rsidRPr="00005BA4" w:rsidRDefault="00D20283"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 </w:t>
      </w:r>
      <w:r w:rsidR="00956AB7" w:rsidRPr="00005BA4">
        <w:rPr>
          <w:rFonts w:eastAsia="Times New Roman" w:cstheme="minorHAnsi"/>
          <w:color w:val="000000"/>
          <w:sz w:val="24"/>
          <w:szCs w:val="24"/>
          <w:lang w:eastAsia="pt-BR"/>
        </w:rPr>
        <w:t>O objeto da licitação tem a natureza de serviço comum de</w:t>
      </w:r>
      <w:r w:rsidR="00CD25CD" w:rsidRPr="00005BA4">
        <w:rPr>
          <w:rFonts w:eastAsia="Times New Roman" w:cstheme="minorHAnsi"/>
          <w:color w:val="000000"/>
          <w:sz w:val="24"/>
          <w:szCs w:val="24"/>
          <w:lang w:eastAsia="pt-BR"/>
        </w:rPr>
        <w:t xml:space="preserve"> </w:t>
      </w:r>
      <w:r w:rsidR="00956AB7" w:rsidRPr="00005BA4">
        <w:rPr>
          <w:rFonts w:eastAsia="Times New Roman" w:cstheme="minorHAnsi"/>
          <w:i/>
          <w:iCs/>
          <w:color w:val="000000"/>
          <w:sz w:val="24"/>
          <w:szCs w:val="24"/>
          <w:u w:val="single"/>
          <w:lang w:eastAsia="pt-BR"/>
        </w:rPr>
        <w:t>Secretários(as)</w:t>
      </w:r>
      <w:r w:rsidR="00CD25CD" w:rsidRPr="00005BA4">
        <w:rPr>
          <w:rFonts w:eastAsia="Times New Roman" w:cstheme="minorHAnsi"/>
          <w:i/>
          <w:iCs/>
          <w:color w:val="000000"/>
          <w:sz w:val="24"/>
          <w:szCs w:val="24"/>
          <w:u w:val="single"/>
          <w:lang w:eastAsia="pt-BR"/>
        </w:rPr>
        <w:t xml:space="preserve"> </w:t>
      </w:r>
      <w:r w:rsidR="00956AB7" w:rsidRPr="00005BA4">
        <w:rPr>
          <w:rFonts w:eastAsia="Times New Roman" w:cstheme="minorHAnsi"/>
          <w:i/>
          <w:iCs/>
          <w:color w:val="000000"/>
          <w:sz w:val="24"/>
          <w:szCs w:val="24"/>
          <w:u w:val="single"/>
          <w:lang w:eastAsia="pt-BR"/>
        </w:rPr>
        <w:t>e Recepcionistas.</w:t>
      </w:r>
    </w:p>
    <w:p w:rsidR="00956AB7" w:rsidRPr="00005BA4" w:rsidRDefault="00D20283"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1.3. </w:t>
      </w:r>
      <w:r w:rsidR="00956AB7" w:rsidRPr="00005BA4">
        <w:rPr>
          <w:rFonts w:eastAsia="Times New Roman" w:cstheme="minorHAnsi"/>
          <w:color w:val="000000"/>
          <w:sz w:val="24"/>
          <w:szCs w:val="24"/>
          <w:lang w:eastAsia="pt-BR"/>
        </w:rPr>
        <w:t>A presente contratação adotará como regime de execução a</w:t>
      </w:r>
      <w:r w:rsidR="00CD25CD" w:rsidRPr="00005BA4">
        <w:rPr>
          <w:rFonts w:eastAsia="Times New Roman" w:cstheme="minorHAnsi"/>
          <w:color w:val="000000"/>
          <w:sz w:val="24"/>
          <w:szCs w:val="24"/>
          <w:lang w:eastAsia="pt-BR"/>
        </w:rPr>
        <w:t xml:space="preserve"> </w:t>
      </w:r>
      <w:r w:rsidR="00956AB7" w:rsidRPr="00005BA4">
        <w:rPr>
          <w:rFonts w:eastAsia="Times New Roman" w:cstheme="minorHAnsi"/>
          <w:i/>
          <w:iCs/>
          <w:color w:val="000000"/>
          <w:sz w:val="24"/>
          <w:szCs w:val="24"/>
          <w:u w:val="single"/>
          <w:lang w:eastAsia="pt-BR"/>
        </w:rPr>
        <w:t>Empreitada por Preço Global.</w:t>
      </w:r>
    </w:p>
    <w:p w:rsidR="00956AB7" w:rsidRPr="00005BA4" w:rsidRDefault="00D20283"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1.4. </w:t>
      </w:r>
      <w:r w:rsidR="00956AB7" w:rsidRPr="00005BA4">
        <w:rPr>
          <w:rFonts w:eastAsia="Times New Roman" w:cstheme="minorHAnsi"/>
          <w:color w:val="000000"/>
          <w:sz w:val="24"/>
          <w:szCs w:val="24"/>
          <w:lang w:eastAsia="pt-BR"/>
        </w:rPr>
        <w:t>O prazo de vigência do contrato é de</w:t>
      </w:r>
      <w:r w:rsidR="00CD25CD" w:rsidRPr="00005BA4">
        <w:rPr>
          <w:rFonts w:eastAsia="Times New Roman" w:cstheme="minorHAnsi"/>
          <w:color w:val="000000"/>
          <w:sz w:val="24"/>
          <w:szCs w:val="24"/>
          <w:lang w:eastAsia="pt-BR"/>
        </w:rPr>
        <w:t xml:space="preserve"> </w:t>
      </w:r>
      <w:r w:rsidR="00956AB7" w:rsidRPr="00005BA4">
        <w:rPr>
          <w:rFonts w:eastAsia="Times New Roman" w:cstheme="minorHAnsi"/>
          <w:i/>
          <w:iCs/>
          <w:color w:val="000000"/>
          <w:sz w:val="24"/>
          <w:szCs w:val="24"/>
          <w:u w:val="single"/>
          <w:lang w:eastAsia="pt-BR"/>
        </w:rPr>
        <w:t>12 (doze) meses</w:t>
      </w:r>
      <w:r w:rsidR="00956AB7" w:rsidRPr="00005BA4">
        <w:rPr>
          <w:rFonts w:eastAsia="Times New Roman" w:cstheme="minorHAnsi"/>
          <w:color w:val="000000"/>
          <w:sz w:val="24"/>
          <w:szCs w:val="24"/>
          <w:lang w:eastAsia="pt-BR"/>
        </w:rPr>
        <w:t>, podendo ser prorrogado por interesse das partes até o limite de 60 (sessenta) meses, com base no artigo 57, II, da Lei 8.666, de 1993.</w:t>
      </w:r>
    </w:p>
    <w:p w:rsidR="00956AB7" w:rsidRPr="00005BA4" w:rsidRDefault="00D20283"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 </w:t>
      </w:r>
      <w:r w:rsidR="00956AB7" w:rsidRPr="00005BA4">
        <w:rPr>
          <w:rFonts w:eastAsia="Times New Roman" w:cstheme="minorHAnsi"/>
          <w:color w:val="000000"/>
          <w:sz w:val="24"/>
          <w:szCs w:val="24"/>
          <w:lang w:eastAsia="pt-BR"/>
        </w:rPr>
        <w:t>A execução dos serviços terá início em</w:t>
      </w:r>
      <w:r w:rsidR="00CD25CD" w:rsidRPr="00005BA4">
        <w:rPr>
          <w:rFonts w:eastAsia="Times New Roman" w:cstheme="minorHAnsi"/>
          <w:color w:val="000000"/>
          <w:sz w:val="24"/>
          <w:szCs w:val="24"/>
          <w:lang w:eastAsia="pt-BR"/>
        </w:rPr>
        <w:t xml:space="preserve"> </w:t>
      </w:r>
      <w:r w:rsidR="00956AB7" w:rsidRPr="00005BA4">
        <w:rPr>
          <w:rFonts w:eastAsia="Times New Roman" w:cstheme="minorHAnsi"/>
          <w:i/>
          <w:iCs/>
          <w:color w:val="000000"/>
          <w:sz w:val="24"/>
          <w:szCs w:val="24"/>
          <w:u w:val="single"/>
          <w:lang w:eastAsia="pt-BR"/>
        </w:rPr>
        <w:t>01 de julho de 2020</w:t>
      </w:r>
      <w:r w:rsidR="00956AB7" w:rsidRPr="00005BA4">
        <w:rPr>
          <w:rFonts w:eastAsia="Times New Roman" w:cstheme="minorHAnsi"/>
          <w:color w:val="000000"/>
          <w:sz w:val="24"/>
          <w:szCs w:val="24"/>
          <w:lang w:eastAsia="pt-BR"/>
        </w:rPr>
        <w:t>, para que não haja descontinuidade na prestação dos serviços.</w:t>
      </w:r>
    </w:p>
    <w:p w:rsidR="00956AB7" w:rsidRPr="00005BA4" w:rsidRDefault="00D20283"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 </w:t>
      </w:r>
      <w:r w:rsidR="00956AB7" w:rsidRPr="00005BA4">
        <w:rPr>
          <w:rFonts w:eastAsia="Times New Roman" w:cstheme="minorHAnsi"/>
          <w:color w:val="000000"/>
          <w:sz w:val="24"/>
          <w:szCs w:val="24"/>
          <w:lang w:eastAsia="pt-BR"/>
        </w:rPr>
        <w:t>Conforme destacado no Estudo Preliminar (</w:t>
      </w:r>
      <w:hyperlink r:id="rId6" w:tgtFrame="_blank" w:history="1">
        <w:r w:rsidR="00956AB7" w:rsidRPr="00005BA4">
          <w:rPr>
            <w:rFonts w:eastAsia="Times New Roman" w:cstheme="minorHAnsi"/>
            <w:color w:val="0000FF"/>
            <w:sz w:val="24"/>
            <w:szCs w:val="24"/>
            <w:u w:val="single"/>
            <w:lang w:eastAsia="pt-BR"/>
          </w:rPr>
          <w:t>13850820</w:t>
        </w:r>
      </w:hyperlink>
      <w:r w:rsidR="00956AB7" w:rsidRPr="00005BA4">
        <w:rPr>
          <w:rFonts w:eastAsia="Times New Roman" w:cstheme="minorHAnsi"/>
          <w:color w:val="000000"/>
          <w:sz w:val="24"/>
          <w:szCs w:val="24"/>
          <w:lang w:eastAsia="pt-BR"/>
        </w:rPr>
        <w:t xml:space="preserve">), as contratações anteriores foram analisadas a fim de elucidar adequações para a presente contratação, evitando inconsistências ocorridas nas fases do Planejamento da Contratação, Seleção do Fornecedor e Gestão do Contrato, com a finalidade de prevenir a ocorrência dessas neste Termo de Referência. Assim sendo, a análise das contratações anteriores e a execução dos contratos, revelou que a jornada semanal de 44 (quarenta e quatro) horas é inadequada às demandas do órgão, uma vez que esta não acompanha a jornada dos servidores da polícia federal (40 horas). Assim, atualmente há uma </w:t>
      </w:r>
      <w:proofErr w:type="spellStart"/>
      <w:r w:rsidR="00956AB7" w:rsidRPr="00005BA4">
        <w:rPr>
          <w:rFonts w:eastAsia="Times New Roman" w:cstheme="minorHAnsi"/>
          <w:color w:val="000000"/>
          <w:sz w:val="24"/>
          <w:szCs w:val="24"/>
          <w:lang w:eastAsia="pt-BR"/>
        </w:rPr>
        <w:t>assincronia</w:t>
      </w:r>
      <w:proofErr w:type="spellEnd"/>
      <w:r w:rsidR="00956AB7" w:rsidRPr="00005BA4">
        <w:rPr>
          <w:rFonts w:eastAsia="Times New Roman" w:cstheme="minorHAnsi"/>
          <w:color w:val="000000"/>
          <w:sz w:val="24"/>
          <w:szCs w:val="24"/>
          <w:lang w:eastAsia="pt-BR"/>
        </w:rPr>
        <w:t xml:space="preserve"> entre a jornada dos servidores e dos terceirizados, sendo que a atuação destes em grande parte depende daqueles. Ademais, o horário de atendimento ao público é das 10:00 às 17:00 para a maior parte das delegacias que prestam serviços ao público externo, de modo que não há necessidade de alongar a jornada quando o atendimento ao público já estiver finalizado.</w:t>
      </w:r>
    </w:p>
    <w:p w:rsidR="00956AB7" w:rsidRPr="00005BA4" w:rsidRDefault="00D20283"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 </w:t>
      </w:r>
      <w:r w:rsidR="00956AB7" w:rsidRPr="00005BA4">
        <w:rPr>
          <w:rFonts w:eastAsia="Times New Roman" w:cstheme="minorHAnsi"/>
          <w:color w:val="000000"/>
          <w:sz w:val="24"/>
          <w:szCs w:val="24"/>
          <w:lang w:eastAsia="pt-BR"/>
        </w:rPr>
        <w:t xml:space="preserve">Desse modo, a presente contratação contemplará a jornada de 40 (quarenta) horas semanais para secretários(as) e recepcionistas, fazendo melhor uso dos recursos da União, atendendo aos princípios da economicidade e eficiência. A contratação na jornada de 44 horas perfaz um custo </w:t>
      </w:r>
      <w:r w:rsidR="00956AB7" w:rsidRPr="00005BA4">
        <w:rPr>
          <w:rFonts w:eastAsia="Times New Roman" w:cstheme="minorHAnsi"/>
          <w:color w:val="000000"/>
          <w:sz w:val="24"/>
          <w:szCs w:val="24"/>
          <w:lang w:eastAsia="pt-BR"/>
        </w:rPr>
        <w:lastRenderedPageBreak/>
        <w:t>superior por posto de trabalho em relação à jornada de 40 horas, conforme demonstrado em detalhes na Planilha de Preços e Custos (Anexo I - 13904619). Como diversas unidades já se manifestaram pela necessidade de mais postos de trabalho, tal recurso pode ser melhor utilizado gerando postos adicionais com a jornada de 40 horas.</w:t>
      </w:r>
    </w:p>
    <w:p w:rsidR="00956AB7" w:rsidRPr="00005BA4" w:rsidRDefault="00956AB7" w:rsidP="00005BA4">
      <w:pPr>
        <w:spacing w:after="0" w:line="240" w:lineRule="auto"/>
        <w:jc w:val="both"/>
        <w:rPr>
          <w:rFonts w:eastAsia="Times New Roman" w:cstheme="minorHAnsi"/>
          <w:color w:val="000000"/>
          <w:sz w:val="24"/>
          <w:szCs w:val="24"/>
          <w:lang w:eastAsia="pt-BR"/>
        </w:rPr>
      </w:pPr>
    </w:p>
    <w:p w:rsidR="00956AB7" w:rsidRPr="00005BA4" w:rsidRDefault="00A661BB" w:rsidP="00005BA4">
      <w:pPr>
        <w:shd w:val="clear" w:color="auto" w:fill="E6E6E6"/>
        <w:spacing w:after="0" w:line="240" w:lineRule="auto"/>
        <w:jc w:val="both"/>
        <w:rPr>
          <w:rFonts w:eastAsia="Times New Roman" w:cstheme="minorHAnsi"/>
          <w:b/>
          <w:bCs/>
          <w:caps/>
          <w:color w:val="000000"/>
          <w:sz w:val="24"/>
          <w:szCs w:val="24"/>
          <w:lang w:eastAsia="pt-BR"/>
        </w:rPr>
      </w:pPr>
      <w:r w:rsidRPr="00A661BB">
        <w:rPr>
          <w:rFonts w:eastAsia="Times New Roman" w:cstheme="minorHAnsi"/>
          <w:b/>
          <w:bCs/>
          <w:caps/>
          <w:color w:val="000000"/>
          <w:sz w:val="24"/>
          <w:szCs w:val="24"/>
          <w:lang w:eastAsia="pt-BR"/>
        </w:rPr>
        <w:t>2.</w:t>
      </w:r>
      <w:r w:rsidR="00D20283"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JUSTIFICATIVA E OBJETIVO DA CONTRATAÇÃO</w:t>
      </w:r>
    </w:p>
    <w:p w:rsidR="00956AB7" w:rsidRPr="00005BA4" w:rsidRDefault="00D20283"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2.1. </w:t>
      </w:r>
      <w:r w:rsidR="00956AB7" w:rsidRPr="00005BA4">
        <w:rPr>
          <w:rFonts w:eastAsia="Times New Roman" w:cstheme="minorHAnsi"/>
          <w:color w:val="000000"/>
          <w:sz w:val="24"/>
          <w:szCs w:val="24"/>
          <w:lang w:eastAsia="pt-BR"/>
        </w:rPr>
        <w:t>A</w:t>
      </w:r>
      <w:r w:rsidR="006F392D" w:rsidRPr="00005BA4">
        <w:rPr>
          <w:rFonts w:eastAsia="Times New Roman" w:cstheme="minorHAnsi"/>
          <w:color w:val="000000"/>
          <w:sz w:val="24"/>
          <w:szCs w:val="24"/>
          <w:lang w:eastAsia="pt-BR"/>
        </w:rPr>
        <w:t xml:space="preserve"> </w:t>
      </w:r>
      <w:r w:rsidR="00956AB7" w:rsidRPr="00005BA4">
        <w:rPr>
          <w:rFonts w:eastAsia="Times New Roman" w:cstheme="minorHAnsi"/>
          <w:b/>
          <w:bCs/>
          <w:color w:val="000000"/>
          <w:sz w:val="24"/>
          <w:szCs w:val="24"/>
          <w:lang w:eastAsia="pt-BR"/>
        </w:rPr>
        <w:t>justificativa e o objetivo</w:t>
      </w:r>
      <w:r w:rsidR="00CD25CD"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da contratação se encontram pormenorizados no tópico 2 "Necessidade da contratação" no documento Estudo Preliminar,</w:t>
      </w:r>
      <w:r w:rsidR="00CD25CD" w:rsidRPr="00005BA4">
        <w:rPr>
          <w:rFonts w:eastAsia="Times New Roman" w:cstheme="minorHAnsi"/>
          <w:color w:val="000000"/>
          <w:sz w:val="24"/>
          <w:szCs w:val="24"/>
          <w:lang w:eastAsia="pt-BR"/>
        </w:rPr>
        <w:t xml:space="preserve"> </w:t>
      </w:r>
      <w:r w:rsidR="00956AB7" w:rsidRPr="00005BA4">
        <w:rPr>
          <w:rFonts w:eastAsia="Times New Roman" w:cstheme="minorHAnsi"/>
          <w:b/>
          <w:bCs/>
          <w:color w:val="000000"/>
          <w:sz w:val="24"/>
          <w:szCs w:val="24"/>
          <w:lang w:eastAsia="pt-BR"/>
        </w:rPr>
        <w:t>apêndice</w:t>
      </w:r>
      <w:r w:rsidR="00CD25CD" w:rsidRPr="00005BA4">
        <w:rPr>
          <w:rFonts w:eastAsia="Times New Roman" w:cstheme="minorHAnsi"/>
          <w:b/>
          <w:bCs/>
          <w:color w:val="000000"/>
          <w:sz w:val="24"/>
          <w:szCs w:val="24"/>
          <w:lang w:eastAsia="pt-BR"/>
        </w:rPr>
        <w:t xml:space="preserve"> </w:t>
      </w:r>
      <w:r w:rsidR="00956AB7" w:rsidRPr="00005BA4">
        <w:rPr>
          <w:rFonts w:eastAsia="Times New Roman" w:cstheme="minorHAnsi"/>
          <w:b/>
          <w:bCs/>
          <w:color w:val="000000"/>
          <w:sz w:val="24"/>
          <w:szCs w:val="24"/>
          <w:lang w:eastAsia="pt-BR"/>
        </w:rPr>
        <w:t>desse Termo de Referência</w:t>
      </w:r>
      <w:r w:rsidR="00CD25CD"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(SEI</w:t>
      </w:r>
      <w:r w:rsidR="00CD25CD" w:rsidRPr="00005BA4">
        <w:rPr>
          <w:rFonts w:eastAsia="Times New Roman" w:cstheme="minorHAnsi"/>
          <w:color w:val="000000"/>
          <w:sz w:val="24"/>
          <w:szCs w:val="24"/>
          <w:lang w:eastAsia="pt-BR"/>
        </w:rPr>
        <w:t xml:space="preserve"> </w:t>
      </w:r>
      <w:hyperlink r:id="rId7" w:tgtFrame="_blank" w:history="1">
        <w:r w:rsidR="00956AB7" w:rsidRPr="00005BA4">
          <w:rPr>
            <w:rFonts w:eastAsia="Times New Roman" w:cstheme="minorHAnsi"/>
            <w:color w:val="0000FF"/>
            <w:sz w:val="24"/>
            <w:szCs w:val="24"/>
            <w:u w:val="single"/>
            <w:lang w:eastAsia="pt-BR"/>
          </w:rPr>
          <w:t>13850820</w:t>
        </w:r>
      </w:hyperlink>
      <w:r w:rsidR="00956AB7" w:rsidRPr="00005BA4">
        <w:rPr>
          <w:rFonts w:eastAsia="Times New Roman" w:cstheme="minorHAnsi"/>
          <w:color w:val="000000"/>
          <w:sz w:val="24"/>
          <w:szCs w:val="24"/>
          <w:lang w:eastAsia="pt-BR"/>
        </w:rPr>
        <w:t>).</w:t>
      </w:r>
    </w:p>
    <w:p w:rsidR="00956AB7" w:rsidRPr="00005BA4" w:rsidRDefault="00956AB7" w:rsidP="00005BA4">
      <w:pPr>
        <w:spacing w:after="0" w:line="240" w:lineRule="auto"/>
        <w:jc w:val="both"/>
        <w:rPr>
          <w:rFonts w:eastAsia="Times New Roman" w:cstheme="minorHAnsi"/>
          <w:color w:val="000000"/>
          <w:sz w:val="24"/>
          <w:szCs w:val="24"/>
          <w:lang w:eastAsia="pt-BR"/>
        </w:rPr>
      </w:pPr>
    </w:p>
    <w:p w:rsidR="00956AB7" w:rsidRPr="00005BA4" w:rsidRDefault="00A661BB" w:rsidP="00005BA4">
      <w:pPr>
        <w:shd w:val="clear" w:color="auto" w:fill="E6E6E6"/>
        <w:spacing w:after="0" w:line="240" w:lineRule="auto"/>
        <w:jc w:val="both"/>
        <w:rPr>
          <w:rFonts w:eastAsia="Times New Roman" w:cstheme="minorHAnsi"/>
          <w:b/>
          <w:bCs/>
          <w:caps/>
          <w:color w:val="000000"/>
          <w:sz w:val="24"/>
          <w:szCs w:val="24"/>
          <w:lang w:eastAsia="pt-BR"/>
        </w:rPr>
      </w:pPr>
      <w:r w:rsidRPr="00A661BB">
        <w:rPr>
          <w:rFonts w:eastAsia="Times New Roman" w:cstheme="minorHAnsi"/>
          <w:b/>
          <w:bCs/>
          <w:caps/>
          <w:color w:val="000000"/>
          <w:sz w:val="24"/>
          <w:szCs w:val="24"/>
          <w:lang w:eastAsia="pt-BR"/>
        </w:rPr>
        <w:t>3.</w:t>
      </w:r>
      <w:r w:rsidR="00CA5932"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DESCRIÇÃO DA SOLUÇÃO</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3.1. </w:t>
      </w:r>
      <w:r w:rsidR="00956AB7" w:rsidRPr="00005BA4">
        <w:rPr>
          <w:rFonts w:eastAsia="Times New Roman" w:cstheme="minorHAnsi"/>
          <w:color w:val="000000"/>
          <w:sz w:val="24"/>
          <w:szCs w:val="24"/>
          <w:lang w:eastAsia="pt-BR"/>
        </w:rPr>
        <w:t>A descrição da solução como um todo, conforme minudenciado nos Estudos Preliminares,</w:t>
      </w:r>
      <w:r w:rsidR="00CD25CD"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abrange o fornecimento de mão de obra para os postos de secretária e recepcionista em atendimento às necessidades das unidades da Polícia Federal em Mato Grosso.</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3.2. </w:t>
      </w:r>
      <w:r w:rsidR="00956AB7" w:rsidRPr="00005BA4">
        <w:rPr>
          <w:rFonts w:eastAsia="Times New Roman" w:cstheme="minorHAnsi"/>
          <w:color w:val="000000"/>
          <w:sz w:val="24"/>
          <w:szCs w:val="24"/>
          <w:lang w:eastAsia="pt-BR"/>
        </w:rPr>
        <w:t>Os serviços serão prestados nas unidades da Polícia Federal em Mato Grosso, abaixo relacionadas, em um total de 40 horas semanais, distribuídas de segunda a sexta-feira, nas localidades descritas no tópico 1 "Objeto".</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3.3. </w:t>
      </w:r>
      <w:r w:rsidR="00956AB7" w:rsidRPr="00005BA4">
        <w:rPr>
          <w:rFonts w:eastAsia="Times New Roman" w:cstheme="minorHAnsi"/>
          <w:color w:val="000000"/>
          <w:sz w:val="24"/>
          <w:szCs w:val="24"/>
          <w:lang w:eastAsia="pt-BR"/>
        </w:rPr>
        <w:t>Os prestadores de mão de obra (CBO 4221-05) deverão possuir ao menos o nível médio concluído, além de demonstrar aptidão e capacidade para exercer as atividades de secretariado.</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3.4. </w:t>
      </w:r>
      <w:r w:rsidR="00956AB7" w:rsidRPr="00005BA4">
        <w:rPr>
          <w:rFonts w:eastAsia="Times New Roman" w:cstheme="minorHAnsi"/>
          <w:color w:val="000000"/>
          <w:sz w:val="24"/>
          <w:szCs w:val="24"/>
          <w:lang w:eastAsia="pt-BR"/>
        </w:rPr>
        <w:t>No tocante aos materiais, a contratação deve contemplar o fornecimento de uniformes e crachás pela Contratada, proporcional ao quantitativo de postos de trabalho.</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3.5. </w:t>
      </w:r>
      <w:r w:rsidR="00956AB7" w:rsidRPr="00005BA4">
        <w:rPr>
          <w:rFonts w:eastAsia="Times New Roman" w:cstheme="minorHAnsi"/>
          <w:color w:val="000000"/>
          <w:sz w:val="24"/>
          <w:szCs w:val="24"/>
          <w:lang w:eastAsia="pt-BR"/>
        </w:rPr>
        <w:t>A solução será a contratação de empresa para prestar os serviços de forma contínua, com fornecimento de mão de obra, crachás e uniformes para identificação dos(as) secretários(as) e recepcionistas, a serem executados nas instalações da Polícia Federal em Mato Grosso.</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3.6. </w:t>
      </w:r>
      <w:r w:rsidR="00956AB7" w:rsidRPr="00005BA4">
        <w:rPr>
          <w:rFonts w:eastAsia="Times New Roman" w:cstheme="minorHAnsi"/>
          <w:color w:val="000000"/>
          <w:sz w:val="24"/>
          <w:szCs w:val="24"/>
          <w:lang w:eastAsia="pt-BR"/>
        </w:rPr>
        <w:t>Os serviços serão prestados num total de</w:t>
      </w:r>
      <w:r w:rsidR="00CD25CD"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06 unidades</w:t>
      </w:r>
      <w:r w:rsidR="00CD25CD"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da PF/MT (Superintendência Regional, Posto de Serviços em Cuiabá, Delegacias descentralizadas em Barra do Garças, Cáceres, Rondonópolis e Sinop). Deste modo, considerando que os serviços serão prestados em localidades distintas, e ainda, as necessidades e peculiaridades dos locais e a impossibilidade de fracionamento da quantidade de postos, estima-se a quantidade de</w:t>
      </w:r>
      <w:r w:rsidR="00CD25CD"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27 (vinte e sete) postos.</w:t>
      </w:r>
    </w:p>
    <w:p w:rsidR="00956AB7" w:rsidRPr="00005BA4" w:rsidRDefault="00956AB7" w:rsidP="00005BA4">
      <w:pPr>
        <w:spacing w:after="0" w:line="240" w:lineRule="auto"/>
        <w:jc w:val="both"/>
        <w:rPr>
          <w:rFonts w:eastAsia="Times New Roman" w:cstheme="minorHAnsi"/>
          <w:color w:val="000000"/>
          <w:sz w:val="24"/>
          <w:szCs w:val="24"/>
          <w:lang w:eastAsia="pt-BR"/>
        </w:rPr>
      </w:pPr>
    </w:p>
    <w:p w:rsidR="00956AB7" w:rsidRPr="00005BA4" w:rsidRDefault="00A661BB" w:rsidP="00005BA4">
      <w:pPr>
        <w:shd w:val="clear" w:color="auto" w:fill="E6E6E6"/>
        <w:spacing w:after="0" w:line="240" w:lineRule="auto"/>
        <w:jc w:val="both"/>
        <w:rPr>
          <w:rFonts w:eastAsia="Times New Roman" w:cstheme="minorHAnsi"/>
          <w:b/>
          <w:bCs/>
          <w:caps/>
          <w:color w:val="000000"/>
          <w:sz w:val="24"/>
          <w:szCs w:val="24"/>
          <w:lang w:eastAsia="pt-BR"/>
        </w:rPr>
      </w:pPr>
      <w:r w:rsidRPr="00A661BB">
        <w:rPr>
          <w:rFonts w:eastAsia="Times New Roman" w:cstheme="minorHAnsi"/>
          <w:b/>
          <w:bCs/>
          <w:caps/>
          <w:color w:val="000000"/>
          <w:sz w:val="24"/>
          <w:szCs w:val="24"/>
          <w:lang w:eastAsia="pt-BR"/>
        </w:rPr>
        <w:t>4.</w:t>
      </w:r>
      <w:r w:rsidR="00CA5932"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CLASSIFICAÇÃO DOS SERVIÇOS E FORMA DE SELEÇÃO DO FORNECEDOR</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4.1. </w:t>
      </w:r>
      <w:r w:rsidR="00956AB7" w:rsidRPr="00005BA4">
        <w:rPr>
          <w:rFonts w:eastAsia="Times New Roman" w:cstheme="minorHAnsi"/>
          <w:color w:val="000000"/>
          <w:sz w:val="24"/>
          <w:szCs w:val="24"/>
          <w:lang w:eastAsia="pt-BR"/>
        </w:rPr>
        <w:t>Trata-se de serviço comum, conforme definição constante no parágrafo único, do art. 1°, da Lei 10.520, de 2002, com fornecimento de mão de obra em regime de dedicação exclusiva, a ser contratado mediante licitação, na modalidade pregão, em sua forma eletrônica.</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4.2. </w:t>
      </w:r>
      <w:r w:rsidR="00956AB7" w:rsidRPr="00005BA4">
        <w:rPr>
          <w:rFonts w:eastAsia="Times New Roman" w:cstheme="minorHAnsi"/>
          <w:color w:val="000000"/>
          <w:sz w:val="24"/>
          <w:szCs w:val="24"/>
          <w:lang w:eastAsia="pt-BR"/>
        </w:rPr>
        <w:t>Os serviços a serem contratados enquadram-se nos pressupostos do Decreto n° 9.507, de 21 de setembro de 2018, não se constituindo em quaisquer das atividades, previstas no art. 3º do aludido decreto, cuja execução indireta é vedada.</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4.3. </w:t>
      </w:r>
      <w:r w:rsidR="00956AB7" w:rsidRPr="00005BA4">
        <w:rPr>
          <w:rFonts w:eastAsia="Times New Roman" w:cstheme="minorHAnsi"/>
          <w:color w:val="000000"/>
          <w:sz w:val="24"/>
          <w:szCs w:val="24"/>
          <w:lang w:eastAsia="pt-BR"/>
        </w:rPr>
        <w:t>A prestação dos serviços não gera vínculo empregatício entre os empregados da Contratada e a Administração Contratante, vedando-se qualquer relação entre estes que caracterize pessoalidade e subordinação direta.</w:t>
      </w:r>
    </w:p>
    <w:p w:rsidR="00956AB7" w:rsidRPr="00005BA4" w:rsidRDefault="00956AB7" w:rsidP="00005BA4">
      <w:pPr>
        <w:spacing w:after="0" w:line="240" w:lineRule="auto"/>
        <w:rPr>
          <w:rFonts w:eastAsia="Times New Roman" w:cstheme="minorHAnsi"/>
          <w:color w:val="000000"/>
          <w:sz w:val="24"/>
          <w:szCs w:val="24"/>
          <w:lang w:eastAsia="pt-BR"/>
        </w:rPr>
      </w:pPr>
    </w:p>
    <w:p w:rsidR="00956AB7" w:rsidRPr="00005BA4" w:rsidRDefault="00A661BB" w:rsidP="00005BA4">
      <w:pPr>
        <w:shd w:val="clear" w:color="auto" w:fill="E6E6E6"/>
        <w:spacing w:after="0" w:line="240" w:lineRule="auto"/>
        <w:jc w:val="both"/>
        <w:rPr>
          <w:rFonts w:eastAsia="Times New Roman" w:cstheme="minorHAnsi"/>
          <w:b/>
          <w:bCs/>
          <w:caps/>
          <w:color w:val="000000"/>
          <w:sz w:val="24"/>
          <w:szCs w:val="24"/>
          <w:lang w:eastAsia="pt-BR"/>
        </w:rPr>
      </w:pPr>
      <w:r w:rsidRPr="00A661BB">
        <w:rPr>
          <w:rFonts w:eastAsia="Times New Roman" w:cstheme="minorHAnsi"/>
          <w:b/>
          <w:bCs/>
          <w:caps/>
          <w:color w:val="000000"/>
          <w:sz w:val="24"/>
          <w:szCs w:val="24"/>
          <w:lang w:eastAsia="pt-BR"/>
        </w:rPr>
        <w:t>5.</w:t>
      </w:r>
      <w:r w:rsidR="00CA5932"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REQUISITOS DA CONTRATAÇÃO</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5.1. </w:t>
      </w:r>
      <w:r w:rsidR="00956AB7" w:rsidRPr="00005BA4">
        <w:rPr>
          <w:rFonts w:eastAsia="Times New Roman" w:cstheme="minorHAnsi"/>
          <w:color w:val="000000"/>
          <w:sz w:val="24"/>
          <w:szCs w:val="24"/>
          <w:lang w:eastAsia="pt-BR"/>
        </w:rPr>
        <w:t>Conforme os Estudos Preliminares, os requisitos da contratação abrangem o seguinte:</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Empresa com experiência comprovada de pelo menos 03 anos no fornecimento de mão de obra em número de postos equivalentes ao da contratação;</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Com Capital Circulante Líquido (CCL) ou Capital de Giro (Ativo Circulante – Passivo Circulante) de, no mínimo, 16,66% (dezesseis inteiros e sessenta e seis centésimos por cento) do valor estimado para a contratação;</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Índices de Liquidez (LG, LC, SG) superiores a 1</w:t>
      </w:r>
      <w:r w:rsidR="00CE4A05" w:rsidRPr="00005BA4">
        <w:rPr>
          <w:rFonts w:eastAsia="Times New Roman" w:cstheme="minorHAnsi"/>
          <w:color w:val="000000"/>
          <w:sz w:val="24"/>
          <w:szCs w:val="24"/>
          <w:lang w:eastAsia="pt-BR"/>
        </w:rPr>
        <w:t xml:space="preserve"> </w:t>
      </w:r>
      <w:r w:rsidRPr="00005BA4">
        <w:rPr>
          <w:rFonts w:eastAsia="Times New Roman" w:cstheme="minorHAnsi"/>
          <w:b/>
          <w:bCs/>
          <w:color w:val="000000"/>
          <w:sz w:val="24"/>
          <w:szCs w:val="24"/>
          <w:lang w:eastAsia="pt-BR"/>
        </w:rPr>
        <w:t>OU</w:t>
      </w:r>
      <w:r w:rsidR="00CE4A05" w:rsidRPr="00005BA4">
        <w:rPr>
          <w:rFonts w:eastAsia="Times New Roman" w:cstheme="minorHAnsi"/>
          <w:b/>
          <w:bCs/>
          <w:color w:val="000000"/>
          <w:sz w:val="24"/>
          <w:szCs w:val="24"/>
          <w:lang w:eastAsia="pt-BR"/>
        </w:rPr>
        <w:t xml:space="preserve"> </w:t>
      </w:r>
      <w:r w:rsidRPr="00005BA4">
        <w:rPr>
          <w:rFonts w:eastAsia="Times New Roman" w:cstheme="minorHAnsi"/>
          <w:color w:val="000000"/>
          <w:sz w:val="24"/>
          <w:szCs w:val="24"/>
          <w:lang w:eastAsia="pt-BR"/>
        </w:rPr>
        <w:t>Comprovação de patrimônio líquido de 10% (dez por cento) do valor estimado da contratação, por meio da apresentação do balanço patrimonial e demonstrações contábeis do último exercício social.</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Com escritório aberto na Grande Cuiabá/MT;</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Cadastro no SICAF, Certidões do Conselho Nacional de Justiça, Portal da Transparência e Negativa de Débitos Trabalhistas.</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O serviço de secretariado para a Polícia Federal, pela sua essencialidade, visa atender à necessidade pública de forma permanente e contínua, por mais de um exercício financeiro, assegurando o funcionamento das atividades meio e finalísticas do órgão, de modo que sua interrupção compromete a prestação de um serviço público e o cumprimento da missão institucional.</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 Quanto à Sustentabilidade, a contratada fica obrigada a adotar os termos da Instrução Normativa SLTI/MPOG nº 01, de 19 de </w:t>
      </w:r>
      <w:proofErr w:type="gramStart"/>
      <w:r w:rsidRPr="00005BA4">
        <w:rPr>
          <w:rFonts w:eastAsia="Times New Roman" w:cstheme="minorHAnsi"/>
          <w:color w:val="000000"/>
          <w:sz w:val="24"/>
          <w:szCs w:val="24"/>
          <w:lang w:eastAsia="pt-BR"/>
        </w:rPr>
        <w:t>Janeiro</w:t>
      </w:r>
      <w:proofErr w:type="gramEnd"/>
      <w:r w:rsidRPr="00005BA4">
        <w:rPr>
          <w:rFonts w:eastAsia="Times New Roman" w:cstheme="minorHAnsi"/>
          <w:color w:val="000000"/>
          <w:sz w:val="24"/>
          <w:szCs w:val="24"/>
          <w:lang w:eastAsia="pt-BR"/>
        </w:rPr>
        <w:t xml:space="preserve"> de 2010, notadamente o disposto em seu Art. 6º, no que for aplicável;</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Declaração do licitante de que tem pleno conhecimento das condições necessárias para a prestação do serviço;</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Celebração de um termo de confidencialidade e sigilo, cujo teor segue no Anexo III.</w:t>
      </w:r>
    </w:p>
    <w:p w:rsidR="00956AB7" w:rsidRPr="00005BA4" w:rsidRDefault="00956AB7" w:rsidP="00005BA4">
      <w:pPr>
        <w:numPr>
          <w:ilvl w:val="0"/>
          <w:numId w:val="1"/>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Fornecimento de uniformes e crachás pela CONTRATADA, proporcional ao quantitativo de postos de trabalho contratados.</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5.2.</w:t>
      </w:r>
      <w:r w:rsidR="00956AB7" w:rsidRPr="00005BA4">
        <w:rPr>
          <w:rFonts w:eastAsia="Times New Roman" w:cstheme="minorHAnsi"/>
          <w:color w:val="000000"/>
          <w:sz w:val="24"/>
          <w:szCs w:val="24"/>
          <w:lang w:eastAsia="pt-BR"/>
        </w:rPr>
        <w:t>O enquadramento das categorias profissionais que serão empregadas no serviço, dentro da Classificação Brasileira de Ocupações (CBO), caso haja disponibilização de mão de obra em regime de dedicação exclusiva, é o seguinte:</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5.2.1. </w:t>
      </w:r>
      <w:r w:rsidR="00956AB7" w:rsidRPr="00005BA4">
        <w:rPr>
          <w:rFonts w:eastAsia="Times New Roman" w:cstheme="minorHAnsi"/>
          <w:color w:val="000000"/>
          <w:sz w:val="24"/>
          <w:szCs w:val="24"/>
          <w:lang w:eastAsia="pt-BR"/>
        </w:rPr>
        <w:t>Mão de obra fornecida: Secretários(as) e Recepcionistas - CBO: 4221-05.</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5.3. </w:t>
      </w:r>
      <w:r w:rsidR="00956AB7" w:rsidRPr="00005BA4">
        <w:rPr>
          <w:rFonts w:eastAsia="Times New Roman" w:cstheme="minorHAnsi"/>
          <w:color w:val="000000"/>
          <w:sz w:val="24"/>
          <w:szCs w:val="24"/>
          <w:lang w:eastAsia="pt-BR"/>
        </w:rPr>
        <w:t>As obrigações da Contratada e Contratante estão previstas neste TR.</w:t>
      </w:r>
    </w:p>
    <w:p w:rsidR="00956AB7" w:rsidRPr="00005BA4" w:rsidRDefault="00956AB7" w:rsidP="00005BA4">
      <w:pPr>
        <w:spacing w:after="0" w:line="240" w:lineRule="auto"/>
        <w:jc w:val="both"/>
        <w:rPr>
          <w:rFonts w:eastAsia="Times New Roman" w:cstheme="minorHAnsi"/>
          <w:caps/>
          <w:color w:val="000000"/>
          <w:sz w:val="24"/>
          <w:szCs w:val="24"/>
          <w:lang w:eastAsia="pt-BR"/>
        </w:rPr>
      </w:pPr>
      <w:r w:rsidRPr="00005BA4">
        <w:rPr>
          <w:rFonts w:eastAsia="Times New Roman" w:cstheme="minorHAnsi"/>
          <w:caps/>
          <w:color w:val="000000"/>
          <w:sz w:val="24"/>
          <w:szCs w:val="24"/>
          <w:lang w:eastAsia="pt-BR"/>
        </w:rPr>
        <w:t> </w:t>
      </w:r>
    </w:p>
    <w:p w:rsidR="00956AB7" w:rsidRPr="00005BA4" w:rsidRDefault="00A661BB" w:rsidP="00005BA4">
      <w:pPr>
        <w:shd w:val="clear" w:color="auto" w:fill="E6E6E6"/>
        <w:spacing w:after="0" w:line="240" w:lineRule="auto"/>
        <w:jc w:val="both"/>
        <w:rPr>
          <w:rFonts w:eastAsia="Times New Roman" w:cstheme="minorHAnsi"/>
          <w:b/>
          <w:bCs/>
          <w:caps/>
          <w:color w:val="000000"/>
          <w:sz w:val="24"/>
          <w:szCs w:val="24"/>
          <w:lang w:eastAsia="pt-BR"/>
        </w:rPr>
      </w:pPr>
      <w:r w:rsidRPr="00A661BB">
        <w:rPr>
          <w:rFonts w:eastAsia="Times New Roman" w:cstheme="minorHAnsi"/>
          <w:b/>
          <w:bCs/>
          <w:caps/>
          <w:color w:val="000000"/>
          <w:sz w:val="24"/>
          <w:szCs w:val="24"/>
          <w:lang w:eastAsia="pt-BR"/>
        </w:rPr>
        <w:t>6.</w:t>
      </w:r>
      <w:r w:rsidR="00CA5932"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VISTORIA PARA DISPENSA DE LICITAÇÃO</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6.1. </w:t>
      </w:r>
      <w:r w:rsidR="00956AB7" w:rsidRPr="00005BA4">
        <w:rPr>
          <w:rFonts w:eastAsia="Times New Roman" w:cstheme="minorHAnsi"/>
          <w:color w:val="000000"/>
          <w:sz w:val="24"/>
          <w:szCs w:val="24"/>
          <w:lang w:eastAsia="pt-BR"/>
        </w:rPr>
        <w:t>Para o correto dimensionamento e elaboração de sua proposta, o licitante</w:t>
      </w:r>
      <w:r w:rsidR="00CE4A05" w:rsidRPr="00005BA4">
        <w:rPr>
          <w:rFonts w:eastAsia="Times New Roman" w:cstheme="minorHAnsi"/>
          <w:color w:val="000000"/>
          <w:sz w:val="24"/>
          <w:szCs w:val="24"/>
          <w:lang w:eastAsia="pt-BR"/>
        </w:rPr>
        <w:t xml:space="preserve"> </w:t>
      </w:r>
      <w:r w:rsidR="00956AB7" w:rsidRPr="00005BA4">
        <w:rPr>
          <w:rFonts w:eastAsia="Times New Roman" w:cstheme="minorHAnsi"/>
          <w:i/>
          <w:iCs/>
          <w:color w:val="000000"/>
          <w:sz w:val="24"/>
          <w:szCs w:val="24"/>
          <w:lang w:eastAsia="pt-BR"/>
        </w:rPr>
        <w:t>poderá</w:t>
      </w:r>
      <w:r w:rsidR="00CE4A05" w:rsidRPr="00005BA4">
        <w:rPr>
          <w:rFonts w:eastAsia="Times New Roman" w:cstheme="minorHAnsi"/>
          <w:i/>
          <w:iCs/>
          <w:color w:val="000000"/>
          <w:sz w:val="24"/>
          <w:szCs w:val="24"/>
          <w:lang w:eastAsia="pt-BR"/>
        </w:rPr>
        <w:t xml:space="preserve"> </w:t>
      </w:r>
      <w:r w:rsidR="00956AB7" w:rsidRPr="00005BA4">
        <w:rPr>
          <w:rFonts w:eastAsia="Times New Roman" w:cstheme="minorHAnsi"/>
          <w:color w:val="000000"/>
          <w:sz w:val="24"/>
          <w:szCs w:val="24"/>
          <w:lang w:eastAsia="pt-BR"/>
        </w:rPr>
        <w:t>realizar vistoria nas instalações do local de execução dos serviços, acompanhado por servidor designado para esse fim, de segunda à sexta-feira, das 09:00 horas às 17:00 horas, devendo o agendamento ser efetuado previamente pelos telefones ou endereços abaixo relacionados:</w:t>
      </w:r>
    </w:p>
    <w:p w:rsidR="00956AB7" w:rsidRPr="00005BA4" w:rsidRDefault="00956AB7" w:rsidP="00005BA4">
      <w:pPr>
        <w:numPr>
          <w:ilvl w:val="0"/>
          <w:numId w:val="2"/>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Superintendência Regional do Departamento de Polícia Federal no Estado de Mato Grosso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Avenida Historiador Rubens de Mendonça, 1205 - </w:t>
      </w:r>
      <w:proofErr w:type="spellStart"/>
      <w:r w:rsidRPr="00005BA4">
        <w:rPr>
          <w:rFonts w:eastAsia="Times New Roman" w:cstheme="minorHAnsi"/>
          <w:color w:val="000000"/>
          <w:sz w:val="24"/>
          <w:szCs w:val="24"/>
          <w:lang w:eastAsia="pt-BR"/>
        </w:rPr>
        <w:t>Araés</w:t>
      </w:r>
      <w:proofErr w:type="spellEnd"/>
      <w:r w:rsidRPr="00005BA4">
        <w:rPr>
          <w:rFonts w:eastAsia="Times New Roman" w:cstheme="minorHAnsi"/>
          <w:color w:val="000000"/>
          <w:sz w:val="24"/>
          <w:szCs w:val="24"/>
          <w:lang w:eastAsia="pt-BR"/>
        </w:rPr>
        <w:t xml:space="preserve"> - Cuiabá/MT, </w:t>
      </w:r>
      <w:proofErr w:type="spellStart"/>
      <w:r w:rsidRPr="00005BA4">
        <w:rPr>
          <w:rFonts w:eastAsia="Times New Roman" w:cstheme="minorHAnsi"/>
          <w:color w:val="000000"/>
          <w:sz w:val="24"/>
          <w:szCs w:val="24"/>
          <w:lang w:eastAsia="pt-BR"/>
        </w:rPr>
        <w:t>Tel</w:t>
      </w:r>
      <w:proofErr w:type="spellEnd"/>
      <w:r w:rsidRPr="00005BA4">
        <w:rPr>
          <w:rFonts w:eastAsia="Times New Roman" w:cstheme="minorHAnsi"/>
          <w:color w:val="000000"/>
          <w:sz w:val="24"/>
          <w:szCs w:val="24"/>
          <w:lang w:eastAsia="pt-BR"/>
        </w:rPr>
        <w:t>: (65) 3927-9165</w:t>
      </w:r>
    </w:p>
    <w:p w:rsidR="00956AB7" w:rsidRPr="00005BA4" w:rsidRDefault="00956AB7" w:rsidP="00005BA4">
      <w:pPr>
        <w:numPr>
          <w:ilvl w:val="0"/>
          <w:numId w:val="3"/>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Delegacia de Polícia Federal em Cáceres/MT</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Av. Getúlio Vargas, esquina com a Rua </w:t>
      </w:r>
      <w:proofErr w:type="spellStart"/>
      <w:r w:rsidRPr="00005BA4">
        <w:rPr>
          <w:rFonts w:eastAsia="Times New Roman" w:cstheme="minorHAnsi"/>
          <w:color w:val="000000"/>
          <w:sz w:val="24"/>
          <w:szCs w:val="24"/>
          <w:lang w:eastAsia="pt-BR"/>
        </w:rPr>
        <w:t>Membeca</w:t>
      </w:r>
      <w:proofErr w:type="spellEnd"/>
      <w:r w:rsidRPr="00005BA4">
        <w:rPr>
          <w:rFonts w:eastAsia="Times New Roman" w:cstheme="minorHAnsi"/>
          <w:color w:val="000000"/>
          <w:sz w:val="24"/>
          <w:szCs w:val="24"/>
          <w:lang w:eastAsia="pt-BR"/>
        </w:rPr>
        <w:t xml:space="preserve">, Bairro COC, </w:t>
      </w:r>
      <w:proofErr w:type="spellStart"/>
      <w:r w:rsidRPr="00005BA4">
        <w:rPr>
          <w:rFonts w:eastAsia="Times New Roman" w:cstheme="minorHAnsi"/>
          <w:color w:val="000000"/>
          <w:sz w:val="24"/>
          <w:szCs w:val="24"/>
          <w:lang w:eastAsia="pt-BR"/>
        </w:rPr>
        <w:t>Tel</w:t>
      </w:r>
      <w:proofErr w:type="spellEnd"/>
      <w:r w:rsidRPr="00005BA4">
        <w:rPr>
          <w:rFonts w:eastAsia="Times New Roman" w:cstheme="minorHAnsi"/>
          <w:color w:val="000000"/>
          <w:sz w:val="24"/>
          <w:szCs w:val="24"/>
          <w:lang w:eastAsia="pt-BR"/>
        </w:rPr>
        <w:t>: (65)</w:t>
      </w:r>
      <w:r w:rsidR="00CE4A05"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3211- 6300</w:t>
      </w:r>
    </w:p>
    <w:p w:rsidR="00956AB7" w:rsidRPr="00005BA4" w:rsidRDefault="00956AB7" w:rsidP="00005BA4">
      <w:pPr>
        <w:numPr>
          <w:ilvl w:val="0"/>
          <w:numId w:val="4"/>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Delegacia de Polícia Federal em Barra do Garças/MT</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Rua </w:t>
      </w:r>
      <w:proofErr w:type="spellStart"/>
      <w:r w:rsidRPr="00005BA4">
        <w:rPr>
          <w:rFonts w:eastAsia="Times New Roman" w:cstheme="minorHAnsi"/>
          <w:color w:val="000000"/>
          <w:sz w:val="24"/>
          <w:szCs w:val="24"/>
          <w:lang w:eastAsia="pt-BR"/>
        </w:rPr>
        <w:t>Simião</w:t>
      </w:r>
      <w:proofErr w:type="spellEnd"/>
      <w:r w:rsidRPr="00005BA4">
        <w:rPr>
          <w:rFonts w:eastAsia="Times New Roman" w:cstheme="minorHAnsi"/>
          <w:color w:val="000000"/>
          <w:sz w:val="24"/>
          <w:szCs w:val="24"/>
          <w:lang w:eastAsia="pt-BR"/>
        </w:rPr>
        <w:t xml:space="preserve"> </w:t>
      </w:r>
      <w:proofErr w:type="spellStart"/>
      <w:r w:rsidRPr="00005BA4">
        <w:rPr>
          <w:rFonts w:eastAsia="Times New Roman" w:cstheme="minorHAnsi"/>
          <w:color w:val="000000"/>
          <w:sz w:val="24"/>
          <w:szCs w:val="24"/>
          <w:lang w:eastAsia="pt-BR"/>
        </w:rPr>
        <w:t>Arraya</w:t>
      </w:r>
      <w:proofErr w:type="spellEnd"/>
      <w:r w:rsidRPr="00005BA4">
        <w:rPr>
          <w:rFonts w:eastAsia="Times New Roman" w:cstheme="minorHAnsi"/>
          <w:color w:val="000000"/>
          <w:sz w:val="24"/>
          <w:szCs w:val="24"/>
          <w:lang w:eastAsia="pt-BR"/>
        </w:rPr>
        <w:t xml:space="preserve"> Quadra 16 lotes 06, 07 e 08, Centro, </w:t>
      </w:r>
      <w:proofErr w:type="spellStart"/>
      <w:r w:rsidRPr="00005BA4">
        <w:rPr>
          <w:rFonts w:eastAsia="Times New Roman" w:cstheme="minorHAnsi"/>
          <w:color w:val="000000"/>
          <w:sz w:val="24"/>
          <w:szCs w:val="24"/>
          <w:lang w:eastAsia="pt-BR"/>
        </w:rPr>
        <w:t>Tel</w:t>
      </w:r>
      <w:proofErr w:type="spellEnd"/>
      <w:r w:rsidRPr="00005BA4">
        <w:rPr>
          <w:rFonts w:eastAsia="Times New Roman" w:cstheme="minorHAnsi"/>
          <w:color w:val="000000"/>
          <w:sz w:val="24"/>
          <w:szCs w:val="24"/>
          <w:lang w:eastAsia="pt-BR"/>
        </w:rPr>
        <w:t>:</w:t>
      </w:r>
      <w:r w:rsidR="00CE4A05"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(66)</w:t>
      </w:r>
      <w:r w:rsidR="00CE4A05"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3402-3100</w:t>
      </w:r>
    </w:p>
    <w:p w:rsidR="00956AB7" w:rsidRPr="00005BA4" w:rsidRDefault="00956AB7" w:rsidP="00005BA4">
      <w:pPr>
        <w:numPr>
          <w:ilvl w:val="0"/>
          <w:numId w:val="5"/>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Delegacia de Polícia Federal em Rondonópolis/MT,</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Av. Sete de Setembro 558, Vila Birigui, </w:t>
      </w:r>
      <w:proofErr w:type="spellStart"/>
      <w:r w:rsidRPr="00005BA4">
        <w:rPr>
          <w:rFonts w:eastAsia="Times New Roman" w:cstheme="minorHAnsi"/>
          <w:color w:val="000000"/>
          <w:sz w:val="24"/>
          <w:szCs w:val="24"/>
          <w:lang w:eastAsia="pt-BR"/>
        </w:rPr>
        <w:t>Tel</w:t>
      </w:r>
      <w:proofErr w:type="spellEnd"/>
      <w:r w:rsidRPr="00005BA4">
        <w:rPr>
          <w:rFonts w:eastAsia="Times New Roman" w:cstheme="minorHAnsi"/>
          <w:color w:val="000000"/>
          <w:sz w:val="24"/>
          <w:szCs w:val="24"/>
          <w:lang w:eastAsia="pt-BR"/>
        </w:rPr>
        <w:t>:</w:t>
      </w:r>
      <w:r w:rsidR="00CE4A05"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(66)</w:t>
      </w:r>
      <w:r w:rsidR="00CE4A05"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3439-6200</w:t>
      </w:r>
    </w:p>
    <w:p w:rsidR="00956AB7" w:rsidRPr="00005BA4" w:rsidRDefault="00956AB7" w:rsidP="00005BA4">
      <w:pPr>
        <w:numPr>
          <w:ilvl w:val="0"/>
          <w:numId w:val="6"/>
        </w:numPr>
        <w:spacing w:after="0" w:line="240" w:lineRule="auto"/>
        <w:ind w:left="0" w:firstLine="0"/>
        <w:rPr>
          <w:rFonts w:eastAsia="Times New Roman" w:cstheme="minorHAnsi"/>
          <w:color w:val="000000"/>
          <w:sz w:val="24"/>
          <w:szCs w:val="24"/>
          <w:lang w:eastAsia="pt-BR"/>
        </w:rPr>
      </w:pPr>
      <w:r w:rsidRPr="00005BA4">
        <w:rPr>
          <w:rFonts w:eastAsia="Times New Roman" w:cstheme="minorHAnsi"/>
          <w:color w:val="000000"/>
          <w:sz w:val="24"/>
          <w:szCs w:val="24"/>
          <w:lang w:eastAsia="pt-BR"/>
        </w:rPr>
        <w:t>Delegacia de Polícia Federal em Sinop/MT</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Rua Figueiras, 115 – Centro, </w:t>
      </w:r>
      <w:hyperlink r:id="rId8" w:history="1">
        <w:r w:rsidR="00CE4A05" w:rsidRPr="00005BA4">
          <w:rPr>
            <w:rStyle w:val="Hyperlink"/>
            <w:rFonts w:eastAsia="Times New Roman" w:cstheme="minorHAnsi"/>
            <w:sz w:val="24"/>
            <w:szCs w:val="24"/>
            <w:lang w:eastAsia="pt-BR"/>
          </w:rPr>
          <w:t>Tel:(66)</w:t>
        </w:r>
      </w:hyperlink>
      <w:r w:rsidR="00CE4A05"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3511-8200</w:t>
      </w:r>
    </w:p>
    <w:p w:rsidR="00956AB7" w:rsidRPr="00005BA4" w:rsidRDefault="00956AB7" w:rsidP="00005BA4">
      <w:pPr>
        <w:spacing w:after="0" w:line="240" w:lineRule="auto"/>
        <w:rPr>
          <w:rFonts w:eastAsia="Times New Roman" w:cstheme="minorHAnsi"/>
          <w:color w:val="000000"/>
          <w:sz w:val="24"/>
          <w:szCs w:val="24"/>
          <w:lang w:eastAsia="pt-BR"/>
        </w:rPr>
      </w:pP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iCs/>
          <w:color w:val="000000"/>
          <w:sz w:val="24"/>
          <w:szCs w:val="24"/>
          <w:lang w:eastAsia="pt-BR"/>
        </w:rPr>
        <w:t>6.2.</w:t>
      </w:r>
      <w:r w:rsidRPr="00005BA4">
        <w:rPr>
          <w:rFonts w:eastAsia="Times New Roman" w:cstheme="minorHAnsi"/>
          <w:i/>
          <w:iCs/>
          <w:color w:val="000000"/>
          <w:sz w:val="24"/>
          <w:szCs w:val="24"/>
          <w:lang w:eastAsia="pt-BR"/>
        </w:rPr>
        <w:t xml:space="preserve"> </w:t>
      </w:r>
      <w:r w:rsidR="00956AB7" w:rsidRPr="00005BA4">
        <w:rPr>
          <w:rFonts w:eastAsia="Times New Roman" w:cstheme="minorHAnsi"/>
          <w:i/>
          <w:iCs/>
          <w:color w:val="000000"/>
          <w:sz w:val="24"/>
          <w:szCs w:val="24"/>
          <w:lang w:eastAsia="pt-BR"/>
        </w:rPr>
        <w:t>O prazo para vistoria iniciar-se-á no dia útil seguinte ao da publicação do Edital, estendendo-se até o dia útil anterior à data prevista para a abertura da sessão pública.</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6.3. </w:t>
      </w:r>
      <w:r w:rsidR="00956AB7" w:rsidRPr="00005BA4">
        <w:rPr>
          <w:rFonts w:eastAsia="Times New Roman" w:cstheme="minorHAnsi"/>
          <w:color w:val="000000"/>
          <w:sz w:val="24"/>
          <w:szCs w:val="24"/>
          <w:lang w:eastAsia="pt-BR"/>
        </w:rPr>
        <w:t>Para a vistoria, o licitante (ou representante legal) deverá estar devidamente identificado, apresentando documento de identidade civil e documento expedido pela empresa comprovando sua habilitação para a realização da vistoria.</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6.4. </w:t>
      </w:r>
      <w:r w:rsidR="00956AB7" w:rsidRPr="00005BA4">
        <w:rPr>
          <w:rFonts w:eastAsia="Times New Roman" w:cstheme="minorHAnsi"/>
          <w:color w:val="000000"/>
          <w:sz w:val="24"/>
          <w:szCs w:val="24"/>
          <w:lang w:eastAsia="pt-BR"/>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6.5. </w:t>
      </w:r>
      <w:r w:rsidR="00956AB7" w:rsidRPr="00005BA4">
        <w:rPr>
          <w:rFonts w:eastAsia="Times New Roman" w:cstheme="minorHAnsi"/>
          <w:color w:val="000000"/>
          <w:sz w:val="24"/>
          <w:szCs w:val="24"/>
          <w:lang w:eastAsia="pt-BR"/>
        </w:rPr>
        <w:t>A licitante deverá declarar que tomou conhecimento de todas as informações e das condições locais para o cumprimento das obrigações objeto desta dispensa de licitação.</w:t>
      </w:r>
    </w:p>
    <w:p w:rsidR="00956AB7" w:rsidRPr="00005BA4" w:rsidRDefault="00956AB7" w:rsidP="00005BA4">
      <w:pPr>
        <w:spacing w:after="0" w:line="240" w:lineRule="auto"/>
        <w:jc w:val="both"/>
        <w:rPr>
          <w:rFonts w:eastAsia="Times New Roman" w:cstheme="minorHAnsi"/>
          <w:caps/>
          <w:color w:val="000000"/>
          <w:sz w:val="24"/>
          <w:szCs w:val="24"/>
          <w:lang w:eastAsia="pt-BR"/>
        </w:rPr>
      </w:pPr>
    </w:p>
    <w:p w:rsidR="00956AB7" w:rsidRPr="00005BA4" w:rsidRDefault="00A661BB" w:rsidP="00005BA4">
      <w:pPr>
        <w:shd w:val="clear" w:color="auto" w:fill="E6E6E6"/>
        <w:spacing w:after="0" w:line="240" w:lineRule="auto"/>
        <w:jc w:val="both"/>
        <w:rPr>
          <w:rFonts w:eastAsia="Times New Roman" w:cstheme="minorHAnsi"/>
          <w:b/>
          <w:bCs/>
          <w:caps/>
          <w:color w:val="000000"/>
          <w:sz w:val="24"/>
          <w:szCs w:val="24"/>
          <w:lang w:eastAsia="pt-BR"/>
        </w:rPr>
      </w:pPr>
      <w:r w:rsidRPr="00A661BB">
        <w:rPr>
          <w:rFonts w:eastAsia="Times New Roman" w:cstheme="minorHAnsi"/>
          <w:b/>
          <w:bCs/>
          <w:caps/>
          <w:color w:val="000000"/>
          <w:sz w:val="24"/>
          <w:szCs w:val="24"/>
          <w:lang w:eastAsia="pt-BR"/>
        </w:rPr>
        <w:t>7.</w:t>
      </w:r>
      <w:r w:rsidR="00CA5932"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MODELO DE EXECUÇÃO DO OBJETO</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7.1. </w:t>
      </w:r>
      <w:r w:rsidR="00956AB7" w:rsidRPr="00005BA4">
        <w:rPr>
          <w:rFonts w:eastAsia="Times New Roman" w:cstheme="minorHAnsi"/>
          <w:color w:val="000000"/>
          <w:sz w:val="24"/>
          <w:szCs w:val="24"/>
          <w:lang w:eastAsia="pt-BR"/>
        </w:rPr>
        <w:t>Cada unidade irá gerir a distribuição de atividades de acordo com a demanda, dentre elas, a atuação na elaboração de documentos, realização de agendamentos, tramitação de documentos em sistemas próprios, como o SEI, auxílio no atendimento do público interno e externo, controle de correspondência eletrônica, dentre outras atividades típicas da ocupação de secretário(a) e recepcionista, e que não se sobreponha às atividades inerentes aos servidores da Polícia Federal.</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7.2. </w:t>
      </w:r>
      <w:r w:rsidR="00956AB7" w:rsidRPr="00005BA4">
        <w:rPr>
          <w:rFonts w:eastAsia="Times New Roman" w:cstheme="minorHAnsi"/>
          <w:color w:val="000000"/>
          <w:sz w:val="24"/>
          <w:szCs w:val="24"/>
          <w:lang w:eastAsia="pt-BR"/>
        </w:rPr>
        <w:t>Quando da elaboração da proposta de preços as empresas licitantes deverão apresentar orçamento detalhado, em moeda nacional, conforme modelo de Planilha de Custos e Formação de Preços constante do Anexo I deste Termo de Referência, para a categoria profissional, computar todos os custos necessários para o atendimento do objeto desta dispensa de licitação pretendida, bem como todos os materiais, os tributos, encargos trabalhistas e previdenciários, fiscais e comerciais; taxas, fretes, seguros, deslocamento de pessoal e quaisquer outros custos ou despesas que incidam ou venham a incidir direta ou indiretamente sobre a prestação do serviço constante da proposta, abrangendo, assim, todos os custos com materiais e serviços necessários à execução do objeto e a manutenção destas condições durante a vigência do contrato, sujeitando-se aos modos de recolhimento estipulados na legislação tributária dos respectivos fatos geradores.</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7.3. </w:t>
      </w:r>
      <w:r w:rsidR="00956AB7" w:rsidRPr="00005BA4">
        <w:rPr>
          <w:rFonts w:eastAsia="Times New Roman" w:cstheme="minorHAnsi"/>
          <w:color w:val="000000"/>
          <w:sz w:val="24"/>
          <w:szCs w:val="24"/>
          <w:lang w:eastAsia="pt-BR"/>
        </w:rPr>
        <w:t>A omissão de qualquer despesa necessária à perfeita execução dos serviços será interpretada como inexistente ou já incluída no preço, não podendo a licitante pleitear acréscimos após a abertura das propostas.</w:t>
      </w:r>
    </w:p>
    <w:p w:rsidR="00956AB7" w:rsidRPr="00005BA4" w:rsidRDefault="00CA593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7.4. </w:t>
      </w:r>
      <w:r w:rsidR="00956AB7" w:rsidRPr="00005BA4">
        <w:rPr>
          <w:rFonts w:eastAsia="Times New Roman" w:cstheme="minorHAnsi"/>
          <w:color w:val="000000"/>
          <w:sz w:val="24"/>
          <w:szCs w:val="24"/>
          <w:lang w:eastAsia="pt-BR"/>
        </w:rPr>
        <w:t>A execução dos serviços deverá iniciada em 01/07/2020, uma vez que o atual contrato finalizará no dia 30/06/2020.</w:t>
      </w:r>
    </w:p>
    <w:p w:rsidR="00956AB7" w:rsidRPr="00005BA4" w:rsidRDefault="00956AB7" w:rsidP="00005BA4">
      <w:pPr>
        <w:spacing w:after="0" w:line="240" w:lineRule="auto"/>
        <w:jc w:val="both"/>
        <w:rPr>
          <w:rFonts w:eastAsia="Times New Roman" w:cstheme="minorHAnsi"/>
          <w:caps/>
          <w:color w:val="000000"/>
          <w:sz w:val="24"/>
          <w:szCs w:val="24"/>
          <w:lang w:eastAsia="pt-BR"/>
        </w:rPr>
      </w:pPr>
      <w:r w:rsidRPr="00005BA4">
        <w:rPr>
          <w:rFonts w:eastAsia="Times New Roman" w:cstheme="minorHAnsi"/>
          <w:caps/>
          <w:color w:val="000000"/>
          <w:sz w:val="24"/>
          <w:szCs w:val="24"/>
          <w:lang w:eastAsia="pt-BR"/>
        </w:rPr>
        <w:t> </w:t>
      </w:r>
    </w:p>
    <w:p w:rsidR="00956AB7" w:rsidRPr="00005BA4" w:rsidRDefault="00A661BB" w:rsidP="00005BA4">
      <w:pPr>
        <w:shd w:val="clear" w:color="auto" w:fill="E6E6E6"/>
        <w:spacing w:after="0" w:line="240" w:lineRule="auto"/>
        <w:jc w:val="both"/>
        <w:rPr>
          <w:rFonts w:eastAsia="Times New Roman" w:cstheme="minorHAnsi"/>
          <w:b/>
          <w:bCs/>
          <w:caps/>
          <w:color w:val="000000"/>
          <w:sz w:val="24"/>
          <w:szCs w:val="24"/>
          <w:lang w:eastAsia="pt-BR"/>
        </w:rPr>
      </w:pPr>
      <w:r w:rsidRPr="00A661BB">
        <w:rPr>
          <w:rFonts w:eastAsia="Times New Roman" w:cstheme="minorHAnsi"/>
          <w:b/>
          <w:bCs/>
          <w:caps/>
          <w:color w:val="000000"/>
          <w:sz w:val="24"/>
          <w:szCs w:val="24"/>
          <w:lang w:eastAsia="pt-BR"/>
        </w:rPr>
        <w:t>8.</w:t>
      </w:r>
      <w:r w:rsidR="00CA5932"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MODELO DE GESTÃO DO CONTRATO E CRITÉRIOS DE MEDIÇÃO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8.1. </w:t>
      </w:r>
      <w:r w:rsidR="00956AB7" w:rsidRPr="00005BA4">
        <w:rPr>
          <w:rFonts w:eastAsia="Times New Roman" w:cstheme="minorHAnsi"/>
          <w:color w:val="000000"/>
          <w:sz w:val="24"/>
          <w:szCs w:val="24"/>
          <w:lang w:eastAsia="pt-BR"/>
        </w:rPr>
        <w:t>Será adotado, durante toda a vigência do contrato, o Instrumento de Medição de Resultado (IMR), Anexo VI deste Termo de Referência estabelecido na Instrução Normativa nº 05/2017 - SLTI/MPOG, contemplando os indicadores e as respectivas metas a cumprir, que serão acompanhados pela fiscalização designada pela Administração, visando a qualidade da prestação do serviço e respectiva adequação de pagamento.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8.2. </w:t>
      </w:r>
      <w:r w:rsidR="00956AB7" w:rsidRPr="00005BA4">
        <w:rPr>
          <w:rFonts w:eastAsia="Times New Roman" w:cstheme="minorHAnsi"/>
          <w:color w:val="000000"/>
          <w:sz w:val="24"/>
          <w:szCs w:val="24"/>
          <w:lang w:eastAsia="pt-BR"/>
        </w:rPr>
        <w:t>Os indicadores eleitos refletem fatores que estão sob controle da Administração no acompanhamento da execução do contrato que são essencialmente relevantes para obtenção de resultados positivos dos serviços.</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8.3. </w:t>
      </w:r>
      <w:r w:rsidR="00956AB7" w:rsidRPr="00005BA4">
        <w:rPr>
          <w:rFonts w:eastAsia="Times New Roman" w:cstheme="minorHAnsi"/>
          <w:color w:val="000000"/>
          <w:sz w:val="24"/>
          <w:szCs w:val="24"/>
          <w:lang w:eastAsia="pt-BR"/>
        </w:rPr>
        <w:t>Os indicadores de medição dos resultados serão verificados como forma de avaliação da qualidade da prestação do serviço contratado objeto deste Termo de Referência.</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8.4. </w:t>
      </w:r>
      <w:r w:rsidR="00956AB7" w:rsidRPr="00005BA4">
        <w:rPr>
          <w:rFonts w:eastAsia="Times New Roman" w:cstheme="minorHAnsi"/>
          <w:color w:val="000000"/>
          <w:sz w:val="24"/>
          <w:szCs w:val="24"/>
          <w:lang w:eastAsia="pt-BR"/>
        </w:rPr>
        <w:t>O fiscal do contrato acompanhará mensalmente o cumprimento das atividades previstas e fará o atesto na Nota Fiscal de acordo com o IMR.</w:t>
      </w:r>
    </w:p>
    <w:p w:rsidR="00956AB7" w:rsidRPr="00005BA4" w:rsidRDefault="00956AB7" w:rsidP="00005BA4">
      <w:pPr>
        <w:spacing w:after="0" w:line="240" w:lineRule="auto"/>
        <w:jc w:val="both"/>
        <w:rPr>
          <w:rFonts w:eastAsia="Times New Roman" w:cstheme="minorHAnsi"/>
          <w:caps/>
          <w:color w:val="000000"/>
          <w:sz w:val="24"/>
          <w:szCs w:val="24"/>
          <w:lang w:eastAsia="pt-BR"/>
        </w:rPr>
      </w:pPr>
    </w:p>
    <w:p w:rsidR="00956AB7" w:rsidRPr="00005BA4" w:rsidRDefault="00A661BB" w:rsidP="00005BA4">
      <w:pPr>
        <w:shd w:val="clear" w:color="auto" w:fill="E6E6E6"/>
        <w:spacing w:after="0" w:line="240" w:lineRule="auto"/>
        <w:jc w:val="both"/>
        <w:rPr>
          <w:rFonts w:eastAsia="Times New Roman" w:cstheme="minorHAnsi"/>
          <w:b/>
          <w:bCs/>
          <w:caps/>
          <w:color w:val="000000"/>
          <w:sz w:val="24"/>
          <w:szCs w:val="24"/>
          <w:lang w:eastAsia="pt-BR"/>
        </w:rPr>
      </w:pPr>
      <w:r w:rsidRPr="00A661BB">
        <w:rPr>
          <w:rFonts w:eastAsia="Times New Roman" w:cstheme="minorHAnsi"/>
          <w:b/>
          <w:bCs/>
          <w:caps/>
          <w:color w:val="000000"/>
          <w:sz w:val="24"/>
          <w:szCs w:val="24"/>
          <w:lang w:eastAsia="pt-BR"/>
        </w:rPr>
        <w:t>9.</w:t>
      </w:r>
      <w:r w:rsidR="00F0315B"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MATERIAIS A SEREM DISPONIBILIZADOS: UNIFORMES E CRACHÁS</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9.1. </w:t>
      </w:r>
      <w:r w:rsidR="00956AB7" w:rsidRPr="00005BA4">
        <w:rPr>
          <w:rFonts w:eastAsia="Times New Roman" w:cstheme="minorHAnsi"/>
          <w:color w:val="000000"/>
          <w:sz w:val="24"/>
          <w:szCs w:val="24"/>
          <w:lang w:eastAsia="pt-BR"/>
        </w:rPr>
        <w:t>Os uniformes a serem fornecidos pela CONTRATADA a seus empregados deverão ser condizentes com a atividade a ser desempenhada no órgão Contratante, sem qualquer repasse do custo para o empregado, observando os critérios a seguir.</w:t>
      </w:r>
    </w:p>
    <w:p w:rsidR="00956AB7"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9.2. </w:t>
      </w:r>
      <w:r w:rsidR="00956AB7" w:rsidRPr="00005BA4">
        <w:rPr>
          <w:rFonts w:eastAsia="Times New Roman" w:cstheme="minorHAnsi"/>
          <w:color w:val="000000"/>
          <w:sz w:val="24"/>
          <w:szCs w:val="24"/>
          <w:lang w:eastAsia="pt-BR"/>
        </w:rPr>
        <w:t>O uniforme deverá compreender as seguintes peças do vestuário, nos referidos quantitativos:</w:t>
      </w:r>
    </w:p>
    <w:p w:rsidR="00CD7087" w:rsidRPr="00005BA4" w:rsidRDefault="00CD7087" w:rsidP="00005BA4">
      <w:pPr>
        <w:spacing w:after="0" w:line="240" w:lineRule="auto"/>
        <w:jc w:val="both"/>
        <w:rPr>
          <w:rFonts w:eastAsia="Times New Roman" w:cstheme="minorHAnsi"/>
          <w:color w:val="000000"/>
          <w:sz w:val="24"/>
          <w:szCs w:val="24"/>
          <w:lang w:eastAsia="pt-BR"/>
        </w:rPr>
      </w:pPr>
    </w:p>
    <w:tbl>
      <w:tblPr>
        <w:tblW w:w="0" w:type="auto"/>
        <w:jc w:val="center"/>
        <w:tblCellMar>
          <w:left w:w="70" w:type="dxa"/>
          <w:right w:w="70" w:type="dxa"/>
        </w:tblCellMar>
        <w:tblLook w:val="04A0" w:firstRow="1" w:lastRow="0" w:firstColumn="1" w:lastColumn="0" w:noHBand="0" w:noVBand="1"/>
      </w:tblPr>
      <w:tblGrid>
        <w:gridCol w:w="565"/>
        <w:gridCol w:w="7690"/>
        <w:gridCol w:w="1448"/>
      </w:tblGrid>
      <w:tr w:rsidR="00F0315B" w:rsidRPr="00CD7087" w:rsidTr="00CD7087">
        <w:trPr>
          <w:trHeight w:val="4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315B" w:rsidRPr="00CD7087" w:rsidRDefault="00F0315B" w:rsidP="00005BA4">
            <w:pPr>
              <w:spacing w:after="0" w:line="240" w:lineRule="auto"/>
              <w:jc w:val="center"/>
              <w:rPr>
                <w:rFonts w:eastAsia="Times New Roman" w:cstheme="minorHAnsi"/>
                <w:b/>
                <w:bCs/>
                <w:color w:val="000000"/>
                <w:sz w:val="20"/>
                <w:szCs w:val="20"/>
                <w:lang w:eastAsia="pt-BR"/>
              </w:rPr>
            </w:pPr>
            <w:r w:rsidRPr="00CD7087">
              <w:rPr>
                <w:rFonts w:eastAsia="Times New Roman" w:cstheme="minorHAnsi"/>
                <w:b/>
                <w:bCs/>
                <w:color w:val="000000"/>
                <w:sz w:val="20"/>
                <w:szCs w:val="20"/>
                <w:lang w:eastAsia="pt-BR"/>
              </w:rPr>
              <w:t>ITEM</w:t>
            </w:r>
          </w:p>
        </w:tc>
        <w:tc>
          <w:tcPr>
            <w:tcW w:w="7690" w:type="dxa"/>
            <w:tcBorders>
              <w:top w:val="single" w:sz="4" w:space="0" w:color="auto"/>
              <w:left w:val="nil"/>
              <w:bottom w:val="single" w:sz="4" w:space="0" w:color="auto"/>
              <w:right w:val="single" w:sz="4" w:space="0" w:color="auto"/>
            </w:tcBorders>
            <w:shd w:val="clear" w:color="000000" w:fill="FFFF00"/>
            <w:noWrap/>
            <w:vAlign w:val="center"/>
            <w:hideMark/>
          </w:tcPr>
          <w:p w:rsidR="00F0315B" w:rsidRPr="00CD7087" w:rsidRDefault="00F0315B" w:rsidP="00005BA4">
            <w:pPr>
              <w:spacing w:after="0" w:line="240" w:lineRule="auto"/>
              <w:jc w:val="center"/>
              <w:rPr>
                <w:rFonts w:eastAsia="Times New Roman" w:cstheme="minorHAnsi"/>
                <w:b/>
                <w:bCs/>
                <w:color w:val="000000"/>
                <w:sz w:val="20"/>
                <w:szCs w:val="20"/>
                <w:lang w:eastAsia="pt-BR"/>
              </w:rPr>
            </w:pPr>
            <w:r w:rsidRPr="00CD7087">
              <w:rPr>
                <w:rFonts w:eastAsia="Times New Roman" w:cstheme="minorHAnsi"/>
                <w:b/>
                <w:bCs/>
                <w:color w:val="000000"/>
                <w:sz w:val="20"/>
                <w:szCs w:val="20"/>
                <w:lang w:eastAsia="pt-BR"/>
              </w:rPr>
              <w:t>DESCRIÇÃO</w:t>
            </w:r>
          </w:p>
        </w:tc>
        <w:tc>
          <w:tcPr>
            <w:tcW w:w="1448" w:type="dxa"/>
            <w:tcBorders>
              <w:top w:val="single" w:sz="4" w:space="0" w:color="auto"/>
              <w:left w:val="nil"/>
              <w:bottom w:val="single" w:sz="4" w:space="0" w:color="auto"/>
              <w:right w:val="single" w:sz="4" w:space="0" w:color="auto"/>
            </w:tcBorders>
            <w:shd w:val="clear" w:color="000000" w:fill="FFFF00"/>
            <w:vAlign w:val="center"/>
            <w:hideMark/>
          </w:tcPr>
          <w:p w:rsidR="00CD7087" w:rsidRDefault="00F0315B" w:rsidP="00005BA4">
            <w:pPr>
              <w:spacing w:after="0" w:line="240" w:lineRule="auto"/>
              <w:jc w:val="center"/>
              <w:rPr>
                <w:rFonts w:eastAsia="Times New Roman" w:cstheme="minorHAnsi"/>
                <w:b/>
                <w:bCs/>
                <w:color w:val="000000"/>
                <w:sz w:val="20"/>
                <w:szCs w:val="20"/>
                <w:lang w:eastAsia="pt-BR"/>
              </w:rPr>
            </w:pPr>
            <w:r w:rsidRPr="00CD7087">
              <w:rPr>
                <w:rFonts w:eastAsia="Times New Roman" w:cstheme="minorHAnsi"/>
                <w:b/>
                <w:bCs/>
                <w:color w:val="000000"/>
                <w:sz w:val="20"/>
                <w:szCs w:val="20"/>
                <w:lang w:eastAsia="pt-BR"/>
              </w:rPr>
              <w:t>QUANTIDADE</w:t>
            </w:r>
          </w:p>
          <w:p w:rsidR="00F0315B" w:rsidRPr="00CD7087" w:rsidRDefault="00F0315B" w:rsidP="00005BA4">
            <w:pPr>
              <w:spacing w:after="0" w:line="240" w:lineRule="auto"/>
              <w:jc w:val="center"/>
              <w:rPr>
                <w:rFonts w:eastAsia="Times New Roman" w:cstheme="minorHAnsi"/>
                <w:b/>
                <w:bCs/>
                <w:color w:val="000000"/>
                <w:sz w:val="20"/>
                <w:szCs w:val="20"/>
                <w:lang w:eastAsia="pt-BR"/>
              </w:rPr>
            </w:pPr>
            <w:r w:rsidRPr="00CD7087">
              <w:rPr>
                <w:rFonts w:eastAsia="Times New Roman" w:cstheme="minorHAnsi"/>
                <w:b/>
                <w:bCs/>
                <w:color w:val="000000"/>
                <w:sz w:val="20"/>
                <w:szCs w:val="20"/>
                <w:lang w:eastAsia="pt-BR"/>
              </w:rPr>
              <w:t xml:space="preserve"> ANUAL</w:t>
            </w:r>
          </w:p>
        </w:tc>
      </w:tr>
      <w:tr w:rsidR="00F0315B" w:rsidRPr="00CD7087" w:rsidTr="00CD7087">
        <w:trPr>
          <w:trHeight w:val="267"/>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0315B" w:rsidRPr="00CD7087" w:rsidRDefault="00E019E5" w:rsidP="00005BA4">
            <w:pPr>
              <w:spacing w:after="0" w:line="240" w:lineRule="auto"/>
              <w:jc w:val="center"/>
              <w:rPr>
                <w:rFonts w:eastAsia="Times New Roman" w:cstheme="minorHAnsi"/>
                <w:b/>
                <w:bCs/>
                <w:color w:val="000000"/>
                <w:sz w:val="20"/>
                <w:szCs w:val="20"/>
                <w:lang w:eastAsia="pt-BR"/>
              </w:rPr>
            </w:pPr>
            <w:r w:rsidRPr="00E019E5">
              <w:rPr>
                <w:rFonts w:eastAsia="Times New Roman" w:cstheme="minorHAnsi"/>
                <w:b/>
                <w:bCs/>
                <w:color w:val="000000"/>
                <w:sz w:val="20"/>
                <w:szCs w:val="20"/>
                <w:lang w:eastAsia="pt-BR"/>
              </w:rPr>
              <w:t>1</w:t>
            </w:r>
          </w:p>
        </w:tc>
        <w:tc>
          <w:tcPr>
            <w:tcW w:w="7690" w:type="dxa"/>
            <w:tcBorders>
              <w:top w:val="nil"/>
              <w:left w:val="nil"/>
              <w:bottom w:val="single" w:sz="4" w:space="0" w:color="auto"/>
              <w:right w:val="single" w:sz="4" w:space="0" w:color="auto"/>
            </w:tcBorders>
            <w:shd w:val="clear" w:color="auto" w:fill="auto"/>
            <w:vAlign w:val="center"/>
            <w:hideMark/>
          </w:tcPr>
          <w:p w:rsidR="00F0315B" w:rsidRPr="00CD7087" w:rsidRDefault="00F0315B" w:rsidP="00005BA4">
            <w:pPr>
              <w:spacing w:after="0" w:line="240" w:lineRule="auto"/>
              <w:rPr>
                <w:rFonts w:eastAsia="Times New Roman" w:cstheme="minorHAnsi"/>
                <w:color w:val="000000"/>
                <w:sz w:val="20"/>
                <w:szCs w:val="20"/>
                <w:lang w:eastAsia="pt-BR"/>
              </w:rPr>
            </w:pPr>
            <w:r w:rsidRPr="00CD7087">
              <w:rPr>
                <w:rFonts w:eastAsia="Times New Roman" w:cstheme="minorHAnsi"/>
                <w:color w:val="000000"/>
                <w:sz w:val="20"/>
                <w:szCs w:val="20"/>
                <w:lang w:eastAsia="pt-BR"/>
              </w:rPr>
              <w:t xml:space="preserve">Blazer FEMININO confeccionada em material </w:t>
            </w:r>
            <w:proofErr w:type="spellStart"/>
            <w:r w:rsidRPr="00CD7087">
              <w:rPr>
                <w:rFonts w:eastAsia="Times New Roman" w:cstheme="minorHAnsi"/>
                <w:color w:val="000000"/>
                <w:sz w:val="20"/>
                <w:szCs w:val="20"/>
                <w:lang w:eastAsia="pt-BR"/>
              </w:rPr>
              <w:t>two</w:t>
            </w:r>
            <w:proofErr w:type="spellEnd"/>
            <w:r w:rsidRPr="00CD7087">
              <w:rPr>
                <w:rFonts w:eastAsia="Times New Roman" w:cstheme="minorHAnsi"/>
                <w:color w:val="000000"/>
                <w:sz w:val="20"/>
                <w:szCs w:val="20"/>
                <w:lang w:eastAsia="pt-BR"/>
              </w:rPr>
              <w:t xml:space="preserve"> </w:t>
            </w:r>
            <w:proofErr w:type="spellStart"/>
            <w:r w:rsidRPr="00CD7087">
              <w:rPr>
                <w:rFonts w:eastAsia="Times New Roman" w:cstheme="minorHAnsi"/>
                <w:color w:val="000000"/>
                <w:sz w:val="20"/>
                <w:szCs w:val="20"/>
                <w:lang w:eastAsia="pt-BR"/>
              </w:rPr>
              <w:t>way</w:t>
            </w:r>
            <w:proofErr w:type="spellEnd"/>
            <w:r w:rsidRPr="00CD7087">
              <w:rPr>
                <w:rFonts w:eastAsia="Times New Roman" w:cstheme="minorHAnsi"/>
                <w:color w:val="000000"/>
                <w:sz w:val="20"/>
                <w:szCs w:val="20"/>
                <w:lang w:eastAsia="pt-BR"/>
              </w:rPr>
              <w:t xml:space="preserve"> com lycra ou similar, na cor azul claro</w:t>
            </w:r>
          </w:p>
        </w:tc>
        <w:tc>
          <w:tcPr>
            <w:tcW w:w="1448" w:type="dxa"/>
            <w:tcBorders>
              <w:top w:val="nil"/>
              <w:left w:val="nil"/>
              <w:bottom w:val="single" w:sz="4" w:space="0" w:color="auto"/>
              <w:right w:val="single" w:sz="4" w:space="0" w:color="auto"/>
            </w:tcBorders>
            <w:shd w:val="clear" w:color="auto" w:fill="auto"/>
            <w:noWrap/>
            <w:vAlign w:val="center"/>
            <w:hideMark/>
          </w:tcPr>
          <w:p w:rsidR="00F0315B" w:rsidRPr="00CD7087" w:rsidRDefault="00F0315B" w:rsidP="00005BA4">
            <w:pPr>
              <w:spacing w:after="0" w:line="240" w:lineRule="auto"/>
              <w:jc w:val="center"/>
              <w:rPr>
                <w:rFonts w:eastAsia="Times New Roman" w:cstheme="minorHAnsi"/>
                <w:color w:val="000000"/>
                <w:sz w:val="20"/>
                <w:szCs w:val="20"/>
                <w:lang w:eastAsia="pt-BR"/>
              </w:rPr>
            </w:pPr>
            <w:r w:rsidRPr="00CD7087">
              <w:rPr>
                <w:rFonts w:eastAsia="Times New Roman" w:cstheme="minorHAnsi"/>
                <w:color w:val="000000"/>
                <w:sz w:val="20"/>
                <w:szCs w:val="20"/>
                <w:lang w:eastAsia="pt-BR"/>
              </w:rPr>
              <w:t>2</w:t>
            </w:r>
          </w:p>
        </w:tc>
      </w:tr>
      <w:tr w:rsidR="00F0315B" w:rsidRPr="00CD7087" w:rsidTr="00CD7087">
        <w:trPr>
          <w:trHeight w:val="27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0315B" w:rsidRPr="00CD7087" w:rsidRDefault="00E019E5" w:rsidP="00005BA4">
            <w:pPr>
              <w:spacing w:after="0" w:line="240" w:lineRule="auto"/>
              <w:jc w:val="center"/>
              <w:rPr>
                <w:rFonts w:eastAsia="Times New Roman" w:cstheme="minorHAnsi"/>
                <w:b/>
                <w:bCs/>
                <w:color w:val="000000"/>
                <w:sz w:val="20"/>
                <w:szCs w:val="20"/>
                <w:lang w:eastAsia="pt-BR"/>
              </w:rPr>
            </w:pPr>
            <w:r w:rsidRPr="00E019E5">
              <w:rPr>
                <w:rFonts w:eastAsia="Times New Roman" w:cstheme="minorHAnsi"/>
                <w:b/>
                <w:bCs/>
                <w:color w:val="000000"/>
                <w:sz w:val="20"/>
                <w:szCs w:val="20"/>
                <w:lang w:eastAsia="pt-BR"/>
              </w:rPr>
              <w:t>2</w:t>
            </w:r>
          </w:p>
        </w:tc>
        <w:tc>
          <w:tcPr>
            <w:tcW w:w="7690" w:type="dxa"/>
            <w:tcBorders>
              <w:top w:val="nil"/>
              <w:left w:val="nil"/>
              <w:bottom w:val="single" w:sz="4" w:space="0" w:color="auto"/>
              <w:right w:val="single" w:sz="4" w:space="0" w:color="auto"/>
            </w:tcBorders>
            <w:shd w:val="clear" w:color="auto" w:fill="auto"/>
            <w:vAlign w:val="center"/>
            <w:hideMark/>
          </w:tcPr>
          <w:p w:rsidR="00F0315B" w:rsidRPr="00CD7087" w:rsidRDefault="00F0315B" w:rsidP="00005BA4">
            <w:pPr>
              <w:spacing w:after="0" w:line="240" w:lineRule="auto"/>
              <w:rPr>
                <w:rFonts w:eastAsia="Times New Roman" w:cstheme="minorHAnsi"/>
                <w:color w:val="000000"/>
                <w:sz w:val="20"/>
                <w:szCs w:val="20"/>
                <w:lang w:eastAsia="pt-BR"/>
              </w:rPr>
            </w:pPr>
            <w:r w:rsidRPr="00CD7087">
              <w:rPr>
                <w:rFonts w:eastAsia="Times New Roman" w:cstheme="minorHAnsi"/>
                <w:color w:val="000000"/>
                <w:sz w:val="20"/>
                <w:szCs w:val="20"/>
                <w:lang w:eastAsia="pt-BR"/>
              </w:rPr>
              <w:t xml:space="preserve">Calça Social feminina confeccionada em material </w:t>
            </w:r>
            <w:proofErr w:type="spellStart"/>
            <w:r w:rsidRPr="00CD7087">
              <w:rPr>
                <w:rFonts w:eastAsia="Times New Roman" w:cstheme="minorHAnsi"/>
                <w:color w:val="000000"/>
                <w:sz w:val="20"/>
                <w:szCs w:val="20"/>
                <w:lang w:eastAsia="pt-BR"/>
              </w:rPr>
              <w:t>two</w:t>
            </w:r>
            <w:proofErr w:type="spellEnd"/>
            <w:r w:rsidRPr="00CD7087">
              <w:rPr>
                <w:rFonts w:eastAsia="Times New Roman" w:cstheme="minorHAnsi"/>
                <w:color w:val="000000"/>
                <w:sz w:val="20"/>
                <w:szCs w:val="20"/>
                <w:lang w:eastAsia="pt-BR"/>
              </w:rPr>
              <w:t xml:space="preserve"> </w:t>
            </w:r>
            <w:proofErr w:type="spellStart"/>
            <w:r w:rsidRPr="00CD7087">
              <w:rPr>
                <w:rFonts w:eastAsia="Times New Roman" w:cstheme="minorHAnsi"/>
                <w:color w:val="000000"/>
                <w:sz w:val="20"/>
                <w:szCs w:val="20"/>
                <w:lang w:eastAsia="pt-BR"/>
              </w:rPr>
              <w:t>way</w:t>
            </w:r>
            <w:proofErr w:type="spellEnd"/>
            <w:r w:rsidRPr="00CD7087">
              <w:rPr>
                <w:rFonts w:eastAsia="Times New Roman" w:cstheme="minorHAnsi"/>
                <w:color w:val="000000"/>
                <w:sz w:val="20"/>
                <w:szCs w:val="20"/>
                <w:lang w:eastAsia="pt-BR"/>
              </w:rPr>
              <w:t xml:space="preserve"> com lycra ou similar, na cor azul claro</w:t>
            </w:r>
          </w:p>
        </w:tc>
        <w:tc>
          <w:tcPr>
            <w:tcW w:w="1448" w:type="dxa"/>
            <w:tcBorders>
              <w:top w:val="nil"/>
              <w:left w:val="nil"/>
              <w:bottom w:val="single" w:sz="4" w:space="0" w:color="auto"/>
              <w:right w:val="single" w:sz="4" w:space="0" w:color="auto"/>
            </w:tcBorders>
            <w:shd w:val="clear" w:color="auto" w:fill="auto"/>
            <w:noWrap/>
            <w:vAlign w:val="center"/>
            <w:hideMark/>
          </w:tcPr>
          <w:p w:rsidR="00F0315B" w:rsidRPr="00CD7087" w:rsidRDefault="00F0315B" w:rsidP="00005BA4">
            <w:pPr>
              <w:spacing w:after="0" w:line="240" w:lineRule="auto"/>
              <w:jc w:val="center"/>
              <w:rPr>
                <w:rFonts w:eastAsia="Times New Roman" w:cstheme="minorHAnsi"/>
                <w:color w:val="000000"/>
                <w:sz w:val="20"/>
                <w:szCs w:val="20"/>
                <w:lang w:eastAsia="pt-BR"/>
              </w:rPr>
            </w:pPr>
            <w:r w:rsidRPr="00CD7087">
              <w:rPr>
                <w:rFonts w:eastAsia="Times New Roman" w:cstheme="minorHAnsi"/>
                <w:color w:val="000000"/>
                <w:sz w:val="20"/>
                <w:szCs w:val="20"/>
                <w:lang w:eastAsia="pt-BR"/>
              </w:rPr>
              <w:t>4</w:t>
            </w:r>
          </w:p>
        </w:tc>
      </w:tr>
      <w:tr w:rsidR="00F0315B" w:rsidRPr="00CD7087" w:rsidTr="00CD7087">
        <w:trPr>
          <w:trHeight w:val="27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0315B" w:rsidRPr="00CD7087" w:rsidRDefault="00E019E5" w:rsidP="00005BA4">
            <w:pPr>
              <w:spacing w:after="0" w:line="240" w:lineRule="auto"/>
              <w:jc w:val="center"/>
              <w:rPr>
                <w:rFonts w:eastAsia="Times New Roman" w:cstheme="minorHAnsi"/>
                <w:b/>
                <w:bCs/>
                <w:color w:val="000000"/>
                <w:sz w:val="20"/>
                <w:szCs w:val="20"/>
                <w:lang w:eastAsia="pt-BR"/>
              </w:rPr>
            </w:pPr>
            <w:r w:rsidRPr="00E019E5">
              <w:rPr>
                <w:rFonts w:eastAsia="Times New Roman" w:cstheme="minorHAnsi"/>
                <w:b/>
                <w:bCs/>
                <w:color w:val="000000"/>
                <w:sz w:val="20"/>
                <w:szCs w:val="20"/>
                <w:lang w:eastAsia="pt-BR"/>
              </w:rPr>
              <w:lastRenderedPageBreak/>
              <w:t>3</w:t>
            </w:r>
          </w:p>
        </w:tc>
        <w:tc>
          <w:tcPr>
            <w:tcW w:w="7690" w:type="dxa"/>
            <w:tcBorders>
              <w:top w:val="nil"/>
              <w:left w:val="nil"/>
              <w:bottom w:val="single" w:sz="4" w:space="0" w:color="auto"/>
              <w:right w:val="single" w:sz="4" w:space="0" w:color="auto"/>
            </w:tcBorders>
            <w:shd w:val="clear" w:color="auto" w:fill="auto"/>
            <w:vAlign w:val="center"/>
            <w:hideMark/>
          </w:tcPr>
          <w:p w:rsidR="00F0315B" w:rsidRPr="00CD7087" w:rsidRDefault="00F0315B" w:rsidP="00005BA4">
            <w:pPr>
              <w:spacing w:after="0" w:line="240" w:lineRule="auto"/>
              <w:rPr>
                <w:rFonts w:eastAsia="Times New Roman" w:cstheme="minorHAnsi"/>
                <w:color w:val="000000"/>
                <w:sz w:val="20"/>
                <w:szCs w:val="20"/>
                <w:lang w:eastAsia="pt-BR"/>
              </w:rPr>
            </w:pPr>
            <w:r w:rsidRPr="00CD7087">
              <w:rPr>
                <w:rFonts w:eastAsia="Times New Roman" w:cstheme="minorHAnsi"/>
                <w:color w:val="000000"/>
                <w:sz w:val="20"/>
                <w:szCs w:val="20"/>
                <w:lang w:eastAsia="pt-BR"/>
              </w:rPr>
              <w:t>Camisa social de manga comprida, confeccionada em algodão, na cor branca</w:t>
            </w:r>
          </w:p>
        </w:tc>
        <w:tc>
          <w:tcPr>
            <w:tcW w:w="1448" w:type="dxa"/>
            <w:tcBorders>
              <w:top w:val="nil"/>
              <w:left w:val="nil"/>
              <w:bottom w:val="single" w:sz="4" w:space="0" w:color="auto"/>
              <w:right w:val="single" w:sz="4" w:space="0" w:color="auto"/>
            </w:tcBorders>
            <w:shd w:val="clear" w:color="auto" w:fill="auto"/>
            <w:noWrap/>
            <w:vAlign w:val="center"/>
            <w:hideMark/>
          </w:tcPr>
          <w:p w:rsidR="00F0315B" w:rsidRPr="00CD7087" w:rsidRDefault="00F0315B" w:rsidP="00005BA4">
            <w:pPr>
              <w:spacing w:after="0" w:line="240" w:lineRule="auto"/>
              <w:jc w:val="center"/>
              <w:rPr>
                <w:rFonts w:eastAsia="Times New Roman" w:cstheme="minorHAnsi"/>
                <w:color w:val="000000"/>
                <w:sz w:val="20"/>
                <w:szCs w:val="20"/>
                <w:lang w:eastAsia="pt-BR"/>
              </w:rPr>
            </w:pPr>
            <w:r w:rsidRPr="00CD7087">
              <w:rPr>
                <w:rFonts w:eastAsia="Times New Roman" w:cstheme="minorHAnsi"/>
                <w:color w:val="000000"/>
                <w:sz w:val="20"/>
                <w:szCs w:val="20"/>
                <w:lang w:eastAsia="pt-BR"/>
              </w:rPr>
              <w:t>4</w:t>
            </w:r>
          </w:p>
        </w:tc>
      </w:tr>
      <w:tr w:rsidR="00F0315B" w:rsidRPr="00CD7087" w:rsidTr="00CD7087">
        <w:trPr>
          <w:trHeight w:val="21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0315B" w:rsidRPr="00CD7087" w:rsidRDefault="00E019E5" w:rsidP="00005BA4">
            <w:pPr>
              <w:spacing w:after="0" w:line="240" w:lineRule="auto"/>
              <w:jc w:val="center"/>
              <w:rPr>
                <w:rFonts w:eastAsia="Times New Roman" w:cstheme="minorHAnsi"/>
                <w:b/>
                <w:bCs/>
                <w:color w:val="000000"/>
                <w:sz w:val="20"/>
                <w:szCs w:val="20"/>
                <w:lang w:eastAsia="pt-BR"/>
              </w:rPr>
            </w:pPr>
            <w:r w:rsidRPr="00E019E5">
              <w:rPr>
                <w:rFonts w:eastAsia="Times New Roman" w:cstheme="minorHAnsi"/>
                <w:b/>
                <w:bCs/>
                <w:color w:val="000000"/>
                <w:sz w:val="20"/>
                <w:szCs w:val="20"/>
                <w:lang w:eastAsia="pt-BR"/>
              </w:rPr>
              <w:t>4</w:t>
            </w:r>
          </w:p>
        </w:tc>
        <w:tc>
          <w:tcPr>
            <w:tcW w:w="7690" w:type="dxa"/>
            <w:tcBorders>
              <w:top w:val="nil"/>
              <w:left w:val="nil"/>
              <w:bottom w:val="single" w:sz="4" w:space="0" w:color="auto"/>
              <w:right w:val="single" w:sz="4" w:space="0" w:color="auto"/>
            </w:tcBorders>
            <w:shd w:val="clear" w:color="auto" w:fill="auto"/>
            <w:noWrap/>
            <w:vAlign w:val="center"/>
            <w:hideMark/>
          </w:tcPr>
          <w:p w:rsidR="00F0315B" w:rsidRPr="00CD7087" w:rsidRDefault="00F0315B" w:rsidP="00005BA4">
            <w:pPr>
              <w:spacing w:after="0" w:line="240" w:lineRule="auto"/>
              <w:rPr>
                <w:rFonts w:eastAsia="Times New Roman" w:cstheme="minorHAnsi"/>
                <w:color w:val="000000"/>
                <w:sz w:val="20"/>
                <w:szCs w:val="20"/>
                <w:lang w:eastAsia="pt-BR"/>
              </w:rPr>
            </w:pPr>
            <w:r w:rsidRPr="00CD7087">
              <w:rPr>
                <w:rFonts w:eastAsia="Times New Roman" w:cstheme="minorHAnsi"/>
                <w:color w:val="000000"/>
                <w:sz w:val="20"/>
                <w:szCs w:val="20"/>
                <w:lang w:eastAsia="pt-BR"/>
              </w:rPr>
              <w:t xml:space="preserve">Sapato </w:t>
            </w:r>
            <w:proofErr w:type="spellStart"/>
            <w:r w:rsidRPr="00CD7087">
              <w:rPr>
                <w:rFonts w:eastAsia="Times New Roman" w:cstheme="minorHAnsi"/>
                <w:color w:val="000000"/>
                <w:sz w:val="20"/>
                <w:szCs w:val="20"/>
                <w:lang w:eastAsia="pt-BR"/>
              </w:rPr>
              <w:t>Scarpin</w:t>
            </w:r>
            <w:proofErr w:type="spellEnd"/>
          </w:p>
        </w:tc>
        <w:tc>
          <w:tcPr>
            <w:tcW w:w="1448" w:type="dxa"/>
            <w:tcBorders>
              <w:top w:val="nil"/>
              <w:left w:val="nil"/>
              <w:bottom w:val="single" w:sz="4" w:space="0" w:color="auto"/>
              <w:right w:val="single" w:sz="4" w:space="0" w:color="auto"/>
            </w:tcBorders>
            <w:shd w:val="clear" w:color="auto" w:fill="auto"/>
            <w:noWrap/>
            <w:vAlign w:val="center"/>
            <w:hideMark/>
          </w:tcPr>
          <w:p w:rsidR="00F0315B" w:rsidRPr="00CD7087" w:rsidRDefault="00F0315B" w:rsidP="00005BA4">
            <w:pPr>
              <w:spacing w:after="0" w:line="240" w:lineRule="auto"/>
              <w:jc w:val="center"/>
              <w:rPr>
                <w:rFonts w:eastAsia="Times New Roman" w:cstheme="minorHAnsi"/>
                <w:color w:val="000000"/>
                <w:sz w:val="20"/>
                <w:szCs w:val="20"/>
                <w:lang w:eastAsia="pt-BR"/>
              </w:rPr>
            </w:pPr>
            <w:r w:rsidRPr="00CD7087">
              <w:rPr>
                <w:rFonts w:eastAsia="Times New Roman" w:cstheme="minorHAnsi"/>
                <w:color w:val="000000"/>
                <w:sz w:val="20"/>
                <w:szCs w:val="20"/>
                <w:lang w:eastAsia="pt-BR"/>
              </w:rPr>
              <w:t>2</w:t>
            </w:r>
          </w:p>
        </w:tc>
      </w:tr>
      <w:tr w:rsidR="00F0315B" w:rsidRPr="00CD7087" w:rsidTr="00CD7087">
        <w:trPr>
          <w:trHeight w:val="197"/>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0315B" w:rsidRPr="00CD7087" w:rsidRDefault="00E019E5" w:rsidP="00005BA4">
            <w:pPr>
              <w:spacing w:after="0" w:line="240" w:lineRule="auto"/>
              <w:jc w:val="center"/>
              <w:rPr>
                <w:rFonts w:eastAsia="Times New Roman" w:cstheme="minorHAnsi"/>
                <w:b/>
                <w:bCs/>
                <w:color w:val="000000"/>
                <w:sz w:val="20"/>
                <w:szCs w:val="20"/>
                <w:lang w:eastAsia="pt-BR"/>
              </w:rPr>
            </w:pPr>
            <w:r w:rsidRPr="00E019E5">
              <w:rPr>
                <w:rFonts w:eastAsia="Times New Roman" w:cstheme="minorHAnsi"/>
                <w:b/>
                <w:bCs/>
                <w:color w:val="000000"/>
                <w:sz w:val="20"/>
                <w:szCs w:val="20"/>
                <w:lang w:eastAsia="pt-BR"/>
              </w:rPr>
              <w:t>5</w:t>
            </w:r>
          </w:p>
        </w:tc>
        <w:tc>
          <w:tcPr>
            <w:tcW w:w="7690" w:type="dxa"/>
            <w:tcBorders>
              <w:top w:val="nil"/>
              <w:left w:val="nil"/>
              <w:bottom w:val="single" w:sz="4" w:space="0" w:color="auto"/>
              <w:right w:val="single" w:sz="4" w:space="0" w:color="auto"/>
            </w:tcBorders>
            <w:shd w:val="clear" w:color="auto" w:fill="auto"/>
            <w:noWrap/>
            <w:vAlign w:val="center"/>
            <w:hideMark/>
          </w:tcPr>
          <w:p w:rsidR="00F0315B" w:rsidRPr="00CD7087" w:rsidRDefault="00F0315B" w:rsidP="00005BA4">
            <w:pPr>
              <w:spacing w:after="0" w:line="240" w:lineRule="auto"/>
              <w:rPr>
                <w:rFonts w:eastAsia="Times New Roman" w:cstheme="minorHAnsi"/>
                <w:color w:val="000000"/>
                <w:sz w:val="20"/>
                <w:szCs w:val="20"/>
                <w:lang w:eastAsia="pt-BR"/>
              </w:rPr>
            </w:pPr>
            <w:r w:rsidRPr="00CD7087">
              <w:rPr>
                <w:rFonts w:eastAsia="Times New Roman" w:cstheme="minorHAnsi"/>
                <w:color w:val="000000"/>
                <w:sz w:val="20"/>
                <w:szCs w:val="20"/>
                <w:lang w:eastAsia="pt-BR"/>
              </w:rPr>
              <w:t>Crachá</w:t>
            </w:r>
          </w:p>
        </w:tc>
        <w:tc>
          <w:tcPr>
            <w:tcW w:w="1448" w:type="dxa"/>
            <w:tcBorders>
              <w:top w:val="nil"/>
              <w:left w:val="nil"/>
              <w:bottom w:val="single" w:sz="4" w:space="0" w:color="auto"/>
              <w:right w:val="single" w:sz="4" w:space="0" w:color="auto"/>
            </w:tcBorders>
            <w:shd w:val="clear" w:color="auto" w:fill="auto"/>
            <w:noWrap/>
            <w:vAlign w:val="center"/>
            <w:hideMark/>
          </w:tcPr>
          <w:p w:rsidR="00F0315B" w:rsidRPr="00CD7087" w:rsidRDefault="00F0315B" w:rsidP="00005BA4">
            <w:pPr>
              <w:spacing w:after="0" w:line="240" w:lineRule="auto"/>
              <w:jc w:val="center"/>
              <w:rPr>
                <w:rFonts w:eastAsia="Times New Roman" w:cstheme="minorHAnsi"/>
                <w:color w:val="000000"/>
                <w:sz w:val="20"/>
                <w:szCs w:val="20"/>
                <w:lang w:eastAsia="pt-BR"/>
              </w:rPr>
            </w:pPr>
            <w:r w:rsidRPr="00CD7087">
              <w:rPr>
                <w:rFonts w:eastAsia="Times New Roman" w:cstheme="minorHAnsi"/>
                <w:color w:val="000000"/>
                <w:sz w:val="20"/>
                <w:szCs w:val="20"/>
                <w:lang w:eastAsia="pt-BR"/>
              </w:rPr>
              <w:t>1</w:t>
            </w:r>
          </w:p>
        </w:tc>
      </w:tr>
    </w:tbl>
    <w:p w:rsidR="00956AB7" w:rsidRPr="00005BA4" w:rsidRDefault="00956AB7" w:rsidP="00005BA4">
      <w:pPr>
        <w:spacing w:after="0" w:line="240" w:lineRule="auto"/>
        <w:rPr>
          <w:rFonts w:eastAsia="Times New Roman" w:cstheme="minorHAnsi"/>
          <w:color w:val="000000"/>
          <w:sz w:val="24"/>
          <w:szCs w:val="24"/>
          <w:lang w:eastAsia="pt-BR"/>
        </w:rPr>
      </w:pP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9.3. </w:t>
      </w:r>
      <w:r w:rsidR="00956AB7" w:rsidRPr="00005BA4">
        <w:rPr>
          <w:rFonts w:eastAsia="Times New Roman" w:cstheme="minorHAnsi"/>
          <w:color w:val="000000"/>
          <w:sz w:val="24"/>
          <w:szCs w:val="24"/>
          <w:lang w:eastAsia="pt-BR"/>
        </w:rPr>
        <w:t>As peças devem ser confeccionadas com tecido e material de qualidade.</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9.4. </w:t>
      </w:r>
      <w:r w:rsidR="00956AB7" w:rsidRPr="00005BA4">
        <w:rPr>
          <w:rFonts w:eastAsia="Times New Roman" w:cstheme="minorHAnsi"/>
          <w:color w:val="000000"/>
          <w:sz w:val="24"/>
          <w:szCs w:val="24"/>
          <w:lang w:eastAsia="pt-BR"/>
        </w:rPr>
        <w:t>No início do contrato, a Contratante deverá fornecer aos funcionários: 2 calças, 2 camisas, 1 blazer, 1 sapato e 1 crachá. Decorridos 06 (seis) meses do início do contrato, a Contratante deverá substituir as seguintes peças: 2 calças, 2 camisas, 1 blazer e 1 sapato, ou ainda, a qualquer tempo, no prazo máximo de 72 (setenta e duas) horas, após comunicação escrita da Contratante, sempre que não atendam as condições mínimas de apresentação. </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9.4.1. </w:t>
      </w:r>
      <w:r w:rsidR="00956AB7" w:rsidRPr="00005BA4">
        <w:rPr>
          <w:rFonts w:eastAsia="Times New Roman" w:cstheme="minorHAnsi"/>
          <w:color w:val="000000"/>
          <w:sz w:val="24"/>
          <w:szCs w:val="24"/>
          <w:lang w:eastAsia="pt-BR"/>
        </w:rPr>
        <w:t>No caso de empregada gestante, os uniformes deverão ser apropriados para a situação, substituindo-os sempre que estiverem apertados.</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9.5. </w:t>
      </w:r>
      <w:r w:rsidR="00956AB7" w:rsidRPr="00005BA4">
        <w:rPr>
          <w:rFonts w:eastAsia="Times New Roman" w:cstheme="minorHAnsi"/>
          <w:color w:val="000000"/>
          <w:sz w:val="24"/>
          <w:szCs w:val="24"/>
          <w:lang w:eastAsia="pt-BR"/>
        </w:rPr>
        <w:t>Os uniformes deverão ser entregues mediante recibo, cuja cópia, devidamente acompanhada do original para conferência, deverá ser enviada ao servidor responsável pela fiscalização do contrato.</w:t>
      </w:r>
    </w:p>
    <w:p w:rsidR="00956AB7" w:rsidRPr="00005BA4" w:rsidRDefault="00956AB7" w:rsidP="00005BA4">
      <w:pPr>
        <w:spacing w:after="0" w:line="240" w:lineRule="auto"/>
        <w:jc w:val="both"/>
        <w:rPr>
          <w:rFonts w:eastAsia="Times New Roman" w:cstheme="minorHAnsi"/>
          <w:caps/>
          <w:color w:val="000000"/>
          <w:sz w:val="24"/>
          <w:szCs w:val="24"/>
          <w:lang w:eastAsia="pt-BR"/>
        </w:rPr>
      </w:pPr>
      <w:r w:rsidRPr="00005BA4">
        <w:rPr>
          <w:rFonts w:eastAsia="Times New Roman" w:cstheme="minorHAnsi"/>
          <w:caps/>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10</w:t>
      </w:r>
      <w:r w:rsidR="00F0315B"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INFORMAÇÕES RELEVANTES PARA O DIMENSIONAMENTO DA PROPOSTA</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10.1. </w:t>
      </w:r>
      <w:r w:rsidR="00956AB7" w:rsidRPr="00005BA4">
        <w:rPr>
          <w:rFonts w:eastAsia="Times New Roman" w:cstheme="minorHAnsi"/>
          <w:color w:val="000000"/>
          <w:sz w:val="24"/>
          <w:szCs w:val="24"/>
          <w:lang w:eastAsia="pt-BR"/>
        </w:rPr>
        <w:t>A demanda do órgão gerenciador e dos participantes tem como base as informações descritas no item 9 "MATERIAIS A SEREM DISPONIBILIZADOS: UNIFORMES E CRACHÁS", bem como as informações descritas em todos os demais itens deste Termo de Referência.</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w:t>
      </w:r>
      <w:r w:rsidR="00A661BB" w:rsidRPr="00A661BB">
        <w:rPr>
          <w:rFonts w:eastAsia="Times New Roman" w:cstheme="minorHAnsi"/>
          <w:b/>
          <w:bCs/>
          <w:caps/>
          <w:color w:val="000000"/>
          <w:sz w:val="24"/>
          <w:szCs w:val="24"/>
          <w:lang w:eastAsia="pt-BR"/>
        </w:rPr>
        <w:t>1.</w:t>
      </w:r>
      <w:r w:rsidR="00F0315B"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OBRIGAÇÕES DA CONTRATANTE</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 </w:t>
      </w:r>
      <w:r w:rsidR="00956AB7" w:rsidRPr="00005BA4">
        <w:rPr>
          <w:rFonts w:eastAsia="Times New Roman" w:cstheme="minorHAnsi"/>
          <w:color w:val="000000"/>
          <w:sz w:val="24"/>
          <w:szCs w:val="24"/>
          <w:lang w:eastAsia="pt-BR"/>
        </w:rPr>
        <w:t>São obrigações da Contratante:</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 </w:t>
      </w:r>
      <w:r w:rsidR="00956AB7" w:rsidRPr="00005BA4">
        <w:rPr>
          <w:rFonts w:eastAsia="Times New Roman" w:cstheme="minorHAnsi"/>
          <w:color w:val="000000"/>
          <w:sz w:val="24"/>
          <w:szCs w:val="24"/>
          <w:lang w:eastAsia="pt-BR"/>
        </w:rPr>
        <w:t>Exigir o cumprimento de todas as obrigações assumidas pela Contratada, de acordo com as cláusulas contratuais e os termos de sua proposta;</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11.1.2. </w:t>
      </w:r>
      <w:r w:rsidR="00956AB7" w:rsidRPr="00005BA4">
        <w:rPr>
          <w:rFonts w:eastAsia="Times New Roman" w:cstheme="minorHAnsi"/>
          <w:color w:val="000000"/>
          <w:sz w:val="24"/>
          <w:szCs w:val="24"/>
          <w:lang w:eastAsia="pt-BR"/>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11.1.3. </w:t>
      </w:r>
      <w:r w:rsidR="00956AB7" w:rsidRPr="00005BA4">
        <w:rPr>
          <w:rFonts w:eastAsia="Times New Roman" w:cstheme="minorHAnsi"/>
          <w:color w:val="000000"/>
          <w:sz w:val="24"/>
          <w:szCs w:val="24"/>
          <w:lang w:eastAsia="pt-BR"/>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11.1.4. </w:t>
      </w:r>
      <w:r w:rsidR="00956AB7" w:rsidRPr="00005BA4">
        <w:rPr>
          <w:rFonts w:eastAsia="Times New Roman" w:cstheme="minorHAnsi"/>
          <w:color w:val="000000"/>
          <w:sz w:val="24"/>
          <w:szCs w:val="24"/>
          <w:lang w:eastAsia="pt-BR"/>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11.1.5. </w:t>
      </w:r>
      <w:r w:rsidR="00956AB7" w:rsidRPr="00005BA4">
        <w:rPr>
          <w:rFonts w:eastAsia="Times New Roman" w:cstheme="minorHAnsi"/>
          <w:color w:val="000000"/>
          <w:sz w:val="24"/>
          <w:szCs w:val="24"/>
          <w:lang w:eastAsia="pt-BR"/>
        </w:rPr>
        <w:t>Receber o objeto no prazo e condições estabelecidas no Edital e seus anexos;</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11.1.6. </w:t>
      </w:r>
      <w:r w:rsidR="00956AB7" w:rsidRPr="00005BA4">
        <w:rPr>
          <w:rFonts w:eastAsia="Times New Roman" w:cstheme="minorHAnsi"/>
          <w:color w:val="000000"/>
          <w:sz w:val="24"/>
          <w:szCs w:val="24"/>
          <w:lang w:eastAsia="pt-BR"/>
        </w:rPr>
        <w:t>Verificar minuciosamente, no prazo fixado, a conformidade dos bens recebidos provisoriamente com as especificações constantes do Edital e da proposta, para fins de aceitação e recebimento definitivo;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11.1.7. </w:t>
      </w:r>
      <w:r w:rsidR="00956AB7" w:rsidRPr="00005BA4">
        <w:rPr>
          <w:rFonts w:eastAsia="Times New Roman" w:cstheme="minorHAnsi"/>
          <w:color w:val="000000"/>
          <w:sz w:val="24"/>
          <w:szCs w:val="24"/>
          <w:lang w:eastAsia="pt-BR"/>
        </w:rPr>
        <w:t>Pagar à Contratada o valor resultante da prestação do serviço, no prazo e condições estabelecidas neste Termo de Referência;</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11.1.8. </w:t>
      </w:r>
      <w:r w:rsidR="00956AB7" w:rsidRPr="00005BA4">
        <w:rPr>
          <w:rFonts w:eastAsia="Times New Roman" w:cstheme="minorHAnsi"/>
          <w:color w:val="000000"/>
          <w:sz w:val="24"/>
          <w:szCs w:val="24"/>
          <w:lang w:eastAsia="pt-BR"/>
        </w:rPr>
        <w:t>Efetuar as retenções tributárias devidas sobre o valor da Nota Fiscal/Fatura da contratada, no que couber, em conformidade com o item 6 do Anexo XI da IN SEGES/MP n. 5/2017;</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11.1.9. </w:t>
      </w:r>
      <w:r w:rsidR="00956AB7" w:rsidRPr="00005BA4">
        <w:rPr>
          <w:rFonts w:eastAsia="Times New Roman" w:cstheme="minorHAnsi"/>
          <w:color w:val="000000"/>
          <w:sz w:val="24"/>
          <w:szCs w:val="24"/>
          <w:lang w:eastAsia="pt-BR"/>
        </w:rPr>
        <w:t>Não praticar atos de ingerência na administração da Contratada, tais como: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11.1.9.1. </w:t>
      </w:r>
      <w:r w:rsidR="00956AB7" w:rsidRPr="00005BA4">
        <w:rPr>
          <w:rFonts w:eastAsia="Times New Roman" w:cstheme="minorHAnsi"/>
          <w:color w:val="000000"/>
          <w:sz w:val="24"/>
          <w:szCs w:val="24"/>
          <w:lang w:eastAsia="pt-BR"/>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11.1.9.2. </w:t>
      </w:r>
      <w:r w:rsidR="00956AB7" w:rsidRPr="00005BA4">
        <w:rPr>
          <w:rFonts w:eastAsia="Times New Roman" w:cstheme="minorHAnsi"/>
          <w:color w:val="000000"/>
          <w:sz w:val="24"/>
          <w:szCs w:val="24"/>
          <w:lang w:eastAsia="pt-BR"/>
        </w:rPr>
        <w:t>direcionar a contratação de pessoas para trabalhar nas empresas Contratadas;</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11.1.9.3. </w:t>
      </w:r>
      <w:r w:rsidR="00956AB7" w:rsidRPr="00005BA4">
        <w:rPr>
          <w:rFonts w:eastAsia="Times New Roman" w:cstheme="minorHAnsi"/>
          <w:color w:val="000000"/>
          <w:sz w:val="24"/>
          <w:szCs w:val="24"/>
          <w:lang w:eastAsia="pt-BR"/>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11.1.9.4. </w:t>
      </w:r>
      <w:r w:rsidR="00956AB7" w:rsidRPr="00005BA4">
        <w:rPr>
          <w:rFonts w:eastAsia="Times New Roman" w:cstheme="minorHAnsi"/>
          <w:color w:val="000000"/>
          <w:sz w:val="24"/>
          <w:szCs w:val="24"/>
          <w:lang w:eastAsia="pt-BR"/>
        </w:rPr>
        <w:t>considerar os trabalhadores da Contratada como colaboradores eventuais do próprio órgão ou entidade responsável pela contratação, especialmente para efeito de concessão de diárias e passagens.</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11.1.10. </w:t>
      </w:r>
      <w:r w:rsidR="00956AB7" w:rsidRPr="00005BA4">
        <w:rPr>
          <w:rFonts w:eastAsia="Times New Roman" w:cstheme="minorHAnsi"/>
          <w:color w:val="000000"/>
          <w:sz w:val="24"/>
          <w:szCs w:val="24"/>
          <w:lang w:eastAsia="pt-BR"/>
        </w:rPr>
        <w:t>Fiscalizar mensalmente, por amostragem, o cumprimento das obrigações trabalhistas, previdenciárias e para com o FGTS, especialmente:</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11.1.10.1. </w:t>
      </w:r>
      <w:r w:rsidR="00956AB7" w:rsidRPr="00005BA4">
        <w:rPr>
          <w:rFonts w:eastAsia="Times New Roman" w:cstheme="minorHAnsi"/>
          <w:color w:val="000000"/>
          <w:sz w:val="24"/>
          <w:szCs w:val="24"/>
          <w:lang w:eastAsia="pt-BR"/>
        </w:rPr>
        <w:t>a concessão de férias remuneradas e o pagamento do respectivo adicional, bem como de auxílio-transporte, auxílio-alimentação e auxílio-saúde, quando for devido;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11.1.10.2. </w:t>
      </w:r>
      <w:r w:rsidR="00956AB7" w:rsidRPr="00005BA4">
        <w:rPr>
          <w:rFonts w:eastAsia="Times New Roman" w:cstheme="minorHAnsi"/>
          <w:color w:val="000000"/>
          <w:sz w:val="24"/>
          <w:szCs w:val="24"/>
          <w:lang w:eastAsia="pt-BR"/>
        </w:rPr>
        <w:t>o recolhimento das contribuições previdenciárias e do FGTS dos empregados que efetivamente participem da execução dos serviços contratados, a fim de verificar qualquer irregularidade;</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11.1.10.3. </w:t>
      </w:r>
      <w:r w:rsidR="00956AB7" w:rsidRPr="00005BA4">
        <w:rPr>
          <w:rFonts w:eastAsia="Times New Roman" w:cstheme="minorHAnsi"/>
          <w:color w:val="000000"/>
          <w:sz w:val="24"/>
          <w:szCs w:val="24"/>
          <w:lang w:eastAsia="pt-BR"/>
        </w:rPr>
        <w:t>o pagamento de obrigações trabalhistas e previdenciárias dos empregados dispensados até a data da extinção do contrato.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11.1.11. </w:t>
      </w:r>
      <w:r w:rsidR="00956AB7" w:rsidRPr="00005BA4">
        <w:rPr>
          <w:rFonts w:eastAsia="Times New Roman" w:cstheme="minorHAnsi"/>
          <w:color w:val="000000"/>
          <w:sz w:val="24"/>
          <w:szCs w:val="24"/>
          <w:lang w:eastAsia="pt-BR"/>
        </w:rPr>
        <w:t>Analisar os termos de rescisão dos contratos de trabalho do pessoal empregado na prestação dos serviços no prazo de 30 (trinta) dias, prorrogável por igual período, após a extinção ou rescisão do contrato.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11.1.12. </w:t>
      </w:r>
      <w:r w:rsidR="00956AB7" w:rsidRPr="00005BA4">
        <w:rPr>
          <w:rFonts w:eastAsia="Times New Roman" w:cstheme="minorHAnsi"/>
          <w:color w:val="000000"/>
          <w:sz w:val="24"/>
          <w:szCs w:val="24"/>
          <w:lang w:eastAsia="pt-BR"/>
        </w:rPr>
        <w:t>Fornecer por escrito as informações necessárias para o desenvolvimento dos serviços objeto do contrato;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11.1.13. </w:t>
      </w:r>
      <w:r w:rsidR="00956AB7" w:rsidRPr="00005BA4">
        <w:rPr>
          <w:rFonts w:eastAsia="Times New Roman" w:cstheme="minorHAnsi"/>
          <w:color w:val="000000"/>
          <w:sz w:val="24"/>
          <w:szCs w:val="24"/>
          <w:lang w:eastAsia="pt-BR"/>
        </w:rPr>
        <w:t>Realizar avaliações periódicas da qualidade dos serviços, após seu recebimento;</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11.1.14. </w:t>
      </w:r>
      <w:r w:rsidR="00956AB7" w:rsidRPr="00005BA4">
        <w:rPr>
          <w:rFonts w:eastAsia="Times New Roman" w:cstheme="minorHAnsi"/>
          <w:color w:val="000000"/>
          <w:sz w:val="24"/>
          <w:szCs w:val="24"/>
          <w:lang w:eastAsia="pt-BR"/>
        </w:rPr>
        <w:t>Cientificar o órgão de representação judicial da Advocacia-Geral da União para adoção das medidas cabíveis quando do descumprimento das obrigações pela Contratada;</w:t>
      </w:r>
    </w:p>
    <w:p w:rsidR="00956AB7" w:rsidRPr="00005BA4" w:rsidRDefault="00F0315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11.1.15. </w:t>
      </w:r>
      <w:r w:rsidR="00956AB7" w:rsidRPr="00005BA4">
        <w:rPr>
          <w:rFonts w:eastAsia="Times New Roman" w:cstheme="minorHAnsi"/>
          <w:color w:val="000000"/>
          <w:sz w:val="24"/>
          <w:szCs w:val="24"/>
          <w:lang w:eastAsia="pt-BR"/>
        </w:rPr>
        <w:t>Arquivar, entre outros documentos, projetos, </w:t>
      </w:r>
      <w:r w:rsidR="00956AB7" w:rsidRPr="00005BA4">
        <w:rPr>
          <w:rFonts w:eastAsia="Times New Roman" w:cstheme="minorHAnsi"/>
          <w:i/>
          <w:iCs/>
          <w:color w:val="000000"/>
          <w:sz w:val="24"/>
          <w:szCs w:val="24"/>
          <w:lang w:eastAsia="pt-BR"/>
        </w:rPr>
        <w:t xml:space="preserve">"as </w:t>
      </w:r>
      <w:proofErr w:type="spellStart"/>
      <w:r w:rsidR="00956AB7" w:rsidRPr="00005BA4">
        <w:rPr>
          <w:rFonts w:eastAsia="Times New Roman" w:cstheme="minorHAnsi"/>
          <w:i/>
          <w:iCs/>
          <w:color w:val="000000"/>
          <w:sz w:val="24"/>
          <w:szCs w:val="24"/>
          <w:lang w:eastAsia="pt-BR"/>
        </w:rPr>
        <w:t>built</w:t>
      </w:r>
      <w:proofErr w:type="spellEnd"/>
      <w:r w:rsidR="00956AB7" w:rsidRPr="00005BA4">
        <w:rPr>
          <w:rFonts w:eastAsia="Times New Roman" w:cstheme="minorHAnsi"/>
          <w:color w:val="000000"/>
          <w:sz w:val="24"/>
          <w:szCs w:val="24"/>
          <w:lang w:eastAsia="pt-BR"/>
        </w:rPr>
        <w:t>", especificações técnicas, orçamentos, termos de recebimento, contratos e aditamentos, relatórios de inspeções técnicas após o recebimento do serviço e notificações expedidas;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11.1.16. </w:t>
      </w:r>
      <w:r w:rsidR="00956AB7" w:rsidRPr="00005BA4">
        <w:rPr>
          <w:rFonts w:eastAsia="Times New Roman" w:cstheme="minorHAnsi"/>
          <w:color w:val="000000"/>
          <w:sz w:val="24"/>
          <w:szCs w:val="24"/>
          <w:lang w:eastAsia="pt-BR"/>
        </w:rPr>
        <w:t>Fiscalizar o cumprimento dos requisitos legais, quando a contratada houver se beneficiado da preferência estabelecida pelo art. 3º, § 5º, da Lei nº 8.666, de 1993;</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11.1.17. </w:t>
      </w:r>
      <w:r w:rsidR="00956AB7" w:rsidRPr="00005BA4">
        <w:rPr>
          <w:rFonts w:eastAsia="Times New Roman" w:cstheme="minorHAnsi"/>
          <w:color w:val="000000"/>
          <w:sz w:val="24"/>
          <w:szCs w:val="24"/>
          <w:lang w:eastAsia="pt-BR"/>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w:t>
      </w:r>
      <w:r w:rsidR="00A661BB" w:rsidRPr="00A661BB">
        <w:rPr>
          <w:rFonts w:eastAsia="Times New Roman" w:cstheme="minorHAnsi"/>
          <w:b/>
          <w:bCs/>
          <w:caps/>
          <w:color w:val="000000"/>
          <w:sz w:val="24"/>
          <w:szCs w:val="24"/>
          <w:lang w:eastAsia="pt-BR"/>
        </w:rPr>
        <w:t>2.</w:t>
      </w:r>
      <w:r w:rsidR="00B40302"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OBRIGAÇÕES DA CONTRATADA</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 </w:t>
      </w:r>
      <w:r w:rsidR="00956AB7" w:rsidRPr="00005BA4">
        <w:rPr>
          <w:rFonts w:eastAsia="Times New Roman" w:cstheme="minorHAnsi"/>
          <w:color w:val="000000"/>
          <w:sz w:val="24"/>
          <w:szCs w:val="24"/>
          <w:lang w:eastAsia="pt-BR"/>
        </w:rPr>
        <w:t>A Contratada deve cumprir todas as obrigações constantes neste Termo de Referência, seus anexos e sua proposta, assumindo com exclusividade os riscos e as despesas decorrentes da boa e perfeita execução do objeto e, ainda:</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 </w:t>
      </w:r>
      <w:r w:rsidR="00956AB7" w:rsidRPr="00005BA4">
        <w:rPr>
          <w:rFonts w:eastAsia="Times New Roman" w:cstheme="minorHAnsi"/>
          <w:color w:val="000000"/>
          <w:sz w:val="24"/>
          <w:szCs w:val="24"/>
          <w:lang w:eastAsia="pt-BR"/>
        </w:rPr>
        <w:t>Alocar os empregados necessários ao perfeito cumprimento das cláusulas contratuais, além de fornecer e utilizar os materiais e equipamentos, ferramentas e utensílios necessários, na qualidade e quantidade mínimas especificadas neste Termo de Referência, em seus anexos e em sua proposta;</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 </w:t>
      </w:r>
      <w:r w:rsidR="00956AB7" w:rsidRPr="00005BA4">
        <w:rPr>
          <w:rFonts w:eastAsia="Times New Roman" w:cstheme="minorHAnsi"/>
          <w:color w:val="000000"/>
          <w:sz w:val="24"/>
          <w:szCs w:val="24"/>
          <w:lang w:eastAsia="pt-BR"/>
        </w:rPr>
        <w:t>Comunicar à Contratante, no prazo máximo de 24 (vinte e quatro) horas que antecede a data da entrega, os motivos que impossibilitem o cumprimento do prazo previsto, com a devida comprovação;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 </w:t>
      </w:r>
      <w:r w:rsidR="00956AB7" w:rsidRPr="00005BA4">
        <w:rPr>
          <w:rFonts w:eastAsia="Times New Roman" w:cstheme="minorHAnsi"/>
          <w:color w:val="000000"/>
          <w:sz w:val="24"/>
          <w:szCs w:val="24"/>
          <w:lang w:eastAsia="pt-BR"/>
        </w:rPr>
        <w:t>Manter, durante toda a execução do contrato, em compatibilidade com as obrigações assumidas, todas as condições de habilitação e qualificação exigidas na licitação;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12.1.4. </w:t>
      </w:r>
      <w:r w:rsidR="00956AB7" w:rsidRPr="00005BA4">
        <w:rPr>
          <w:rFonts w:eastAsia="Times New Roman" w:cstheme="minorHAnsi"/>
          <w:color w:val="000000"/>
          <w:sz w:val="24"/>
          <w:szCs w:val="24"/>
          <w:lang w:eastAsia="pt-BR"/>
        </w:rPr>
        <w:t>Indicar preposto para representá-la durante a execução do contrato;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12.1.5. </w:t>
      </w:r>
      <w:r w:rsidR="00956AB7" w:rsidRPr="00005BA4">
        <w:rPr>
          <w:rFonts w:eastAsia="Times New Roman" w:cstheme="minorHAnsi"/>
          <w:color w:val="000000"/>
          <w:sz w:val="24"/>
          <w:szCs w:val="24"/>
          <w:lang w:eastAsia="pt-BR"/>
        </w:rPr>
        <w:t>Reparar, corrigir, remover ou substituir, às suas expensas, no total ou em parte, no prazo fixado pelo fiscal do contrato, os serviços efetuados em que se verificarem vícios, defeitos ou incorreções resultantes da execução;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12.1.6. </w:t>
      </w:r>
      <w:r w:rsidR="00956AB7" w:rsidRPr="00005BA4">
        <w:rPr>
          <w:rFonts w:eastAsia="Times New Roman" w:cstheme="minorHAnsi"/>
          <w:color w:val="000000"/>
          <w:sz w:val="24"/>
          <w:szCs w:val="24"/>
          <w:lang w:eastAsia="pt-BR"/>
        </w:rPr>
        <w:t>Manter a execução do serviço nos horários fixados pela Administração;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12.1.7. </w:t>
      </w:r>
      <w:r w:rsidR="00956AB7" w:rsidRPr="00005BA4">
        <w:rPr>
          <w:rFonts w:eastAsia="Times New Roman" w:cstheme="minorHAnsi"/>
          <w:color w:val="000000"/>
          <w:sz w:val="24"/>
          <w:szCs w:val="24"/>
          <w:lang w:eastAsia="pt-BR"/>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12.1.8. </w:t>
      </w:r>
      <w:r w:rsidR="00956AB7" w:rsidRPr="00005BA4">
        <w:rPr>
          <w:rFonts w:eastAsia="Times New Roman" w:cstheme="minorHAnsi"/>
          <w:color w:val="000000"/>
          <w:sz w:val="24"/>
          <w:szCs w:val="24"/>
          <w:lang w:eastAsia="pt-BR"/>
        </w:rPr>
        <w:t>Utilizar empregados habilitados e com conhecimentos básicos dos serviços a serem executados, em conformidade com as normas e determinações em vigor;</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12.1.9. </w:t>
      </w:r>
      <w:r w:rsidR="00956AB7" w:rsidRPr="00005BA4">
        <w:rPr>
          <w:rFonts w:eastAsia="Times New Roman" w:cstheme="minorHAnsi"/>
          <w:color w:val="000000"/>
          <w:sz w:val="24"/>
          <w:szCs w:val="24"/>
          <w:lang w:eastAsia="pt-BR"/>
        </w:rPr>
        <w:t>Disponibilizar à Contratante os empregados devidamente uniformizados e identificados por meio de crachá, além de provê-los com os Equipamentos de Proteção Individual - EPI, quando for o caso;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12.1.10. </w:t>
      </w:r>
      <w:r w:rsidR="00956AB7" w:rsidRPr="00005BA4">
        <w:rPr>
          <w:rFonts w:eastAsia="Times New Roman" w:cstheme="minorHAnsi"/>
          <w:color w:val="000000"/>
          <w:sz w:val="24"/>
          <w:szCs w:val="24"/>
          <w:lang w:eastAsia="pt-BR"/>
        </w:rPr>
        <w:t>Fornecer os uniformes a serem utilizados por seus empregados, conforme disposto neste Termo de Referência, sem repassar quaisquer custos a estes;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12.1.11. </w:t>
      </w:r>
      <w:r w:rsidR="00956AB7" w:rsidRPr="00005BA4">
        <w:rPr>
          <w:rFonts w:eastAsia="Times New Roman" w:cstheme="minorHAnsi"/>
          <w:color w:val="000000"/>
          <w:sz w:val="24"/>
          <w:szCs w:val="24"/>
          <w:lang w:eastAsia="pt-BR"/>
        </w:rPr>
        <w:t>As empresas contratadas que sejam regidas pela Consolidação das Leis do Trabalho (CLT) deverão apresentar a seguinte documentação no primeiro mês de prestação dos serviços, conforme alínea "g" do item 10.1 do Anexo VIII-B da IN SEGES/</w:t>
      </w:r>
      <w:proofErr w:type="gramStart"/>
      <w:r w:rsidR="00956AB7" w:rsidRPr="00005BA4">
        <w:rPr>
          <w:rFonts w:eastAsia="Times New Roman" w:cstheme="minorHAnsi"/>
          <w:color w:val="000000"/>
          <w:sz w:val="24"/>
          <w:szCs w:val="24"/>
          <w:lang w:eastAsia="pt-BR"/>
        </w:rPr>
        <w:t>MP  n.</w:t>
      </w:r>
      <w:proofErr w:type="gramEnd"/>
      <w:r w:rsidR="00956AB7" w:rsidRPr="00005BA4">
        <w:rPr>
          <w:rFonts w:eastAsia="Times New Roman" w:cstheme="minorHAnsi"/>
          <w:color w:val="000000"/>
          <w:sz w:val="24"/>
          <w:szCs w:val="24"/>
          <w:lang w:eastAsia="pt-BR"/>
        </w:rPr>
        <w:t xml:space="preserve"> 5/2017:</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12.1.11.1. </w:t>
      </w:r>
      <w:r w:rsidR="00956AB7" w:rsidRPr="00005BA4">
        <w:rPr>
          <w:rFonts w:eastAsia="Times New Roman" w:cstheme="minorHAnsi"/>
          <w:color w:val="000000"/>
          <w:sz w:val="24"/>
          <w:szCs w:val="24"/>
          <w:lang w:eastAsia="pt-BR"/>
        </w:rPr>
        <w:t xml:space="preserve">relação dos empregados, contendo nome completo, cargo ou função, </w:t>
      </w:r>
      <w:proofErr w:type="gramStart"/>
      <w:r w:rsidR="00956AB7" w:rsidRPr="00005BA4">
        <w:rPr>
          <w:rFonts w:eastAsia="Times New Roman" w:cstheme="minorHAnsi"/>
          <w:color w:val="000000"/>
          <w:sz w:val="24"/>
          <w:szCs w:val="24"/>
          <w:lang w:eastAsia="pt-BR"/>
        </w:rPr>
        <w:t>salário,  horário</w:t>
      </w:r>
      <w:proofErr w:type="gramEnd"/>
      <w:r w:rsidR="00956AB7" w:rsidRPr="00005BA4">
        <w:rPr>
          <w:rFonts w:eastAsia="Times New Roman" w:cstheme="minorHAnsi"/>
          <w:color w:val="000000"/>
          <w:sz w:val="24"/>
          <w:szCs w:val="24"/>
          <w:lang w:eastAsia="pt-BR"/>
        </w:rPr>
        <w:t xml:space="preserve"> do posto de trabalho, números da carteira de identidade (RG) e da inscrição no Cadastro de Pessoas Físicas (CPF), com indicação dos responsáveis técnicos pela execução dos serviços, quando for o caso;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12.1.11.2. </w:t>
      </w:r>
      <w:r w:rsidR="00956AB7" w:rsidRPr="00005BA4">
        <w:rPr>
          <w:rFonts w:eastAsia="Times New Roman" w:cstheme="minorHAnsi"/>
          <w:color w:val="000000"/>
          <w:sz w:val="24"/>
          <w:szCs w:val="24"/>
          <w:lang w:eastAsia="pt-BR"/>
        </w:rPr>
        <w:t>Carteira de Trabalho e Previdência Social (CTPS) dos empregados admitidos e dos responsáveis técnicos pela execução dos serviços, quando for o caso, devidamente assinada pela contratada; e</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12.1.11.3. </w:t>
      </w:r>
      <w:r w:rsidR="00956AB7" w:rsidRPr="00005BA4">
        <w:rPr>
          <w:rFonts w:eastAsia="Times New Roman" w:cstheme="minorHAnsi"/>
          <w:color w:val="000000"/>
          <w:sz w:val="24"/>
          <w:szCs w:val="24"/>
          <w:lang w:eastAsia="pt-BR"/>
        </w:rPr>
        <w:t>exames médicos admissionais dos empregados da contratada que prestarão os serviços;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12.1.11.4. </w:t>
      </w:r>
      <w:r w:rsidR="00956AB7" w:rsidRPr="00005BA4">
        <w:rPr>
          <w:rFonts w:eastAsia="Times New Roman" w:cstheme="minorHAnsi"/>
          <w:color w:val="000000"/>
          <w:sz w:val="24"/>
          <w:szCs w:val="24"/>
          <w:lang w:eastAsia="pt-BR"/>
        </w:rPr>
        <w:t>declaração de responsabilidade exclusiva da contratada sobre a quitação dos encargos trabalhistas e sociais decorrentes do contrato;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12.1.12. </w:t>
      </w:r>
      <w:r w:rsidR="00956AB7" w:rsidRPr="00005BA4">
        <w:rPr>
          <w:rFonts w:eastAsia="Times New Roman" w:cstheme="minorHAnsi"/>
          <w:color w:val="000000"/>
          <w:sz w:val="24"/>
          <w:szCs w:val="24"/>
          <w:lang w:eastAsia="pt-BR"/>
        </w:rPr>
        <w:t>Apresentar relação mensal dos empregados que expressamente optarem por não receber o vale transporte;</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12.1.13. </w:t>
      </w:r>
      <w:r w:rsidR="00956AB7" w:rsidRPr="00005BA4">
        <w:rPr>
          <w:rFonts w:eastAsia="Times New Roman" w:cstheme="minorHAnsi"/>
          <w:color w:val="000000"/>
          <w:sz w:val="24"/>
          <w:szCs w:val="24"/>
          <w:lang w:eastAsia="pt-BR"/>
        </w:rPr>
        <w:t>Substituir, no prazo de </w:t>
      </w:r>
      <w:r w:rsidR="00E019E5" w:rsidRPr="00E019E5">
        <w:rPr>
          <w:rFonts w:eastAsia="Times New Roman" w:cstheme="minorHAnsi"/>
          <w:b/>
          <w:bCs/>
          <w:color w:val="000000"/>
          <w:sz w:val="24"/>
          <w:szCs w:val="24"/>
          <w:u w:val="single"/>
          <w:lang w:eastAsia="pt-BR"/>
        </w:rPr>
        <w:t>02</w:t>
      </w:r>
      <w:r w:rsidR="00956AB7" w:rsidRPr="00005BA4">
        <w:rPr>
          <w:rFonts w:eastAsia="Times New Roman" w:cstheme="minorHAnsi"/>
          <w:b/>
          <w:bCs/>
          <w:color w:val="000000"/>
          <w:sz w:val="24"/>
          <w:szCs w:val="24"/>
          <w:u w:val="single"/>
          <w:lang w:eastAsia="pt-BR"/>
        </w:rPr>
        <w:t xml:space="preserve"> (duas) horas</w:t>
      </w:r>
      <w:r w:rsidR="00956AB7" w:rsidRPr="00005BA4">
        <w:rPr>
          <w:rFonts w:eastAsia="Times New Roman" w:cstheme="minorHAnsi"/>
          <w:color w:val="000000"/>
          <w:sz w:val="24"/>
          <w:szCs w:val="24"/>
          <w:lang w:eastAsia="pt-BR"/>
        </w:rPr>
        <w:t>, em caso de eventual ausência, tais como faltas e licenças, o empregado posto a serviço da Contratante, devendo identificar previamente o respectivo substituto ao Fiscal do Contrato;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12.1.14. </w:t>
      </w:r>
      <w:r w:rsidR="00956AB7" w:rsidRPr="00005BA4">
        <w:rPr>
          <w:rFonts w:eastAsia="Times New Roman" w:cstheme="minorHAnsi"/>
          <w:color w:val="000000"/>
          <w:sz w:val="24"/>
          <w:szCs w:val="24"/>
          <w:lang w:eastAsia="pt-BR"/>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w:t>
      </w:r>
      <w:r w:rsidR="00956AB7" w:rsidRPr="00005BA4">
        <w:rPr>
          <w:rFonts w:eastAsia="Times New Roman" w:cstheme="minorHAnsi"/>
          <w:color w:val="000000"/>
          <w:sz w:val="24"/>
          <w:szCs w:val="24"/>
          <w:lang w:eastAsia="pt-BR"/>
        </w:rPr>
        <w:lastRenderedPageBreak/>
        <w:t>sociais ou previdenciários, bem como de preços para os insumos relacionados ao exercício da atividade.</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12.1.15. </w:t>
      </w:r>
      <w:r w:rsidR="00956AB7" w:rsidRPr="00005BA4">
        <w:rPr>
          <w:rFonts w:eastAsia="Times New Roman" w:cstheme="minorHAnsi"/>
          <w:color w:val="000000"/>
          <w:sz w:val="24"/>
          <w:szCs w:val="24"/>
          <w:lang w:eastAsia="pt-BR"/>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12.1.16. </w:t>
      </w:r>
      <w:r w:rsidR="00956AB7" w:rsidRPr="00005BA4">
        <w:rPr>
          <w:rFonts w:eastAsia="Times New Roman" w:cstheme="minorHAnsi"/>
          <w:color w:val="000000"/>
          <w:sz w:val="24"/>
          <w:szCs w:val="24"/>
          <w:lang w:eastAsia="pt-BR"/>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12.1.17. </w:t>
      </w:r>
      <w:r w:rsidR="00956AB7" w:rsidRPr="00005BA4">
        <w:rPr>
          <w:rFonts w:eastAsia="Times New Roman" w:cstheme="minorHAnsi"/>
          <w:color w:val="000000"/>
          <w:sz w:val="24"/>
          <w:szCs w:val="24"/>
          <w:lang w:eastAsia="pt-BR"/>
        </w:rPr>
        <w:t>Não permitir que o empregado designado para trabalhar em um turno preste seus serviços no turno imediatamente subsequente;</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12.1.18. </w:t>
      </w:r>
      <w:r w:rsidR="00956AB7" w:rsidRPr="00005BA4">
        <w:rPr>
          <w:rFonts w:eastAsia="Times New Roman" w:cstheme="minorHAnsi"/>
          <w:color w:val="000000"/>
          <w:sz w:val="24"/>
          <w:szCs w:val="24"/>
          <w:lang w:eastAsia="pt-BR"/>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12.1.19. </w:t>
      </w:r>
      <w:r w:rsidR="00956AB7" w:rsidRPr="00005BA4">
        <w:rPr>
          <w:rFonts w:eastAsia="Times New Roman" w:cstheme="minorHAnsi"/>
          <w:color w:val="000000"/>
          <w:sz w:val="24"/>
          <w:szCs w:val="24"/>
          <w:lang w:eastAsia="pt-BR"/>
        </w:rPr>
        <w:t>Instruir seus empregados quanto à necessidade de acatar as Normas Internas da Administração;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12.1.20. </w:t>
      </w:r>
      <w:r w:rsidR="00956AB7" w:rsidRPr="00005BA4">
        <w:rPr>
          <w:rFonts w:eastAsia="Times New Roman" w:cstheme="minorHAnsi"/>
          <w:color w:val="000000"/>
          <w:sz w:val="24"/>
          <w:szCs w:val="24"/>
          <w:lang w:eastAsia="pt-BR"/>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12.1.21. </w:t>
      </w:r>
      <w:r w:rsidR="00956AB7" w:rsidRPr="00005BA4">
        <w:rPr>
          <w:rFonts w:eastAsia="Times New Roman" w:cstheme="minorHAnsi"/>
          <w:color w:val="000000"/>
          <w:sz w:val="24"/>
          <w:szCs w:val="24"/>
          <w:lang w:eastAsia="pt-BR"/>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12.1.22. </w:t>
      </w:r>
      <w:r w:rsidR="00956AB7" w:rsidRPr="00005BA4">
        <w:rPr>
          <w:rFonts w:eastAsia="Times New Roman" w:cstheme="minorHAnsi"/>
          <w:color w:val="000000"/>
          <w:sz w:val="24"/>
          <w:szCs w:val="24"/>
          <w:lang w:eastAsia="pt-BR"/>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12.1.23. </w:t>
      </w:r>
      <w:r w:rsidR="00956AB7" w:rsidRPr="00005BA4">
        <w:rPr>
          <w:rFonts w:eastAsia="Times New Roman" w:cstheme="minorHAnsi"/>
          <w:color w:val="000000"/>
          <w:sz w:val="24"/>
          <w:szCs w:val="24"/>
          <w:lang w:eastAsia="pt-BR"/>
        </w:rPr>
        <w:t>Viabilizar a emissão do cartão cidadão pela Caixa Econômica Federal para todos os empregados, no prazo máximo de 60 (sessenta) dias, contados do início da prestação dos serviços ou da admissão do empregado;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12.1.24. </w:t>
      </w:r>
      <w:r w:rsidR="00956AB7" w:rsidRPr="00005BA4">
        <w:rPr>
          <w:rFonts w:eastAsia="Times New Roman" w:cstheme="minorHAnsi"/>
          <w:color w:val="000000"/>
          <w:sz w:val="24"/>
          <w:szCs w:val="24"/>
          <w:lang w:eastAsia="pt-BR"/>
        </w:rPr>
        <w:t>Oferecer todos os meios necessários aos seus empregados para a obtenção de extratos de recolhimentos de seus direitos sociais, preferencialmente por meio eletrônico, quando disponível.</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12.1.25. </w:t>
      </w:r>
      <w:r w:rsidR="00956AB7" w:rsidRPr="00005BA4">
        <w:rPr>
          <w:rFonts w:eastAsia="Times New Roman" w:cstheme="minorHAnsi"/>
          <w:color w:val="000000"/>
          <w:sz w:val="24"/>
          <w:szCs w:val="24"/>
          <w:lang w:eastAsia="pt-BR"/>
        </w:rPr>
        <w:t>Manter preposto nos locais de prestação de serviço, aceito pela Administração, para representá-la na execução do contrato;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12.1.26. </w:t>
      </w:r>
      <w:r w:rsidR="00956AB7" w:rsidRPr="00005BA4">
        <w:rPr>
          <w:rFonts w:eastAsia="Times New Roman" w:cstheme="minorHAnsi"/>
          <w:color w:val="000000"/>
          <w:sz w:val="24"/>
          <w:szCs w:val="24"/>
          <w:lang w:eastAsia="pt-BR"/>
        </w:rPr>
        <w:t>Relatar à Contratante toda e qualquer irregularidade verificada no decorrer da prestação dos serviços;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12.1.27. </w:t>
      </w:r>
      <w:r w:rsidR="00956AB7" w:rsidRPr="00005BA4">
        <w:rPr>
          <w:rFonts w:eastAsia="Times New Roman" w:cstheme="minorHAnsi"/>
          <w:color w:val="000000"/>
          <w:sz w:val="24"/>
          <w:szCs w:val="24"/>
          <w:lang w:eastAsia="pt-BR"/>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A) </w:t>
      </w:r>
      <w:r w:rsidR="00956AB7" w:rsidRPr="00005BA4">
        <w:rPr>
          <w:rFonts w:eastAsia="Times New Roman" w:cstheme="minorHAnsi"/>
          <w:color w:val="000000"/>
          <w:sz w:val="24"/>
          <w:szCs w:val="24"/>
          <w:lang w:eastAsia="pt-BR"/>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B) </w:t>
      </w:r>
      <w:r w:rsidR="00956AB7" w:rsidRPr="00005BA4">
        <w:rPr>
          <w:rFonts w:eastAsia="Times New Roman" w:cstheme="minorHAnsi"/>
          <w:color w:val="000000"/>
          <w:sz w:val="24"/>
          <w:szCs w:val="24"/>
          <w:lang w:eastAsia="pt-BR"/>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C) </w:t>
      </w:r>
      <w:r w:rsidR="00956AB7" w:rsidRPr="00005BA4">
        <w:rPr>
          <w:rFonts w:eastAsia="Times New Roman" w:cstheme="minorHAnsi"/>
          <w:color w:val="000000"/>
          <w:sz w:val="24"/>
          <w:szCs w:val="24"/>
          <w:lang w:eastAsia="pt-BR"/>
        </w:rPr>
        <w:t>O sindicato representante da categoria do trabalhador deverá ser notificado pela contratante para acompanhar o pagamento das respectivas verbas.</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12.1.28. </w:t>
      </w:r>
      <w:r w:rsidR="00956AB7" w:rsidRPr="00005BA4">
        <w:rPr>
          <w:rFonts w:eastAsia="Times New Roman" w:cstheme="minorHAnsi"/>
          <w:color w:val="000000"/>
          <w:sz w:val="24"/>
          <w:szCs w:val="24"/>
          <w:lang w:eastAsia="pt-BR"/>
        </w:rPr>
        <w:t>Não permitir a utilização de qualquer trabalho do menor de dezesseis anos, exceto na condição de aprendiz para os maiores de quatorze anos; nem permitir a utilização do trabalho do menor de dezoito anos em trabalho noturno, perigoso ou insalubre;</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12.1.29. </w:t>
      </w:r>
      <w:r w:rsidR="00956AB7" w:rsidRPr="00005BA4">
        <w:rPr>
          <w:rFonts w:eastAsia="Times New Roman" w:cstheme="minorHAnsi"/>
          <w:color w:val="000000"/>
          <w:sz w:val="24"/>
          <w:szCs w:val="24"/>
          <w:lang w:eastAsia="pt-BR"/>
        </w:rPr>
        <w:t>Manter durante toda a vigência do contrato, em compatibilidade com as obrigações assumidas, todas as condições de habilitação e qualificação exigidas na licitação;</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12.1.30. </w:t>
      </w:r>
      <w:r w:rsidR="00956AB7" w:rsidRPr="00005BA4">
        <w:rPr>
          <w:rFonts w:eastAsia="Times New Roman" w:cstheme="minorHAnsi"/>
          <w:color w:val="000000"/>
          <w:sz w:val="24"/>
          <w:szCs w:val="24"/>
          <w:lang w:eastAsia="pt-BR"/>
        </w:rPr>
        <w:t>Guardar sigilo sobre todas as informações obtidas em decorrência do cumprimento do contrato; </w:t>
      </w:r>
      <w:r w:rsidR="00956AB7" w:rsidRPr="00005BA4">
        <w:rPr>
          <w:rFonts w:eastAsia="Times New Roman" w:cstheme="minorHAnsi"/>
          <w:b/>
          <w:bCs/>
          <w:color w:val="000000"/>
          <w:sz w:val="24"/>
          <w:szCs w:val="24"/>
          <w:u w:val="single"/>
          <w:lang w:eastAsia="pt-BR"/>
        </w:rPr>
        <w:t>assinando o respectivo Termo de Confidencialidade (ANEXO III), que deverá ser cientificado e assinado pelas recepcionistas e secretárias que ocuparão os postos descritos neste Termo de Referência;</w:t>
      </w:r>
    </w:p>
    <w:p w:rsidR="00956AB7" w:rsidRPr="00005BA4" w:rsidRDefault="00B40302"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12.1.31. </w:t>
      </w:r>
      <w:r w:rsidR="00956AB7" w:rsidRPr="00005BA4">
        <w:rPr>
          <w:rFonts w:eastAsia="Times New Roman" w:cstheme="minorHAnsi"/>
          <w:color w:val="000000"/>
          <w:sz w:val="24"/>
          <w:szCs w:val="24"/>
          <w:lang w:eastAsia="pt-BR"/>
        </w:rPr>
        <w:t xml:space="preserve">Não </w:t>
      </w:r>
      <w:proofErr w:type="gramStart"/>
      <w:r w:rsidR="00956AB7" w:rsidRPr="00005BA4">
        <w:rPr>
          <w:rFonts w:eastAsia="Times New Roman" w:cstheme="minorHAnsi"/>
          <w:color w:val="000000"/>
          <w:sz w:val="24"/>
          <w:szCs w:val="24"/>
          <w:lang w:eastAsia="pt-BR"/>
        </w:rPr>
        <w:t>beneficiar-se</w:t>
      </w:r>
      <w:proofErr w:type="gramEnd"/>
      <w:r w:rsidR="00956AB7" w:rsidRPr="00005BA4">
        <w:rPr>
          <w:rFonts w:eastAsia="Times New Roman" w:cstheme="minorHAnsi"/>
          <w:color w:val="000000"/>
          <w:sz w:val="24"/>
          <w:szCs w:val="24"/>
          <w:lang w:eastAsia="pt-BR"/>
        </w:rPr>
        <w:t xml:space="preserve"> da condição de optante pelo Simples Nacional, salvo as exceções previstas no § 5º-C do art. 18 da Lei Complementar no 123, de 14 de dezembro de 2006;</w:t>
      </w:r>
    </w:p>
    <w:p w:rsidR="00956AB7" w:rsidRPr="00005BA4" w:rsidRDefault="005C699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12.1.32. </w:t>
      </w:r>
      <w:r w:rsidR="00956AB7" w:rsidRPr="00005BA4">
        <w:rPr>
          <w:rFonts w:eastAsia="Times New Roman" w:cstheme="minorHAnsi"/>
          <w:color w:val="000000"/>
          <w:sz w:val="24"/>
          <w:szCs w:val="24"/>
          <w:lang w:eastAsia="pt-BR"/>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956AB7" w:rsidRPr="00005BA4" w:rsidRDefault="005C699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956AB7" w:rsidRPr="00005BA4" w:rsidRDefault="005C699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12.1.33. </w:t>
      </w:r>
      <w:r w:rsidR="00956AB7" w:rsidRPr="00005BA4">
        <w:rPr>
          <w:rFonts w:eastAsia="Times New Roman" w:cstheme="minorHAnsi"/>
          <w:color w:val="000000"/>
          <w:sz w:val="24"/>
          <w:szCs w:val="24"/>
          <w:lang w:eastAsia="pt-BR"/>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12.1.34. </w:t>
      </w:r>
      <w:r w:rsidR="00956AB7" w:rsidRPr="00005BA4">
        <w:rPr>
          <w:rFonts w:eastAsia="Times New Roman" w:cstheme="minorHAnsi"/>
          <w:color w:val="000000"/>
          <w:sz w:val="24"/>
          <w:szCs w:val="24"/>
          <w:lang w:eastAsia="pt-BR"/>
        </w:rPr>
        <w:t>Comunicar ao Fiscal do contrato, no prazo de 24 (vinte e quatro) horas, qualquer ocorrência anormal ou acidente que se verifique no local dos serviços;</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12.1.35. </w:t>
      </w:r>
      <w:r w:rsidR="00956AB7" w:rsidRPr="00005BA4">
        <w:rPr>
          <w:rFonts w:eastAsia="Times New Roman" w:cstheme="minorHAnsi"/>
          <w:color w:val="000000"/>
          <w:sz w:val="24"/>
          <w:szCs w:val="24"/>
          <w:lang w:eastAsia="pt-BR"/>
        </w:rPr>
        <w:t>Prestar todo esclarecimento ou informação solicitada pela Contratante ou por seus prepostos, garantindo-lhes o acesso, a qualquer tempo, ao local dos trabalhos, bem como aos documentos relativos à execução do serviço;</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12.1.36. </w:t>
      </w:r>
      <w:r w:rsidR="00956AB7" w:rsidRPr="00005BA4">
        <w:rPr>
          <w:rFonts w:eastAsia="Times New Roman" w:cstheme="minorHAnsi"/>
          <w:color w:val="000000"/>
          <w:sz w:val="24"/>
          <w:szCs w:val="24"/>
          <w:lang w:eastAsia="pt-BR"/>
        </w:rPr>
        <w:t>Paralisar, por determinação da Contratante, qualquer atividade que não esteja sendo executada de acordo com a boa técnica ou que ponha em risco a segurança de pessoas ou bens de terceiros;</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12.1.37. </w:t>
      </w:r>
      <w:r w:rsidR="00956AB7" w:rsidRPr="00005BA4">
        <w:rPr>
          <w:rFonts w:eastAsia="Times New Roman" w:cstheme="minorHAnsi"/>
          <w:color w:val="000000"/>
          <w:sz w:val="24"/>
          <w:szCs w:val="24"/>
          <w:lang w:eastAsia="pt-BR"/>
        </w:rPr>
        <w:t>Promover a guarda, manutenção e vigilância de materiais, ferramentas, e tudo o que for necessário à execução dos serviços, durante a vigência do contrato;</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12.1.38. </w:t>
      </w:r>
      <w:r w:rsidR="00956AB7" w:rsidRPr="00005BA4">
        <w:rPr>
          <w:rFonts w:eastAsia="Times New Roman" w:cstheme="minorHAnsi"/>
          <w:color w:val="000000"/>
          <w:sz w:val="24"/>
          <w:szCs w:val="24"/>
          <w:lang w:eastAsia="pt-BR"/>
        </w:rPr>
        <w:t>Promover a organização técnica e administrativa dos serviços, de modo a conduzi-los eficaz e eficientemente, de acordo com os documentos e especificações que integram este Termo de Referência, no prazo determinado;</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12.1.39. </w:t>
      </w:r>
      <w:r w:rsidR="00956AB7" w:rsidRPr="00005BA4">
        <w:rPr>
          <w:rFonts w:eastAsia="Times New Roman" w:cstheme="minorHAnsi"/>
          <w:color w:val="000000"/>
          <w:sz w:val="24"/>
          <w:szCs w:val="24"/>
          <w:lang w:eastAsia="pt-BR"/>
        </w:rPr>
        <w:t>Conduzir os trabalhos com estrita observância às normas da legislação pertinente, cumprindo as determinações dos Poderes Públicos, mantendo sempre limpo o local dos serviços e nas melhores condições de segurança, higiene e disciplina;</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12.1.40. </w:t>
      </w:r>
      <w:r w:rsidR="00956AB7" w:rsidRPr="00005BA4">
        <w:rPr>
          <w:rFonts w:eastAsia="Times New Roman" w:cstheme="minorHAnsi"/>
          <w:color w:val="000000"/>
          <w:sz w:val="24"/>
          <w:szCs w:val="24"/>
          <w:lang w:eastAsia="pt-BR"/>
        </w:rPr>
        <w:t>Submeter previamente, por escrito, à Contratante, para análise e aprovação, qualquer mudança no método de execução do serviço que fuja das especificações constantes deste Termo de Referência;</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12.1.41. </w:t>
      </w:r>
      <w:r w:rsidR="00956AB7" w:rsidRPr="00005BA4">
        <w:rPr>
          <w:rFonts w:eastAsia="Times New Roman" w:cstheme="minorHAnsi"/>
          <w:color w:val="000000"/>
          <w:sz w:val="24"/>
          <w:szCs w:val="24"/>
          <w:lang w:eastAsia="pt-BR"/>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12.1.42. </w:t>
      </w:r>
      <w:r w:rsidR="00956AB7" w:rsidRPr="00005BA4">
        <w:rPr>
          <w:rFonts w:eastAsia="Times New Roman" w:cstheme="minorHAnsi"/>
          <w:color w:val="000000"/>
          <w:sz w:val="24"/>
          <w:szCs w:val="24"/>
          <w:lang w:eastAsia="pt-BR"/>
        </w:rPr>
        <w:t>Cumprir, além dos postulados legais vigentes de âmbito federal, estadual ou municipal, as normas de segurança da Contratante;</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12.1.43. </w:t>
      </w:r>
      <w:r w:rsidR="00956AB7" w:rsidRPr="00005BA4">
        <w:rPr>
          <w:rFonts w:eastAsia="Times New Roman" w:cstheme="minorHAnsi"/>
          <w:color w:val="000000"/>
          <w:sz w:val="24"/>
          <w:szCs w:val="24"/>
          <w:lang w:eastAsia="pt-BR"/>
        </w:rPr>
        <w:t>Assegurar à CONTRATANTE, em conformidade com o previsto no subitem 6.1, “</w:t>
      </w:r>
      <w:proofErr w:type="gramStart"/>
      <w:r w:rsidR="00956AB7" w:rsidRPr="00005BA4">
        <w:rPr>
          <w:rFonts w:eastAsia="Times New Roman" w:cstheme="minorHAnsi"/>
          <w:color w:val="000000"/>
          <w:sz w:val="24"/>
          <w:szCs w:val="24"/>
          <w:lang w:eastAsia="pt-BR"/>
        </w:rPr>
        <w:t>a”e</w:t>
      </w:r>
      <w:proofErr w:type="gramEnd"/>
      <w:r w:rsidR="00956AB7" w:rsidRPr="00005BA4">
        <w:rPr>
          <w:rFonts w:eastAsia="Times New Roman" w:cstheme="minorHAnsi"/>
          <w:color w:val="000000"/>
          <w:sz w:val="24"/>
          <w:szCs w:val="24"/>
          <w:lang w:eastAsia="pt-BR"/>
        </w:rPr>
        <w:t xml:space="preserve"> “b”, do Anexo VII – F da Instrução Normativa SEGES/MP nº 5, de 25/05/2017.</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12.1.44. </w:t>
      </w:r>
      <w:r w:rsidR="00956AB7" w:rsidRPr="00005BA4">
        <w:rPr>
          <w:rFonts w:eastAsia="Times New Roman" w:cstheme="minorHAnsi"/>
          <w:color w:val="000000"/>
          <w:sz w:val="24"/>
          <w:szCs w:val="24"/>
          <w:lang w:eastAsia="pt-BR"/>
        </w:rPr>
        <w:t>Treinar e capacitar periodicamente os empregados em boas práticas de redução de desperdícios e poluição;</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12.1.45. </w:t>
      </w:r>
      <w:r w:rsidR="00956AB7" w:rsidRPr="00005BA4">
        <w:rPr>
          <w:rFonts w:eastAsia="Times New Roman" w:cstheme="minorHAnsi"/>
          <w:color w:val="000000"/>
          <w:sz w:val="24"/>
          <w:szCs w:val="24"/>
          <w:lang w:eastAsia="pt-BR"/>
        </w:rPr>
        <w:t>Respeitar as Normas Brasileiras - NBR publicadas pela Associação Brasileira de Normas Técnicas sobre resíduos sólidos;</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12.1.46. </w:t>
      </w:r>
      <w:r w:rsidR="00956AB7" w:rsidRPr="00005BA4">
        <w:rPr>
          <w:rFonts w:eastAsia="Times New Roman" w:cstheme="minorHAnsi"/>
          <w:color w:val="000000"/>
          <w:sz w:val="24"/>
          <w:szCs w:val="24"/>
          <w:lang w:eastAsia="pt-BR"/>
        </w:rPr>
        <w:t>Submeter previamente, por escrito, à Contratante, para análise e aprovação os nomes dos colaboradores e de eventuais substitutos que ocuparão os postos descritos no presente Termo de Referência.</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12.1.47. </w:t>
      </w:r>
      <w:r w:rsidR="00956AB7" w:rsidRPr="00005BA4">
        <w:rPr>
          <w:rFonts w:eastAsia="Times New Roman" w:cstheme="minorHAnsi"/>
          <w:color w:val="000000"/>
          <w:sz w:val="24"/>
          <w:szCs w:val="24"/>
          <w:lang w:eastAsia="pt-BR"/>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SEGES/MP n. 5/2017.</w:t>
      </w:r>
    </w:p>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w:t>
      </w:r>
      <w:r w:rsidR="00A661BB" w:rsidRPr="00A661BB">
        <w:rPr>
          <w:rFonts w:eastAsia="Times New Roman" w:cstheme="minorHAnsi"/>
          <w:b/>
          <w:bCs/>
          <w:caps/>
          <w:color w:val="000000"/>
          <w:sz w:val="24"/>
          <w:szCs w:val="24"/>
          <w:lang w:eastAsia="pt-BR"/>
        </w:rPr>
        <w:t>3.</w:t>
      </w:r>
      <w:r w:rsidR="00735B24"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DA SUBCONTRATAÇÃO</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13.1. </w:t>
      </w:r>
      <w:r w:rsidR="00956AB7" w:rsidRPr="00005BA4">
        <w:rPr>
          <w:rFonts w:eastAsia="Times New Roman" w:cstheme="minorHAnsi"/>
          <w:color w:val="000000"/>
          <w:sz w:val="24"/>
          <w:szCs w:val="24"/>
          <w:lang w:eastAsia="pt-BR"/>
        </w:rPr>
        <w:t>Não será admitida a subcontratação do objeto licitatório.</w:t>
      </w:r>
    </w:p>
    <w:p w:rsidR="00956AB7" w:rsidRPr="00005BA4" w:rsidRDefault="00956AB7" w:rsidP="00005BA4">
      <w:pPr>
        <w:spacing w:after="0" w:line="240" w:lineRule="auto"/>
        <w:jc w:val="both"/>
        <w:rPr>
          <w:rFonts w:eastAsia="Times New Roman" w:cstheme="minorHAnsi"/>
          <w:caps/>
          <w:color w:val="000000"/>
          <w:sz w:val="24"/>
          <w:szCs w:val="24"/>
          <w:lang w:eastAsia="pt-BR"/>
        </w:rPr>
      </w:pPr>
      <w:r w:rsidRPr="00005BA4">
        <w:rPr>
          <w:rFonts w:eastAsia="Times New Roman" w:cstheme="minorHAnsi"/>
          <w:caps/>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w:t>
      </w:r>
      <w:r w:rsidR="00A661BB" w:rsidRPr="00A661BB">
        <w:rPr>
          <w:rFonts w:eastAsia="Times New Roman" w:cstheme="minorHAnsi"/>
          <w:b/>
          <w:bCs/>
          <w:caps/>
          <w:color w:val="000000"/>
          <w:sz w:val="24"/>
          <w:szCs w:val="24"/>
          <w:lang w:eastAsia="pt-BR"/>
        </w:rPr>
        <w:t>4.</w:t>
      </w:r>
      <w:r w:rsidR="00735B24"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ALTERAÇÃO SUBJETIVA</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14.1. </w:t>
      </w:r>
      <w:r w:rsidR="00956AB7" w:rsidRPr="00005BA4">
        <w:rPr>
          <w:rFonts w:eastAsia="Times New Roman" w:cstheme="minorHAnsi"/>
          <w:color w:val="000000"/>
          <w:sz w:val="24"/>
          <w:szCs w:val="24"/>
          <w:lang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56AB7" w:rsidRPr="00005BA4" w:rsidRDefault="00956AB7" w:rsidP="00005BA4">
      <w:pPr>
        <w:spacing w:after="0" w:line="240" w:lineRule="auto"/>
        <w:jc w:val="both"/>
        <w:rPr>
          <w:rFonts w:eastAsia="Times New Roman" w:cstheme="minorHAnsi"/>
          <w:caps/>
          <w:color w:val="000000"/>
          <w:sz w:val="24"/>
          <w:szCs w:val="24"/>
          <w:lang w:eastAsia="pt-BR"/>
        </w:rPr>
      </w:pPr>
      <w:r w:rsidRPr="00005BA4">
        <w:rPr>
          <w:rFonts w:eastAsia="Times New Roman" w:cstheme="minorHAnsi"/>
          <w:caps/>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w:t>
      </w:r>
      <w:r w:rsidR="00A661BB" w:rsidRPr="00A661BB">
        <w:rPr>
          <w:rFonts w:eastAsia="Times New Roman" w:cstheme="minorHAnsi"/>
          <w:b/>
          <w:bCs/>
          <w:caps/>
          <w:color w:val="000000"/>
          <w:sz w:val="24"/>
          <w:szCs w:val="24"/>
          <w:lang w:eastAsia="pt-BR"/>
        </w:rPr>
        <w:t>5.</w:t>
      </w:r>
      <w:r w:rsidR="00735B24"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CONTROLE E FISCALIZAÇÃO DA EXECUÇÃO</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 </w:t>
      </w:r>
      <w:r w:rsidR="00956AB7" w:rsidRPr="00005BA4">
        <w:rPr>
          <w:rFonts w:eastAsia="Times New Roman" w:cstheme="minorHAnsi"/>
          <w:color w:val="000000"/>
          <w:sz w:val="24"/>
          <w:szCs w:val="24"/>
          <w:lang w:eastAsia="pt-BR"/>
        </w:rPr>
        <w:t xml:space="preserve">O acompanhamento e a fiscalização da execução do contrato consistem na verificação da conformidade da prestação dos serviços, de forma a assegurar o perfeito cumprimento do ajuste, que serão exercidos por um ou mais representantes da Contratante, especialmente designados, na forma dos </w:t>
      </w:r>
      <w:proofErr w:type="spellStart"/>
      <w:r w:rsidR="00956AB7" w:rsidRPr="00005BA4">
        <w:rPr>
          <w:rFonts w:eastAsia="Times New Roman" w:cstheme="minorHAnsi"/>
          <w:color w:val="000000"/>
          <w:sz w:val="24"/>
          <w:szCs w:val="24"/>
          <w:lang w:eastAsia="pt-BR"/>
        </w:rPr>
        <w:t>arts</w:t>
      </w:r>
      <w:proofErr w:type="spellEnd"/>
      <w:r w:rsidR="00956AB7" w:rsidRPr="00005BA4">
        <w:rPr>
          <w:rFonts w:eastAsia="Times New Roman" w:cstheme="minorHAnsi"/>
          <w:color w:val="000000"/>
          <w:sz w:val="24"/>
          <w:szCs w:val="24"/>
          <w:lang w:eastAsia="pt-BR"/>
        </w:rPr>
        <w:t>. 67 e 73 da Lei nº 8.666, de 1993.</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15.2. </w:t>
      </w:r>
      <w:r w:rsidR="00956AB7" w:rsidRPr="00005BA4">
        <w:rPr>
          <w:rFonts w:eastAsia="Times New Roman" w:cstheme="minorHAnsi"/>
          <w:color w:val="000000"/>
          <w:sz w:val="24"/>
          <w:szCs w:val="24"/>
          <w:lang w:eastAsia="pt-BR"/>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w:t>
      </w:r>
      <w:r w:rsidR="00956AB7" w:rsidRPr="00005BA4">
        <w:rPr>
          <w:rFonts w:eastAsia="Times New Roman" w:cstheme="minorHAnsi"/>
          <w:color w:val="000000"/>
          <w:sz w:val="24"/>
          <w:szCs w:val="24"/>
          <w:lang w:eastAsia="pt-BR"/>
        </w:rPr>
        <w:lastRenderedPageBreak/>
        <w:t>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 </w:t>
      </w:r>
      <w:r w:rsidR="00956AB7" w:rsidRPr="00005BA4">
        <w:rPr>
          <w:rFonts w:eastAsia="Times New Roman" w:cstheme="minorHAnsi"/>
          <w:color w:val="000000"/>
          <w:sz w:val="24"/>
          <w:szCs w:val="24"/>
          <w:lang w:eastAsia="pt-BR"/>
        </w:rPr>
        <w:t>O conjunto de atividades de gestão e fiscalização compete ao gestor da execução do contrato, podendo ser auxiliado pela fiscalização técnica, administrativa, setorial e pelo público usuário, de acordo com as seguintes disposições:</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I – Gestão da Execução do Contrato:</w:t>
      </w:r>
      <w:r w:rsidRPr="00005BA4">
        <w:rPr>
          <w:rFonts w:eastAsia="Times New Roman" w:cstheme="minorHAnsi"/>
          <w:color w:val="000000"/>
          <w:sz w:val="24"/>
          <w:szCs w:val="24"/>
          <w:lang w:eastAsia="pt-BR"/>
        </w:rPr>
        <w:t>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II – Fiscalização Técnica: </w:t>
      </w:r>
      <w:r w:rsidRPr="00005BA4">
        <w:rPr>
          <w:rFonts w:eastAsia="Times New Roman" w:cstheme="minorHAnsi"/>
          <w:color w:val="000000"/>
          <w:sz w:val="24"/>
          <w:szCs w:val="24"/>
          <w:lang w:eastAsia="pt-BR"/>
        </w:rPr>
        <w:t>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III – Fiscalização Administrativa:</w:t>
      </w:r>
      <w:r w:rsidRPr="00005BA4">
        <w:rPr>
          <w:rFonts w:eastAsia="Times New Roman" w:cstheme="minorHAnsi"/>
          <w:color w:val="000000"/>
          <w:sz w:val="24"/>
          <w:szCs w:val="24"/>
          <w:lang w:eastAsia="pt-BR"/>
        </w:rPr>
        <w:t> é o acompanhamento dos aspectos administrativos da execução dos serviços, quanto às obrigações previdenciárias, fiscais e trabalhistas, bem como quanto às providências tempestivas nos casos de inadimplemento;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IV – Fiscalização Setorial: </w:t>
      </w:r>
      <w:r w:rsidRPr="00005BA4">
        <w:rPr>
          <w:rFonts w:eastAsia="Times New Roman" w:cstheme="minorHAnsi"/>
          <w:color w:val="000000"/>
          <w:sz w:val="24"/>
          <w:szCs w:val="24"/>
          <w:lang w:eastAsia="pt-BR"/>
        </w:rPr>
        <w:t xml:space="preserve">é o acompanhamento da execução do contrato nos aspectos técnicos ou administrativos, quando a prestação dos serviços ocorrer concomitantemente em setores distintos ou em unidades desconcentradas de um mesmo órgão ou entidade, abrangidos ainda as verificações referentes </w:t>
      </w:r>
      <w:proofErr w:type="gramStart"/>
      <w:r w:rsidRPr="00005BA4">
        <w:rPr>
          <w:rFonts w:eastAsia="Times New Roman" w:cstheme="minorHAnsi"/>
          <w:color w:val="000000"/>
          <w:sz w:val="24"/>
          <w:szCs w:val="24"/>
          <w:lang w:eastAsia="pt-BR"/>
        </w:rPr>
        <w:t>ao cumprimentos</w:t>
      </w:r>
      <w:proofErr w:type="gramEnd"/>
      <w:r w:rsidRPr="00005BA4">
        <w:rPr>
          <w:rFonts w:eastAsia="Times New Roman" w:cstheme="minorHAnsi"/>
          <w:color w:val="000000"/>
          <w:sz w:val="24"/>
          <w:szCs w:val="24"/>
          <w:lang w:eastAsia="pt-BR"/>
        </w:rPr>
        <w:t xml:space="preserve"> de horários pelos contratados; e</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V - Fiscalização pelo Público Usuário</w:t>
      </w:r>
      <w:r w:rsidRPr="00005BA4">
        <w:rPr>
          <w:rFonts w:eastAsia="Times New Roman" w:cstheme="minorHAnsi"/>
          <w:color w:val="000000"/>
          <w:sz w:val="24"/>
          <w:szCs w:val="24"/>
          <w:lang w:eastAsia="pt-BR"/>
        </w:rPr>
        <w:t>: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rsidR="00956AB7" w:rsidRPr="00005BA4" w:rsidRDefault="00735B2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15.4. </w:t>
      </w:r>
      <w:r w:rsidR="00956AB7" w:rsidRPr="00005BA4">
        <w:rPr>
          <w:rFonts w:eastAsia="Times New Roman" w:cstheme="minorHAnsi"/>
          <w:color w:val="000000"/>
          <w:sz w:val="24"/>
          <w:szCs w:val="24"/>
          <w:lang w:eastAsia="pt-BR"/>
        </w:rPr>
        <w:t>Quando a contratação exigir fiscalização setorial, o órgão ou entidade deverá designar representantes nesses locais para atuarem como fiscais setoriais.</w:t>
      </w:r>
    </w:p>
    <w:p w:rsidR="00956AB7" w:rsidRPr="00005BA4" w:rsidRDefault="005F48A0"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15.</w:t>
      </w:r>
      <w:r w:rsidR="000332F8" w:rsidRPr="00005BA4">
        <w:rPr>
          <w:rFonts w:eastAsia="Times New Roman" w:cstheme="minorHAnsi"/>
          <w:color w:val="000000"/>
          <w:sz w:val="24"/>
          <w:szCs w:val="24"/>
          <w:lang w:eastAsia="pt-BR"/>
        </w:rPr>
        <w:t>5</w:t>
      </w:r>
      <w:r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956AB7" w:rsidRPr="00005BA4" w:rsidRDefault="005F48A0"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15.</w:t>
      </w:r>
      <w:r w:rsidR="000332F8" w:rsidRPr="00005BA4">
        <w:rPr>
          <w:rFonts w:eastAsia="Times New Roman" w:cstheme="minorHAnsi"/>
          <w:color w:val="000000"/>
          <w:sz w:val="24"/>
          <w:szCs w:val="24"/>
          <w:lang w:eastAsia="pt-BR"/>
        </w:rPr>
        <w:t>6</w:t>
      </w:r>
      <w:r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956AB7" w:rsidRPr="00005BA4" w:rsidRDefault="005F48A0"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15.</w:t>
      </w:r>
      <w:r w:rsidR="000332F8" w:rsidRPr="00005BA4">
        <w:rPr>
          <w:rFonts w:eastAsia="Times New Roman" w:cstheme="minorHAnsi"/>
          <w:color w:val="000000"/>
          <w:sz w:val="24"/>
          <w:szCs w:val="24"/>
          <w:lang w:eastAsia="pt-BR"/>
        </w:rPr>
        <w:t>7</w:t>
      </w:r>
      <w:r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rsidR="00956AB7" w:rsidRPr="00005BA4" w:rsidRDefault="005F48A0"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15.</w:t>
      </w:r>
      <w:r w:rsidR="000332F8" w:rsidRPr="00005BA4">
        <w:rPr>
          <w:rFonts w:eastAsia="Times New Roman" w:cstheme="minorHAnsi"/>
          <w:color w:val="000000"/>
          <w:sz w:val="24"/>
          <w:szCs w:val="24"/>
          <w:lang w:eastAsia="pt-BR"/>
        </w:rPr>
        <w:t>7.1</w:t>
      </w:r>
      <w:r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No primeiro mês da prestação dos serviços, a CONTRATADA deverá apresentar a seguinte documentação: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B) </w:t>
      </w:r>
      <w:r w:rsidR="00956AB7" w:rsidRPr="00005BA4">
        <w:rPr>
          <w:rFonts w:eastAsia="Times New Roman" w:cstheme="minorHAnsi"/>
          <w:color w:val="000000"/>
          <w:sz w:val="24"/>
          <w:szCs w:val="24"/>
          <w:lang w:eastAsia="pt-BR"/>
        </w:rPr>
        <w:t>Carteira de Trabalho e Previdência Social (CTPS) dos empregados admitidos e dos responsáveis técnicos pela execução dos serviços, quando for o caso, devidamente assinada pela CONTRATADA; e</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C) </w:t>
      </w:r>
      <w:r w:rsidR="00956AB7" w:rsidRPr="00005BA4">
        <w:rPr>
          <w:rFonts w:eastAsia="Times New Roman" w:cstheme="minorHAnsi"/>
          <w:color w:val="000000"/>
          <w:sz w:val="24"/>
          <w:szCs w:val="24"/>
          <w:lang w:eastAsia="pt-BR"/>
        </w:rPr>
        <w:t>exames médicos admissionais dos empregados da CONTRATADA que prestarão os serviços.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D) </w:t>
      </w:r>
      <w:r w:rsidR="00956AB7" w:rsidRPr="00005BA4">
        <w:rPr>
          <w:rFonts w:eastAsia="Times New Roman" w:cstheme="minorHAnsi"/>
          <w:color w:val="000000"/>
          <w:sz w:val="24"/>
          <w:szCs w:val="24"/>
          <w:lang w:eastAsia="pt-BR"/>
        </w:rPr>
        <w:t>entrega até o dia trinta do mês seguinte ao da prestação dos serviços ao setor responsável pela fiscalização do contrato dos seguintes documentos, quando não for possível a verificação da regularidade destes no Sistema de Cadastro de Fornecedores (SICAF):</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E) </w:t>
      </w:r>
      <w:r w:rsidR="00956AB7" w:rsidRPr="00005BA4">
        <w:rPr>
          <w:rFonts w:eastAsia="Times New Roman" w:cstheme="minorHAnsi"/>
          <w:color w:val="000000"/>
          <w:sz w:val="24"/>
          <w:szCs w:val="24"/>
          <w:lang w:eastAsia="pt-BR"/>
        </w:rPr>
        <w:t>Certidão Negativa de Débitos relativos a Créditos Tributários Federais e à Dívida Ativa da União (CND);</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F) </w:t>
      </w:r>
      <w:r w:rsidR="00956AB7" w:rsidRPr="00005BA4">
        <w:rPr>
          <w:rFonts w:eastAsia="Times New Roman" w:cstheme="minorHAnsi"/>
          <w:color w:val="000000"/>
          <w:sz w:val="24"/>
          <w:szCs w:val="24"/>
          <w:lang w:eastAsia="pt-BR"/>
        </w:rPr>
        <w:t>certidões que comprovem a regularidade perante as Fazendas Estadual, Distrital e Municipal do domicílio ou sede do contratado;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G) </w:t>
      </w:r>
      <w:r w:rsidR="00956AB7" w:rsidRPr="00005BA4">
        <w:rPr>
          <w:rFonts w:eastAsia="Times New Roman" w:cstheme="minorHAnsi"/>
          <w:color w:val="000000"/>
          <w:sz w:val="24"/>
          <w:szCs w:val="24"/>
          <w:lang w:eastAsia="pt-BR"/>
        </w:rPr>
        <w:t>Certidão de Regularidade do FGTS (CRF); e</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H) </w:t>
      </w:r>
      <w:r w:rsidR="00956AB7" w:rsidRPr="00005BA4">
        <w:rPr>
          <w:rFonts w:eastAsia="Times New Roman" w:cstheme="minorHAnsi"/>
          <w:color w:val="000000"/>
          <w:sz w:val="24"/>
          <w:szCs w:val="24"/>
          <w:lang w:eastAsia="pt-BR"/>
        </w:rPr>
        <w:t>Certidão Negativa de Débitos Trabalhistas (CNDT).</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15.7.2. </w:t>
      </w:r>
      <w:r w:rsidR="00956AB7" w:rsidRPr="00005BA4">
        <w:rPr>
          <w:rFonts w:eastAsia="Times New Roman" w:cstheme="minorHAnsi"/>
          <w:color w:val="000000"/>
          <w:sz w:val="24"/>
          <w:szCs w:val="24"/>
          <w:lang w:eastAsia="pt-BR"/>
        </w:rPr>
        <w:t>entrega, quando solicitado pela CONTRATANTE, de quaisquer dos seguintes documentos: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extrato da conta do INSS e do FGTS de qualquer empregado, a critério da CONTRATANTE;</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B) </w:t>
      </w:r>
      <w:r w:rsidR="00956AB7" w:rsidRPr="00005BA4">
        <w:rPr>
          <w:rFonts w:eastAsia="Times New Roman" w:cstheme="minorHAnsi"/>
          <w:color w:val="000000"/>
          <w:sz w:val="24"/>
          <w:szCs w:val="24"/>
          <w:lang w:eastAsia="pt-BR"/>
        </w:rPr>
        <w:t>cópia da folha de pagamento analítica de qualquer mês da prestação dos serviços, em que conste como tomador CONTRATANTE;</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C) </w:t>
      </w:r>
      <w:r w:rsidR="00956AB7" w:rsidRPr="00005BA4">
        <w:rPr>
          <w:rFonts w:eastAsia="Times New Roman" w:cstheme="minorHAnsi"/>
          <w:color w:val="000000"/>
          <w:sz w:val="24"/>
          <w:szCs w:val="24"/>
          <w:lang w:eastAsia="pt-BR"/>
        </w:rPr>
        <w:t>cópia dos contracheques dos empregados relativos a qualquer mês da prestação dos serviços ou, ainda, quando necessário, cópia de recibos de depósitos bancários;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D) </w:t>
      </w:r>
      <w:r w:rsidR="00956AB7" w:rsidRPr="00005BA4">
        <w:rPr>
          <w:rFonts w:eastAsia="Times New Roman" w:cstheme="minorHAnsi"/>
          <w:color w:val="000000"/>
          <w:sz w:val="24"/>
          <w:szCs w:val="24"/>
          <w:lang w:eastAsia="pt-BR"/>
        </w:rPr>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E) </w:t>
      </w:r>
      <w:r w:rsidR="00956AB7" w:rsidRPr="00005BA4">
        <w:rPr>
          <w:rFonts w:eastAsia="Times New Roman" w:cstheme="minorHAnsi"/>
          <w:color w:val="000000"/>
          <w:sz w:val="24"/>
          <w:szCs w:val="24"/>
          <w:lang w:eastAsia="pt-BR"/>
        </w:rPr>
        <w:t>comprovantes de realização de eventuais cursos de treinamento e reciclagem que forem exigidos por lei ou pelo contrato;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F) </w:t>
      </w:r>
      <w:r w:rsidR="00956AB7" w:rsidRPr="00005BA4">
        <w:rPr>
          <w:rFonts w:eastAsia="Times New Roman" w:cstheme="minorHAnsi"/>
          <w:color w:val="000000"/>
          <w:sz w:val="24"/>
          <w:szCs w:val="24"/>
          <w:lang w:eastAsia="pt-BR"/>
        </w:rPr>
        <w:t>entrega de cópia da documentação abaixo relacionada, quando da extinção ou rescisão do contrato, após o último mês de prestação dos serviços, no prazo definido no contrato;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G) </w:t>
      </w:r>
      <w:r w:rsidR="00956AB7" w:rsidRPr="00005BA4">
        <w:rPr>
          <w:rFonts w:eastAsia="Times New Roman" w:cstheme="minorHAnsi"/>
          <w:color w:val="000000"/>
          <w:sz w:val="24"/>
          <w:szCs w:val="24"/>
          <w:lang w:eastAsia="pt-BR"/>
        </w:rPr>
        <w:t>termos de rescisão dos contratos de trabalho dos empregados prestadores de serviço, devidamente homologados, quando exigível pelo sindicato da categoria;</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H) </w:t>
      </w:r>
      <w:r w:rsidR="00956AB7" w:rsidRPr="00005BA4">
        <w:rPr>
          <w:rFonts w:eastAsia="Times New Roman" w:cstheme="minorHAnsi"/>
          <w:color w:val="000000"/>
          <w:sz w:val="24"/>
          <w:szCs w:val="24"/>
          <w:lang w:eastAsia="pt-BR"/>
        </w:rPr>
        <w:t>guias de recolhimento da contribuição previdenciária e do FGTS, referentes às rescisões contratuais;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I) </w:t>
      </w:r>
      <w:r w:rsidR="00956AB7" w:rsidRPr="00005BA4">
        <w:rPr>
          <w:rFonts w:eastAsia="Times New Roman" w:cstheme="minorHAnsi"/>
          <w:color w:val="000000"/>
          <w:sz w:val="24"/>
          <w:szCs w:val="24"/>
          <w:lang w:eastAsia="pt-BR"/>
        </w:rPr>
        <w:t>extratos dos depósitos efetuados nas contas vinculadas individuais do FGTS de cada empregado dispensado;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J) </w:t>
      </w:r>
      <w:r w:rsidR="00956AB7" w:rsidRPr="00005BA4">
        <w:rPr>
          <w:rFonts w:eastAsia="Times New Roman" w:cstheme="minorHAnsi"/>
          <w:color w:val="000000"/>
          <w:sz w:val="24"/>
          <w:szCs w:val="24"/>
          <w:lang w:eastAsia="pt-BR"/>
        </w:rPr>
        <w:t xml:space="preserve">exames médicos </w:t>
      </w:r>
      <w:proofErr w:type="spellStart"/>
      <w:r w:rsidR="00956AB7" w:rsidRPr="00005BA4">
        <w:rPr>
          <w:rFonts w:eastAsia="Times New Roman" w:cstheme="minorHAnsi"/>
          <w:color w:val="000000"/>
          <w:sz w:val="24"/>
          <w:szCs w:val="24"/>
          <w:lang w:eastAsia="pt-BR"/>
        </w:rPr>
        <w:t>demissionais</w:t>
      </w:r>
      <w:proofErr w:type="spellEnd"/>
      <w:r w:rsidR="00956AB7" w:rsidRPr="00005BA4">
        <w:rPr>
          <w:rFonts w:eastAsia="Times New Roman" w:cstheme="minorHAnsi"/>
          <w:color w:val="000000"/>
          <w:sz w:val="24"/>
          <w:szCs w:val="24"/>
          <w:lang w:eastAsia="pt-BR"/>
        </w:rPr>
        <w:t xml:space="preserve"> dos empregados dispensados.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15.8. </w:t>
      </w:r>
      <w:r w:rsidR="00956AB7" w:rsidRPr="00005BA4">
        <w:rPr>
          <w:rFonts w:eastAsia="Times New Roman" w:cstheme="minorHAnsi"/>
          <w:color w:val="000000"/>
          <w:sz w:val="24"/>
          <w:szCs w:val="24"/>
          <w:lang w:eastAsia="pt-BR"/>
        </w:rPr>
        <w:t>A CONTRATANTE deverá analisar a documentação solicitada na alínea “d” acima no prazo de 30 (trinta) dias após o recebimento dos documentos, prorrogáveis por mais 30 (trinta) dias, justificadamente.</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15.9. </w:t>
      </w:r>
      <w:r w:rsidR="00956AB7" w:rsidRPr="00005BA4">
        <w:rPr>
          <w:rFonts w:eastAsia="Times New Roman" w:cstheme="minorHAnsi"/>
          <w:color w:val="000000"/>
          <w:sz w:val="24"/>
          <w:szCs w:val="24"/>
          <w:lang w:eastAsia="pt-BR"/>
        </w:rPr>
        <w:t>No caso de sociedades diversas, tais como as Organizações Sociais, será exigida a comprovação de atendimento a eventuais obrigações decorrentes da legislação que rege as respectivas organizações.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15.10. </w:t>
      </w:r>
      <w:r w:rsidR="00956AB7" w:rsidRPr="00005BA4">
        <w:rPr>
          <w:rFonts w:eastAsia="Times New Roman" w:cstheme="minorHAnsi"/>
          <w:color w:val="000000"/>
          <w:sz w:val="24"/>
          <w:szCs w:val="24"/>
          <w:lang w:eastAsia="pt-BR"/>
        </w:rPr>
        <w:t>Sempre que houver admissão de novos empregados pela contratada, os documentos elencados no subitem 15.7 deverão ser apresentados.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15.11. </w:t>
      </w:r>
      <w:r w:rsidR="00956AB7" w:rsidRPr="00005BA4">
        <w:rPr>
          <w:rFonts w:eastAsia="Times New Roman" w:cstheme="minorHAnsi"/>
          <w:color w:val="000000"/>
          <w:sz w:val="24"/>
          <w:szCs w:val="24"/>
          <w:lang w:eastAsia="pt-BR"/>
        </w:rPr>
        <w:t>Em caso de indício de irregularidade no recolhimento das contribuições previdenciárias, os fiscais ou gestores do contrato deverão oficiar à Receita Federal do Brasil (RFB).</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15.12. </w:t>
      </w:r>
      <w:r w:rsidR="00956AB7" w:rsidRPr="00005BA4">
        <w:rPr>
          <w:rFonts w:eastAsia="Times New Roman" w:cstheme="minorHAnsi"/>
          <w:color w:val="000000"/>
          <w:sz w:val="24"/>
          <w:szCs w:val="24"/>
          <w:lang w:eastAsia="pt-BR"/>
        </w:rPr>
        <w:t>Em caso de indício de irregularidade no recolhimento da contribuição para o FGTS, os fiscais ou gestores do contrato deverão oficiar ao Ministério do Trabalho.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15.13. </w:t>
      </w:r>
      <w:r w:rsidR="00956AB7" w:rsidRPr="00005BA4">
        <w:rPr>
          <w:rFonts w:eastAsia="Times New Roman" w:cstheme="minorHAnsi"/>
          <w:color w:val="000000"/>
          <w:sz w:val="24"/>
          <w:szCs w:val="24"/>
          <w:lang w:eastAsia="pt-BR"/>
        </w:rPr>
        <w:t>O descumprimento das obrigações trabalhistas ou a não manutenção das condições de habilitação pela CONTRATADA poderá dar ensejo à rescisão contratual, sem prejuízo das demais sanções.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15.14. </w:t>
      </w:r>
      <w:r w:rsidR="00956AB7" w:rsidRPr="00005BA4">
        <w:rPr>
          <w:rFonts w:eastAsia="Times New Roman" w:cstheme="minorHAnsi"/>
          <w:color w:val="000000"/>
          <w:sz w:val="24"/>
          <w:szCs w:val="24"/>
          <w:lang w:eastAsia="pt-BR"/>
        </w:rPr>
        <w:t>A CONTRATANTE poderá conceder prazo para que a CONTRATADA regularize suas obrigações trabalhistas ou suas condições de habilitação, sob pena de rescisão contratual, quando não identificar má-fé ou a incapacidade de correção.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15.15. </w:t>
      </w:r>
      <w:r w:rsidR="00956AB7" w:rsidRPr="00005BA4">
        <w:rPr>
          <w:rFonts w:eastAsia="Times New Roman" w:cstheme="minorHAnsi"/>
          <w:color w:val="000000"/>
          <w:sz w:val="24"/>
          <w:szCs w:val="24"/>
          <w:lang w:eastAsia="pt-BR"/>
        </w:rPr>
        <w:t>Além das disposições acima citadas, a fiscalização administrativa observará, ainda, as seguintes diretrizes: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15.15.1. </w:t>
      </w:r>
      <w:r w:rsidR="00956AB7" w:rsidRPr="00005BA4">
        <w:rPr>
          <w:rFonts w:eastAsia="Times New Roman" w:cstheme="minorHAnsi"/>
          <w:color w:val="000000"/>
          <w:sz w:val="24"/>
          <w:szCs w:val="24"/>
          <w:lang w:eastAsia="pt-BR"/>
        </w:rPr>
        <w:t>Fiscalização inicial (no momento em que a prestação de serviços é iniciada):</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b) Todas as anotações contidas na CTPS dos empregados serão conferidas, a fim de que se possa verificar se as informações nelas inseridas coincidem com as informações fornecidas pela CONTRATADA e pelo empregado;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c) O número de terceirizados por função deve coincidir com o previsto no contrato administrativo;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d) O salário não pode ser inferior ao previsto no contrato administrativo e na Convenção Coletiva de Trabalho da Categoria (CCT);</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e) Serão consultadas eventuais obrigações adicionais constantes na CCT para a CONTRATADA;</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f) Será verificada a existência de condições insalubres ou de periculosidade no local de trabalho que obriguem a empresa a fornecer determinados Equipamentos de Proteção Individual (EPI).</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15.15.2. </w:t>
      </w:r>
      <w:r w:rsidR="00956AB7" w:rsidRPr="00005BA4">
        <w:rPr>
          <w:rFonts w:eastAsia="Times New Roman" w:cstheme="minorHAnsi"/>
          <w:color w:val="000000"/>
          <w:sz w:val="24"/>
          <w:szCs w:val="24"/>
          <w:lang w:eastAsia="pt-BR"/>
        </w:rPr>
        <w:t>Fiscalização mensal (a ser feita antes do pagamento da fatura):</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Deve ser feita a retenção da contribuição previdenciária no valor de 11% (onze por cento) sobre o valor da fatura e dos impostos incidentes sobre a prestação do serviço;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B) </w:t>
      </w:r>
      <w:r w:rsidR="00956AB7" w:rsidRPr="00005BA4">
        <w:rPr>
          <w:rFonts w:eastAsia="Times New Roman" w:cstheme="minorHAnsi"/>
          <w:color w:val="000000"/>
          <w:sz w:val="24"/>
          <w:szCs w:val="24"/>
          <w:lang w:eastAsia="pt-BR"/>
        </w:rPr>
        <w:t>Deve ser consultada a situação da empresa junto ao SICAF;</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C) </w:t>
      </w:r>
      <w:r w:rsidR="00956AB7" w:rsidRPr="00005BA4">
        <w:rPr>
          <w:rFonts w:eastAsia="Times New Roman" w:cstheme="minorHAnsi"/>
          <w:color w:val="000000"/>
          <w:sz w:val="24"/>
          <w:szCs w:val="24"/>
          <w:lang w:eastAsia="pt-BR"/>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D) </w:t>
      </w:r>
      <w:r w:rsidR="00956AB7" w:rsidRPr="00005BA4">
        <w:rPr>
          <w:rFonts w:eastAsia="Times New Roman" w:cstheme="minorHAnsi"/>
          <w:color w:val="000000"/>
          <w:sz w:val="24"/>
          <w:szCs w:val="24"/>
          <w:lang w:eastAsia="pt-BR"/>
        </w:rPr>
        <w:t>Deverá ser exigida, quando couber, comprovação de que a empresa mantém reserva de cargos para pessoa com deficiência ou para reabilitado da Previdência Social, conforme disposto no art. 66-A da Lei nº 8.666, de 1993.</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15.15.3. </w:t>
      </w:r>
      <w:r w:rsidR="00956AB7" w:rsidRPr="00005BA4">
        <w:rPr>
          <w:rFonts w:eastAsia="Times New Roman" w:cstheme="minorHAnsi"/>
          <w:color w:val="000000"/>
          <w:sz w:val="24"/>
          <w:szCs w:val="24"/>
          <w:lang w:eastAsia="pt-BR"/>
        </w:rPr>
        <w:t>Fiscalização diária:</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B) </w:t>
      </w:r>
      <w:r w:rsidR="00956AB7" w:rsidRPr="00005BA4">
        <w:rPr>
          <w:rFonts w:eastAsia="Times New Roman" w:cstheme="minorHAnsi"/>
          <w:color w:val="000000"/>
          <w:sz w:val="24"/>
          <w:szCs w:val="24"/>
          <w:lang w:eastAsia="pt-BR"/>
        </w:rPr>
        <w:t>Toda e qualquer alteração na forma de prestação do serviço, como a negociação de folgas ou a compensação de jornada, deve ser evitada, uma vez que essa conduta é exclusiva da CONTRATADA.</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C) </w:t>
      </w:r>
      <w:r w:rsidR="00956AB7" w:rsidRPr="00005BA4">
        <w:rPr>
          <w:rFonts w:eastAsia="Times New Roman" w:cstheme="minorHAnsi"/>
          <w:color w:val="000000"/>
          <w:sz w:val="24"/>
          <w:szCs w:val="24"/>
          <w:lang w:eastAsia="pt-BR"/>
        </w:rPr>
        <w:t>Devem ser conferidos, por amostragem, diariamente, os empregados terceirizados que estão prestando serviços e em quais funções, e se estão cumprindo a jornada de trabalho.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15.16. </w:t>
      </w:r>
      <w:r w:rsidR="00956AB7" w:rsidRPr="00005BA4">
        <w:rPr>
          <w:rFonts w:eastAsia="Times New Roman" w:cstheme="minorHAnsi"/>
          <w:color w:val="000000"/>
          <w:sz w:val="24"/>
          <w:szCs w:val="24"/>
          <w:lang w:eastAsia="pt-BR"/>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15.17. </w:t>
      </w:r>
      <w:r w:rsidR="00956AB7" w:rsidRPr="00005BA4">
        <w:rPr>
          <w:rFonts w:eastAsia="Times New Roman" w:cstheme="minorHAnsi"/>
          <w:color w:val="000000"/>
          <w:sz w:val="24"/>
          <w:szCs w:val="24"/>
          <w:lang w:eastAsia="pt-BR"/>
        </w:rPr>
        <w:t>O gestor deverá verificar a necessidade de se proceder a repactuação do contrato, inclusive quanto à necessidade de solicitação da contratada.</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15.18. </w:t>
      </w:r>
      <w:r w:rsidR="00956AB7" w:rsidRPr="00005BA4">
        <w:rPr>
          <w:rFonts w:eastAsia="Times New Roman" w:cstheme="minorHAnsi"/>
          <w:color w:val="000000"/>
          <w:sz w:val="24"/>
          <w:szCs w:val="24"/>
          <w:lang w:eastAsia="pt-BR"/>
        </w:rPr>
        <w:t>A CONTRATANTE deverá solicitar, por amostragem, aos empregados, seus extratos da conta do FGTS e que verifiquem se as contribuições previdenciárias e do FGTS estão sendo recolhidas em seus nomes.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15.19. </w:t>
      </w:r>
      <w:r w:rsidR="00956AB7" w:rsidRPr="00005BA4">
        <w:rPr>
          <w:rFonts w:eastAsia="Times New Roman" w:cstheme="minorHAnsi"/>
          <w:color w:val="000000"/>
          <w:sz w:val="24"/>
          <w:szCs w:val="24"/>
          <w:lang w:eastAsia="pt-BR"/>
        </w:rPr>
        <w:t>Ao final de um ano, todos os empregados devem ter seus extratos avaliados.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15.20. </w:t>
      </w:r>
      <w:r w:rsidR="00956AB7" w:rsidRPr="00005BA4">
        <w:rPr>
          <w:rFonts w:eastAsia="Times New Roman" w:cstheme="minorHAnsi"/>
          <w:color w:val="000000"/>
          <w:sz w:val="24"/>
          <w:szCs w:val="24"/>
          <w:lang w:eastAsia="pt-BR"/>
        </w:rPr>
        <w:t>A CONTRATADA deverá entregar, no prazo de 15 (quinze) dias, quando solicitado pela CONTRATANTE quaisquer dos seguintes documentos: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extrato da conta do INSS e do FGTS de qualquer empregado, a critério da CONTRATANTE;</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B) </w:t>
      </w:r>
      <w:r w:rsidR="00956AB7" w:rsidRPr="00005BA4">
        <w:rPr>
          <w:rFonts w:eastAsia="Times New Roman" w:cstheme="minorHAnsi"/>
          <w:color w:val="000000"/>
          <w:sz w:val="24"/>
          <w:szCs w:val="24"/>
          <w:lang w:eastAsia="pt-BR"/>
        </w:rPr>
        <w:t>cópia da folha de pagamento analítica de qualquer mês da prestação dos serviços, em que conste como tomador a CONTRATANTE;</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C) </w:t>
      </w:r>
      <w:r w:rsidR="00956AB7" w:rsidRPr="00005BA4">
        <w:rPr>
          <w:rFonts w:eastAsia="Times New Roman" w:cstheme="minorHAnsi"/>
          <w:color w:val="000000"/>
          <w:sz w:val="24"/>
          <w:szCs w:val="24"/>
          <w:lang w:eastAsia="pt-BR"/>
        </w:rPr>
        <w:t>cópia dos contracheques assinados dos empregados relativos a qualquer mês da prestação dos serviços ou, ainda, quando necessário, cópia de recibos de depósitos bancários; e</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D) </w:t>
      </w:r>
      <w:r w:rsidR="00956AB7" w:rsidRPr="00005BA4">
        <w:rPr>
          <w:rFonts w:eastAsia="Times New Roman" w:cstheme="minorHAnsi"/>
          <w:color w:val="000000"/>
          <w:sz w:val="24"/>
          <w:szCs w:val="24"/>
          <w:lang w:eastAsia="pt-BR"/>
        </w:rPr>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15.21. </w:t>
      </w:r>
      <w:r w:rsidR="00956AB7" w:rsidRPr="00005BA4">
        <w:rPr>
          <w:rFonts w:eastAsia="Times New Roman" w:cstheme="minorHAnsi"/>
          <w:color w:val="000000"/>
          <w:sz w:val="24"/>
          <w:szCs w:val="24"/>
          <w:lang w:eastAsia="pt-BR"/>
        </w:rPr>
        <w:t>A fiscalização técnica dos contratos avaliará constantemente a execução do objeto e utilizará o IMR, conforme modelo previsto no Anexo IV, ou outro instrumento substituto para aferição da qualidade da prestação dos serviços, devendo haver o redimensionamento no pagamento com base nos indicadores estabelecidos, sempre que a CONTRATADA:</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não produzir os resultados, deixar de executar, ou não executar com a qualidade mínima exigida as atividades contratadas; ou</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B) </w:t>
      </w:r>
      <w:r w:rsidR="00956AB7" w:rsidRPr="00005BA4">
        <w:rPr>
          <w:rFonts w:eastAsia="Times New Roman" w:cstheme="minorHAnsi"/>
          <w:color w:val="000000"/>
          <w:sz w:val="24"/>
          <w:szCs w:val="24"/>
          <w:lang w:eastAsia="pt-BR"/>
        </w:rPr>
        <w:t>deixar de utilizar materiais e recursos humanos exigidos para a execução do serviço, ou utilizá-los com qualidade ou quantidade inferior à demandada.</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15.22. </w:t>
      </w:r>
      <w:r w:rsidR="00956AB7" w:rsidRPr="00005BA4">
        <w:rPr>
          <w:rFonts w:eastAsia="Times New Roman" w:cstheme="minorHAnsi"/>
          <w:color w:val="000000"/>
          <w:sz w:val="24"/>
          <w:szCs w:val="24"/>
          <w:lang w:eastAsia="pt-BR"/>
        </w:rPr>
        <w:t>A utilização do IMR não impede a aplicação concomitante de outros mecanismos para a avaliação da prestação dos serviços.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15.23. </w:t>
      </w:r>
      <w:r w:rsidR="00956AB7" w:rsidRPr="00005BA4">
        <w:rPr>
          <w:rFonts w:eastAsia="Times New Roman" w:cstheme="minorHAnsi"/>
          <w:color w:val="000000"/>
          <w:sz w:val="24"/>
          <w:szCs w:val="24"/>
          <w:lang w:eastAsia="pt-BR"/>
        </w:rPr>
        <w:t>Durante a execução do objeto, o fiscal técnico deverá monitorar constantemente o nível de qualidade dos serviços para evitar a sua degeneração, devendo intervir para requerer à CONTRATADA a correção das faltas, falhas e irregularidades constatadas.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15.24. </w:t>
      </w:r>
      <w:r w:rsidR="00956AB7" w:rsidRPr="00005BA4">
        <w:rPr>
          <w:rFonts w:eastAsia="Times New Roman" w:cstheme="minorHAnsi"/>
          <w:color w:val="000000"/>
          <w:sz w:val="24"/>
          <w:szCs w:val="24"/>
          <w:lang w:eastAsia="pt-BR"/>
        </w:rPr>
        <w:t>O fiscal técnico deverá apresentar ao preposto da CONTRATADA a avaliação da execução do objeto ou, se for o caso, a avaliação de desempenho e qualidade da prestação dos serviços realizada.</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15.25. </w:t>
      </w:r>
      <w:r w:rsidR="00956AB7" w:rsidRPr="00005BA4">
        <w:rPr>
          <w:rFonts w:eastAsia="Times New Roman" w:cstheme="minorHAnsi"/>
          <w:color w:val="000000"/>
          <w:sz w:val="24"/>
          <w:szCs w:val="24"/>
          <w:lang w:eastAsia="pt-BR"/>
        </w:rPr>
        <w:t>Em hipótese alguma, será admitido que a própria CONTRATADA materialize a avaliação de desempenho e qualidade da prestação dos serviços realizada.</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15.26. </w:t>
      </w:r>
      <w:r w:rsidR="00956AB7" w:rsidRPr="00005BA4">
        <w:rPr>
          <w:rFonts w:eastAsia="Times New Roman" w:cstheme="minorHAnsi"/>
          <w:color w:val="000000"/>
          <w:sz w:val="24"/>
          <w:szCs w:val="24"/>
          <w:lang w:eastAsia="pt-BR"/>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15.27. </w:t>
      </w:r>
      <w:r w:rsidR="00956AB7" w:rsidRPr="00005BA4">
        <w:rPr>
          <w:rFonts w:eastAsia="Times New Roman" w:cstheme="minorHAnsi"/>
          <w:color w:val="000000"/>
          <w:sz w:val="24"/>
          <w:szCs w:val="24"/>
          <w:lang w:eastAsia="pt-BR"/>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15.2</w:t>
      </w:r>
      <w:r w:rsidR="006603FF" w:rsidRPr="00005BA4">
        <w:rPr>
          <w:rFonts w:eastAsia="Times New Roman" w:cstheme="minorHAnsi"/>
          <w:color w:val="000000"/>
          <w:sz w:val="24"/>
          <w:szCs w:val="24"/>
          <w:lang w:eastAsia="pt-BR"/>
        </w:rPr>
        <w:t>8</w:t>
      </w:r>
      <w:r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O fiscal técnico poderá realizar avaliação diária, semanal ou mensal, desde que o período escolhido seja suficiente para avaliar ou, se for o caso, aferir o desempenho e qualidade da prestação dos serviços.</w:t>
      </w:r>
    </w:p>
    <w:p w:rsidR="00956AB7" w:rsidRPr="00005BA4" w:rsidRDefault="000332F8"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15.2</w:t>
      </w:r>
      <w:r w:rsidR="006603FF" w:rsidRPr="00005BA4">
        <w:rPr>
          <w:rFonts w:eastAsia="Times New Roman" w:cstheme="minorHAnsi"/>
          <w:color w:val="000000"/>
          <w:sz w:val="24"/>
          <w:szCs w:val="24"/>
          <w:lang w:eastAsia="pt-BR"/>
        </w:rPr>
        <w:t>9</w:t>
      </w:r>
      <w:r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O representante da Contratante deverá ter a qualificação necessária para o acompanhamento e controle da execução dos serviços e do contrato.</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15.30. </w:t>
      </w:r>
      <w:r w:rsidR="00956AB7" w:rsidRPr="00005BA4">
        <w:rPr>
          <w:rFonts w:eastAsia="Times New Roman" w:cstheme="minorHAnsi"/>
          <w:color w:val="000000"/>
          <w:sz w:val="24"/>
          <w:szCs w:val="24"/>
          <w:lang w:eastAsia="pt-BR"/>
        </w:rPr>
        <w:t>A verificação da adequação da prestação do serviço deverá ser realizada com base nos critérios previstos neste Termo de Referência.</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15.31. </w:t>
      </w:r>
      <w:r w:rsidR="00956AB7" w:rsidRPr="00005BA4">
        <w:rPr>
          <w:rFonts w:eastAsia="Times New Roman" w:cstheme="minorHAnsi"/>
          <w:color w:val="000000"/>
          <w:sz w:val="24"/>
          <w:szCs w:val="24"/>
          <w:lang w:eastAsia="pt-BR"/>
        </w:rPr>
        <w:t xml:space="preserve">A fiscalização do contrato, ao verificar que houve </w:t>
      </w:r>
      <w:proofErr w:type="spellStart"/>
      <w:r w:rsidR="00956AB7" w:rsidRPr="00005BA4">
        <w:rPr>
          <w:rFonts w:eastAsia="Times New Roman" w:cstheme="minorHAnsi"/>
          <w:color w:val="000000"/>
          <w:sz w:val="24"/>
          <w:szCs w:val="24"/>
          <w:lang w:eastAsia="pt-BR"/>
        </w:rPr>
        <w:t>subdimensionamento</w:t>
      </w:r>
      <w:proofErr w:type="spellEnd"/>
      <w:r w:rsidR="00956AB7" w:rsidRPr="00005BA4">
        <w:rPr>
          <w:rFonts w:eastAsia="Times New Roman" w:cstheme="minorHAnsi"/>
          <w:color w:val="000000"/>
          <w:sz w:val="24"/>
          <w:szCs w:val="24"/>
          <w:lang w:eastAsia="pt-BR"/>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15.32. </w:t>
      </w:r>
      <w:r w:rsidR="00956AB7" w:rsidRPr="00005BA4">
        <w:rPr>
          <w:rFonts w:eastAsia="Times New Roman" w:cstheme="minorHAnsi"/>
          <w:color w:val="000000"/>
          <w:sz w:val="24"/>
          <w:szCs w:val="24"/>
          <w:lang w:eastAsia="pt-BR"/>
        </w:rPr>
        <w:t>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15.33. </w:t>
      </w:r>
      <w:r w:rsidR="00956AB7" w:rsidRPr="00005BA4">
        <w:rPr>
          <w:rFonts w:eastAsia="Times New Roman" w:cstheme="minorHAnsi"/>
          <w:color w:val="000000"/>
          <w:sz w:val="24"/>
          <w:szCs w:val="24"/>
          <w:lang w:eastAsia="pt-BR"/>
        </w:rPr>
        <w:t>O representante da CONTRATANTE deverá promover o registro das ocorrências verificadas, adotando as providências necessárias ao fiel cumprimento das cláusulas contratuais, conforme o disposto nos §§ 1º e 2º do art. 67 da Lei nº 8.666, de 1993.</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15.34. </w:t>
      </w:r>
      <w:r w:rsidR="00956AB7" w:rsidRPr="00005BA4">
        <w:rPr>
          <w:rFonts w:eastAsia="Times New Roman" w:cstheme="minorHAnsi"/>
          <w:color w:val="000000"/>
          <w:sz w:val="24"/>
          <w:szCs w:val="24"/>
          <w:lang w:eastAsia="pt-BR"/>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00956AB7" w:rsidRPr="00005BA4">
        <w:rPr>
          <w:rFonts w:eastAsia="Times New Roman" w:cstheme="minorHAnsi"/>
          <w:color w:val="000000"/>
          <w:sz w:val="24"/>
          <w:szCs w:val="24"/>
          <w:lang w:eastAsia="pt-BR"/>
        </w:rPr>
        <w:t>arts</w:t>
      </w:r>
      <w:proofErr w:type="spellEnd"/>
      <w:r w:rsidR="00956AB7" w:rsidRPr="00005BA4">
        <w:rPr>
          <w:rFonts w:eastAsia="Times New Roman" w:cstheme="minorHAnsi"/>
          <w:color w:val="000000"/>
          <w:sz w:val="24"/>
          <w:szCs w:val="24"/>
          <w:lang w:eastAsia="pt-BR"/>
        </w:rPr>
        <w:t>. 77 e 80 da Lei nº 8.666, de 1993.</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15.35. </w:t>
      </w:r>
      <w:r w:rsidR="00956AB7" w:rsidRPr="00005BA4">
        <w:rPr>
          <w:rFonts w:eastAsia="Times New Roman" w:cstheme="minorHAnsi"/>
          <w:color w:val="000000"/>
          <w:sz w:val="24"/>
          <w:szCs w:val="24"/>
          <w:lang w:eastAsia="pt-BR"/>
        </w:rPr>
        <w:t>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15.36. </w:t>
      </w:r>
      <w:r w:rsidR="00956AB7" w:rsidRPr="00005BA4">
        <w:rPr>
          <w:rFonts w:eastAsia="Times New Roman" w:cstheme="minorHAnsi"/>
          <w:color w:val="000000"/>
          <w:sz w:val="24"/>
          <w:szCs w:val="24"/>
          <w:lang w:eastAsia="pt-BR"/>
        </w:rPr>
        <w:t>Não havendo quitação das obrigações por parte da CONTRATADA no prazo de quinze dias, a CONTRATANTE poderá efetuar o pagamento das obrigações diretamente aos empregados da contratada que tenham participado da execução dos serviços objeto do contrato.</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15.37. </w:t>
      </w:r>
      <w:r w:rsidR="00956AB7" w:rsidRPr="00005BA4">
        <w:rPr>
          <w:rFonts w:eastAsia="Times New Roman" w:cstheme="minorHAnsi"/>
          <w:color w:val="000000"/>
          <w:sz w:val="24"/>
          <w:szCs w:val="24"/>
          <w:lang w:eastAsia="pt-BR"/>
        </w:rPr>
        <w:t>O sindicato representante da categoria do trabalhador deverá ser notificado pela CONTRATANTE para acompanhar o pagamento das verbas mencionadas.</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15.38. </w:t>
      </w:r>
      <w:r w:rsidR="00956AB7" w:rsidRPr="00005BA4">
        <w:rPr>
          <w:rFonts w:eastAsia="Times New Roman" w:cstheme="minorHAnsi"/>
          <w:color w:val="000000"/>
          <w:sz w:val="24"/>
          <w:szCs w:val="24"/>
          <w:lang w:eastAsia="pt-BR"/>
        </w:rPr>
        <w:t>Tais pagamentos não configuram vínculo empregatício ou implicam a assunção de responsabilidade por quaisquer obrigações dele decorrentes entre a contratante e os empregados da contratada.</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15.39. </w:t>
      </w:r>
      <w:r w:rsidR="00956AB7" w:rsidRPr="00005BA4">
        <w:rPr>
          <w:rFonts w:eastAsia="Times New Roman" w:cstheme="minorHAnsi"/>
          <w:color w:val="000000"/>
          <w:sz w:val="24"/>
          <w:szCs w:val="24"/>
          <w:lang w:eastAsia="pt-BR"/>
        </w:rPr>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15.40. </w:t>
      </w:r>
      <w:r w:rsidR="00956AB7" w:rsidRPr="00005BA4">
        <w:rPr>
          <w:rFonts w:eastAsia="Times New Roman" w:cstheme="minorHAnsi"/>
          <w:color w:val="000000"/>
          <w:sz w:val="24"/>
          <w:szCs w:val="24"/>
          <w:lang w:eastAsia="pt-BR"/>
        </w:rPr>
        <w:t>As disposições previstas neste Termo de Referência não excluem o disposto no Anexo VIII da Instrução Normativa SLTI/MP nº 05, de 2017, aplicável no que for pertinente à contratação.</w:t>
      </w:r>
    </w:p>
    <w:p w:rsidR="00956AB7" w:rsidRPr="00005BA4" w:rsidRDefault="006603FF"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15.41. </w:t>
      </w:r>
      <w:r w:rsidR="00956AB7" w:rsidRPr="00005BA4">
        <w:rPr>
          <w:rFonts w:eastAsia="Times New Roman" w:cstheme="minorHAnsi"/>
          <w:color w:val="000000"/>
          <w:sz w:val="24"/>
          <w:szCs w:val="24"/>
          <w:lang w:eastAsia="pt-BR"/>
        </w:rPr>
        <w:t>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956AB7" w:rsidRPr="00005BA4" w:rsidRDefault="00956AB7" w:rsidP="00005BA4">
      <w:pPr>
        <w:spacing w:after="0" w:line="240" w:lineRule="auto"/>
        <w:rPr>
          <w:rFonts w:eastAsia="Times New Roman" w:cstheme="minorHAnsi"/>
          <w:color w:val="000000"/>
          <w:sz w:val="24"/>
          <w:szCs w:val="24"/>
          <w:lang w:eastAsia="pt-BR"/>
        </w:rPr>
      </w:pP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w:t>
      </w:r>
      <w:r w:rsidR="00A661BB" w:rsidRPr="00A661BB">
        <w:rPr>
          <w:rFonts w:eastAsia="Times New Roman" w:cstheme="minorHAnsi"/>
          <w:b/>
          <w:bCs/>
          <w:caps/>
          <w:color w:val="000000"/>
          <w:sz w:val="24"/>
          <w:szCs w:val="24"/>
          <w:lang w:eastAsia="pt-BR"/>
        </w:rPr>
        <w:t>6.</w:t>
      </w:r>
      <w:r w:rsidR="00857F7D"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RECEBIMENTO E ACEITAÇÃO DO OBJETO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16.1. </w:t>
      </w:r>
      <w:r w:rsidR="00956AB7" w:rsidRPr="00005BA4">
        <w:rPr>
          <w:rFonts w:eastAsia="Times New Roman" w:cstheme="minorHAnsi"/>
          <w:color w:val="000000"/>
          <w:sz w:val="24"/>
          <w:szCs w:val="24"/>
          <w:lang w:eastAsia="pt-BR"/>
        </w:rPr>
        <w:t>A emissão da Nota Fiscal/Fatura deve ser precedida do recebimento definitivo dos serviços, nos termos abaixo.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16.2. </w:t>
      </w:r>
      <w:r w:rsidR="00956AB7" w:rsidRPr="00005BA4">
        <w:rPr>
          <w:rFonts w:eastAsia="Times New Roman" w:cstheme="minorHAnsi"/>
          <w:color w:val="000000"/>
          <w:sz w:val="24"/>
          <w:szCs w:val="24"/>
          <w:lang w:eastAsia="pt-BR"/>
        </w:rPr>
        <w:t>No prazo de até </w:t>
      </w:r>
      <w:r w:rsidR="00956AB7" w:rsidRPr="00005BA4">
        <w:rPr>
          <w:rFonts w:eastAsia="Times New Roman" w:cstheme="minorHAnsi"/>
          <w:i/>
          <w:iCs/>
          <w:color w:val="000000"/>
          <w:sz w:val="24"/>
          <w:szCs w:val="24"/>
          <w:lang w:eastAsia="pt-BR"/>
        </w:rPr>
        <w:t>10 dias corridos</w:t>
      </w:r>
      <w:r w:rsidR="00956AB7" w:rsidRPr="00005BA4">
        <w:rPr>
          <w:rFonts w:eastAsia="Times New Roman" w:cstheme="minorHAnsi"/>
          <w:color w:val="000000"/>
          <w:sz w:val="24"/>
          <w:szCs w:val="24"/>
          <w:lang w:eastAsia="pt-BR"/>
        </w:rPr>
        <w:t> do adimplemento da parcela, a CONTRATADA deverá entregar toda a documentação comprobatória do cumprimento da obrigação contratual;</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16.3. </w:t>
      </w:r>
      <w:r w:rsidR="00956AB7" w:rsidRPr="00005BA4">
        <w:rPr>
          <w:rFonts w:eastAsia="Times New Roman" w:cstheme="minorHAnsi"/>
          <w:color w:val="000000"/>
          <w:sz w:val="24"/>
          <w:szCs w:val="24"/>
          <w:lang w:eastAsia="pt-BR"/>
        </w:rPr>
        <w:t>O recebimento provisório será realizado pelo fiscal após a entrega da documentação acima, da seguinte forma:</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16.3.1. </w:t>
      </w:r>
      <w:r w:rsidR="00956AB7" w:rsidRPr="00005BA4">
        <w:rPr>
          <w:rFonts w:eastAsia="Times New Roman" w:cstheme="minorHAnsi"/>
          <w:color w:val="000000"/>
          <w:sz w:val="24"/>
          <w:szCs w:val="24"/>
          <w:lang w:eastAsia="pt-BR"/>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16.3.1.1. </w:t>
      </w:r>
      <w:r w:rsidR="00956AB7" w:rsidRPr="00005BA4">
        <w:rPr>
          <w:rFonts w:eastAsia="Times New Roman" w:cstheme="minorHAnsi"/>
          <w:color w:val="000000"/>
          <w:sz w:val="24"/>
          <w:szCs w:val="24"/>
          <w:lang w:eastAsia="pt-BR"/>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16.3.1.2. </w:t>
      </w:r>
      <w:r w:rsidR="00956AB7" w:rsidRPr="00005BA4">
        <w:rPr>
          <w:rFonts w:eastAsia="Times New Roman" w:cstheme="minorHAnsi"/>
          <w:color w:val="000000"/>
          <w:sz w:val="24"/>
          <w:szCs w:val="24"/>
          <w:lang w:eastAsia="pt-BR"/>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16.3.2. </w:t>
      </w:r>
      <w:r w:rsidR="00956AB7" w:rsidRPr="00005BA4">
        <w:rPr>
          <w:rFonts w:eastAsia="Times New Roman" w:cstheme="minorHAnsi"/>
          <w:color w:val="000000"/>
          <w:sz w:val="24"/>
          <w:szCs w:val="24"/>
          <w:lang w:eastAsia="pt-BR"/>
        </w:rPr>
        <w:t>No prazo de até </w:t>
      </w:r>
      <w:r w:rsidR="00956AB7" w:rsidRPr="00005BA4">
        <w:rPr>
          <w:rFonts w:eastAsia="Times New Roman" w:cstheme="minorHAnsi"/>
          <w:i/>
          <w:iCs/>
          <w:color w:val="000000"/>
          <w:sz w:val="24"/>
          <w:szCs w:val="24"/>
          <w:lang w:eastAsia="pt-BR"/>
        </w:rPr>
        <w:t>10 dias corridos</w:t>
      </w:r>
      <w:r w:rsidR="00956AB7" w:rsidRPr="00005BA4">
        <w:rPr>
          <w:rFonts w:eastAsia="Times New Roman" w:cstheme="minorHAnsi"/>
          <w:color w:val="000000"/>
          <w:sz w:val="24"/>
          <w:szCs w:val="24"/>
          <w:lang w:eastAsia="pt-BR"/>
        </w:rPr>
        <w:t> a partir do recebimento dos documentos da CONTRATADA, cada fiscal ou a equipe de fiscalização deverá elaborar Relatório Circunstanciado em consonância com suas atribuições, e encaminhá-lo ao gestor do contrato.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16.3.2.1. </w:t>
      </w:r>
      <w:r w:rsidR="00956AB7" w:rsidRPr="00005BA4">
        <w:rPr>
          <w:rFonts w:eastAsia="Times New Roman" w:cstheme="minorHAnsi"/>
          <w:color w:val="000000"/>
          <w:sz w:val="24"/>
          <w:szCs w:val="24"/>
          <w:lang w:eastAsia="pt-BR"/>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16.3.2.2. </w:t>
      </w:r>
      <w:r w:rsidR="00956AB7" w:rsidRPr="00005BA4">
        <w:rPr>
          <w:rFonts w:eastAsia="Times New Roman" w:cstheme="minorHAnsi"/>
          <w:color w:val="000000"/>
          <w:sz w:val="24"/>
          <w:szCs w:val="24"/>
          <w:lang w:eastAsia="pt-BR"/>
        </w:rPr>
        <w:t>Será considerado como ocorrido o recebimento provisório com a entrega do relatório circunstanciado ou, em havendo mais de um a ser feito, com a entrega do último.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16.3.2.3. </w:t>
      </w:r>
      <w:r w:rsidR="00956AB7" w:rsidRPr="00005BA4">
        <w:rPr>
          <w:rFonts w:eastAsia="Times New Roman" w:cstheme="minorHAnsi"/>
          <w:color w:val="000000"/>
          <w:sz w:val="24"/>
          <w:szCs w:val="24"/>
          <w:lang w:eastAsia="pt-BR"/>
        </w:rPr>
        <w:t>Na hipótese de a verificação a que se refere o parágrafo anterior não ser procedida tempestivamente, reputar-se-á como realizada, consumando-se o recebimento provisório no dia do esgotamento do prazo.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16.4. </w:t>
      </w:r>
      <w:r w:rsidR="00956AB7" w:rsidRPr="00005BA4">
        <w:rPr>
          <w:rFonts w:eastAsia="Times New Roman" w:cstheme="minorHAnsi"/>
          <w:color w:val="000000"/>
          <w:sz w:val="24"/>
          <w:szCs w:val="24"/>
          <w:lang w:eastAsia="pt-BR"/>
        </w:rPr>
        <w:t>No prazo de até </w:t>
      </w:r>
      <w:r w:rsidR="00956AB7" w:rsidRPr="00005BA4">
        <w:rPr>
          <w:rFonts w:eastAsia="Times New Roman" w:cstheme="minorHAnsi"/>
          <w:i/>
          <w:iCs/>
          <w:color w:val="000000"/>
          <w:sz w:val="24"/>
          <w:szCs w:val="24"/>
          <w:lang w:eastAsia="pt-BR"/>
        </w:rPr>
        <w:t>10 (dez) dias corridos</w:t>
      </w:r>
      <w:r w:rsidR="00956AB7" w:rsidRPr="00005BA4">
        <w:rPr>
          <w:rFonts w:eastAsia="Times New Roman" w:cstheme="minorHAnsi"/>
          <w:color w:val="000000"/>
          <w:sz w:val="24"/>
          <w:szCs w:val="24"/>
          <w:lang w:eastAsia="pt-BR"/>
        </w:rPr>
        <w:t> a partir do recebimento provisório dos serviços, o Gestor do Contrato deverá providenciar o recebimento definitivo, ato que concretiza o ateste da execução dos serviços, obedecendo as seguintes diretrizes:</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16.4.1. </w:t>
      </w:r>
      <w:r w:rsidR="00956AB7" w:rsidRPr="00005BA4">
        <w:rPr>
          <w:rFonts w:eastAsia="Times New Roman" w:cstheme="minorHAnsi"/>
          <w:color w:val="000000"/>
          <w:sz w:val="24"/>
          <w:szCs w:val="24"/>
          <w:lang w:eastAsia="pt-BR"/>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16.4.2. </w:t>
      </w:r>
      <w:r w:rsidR="00956AB7" w:rsidRPr="00005BA4">
        <w:rPr>
          <w:rFonts w:eastAsia="Times New Roman" w:cstheme="minorHAnsi"/>
          <w:color w:val="000000"/>
          <w:sz w:val="24"/>
          <w:szCs w:val="24"/>
          <w:lang w:eastAsia="pt-BR"/>
        </w:rPr>
        <w:t>Emitir Termo Circunstanciado para efeito de recebimento definitivo dos serviços prestados, com base nos relatórios e documentações apresentadas; e</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16.4.3. </w:t>
      </w:r>
      <w:r w:rsidR="00956AB7" w:rsidRPr="00005BA4">
        <w:rPr>
          <w:rFonts w:eastAsia="Times New Roman" w:cstheme="minorHAnsi"/>
          <w:color w:val="000000"/>
          <w:sz w:val="24"/>
          <w:szCs w:val="24"/>
          <w:lang w:eastAsia="pt-BR"/>
        </w:rPr>
        <w:t>Comunicar a empresa para que emita a Nota Fiscal ou Fatura, com o valor exato dimensionado pela fiscalização, com base no IMR ou instrumento substituto.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16.5. </w:t>
      </w:r>
      <w:r w:rsidR="00956AB7" w:rsidRPr="00005BA4">
        <w:rPr>
          <w:rFonts w:eastAsia="Times New Roman" w:cstheme="minorHAnsi"/>
          <w:color w:val="000000"/>
          <w:sz w:val="24"/>
          <w:szCs w:val="24"/>
          <w:lang w:eastAsia="pt-BR"/>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16.6. </w:t>
      </w:r>
      <w:r w:rsidR="00956AB7" w:rsidRPr="00005BA4">
        <w:rPr>
          <w:rFonts w:eastAsia="Times New Roman" w:cstheme="minorHAnsi"/>
          <w:color w:val="000000"/>
          <w:sz w:val="24"/>
          <w:szCs w:val="24"/>
          <w:lang w:eastAsia="pt-BR"/>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w:t>
      </w:r>
      <w:r w:rsidR="00A661BB" w:rsidRPr="00A661BB">
        <w:rPr>
          <w:rFonts w:eastAsia="Times New Roman" w:cstheme="minorHAnsi"/>
          <w:b/>
          <w:bCs/>
          <w:caps/>
          <w:color w:val="000000"/>
          <w:sz w:val="24"/>
          <w:szCs w:val="24"/>
          <w:lang w:eastAsia="pt-BR"/>
        </w:rPr>
        <w:t>7.</w:t>
      </w:r>
      <w:r w:rsidR="00857F7D"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DO PAGAMENTO</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 </w:t>
      </w:r>
      <w:r w:rsidR="00956AB7" w:rsidRPr="00005BA4">
        <w:rPr>
          <w:rFonts w:eastAsia="Times New Roman" w:cstheme="minorHAnsi"/>
          <w:color w:val="000000"/>
          <w:sz w:val="24"/>
          <w:szCs w:val="24"/>
          <w:lang w:eastAsia="pt-BR"/>
        </w:rPr>
        <w:t>O pagamento será efetuado pela Contratante no prazo de 30 (trinta) dias, contados do recebimento da Nota Fiscal/Fatura.</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17.1.1. </w:t>
      </w:r>
      <w:r w:rsidR="00956AB7" w:rsidRPr="00005BA4">
        <w:rPr>
          <w:rFonts w:eastAsia="Times New Roman" w:cstheme="minorHAnsi"/>
          <w:color w:val="000000"/>
          <w:sz w:val="24"/>
          <w:szCs w:val="24"/>
          <w:lang w:eastAsia="pt-BR"/>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17.2. </w:t>
      </w:r>
      <w:r w:rsidR="00956AB7" w:rsidRPr="00005BA4">
        <w:rPr>
          <w:rFonts w:eastAsia="Times New Roman" w:cstheme="minorHAnsi"/>
          <w:color w:val="000000"/>
          <w:sz w:val="24"/>
          <w:szCs w:val="24"/>
          <w:lang w:eastAsia="pt-BR"/>
        </w:rPr>
        <w:t>A emissão da Nota Fiscal/Fatura será precedida do recebimento definitivo do serviço, conforme este Termo de Referência.</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17.3. </w:t>
      </w:r>
      <w:r w:rsidR="00956AB7" w:rsidRPr="00005BA4">
        <w:rPr>
          <w:rFonts w:eastAsia="Times New Roman" w:cstheme="minorHAnsi"/>
          <w:color w:val="000000"/>
          <w:sz w:val="24"/>
          <w:szCs w:val="24"/>
          <w:lang w:eastAsia="pt-BR"/>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17.3.1. </w:t>
      </w:r>
      <w:r w:rsidR="00956AB7" w:rsidRPr="00005BA4">
        <w:rPr>
          <w:rFonts w:eastAsia="Times New Roman" w:cstheme="minorHAnsi"/>
          <w:color w:val="000000"/>
          <w:sz w:val="24"/>
          <w:szCs w:val="24"/>
          <w:lang w:eastAsia="pt-BR"/>
        </w:rPr>
        <w:t>Constatando-se, junto ao SICAF, a situação de irregularidade do fornecedor contratado, deverão ser tomadas as providências previstas no do art. 31 da Instrução Normativa nº 3, de 26 de abril de 2018.</w:t>
      </w:r>
    </w:p>
    <w:p w:rsidR="00956AB7" w:rsidRPr="00005BA4" w:rsidRDefault="00857F7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17.4. </w:t>
      </w:r>
      <w:r w:rsidR="00956AB7" w:rsidRPr="00005BA4">
        <w:rPr>
          <w:rFonts w:eastAsia="Times New Roman" w:cstheme="minorHAnsi"/>
          <w:color w:val="000000"/>
          <w:sz w:val="24"/>
          <w:szCs w:val="24"/>
          <w:lang w:eastAsia="pt-BR"/>
        </w:rPr>
        <w:t>O setor competente para proceder o pagamento deve verificar se a Nota Fiscal ou Fatura apresentada expressa os elementos necessários e essenciais do documento, tais como:</w:t>
      </w:r>
    </w:p>
    <w:p w:rsidR="00956AB7" w:rsidRPr="00005BA4" w:rsidRDefault="00800C1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o prazo de validade;</w:t>
      </w:r>
    </w:p>
    <w:p w:rsidR="00956AB7" w:rsidRPr="00005BA4" w:rsidRDefault="00800C1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B) </w:t>
      </w:r>
      <w:r w:rsidR="00956AB7" w:rsidRPr="00005BA4">
        <w:rPr>
          <w:rFonts w:eastAsia="Times New Roman" w:cstheme="minorHAnsi"/>
          <w:color w:val="000000"/>
          <w:sz w:val="24"/>
          <w:szCs w:val="24"/>
          <w:lang w:eastAsia="pt-BR"/>
        </w:rPr>
        <w:t>a data da emissão;</w:t>
      </w:r>
    </w:p>
    <w:p w:rsidR="00956AB7" w:rsidRPr="00005BA4" w:rsidRDefault="00800C1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C) </w:t>
      </w:r>
      <w:r w:rsidR="00956AB7" w:rsidRPr="00005BA4">
        <w:rPr>
          <w:rFonts w:eastAsia="Times New Roman" w:cstheme="minorHAnsi"/>
          <w:color w:val="000000"/>
          <w:sz w:val="24"/>
          <w:szCs w:val="24"/>
          <w:lang w:eastAsia="pt-BR"/>
        </w:rPr>
        <w:t>os dados do contrato e do órgão contratante;</w:t>
      </w:r>
    </w:p>
    <w:p w:rsidR="00956AB7" w:rsidRPr="00005BA4" w:rsidRDefault="00800C1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D) </w:t>
      </w:r>
      <w:r w:rsidR="00956AB7" w:rsidRPr="00005BA4">
        <w:rPr>
          <w:rFonts w:eastAsia="Times New Roman" w:cstheme="minorHAnsi"/>
          <w:color w:val="000000"/>
          <w:sz w:val="24"/>
          <w:szCs w:val="24"/>
          <w:lang w:eastAsia="pt-BR"/>
        </w:rPr>
        <w:t>o período de prestação dos serviços;</w:t>
      </w:r>
    </w:p>
    <w:p w:rsidR="00956AB7" w:rsidRPr="00005BA4" w:rsidRDefault="00800C1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E) </w:t>
      </w:r>
      <w:r w:rsidR="00956AB7" w:rsidRPr="00005BA4">
        <w:rPr>
          <w:rFonts w:eastAsia="Times New Roman" w:cstheme="minorHAnsi"/>
          <w:color w:val="000000"/>
          <w:sz w:val="24"/>
          <w:szCs w:val="24"/>
          <w:lang w:eastAsia="pt-BR"/>
        </w:rPr>
        <w:t>o valor a pagar; e</w:t>
      </w:r>
    </w:p>
    <w:p w:rsidR="00956AB7" w:rsidRPr="00005BA4" w:rsidRDefault="00800C1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F) </w:t>
      </w:r>
      <w:r w:rsidR="00956AB7" w:rsidRPr="00005BA4">
        <w:rPr>
          <w:rFonts w:eastAsia="Times New Roman" w:cstheme="minorHAnsi"/>
          <w:color w:val="000000"/>
          <w:sz w:val="24"/>
          <w:szCs w:val="24"/>
          <w:lang w:eastAsia="pt-BR"/>
        </w:rPr>
        <w:t>eventual destaque do valor de retenções tributárias cabíveis.</w:t>
      </w:r>
    </w:p>
    <w:p w:rsidR="00956AB7" w:rsidRPr="00005BA4" w:rsidRDefault="00800C1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17.5. </w:t>
      </w:r>
      <w:r w:rsidR="00956AB7" w:rsidRPr="00005BA4">
        <w:rPr>
          <w:rFonts w:eastAsia="Times New Roman" w:cstheme="minorHAnsi"/>
          <w:color w:val="000000"/>
          <w:sz w:val="24"/>
          <w:szCs w:val="24"/>
          <w:lang w:eastAsia="pt-BR"/>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956AB7" w:rsidRPr="00005BA4" w:rsidRDefault="00800C1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17.6. </w:t>
      </w:r>
      <w:r w:rsidR="00956AB7" w:rsidRPr="00005BA4">
        <w:rPr>
          <w:rFonts w:eastAsia="Times New Roman" w:cstheme="minorHAnsi"/>
          <w:color w:val="000000"/>
          <w:sz w:val="24"/>
          <w:szCs w:val="24"/>
          <w:lang w:eastAsia="pt-BR"/>
        </w:rPr>
        <w:t>Nos termos do item 1, do Anexo VIII-A da Instrução Normativa SEGES/MP nº 05, de 2017, será a retenção ou glosa no pagamento, proporcional à irregularidade verificada, sem prejuízo das sanções cabíveis, caso se constate que a Contratada: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A) </w:t>
      </w:r>
      <w:r w:rsidR="00956AB7" w:rsidRPr="00005BA4">
        <w:rPr>
          <w:rFonts w:eastAsia="Times New Roman" w:cstheme="minorHAnsi"/>
          <w:color w:val="000000"/>
          <w:sz w:val="24"/>
          <w:szCs w:val="24"/>
          <w:lang w:eastAsia="pt-BR"/>
        </w:rPr>
        <w:t>não produziu os resultados acordados;</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B) </w:t>
      </w:r>
      <w:r w:rsidR="00956AB7" w:rsidRPr="00005BA4">
        <w:rPr>
          <w:rFonts w:eastAsia="Times New Roman" w:cstheme="minorHAnsi"/>
          <w:color w:val="000000"/>
          <w:sz w:val="24"/>
          <w:szCs w:val="24"/>
          <w:lang w:eastAsia="pt-BR"/>
        </w:rPr>
        <w:t>deixou de executar as atividades contratadas, ou não as executou com a qualidade mínima exigida;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C) </w:t>
      </w:r>
      <w:r w:rsidR="00956AB7" w:rsidRPr="00005BA4">
        <w:rPr>
          <w:rFonts w:eastAsia="Times New Roman" w:cstheme="minorHAnsi"/>
          <w:color w:val="000000"/>
          <w:sz w:val="24"/>
          <w:szCs w:val="24"/>
          <w:lang w:eastAsia="pt-BR"/>
        </w:rPr>
        <w:t>deixou de utilizar os materiais e recursos humanos exigidos para a execução do serviço, ou utilizou-os com qualidade ou quantidade inferior à demandada.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17.7. </w:t>
      </w:r>
      <w:r w:rsidR="00956AB7" w:rsidRPr="00005BA4">
        <w:rPr>
          <w:rFonts w:eastAsia="Times New Roman" w:cstheme="minorHAnsi"/>
          <w:color w:val="000000"/>
          <w:sz w:val="24"/>
          <w:szCs w:val="24"/>
          <w:lang w:eastAsia="pt-BR"/>
        </w:rPr>
        <w:t>Será considerada data do pagamento o dia em que constar como emitida a ordem bancária para pagamento.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17.8. </w:t>
      </w:r>
      <w:r w:rsidR="00956AB7" w:rsidRPr="00005BA4">
        <w:rPr>
          <w:rFonts w:eastAsia="Times New Roman" w:cstheme="minorHAnsi"/>
          <w:color w:val="000000"/>
          <w:sz w:val="24"/>
          <w:szCs w:val="24"/>
          <w:lang w:eastAsia="pt-BR"/>
        </w:rPr>
        <w:t>Antes de cada pagamento à contratada, será realizada consulta ao SICAF para verificar a manutenção das condições de habilitação exigidas no Termo de Referência.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17.9. </w:t>
      </w:r>
      <w:r w:rsidR="00956AB7" w:rsidRPr="00005BA4">
        <w:rPr>
          <w:rFonts w:eastAsia="Times New Roman" w:cstheme="minorHAnsi"/>
          <w:color w:val="000000"/>
          <w:sz w:val="24"/>
          <w:szCs w:val="24"/>
          <w:lang w:eastAsia="pt-BR"/>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17.10. </w:t>
      </w:r>
      <w:r w:rsidR="00956AB7" w:rsidRPr="00005BA4">
        <w:rPr>
          <w:rFonts w:eastAsia="Times New Roman" w:cstheme="minorHAnsi"/>
          <w:color w:val="000000"/>
          <w:sz w:val="24"/>
          <w:szCs w:val="24"/>
          <w:lang w:eastAsia="pt-BR"/>
        </w:rPr>
        <w:t>Previamente à emissão de nota de empenho e a cada pagamento, a Administração deverá realizar consulta ao SICAF para identificar possível suspensão temporária de participação em dispensa de licitação, no âmbito do órgão ou entidade, proibição de contratar com o Poder Público, bem como ocorrências impeditivas indiretas, observado o disposto no art. 29, da Instrução Normativa nº 3, de 26 de abril de 2018.</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17.11. </w:t>
      </w:r>
      <w:r w:rsidR="00956AB7" w:rsidRPr="00005BA4">
        <w:rPr>
          <w:rFonts w:eastAsia="Times New Roman" w:cstheme="minorHAnsi"/>
          <w:color w:val="000000"/>
          <w:sz w:val="24"/>
          <w:szCs w:val="24"/>
          <w:lang w:eastAsia="pt-BR"/>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17.12. </w:t>
      </w:r>
      <w:r w:rsidR="00956AB7" w:rsidRPr="00005BA4">
        <w:rPr>
          <w:rFonts w:eastAsia="Times New Roman" w:cstheme="minorHAnsi"/>
          <w:color w:val="000000"/>
          <w:sz w:val="24"/>
          <w:szCs w:val="24"/>
          <w:lang w:eastAsia="pt-BR"/>
        </w:rPr>
        <w:t>Persistindo a irregularidade, a contratante deverá adotar as medidas necessárias à rescisão contratual nos autos do processo administrativo correspondente, assegurada à contratada a ampla defesa.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17.13. </w:t>
      </w:r>
      <w:r w:rsidR="00956AB7" w:rsidRPr="00005BA4">
        <w:rPr>
          <w:rFonts w:eastAsia="Times New Roman" w:cstheme="minorHAnsi"/>
          <w:color w:val="000000"/>
          <w:sz w:val="24"/>
          <w:szCs w:val="24"/>
          <w:lang w:eastAsia="pt-BR"/>
        </w:rPr>
        <w:t>Havendo a efetiva execução do objeto, os pagamentos serão realizados normalmente, até que se decida pela rescisão do contrato, caso a contratada não regularize sua situação junto ao SICAF.</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17.3.1. </w:t>
      </w:r>
      <w:r w:rsidR="00956AB7" w:rsidRPr="00005BA4">
        <w:rPr>
          <w:rFonts w:eastAsia="Times New Roman" w:cstheme="minorHAnsi"/>
          <w:color w:val="000000"/>
          <w:sz w:val="24"/>
          <w:szCs w:val="24"/>
          <w:lang w:eastAsia="pt-BR"/>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17.14. </w:t>
      </w:r>
      <w:r w:rsidR="00956AB7" w:rsidRPr="00005BA4">
        <w:rPr>
          <w:rFonts w:eastAsia="Times New Roman" w:cstheme="minorHAnsi"/>
          <w:color w:val="000000"/>
          <w:sz w:val="24"/>
          <w:szCs w:val="24"/>
          <w:lang w:eastAsia="pt-BR"/>
        </w:rPr>
        <w:t>Quando do pagamento, será efetuada a retenção tributária prevista na legislação aplicável, em especial a prevista no artigo 31 da Lei 8.212, de 1993, nos termos do item 6 do Anexo XI da IN SEGES/MP n. 5/2017, quando couber.</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17.15. </w:t>
      </w:r>
      <w:r w:rsidR="00956AB7" w:rsidRPr="00005BA4">
        <w:rPr>
          <w:rFonts w:eastAsia="Times New Roman" w:cstheme="minorHAnsi"/>
          <w:color w:val="000000"/>
          <w:sz w:val="24"/>
          <w:szCs w:val="24"/>
          <w:lang w:eastAsia="pt-BR"/>
        </w:rPr>
        <w:t>É vedado o pagamento, a qualquer título, por serviços prestados, à empresa privada que tenha em seu quadro societário servidor público da ativa do órgão contratante, com fundamento na Lei de Diretrizes Orçamentárias vigente.</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17.16. </w:t>
      </w:r>
      <w:r w:rsidR="00956AB7" w:rsidRPr="00005BA4">
        <w:rPr>
          <w:rFonts w:eastAsia="Times New Roman" w:cstheme="minorHAnsi"/>
          <w:color w:val="000000"/>
          <w:sz w:val="24"/>
          <w:szCs w:val="24"/>
          <w:lang w:eastAsia="pt-BR"/>
        </w:rPr>
        <w:t>A parcela mensal a ser paga a título de aviso prévio trabalhado e indenizado corresponderá, no primeiro ano de contratação, ao percentual originalmente fixado na planilha de preços.</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17.16.1. </w:t>
      </w:r>
      <w:r w:rsidR="00956AB7" w:rsidRPr="00005BA4">
        <w:rPr>
          <w:rFonts w:eastAsia="Times New Roman" w:cstheme="minorHAnsi"/>
          <w:color w:val="000000"/>
          <w:sz w:val="24"/>
          <w:szCs w:val="24"/>
          <w:lang w:eastAsia="pt-BR"/>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17.16.2. </w:t>
      </w:r>
      <w:r w:rsidR="00956AB7" w:rsidRPr="00005BA4">
        <w:rPr>
          <w:rFonts w:eastAsia="Times New Roman" w:cstheme="minorHAnsi"/>
          <w:color w:val="000000"/>
          <w:sz w:val="24"/>
          <w:szCs w:val="24"/>
          <w:lang w:eastAsia="pt-BR"/>
        </w:rPr>
        <w:t>A adequação de pagamento de que trata o subitem anterior deverá ser prevista em termo aditivo.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17.16.3. </w:t>
      </w:r>
      <w:r w:rsidR="00956AB7" w:rsidRPr="00005BA4">
        <w:rPr>
          <w:rFonts w:eastAsia="Times New Roman" w:cstheme="minorHAnsi"/>
          <w:color w:val="000000"/>
          <w:sz w:val="24"/>
          <w:szCs w:val="24"/>
          <w:lang w:eastAsia="pt-BR"/>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17.17. </w:t>
      </w:r>
      <w:r w:rsidR="00956AB7" w:rsidRPr="00005BA4">
        <w:rPr>
          <w:rFonts w:eastAsia="Times New Roman" w:cstheme="minorHAnsi"/>
          <w:color w:val="000000"/>
          <w:sz w:val="24"/>
          <w:szCs w:val="24"/>
          <w:lang w:eastAsia="pt-BR"/>
        </w:rPr>
        <w:t>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17.18. </w:t>
      </w:r>
      <w:r w:rsidR="00956AB7" w:rsidRPr="00005BA4">
        <w:rPr>
          <w:rFonts w:eastAsia="Times New Roman" w:cstheme="minorHAnsi"/>
          <w:color w:val="000000"/>
          <w:sz w:val="24"/>
          <w:szCs w:val="24"/>
          <w:lang w:eastAsia="pt-BR"/>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EM = I x N x VP, sendo: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EM = Encargos moratórios;</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N = Número de dias entre a data prevista para o pagamento e a do efetivo pagamento;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VP = Valor da parcela a ser paga.</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I = Índice de compensação financeira = 0,00016438, assim apurado: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I = (</w:t>
      </w:r>
      <w:proofErr w:type="gramStart"/>
      <w:r w:rsidRPr="00005BA4">
        <w:rPr>
          <w:rFonts w:eastAsia="Times New Roman" w:cstheme="minorHAnsi"/>
          <w:color w:val="000000"/>
          <w:sz w:val="24"/>
          <w:szCs w:val="24"/>
          <w:lang w:eastAsia="pt-BR"/>
        </w:rPr>
        <w:t>TX)   </w:t>
      </w:r>
      <w:proofErr w:type="gramEnd"/>
      <w:r w:rsidRPr="00005BA4">
        <w:rPr>
          <w:rFonts w:eastAsia="Times New Roman" w:cstheme="minorHAnsi"/>
          <w:color w:val="000000"/>
          <w:sz w:val="24"/>
          <w:szCs w:val="24"/>
          <w:lang w:eastAsia="pt-BR"/>
        </w:rPr>
        <w:t>   I = ( 6 / 100 ) / 365              I = 0,00016438</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TX = Percentual da taxa anual = 6%</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w:t>
      </w:r>
      <w:r w:rsidR="00A661BB" w:rsidRPr="00A661BB">
        <w:rPr>
          <w:rFonts w:eastAsia="Times New Roman" w:cstheme="minorHAnsi"/>
          <w:b/>
          <w:bCs/>
          <w:caps/>
          <w:color w:val="000000"/>
          <w:sz w:val="24"/>
          <w:szCs w:val="24"/>
          <w:lang w:eastAsia="pt-BR"/>
        </w:rPr>
        <w:t>8.</w:t>
      </w:r>
      <w:r w:rsidR="00B11A6D"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DO PAGAMENTO PELO FATO GERADOR</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18.1. </w:t>
      </w:r>
      <w:r w:rsidR="00956AB7" w:rsidRPr="00005BA4">
        <w:rPr>
          <w:rFonts w:eastAsia="Times New Roman" w:cstheme="minorHAnsi"/>
          <w:color w:val="000000"/>
          <w:sz w:val="24"/>
          <w:szCs w:val="24"/>
          <w:lang w:eastAsia="pt-BR"/>
        </w:rPr>
        <w:t>Será adotado o pagamento pelo fato gerador, o qual está previsto no artigo 18, inciso II, da IN SEGES/MP n. 05/2017.</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18.2. </w:t>
      </w:r>
      <w:r w:rsidR="00956AB7" w:rsidRPr="00005BA4">
        <w:rPr>
          <w:rFonts w:eastAsia="Times New Roman" w:cstheme="minorHAnsi"/>
          <w:color w:val="000000"/>
          <w:sz w:val="24"/>
          <w:szCs w:val="24"/>
          <w:lang w:eastAsia="pt-BR"/>
        </w:rPr>
        <w:t>Serão objeto de pagamento mensal pela Administração à contratada o somatório dos seguintes módulos que compõem a planilha de custos e formação de preços, disposta no Anexo VII-D:</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Módulo 1: Composição da Remuneração;</w:t>
      </w:r>
    </w:p>
    <w:p w:rsidR="00956AB7" w:rsidRPr="00005BA4" w:rsidRDefault="00956AB7" w:rsidP="00005BA4">
      <w:pPr>
        <w:spacing w:after="0" w:line="240" w:lineRule="auto"/>
        <w:rPr>
          <w:rFonts w:eastAsia="Times New Roman" w:cstheme="minorHAnsi"/>
          <w:color w:val="000000"/>
          <w:sz w:val="24"/>
          <w:szCs w:val="24"/>
          <w:lang w:eastAsia="pt-BR"/>
        </w:rPr>
      </w:pPr>
      <w:proofErr w:type="spellStart"/>
      <w:r w:rsidRPr="00005BA4">
        <w:rPr>
          <w:rFonts w:eastAsia="Times New Roman" w:cstheme="minorHAnsi"/>
          <w:color w:val="000000"/>
          <w:sz w:val="24"/>
          <w:szCs w:val="24"/>
          <w:lang w:eastAsia="pt-BR"/>
        </w:rPr>
        <w:lastRenderedPageBreak/>
        <w:t>Submódulo</w:t>
      </w:r>
      <w:proofErr w:type="spellEnd"/>
      <w:r w:rsidRPr="00005BA4">
        <w:rPr>
          <w:rFonts w:eastAsia="Times New Roman" w:cstheme="minorHAnsi"/>
          <w:color w:val="000000"/>
          <w:sz w:val="24"/>
          <w:szCs w:val="24"/>
          <w:lang w:eastAsia="pt-BR"/>
        </w:rPr>
        <w:t xml:space="preserve"> 2.2: Encargos Previdenciários e FGTS;</w:t>
      </w:r>
    </w:p>
    <w:p w:rsidR="00956AB7" w:rsidRPr="00005BA4" w:rsidRDefault="00956AB7" w:rsidP="00005BA4">
      <w:pPr>
        <w:spacing w:after="0" w:line="240" w:lineRule="auto"/>
        <w:rPr>
          <w:rFonts w:eastAsia="Times New Roman" w:cstheme="minorHAnsi"/>
          <w:color w:val="000000"/>
          <w:sz w:val="24"/>
          <w:szCs w:val="24"/>
          <w:lang w:eastAsia="pt-BR"/>
        </w:rPr>
      </w:pPr>
      <w:proofErr w:type="spellStart"/>
      <w:r w:rsidRPr="00005BA4">
        <w:rPr>
          <w:rFonts w:eastAsia="Times New Roman" w:cstheme="minorHAnsi"/>
          <w:color w:val="000000"/>
          <w:sz w:val="24"/>
          <w:szCs w:val="24"/>
          <w:lang w:eastAsia="pt-BR"/>
        </w:rPr>
        <w:t>Submódulo</w:t>
      </w:r>
      <w:proofErr w:type="spellEnd"/>
      <w:r w:rsidRPr="00005BA4">
        <w:rPr>
          <w:rFonts w:eastAsia="Times New Roman" w:cstheme="minorHAnsi"/>
          <w:color w:val="000000"/>
          <w:sz w:val="24"/>
          <w:szCs w:val="24"/>
          <w:lang w:eastAsia="pt-BR"/>
        </w:rPr>
        <w:t xml:space="preserve"> 2.3: Benefícios Mensais e Diários;</w:t>
      </w:r>
    </w:p>
    <w:p w:rsidR="00956AB7" w:rsidRPr="00005BA4" w:rsidRDefault="00956AB7" w:rsidP="00005BA4">
      <w:pPr>
        <w:spacing w:after="0" w:line="240" w:lineRule="auto"/>
        <w:rPr>
          <w:rFonts w:eastAsia="Times New Roman" w:cstheme="minorHAnsi"/>
          <w:color w:val="000000"/>
          <w:sz w:val="24"/>
          <w:szCs w:val="24"/>
          <w:lang w:eastAsia="pt-BR"/>
        </w:rPr>
      </w:pPr>
      <w:proofErr w:type="spellStart"/>
      <w:r w:rsidRPr="00005BA4">
        <w:rPr>
          <w:rFonts w:eastAsia="Times New Roman" w:cstheme="minorHAnsi"/>
          <w:color w:val="000000"/>
          <w:sz w:val="24"/>
          <w:szCs w:val="24"/>
          <w:lang w:eastAsia="pt-BR"/>
        </w:rPr>
        <w:t>Submódulo</w:t>
      </w:r>
      <w:proofErr w:type="spellEnd"/>
      <w:r w:rsidRPr="00005BA4">
        <w:rPr>
          <w:rFonts w:eastAsia="Times New Roman" w:cstheme="minorHAnsi"/>
          <w:color w:val="000000"/>
          <w:sz w:val="24"/>
          <w:szCs w:val="24"/>
          <w:lang w:eastAsia="pt-BR"/>
        </w:rPr>
        <w:t xml:space="preserve"> 4.2: Substituto na Intrajornada;</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Módulo 5: Insumos; e</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Módulo 6: Custos Indiretos, Tributos e Lucro (CITL), que será calculado tendo por base as alíneas acima.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18.3. </w:t>
      </w:r>
      <w:r w:rsidR="00956AB7" w:rsidRPr="00005BA4">
        <w:rPr>
          <w:rFonts w:eastAsia="Times New Roman" w:cstheme="minorHAnsi"/>
          <w:color w:val="000000"/>
          <w:sz w:val="24"/>
          <w:szCs w:val="24"/>
          <w:lang w:eastAsia="pt-BR"/>
        </w:rPr>
        <w:t>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18.4. </w:t>
      </w:r>
      <w:r w:rsidR="00956AB7" w:rsidRPr="00005BA4">
        <w:rPr>
          <w:rFonts w:eastAsia="Times New Roman" w:cstheme="minorHAnsi"/>
          <w:color w:val="000000"/>
          <w:sz w:val="24"/>
          <w:szCs w:val="24"/>
          <w:lang w:eastAsia="pt-BR"/>
        </w:rPr>
        <w:t>As verbas discriminadas na forma do item 18.3 acima somente serão liberadas nas seguintes condições:</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18.4.1. </w:t>
      </w:r>
      <w:r w:rsidR="00956AB7" w:rsidRPr="00005BA4">
        <w:rPr>
          <w:rFonts w:eastAsia="Times New Roman" w:cstheme="minorHAnsi"/>
          <w:color w:val="000000"/>
          <w:sz w:val="24"/>
          <w:szCs w:val="24"/>
          <w:lang w:eastAsia="pt-BR"/>
        </w:rPr>
        <w:t>pelo valor correspondente ao 13º (décimo terceiro) salário dos empregados vinculados ao contrato, quando devido;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18.4.2. </w:t>
      </w:r>
      <w:r w:rsidR="00956AB7" w:rsidRPr="00005BA4">
        <w:rPr>
          <w:rFonts w:eastAsia="Times New Roman" w:cstheme="minorHAnsi"/>
          <w:color w:val="000000"/>
          <w:sz w:val="24"/>
          <w:szCs w:val="24"/>
          <w:lang w:eastAsia="pt-BR"/>
        </w:rPr>
        <w:t>pelo valor correspondente às férias e a 1/3 (um terço) de férias previsto na Constituição, quando do gozo de férias pelos empregados vinculados ao contrato;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18.4.3. </w:t>
      </w:r>
      <w:r w:rsidR="00956AB7" w:rsidRPr="00005BA4">
        <w:rPr>
          <w:rFonts w:eastAsia="Times New Roman" w:cstheme="minorHAnsi"/>
          <w:color w:val="000000"/>
          <w:sz w:val="24"/>
          <w:szCs w:val="24"/>
          <w:lang w:eastAsia="pt-BR"/>
        </w:rPr>
        <w:t>pelo valor correspondente ao 13º (décimo terceiro) salário proporcional, férias proporcionais e à indenização compensatória porventura devida sobre o FGTS, quando da dispensa de empregado vinculado ao contrato;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18.4.4. </w:t>
      </w:r>
      <w:r w:rsidR="00956AB7" w:rsidRPr="00005BA4">
        <w:rPr>
          <w:rFonts w:eastAsia="Times New Roman" w:cstheme="minorHAnsi"/>
          <w:color w:val="000000"/>
          <w:sz w:val="24"/>
          <w:szCs w:val="24"/>
          <w:lang w:eastAsia="pt-BR"/>
        </w:rPr>
        <w:t>pelos valores correspondentes às ausências legais efetivamente ocorridas dos empregados vinculados ao contrato; e</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18.4.5. </w:t>
      </w:r>
      <w:r w:rsidR="00956AB7" w:rsidRPr="00005BA4">
        <w:rPr>
          <w:rFonts w:eastAsia="Times New Roman" w:cstheme="minorHAnsi"/>
          <w:color w:val="000000"/>
          <w:sz w:val="24"/>
          <w:szCs w:val="24"/>
          <w:lang w:eastAsia="pt-BR"/>
        </w:rPr>
        <w:t>outras de evento futuro e incerto, após efetivamente ocorridas, pelos seus valores correspondentes.</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18.5. </w:t>
      </w:r>
      <w:r w:rsidR="00956AB7" w:rsidRPr="00005BA4">
        <w:rPr>
          <w:rFonts w:eastAsia="Times New Roman" w:cstheme="minorHAnsi"/>
          <w:color w:val="000000"/>
          <w:sz w:val="24"/>
          <w:szCs w:val="24"/>
          <w:lang w:eastAsia="pt-BR"/>
        </w:rPr>
        <w:t>A não ocorrência dos fatos geradores discriminados no item 18.3 acima não gera direito adquirido para a contratada das referidas verbas ao final da vigência do contrato, devendo o pagamento seguir as regras previstas neste termo de referência e demais anexos do edital.</w:t>
      </w:r>
    </w:p>
    <w:p w:rsidR="00956AB7" w:rsidRPr="00005BA4" w:rsidRDefault="00956AB7" w:rsidP="00005BA4">
      <w:pPr>
        <w:spacing w:after="0" w:line="240" w:lineRule="auto"/>
        <w:rPr>
          <w:rFonts w:eastAsia="Times New Roman" w:cstheme="minorHAnsi"/>
          <w:color w:val="000000"/>
          <w:sz w:val="24"/>
          <w:szCs w:val="24"/>
          <w:lang w:eastAsia="pt-BR"/>
        </w:rPr>
      </w:pP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1</w:t>
      </w:r>
      <w:r w:rsidR="00A661BB" w:rsidRPr="00A661BB">
        <w:rPr>
          <w:rFonts w:eastAsia="Times New Roman" w:cstheme="minorHAnsi"/>
          <w:b/>
          <w:bCs/>
          <w:caps/>
          <w:color w:val="000000"/>
          <w:sz w:val="24"/>
          <w:szCs w:val="24"/>
          <w:lang w:eastAsia="pt-BR"/>
        </w:rPr>
        <w:t>9.</w:t>
      </w:r>
      <w:r w:rsidR="00B11A6D"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DO REAJUSTAMENTO DE PREÇOS EM SENTIDO AMPLO (REPACTUAÇÃO)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 </w:t>
      </w:r>
      <w:r w:rsidR="00956AB7" w:rsidRPr="00005BA4">
        <w:rPr>
          <w:rFonts w:eastAsia="Times New Roman" w:cstheme="minorHAnsi"/>
          <w:color w:val="000000"/>
          <w:sz w:val="24"/>
          <w:szCs w:val="24"/>
          <w:lang w:eastAsia="pt-BR"/>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19.2. </w:t>
      </w:r>
      <w:r w:rsidR="00956AB7" w:rsidRPr="00005BA4">
        <w:rPr>
          <w:rFonts w:eastAsia="Times New Roman" w:cstheme="minorHAnsi"/>
          <w:color w:val="000000"/>
          <w:sz w:val="24"/>
          <w:szCs w:val="24"/>
          <w:lang w:eastAsia="pt-BR"/>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19.3. </w:t>
      </w:r>
      <w:r w:rsidR="00956AB7" w:rsidRPr="00005BA4">
        <w:rPr>
          <w:rFonts w:eastAsia="Times New Roman" w:cstheme="minorHAnsi"/>
          <w:color w:val="000000"/>
          <w:sz w:val="24"/>
          <w:szCs w:val="24"/>
          <w:lang w:eastAsia="pt-BR"/>
        </w:rPr>
        <w:t>O interregno mínimo de 1 (um) ano para a primeira repactuação será contado: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19.3.1. </w:t>
      </w:r>
      <w:r w:rsidR="00956AB7" w:rsidRPr="00005BA4">
        <w:rPr>
          <w:rFonts w:eastAsia="Times New Roman" w:cstheme="minorHAnsi"/>
          <w:color w:val="000000"/>
          <w:sz w:val="24"/>
          <w:szCs w:val="24"/>
          <w:lang w:eastAsia="pt-BR"/>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19.3.2. </w:t>
      </w:r>
      <w:r w:rsidR="00956AB7" w:rsidRPr="00005BA4">
        <w:rPr>
          <w:rFonts w:eastAsia="Times New Roman" w:cstheme="minorHAnsi"/>
          <w:color w:val="000000"/>
          <w:sz w:val="24"/>
          <w:szCs w:val="24"/>
          <w:lang w:eastAsia="pt-BR"/>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19.3.3. </w:t>
      </w:r>
      <w:r w:rsidR="00956AB7" w:rsidRPr="00005BA4">
        <w:rPr>
          <w:rFonts w:eastAsia="Times New Roman" w:cstheme="minorHAnsi"/>
          <w:color w:val="000000"/>
          <w:sz w:val="24"/>
          <w:szCs w:val="24"/>
          <w:lang w:eastAsia="pt-BR"/>
        </w:rPr>
        <w:t>Para os demais custos, sujeitos à variação de preços do mercado (insumos não decorrentes da mão de obra), a partir da data limite para apresentação das propostas constante do Edital.</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19.4. </w:t>
      </w:r>
      <w:r w:rsidR="00956AB7" w:rsidRPr="00005BA4">
        <w:rPr>
          <w:rFonts w:eastAsia="Times New Roman" w:cstheme="minorHAnsi"/>
          <w:color w:val="000000"/>
          <w:sz w:val="24"/>
          <w:szCs w:val="24"/>
          <w:lang w:eastAsia="pt-BR"/>
        </w:rPr>
        <w:t>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19.5. </w:t>
      </w:r>
      <w:r w:rsidR="00956AB7" w:rsidRPr="00005BA4">
        <w:rPr>
          <w:rFonts w:eastAsia="Times New Roman" w:cstheme="minorHAnsi"/>
          <w:color w:val="000000"/>
          <w:sz w:val="24"/>
          <w:szCs w:val="24"/>
          <w:lang w:eastAsia="pt-BR"/>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19.6. </w:t>
      </w:r>
      <w:r w:rsidR="00956AB7" w:rsidRPr="00005BA4">
        <w:rPr>
          <w:rFonts w:eastAsia="Times New Roman" w:cstheme="minorHAnsi"/>
          <w:color w:val="000000"/>
          <w:sz w:val="24"/>
          <w:szCs w:val="24"/>
          <w:lang w:eastAsia="pt-BR"/>
        </w:rPr>
        <w:t>Caso a CONTRATADA não solicite a repactuação tempestivamente, dentro do prazo acima fixado, ocorrerá a preclusão do direito à repactuação.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19.7. </w:t>
      </w:r>
      <w:r w:rsidR="00956AB7" w:rsidRPr="00005BA4">
        <w:rPr>
          <w:rFonts w:eastAsia="Times New Roman" w:cstheme="minorHAnsi"/>
          <w:color w:val="000000"/>
          <w:sz w:val="24"/>
          <w:szCs w:val="24"/>
          <w:lang w:eastAsia="pt-BR"/>
        </w:rPr>
        <w:t>Nessas condições, se a vigência do contrato tiver sido prorrogada, nova repactuação só poderá ser pleiteada após o decurso de novo interregno mínimo de 1 (um) ano, contado: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19.7.1. </w:t>
      </w:r>
      <w:r w:rsidR="00956AB7" w:rsidRPr="00005BA4">
        <w:rPr>
          <w:rFonts w:eastAsia="Times New Roman" w:cstheme="minorHAnsi"/>
          <w:color w:val="000000"/>
          <w:sz w:val="24"/>
          <w:szCs w:val="24"/>
          <w:lang w:eastAsia="pt-BR"/>
        </w:rPr>
        <w:t>da vigência do acordo, dissídio ou convenção coletiva anterior, em relação aos custos decorrentes de mão de obra;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19.7.2. </w:t>
      </w:r>
      <w:r w:rsidR="00956AB7" w:rsidRPr="00005BA4">
        <w:rPr>
          <w:rFonts w:eastAsia="Times New Roman" w:cstheme="minorHAnsi"/>
          <w:color w:val="000000"/>
          <w:sz w:val="24"/>
          <w:szCs w:val="24"/>
          <w:lang w:eastAsia="pt-BR"/>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19.7.3. </w:t>
      </w:r>
      <w:r w:rsidR="00956AB7" w:rsidRPr="00005BA4">
        <w:rPr>
          <w:rFonts w:eastAsia="Times New Roman" w:cstheme="minorHAnsi"/>
          <w:color w:val="000000"/>
          <w:sz w:val="24"/>
          <w:szCs w:val="24"/>
          <w:lang w:eastAsia="pt-BR"/>
        </w:rPr>
        <w:t>do dia em que se completou um ou mais anos da apresentação da proposta, em relação aos custos sujeitos à variação de preços do mercado;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19.8. </w:t>
      </w:r>
      <w:r w:rsidR="00956AB7" w:rsidRPr="00005BA4">
        <w:rPr>
          <w:rFonts w:eastAsia="Times New Roman" w:cstheme="minorHAnsi"/>
          <w:color w:val="000000"/>
          <w:sz w:val="24"/>
          <w:szCs w:val="24"/>
          <w:lang w:eastAsia="pt-BR"/>
        </w:rPr>
        <w:t>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19.9. </w:t>
      </w:r>
      <w:r w:rsidR="00956AB7" w:rsidRPr="00005BA4">
        <w:rPr>
          <w:rFonts w:eastAsia="Times New Roman" w:cstheme="minorHAnsi"/>
          <w:color w:val="000000"/>
          <w:sz w:val="24"/>
          <w:szCs w:val="24"/>
          <w:lang w:eastAsia="pt-BR"/>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19.10. </w:t>
      </w:r>
      <w:r w:rsidR="00956AB7" w:rsidRPr="00005BA4">
        <w:rPr>
          <w:rFonts w:eastAsia="Times New Roman" w:cstheme="minorHAnsi"/>
          <w:color w:val="000000"/>
          <w:sz w:val="24"/>
          <w:szCs w:val="24"/>
          <w:lang w:eastAsia="pt-BR"/>
        </w:rPr>
        <w:t>É vedada a inclusão, por ocasião da repactuação, de benefícios não previstos na proposta inicial, exceto quando se tornarem obrigatórios por força de instrumento legal, sentença normativa, Acordo, Convenção e Dissídio Coletivo de Trabalho.</w:t>
      </w:r>
    </w:p>
    <w:p w:rsidR="00956AB7" w:rsidRPr="00005BA4" w:rsidRDefault="00B11A6D"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19.11. </w:t>
      </w:r>
      <w:r w:rsidR="00956AB7" w:rsidRPr="00005BA4">
        <w:rPr>
          <w:rFonts w:eastAsia="Times New Roman" w:cstheme="minorHAnsi"/>
          <w:color w:val="000000"/>
          <w:sz w:val="24"/>
          <w:szCs w:val="24"/>
          <w:lang w:eastAsia="pt-BR"/>
        </w:rPr>
        <w:t>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19.12. </w:t>
      </w:r>
      <w:r w:rsidR="00956AB7" w:rsidRPr="00005BA4">
        <w:rPr>
          <w:rFonts w:eastAsia="Times New Roman" w:cstheme="minorHAnsi"/>
          <w:color w:val="000000"/>
          <w:sz w:val="24"/>
          <w:szCs w:val="24"/>
          <w:lang w:eastAsia="pt-BR"/>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19.13. </w:t>
      </w:r>
      <w:r w:rsidR="00956AB7" w:rsidRPr="00005BA4">
        <w:rPr>
          <w:rFonts w:eastAsia="Times New Roman" w:cstheme="minorHAnsi"/>
          <w:color w:val="000000"/>
          <w:sz w:val="24"/>
          <w:szCs w:val="24"/>
          <w:lang w:eastAsia="pt-BR"/>
        </w:rPr>
        <w:t xml:space="preserve">Quando a repactuação solicitada pela CONTRATADA se referir aos custos sujeitos à variação dos preços de mercado (insumos não decorrentes da mão de obra), o respectivo aumento será apurado mediante a aplicação do índice de reajustamento </w:t>
      </w:r>
      <w:proofErr w:type="gramStart"/>
      <w:r w:rsidR="00956AB7" w:rsidRPr="00005BA4">
        <w:rPr>
          <w:rFonts w:eastAsia="Times New Roman" w:cstheme="minorHAnsi"/>
          <w:color w:val="000000"/>
          <w:sz w:val="24"/>
          <w:szCs w:val="24"/>
          <w:lang w:eastAsia="pt-BR"/>
        </w:rPr>
        <w:t>IPCA,com</w:t>
      </w:r>
      <w:proofErr w:type="gramEnd"/>
      <w:r w:rsidR="00956AB7" w:rsidRPr="00005BA4">
        <w:rPr>
          <w:rFonts w:eastAsia="Times New Roman" w:cstheme="minorHAnsi"/>
          <w:color w:val="000000"/>
          <w:sz w:val="24"/>
          <w:szCs w:val="24"/>
          <w:lang w:eastAsia="pt-BR"/>
        </w:rPr>
        <w:t xml:space="preserve"> base na seguinte fórmula (art. 5º do Decreto n.º 1.054, de 1994):</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R = V (I – </w:t>
      </w:r>
      <w:proofErr w:type="spellStart"/>
      <w:proofErr w:type="gramStart"/>
      <w:r w:rsidRPr="00005BA4">
        <w:rPr>
          <w:rFonts w:eastAsia="Times New Roman" w:cstheme="minorHAnsi"/>
          <w:color w:val="000000"/>
          <w:sz w:val="24"/>
          <w:szCs w:val="24"/>
          <w:lang w:eastAsia="pt-BR"/>
        </w:rPr>
        <w:t>Iº</w:t>
      </w:r>
      <w:proofErr w:type="spellEnd"/>
      <w:r w:rsidRPr="00005BA4">
        <w:rPr>
          <w:rFonts w:eastAsia="Times New Roman" w:cstheme="minorHAnsi"/>
          <w:color w:val="000000"/>
          <w:sz w:val="24"/>
          <w:szCs w:val="24"/>
          <w:lang w:eastAsia="pt-BR"/>
        </w:rPr>
        <w:t>)/</w:t>
      </w:r>
      <w:proofErr w:type="gramEnd"/>
      <w:r w:rsidRPr="00005BA4">
        <w:rPr>
          <w:rFonts w:eastAsia="Times New Roman" w:cstheme="minorHAnsi"/>
          <w:color w:val="000000"/>
          <w:sz w:val="24"/>
          <w:szCs w:val="24"/>
          <w:lang w:eastAsia="pt-BR"/>
        </w:rPr>
        <w:t xml:space="preserve"> </w:t>
      </w:r>
      <w:proofErr w:type="spellStart"/>
      <w:r w:rsidRPr="00005BA4">
        <w:rPr>
          <w:rFonts w:eastAsia="Times New Roman" w:cstheme="minorHAnsi"/>
          <w:color w:val="000000"/>
          <w:sz w:val="24"/>
          <w:szCs w:val="24"/>
          <w:lang w:eastAsia="pt-BR"/>
        </w:rPr>
        <w:t>Iº</w:t>
      </w:r>
      <w:proofErr w:type="spellEnd"/>
      <w:r w:rsidRPr="00005BA4">
        <w:rPr>
          <w:rFonts w:eastAsia="Times New Roman" w:cstheme="minorHAnsi"/>
          <w:color w:val="000000"/>
          <w:sz w:val="24"/>
          <w:szCs w:val="24"/>
          <w:lang w:eastAsia="pt-BR"/>
        </w:rPr>
        <w:t>, onde:</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R = Valor do reajuste procurado;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V = Valor contratual correspondente à parcela dos insumos a ser reajustada;</w:t>
      </w:r>
    </w:p>
    <w:p w:rsidR="00956AB7" w:rsidRPr="00005BA4" w:rsidRDefault="00956AB7" w:rsidP="00005BA4">
      <w:pPr>
        <w:spacing w:after="0" w:line="240" w:lineRule="auto"/>
        <w:rPr>
          <w:rFonts w:eastAsia="Times New Roman" w:cstheme="minorHAnsi"/>
          <w:color w:val="000000"/>
          <w:sz w:val="24"/>
          <w:szCs w:val="24"/>
          <w:lang w:eastAsia="pt-BR"/>
        </w:rPr>
      </w:pPr>
      <w:proofErr w:type="spellStart"/>
      <w:r w:rsidRPr="00005BA4">
        <w:rPr>
          <w:rFonts w:eastAsia="Times New Roman" w:cstheme="minorHAnsi"/>
          <w:color w:val="000000"/>
          <w:sz w:val="24"/>
          <w:szCs w:val="24"/>
          <w:lang w:eastAsia="pt-BR"/>
        </w:rPr>
        <w:lastRenderedPageBreak/>
        <w:t>Iº</w:t>
      </w:r>
      <w:proofErr w:type="spellEnd"/>
      <w:r w:rsidRPr="00005BA4">
        <w:rPr>
          <w:rFonts w:eastAsia="Times New Roman" w:cstheme="minorHAnsi"/>
          <w:color w:val="000000"/>
          <w:sz w:val="24"/>
          <w:szCs w:val="24"/>
          <w:lang w:eastAsia="pt-BR"/>
        </w:rPr>
        <w:t xml:space="preserve"> = índice inicial - refere-se ao índice de custos ou de preços correspondente à data fixada para entrega da proposta da licitação;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I = Índice relativo ao mês do reajustamento;</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19.13.1. </w:t>
      </w:r>
      <w:r w:rsidR="00956AB7" w:rsidRPr="00005BA4">
        <w:rPr>
          <w:rFonts w:eastAsia="Times New Roman" w:cstheme="minorHAnsi"/>
          <w:color w:val="000000"/>
          <w:sz w:val="24"/>
          <w:szCs w:val="24"/>
          <w:lang w:eastAsia="pt-BR"/>
        </w:rPr>
        <w:t>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19.13.2. </w:t>
      </w:r>
      <w:r w:rsidR="00956AB7" w:rsidRPr="00005BA4">
        <w:rPr>
          <w:rFonts w:eastAsia="Times New Roman" w:cstheme="minorHAnsi"/>
          <w:color w:val="000000"/>
          <w:sz w:val="24"/>
          <w:szCs w:val="24"/>
          <w:lang w:eastAsia="pt-BR"/>
        </w:rPr>
        <w:t>Nas aferições finais, o índice utilizado para a repactuação dos insumos será, obrigatoriamente, o definitivo.</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19.13.3. </w:t>
      </w:r>
      <w:r w:rsidR="00956AB7" w:rsidRPr="00005BA4">
        <w:rPr>
          <w:rFonts w:eastAsia="Times New Roman" w:cstheme="minorHAnsi"/>
          <w:color w:val="000000"/>
          <w:sz w:val="24"/>
          <w:szCs w:val="24"/>
          <w:lang w:eastAsia="pt-BR"/>
        </w:rPr>
        <w:t>Caso o índice estabelecido para a repactuação de insumos venha a ser extinto ou de qualquer forma não possa mais ser utilizado, será adotado, em substituição, o que vier a ser determinado pela legislação então em vigor.</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19.13.4. </w:t>
      </w:r>
      <w:r w:rsidR="00956AB7" w:rsidRPr="00005BA4">
        <w:rPr>
          <w:rFonts w:eastAsia="Times New Roman" w:cstheme="minorHAnsi"/>
          <w:color w:val="000000"/>
          <w:sz w:val="24"/>
          <w:szCs w:val="24"/>
          <w:lang w:eastAsia="pt-BR"/>
        </w:rPr>
        <w:t>Na ausência de previsão legal quanto ao índice substituto, as partes elegerão novo índice oficial, para reajustamento do preço do valor remanescente dos insumos e materiais, por meio de termo aditivo.</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19.13.5. </w:t>
      </w:r>
      <w:r w:rsidR="00956AB7" w:rsidRPr="00005BA4">
        <w:rPr>
          <w:rFonts w:eastAsia="Times New Roman" w:cstheme="minorHAnsi"/>
          <w:color w:val="000000"/>
          <w:sz w:val="24"/>
          <w:szCs w:val="24"/>
          <w:lang w:eastAsia="pt-BR"/>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19.14. </w:t>
      </w:r>
      <w:r w:rsidR="00956AB7" w:rsidRPr="00005BA4">
        <w:rPr>
          <w:rFonts w:eastAsia="Times New Roman" w:cstheme="minorHAnsi"/>
          <w:color w:val="000000"/>
          <w:sz w:val="24"/>
          <w:szCs w:val="24"/>
          <w:lang w:eastAsia="pt-BR"/>
        </w:rPr>
        <w:t>Os novos valores contratuais decorrentes das repactuações terão suas vigências iniciadas observando-se o seguinte:</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19.14.1. </w:t>
      </w:r>
      <w:r w:rsidR="00956AB7" w:rsidRPr="00005BA4">
        <w:rPr>
          <w:rFonts w:eastAsia="Times New Roman" w:cstheme="minorHAnsi"/>
          <w:color w:val="000000"/>
          <w:sz w:val="24"/>
          <w:szCs w:val="24"/>
          <w:lang w:eastAsia="pt-BR"/>
        </w:rPr>
        <w:t>a partir da ocorrência do fato gerador que deu causa à repactuação;</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19.14.2. </w:t>
      </w:r>
      <w:r w:rsidR="00956AB7" w:rsidRPr="00005BA4">
        <w:rPr>
          <w:rFonts w:eastAsia="Times New Roman" w:cstheme="minorHAnsi"/>
          <w:color w:val="000000"/>
          <w:sz w:val="24"/>
          <w:szCs w:val="24"/>
          <w:lang w:eastAsia="pt-BR"/>
        </w:rPr>
        <w:t>em data futura, desde que acordada entre as partes, sem prejuízo da contagem de periodicidade para concessão das próximas repactuações futuras; ou</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19.14.3. </w:t>
      </w:r>
      <w:r w:rsidR="00956AB7" w:rsidRPr="00005BA4">
        <w:rPr>
          <w:rFonts w:eastAsia="Times New Roman" w:cstheme="minorHAnsi"/>
          <w:color w:val="000000"/>
          <w:sz w:val="24"/>
          <w:szCs w:val="24"/>
          <w:lang w:eastAsia="pt-BR"/>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19.15. </w:t>
      </w:r>
      <w:r w:rsidR="00956AB7" w:rsidRPr="00005BA4">
        <w:rPr>
          <w:rFonts w:eastAsia="Times New Roman" w:cstheme="minorHAnsi"/>
          <w:color w:val="000000"/>
          <w:sz w:val="24"/>
          <w:szCs w:val="24"/>
          <w:lang w:eastAsia="pt-BR"/>
        </w:rPr>
        <w:t>Os efeitos financeiros da repactuação ficarão restritos exclusivamente aos itens que a motivaram, e apenas em relação à diferença porventura existente.</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19.16. </w:t>
      </w:r>
      <w:r w:rsidR="00956AB7" w:rsidRPr="00005BA4">
        <w:rPr>
          <w:rFonts w:eastAsia="Times New Roman" w:cstheme="minorHAnsi"/>
          <w:color w:val="000000"/>
          <w:sz w:val="24"/>
          <w:szCs w:val="24"/>
          <w:lang w:eastAsia="pt-BR"/>
        </w:rPr>
        <w:t>A decisão sobre o pedido de repactuação deve ser feita no prazo máximo de sessenta dias, contados a partir da solicitação e da entrega dos comprovantes de variação dos custos.</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19.17. </w:t>
      </w:r>
      <w:r w:rsidR="00956AB7" w:rsidRPr="00005BA4">
        <w:rPr>
          <w:rFonts w:eastAsia="Times New Roman" w:cstheme="minorHAnsi"/>
          <w:color w:val="000000"/>
          <w:sz w:val="24"/>
          <w:szCs w:val="24"/>
          <w:lang w:eastAsia="pt-BR"/>
        </w:rPr>
        <w:t>O prazo referido no subitem anterior ficará suspenso enquanto a CONTRATADA não cumprir os atos ou apresentar a documentação solicitada pela CONTRATANTE para a comprovação da variação dos custos.</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19.18. </w:t>
      </w:r>
      <w:r w:rsidR="00956AB7" w:rsidRPr="00005BA4">
        <w:rPr>
          <w:rFonts w:eastAsia="Times New Roman" w:cstheme="minorHAnsi"/>
          <w:color w:val="000000"/>
          <w:sz w:val="24"/>
          <w:szCs w:val="24"/>
          <w:lang w:eastAsia="pt-BR"/>
        </w:rPr>
        <w:t>As repactuações serão formalizadas por meio de apostilamento, exceto quando coincidirem com a prorrogação contratual, caso em que deverão ser formalizadas por aditamento ao contrato.</w:t>
      </w:r>
    </w:p>
    <w:p w:rsidR="00956AB7" w:rsidRPr="00005BA4" w:rsidRDefault="004C49CC"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19.19. </w:t>
      </w:r>
      <w:r w:rsidR="00956AB7" w:rsidRPr="00005BA4">
        <w:rPr>
          <w:rFonts w:eastAsia="Times New Roman" w:cstheme="minorHAnsi"/>
          <w:color w:val="000000"/>
          <w:sz w:val="24"/>
          <w:szCs w:val="24"/>
          <w:lang w:eastAsia="pt-BR"/>
        </w:rPr>
        <w:t>O CONTRATADO deverá complementar a garantia contratual anteriormente prestada, de modo que se mantenha a proporção de 5% (cinco por cento) em relação ao valor contratado, como condição para a repactuação, nos termos da alínea K do item 3.1 do Anexo VII-F da IN SEGES/MP n. 5/2017.</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20</w:t>
      </w:r>
      <w:r w:rsidR="004C49CC"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GARANTIA DA EXECUÇÃO</w:t>
      </w:r>
    </w:p>
    <w:p w:rsidR="00956AB7" w:rsidRPr="00005BA4" w:rsidRDefault="0021536B"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 </w:t>
      </w:r>
      <w:r w:rsidR="00956AB7" w:rsidRPr="00005BA4">
        <w:rPr>
          <w:rFonts w:eastAsia="Times New Roman" w:cstheme="minorHAnsi"/>
          <w:color w:val="000000"/>
          <w:sz w:val="24"/>
          <w:szCs w:val="24"/>
          <w:lang w:eastAsia="pt-BR"/>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20.2. </w:t>
      </w:r>
      <w:r w:rsidR="00956AB7" w:rsidRPr="00005BA4">
        <w:rPr>
          <w:rFonts w:eastAsia="Times New Roman" w:cstheme="minorHAnsi"/>
          <w:color w:val="000000"/>
          <w:sz w:val="24"/>
          <w:szCs w:val="24"/>
          <w:lang w:eastAsia="pt-BR"/>
        </w:rPr>
        <w:t>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20.2.1. </w:t>
      </w:r>
      <w:r w:rsidR="00956AB7" w:rsidRPr="00005BA4">
        <w:rPr>
          <w:rFonts w:eastAsia="Times New Roman" w:cstheme="minorHAnsi"/>
          <w:color w:val="000000"/>
          <w:sz w:val="24"/>
          <w:szCs w:val="24"/>
          <w:lang w:eastAsia="pt-BR"/>
        </w:rPr>
        <w:t>A inobservância do prazo fixado para apresentação da garantia acarretará a aplicação de multa de 0,07% (sete centésimos por cento) do valor total do contrato por dia de atraso, até o máximo de 2% (dois por cento).</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20.2.2. </w:t>
      </w:r>
      <w:r w:rsidR="00956AB7" w:rsidRPr="00005BA4">
        <w:rPr>
          <w:rFonts w:eastAsia="Times New Roman" w:cstheme="minorHAnsi"/>
          <w:color w:val="000000"/>
          <w:sz w:val="24"/>
          <w:szCs w:val="24"/>
          <w:lang w:eastAsia="pt-BR"/>
        </w:rPr>
        <w:t>O atraso superior a 25 (vinte e cinco) dias autoriza a Administração a promover a rescisão do contrato por descumprimento ou cumprimento irregular de suas cláusulas, conforme dispõem os incisos I e II do art. 78 da Lei n. 8.666 de 1993.</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20.3. </w:t>
      </w:r>
      <w:r w:rsidR="00956AB7" w:rsidRPr="00005BA4">
        <w:rPr>
          <w:rFonts w:eastAsia="Times New Roman" w:cstheme="minorHAnsi"/>
          <w:color w:val="000000"/>
          <w:sz w:val="24"/>
          <w:szCs w:val="24"/>
          <w:lang w:eastAsia="pt-BR"/>
        </w:rPr>
        <w:t>A validade da garantia, qualquer que seja a modalidade escolhida, deverá abranger um período de 90 dias após o término da vigência contratual, conforme item 3.1 do Anexo VII-F da IN SEGES/MP nº 5/2017.</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20.4. </w:t>
      </w:r>
      <w:r w:rsidR="00956AB7" w:rsidRPr="00005BA4">
        <w:rPr>
          <w:rFonts w:eastAsia="Times New Roman" w:cstheme="minorHAnsi"/>
          <w:color w:val="000000"/>
          <w:sz w:val="24"/>
          <w:szCs w:val="24"/>
          <w:lang w:eastAsia="pt-BR"/>
        </w:rPr>
        <w:t>A garantia assegurará, qualquer que seja a modalidade escolhida, o pagamento de:</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20.4.1. </w:t>
      </w:r>
      <w:r w:rsidR="00956AB7" w:rsidRPr="00005BA4">
        <w:rPr>
          <w:rFonts w:eastAsia="Times New Roman" w:cstheme="minorHAnsi"/>
          <w:color w:val="000000"/>
          <w:sz w:val="24"/>
          <w:szCs w:val="24"/>
          <w:lang w:eastAsia="pt-BR"/>
        </w:rPr>
        <w:t>prejuízos advindos do não cumprimento do objeto do contrato e do não adimplemento das demais obrigações nele previstas;</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20.4.2. </w:t>
      </w:r>
      <w:r w:rsidR="00956AB7" w:rsidRPr="00005BA4">
        <w:rPr>
          <w:rFonts w:eastAsia="Times New Roman" w:cstheme="minorHAnsi"/>
          <w:color w:val="000000"/>
          <w:sz w:val="24"/>
          <w:szCs w:val="24"/>
          <w:lang w:eastAsia="pt-BR"/>
        </w:rPr>
        <w:t>prejuízos diretos causados à Administração decorrentes de culpa ou dolo durante a execução do contrato;</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20.4.3. </w:t>
      </w:r>
      <w:r w:rsidR="00956AB7" w:rsidRPr="00005BA4">
        <w:rPr>
          <w:rFonts w:eastAsia="Times New Roman" w:cstheme="minorHAnsi"/>
          <w:color w:val="000000"/>
          <w:sz w:val="24"/>
          <w:szCs w:val="24"/>
          <w:lang w:eastAsia="pt-BR"/>
        </w:rPr>
        <w:t>multas moratórias e punitivas aplicadas pela Administração à contratada; e</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20.4.4. </w:t>
      </w:r>
      <w:r w:rsidR="00956AB7" w:rsidRPr="00005BA4">
        <w:rPr>
          <w:rFonts w:eastAsia="Times New Roman" w:cstheme="minorHAnsi"/>
          <w:color w:val="000000"/>
          <w:sz w:val="24"/>
          <w:szCs w:val="24"/>
          <w:lang w:eastAsia="pt-BR"/>
        </w:rPr>
        <w:t>obrigações trabalhistas e previdenciárias de qualquer natureza e para com o FGTS, não adimplidas pela contratada, quando couber.</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20.5. </w:t>
      </w:r>
      <w:r w:rsidR="00956AB7" w:rsidRPr="00005BA4">
        <w:rPr>
          <w:rFonts w:eastAsia="Times New Roman" w:cstheme="minorHAnsi"/>
          <w:color w:val="000000"/>
          <w:sz w:val="24"/>
          <w:szCs w:val="24"/>
          <w:lang w:eastAsia="pt-BR"/>
        </w:rPr>
        <w:t>A modalidade seguro-garantia somente será aceita se contemplar todos os eventos indicados no item anterior, observada a legislação que rege a matéria.</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20.6. </w:t>
      </w:r>
      <w:r w:rsidR="00956AB7" w:rsidRPr="00005BA4">
        <w:rPr>
          <w:rFonts w:eastAsia="Times New Roman" w:cstheme="minorHAnsi"/>
          <w:color w:val="000000"/>
          <w:sz w:val="24"/>
          <w:szCs w:val="24"/>
          <w:lang w:eastAsia="pt-BR"/>
        </w:rPr>
        <w:t>A garantia em dinheiro deverá ser efetuada em favor da Contratante, em conta específica na Caixa Econômica Federal, com correção monetária.</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20.7. </w:t>
      </w:r>
      <w:r w:rsidR="00956AB7" w:rsidRPr="00005BA4">
        <w:rPr>
          <w:rFonts w:eastAsia="Times New Roman" w:cstheme="minorHAnsi"/>
          <w:color w:val="000000"/>
          <w:sz w:val="24"/>
          <w:szCs w:val="24"/>
          <w:lang w:eastAsia="pt-BR"/>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20.8. </w:t>
      </w:r>
      <w:r w:rsidR="00956AB7" w:rsidRPr="00005BA4">
        <w:rPr>
          <w:rFonts w:eastAsia="Times New Roman" w:cstheme="minorHAnsi"/>
          <w:color w:val="000000"/>
          <w:sz w:val="24"/>
          <w:szCs w:val="24"/>
          <w:lang w:eastAsia="pt-BR"/>
        </w:rPr>
        <w:t>No caso de garantia na modalidade de fiança bancária, deverá constar expressa renúncia do fiador aos benefícios do artigo 827 do Código Civil.</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20.9. </w:t>
      </w:r>
      <w:r w:rsidR="00956AB7" w:rsidRPr="00005BA4">
        <w:rPr>
          <w:rFonts w:eastAsia="Times New Roman" w:cstheme="minorHAnsi"/>
          <w:color w:val="000000"/>
          <w:sz w:val="24"/>
          <w:szCs w:val="24"/>
          <w:lang w:eastAsia="pt-BR"/>
        </w:rPr>
        <w:t>No caso de alteração do valor do contrato, ou prorrogação de sua vigência, a garantia deverá ser ajustada à nova situação ou renovada, seguindo os mesmos parâmetros utilizados quando da contratação.</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20.10 </w:t>
      </w:r>
      <w:r w:rsidR="00956AB7" w:rsidRPr="00005BA4">
        <w:rPr>
          <w:rFonts w:eastAsia="Times New Roman" w:cstheme="minorHAnsi"/>
          <w:color w:val="000000"/>
          <w:sz w:val="24"/>
          <w:szCs w:val="24"/>
          <w:lang w:eastAsia="pt-BR"/>
        </w:rPr>
        <w:t>Se o valor da garantia for utilizado total ou parcialmente em pagamento de qualquer obrigação, a Contratada obriga-se a fazer a respectiva reposição no prazo máximo de 10 (dez) dias úteis, contados da data em que for notificada.</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20.11. </w:t>
      </w:r>
      <w:r w:rsidR="00956AB7" w:rsidRPr="00005BA4">
        <w:rPr>
          <w:rFonts w:eastAsia="Times New Roman" w:cstheme="minorHAnsi"/>
          <w:color w:val="000000"/>
          <w:sz w:val="24"/>
          <w:szCs w:val="24"/>
          <w:lang w:eastAsia="pt-BR"/>
        </w:rPr>
        <w:t>A Contratante executará a garantia na forma prevista na legislação que rege a matéria.</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20.12. </w:t>
      </w:r>
      <w:r w:rsidR="00956AB7" w:rsidRPr="00005BA4">
        <w:rPr>
          <w:rFonts w:eastAsia="Times New Roman" w:cstheme="minorHAnsi"/>
          <w:color w:val="000000"/>
          <w:sz w:val="24"/>
          <w:szCs w:val="24"/>
          <w:lang w:eastAsia="pt-BR"/>
        </w:rPr>
        <w:t>Será considerada extinta a garantia:</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20.12.1. </w:t>
      </w:r>
      <w:r w:rsidR="00956AB7" w:rsidRPr="00005BA4">
        <w:rPr>
          <w:rFonts w:eastAsia="Times New Roman" w:cstheme="minorHAnsi"/>
          <w:color w:val="000000"/>
          <w:sz w:val="24"/>
          <w:szCs w:val="24"/>
          <w:lang w:eastAsia="pt-BR"/>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20.12.2. </w:t>
      </w:r>
      <w:r w:rsidR="00956AB7" w:rsidRPr="00005BA4">
        <w:rPr>
          <w:rFonts w:eastAsia="Times New Roman" w:cstheme="minorHAnsi"/>
          <w:color w:val="000000"/>
          <w:sz w:val="24"/>
          <w:szCs w:val="24"/>
          <w:lang w:eastAsia="pt-BR"/>
        </w:rPr>
        <w:t xml:space="preserve">no prazo de 90 (noventa) dias após o término da vigência do contrato, caso a Administração não comunique a ocorrência de sinistros, quando o prazo será ampliado, nos termos da comunicação, conforme estabelecido na alínea "h2"do item 3.1 do </w:t>
      </w:r>
      <w:proofErr w:type="spellStart"/>
      <w:r w:rsidR="00956AB7" w:rsidRPr="00005BA4">
        <w:rPr>
          <w:rFonts w:eastAsia="Times New Roman" w:cstheme="minorHAnsi"/>
          <w:color w:val="000000"/>
          <w:sz w:val="24"/>
          <w:szCs w:val="24"/>
          <w:lang w:eastAsia="pt-BR"/>
        </w:rPr>
        <w:t>AnexoVII</w:t>
      </w:r>
      <w:proofErr w:type="spellEnd"/>
      <w:r w:rsidR="00956AB7" w:rsidRPr="00005BA4">
        <w:rPr>
          <w:rFonts w:eastAsia="Times New Roman" w:cstheme="minorHAnsi"/>
          <w:color w:val="000000"/>
          <w:sz w:val="24"/>
          <w:szCs w:val="24"/>
          <w:lang w:eastAsia="pt-BR"/>
        </w:rPr>
        <w:t>-F da IN SEGES/MP n. 05/2017.</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20.13. </w:t>
      </w:r>
      <w:r w:rsidR="00956AB7" w:rsidRPr="00005BA4">
        <w:rPr>
          <w:rFonts w:eastAsia="Times New Roman" w:cstheme="minorHAnsi"/>
          <w:color w:val="000000"/>
          <w:sz w:val="24"/>
          <w:szCs w:val="24"/>
          <w:lang w:eastAsia="pt-BR"/>
        </w:rPr>
        <w:t>O garantidor não é parte para figurar em processo administrativo instaurado pela contratante com o objetivo de apurar prejuízos e/ou aplicar sanções à contratada.</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 xml:space="preserve">20.14. </w:t>
      </w:r>
      <w:r w:rsidR="00956AB7" w:rsidRPr="00005BA4">
        <w:rPr>
          <w:rFonts w:eastAsia="Times New Roman" w:cstheme="minorHAnsi"/>
          <w:color w:val="000000"/>
          <w:sz w:val="24"/>
          <w:szCs w:val="24"/>
          <w:lang w:eastAsia="pt-BR"/>
        </w:rPr>
        <w:t>A contratada autoriza a contratante a reter, a qualquer tempo, a garantia, na forma prevista neste TR.</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20.15. </w:t>
      </w:r>
      <w:r w:rsidR="00956AB7" w:rsidRPr="00005BA4">
        <w:rPr>
          <w:rFonts w:eastAsia="Times New Roman" w:cstheme="minorHAnsi"/>
          <w:color w:val="000000"/>
          <w:sz w:val="24"/>
          <w:szCs w:val="24"/>
          <w:lang w:eastAsia="pt-BR"/>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20.15.1. </w:t>
      </w:r>
      <w:r w:rsidR="00956AB7" w:rsidRPr="00005BA4">
        <w:rPr>
          <w:rFonts w:eastAsia="Times New Roman" w:cstheme="minorHAnsi"/>
          <w:color w:val="000000"/>
          <w:sz w:val="24"/>
          <w:szCs w:val="24"/>
          <w:lang w:eastAsia="pt-BR"/>
        </w:rPr>
        <w:t>Também poderá haver liberação da garantia se a empresa comprovar que os empregados serão realocados em outra atividade de prestação de serviços, sem que ocorra a interrupção do contrato de trabalho.</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20.16. </w:t>
      </w:r>
      <w:r w:rsidR="00956AB7" w:rsidRPr="00005BA4">
        <w:rPr>
          <w:rFonts w:eastAsia="Times New Roman" w:cstheme="minorHAnsi"/>
          <w:color w:val="000000"/>
          <w:sz w:val="24"/>
          <w:szCs w:val="24"/>
          <w:lang w:eastAsia="pt-BR"/>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w:t>
      </w:r>
    </w:p>
    <w:p w:rsidR="00956AB7" w:rsidRPr="00005BA4" w:rsidRDefault="00956AB7" w:rsidP="00005BA4">
      <w:pPr>
        <w:spacing w:after="0" w:line="240" w:lineRule="auto"/>
        <w:jc w:val="both"/>
        <w:rPr>
          <w:rFonts w:eastAsia="Times New Roman" w:cstheme="minorHAnsi"/>
          <w:color w:val="000000"/>
          <w:sz w:val="24"/>
          <w:szCs w:val="24"/>
          <w:lang w:eastAsia="pt-BR"/>
        </w:rPr>
      </w:pP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1.</w:t>
      </w:r>
      <w:r w:rsidR="00F82611" w:rsidRPr="00005BA4">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DAS SANÇÕES ADMINISTRATIVAS</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21.1. </w:t>
      </w:r>
      <w:r w:rsidR="00956AB7" w:rsidRPr="00005BA4">
        <w:rPr>
          <w:rFonts w:eastAsia="Times New Roman" w:cstheme="minorHAnsi"/>
          <w:color w:val="000000"/>
          <w:sz w:val="24"/>
          <w:szCs w:val="24"/>
          <w:lang w:eastAsia="pt-BR"/>
        </w:rPr>
        <w:t xml:space="preserve">Comete infração administrativa nos termos da Lei nº 8.666, de 1993 e da Lei nº 10.520, de 2002, </w:t>
      </w:r>
      <w:r w:rsidR="00956AB7" w:rsidRPr="00005BA4">
        <w:rPr>
          <w:rFonts w:eastAsia="Times New Roman" w:cstheme="minorHAnsi"/>
          <w:color w:val="000000"/>
          <w:sz w:val="24"/>
          <w:szCs w:val="24"/>
          <w:highlight w:val="cyan"/>
          <w:lang w:eastAsia="pt-BR"/>
        </w:rPr>
        <w:t>a Contratada</w:t>
      </w:r>
      <w:r w:rsidR="00956AB7" w:rsidRPr="00005BA4">
        <w:rPr>
          <w:rFonts w:eastAsia="Times New Roman" w:cstheme="minorHAnsi"/>
          <w:color w:val="000000"/>
          <w:sz w:val="24"/>
          <w:szCs w:val="24"/>
          <w:lang w:eastAsia="pt-BR"/>
        </w:rPr>
        <w:t xml:space="preserve"> que:</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2</w:t>
      </w:r>
      <w:r w:rsidR="00F82611" w:rsidRPr="00005BA4">
        <w:rPr>
          <w:rFonts w:eastAsia="Times New Roman" w:cstheme="minorHAnsi"/>
          <w:color w:val="000000"/>
          <w:sz w:val="24"/>
          <w:szCs w:val="24"/>
          <w:lang w:eastAsia="pt-BR"/>
        </w:rPr>
        <w:t>1</w:t>
      </w:r>
      <w:r w:rsidRPr="00005BA4">
        <w:rPr>
          <w:rFonts w:eastAsia="Times New Roman" w:cstheme="minorHAnsi"/>
          <w:color w:val="000000"/>
          <w:sz w:val="24"/>
          <w:szCs w:val="24"/>
          <w:lang w:eastAsia="pt-BR"/>
        </w:rPr>
        <w:t>.1.1.</w:t>
      </w:r>
      <w:r w:rsidR="006F392D" w:rsidRPr="00005BA4">
        <w:rPr>
          <w:rFonts w:eastAsia="Times New Roman" w:cstheme="minorHAnsi"/>
          <w:color w:val="000000"/>
          <w:sz w:val="24"/>
          <w:szCs w:val="24"/>
          <w:lang w:eastAsia="pt-BR"/>
        </w:rPr>
        <w:t xml:space="preserve"> </w:t>
      </w:r>
      <w:proofErr w:type="spellStart"/>
      <w:r w:rsidRPr="00005BA4">
        <w:rPr>
          <w:rFonts w:eastAsia="Times New Roman" w:cstheme="minorHAnsi"/>
          <w:color w:val="000000"/>
          <w:sz w:val="24"/>
          <w:szCs w:val="24"/>
          <w:lang w:eastAsia="pt-BR"/>
        </w:rPr>
        <w:t>inexecutar</w:t>
      </w:r>
      <w:proofErr w:type="spellEnd"/>
      <w:r w:rsidR="006F392D"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total ou parcialmente qualquer das obrigações assumidas em decorrência da contratação;</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highlight w:val="green"/>
          <w:lang w:eastAsia="pt-BR"/>
        </w:rPr>
        <w:t>2</w:t>
      </w:r>
      <w:r w:rsidR="00F82611" w:rsidRPr="00005BA4">
        <w:rPr>
          <w:rFonts w:eastAsia="Times New Roman" w:cstheme="minorHAnsi"/>
          <w:color w:val="000000"/>
          <w:sz w:val="24"/>
          <w:szCs w:val="24"/>
          <w:highlight w:val="green"/>
          <w:lang w:eastAsia="pt-BR"/>
        </w:rPr>
        <w:t>1</w:t>
      </w:r>
      <w:r w:rsidRPr="00005BA4">
        <w:rPr>
          <w:rFonts w:eastAsia="Times New Roman" w:cstheme="minorHAnsi"/>
          <w:color w:val="000000"/>
          <w:sz w:val="24"/>
          <w:szCs w:val="24"/>
          <w:highlight w:val="green"/>
          <w:lang w:eastAsia="pt-BR"/>
        </w:rPr>
        <w:t>.1.2.</w:t>
      </w:r>
      <w:r w:rsidR="006F392D" w:rsidRPr="00005BA4">
        <w:rPr>
          <w:rFonts w:eastAsia="Times New Roman" w:cstheme="minorHAnsi"/>
          <w:color w:val="000000"/>
          <w:sz w:val="24"/>
          <w:szCs w:val="24"/>
          <w:highlight w:val="green"/>
          <w:lang w:eastAsia="pt-BR"/>
        </w:rPr>
        <w:t xml:space="preserve"> </w:t>
      </w:r>
      <w:r w:rsidRPr="00005BA4">
        <w:rPr>
          <w:rFonts w:eastAsia="Times New Roman" w:cstheme="minorHAnsi"/>
          <w:color w:val="000000"/>
          <w:sz w:val="24"/>
          <w:szCs w:val="24"/>
          <w:highlight w:val="green"/>
          <w:lang w:eastAsia="pt-BR"/>
        </w:rPr>
        <w:t>ensejar</w:t>
      </w:r>
      <w:r w:rsidR="001A39E4" w:rsidRPr="00005BA4">
        <w:rPr>
          <w:rFonts w:eastAsia="Times New Roman" w:cstheme="minorHAnsi"/>
          <w:color w:val="000000"/>
          <w:sz w:val="24"/>
          <w:szCs w:val="24"/>
          <w:highlight w:val="green"/>
          <w:lang w:eastAsia="pt-BR"/>
        </w:rPr>
        <w:t xml:space="preserve"> </w:t>
      </w:r>
      <w:r w:rsidRPr="00005BA4">
        <w:rPr>
          <w:rFonts w:eastAsia="Times New Roman" w:cstheme="minorHAnsi"/>
          <w:color w:val="000000"/>
          <w:sz w:val="24"/>
          <w:szCs w:val="24"/>
          <w:highlight w:val="green"/>
          <w:lang w:eastAsia="pt-BR"/>
        </w:rPr>
        <w:t>o retardamento da execução do objeto;</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2</w:t>
      </w:r>
      <w:r w:rsidR="00F82611" w:rsidRPr="00005BA4">
        <w:rPr>
          <w:rFonts w:eastAsia="Times New Roman" w:cstheme="minorHAnsi"/>
          <w:color w:val="000000"/>
          <w:sz w:val="24"/>
          <w:szCs w:val="24"/>
          <w:lang w:eastAsia="pt-BR"/>
        </w:rPr>
        <w:t>1</w:t>
      </w:r>
      <w:r w:rsidRPr="00005BA4">
        <w:rPr>
          <w:rFonts w:eastAsia="Times New Roman" w:cstheme="minorHAnsi"/>
          <w:color w:val="000000"/>
          <w:sz w:val="24"/>
          <w:szCs w:val="24"/>
          <w:lang w:eastAsia="pt-BR"/>
        </w:rPr>
        <w:t>.1.3.</w:t>
      </w:r>
      <w:r w:rsidR="006F392D"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falhar ou fraudar</w:t>
      </w:r>
      <w:r w:rsidR="006F392D"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na execução do contrato;</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highlight w:val="green"/>
          <w:lang w:eastAsia="pt-BR"/>
        </w:rPr>
        <w:t>2</w:t>
      </w:r>
      <w:r w:rsidR="00F82611" w:rsidRPr="00005BA4">
        <w:rPr>
          <w:rFonts w:eastAsia="Times New Roman" w:cstheme="minorHAnsi"/>
          <w:color w:val="000000"/>
          <w:sz w:val="24"/>
          <w:szCs w:val="24"/>
          <w:highlight w:val="green"/>
          <w:lang w:eastAsia="pt-BR"/>
        </w:rPr>
        <w:t>1</w:t>
      </w:r>
      <w:r w:rsidRPr="00005BA4">
        <w:rPr>
          <w:rFonts w:eastAsia="Times New Roman" w:cstheme="minorHAnsi"/>
          <w:color w:val="000000"/>
          <w:sz w:val="24"/>
          <w:szCs w:val="24"/>
          <w:highlight w:val="green"/>
          <w:lang w:eastAsia="pt-BR"/>
        </w:rPr>
        <w:t>.1.4.</w:t>
      </w:r>
      <w:r w:rsidR="006F392D" w:rsidRPr="00005BA4">
        <w:rPr>
          <w:rFonts w:eastAsia="Times New Roman" w:cstheme="minorHAnsi"/>
          <w:color w:val="000000"/>
          <w:sz w:val="24"/>
          <w:szCs w:val="24"/>
          <w:highlight w:val="green"/>
          <w:lang w:eastAsia="pt-BR"/>
        </w:rPr>
        <w:t xml:space="preserve"> </w:t>
      </w:r>
      <w:r w:rsidRPr="00005BA4">
        <w:rPr>
          <w:rFonts w:eastAsia="Times New Roman" w:cstheme="minorHAnsi"/>
          <w:color w:val="000000"/>
          <w:sz w:val="24"/>
          <w:szCs w:val="24"/>
          <w:highlight w:val="green"/>
          <w:lang w:eastAsia="pt-BR"/>
        </w:rPr>
        <w:t>comportar-se de modo inidôneo;</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highlight w:val="green"/>
          <w:lang w:eastAsia="pt-BR"/>
        </w:rPr>
        <w:t>2</w:t>
      </w:r>
      <w:r w:rsidR="00F82611" w:rsidRPr="00005BA4">
        <w:rPr>
          <w:rFonts w:eastAsia="Times New Roman" w:cstheme="minorHAnsi"/>
          <w:color w:val="000000"/>
          <w:sz w:val="24"/>
          <w:szCs w:val="24"/>
          <w:highlight w:val="green"/>
          <w:lang w:eastAsia="pt-BR"/>
        </w:rPr>
        <w:t>1</w:t>
      </w:r>
      <w:r w:rsidRPr="00005BA4">
        <w:rPr>
          <w:rFonts w:eastAsia="Times New Roman" w:cstheme="minorHAnsi"/>
          <w:color w:val="000000"/>
          <w:sz w:val="24"/>
          <w:szCs w:val="24"/>
          <w:highlight w:val="green"/>
          <w:lang w:eastAsia="pt-BR"/>
        </w:rPr>
        <w:t>.1.5.</w:t>
      </w:r>
      <w:r w:rsidR="006F392D" w:rsidRPr="00005BA4">
        <w:rPr>
          <w:rFonts w:eastAsia="Times New Roman" w:cstheme="minorHAnsi"/>
          <w:color w:val="000000"/>
          <w:sz w:val="24"/>
          <w:szCs w:val="24"/>
          <w:highlight w:val="green"/>
          <w:lang w:eastAsia="pt-BR"/>
        </w:rPr>
        <w:t xml:space="preserve"> </w:t>
      </w:r>
      <w:r w:rsidRPr="00005BA4">
        <w:rPr>
          <w:rFonts w:eastAsia="Times New Roman" w:cstheme="minorHAnsi"/>
          <w:color w:val="000000"/>
          <w:sz w:val="24"/>
          <w:szCs w:val="24"/>
          <w:highlight w:val="green"/>
          <w:lang w:eastAsia="pt-BR"/>
        </w:rPr>
        <w:t>não mantiver a proposta;</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2</w:t>
      </w:r>
      <w:r w:rsidR="00F82611" w:rsidRPr="00005BA4">
        <w:rPr>
          <w:rFonts w:eastAsia="Times New Roman" w:cstheme="minorHAnsi"/>
          <w:color w:val="000000"/>
          <w:sz w:val="24"/>
          <w:szCs w:val="24"/>
          <w:lang w:eastAsia="pt-BR"/>
        </w:rPr>
        <w:t>1</w:t>
      </w:r>
      <w:r w:rsidRPr="00005BA4">
        <w:rPr>
          <w:rFonts w:eastAsia="Times New Roman" w:cstheme="minorHAnsi"/>
          <w:color w:val="000000"/>
          <w:sz w:val="24"/>
          <w:szCs w:val="24"/>
          <w:lang w:eastAsia="pt-BR"/>
        </w:rPr>
        <w:t>.1.6.</w:t>
      </w:r>
      <w:r w:rsidR="0061081A"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tiver</w:t>
      </w:r>
      <w:r w:rsidR="00A60ADF"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sofrido condenação definitiva por praticar, por meio dolosos, fraude fiscal no recolhimento de quaisquer tributos;</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2</w:t>
      </w:r>
      <w:r w:rsidR="00F82611" w:rsidRPr="00005BA4">
        <w:rPr>
          <w:rFonts w:eastAsia="Times New Roman" w:cstheme="minorHAnsi"/>
          <w:color w:val="000000"/>
          <w:sz w:val="24"/>
          <w:szCs w:val="24"/>
          <w:lang w:eastAsia="pt-BR"/>
        </w:rPr>
        <w:t>1</w:t>
      </w:r>
      <w:r w:rsidRPr="00005BA4">
        <w:rPr>
          <w:rFonts w:eastAsia="Times New Roman" w:cstheme="minorHAnsi"/>
          <w:color w:val="000000"/>
          <w:sz w:val="24"/>
          <w:szCs w:val="24"/>
          <w:lang w:eastAsia="pt-BR"/>
        </w:rPr>
        <w:t>.1.7.</w:t>
      </w:r>
      <w:r w:rsidR="0061081A"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tenham praticado atos ilícitos visando a frustrar os objetivos da licitação;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2</w:t>
      </w:r>
      <w:r w:rsidR="00F82611" w:rsidRPr="00005BA4">
        <w:rPr>
          <w:rFonts w:eastAsia="Times New Roman" w:cstheme="minorHAnsi"/>
          <w:color w:val="000000"/>
          <w:sz w:val="24"/>
          <w:szCs w:val="24"/>
          <w:lang w:eastAsia="pt-BR"/>
        </w:rPr>
        <w:t>1</w:t>
      </w:r>
      <w:r w:rsidRPr="00005BA4">
        <w:rPr>
          <w:rFonts w:eastAsia="Times New Roman" w:cstheme="minorHAnsi"/>
          <w:color w:val="000000"/>
          <w:sz w:val="24"/>
          <w:szCs w:val="24"/>
          <w:lang w:eastAsia="pt-BR"/>
        </w:rPr>
        <w:t>.1.8.</w:t>
      </w:r>
      <w:r w:rsidR="0061081A" w:rsidRPr="00005BA4">
        <w:rPr>
          <w:rFonts w:eastAsia="Times New Roman" w:cstheme="minorHAnsi"/>
          <w:color w:val="000000"/>
          <w:sz w:val="24"/>
          <w:szCs w:val="24"/>
          <w:lang w:eastAsia="pt-BR"/>
        </w:rPr>
        <w:t xml:space="preserve"> </w:t>
      </w:r>
      <w:r w:rsidRPr="00005BA4">
        <w:rPr>
          <w:rFonts w:eastAsia="Times New Roman" w:cstheme="minorHAnsi"/>
          <w:color w:val="000000"/>
          <w:sz w:val="24"/>
          <w:szCs w:val="24"/>
          <w:lang w:eastAsia="pt-BR"/>
        </w:rPr>
        <w:t>demonstrem não possuir idoneidade para contratar com a Administração em virtude de atos ilícitos praticados.</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21.2. </w:t>
      </w:r>
      <w:r w:rsidR="00956AB7" w:rsidRPr="00005BA4">
        <w:rPr>
          <w:rFonts w:eastAsia="Times New Roman" w:cstheme="minorHAnsi"/>
          <w:color w:val="000000"/>
          <w:sz w:val="24"/>
          <w:szCs w:val="24"/>
          <w:lang w:eastAsia="pt-BR"/>
        </w:rPr>
        <w:t>Pela inexecução</w:t>
      </w:r>
      <w:r w:rsidR="0061081A"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u w:val="single"/>
          <w:lang w:eastAsia="pt-BR"/>
        </w:rPr>
        <w:t>total ou parcial</w:t>
      </w:r>
      <w:r w:rsidR="0061081A" w:rsidRPr="00005BA4">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do objeto deste contrato, a Administração pode aplicar à CONTRATADA as seguintes sanções:</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21.2.1. </w:t>
      </w:r>
      <w:r w:rsidR="00956AB7" w:rsidRPr="00005BA4">
        <w:rPr>
          <w:rFonts w:eastAsia="Times New Roman" w:cstheme="minorHAnsi"/>
          <w:b/>
          <w:bCs/>
          <w:color w:val="000000"/>
          <w:sz w:val="24"/>
          <w:szCs w:val="24"/>
          <w:lang w:eastAsia="pt-BR"/>
        </w:rPr>
        <w:t>Advertência por escrito</w:t>
      </w:r>
      <w:r w:rsidR="00956AB7" w:rsidRPr="00005BA4">
        <w:rPr>
          <w:rFonts w:eastAsia="Times New Roman" w:cstheme="minorHAnsi"/>
          <w:color w:val="000000"/>
          <w:sz w:val="24"/>
          <w:szCs w:val="24"/>
          <w:lang w:eastAsia="pt-BR"/>
        </w:rPr>
        <w:t>, quando do não cumprimento de quaisquer das obrigações contratuais consideradas faltas leves, assim entendidas aquelas que não acarretam prejuízos significativos para o serviço contratado;</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1.2.2.</w:t>
      </w:r>
      <w:r w:rsidR="00F82611" w:rsidRPr="00005BA4">
        <w:rPr>
          <w:rFonts w:eastAsia="Times New Roman" w:cstheme="minorHAnsi"/>
          <w:b/>
          <w:bCs/>
          <w:color w:val="000000"/>
          <w:sz w:val="24"/>
          <w:szCs w:val="24"/>
          <w:lang w:eastAsia="pt-BR"/>
        </w:rPr>
        <w:t xml:space="preserve"> </w:t>
      </w:r>
      <w:r w:rsidR="00956AB7" w:rsidRPr="00005BA4">
        <w:rPr>
          <w:rFonts w:eastAsia="Times New Roman" w:cstheme="minorHAnsi"/>
          <w:b/>
          <w:bCs/>
          <w:color w:val="000000"/>
          <w:sz w:val="24"/>
          <w:szCs w:val="24"/>
          <w:lang w:eastAsia="pt-BR"/>
        </w:rPr>
        <w:t>Multa de</w:t>
      </w:r>
      <w:r w:rsidR="00956AB7" w:rsidRPr="00005BA4">
        <w:rPr>
          <w:rFonts w:eastAsia="Times New Roman" w:cstheme="minorHAnsi"/>
          <w:color w:val="000000"/>
          <w:sz w:val="24"/>
          <w:szCs w:val="24"/>
          <w:lang w:eastAsia="pt-BR"/>
        </w:rPr>
        <w:t>:</w:t>
      </w:r>
    </w:p>
    <w:p w:rsidR="00956AB7" w:rsidRPr="00005BA4" w:rsidRDefault="00F82611"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bCs/>
          <w:color w:val="000000"/>
          <w:sz w:val="24"/>
          <w:szCs w:val="24"/>
          <w:lang w:eastAsia="pt-BR"/>
        </w:rPr>
        <w:t>21.2.2.1.</w:t>
      </w:r>
      <w:r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rsidR="00956AB7" w:rsidRPr="00005BA4" w:rsidRDefault="00005BA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bCs/>
          <w:color w:val="000000"/>
          <w:sz w:val="24"/>
          <w:szCs w:val="24"/>
          <w:lang w:eastAsia="pt-BR"/>
        </w:rPr>
        <w:t>21.2.2.2.</w:t>
      </w:r>
      <w:r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0,1% (um décimo por cento) até 10% (dez por cento) sobre o valor adjudicado, em caso de atraso na execução do objeto, por período superior ao previsto no ou de inexecução parcial da obrigação assumida;</w:t>
      </w:r>
    </w:p>
    <w:p w:rsidR="00956AB7" w:rsidRPr="00005BA4" w:rsidRDefault="00005BA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bCs/>
          <w:color w:val="000000"/>
          <w:sz w:val="24"/>
          <w:szCs w:val="24"/>
          <w:lang w:eastAsia="pt-BR"/>
        </w:rPr>
        <w:t>21.2.2.3.</w:t>
      </w:r>
      <w:r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0,1% (um décimo por cento) até 15% (quinze por cento) sobre o valor adjudicado, em caso de inexecução total da obrigação assumida;</w:t>
      </w:r>
    </w:p>
    <w:p w:rsidR="00956AB7" w:rsidRPr="00005BA4" w:rsidRDefault="00005BA4"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bCs/>
          <w:color w:val="000000"/>
          <w:sz w:val="24"/>
          <w:szCs w:val="24"/>
          <w:lang w:eastAsia="pt-BR"/>
        </w:rPr>
        <w:lastRenderedPageBreak/>
        <w:t>21.2.2.4.</w:t>
      </w:r>
      <w:r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0,2% a 3,2% por dia sobre o valor mensal do contrato, conforme detalhamento constante das</w:t>
      </w:r>
      <w:r w:rsidR="006F392D" w:rsidRPr="00005BA4">
        <w:rPr>
          <w:rFonts w:eastAsia="Times New Roman" w:cstheme="minorHAnsi"/>
          <w:color w:val="000000"/>
          <w:sz w:val="24"/>
          <w:szCs w:val="24"/>
          <w:lang w:eastAsia="pt-BR"/>
        </w:rPr>
        <w:t xml:space="preserve"> </w:t>
      </w:r>
      <w:r w:rsidR="00956AB7" w:rsidRPr="00005BA4">
        <w:rPr>
          <w:rFonts w:eastAsia="Times New Roman" w:cstheme="minorHAnsi"/>
          <w:b/>
          <w:bCs/>
          <w:color w:val="000000"/>
          <w:sz w:val="24"/>
          <w:szCs w:val="24"/>
          <w:lang w:eastAsia="pt-BR"/>
        </w:rPr>
        <w:t xml:space="preserve">tabelas </w:t>
      </w:r>
      <w:r w:rsidR="00E019E5" w:rsidRPr="00E019E5">
        <w:rPr>
          <w:rFonts w:eastAsia="Times New Roman" w:cstheme="minorHAnsi"/>
          <w:b/>
          <w:bCs/>
          <w:color w:val="000000"/>
          <w:sz w:val="24"/>
          <w:szCs w:val="24"/>
          <w:lang w:eastAsia="pt-BR"/>
        </w:rPr>
        <w:t>1</w:t>
      </w:r>
      <w:r w:rsidR="00956AB7" w:rsidRPr="00005BA4">
        <w:rPr>
          <w:rFonts w:eastAsia="Times New Roman" w:cstheme="minorHAnsi"/>
          <w:b/>
          <w:bCs/>
          <w:color w:val="000000"/>
          <w:sz w:val="24"/>
          <w:szCs w:val="24"/>
          <w:lang w:eastAsia="pt-BR"/>
        </w:rPr>
        <w:t xml:space="preserve"> e </w:t>
      </w:r>
      <w:r w:rsidR="00E019E5" w:rsidRPr="00E019E5">
        <w:rPr>
          <w:rFonts w:eastAsia="Times New Roman" w:cstheme="minorHAnsi"/>
          <w:b/>
          <w:bCs/>
          <w:color w:val="000000"/>
          <w:sz w:val="24"/>
          <w:szCs w:val="24"/>
          <w:lang w:eastAsia="pt-BR"/>
        </w:rPr>
        <w:t>2</w:t>
      </w:r>
      <w:r w:rsidR="00956AB7" w:rsidRPr="00005BA4">
        <w:rPr>
          <w:rFonts w:eastAsia="Times New Roman" w:cstheme="minorHAnsi"/>
          <w:color w:val="000000"/>
          <w:sz w:val="24"/>
          <w:szCs w:val="24"/>
          <w:lang w:eastAsia="pt-BR"/>
        </w:rPr>
        <w:t>, abaixo; e</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1.2.2.</w:t>
      </w:r>
      <w:r w:rsidRPr="00E019E5">
        <w:rPr>
          <w:rFonts w:eastAsia="Times New Roman" w:cstheme="minorHAnsi"/>
          <w:b/>
          <w:bCs/>
          <w:color w:val="000000"/>
          <w:sz w:val="24"/>
          <w:szCs w:val="24"/>
          <w:lang w:eastAsia="pt-BR"/>
        </w:rPr>
        <w:t>5</w:t>
      </w:r>
      <w:r w:rsidR="00005BA4" w:rsidRPr="00005BA4">
        <w:rPr>
          <w:rFonts w:eastAsia="Times New Roman" w:cstheme="minorHAnsi"/>
          <w:bCs/>
          <w:color w:val="000000"/>
          <w:sz w:val="24"/>
          <w:szCs w:val="24"/>
          <w:lang w:eastAsia="pt-BR"/>
        </w:rPr>
        <w:t>.</w:t>
      </w:r>
      <w:r w:rsidR="00005BA4"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1.2.2.</w:t>
      </w:r>
      <w:r w:rsidRPr="00E019E5">
        <w:rPr>
          <w:rFonts w:eastAsia="Times New Roman" w:cstheme="minorHAnsi"/>
          <w:b/>
          <w:bCs/>
          <w:color w:val="000000"/>
          <w:sz w:val="24"/>
          <w:szCs w:val="24"/>
          <w:lang w:eastAsia="pt-BR"/>
        </w:rPr>
        <w:t>6</w:t>
      </w:r>
      <w:r w:rsidR="00005BA4" w:rsidRPr="00005BA4">
        <w:rPr>
          <w:rFonts w:eastAsia="Times New Roman" w:cstheme="minorHAnsi"/>
          <w:bCs/>
          <w:color w:val="000000"/>
          <w:sz w:val="24"/>
          <w:szCs w:val="24"/>
          <w:lang w:eastAsia="pt-BR"/>
        </w:rPr>
        <w:t>.</w:t>
      </w:r>
      <w:r w:rsidR="00005BA4"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as penalidades de multa decorrentes de fatos diversos serão consideradas independentes entre si.</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1.2.</w:t>
      </w:r>
      <w:r w:rsidRPr="00E019E5">
        <w:rPr>
          <w:rFonts w:eastAsia="Times New Roman" w:cstheme="minorHAnsi"/>
          <w:b/>
          <w:bCs/>
          <w:color w:val="000000"/>
          <w:sz w:val="24"/>
          <w:szCs w:val="24"/>
          <w:lang w:eastAsia="pt-BR"/>
        </w:rPr>
        <w:t>3</w:t>
      </w:r>
      <w:r w:rsidR="00005BA4" w:rsidRPr="00005BA4">
        <w:rPr>
          <w:rFonts w:eastAsia="Times New Roman" w:cstheme="minorHAnsi"/>
          <w:bCs/>
          <w:color w:val="000000"/>
          <w:sz w:val="24"/>
          <w:szCs w:val="24"/>
          <w:lang w:eastAsia="pt-BR"/>
        </w:rPr>
        <w:t>.</w:t>
      </w:r>
      <w:r w:rsidR="00005BA4"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highlight w:val="green"/>
          <w:lang w:eastAsia="pt-BR"/>
        </w:rPr>
        <w:t>Suspensão de licitar e impedimento de contratar com o órgão, entidade ou unidade administrativa pela qual a Administração Pública opera e atua concretamente, pelo prazo de até dois anos;</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1.2.</w:t>
      </w:r>
      <w:r w:rsidRPr="00E019E5">
        <w:rPr>
          <w:rFonts w:eastAsia="Times New Roman" w:cstheme="minorHAnsi"/>
          <w:b/>
          <w:bCs/>
          <w:color w:val="000000"/>
          <w:sz w:val="24"/>
          <w:szCs w:val="24"/>
          <w:lang w:eastAsia="pt-BR"/>
        </w:rPr>
        <w:t>4</w:t>
      </w:r>
      <w:r w:rsidR="00005BA4" w:rsidRPr="00005BA4">
        <w:rPr>
          <w:rFonts w:eastAsia="Times New Roman" w:cstheme="minorHAnsi"/>
          <w:bCs/>
          <w:color w:val="000000"/>
          <w:sz w:val="24"/>
          <w:szCs w:val="24"/>
          <w:lang w:eastAsia="pt-BR"/>
        </w:rPr>
        <w:t>.</w:t>
      </w:r>
      <w:r w:rsidR="00005BA4"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highlight w:val="green"/>
          <w:lang w:eastAsia="pt-BR"/>
        </w:rPr>
        <w:t>Sanção de impedimento de licitar e contratar com órgãos e entidades da União, com o consequente descredenciamento no SICAF pelo prazo de até cinco anos.</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1.2.</w:t>
      </w:r>
      <w:r w:rsidRPr="00E019E5">
        <w:rPr>
          <w:rFonts w:eastAsia="Times New Roman" w:cstheme="minorHAnsi"/>
          <w:b/>
          <w:bCs/>
          <w:color w:val="000000"/>
          <w:sz w:val="24"/>
          <w:szCs w:val="24"/>
          <w:lang w:eastAsia="pt-BR"/>
        </w:rPr>
        <w:t>5</w:t>
      </w:r>
      <w:r w:rsidR="00005BA4" w:rsidRPr="00005BA4">
        <w:rPr>
          <w:rFonts w:eastAsia="Times New Roman" w:cstheme="minorHAnsi"/>
          <w:bCs/>
          <w:color w:val="000000"/>
          <w:sz w:val="24"/>
          <w:szCs w:val="24"/>
          <w:lang w:eastAsia="pt-BR"/>
        </w:rPr>
        <w:t>.</w:t>
      </w:r>
      <w:r w:rsidR="00005BA4"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highlight w:val="green"/>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3</w:t>
      </w:r>
      <w:r w:rsidR="00005BA4" w:rsidRPr="00005BA4">
        <w:rPr>
          <w:rFonts w:eastAsia="Times New Roman" w:cstheme="minorHAnsi"/>
          <w:bCs/>
          <w:color w:val="000000"/>
          <w:sz w:val="24"/>
          <w:szCs w:val="24"/>
          <w:lang w:eastAsia="pt-BR"/>
        </w:rPr>
        <w:t>.</w:t>
      </w:r>
      <w:r w:rsidR="00005BA4"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Para efeito de aplicação de multas, às infrações são atribuídos graus, de acordo com as tabelas 1 e 2:</w:t>
      </w:r>
    </w:p>
    <w:p w:rsidR="00956AB7" w:rsidRPr="00005BA4" w:rsidRDefault="00956AB7" w:rsidP="00005BA4">
      <w:pPr>
        <w:spacing w:after="0" w:line="240" w:lineRule="auto"/>
        <w:jc w:val="center"/>
        <w:rPr>
          <w:rFonts w:eastAsia="Times New Roman" w:cstheme="minorHAnsi"/>
          <w:caps/>
          <w:color w:val="000000"/>
          <w:sz w:val="24"/>
          <w:szCs w:val="24"/>
          <w:lang w:eastAsia="pt-BR"/>
        </w:rPr>
      </w:pPr>
      <w:r w:rsidRPr="00005BA4">
        <w:rPr>
          <w:rFonts w:eastAsia="Times New Roman" w:cstheme="minorHAnsi"/>
          <w:b/>
          <w:bCs/>
          <w:caps/>
          <w:color w:val="000000"/>
          <w:sz w:val="24"/>
          <w:szCs w:val="24"/>
          <w:lang w:eastAsia="pt-BR"/>
        </w:rPr>
        <w:t xml:space="preserve">TABELA </w:t>
      </w:r>
      <w:r w:rsidR="00E019E5" w:rsidRPr="00E019E5">
        <w:rPr>
          <w:rFonts w:eastAsia="Times New Roman" w:cstheme="minorHAnsi"/>
          <w:b/>
          <w:bCs/>
          <w:caps/>
          <w:color w:val="000000"/>
          <w:sz w:val="24"/>
          <w:szCs w:val="24"/>
          <w:lang w:eastAsia="pt-BR"/>
        </w:rPr>
        <w:t>1</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87"/>
        <w:gridCol w:w="4436"/>
      </w:tblGrid>
      <w:tr w:rsidR="00956AB7" w:rsidRPr="00005BA4" w:rsidTr="006F392D">
        <w:trPr>
          <w:trHeight w:val="8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GRAU</w:t>
            </w:r>
          </w:p>
        </w:tc>
        <w:tc>
          <w:tcPr>
            <w:tcW w:w="2493"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CORRESPONDÊNCIA</w:t>
            </w:r>
          </w:p>
        </w:tc>
      </w:tr>
      <w:tr w:rsidR="00956AB7" w:rsidRPr="00005BA4" w:rsidTr="006F392D">
        <w:trPr>
          <w:tblCellSpacing w:w="0" w:type="dxa"/>
          <w:jc w:val="center"/>
        </w:trPr>
        <w:tc>
          <w:tcPr>
            <w:tcW w:w="1587"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0,2% ao dia sobre o valor mensal do contrato</w:t>
            </w:r>
          </w:p>
        </w:tc>
      </w:tr>
      <w:tr w:rsidR="00956AB7" w:rsidRPr="00005BA4" w:rsidTr="006F392D">
        <w:trPr>
          <w:tblCellSpacing w:w="0" w:type="dxa"/>
          <w:jc w:val="center"/>
        </w:trPr>
        <w:tc>
          <w:tcPr>
            <w:tcW w:w="1587"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2</w:t>
            </w:r>
          </w:p>
        </w:tc>
        <w:tc>
          <w:tcPr>
            <w:tcW w:w="2493"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0,4% ao dia sobre o valor mensal do contrato</w:t>
            </w:r>
          </w:p>
        </w:tc>
      </w:tr>
      <w:tr w:rsidR="00956AB7" w:rsidRPr="00005BA4" w:rsidTr="006F392D">
        <w:trPr>
          <w:tblCellSpacing w:w="0" w:type="dxa"/>
          <w:jc w:val="center"/>
        </w:trPr>
        <w:tc>
          <w:tcPr>
            <w:tcW w:w="1587"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3</w:t>
            </w:r>
          </w:p>
        </w:tc>
        <w:tc>
          <w:tcPr>
            <w:tcW w:w="2493"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0,8% ao dia sobre o valor mensal do contrato</w:t>
            </w:r>
          </w:p>
        </w:tc>
      </w:tr>
      <w:tr w:rsidR="00956AB7" w:rsidRPr="00005BA4" w:rsidTr="006F392D">
        <w:trPr>
          <w:tblCellSpacing w:w="0" w:type="dxa"/>
          <w:jc w:val="center"/>
        </w:trPr>
        <w:tc>
          <w:tcPr>
            <w:tcW w:w="1587"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4</w:t>
            </w:r>
          </w:p>
        </w:tc>
        <w:tc>
          <w:tcPr>
            <w:tcW w:w="2493"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1,6% ao dia sobre o valor mensal do contrato</w:t>
            </w:r>
          </w:p>
        </w:tc>
      </w:tr>
      <w:tr w:rsidR="00956AB7" w:rsidRPr="00005BA4" w:rsidTr="006F392D">
        <w:trPr>
          <w:tblCellSpacing w:w="0" w:type="dxa"/>
          <w:jc w:val="center"/>
        </w:trPr>
        <w:tc>
          <w:tcPr>
            <w:tcW w:w="1587"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5</w:t>
            </w:r>
          </w:p>
        </w:tc>
        <w:tc>
          <w:tcPr>
            <w:tcW w:w="2493" w:type="dxa"/>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3,2% ao dia sobre o valor mensal do contrato</w:t>
            </w:r>
          </w:p>
        </w:tc>
      </w:tr>
    </w:tbl>
    <w:p w:rsidR="00CD7087" w:rsidRDefault="00CD7087" w:rsidP="00005BA4">
      <w:pPr>
        <w:spacing w:after="0" w:line="240" w:lineRule="auto"/>
        <w:jc w:val="center"/>
        <w:rPr>
          <w:rFonts w:eastAsia="Times New Roman" w:cstheme="minorHAnsi"/>
          <w:b/>
          <w:bCs/>
          <w:caps/>
          <w:color w:val="000000"/>
          <w:sz w:val="24"/>
          <w:szCs w:val="24"/>
          <w:lang w:eastAsia="pt-BR"/>
        </w:rPr>
      </w:pPr>
    </w:p>
    <w:p w:rsidR="00956AB7" w:rsidRPr="00005BA4" w:rsidRDefault="00956AB7" w:rsidP="00005BA4">
      <w:pPr>
        <w:spacing w:after="0" w:line="240" w:lineRule="auto"/>
        <w:jc w:val="center"/>
        <w:rPr>
          <w:rFonts w:eastAsia="Times New Roman" w:cstheme="minorHAnsi"/>
          <w:caps/>
          <w:color w:val="000000"/>
          <w:sz w:val="24"/>
          <w:szCs w:val="24"/>
          <w:lang w:eastAsia="pt-BR"/>
        </w:rPr>
      </w:pPr>
      <w:r w:rsidRPr="00005BA4">
        <w:rPr>
          <w:rFonts w:eastAsia="Times New Roman" w:cstheme="minorHAnsi"/>
          <w:b/>
          <w:bCs/>
          <w:caps/>
          <w:color w:val="000000"/>
          <w:sz w:val="24"/>
          <w:szCs w:val="24"/>
          <w:lang w:eastAsia="pt-BR"/>
        </w:rPr>
        <w:t xml:space="preserve">TABELA </w:t>
      </w:r>
      <w:r w:rsidR="00E019E5" w:rsidRPr="00E019E5">
        <w:rPr>
          <w:rFonts w:eastAsia="Times New Roman" w:cstheme="minorHAnsi"/>
          <w:b/>
          <w:bCs/>
          <w:caps/>
          <w:color w:val="000000"/>
          <w:sz w:val="24"/>
          <w:szCs w:val="24"/>
          <w:lang w:eastAsia="pt-BR"/>
        </w:rPr>
        <w:t>2</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
        <w:gridCol w:w="8507"/>
        <w:gridCol w:w="621"/>
      </w:tblGrid>
      <w:tr w:rsidR="00956AB7" w:rsidRPr="00005BA4" w:rsidTr="006F392D">
        <w:trPr>
          <w:trHeight w:val="27"/>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INFRAÇÃO</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GRAU</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Permitir situação que crie a possibilidade de causar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05</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Suspender ou interromper, salvo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04</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Manter funcionário sem qualificação para executar os serviços contratados,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03</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Recusar-se a executar serviço determinado pela fiscalização, por serviço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02</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Retirar funcionários ou encarregados do serviço durante o expediente, sem a anuência prévia do CONTRATANTE,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03</w:t>
            </w:r>
          </w:p>
        </w:tc>
      </w:tr>
      <w:tr w:rsidR="00956AB7" w:rsidRPr="00005BA4" w:rsidTr="006F392D">
        <w:trPr>
          <w:trHeight w:val="100"/>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t>Para os itens a seguir, deixar de:</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Registrar e controlar, diariamente, a assiduidade e a pontualidade de seu pessoal,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01</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Cumprir determinação formal ou instrução complementar do órgão fiscalizador,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02</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Substituir empregado que se conduza de modo inconveniente ou não atenda às necessidades do serviço,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01</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 xml:space="preserve">Cumprir quaisquer dos itens do Termo de Referência e seus Anexos não previstos </w:t>
            </w:r>
            <w:r w:rsidRPr="00005BA4">
              <w:rPr>
                <w:rFonts w:eastAsia="Times New Roman" w:cstheme="minorHAnsi"/>
                <w:color w:val="000000"/>
                <w:sz w:val="24"/>
                <w:szCs w:val="24"/>
                <w:lang w:eastAsia="pt-BR"/>
              </w:rPr>
              <w:lastRenderedPageBreak/>
              <w:t>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lastRenderedPageBreak/>
              <w:t>03</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Indicar e manter durante a execução do contrato os prepostos previstos no termo de referência/contrato;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01</w:t>
            </w:r>
          </w:p>
        </w:tc>
      </w:tr>
      <w:tr w:rsidR="00956AB7" w:rsidRPr="00005BA4" w:rsidTr="006F392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Providenciar treinamento para seus funcionários conforme previsto na relação de obrigações da CONTRATADA.</w:t>
            </w:r>
          </w:p>
        </w:tc>
        <w:tc>
          <w:tcPr>
            <w:tcW w:w="0" w:type="auto"/>
            <w:tcBorders>
              <w:top w:val="outset" w:sz="6" w:space="0" w:color="auto"/>
              <w:left w:val="outset" w:sz="6" w:space="0" w:color="auto"/>
              <w:bottom w:val="outset" w:sz="6" w:space="0" w:color="auto"/>
              <w:right w:val="outset" w:sz="6" w:space="0" w:color="auto"/>
            </w:tcBorders>
            <w:vAlign w:val="center"/>
            <w:hideMark/>
          </w:tcPr>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01</w:t>
            </w:r>
          </w:p>
        </w:tc>
      </w:tr>
    </w:tbl>
    <w:p w:rsidR="00CD7087" w:rsidRDefault="00CD7087" w:rsidP="00005BA4">
      <w:pPr>
        <w:spacing w:after="0" w:line="240" w:lineRule="auto"/>
        <w:jc w:val="both"/>
        <w:rPr>
          <w:rFonts w:eastAsia="Times New Roman" w:cstheme="minorHAnsi"/>
          <w:b/>
          <w:bCs/>
          <w:color w:val="000000"/>
          <w:sz w:val="24"/>
          <w:szCs w:val="24"/>
          <w:lang w:eastAsia="pt-BR"/>
        </w:rPr>
      </w:pP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4</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5</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A autoridade competente, na aplicação das sanções, levará em consideração a gravidade da conduta do infrator, o caráter educativo da pena, bem como o dano causado à Administração, observado o princípio da proporcionalidade.</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6</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1.6.</w:t>
      </w:r>
      <w:r w:rsidRPr="00E019E5">
        <w:rPr>
          <w:rFonts w:eastAsia="Times New Roman" w:cstheme="minorHAnsi"/>
          <w:b/>
          <w:bCs/>
          <w:color w:val="000000"/>
          <w:sz w:val="24"/>
          <w:szCs w:val="24"/>
          <w:lang w:eastAsia="pt-BR"/>
        </w:rPr>
        <w:t>1</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Caso a Contratante determine, a multa deverá ser recolhida no prazo máximo de 10 (dez) dias, a contar da data do recebimento da comunicação enviada pela autoridade competente.</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7</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Caso o valor da multa não seja suficiente para cobrir os prejuízos causados pela conduta do licitante, a União ou Entidade poderá cobrar o valor remanescente judicialmente, conforme artigo 419 do Código Civil.</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8</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A autoridade competente, na aplicação das sanções, levará em consideração a gravidade da conduta do infrator, o caráter educativo da pena, bem como o dano causado à Administração, observado o princípio da proporcionalidade.</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9</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10</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A apuração e o julgamento das demais infrações administrativas não consideradas como ato lesivo à Administração Pública nos termos da Lei nº 12.846, de 1º de agosto de 2013, seguirão seu rito normal na unidade administrativa.</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11</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olor w:val="000000"/>
          <w:sz w:val="24"/>
          <w:szCs w:val="24"/>
          <w:lang w:eastAsia="pt-BR"/>
        </w:rPr>
        <w:t>2</w:t>
      </w:r>
      <w:r w:rsidR="00A661BB" w:rsidRPr="00A661BB">
        <w:rPr>
          <w:rFonts w:eastAsia="Times New Roman" w:cstheme="minorHAnsi"/>
          <w:b/>
          <w:bCs/>
          <w:color w:val="000000"/>
          <w:sz w:val="24"/>
          <w:szCs w:val="24"/>
          <w:lang w:eastAsia="pt-BR"/>
        </w:rPr>
        <w:t>1.</w:t>
      </w:r>
      <w:r w:rsidRPr="00E019E5">
        <w:rPr>
          <w:rFonts w:eastAsia="Times New Roman" w:cstheme="minorHAnsi"/>
          <w:b/>
          <w:bCs/>
          <w:color w:val="000000"/>
          <w:sz w:val="24"/>
          <w:szCs w:val="24"/>
          <w:lang w:eastAsia="pt-BR"/>
        </w:rPr>
        <w:t>12</w:t>
      </w:r>
      <w:r w:rsidR="00CD7087" w:rsidRPr="00005BA4">
        <w:rPr>
          <w:rFonts w:eastAsia="Times New Roman" w:cstheme="minorHAnsi"/>
          <w:bCs/>
          <w:color w:val="000000"/>
          <w:sz w:val="24"/>
          <w:szCs w:val="24"/>
          <w:lang w:eastAsia="pt-BR"/>
        </w:rPr>
        <w:t>.</w:t>
      </w:r>
      <w:r w:rsidR="00CD7087" w:rsidRPr="00005BA4">
        <w:rPr>
          <w:rFonts w:eastAsia="Times New Roman" w:cstheme="minorHAnsi"/>
          <w:b/>
          <w:bCs/>
          <w:color w:val="000000"/>
          <w:sz w:val="24"/>
          <w:szCs w:val="24"/>
          <w:lang w:eastAsia="pt-BR"/>
        </w:rPr>
        <w:t xml:space="preserve"> </w:t>
      </w:r>
      <w:r w:rsidR="00956AB7" w:rsidRPr="00005BA4">
        <w:rPr>
          <w:rFonts w:eastAsia="Times New Roman" w:cstheme="minorHAnsi"/>
          <w:color w:val="000000"/>
          <w:sz w:val="24"/>
          <w:szCs w:val="24"/>
          <w:lang w:eastAsia="pt-BR"/>
        </w:rPr>
        <w:t>As penalidades serão obrigatoriamente registradas no SICAF.</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2.</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CRITÉRIOS DE SELEÇÃO DO FORNECEDOR</w:t>
      </w:r>
    </w:p>
    <w:p w:rsidR="00956AB7" w:rsidRPr="00005BA4" w:rsidRDefault="00CD7087" w:rsidP="00005BA4">
      <w:pPr>
        <w:spacing w:after="0" w:line="240" w:lineRule="auto"/>
        <w:jc w:val="both"/>
        <w:rPr>
          <w:rFonts w:eastAsia="Times New Roman" w:cstheme="minorHAnsi"/>
          <w:color w:val="000000"/>
          <w:sz w:val="24"/>
          <w:szCs w:val="24"/>
          <w:lang w:eastAsia="pt-BR"/>
        </w:rPr>
      </w:pPr>
      <w:r>
        <w:rPr>
          <w:rFonts w:eastAsia="Times New Roman" w:cstheme="minorHAnsi"/>
          <w:color w:val="000000"/>
          <w:sz w:val="24"/>
          <w:szCs w:val="24"/>
          <w:lang w:eastAsia="pt-BR"/>
        </w:rPr>
        <w:t xml:space="preserve">22.1. </w:t>
      </w:r>
      <w:r w:rsidR="00956AB7" w:rsidRPr="00005BA4">
        <w:rPr>
          <w:rFonts w:eastAsia="Times New Roman" w:cstheme="minorHAnsi"/>
          <w:color w:val="000000"/>
          <w:sz w:val="24"/>
          <w:szCs w:val="24"/>
          <w:lang w:eastAsia="pt-BR"/>
        </w:rPr>
        <w:t>As exigências de habilitação jurídica e de regularidade fiscal e trabalhista são:</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a) de regularidade fiscal federal (art. 193, Lei 5.172/66);</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b) de regularidade com a Seguridade Social (INSS - art. 195, §3°, CF 1988);</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c) de regularidade com o Fundo de Garantia por Tempo de Serviço (FGTS – art. 2°, Lei 9.012/95);</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d) de consulta ao CADIN (inciso III do art. 6º da Lei nº 10.522/02, STF, ADI n. 1454/DF);</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e) de regularidade trabalhista (Lei 12.440/11);</w:t>
      </w:r>
    </w:p>
    <w:p w:rsidR="00956AB7" w:rsidRPr="00005BA4" w:rsidRDefault="00956AB7" w:rsidP="00005BA4">
      <w:pPr>
        <w:spacing w:after="0" w:line="240" w:lineRule="auto"/>
        <w:rPr>
          <w:rFonts w:eastAsia="Times New Roman" w:cstheme="minorHAnsi"/>
          <w:color w:val="000000"/>
          <w:sz w:val="24"/>
          <w:szCs w:val="24"/>
          <w:lang w:eastAsia="pt-BR"/>
        </w:rPr>
      </w:pPr>
      <w:r w:rsidRPr="00005BA4">
        <w:rPr>
          <w:rFonts w:eastAsia="Times New Roman" w:cstheme="minorHAnsi"/>
          <w:color w:val="000000"/>
          <w:sz w:val="24"/>
          <w:szCs w:val="24"/>
          <w:lang w:eastAsia="pt-BR"/>
        </w:rPr>
        <w:t>f) declaração de cumprimento aos termos da Lei 9.854/99.</w:t>
      </w:r>
    </w:p>
    <w:p w:rsidR="00956AB7" w:rsidRPr="00005BA4" w:rsidRDefault="00CD7087" w:rsidP="00005BA4">
      <w:pPr>
        <w:spacing w:after="0" w:line="240" w:lineRule="auto"/>
        <w:jc w:val="both"/>
        <w:rPr>
          <w:rFonts w:eastAsia="Times New Roman" w:cstheme="minorHAnsi"/>
          <w:color w:val="000000"/>
          <w:sz w:val="24"/>
          <w:szCs w:val="24"/>
          <w:lang w:eastAsia="pt-BR"/>
        </w:rPr>
      </w:pPr>
      <w:r>
        <w:rPr>
          <w:rFonts w:eastAsia="Times New Roman" w:cstheme="minorHAnsi"/>
          <w:color w:val="000000"/>
          <w:sz w:val="24"/>
          <w:szCs w:val="24"/>
          <w:lang w:eastAsia="pt-BR"/>
        </w:rPr>
        <w:t xml:space="preserve">22.2. </w:t>
      </w:r>
      <w:r w:rsidR="00956AB7" w:rsidRPr="00005BA4">
        <w:rPr>
          <w:rFonts w:eastAsia="Times New Roman" w:cstheme="minorHAnsi"/>
          <w:color w:val="000000"/>
          <w:sz w:val="24"/>
          <w:szCs w:val="24"/>
          <w:lang w:eastAsia="pt-BR"/>
        </w:rPr>
        <w:t>Os critérios de qualificação técnica a serem atendidos pelo fornecedor, são:</w:t>
      </w:r>
    </w:p>
    <w:p w:rsidR="00956AB7" w:rsidRPr="00005BA4" w:rsidRDefault="00CD7087" w:rsidP="00005BA4">
      <w:pPr>
        <w:spacing w:after="0" w:line="240" w:lineRule="auto"/>
        <w:jc w:val="both"/>
        <w:rPr>
          <w:rFonts w:eastAsia="Times New Roman" w:cstheme="minorHAnsi"/>
          <w:color w:val="000000"/>
          <w:sz w:val="24"/>
          <w:szCs w:val="24"/>
          <w:lang w:eastAsia="pt-BR"/>
        </w:rPr>
      </w:pPr>
      <w:r>
        <w:rPr>
          <w:rFonts w:eastAsia="Times New Roman" w:cstheme="minorHAnsi"/>
          <w:color w:val="000000"/>
          <w:sz w:val="24"/>
          <w:szCs w:val="24"/>
          <w:lang w:eastAsia="pt-BR"/>
        </w:rPr>
        <w:lastRenderedPageBreak/>
        <w:t xml:space="preserve">22.2.1. </w:t>
      </w:r>
      <w:r w:rsidR="00956AB7" w:rsidRPr="00005BA4">
        <w:rPr>
          <w:rFonts w:eastAsia="Times New Roman" w:cstheme="minorHAnsi"/>
          <w:color w:val="000000"/>
          <w:sz w:val="24"/>
          <w:szCs w:val="24"/>
          <w:lang w:eastAsia="pt-BR"/>
        </w:rPr>
        <w:t>Comprovação de aptidão para a prestação dos serviços em características, quantidades e prazos compatíveis com o objeto desta dispensa de licitação, ou com o item pertinente, por período não inferior a três anos, mediante a apresentação de atestados fornecidos por pessoas jurídicas de direito público ou privado.</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color w:val="000000"/>
          <w:sz w:val="24"/>
          <w:szCs w:val="24"/>
          <w:lang w:eastAsia="pt-BR"/>
        </w:rPr>
        <w:t>2</w:t>
      </w:r>
      <w:r w:rsidR="00A661BB" w:rsidRPr="00A661BB">
        <w:rPr>
          <w:rFonts w:eastAsia="Times New Roman" w:cstheme="minorHAnsi"/>
          <w:b/>
          <w:color w:val="000000"/>
          <w:sz w:val="24"/>
          <w:szCs w:val="24"/>
          <w:lang w:eastAsia="pt-BR"/>
        </w:rPr>
        <w:t>2.3.</w:t>
      </w:r>
      <w:r w:rsidR="00CD7087">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Os atestados deverão referir-se a serviços prestados no âmbito de sua atividade econômica principal ou secundária especificadas no contrato social vigente;</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color w:val="000000"/>
          <w:sz w:val="24"/>
          <w:szCs w:val="24"/>
          <w:lang w:eastAsia="pt-BR"/>
        </w:rPr>
        <w:t>2</w:t>
      </w:r>
      <w:r w:rsidR="00A661BB" w:rsidRPr="00A661BB">
        <w:rPr>
          <w:rFonts w:eastAsia="Times New Roman" w:cstheme="minorHAnsi"/>
          <w:b/>
          <w:color w:val="000000"/>
          <w:sz w:val="24"/>
          <w:szCs w:val="24"/>
          <w:lang w:eastAsia="pt-BR"/>
        </w:rPr>
        <w:t>2.4.</w:t>
      </w:r>
      <w:r w:rsidR="00CD7087">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Somente serão aceitos atestados expedidos após a conclusão do contrato ou se decorrido, pelo menos, um ano do início de sua execução, exceto se firmado para ser executado em prazo inferior, conforme item 10.8 da IN SEGES/MPDG n. 5, de 2017.  </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color w:val="000000"/>
          <w:sz w:val="24"/>
          <w:szCs w:val="24"/>
          <w:lang w:eastAsia="pt-BR"/>
        </w:rPr>
        <w:t>2</w:t>
      </w:r>
      <w:r w:rsidR="00A661BB" w:rsidRPr="00A661BB">
        <w:rPr>
          <w:rFonts w:eastAsia="Times New Roman" w:cstheme="minorHAnsi"/>
          <w:b/>
          <w:color w:val="000000"/>
          <w:sz w:val="24"/>
          <w:szCs w:val="24"/>
          <w:lang w:eastAsia="pt-BR"/>
        </w:rPr>
        <w:t>2.5.</w:t>
      </w:r>
      <w:r w:rsidR="00CD7087">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Para a comprovação da experiência mínima de 3 (três) anos, será aceito o somatório de atestados de períodos diferentes, não havendo obrigatoriedade de os três anos serem ininterruptos, conforme item 10.7.1 do Anexo VII-A da IN SEGES/MPDG n. 5/2017.</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color w:val="000000"/>
          <w:sz w:val="24"/>
          <w:szCs w:val="24"/>
          <w:lang w:eastAsia="pt-BR"/>
        </w:rPr>
        <w:t>2</w:t>
      </w:r>
      <w:r w:rsidR="00A661BB" w:rsidRPr="00A661BB">
        <w:rPr>
          <w:rFonts w:eastAsia="Times New Roman" w:cstheme="minorHAnsi"/>
          <w:b/>
          <w:color w:val="000000"/>
          <w:sz w:val="24"/>
          <w:szCs w:val="24"/>
          <w:lang w:eastAsia="pt-BR"/>
        </w:rPr>
        <w:t>2.6.</w:t>
      </w:r>
      <w:r w:rsidR="00CD7087">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color w:val="000000"/>
          <w:sz w:val="24"/>
          <w:szCs w:val="24"/>
          <w:lang w:eastAsia="pt-BR"/>
        </w:rPr>
        <w:t>2</w:t>
      </w:r>
      <w:r w:rsidR="00A661BB" w:rsidRPr="00A661BB">
        <w:rPr>
          <w:rFonts w:eastAsia="Times New Roman" w:cstheme="minorHAnsi"/>
          <w:b/>
          <w:color w:val="000000"/>
          <w:sz w:val="24"/>
          <w:szCs w:val="24"/>
          <w:lang w:eastAsia="pt-BR"/>
        </w:rPr>
        <w:t>2.7.</w:t>
      </w:r>
      <w:r w:rsidR="00CD7087">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O critério de julgamento da proposta é o menor preço global.</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color w:val="000000"/>
          <w:sz w:val="24"/>
          <w:szCs w:val="24"/>
          <w:lang w:eastAsia="pt-BR"/>
        </w:rPr>
        <w:t>2</w:t>
      </w:r>
      <w:r w:rsidR="00A661BB" w:rsidRPr="00A661BB">
        <w:rPr>
          <w:rFonts w:eastAsia="Times New Roman" w:cstheme="minorHAnsi"/>
          <w:b/>
          <w:color w:val="000000"/>
          <w:sz w:val="24"/>
          <w:szCs w:val="24"/>
          <w:lang w:eastAsia="pt-BR"/>
        </w:rPr>
        <w:t>2.8.</w:t>
      </w:r>
      <w:r w:rsidR="00CD7087">
        <w:rPr>
          <w:rFonts w:eastAsia="Times New Roman" w:cstheme="minorHAnsi"/>
          <w:color w:val="000000"/>
          <w:sz w:val="24"/>
          <w:szCs w:val="24"/>
          <w:lang w:eastAsia="pt-BR"/>
        </w:rPr>
        <w:t xml:space="preserve"> </w:t>
      </w:r>
      <w:r w:rsidR="00956AB7" w:rsidRPr="00005BA4">
        <w:rPr>
          <w:rFonts w:eastAsia="Times New Roman" w:cstheme="minorHAnsi"/>
          <w:color w:val="000000"/>
          <w:sz w:val="24"/>
          <w:szCs w:val="24"/>
          <w:lang w:eastAsia="pt-BR"/>
        </w:rPr>
        <w:t>As regras de desempate entre propostas são as discriminadas no edital.</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w:t>
      </w: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3.</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ESTIMATIVA DE PREÇOS E PREÇOS REFERENCIAIS</w:t>
      </w:r>
    </w:p>
    <w:p w:rsidR="00956AB7" w:rsidRPr="00005BA4" w:rsidRDefault="00CD7087" w:rsidP="00005BA4">
      <w:pPr>
        <w:spacing w:after="0" w:line="240" w:lineRule="auto"/>
        <w:jc w:val="both"/>
        <w:rPr>
          <w:rFonts w:eastAsia="Times New Roman" w:cstheme="minorHAnsi"/>
          <w:color w:val="000000"/>
          <w:sz w:val="24"/>
          <w:szCs w:val="24"/>
          <w:lang w:eastAsia="pt-BR"/>
        </w:rPr>
      </w:pPr>
      <w:r>
        <w:rPr>
          <w:rFonts w:eastAsia="Times New Roman" w:cstheme="minorHAnsi"/>
          <w:color w:val="000000"/>
          <w:sz w:val="24"/>
          <w:szCs w:val="24"/>
          <w:lang w:eastAsia="pt-BR"/>
        </w:rPr>
        <w:t xml:space="preserve">23.1. </w:t>
      </w:r>
      <w:r w:rsidR="00956AB7" w:rsidRPr="00005BA4">
        <w:rPr>
          <w:rFonts w:eastAsia="Times New Roman" w:cstheme="minorHAnsi"/>
          <w:color w:val="000000"/>
          <w:sz w:val="24"/>
          <w:szCs w:val="24"/>
          <w:lang w:eastAsia="pt-BR"/>
        </w:rPr>
        <w:t>A execução dos serviços será iniciada impreterivelmente em 01 de julho de 2020.</w:t>
      </w:r>
    </w:p>
    <w:p w:rsidR="00956AB7" w:rsidRPr="00005BA4" w:rsidRDefault="00CD7087" w:rsidP="00005BA4">
      <w:pPr>
        <w:spacing w:after="0" w:line="240" w:lineRule="auto"/>
        <w:jc w:val="both"/>
        <w:rPr>
          <w:rFonts w:eastAsia="Times New Roman" w:cstheme="minorHAnsi"/>
          <w:color w:val="000000"/>
          <w:sz w:val="24"/>
          <w:szCs w:val="24"/>
          <w:lang w:eastAsia="pt-BR"/>
        </w:rPr>
      </w:pPr>
      <w:r>
        <w:rPr>
          <w:rFonts w:eastAsia="Times New Roman" w:cstheme="minorHAnsi"/>
          <w:color w:val="000000"/>
          <w:sz w:val="24"/>
          <w:szCs w:val="24"/>
          <w:lang w:eastAsia="pt-BR"/>
        </w:rPr>
        <w:t xml:space="preserve">23.2. </w:t>
      </w:r>
      <w:r w:rsidR="00956AB7" w:rsidRPr="00005BA4">
        <w:rPr>
          <w:rFonts w:eastAsia="Times New Roman" w:cstheme="minorHAnsi"/>
          <w:color w:val="000000"/>
          <w:sz w:val="24"/>
          <w:szCs w:val="24"/>
          <w:lang w:eastAsia="pt-BR"/>
        </w:rPr>
        <w:t>O custo estimado anual da contratação é de </w:t>
      </w:r>
      <w:r w:rsidR="00956AB7" w:rsidRPr="00005BA4">
        <w:rPr>
          <w:rFonts w:eastAsia="Times New Roman" w:cstheme="minorHAnsi"/>
          <w:b/>
          <w:bCs/>
          <w:color w:val="000000"/>
          <w:sz w:val="24"/>
          <w:szCs w:val="24"/>
          <w:lang w:eastAsia="pt-BR"/>
        </w:rPr>
        <w:t>R$</w:t>
      </w:r>
      <w:r w:rsidR="00A661BB" w:rsidRPr="00A661BB">
        <w:rPr>
          <w:rFonts w:eastAsia="Times New Roman" w:cstheme="minorHAnsi"/>
          <w:b/>
          <w:bCs/>
          <w:color w:val="000000"/>
          <w:sz w:val="24"/>
          <w:szCs w:val="24"/>
          <w:lang w:eastAsia="pt-BR"/>
        </w:rPr>
        <w:t>1.</w:t>
      </w:r>
      <w:r w:rsidR="001173EE">
        <w:rPr>
          <w:rFonts w:eastAsia="Times New Roman" w:cstheme="minorHAnsi"/>
          <w:b/>
          <w:bCs/>
          <w:color w:val="000000"/>
          <w:sz w:val="24"/>
          <w:szCs w:val="24"/>
          <w:lang w:eastAsia="pt-BR"/>
        </w:rPr>
        <w:t>217.620,47</w:t>
      </w:r>
      <w:r w:rsidR="00956AB7" w:rsidRPr="00005BA4">
        <w:rPr>
          <w:rFonts w:eastAsia="Times New Roman" w:cstheme="minorHAnsi"/>
          <w:color w:val="000000"/>
          <w:sz w:val="24"/>
          <w:szCs w:val="24"/>
          <w:lang w:eastAsia="pt-BR"/>
        </w:rPr>
        <w:t> (</w:t>
      </w:r>
      <w:r w:rsidR="00956AB7" w:rsidRPr="001173EE">
        <w:rPr>
          <w:rFonts w:eastAsia="Times New Roman" w:cstheme="minorHAnsi"/>
          <w:color w:val="FF0000"/>
          <w:sz w:val="24"/>
          <w:szCs w:val="24"/>
          <w:lang w:eastAsia="pt-BR"/>
        </w:rPr>
        <w:t xml:space="preserve">um milhão </w:t>
      </w:r>
      <w:r w:rsidR="001173EE" w:rsidRPr="001173EE">
        <w:rPr>
          <w:rFonts w:eastAsia="Times New Roman" w:cstheme="minorHAnsi"/>
          <w:color w:val="FF0000"/>
          <w:sz w:val="24"/>
          <w:szCs w:val="24"/>
          <w:lang w:eastAsia="pt-BR"/>
        </w:rPr>
        <w:t>duzentos e dezessete mil seiscentos e vinte reais e quarenta e sete</w:t>
      </w:r>
      <w:r w:rsidR="00956AB7" w:rsidRPr="001173EE">
        <w:rPr>
          <w:rFonts w:eastAsia="Times New Roman" w:cstheme="minorHAnsi"/>
          <w:color w:val="FF0000"/>
          <w:sz w:val="24"/>
          <w:szCs w:val="24"/>
          <w:lang w:eastAsia="pt-BR"/>
        </w:rPr>
        <w:t xml:space="preserve"> centavos),</w:t>
      </w:r>
      <w:r w:rsidR="00956AB7" w:rsidRPr="00005BA4">
        <w:rPr>
          <w:rFonts w:eastAsia="Times New Roman" w:cstheme="minorHAnsi"/>
          <w:color w:val="000000"/>
          <w:sz w:val="24"/>
          <w:szCs w:val="24"/>
          <w:lang w:eastAsia="pt-BR"/>
        </w:rPr>
        <w:t xml:space="preserve"> conforme detalhado nos Anexos I e II a este TR.</w:t>
      </w:r>
    </w:p>
    <w:p w:rsidR="00956AB7" w:rsidRDefault="00CD7087" w:rsidP="00005BA4">
      <w:pPr>
        <w:spacing w:after="0" w:line="240" w:lineRule="auto"/>
        <w:jc w:val="both"/>
        <w:rPr>
          <w:rFonts w:eastAsia="Times New Roman" w:cstheme="minorHAnsi"/>
          <w:color w:val="000000"/>
          <w:sz w:val="24"/>
          <w:szCs w:val="24"/>
          <w:lang w:eastAsia="pt-BR"/>
        </w:rPr>
      </w:pPr>
      <w:r>
        <w:rPr>
          <w:rFonts w:eastAsia="Times New Roman" w:cstheme="minorHAnsi"/>
          <w:color w:val="000000"/>
          <w:sz w:val="24"/>
          <w:szCs w:val="24"/>
          <w:lang w:eastAsia="pt-BR"/>
        </w:rPr>
        <w:t xml:space="preserve">23.3. </w:t>
      </w:r>
      <w:r w:rsidR="00956AB7" w:rsidRPr="00005BA4">
        <w:rPr>
          <w:rFonts w:eastAsia="Times New Roman" w:cstheme="minorHAnsi"/>
          <w:color w:val="000000"/>
          <w:sz w:val="24"/>
          <w:szCs w:val="24"/>
          <w:lang w:eastAsia="pt-BR"/>
        </w:rPr>
        <w:t>Foram observados os custos dos itens referentes ao serviço conforme a Convenção Coletiva da categoria e ampla pesquisa de preços de insumos praticados em contratações públicas anteriores.</w:t>
      </w:r>
    </w:p>
    <w:p w:rsidR="00CD7087" w:rsidRPr="00005BA4" w:rsidRDefault="00CD7087" w:rsidP="00005BA4">
      <w:pPr>
        <w:spacing w:after="0" w:line="240" w:lineRule="auto"/>
        <w:jc w:val="both"/>
        <w:rPr>
          <w:rFonts w:eastAsia="Times New Roman" w:cstheme="minorHAnsi"/>
          <w:color w:val="000000"/>
          <w:sz w:val="24"/>
          <w:szCs w:val="24"/>
          <w:lang w:eastAsia="pt-BR"/>
        </w:rPr>
      </w:pP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4.</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DOS RECURSOS ORÇAMENTÁRIOS</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Gestão/ unidade: 01 / 200374</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Fonte: 0100000000</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Programa de trabalho: 06122211220000001</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ND: 3390.37</w:t>
      </w:r>
    </w:p>
    <w:p w:rsidR="00956AB7"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PI: PF99900AG20</w:t>
      </w:r>
    </w:p>
    <w:p w:rsidR="00CD7087" w:rsidRPr="00005BA4" w:rsidRDefault="00CD7087" w:rsidP="00005BA4">
      <w:pPr>
        <w:spacing w:after="0" w:line="240" w:lineRule="auto"/>
        <w:jc w:val="both"/>
        <w:rPr>
          <w:rFonts w:eastAsia="Times New Roman" w:cstheme="minorHAnsi"/>
          <w:color w:val="000000"/>
          <w:sz w:val="24"/>
          <w:szCs w:val="24"/>
          <w:lang w:eastAsia="pt-BR"/>
        </w:rPr>
      </w:pPr>
    </w:p>
    <w:p w:rsidR="00956AB7" w:rsidRPr="00005BA4" w:rsidRDefault="00E019E5" w:rsidP="00005BA4">
      <w:pPr>
        <w:shd w:val="clear" w:color="auto" w:fill="E6E6E6"/>
        <w:spacing w:after="0" w:line="240" w:lineRule="auto"/>
        <w:jc w:val="both"/>
        <w:rPr>
          <w:rFonts w:eastAsia="Times New Roman" w:cstheme="minorHAnsi"/>
          <w:b/>
          <w:bCs/>
          <w:caps/>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b/>
          <w:bCs/>
          <w:caps/>
          <w:color w:val="000000"/>
          <w:sz w:val="24"/>
          <w:szCs w:val="24"/>
          <w:lang w:eastAsia="pt-BR"/>
        </w:rPr>
        <w:t>ANEXOS</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5.1.</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color w:val="000000"/>
          <w:sz w:val="24"/>
          <w:szCs w:val="24"/>
          <w:lang w:eastAsia="pt-BR"/>
        </w:rPr>
        <w:t>ANEXO I - Planilha de Custos e Formação de Preços (</w:t>
      </w:r>
      <w:hyperlink r:id="rId9" w:tgtFrame="_blank" w:history="1">
        <w:r w:rsidR="00956AB7" w:rsidRPr="00005BA4">
          <w:rPr>
            <w:rFonts w:eastAsia="Times New Roman" w:cstheme="minorHAnsi"/>
            <w:color w:val="0000FF"/>
            <w:sz w:val="24"/>
            <w:szCs w:val="24"/>
            <w:u w:val="single"/>
            <w:lang w:eastAsia="pt-BR"/>
          </w:rPr>
          <w:t>13905998</w:t>
        </w:r>
      </w:hyperlink>
      <w:r w:rsidR="00956AB7" w:rsidRPr="00005BA4">
        <w:rPr>
          <w:rFonts w:eastAsia="Times New Roman" w:cstheme="minorHAnsi"/>
          <w:color w:val="000000"/>
          <w:sz w:val="24"/>
          <w:szCs w:val="24"/>
          <w:lang w:eastAsia="pt-BR"/>
        </w:rPr>
        <w:t>);</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5.2.</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color w:val="000000"/>
          <w:sz w:val="24"/>
          <w:szCs w:val="24"/>
          <w:lang w:eastAsia="pt-BR"/>
        </w:rPr>
        <w:t>ANEXO II - Cotação de Uniformes (</w:t>
      </w:r>
      <w:hyperlink r:id="rId10" w:tgtFrame="_blank" w:history="1">
        <w:r w:rsidR="00956AB7" w:rsidRPr="00005BA4">
          <w:rPr>
            <w:rFonts w:eastAsia="Times New Roman" w:cstheme="minorHAnsi"/>
            <w:color w:val="0000FF"/>
            <w:sz w:val="24"/>
            <w:szCs w:val="24"/>
            <w:u w:val="single"/>
            <w:lang w:eastAsia="pt-BR"/>
          </w:rPr>
          <w:t>13907517</w:t>
        </w:r>
      </w:hyperlink>
      <w:r w:rsidR="00956AB7" w:rsidRPr="00005BA4">
        <w:rPr>
          <w:rFonts w:eastAsia="Times New Roman" w:cstheme="minorHAnsi"/>
          <w:color w:val="000000"/>
          <w:sz w:val="24"/>
          <w:szCs w:val="24"/>
          <w:lang w:eastAsia="pt-BR"/>
        </w:rPr>
        <w:t> e </w:t>
      </w:r>
      <w:hyperlink r:id="rId11" w:tgtFrame="_blank" w:history="1">
        <w:r w:rsidR="00956AB7" w:rsidRPr="00005BA4">
          <w:rPr>
            <w:rFonts w:eastAsia="Times New Roman" w:cstheme="minorHAnsi"/>
            <w:color w:val="0000FF"/>
            <w:sz w:val="24"/>
            <w:szCs w:val="24"/>
            <w:u w:val="single"/>
            <w:lang w:eastAsia="pt-BR"/>
          </w:rPr>
          <w:t>13908161</w:t>
        </w:r>
      </w:hyperlink>
      <w:r w:rsidR="00956AB7" w:rsidRPr="00005BA4">
        <w:rPr>
          <w:rFonts w:eastAsia="Times New Roman" w:cstheme="minorHAnsi"/>
          <w:color w:val="000000"/>
          <w:sz w:val="24"/>
          <w:szCs w:val="24"/>
          <w:lang w:eastAsia="pt-BR"/>
        </w:rPr>
        <w:t>);</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5.3.</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color w:val="000000"/>
          <w:sz w:val="24"/>
          <w:szCs w:val="24"/>
          <w:lang w:eastAsia="pt-BR"/>
        </w:rPr>
        <w:t>ANEXO III - Termo de Confidencialidade e Sigilo(</w:t>
      </w:r>
      <w:hyperlink r:id="rId12" w:tgtFrame="_blank" w:history="1">
        <w:r w:rsidR="00956AB7" w:rsidRPr="00005BA4">
          <w:rPr>
            <w:rFonts w:eastAsia="Times New Roman" w:cstheme="minorHAnsi"/>
            <w:color w:val="0000FF"/>
            <w:sz w:val="24"/>
            <w:szCs w:val="24"/>
            <w:u w:val="single"/>
            <w:lang w:eastAsia="pt-BR"/>
          </w:rPr>
          <w:t>13869586</w:t>
        </w:r>
      </w:hyperlink>
      <w:r w:rsidR="00956AB7" w:rsidRPr="00005BA4">
        <w:rPr>
          <w:rFonts w:eastAsia="Times New Roman" w:cstheme="minorHAnsi"/>
          <w:color w:val="000000"/>
          <w:sz w:val="24"/>
          <w:szCs w:val="24"/>
          <w:lang w:eastAsia="pt-BR"/>
        </w:rPr>
        <w:t>);</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5.4.</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color w:val="000000"/>
          <w:sz w:val="24"/>
          <w:szCs w:val="24"/>
          <w:lang w:eastAsia="pt-BR"/>
        </w:rPr>
        <w:t>ANEXO IV - Instrumento de Medição de Resultado – IMR (</w:t>
      </w:r>
      <w:hyperlink r:id="rId13" w:tgtFrame="_blank" w:history="1">
        <w:r w:rsidR="00956AB7" w:rsidRPr="00005BA4">
          <w:rPr>
            <w:rFonts w:eastAsia="Times New Roman" w:cstheme="minorHAnsi"/>
            <w:color w:val="0000FF"/>
            <w:sz w:val="24"/>
            <w:szCs w:val="24"/>
            <w:u w:val="single"/>
            <w:lang w:eastAsia="pt-BR"/>
          </w:rPr>
          <w:t>13869904</w:t>
        </w:r>
      </w:hyperlink>
      <w:r w:rsidR="00956AB7" w:rsidRPr="00005BA4">
        <w:rPr>
          <w:rFonts w:eastAsia="Times New Roman" w:cstheme="minorHAnsi"/>
          <w:color w:val="000000"/>
          <w:sz w:val="24"/>
          <w:szCs w:val="24"/>
          <w:lang w:eastAsia="pt-BR"/>
        </w:rPr>
        <w:t>);</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5.5.</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color w:val="000000"/>
          <w:sz w:val="24"/>
          <w:szCs w:val="24"/>
          <w:lang w:eastAsia="pt-BR"/>
        </w:rPr>
        <w:t>ANEXO V - Modelo de proposta - ANEXO VII-C IN 05/2017 - MPDG (</w:t>
      </w:r>
      <w:hyperlink r:id="rId14" w:tgtFrame="_blank" w:history="1">
        <w:r w:rsidR="00956AB7" w:rsidRPr="00005BA4">
          <w:rPr>
            <w:rFonts w:eastAsia="Times New Roman" w:cstheme="minorHAnsi"/>
            <w:color w:val="0000FF"/>
            <w:sz w:val="24"/>
            <w:szCs w:val="24"/>
            <w:u w:val="single"/>
            <w:lang w:eastAsia="pt-BR"/>
          </w:rPr>
          <w:t>13870742</w:t>
        </w:r>
      </w:hyperlink>
      <w:r w:rsidR="00956AB7" w:rsidRPr="00005BA4">
        <w:rPr>
          <w:rFonts w:eastAsia="Times New Roman" w:cstheme="minorHAnsi"/>
          <w:color w:val="000000"/>
          <w:sz w:val="24"/>
          <w:szCs w:val="24"/>
          <w:lang w:eastAsia="pt-BR"/>
        </w:rPr>
        <w:t>);</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5.6.</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color w:val="000000"/>
          <w:sz w:val="24"/>
          <w:szCs w:val="24"/>
          <w:lang w:eastAsia="pt-BR"/>
        </w:rPr>
        <w:t>ANEXO VI - Termo de Vistoria ou Dispensa (</w:t>
      </w:r>
      <w:hyperlink r:id="rId15" w:tgtFrame="_blank" w:history="1">
        <w:r w:rsidR="00956AB7" w:rsidRPr="00005BA4">
          <w:rPr>
            <w:rFonts w:eastAsia="Times New Roman" w:cstheme="minorHAnsi"/>
            <w:color w:val="0000FF"/>
            <w:sz w:val="24"/>
            <w:szCs w:val="24"/>
            <w:u w:val="single"/>
            <w:lang w:eastAsia="pt-BR"/>
          </w:rPr>
          <w:t>13870756</w:t>
        </w:r>
      </w:hyperlink>
      <w:r w:rsidR="00956AB7" w:rsidRPr="00005BA4">
        <w:rPr>
          <w:rFonts w:eastAsia="Times New Roman" w:cstheme="minorHAnsi"/>
          <w:color w:val="000000"/>
          <w:sz w:val="24"/>
          <w:szCs w:val="24"/>
          <w:lang w:eastAsia="pt-BR"/>
        </w:rPr>
        <w:t>);</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5.7.</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color w:val="000000"/>
          <w:sz w:val="24"/>
          <w:szCs w:val="24"/>
          <w:lang w:eastAsia="pt-BR"/>
        </w:rPr>
        <w:t>ANEXO VII - Declaração de contratos firmados com a iniciativa privada e a administração pública (</w:t>
      </w:r>
      <w:hyperlink r:id="rId16" w:tgtFrame="_blank" w:history="1">
        <w:r w:rsidR="00956AB7" w:rsidRPr="00005BA4">
          <w:rPr>
            <w:rFonts w:eastAsia="Times New Roman" w:cstheme="minorHAnsi"/>
            <w:color w:val="0000FF"/>
            <w:sz w:val="24"/>
            <w:szCs w:val="24"/>
            <w:u w:val="single"/>
            <w:lang w:eastAsia="pt-BR"/>
          </w:rPr>
          <w:t>13897844</w:t>
        </w:r>
      </w:hyperlink>
      <w:r w:rsidR="00956AB7" w:rsidRPr="00005BA4">
        <w:rPr>
          <w:rFonts w:eastAsia="Times New Roman" w:cstheme="minorHAnsi"/>
          <w:color w:val="000000"/>
          <w:sz w:val="24"/>
          <w:szCs w:val="24"/>
          <w:lang w:eastAsia="pt-BR"/>
        </w:rPr>
        <w:t>);</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5.8.</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color w:val="000000"/>
          <w:sz w:val="24"/>
          <w:szCs w:val="24"/>
          <w:lang w:eastAsia="pt-BR"/>
        </w:rPr>
        <w:t>ANEXO VIII - Modelo de ordem de serviço (</w:t>
      </w:r>
      <w:hyperlink r:id="rId17" w:tgtFrame="_blank" w:history="1">
        <w:r w:rsidR="00956AB7" w:rsidRPr="00005BA4">
          <w:rPr>
            <w:rFonts w:eastAsia="Times New Roman" w:cstheme="minorHAnsi"/>
            <w:color w:val="0000FF"/>
            <w:sz w:val="24"/>
            <w:szCs w:val="24"/>
            <w:u w:val="single"/>
            <w:lang w:eastAsia="pt-BR"/>
          </w:rPr>
          <w:t>13870794</w:t>
        </w:r>
      </w:hyperlink>
      <w:r w:rsidR="00956AB7" w:rsidRPr="00005BA4">
        <w:rPr>
          <w:rFonts w:eastAsia="Times New Roman" w:cstheme="minorHAnsi"/>
          <w:color w:val="000000"/>
          <w:sz w:val="24"/>
          <w:szCs w:val="24"/>
          <w:lang w:eastAsia="pt-BR"/>
        </w:rPr>
        <w:t>);</w:t>
      </w:r>
    </w:p>
    <w:p w:rsidR="00956AB7" w:rsidRPr="00005BA4" w:rsidRDefault="00E019E5" w:rsidP="00005BA4">
      <w:pPr>
        <w:spacing w:after="0" w:line="240" w:lineRule="auto"/>
        <w:jc w:val="both"/>
        <w:rPr>
          <w:rFonts w:eastAsia="Times New Roman" w:cstheme="minorHAnsi"/>
          <w:color w:val="000000"/>
          <w:sz w:val="24"/>
          <w:szCs w:val="24"/>
          <w:lang w:eastAsia="pt-BR"/>
        </w:rPr>
      </w:pPr>
      <w:r w:rsidRPr="00E019E5">
        <w:rPr>
          <w:rFonts w:eastAsia="Times New Roman" w:cstheme="minorHAnsi"/>
          <w:b/>
          <w:bCs/>
          <w:caps/>
          <w:color w:val="000000"/>
          <w:sz w:val="24"/>
          <w:szCs w:val="24"/>
          <w:lang w:eastAsia="pt-BR"/>
        </w:rPr>
        <w:t>2</w:t>
      </w:r>
      <w:r w:rsidR="00A661BB" w:rsidRPr="00A661BB">
        <w:rPr>
          <w:rFonts w:eastAsia="Times New Roman" w:cstheme="minorHAnsi"/>
          <w:b/>
          <w:bCs/>
          <w:caps/>
          <w:color w:val="000000"/>
          <w:sz w:val="24"/>
          <w:szCs w:val="24"/>
          <w:lang w:eastAsia="pt-BR"/>
        </w:rPr>
        <w:t>5.9.</w:t>
      </w:r>
      <w:r w:rsidR="00CD7087">
        <w:rPr>
          <w:rFonts w:eastAsia="Times New Roman" w:cstheme="minorHAnsi"/>
          <w:b/>
          <w:bCs/>
          <w:caps/>
          <w:color w:val="000000"/>
          <w:sz w:val="24"/>
          <w:szCs w:val="24"/>
          <w:lang w:eastAsia="pt-BR"/>
        </w:rPr>
        <w:t xml:space="preserve"> </w:t>
      </w:r>
      <w:r w:rsidR="00956AB7" w:rsidRPr="00005BA4">
        <w:rPr>
          <w:rFonts w:eastAsia="Times New Roman" w:cstheme="minorHAnsi"/>
          <w:color w:val="000000"/>
          <w:sz w:val="24"/>
          <w:szCs w:val="24"/>
          <w:lang w:eastAsia="pt-BR"/>
        </w:rPr>
        <w:t>ANEXO IX - Declaração de instalação de escritório em Cuiabá/MT (</w:t>
      </w:r>
      <w:hyperlink r:id="rId18" w:tgtFrame="_blank" w:history="1">
        <w:r w:rsidR="00956AB7" w:rsidRPr="00005BA4">
          <w:rPr>
            <w:rFonts w:eastAsia="Times New Roman" w:cstheme="minorHAnsi"/>
            <w:color w:val="0000FF"/>
            <w:sz w:val="24"/>
            <w:szCs w:val="24"/>
            <w:u w:val="single"/>
            <w:lang w:eastAsia="pt-BR"/>
          </w:rPr>
          <w:t>13870814</w:t>
        </w:r>
      </w:hyperlink>
      <w:r w:rsidR="00956AB7" w:rsidRPr="00005BA4">
        <w:rPr>
          <w:rFonts w:eastAsia="Times New Roman" w:cstheme="minorHAnsi"/>
          <w:color w:val="000000"/>
          <w:sz w:val="24"/>
          <w:szCs w:val="24"/>
          <w:lang w:eastAsia="pt-BR"/>
        </w:rPr>
        <w:t>).</w:t>
      </w:r>
    </w:p>
    <w:p w:rsidR="00956AB7" w:rsidRPr="00005BA4" w:rsidRDefault="00956AB7" w:rsidP="00005BA4">
      <w:pPr>
        <w:spacing w:after="0" w:line="240" w:lineRule="auto"/>
        <w:jc w:val="both"/>
        <w:rPr>
          <w:rFonts w:eastAsia="Times New Roman" w:cstheme="minorHAnsi"/>
          <w:color w:val="000000"/>
          <w:sz w:val="24"/>
          <w:szCs w:val="24"/>
          <w:lang w:eastAsia="pt-BR"/>
        </w:rPr>
      </w:pPr>
      <w:r w:rsidRPr="00005BA4">
        <w:rPr>
          <w:rFonts w:eastAsia="Times New Roman" w:cstheme="minorHAnsi"/>
          <w:color w:val="000000"/>
          <w:sz w:val="24"/>
          <w:szCs w:val="24"/>
          <w:lang w:eastAsia="pt-BR"/>
        </w:rPr>
        <w:t> </w:t>
      </w:r>
    </w:p>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Cuiabá/MT, 1</w:t>
      </w:r>
      <w:r w:rsidR="001173EE">
        <w:rPr>
          <w:rFonts w:eastAsia="Times New Roman" w:cstheme="minorHAnsi"/>
          <w:color w:val="000000"/>
          <w:sz w:val="24"/>
          <w:szCs w:val="24"/>
          <w:lang w:eastAsia="pt-BR"/>
        </w:rPr>
        <w:t>6</w:t>
      </w:r>
      <w:bookmarkStart w:id="0" w:name="_GoBack"/>
      <w:bookmarkEnd w:id="0"/>
      <w:r w:rsidRPr="00005BA4">
        <w:rPr>
          <w:rFonts w:eastAsia="Times New Roman" w:cstheme="minorHAnsi"/>
          <w:color w:val="000000"/>
          <w:sz w:val="24"/>
          <w:szCs w:val="24"/>
          <w:lang w:eastAsia="pt-BR"/>
        </w:rPr>
        <w:t xml:space="preserve"> de </w:t>
      </w:r>
      <w:r w:rsidR="003A2D18">
        <w:rPr>
          <w:rFonts w:eastAsia="Times New Roman" w:cstheme="minorHAnsi"/>
          <w:color w:val="000000"/>
          <w:sz w:val="24"/>
          <w:szCs w:val="24"/>
          <w:lang w:eastAsia="pt-BR"/>
        </w:rPr>
        <w:t>abril</w:t>
      </w:r>
      <w:r w:rsidRPr="00005BA4">
        <w:rPr>
          <w:rFonts w:eastAsia="Times New Roman" w:cstheme="minorHAnsi"/>
          <w:color w:val="000000"/>
          <w:sz w:val="24"/>
          <w:szCs w:val="24"/>
          <w:lang w:eastAsia="pt-BR"/>
        </w:rPr>
        <w:t xml:space="preserve"> de 2020.</w:t>
      </w:r>
    </w:p>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color w:val="000000"/>
          <w:sz w:val="24"/>
          <w:szCs w:val="24"/>
          <w:lang w:eastAsia="pt-BR"/>
        </w:rPr>
        <w:t> </w:t>
      </w:r>
    </w:p>
    <w:p w:rsidR="00956AB7" w:rsidRPr="00005BA4" w:rsidRDefault="00956AB7" w:rsidP="00005BA4">
      <w:pPr>
        <w:spacing w:after="0" w:line="240" w:lineRule="auto"/>
        <w:jc w:val="center"/>
        <w:rPr>
          <w:rFonts w:eastAsia="Times New Roman" w:cstheme="minorHAnsi"/>
          <w:color w:val="000000"/>
          <w:sz w:val="24"/>
          <w:szCs w:val="24"/>
          <w:lang w:eastAsia="pt-BR"/>
        </w:rPr>
      </w:pPr>
      <w:r w:rsidRPr="00005BA4">
        <w:rPr>
          <w:rFonts w:eastAsia="Times New Roman" w:cstheme="minorHAnsi"/>
          <w:b/>
          <w:bCs/>
          <w:color w:val="000000"/>
          <w:sz w:val="24"/>
          <w:szCs w:val="24"/>
          <w:lang w:eastAsia="pt-BR"/>
        </w:rPr>
        <w:lastRenderedPageBreak/>
        <w:t>LUCIANE BENEDITA DUARTE PIVETTA</w:t>
      </w:r>
    </w:p>
    <w:p w:rsidR="00A60ADF" w:rsidRPr="00005BA4" w:rsidRDefault="00956AB7" w:rsidP="00CD7087">
      <w:pPr>
        <w:spacing w:after="0" w:line="240" w:lineRule="auto"/>
        <w:jc w:val="center"/>
        <w:rPr>
          <w:rFonts w:cstheme="minorHAnsi"/>
          <w:sz w:val="24"/>
          <w:szCs w:val="24"/>
        </w:rPr>
      </w:pPr>
      <w:r w:rsidRPr="00005BA4">
        <w:rPr>
          <w:rFonts w:eastAsia="Times New Roman" w:cstheme="minorHAnsi"/>
          <w:color w:val="000000"/>
          <w:sz w:val="24"/>
          <w:szCs w:val="24"/>
          <w:lang w:eastAsia="pt-BR"/>
        </w:rPr>
        <w:t>SIAPE: 1905033</w:t>
      </w:r>
    </w:p>
    <w:sectPr w:rsidR="00A60ADF" w:rsidRPr="00005BA4" w:rsidSect="00956AB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C07578"/>
    <w:multiLevelType w:val="multilevel"/>
    <w:tmpl w:val="9B1E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B013AF"/>
    <w:multiLevelType w:val="multilevel"/>
    <w:tmpl w:val="BB10F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7B6185"/>
    <w:multiLevelType w:val="multilevel"/>
    <w:tmpl w:val="1DF8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372E11"/>
    <w:multiLevelType w:val="multilevel"/>
    <w:tmpl w:val="E7600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9825D0"/>
    <w:multiLevelType w:val="multilevel"/>
    <w:tmpl w:val="8D4AD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434BF9"/>
    <w:multiLevelType w:val="multilevel"/>
    <w:tmpl w:val="92D0C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56AB7"/>
    <w:rsid w:val="00005BA4"/>
    <w:rsid w:val="000332F8"/>
    <w:rsid w:val="001173EE"/>
    <w:rsid w:val="001A39E4"/>
    <w:rsid w:val="001B6CD9"/>
    <w:rsid w:val="0021536B"/>
    <w:rsid w:val="003A2D18"/>
    <w:rsid w:val="00483630"/>
    <w:rsid w:val="004C49CC"/>
    <w:rsid w:val="005C6994"/>
    <w:rsid w:val="005F48A0"/>
    <w:rsid w:val="0061081A"/>
    <w:rsid w:val="006603FF"/>
    <w:rsid w:val="006B109C"/>
    <w:rsid w:val="006F392D"/>
    <w:rsid w:val="00735B24"/>
    <w:rsid w:val="00800C1B"/>
    <w:rsid w:val="0081088B"/>
    <w:rsid w:val="00857F7D"/>
    <w:rsid w:val="00956AB7"/>
    <w:rsid w:val="00A60ADF"/>
    <w:rsid w:val="00A661BB"/>
    <w:rsid w:val="00AB2621"/>
    <w:rsid w:val="00B00448"/>
    <w:rsid w:val="00B11A6D"/>
    <w:rsid w:val="00B40302"/>
    <w:rsid w:val="00BC51DE"/>
    <w:rsid w:val="00BF1FC9"/>
    <w:rsid w:val="00CA5932"/>
    <w:rsid w:val="00CB245C"/>
    <w:rsid w:val="00CD25CD"/>
    <w:rsid w:val="00CD7087"/>
    <w:rsid w:val="00CE4A05"/>
    <w:rsid w:val="00D20283"/>
    <w:rsid w:val="00D80B6F"/>
    <w:rsid w:val="00DE5361"/>
    <w:rsid w:val="00E019E5"/>
    <w:rsid w:val="00F0315B"/>
    <w:rsid w:val="00F54C64"/>
    <w:rsid w:val="00F826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4A8DE"/>
  <w15:docId w15:val="{50F9011B-CC67-4DC6-928C-3ED01801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245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14">
    <w:name w:val="texto_centralizado_14"/>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956AB7"/>
    <w:rPr>
      <w:b/>
      <w:bCs/>
    </w:rPr>
  </w:style>
  <w:style w:type="paragraph" w:customStyle="1" w:styleId="tabelatextocentralizado">
    <w:name w:val="tabela_texto_centralizado"/>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10">
    <w:name w:val="texto_centralizado_10"/>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esquerda">
    <w:name w:val="texto_alinhado_esquerda"/>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unhideWhenUsed/>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1">
    <w:name w:val="item_nivel1"/>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2">
    <w:name w:val="item_nivel2"/>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956AB7"/>
    <w:rPr>
      <w:i/>
      <w:iCs/>
    </w:rPr>
  </w:style>
  <w:style w:type="character" w:styleId="Hyperlink">
    <w:name w:val="Hyperlink"/>
    <w:basedOn w:val="Fontepargpadro"/>
    <w:uiPriority w:val="99"/>
    <w:unhideWhenUsed/>
    <w:rsid w:val="00956AB7"/>
    <w:rPr>
      <w:color w:val="0000FF"/>
      <w:u w:val="single"/>
    </w:rPr>
  </w:style>
  <w:style w:type="paragraph" w:customStyle="1" w:styleId="itemnivel3">
    <w:name w:val="item_nivel3"/>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maiusculas">
    <w:name w:val="texto_justificado_maiusculas"/>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esquerdaespsimples">
    <w:name w:val="texto_alinhado_esquerda_esp_simples"/>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nivel4">
    <w:name w:val="item_nivel4"/>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temalinealetra">
    <w:name w:val="item_alinea_letra"/>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itacao">
    <w:name w:val="citacao"/>
    <w:basedOn w:val="Normal"/>
    <w:rsid w:val="00956AB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grame">
    <w:name w:val="grame"/>
    <w:basedOn w:val="Fontepargpadro"/>
    <w:rsid w:val="00956AB7"/>
  </w:style>
  <w:style w:type="character" w:styleId="MenoPendente">
    <w:name w:val="Unresolved Mention"/>
    <w:basedOn w:val="Fontepargpadro"/>
    <w:uiPriority w:val="99"/>
    <w:semiHidden/>
    <w:unhideWhenUsed/>
    <w:rsid w:val="00CE4A05"/>
    <w:rPr>
      <w:color w:val="605E5C"/>
      <w:shd w:val="clear" w:color="auto" w:fill="E1DFDD"/>
    </w:rPr>
  </w:style>
  <w:style w:type="paragraph" w:styleId="PargrafodaLista">
    <w:name w:val="List Paragraph"/>
    <w:basedOn w:val="Normal"/>
    <w:uiPriority w:val="34"/>
    <w:qFormat/>
    <w:rsid w:val="00F54C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948708">
      <w:bodyDiv w:val="1"/>
      <w:marLeft w:val="0"/>
      <w:marRight w:val="0"/>
      <w:marTop w:val="0"/>
      <w:marBottom w:val="0"/>
      <w:divBdr>
        <w:top w:val="none" w:sz="0" w:space="0" w:color="auto"/>
        <w:left w:val="none" w:sz="0" w:space="0" w:color="auto"/>
        <w:bottom w:val="none" w:sz="0" w:space="0" w:color="auto"/>
        <w:right w:val="none" w:sz="0" w:space="0" w:color="auto"/>
      </w:divBdr>
    </w:div>
    <w:div w:id="477503752">
      <w:bodyDiv w:val="1"/>
      <w:marLeft w:val="0"/>
      <w:marRight w:val="0"/>
      <w:marTop w:val="0"/>
      <w:marBottom w:val="0"/>
      <w:divBdr>
        <w:top w:val="none" w:sz="0" w:space="0" w:color="auto"/>
        <w:left w:val="none" w:sz="0" w:space="0" w:color="auto"/>
        <w:bottom w:val="none" w:sz="0" w:space="0" w:color="auto"/>
        <w:right w:val="none" w:sz="0" w:space="0" w:color="auto"/>
      </w:divBdr>
    </w:div>
    <w:div w:id="734359530">
      <w:bodyDiv w:val="1"/>
      <w:marLeft w:val="0"/>
      <w:marRight w:val="0"/>
      <w:marTop w:val="0"/>
      <w:marBottom w:val="0"/>
      <w:divBdr>
        <w:top w:val="none" w:sz="0" w:space="0" w:color="auto"/>
        <w:left w:val="none" w:sz="0" w:space="0" w:color="auto"/>
        <w:bottom w:val="none" w:sz="0" w:space="0" w:color="auto"/>
        <w:right w:val="none" w:sz="0" w:space="0" w:color="auto"/>
      </w:divBdr>
    </w:div>
    <w:div w:id="1405712977">
      <w:bodyDiv w:val="1"/>
      <w:marLeft w:val="0"/>
      <w:marRight w:val="0"/>
      <w:marTop w:val="0"/>
      <w:marBottom w:val="0"/>
      <w:divBdr>
        <w:top w:val="none" w:sz="0" w:space="0" w:color="auto"/>
        <w:left w:val="none" w:sz="0" w:space="0" w:color="auto"/>
        <w:bottom w:val="none" w:sz="0" w:space="0" w:color="auto"/>
        <w:right w:val="none" w:sz="0" w:space="0" w:color="auto"/>
      </w:divBdr>
    </w:div>
    <w:div w:id="186983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66)" TargetMode="External"/><Relationship Id="rId13" Type="http://schemas.openxmlformats.org/officeDocument/2006/relationships/hyperlink" Target="https://sei.dpf.gov.br/sei/controlador.php?acao=protocolo_visualizar&amp;id_protocolo=17473426&amp;id_procedimento_atual=16822422&amp;infra_sistema=100000100&amp;infra_unidade_atual=120012564&amp;infra_hash=edcb58cafe52b896857faddc9894d02530d98ca0381b73a8d098b04a47320896" TargetMode="External"/><Relationship Id="rId18" Type="http://schemas.openxmlformats.org/officeDocument/2006/relationships/hyperlink" Target="https://sei.dpf.gov.br/sei/controlador.php?acao=protocolo_visualizar&amp;id_protocolo=17474436&amp;id_procedimento_atual=16822422&amp;infra_sistema=100000100&amp;infra_unidade_atual=120012564&amp;infra_hash=d42dcc4daa2a011890d6a8df4d0601337d488bc6eba6c9c84e3ded447b188e90" TargetMode="External"/><Relationship Id="rId3" Type="http://schemas.openxmlformats.org/officeDocument/2006/relationships/styles" Target="styles.xml"/><Relationship Id="rId7" Type="http://schemas.openxmlformats.org/officeDocument/2006/relationships/hyperlink" Target="https://sei.dpf.gov.br/sei/controlador.php?acao=protocolo_visualizar&amp;id_protocolo=17450869&amp;id_procedimento_atual=16822422&amp;infra_sistema=100000100&amp;infra_unidade_atual=120012564&amp;infra_hash=10b84a7fa9018311e8085059089f37a27f857c0abd3e5744a347ca6af51c8cfd" TargetMode="External"/><Relationship Id="rId12" Type="http://schemas.openxmlformats.org/officeDocument/2006/relationships/hyperlink" Target="https://sei.dpf.gov.br/sei/controlador.php?acao=protocolo_visualizar&amp;id_protocolo=17473062&amp;id_procedimento_atual=16822422&amp;infra_sistema=100000100&amp;infra_unidade_atual=120012564&amp;infra_hash=e90343b81a50ea0d4444e73f309b3fa1b6bade4f01df5824614b13a885e63fbc" TargetMode="External"/><Relationship Id="rId17" Type="http://schemas.openxmlformats.org/officeDocument/2006/relationships/hyperlink" Target="https://sei.dpf.gov.br/sei/controlador.php?acao=protocolo_visualizar&amp;id_protocolo=17474414&amp;id_procedimento_atual=16822422&amp;infra_sistema=100000100&amp;infra_unidade_atual=120012564&amp;infra_hash=8ccdf7e4d079a8a2dc70399fa55bbab57a467793c2ea28793c759fa2087cfaee" TargetMode="External"/><Relationship Id="rId2" Type="http://schemas.openxmlformats.org/officeDocument/2006/relationships/numbering" Target="numbering.xml"/><Relationship Id="rId16" Type="http://schemas.openxmlformats.org/officeDocument/2006/relationships/hyperlink" Target="https://sei.dpf.gov.br/sei/controlador.php?acao=protocolo_visualizar&amp;id_protocolo=17506018&amp;id_procedimento_atual=16822422&amp;infra_sistema=100000100&amp;infra_unidade_atual=120012564&amp;infra_hash=11b5635196b06c9aeb3b5b3f3f86adfa43b77ed05a94967c8719e0f015734eb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sei.dpf.gov.br/sei/controlador.php?acao=protocolo_visualizar&amp;id_protocolo=17450869&amp;id_procedimento_atual=16822422&amp;infra_sistema=100000100&amp;infra_unidade_atual=120012564&amp;infra_hash=10b84a7fa9018311e8085059089f37a27f857c0abd3e5744a347ca6af51c8cfd" TargetMode="External"/><Relationship Id="rId11" Type="http://schemas.openxmlformats.org/officeDocument/2006/relationships/hyperlink" Target="https://sei.dpf.gov.br/sei/controlador.php?acao=protocolo_visualizar&amp;id_protocolo=17518043&amp;id_procedimento_atual=16822422&amp;infra_sistema=100000100&amp;infra_unidade_atual=120012564&amp;infra_hash=8aacb51eeb6591061f30f00f52cddd24c8f844528de7765ffb84a00d9312ad17" TargetMode="External"/><Relationship Id="rId5" Type="http://schemas.openxmlformats.org/officeDocument/2006/relationships/webSettings" Target="webSettings.xml"/><Relationship Id="rId15" Type="http://schemas.openxmlformats.org/officeDocument/2006/relationships/hyperlink" Target="https://sei.dpf.gov.br/sei/controlador.php?acao=protocolo_visualizar&amp;id_protocolo=17474373&amp;id_procedimento_atual=16822422&amp;infra_sistema=100000100&amp;infra_unidade_atual=120012564&amp;infra_hash=e556ea847030131d327db02aa54a9a2081d8f4aab0e8cede7ebd13860cfa00f8" TargetMode="External"/><Relationship Id="rId10" Type="http://schemas.openxmlformats.org/officeDocument/2006/relationships/hyperlink" Target="https://sei.dpf.gov.br/sei/controlador.php?acao=protocolo_visualizar&amp;id_protocolo=17517340&amp;id_procedimento_atual=16822422&amp;infra_sistema=100000100&amp;infra_unidade_atual=120012564&amp;infra_hash=3d593d8bd53da0b6432ef577bbcb9a2fcde568e0bc4b21a53e9f047e9f8b785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ei.dpf.gov.br/sei/controlador.php?acao=protocolo_visualizar&amp;id_protocolo=17515626&amp;id_procedimento_atual=16822422&amp;infra_sistema=100000100&amp;infra_unidade_atual=120012564&amp;infra_hash=92baa131ebe29c5ca9ad9de225c4dbbebe5ab12148dfa877c4d1c34a311217e6" TargetMode="External"/><Relationship Id="rId14" Type="http://schemas.openxmlformats.org/officeDocument/2006/relationships/hyperlink" Target="https://sei.dpf.gov.br/sei/controlador.php?acao=protocolo_visualizar&amp;id_protocolo=17474359&amp;id_procedimento_atual=16822422&amp;infra_sistema=100000100&amp;infra_unidade_atual=120012564&amp;infra_hash=59d3f25911f01f568311e1500b26bd25343f1d92260bd689d3d5f01d2398243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59A5D-F326-454F-B82F-F1A469AD8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27</Pages>
  <Words>14827</Words>
  <Characters>80071</Characters>
  <Application>Microsoft Office Word</Application>
  <DocSecurity>0</DocSecurity>
  <Lines>667</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eliezer.egs</dc:creator>
  <cp:lastModifiedBy>Gentil e</cp:lastModifiedBy>
  <cp:revision>22</cp:revision>
  <dcterms:created xsi:type="dcterms:W3CDTF">2020-02-28T19:00:00Z</dcterms:created>
  <dcterms:modified xsi:type="dcterms:W3CDTF">2020-04-16T13:44:00Z</dcterms:modified>
</cp:coreProperties>
</file>