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EDEE9" w14:textId="77777777" w:rsidR="000822C4" w:rsidRPr="00156689" w:rsidRDefault="000822C4" w:rsidP="00156689">
      <w:pPr>
        <w:pStyle w:val="Cabealho"/>
        <w:jc w:val="center"/>
        <w:rPr>
          <w:rFonts w:asciiTheme="minorHAnsi" w:hAnsiTheme="minorHAnsi" w:cs="Arial"/>
          <w:b/>
          <w:sz w:val="24"/>
        </w:rPr>
      </w:pPr>
      <w:r w:rsidRPr="00156689">
        <w:rPr>
          <w:rFonts w:asciiTheme="minorHAnsi" w:hAnsiTheme="minorHAnsi" w:cs="Arial"/>
          <w:b/>
          <w:sz w:val="24"/>
        </w:rPr>
        <w:t>SUPERINTENDÊNCIA REGIONAL EM SERGIPE</w:t>
      </w:r>
    </w:p>
    <w:p w14:paraId="42BA8BAD" w14:textId="3CA31018" w:rsidR="000822C4" w:rsidRPr="00156689" w:rsidRDefault="000822C4" w:rsidP="00156689">
      <w:pPr>
        <w:jc w:val="center"/>
        <w:rPr>
          <w:rFonts w:asciiTheme="minorHAnsi" w:hAnsiTheme="minorHAnsi"/>
          <w:sz w:val="24"/>
        </w:rPr>
      </w:pPr>
      <w:r w:rsidRPr="00156689">
        <w:rPr>
          <w:rFonts w:asciiTheme="minorHAnsi" w:hAnsiTheme="minorHAnsi" w:cs="Arial"/>
          <w:b/>
          <w:sz w:val="24"/>
        </w:rPr>
        <w:t>SETOR DE ADMINSTRAÇÃO E LOGÍSTICA POLICIAL</w:t>
      </w:r>
    </w:p>
    <w:p w14:paraId="4B31FBA7" w14:textId="77777777" w:rsidR="006058B8" w:rsidRPr="00156689" w:rsidRDefault="006058B8" w:rsidP="00156689">
      <w:pPr>
        <w:jc w:val="center"/>
        <w:rPr>
          <w:rFonts w:asciiTheme="minorHAnsi" w:hAnsiTheme="minorHAnsi" w:cs="Arial"/>
          <w:bCs/>
          <w:color w:val="000000"/>
          <w:sz w:val="24"/>
        </w:rPr>
      </w:pPr>
    </w:p>
    <w:p w14:paraId="098D4F95" w14:textId="77777777" w:rsidR="000822C4" w:rsidRPr="00156689" w:rsidRDefault="000822C4" w:rsidP="00156689">
      <w:pPr>
        <w:jc w:val="center"/>
        <w:rPr>
          <w:rFonts w:asciiTheme="minorHAnsi" w:hAnsiTheme="minorHAnsi" w:cs="Arial"/>
          <w:b/>
          <w:bCs/>
          <w:color w:val="000000"/>
          <w:sz w:val="24"/>
        </w:rPr>
      </w:pPr>
      <w:r w:rsidRPr="00156689">
        <w:rPr>
          <w:rFonts w:asciiTheme="minorHAnsi" w:hAnsiTheme="minorHAnsi" w:cs="Arial"/>
          <w:b/>
          <w:bCs/>
          <w:color w:val="000000"/>
          <w:sz w:val="24"/>
          <w:highlight w:val="green"/>
        </w:rPr>
        <w:t>PREGÃO Nº 01/2018</w:t>
      </w:r>
    </w:p>
    <w:p w14:paraId="0D32B18B" w14:textId="19D8150C" w:rsidR="000822C4" w:rsidRPr="00156689" w:rsidRDefault="000822C4" w:rsidP="00156689">
      <w:pPr>
        <w:jc w:val="center"/>
        <w:rPr>
          <w:rFonts w:asciiTheme="minorHAnsi" w:hAnsiTheme="minorHAnsi" w:cs="Arial"/>
          <w:bCs/>
          <w:color w:val="000000"/>
          <w:sz w:val="24"/>
        </w:rPr>
      </w:pPr>
      <w:r w:rsidRPr="00156689">
        <w:rPr>
          <w:rFonts w:asciiTheme="minorHAnsi" w:hAnsiTheme="minorHAnsi" w:cs="Arial"/>
          <w:bCs/>
          <w:color w:val="000000"/>
          <w:sz w:val="24"/>
        </w:rPr>
        <w:t xml:space="preserve">(Processo Administrativo n.° </w:t>
      </w:r>
      <w:r w:rsidR="00075E19" w:rsidRPr="00075E19">
        <w:rPr>
          <w:rFonts w:asciiTheme="minorHAnsi" w:hAnsiTheme="minorHAnsi" w:cs="Arial"/>
          <w:b/>
          <w:bCs/>
          <w:color w:val="000000"/>
          <w:sz w:val="24"/>
        </w:rPr>
        <w:t>08520.009865/2017-21</w:t>
      </w:r>
      <w:r w:rsidRPr="00156689">
        <w:rPr>
          <w:rFonts w:asciiTheme="minorHAnsi" w:hAnsiTheme="minorHAnsi" w:cs="Arial"/>
          <w:bCs/>
          <w:color w:val="000000"/>
          <w:sz w:val="24"/>
        </w:rPr>
        <w:t>)</w:t>
      </w:r>
      <w:bookmarkStart w:id="0" w:name="_GoBack"/>
      <w:bookmarkEnd w:id="0"/>
    </w:p>
    <w:p w14:paraId="6CD1CDA0" w14:textId="77777777" w:rsidR="000822C4" w:rsidRPr="00156689" w:rsidRDefault="000822C4" w:rsidP="00156689">
      <w:pPr>
        <w:ind w:right="-17"/>
        <w:jc w:val="center"/>
        <w:rPr>
          <w:rFonts w:asciiTheme="minorHAnsi" w:hAnsiTheme="minorHAnsi" w:cs="Times New Roman"/>
          <w:b/>
          <w:bCs/>
          <w:color w:val="000000"/>
          <w:sz w:val="24"/>
          <w:u w:val="single"/>
        </w:rPr>
      </w:pPr>
    </w:p>
    <w:p w14:paraId="213B1F9F" w14:textId="77777777" w:rsidR="006C153F" w:rsidRPr="00156689" w:rsidRDefault="006C153F" w:rsidP="00156689">
      <w:pPr>
        <w:ind w:right="-17"/>
        <w:jc w:val="center"/>
        <w:rPr>
          <w:rFonts w:asciiTheme="minorHAnsi" w:hAnsiTheme="minorHAnsi" w:cs="Times New Roman"/>
          <w:b/>
          <w:bCs/>
          <w:iCs/>
          <w:sz w:val="24"/>
          <w:u w:val="single"/>
        </w:rPr>
      </w:pPr>
      <w:r w:rsidRPr="00156689">
        <w:rPr>
          <w:rFonts w:asciiTheme="minorHAnsi" w:hAnsiTheme="minorHAnsi" w:cs="Times New Roman"/>
          <w:b/>
          <w:bCs/>
          <w:color w:val="000000"/>
          <w:sz w:val="24"/>
          <w:u w:val="single"/>
        </w:rPr>
        <w:t>ANEXO I</w:t>
      </w:r>
      <w:r w:rsidRPr="00156689">
        <w:rPr>
          <w:rFonts w:asciiTheme="minorHAnsi" w:hAnsiTheme="minorHAnsi" w:cs="Times New Roman"/>
          <w:b/>
          <w:bCs/>
          <w:iCs/>
          <w:sz w:val="24"/>
          <w:u w:val="single"/>
        </w:rPr>
        <w:t xml:space="preserve"> </w:t>
      </w:r>
    </w:p>
    <w:p w14:paraId="6317F67C" w14:textId="050C823E" w:rsidR="00DB206B" w:rsidRPr="00156689" w:rsidRDefault="00DB206B" w:rsidP="00156689">
      <w:pPr>
        <w:ind w:right="-17"/>
        <w:jc w:val="center"/>
        <w:rPr>
          <w:rFonts w:asciiTheme="minorHAnsi" w:hAnsiTheme="minorHAnsi" w:cs="Arial"/>
          <w:b/>
          <w:bCs/>
          <w:color w:val="000000"/>
          <w:sz w:val="24"/>
        </w:rPr>
      </w:pPr>
      <w:r w:rsidRPr="00156689">
        <w:rPr>
          <w:rFonts w:asciiTheme="minorHAnsi" w:hAnsiTheme="minorHAnsi" w:cs="Arial"/>
          <w:b/>
          <w:bCs/>
          <w:color w:val="000000"/>
          <w:sz w:val="24"/>
        </w:rPr>
        <w:t>TERMO DE REFERÊNCIA</w:t>
      </w:r>
    </w:p>
    <w:p w14:paraId="2957CFF6" w14:textId="1321272B" w:rsidR="003C309D" w:rsidRPr="00156689" w:rsidRDefault="00DB206B" w:rsidP="00156689">
      <w:pPr>
        <w:ind w:right="-17"/>
        <w:jc w:val="center"/>
        <w:rPr>
          <w:rFonts w:asciiTheme="minorHAnsi" w:hAnsiTheme="minorHAnsi" w:cs="Arial"/>
          <w:b/>
          <w:bCs/>
          <w:color w:val="000000"/>
          <w:sz w:val="24"/>
        </w:rPr>
      </w:pPr>
      <w:r w:rsidRPr="00156689">
        <w:rPr>
          <w:rFonts w:asciiTheme="minorHAnsi" w:hAnsiTheme="minorHAnsi" w:cs="Arial"/>
          <w:b/>
          <w:bCs/>
          <w:color w:val="000000"/>
          <w:sz w:val="24"/>
        </w:rPr>
        <w:t xml:space="preserve">PREGÃO ELETRÔNICO </w:t>
      </w:r>
    </w:p>
    <w:p w14:paraId="28D1CCD6" w14:textId="77777777" w:rsidR="00DB206B" w:rsidRPr="00156689" w:rsidRDefault="00DB206B" w:rsidP="00156689">
      <w:pPr>
        <w:ind w:right="-17"/>
        <w:jc w:val="center"/>
        <w:rPr>
          <w:rFonts w:asciiTheme="minorHAnsi" w:hAnsiTheme="minorHAnsi" w:cs="Arial"/>
          <w:b/>
          <w:bCs/>
          <w:iCs/>
          <w:sz w:val="24"/>
        </w:rPr>
      </w:pPr>
      <w:r w:rsidRPr="00156689">
        <w:rPr>
          <w:rFonts w:asciiTheme="minorHAnsi" w:hAnsiTheme="minorHAnsi" w:cs="Arial"/>
          <w:b/>
          <w:bCs/>
          <w:iCs/>
          <w:color w:val="000000"/>
          <w:sz w:val="24"/>
        </w:rPr>
        <w:t>(</w:t>
      </w:r>
      <w:r w:rsidR="00D37CCE" w:rsidRPr="00156689">
        <w:rPr>
          <w:rFonts w:asciiTheme="minorHAnsi" w:hAnsiTheme="minorHAnsi" w:cs="Arial"/>
          <w:b/>
          <w:bCs/>
          <w:iCs/>
          <w:sz w:val="24"/>
        </w:rPr>
        <w:t xml:space="preserve">PRESTAÇÃO DE SERVIÇO CONTÍNUO </w:t>
      </w:r>
      <w:r w:rsidRPr="00156689">
        <w:rPr>
          <w:rFonts w:asciiTheme="minorHAnsi" w:hAnsiTheme="minorHAnsi" w:cs="Arial"/>
          <w:b/>
          <w:bCs/>
          <w:iCs/>
          <w:sz w:val="24"/>
        </w:rPr>
        <w:t xml:space="preserve">COM </w:t>
      </w:r>
      <w:r w:rsidR="00D37CCE" w:rsidRPr="00156689">
        <w:rPr>
          <w:rFonts w:asciiTheme="minorHAnsi" w:hAnsiTheme="minorHAnsi" w:cs="Arial"/>
          <w:b/>
          <w:bCs/>
          <w:iCs/>
          <w:sz w:val="24"/>
        </w:rPr>
        <w:t xml:space="preserve">DEDICAÇÃO EXCLUSIVA DE </w:t>
      </w:r>
      <w:r w:rsidRPr="00156689">
        <w:rPr>
          <w:rFonts w:asciiTheme="minorHAnsi" w:hAnsiTheme="minorHAnsi" w:cs="Arial"/>
          <w:b/>
          <w:bCs/>
          <w:iCs/>
          <w:sz w:val="24"/>
        </w:rPr>
        <w:t>MÃO DE OBRA)</w:t>
      </w:r>
    </w:p>
    <w:p w14:paraId="714D13CA" w14:textId="77777777" w:rsidR="00AE476C" w:rsidRPr="00156689" w:rsidRDefault="00AE476C" w:rsidP="00156689">
      <w:pPr>
        <w:ind w:right="-17"/>
        <w:jc w:val="center"/>
        <w:rPr>
          <w:rFonts w:asciiTheme="minorHAnsi" w:hAnsiTheme="minorHAnsi" w:cs="Arial"/>
          <w:b/>
          <w:bCs/>
          <w:iCs/>
          <w:sz w:val="24"/>
        </w:rPr>
      </w:pPr>
    </w:p>
    <w:p w14:paraId="34FD2C10" w14:textId="77777777" w:rsidR="00AE476C" w:rsidRPr="00156689" w:rsidRDefault="00AE476C" w:rsidP="00156689">
      <w:pPr>
        <w:ind w:right="-17"/>
        <w:jc w:val="center"/>
        <w:rPr>
          <w:rFonts w:asciiTheme="minorHAnsi" w:hAnsiTheme="minorHAnsi" w:cs="Arial"/>
          <w:b/>
          <w:bCs/>
          <w:iCs/>
          <w:sz w:val="24"/>
        </w:rPr>
      </w:pPr>
    </w:p>
    <w:p w14:paraId="3334C875" w14:textId="77777777" w:rsidR="00DB206B" w:rsidRPr="00156689" w:rsidRDefault="00DB206B"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DO OBJETO</w:t>
      </w:r>
    </w:p>
    <w:p w14:paraId="0AFAF7C4" w14:textId="1A774D12" w:rsidR="00DB206B" w:rsidRPr="00156689" w:rsidRDefault="00DB206B" w:rsidP="00156689">
      <w:pPr>
        <w:numPr>
          <w:ilvl w:val="1"/>
          <w:numId w:val="1"/>
        </w:numPr>
        <w:ind w:left="0" w:firstLine="0"/>
        <w:jc w:val="both"/>
        <w:rPr>
          <w:rFonts w:asciiTheme="minorHAnsi" w:hAnsiTheme="minorHAnsi" w:cs="Arial"/>
          <w:color w:val="FF0000"/>
          <w:sz w:val="24"/>
          <w:u w:val="single"/>
        </w:rPr>
      </w:pPr>
      <w:r w:rsidRPr="00156689">
        <w:rPr>
          <w:rFonts w:asciiTheme="minorHAnsi" w:hAnsiTheme="minorHAnsi" w:cs="Arial"/>
          <w:sz w:val="24"/>
          <w:u w:val="single"/>
        </w:rPr>
        <w:t>Contratação</w:t>
      </w:r>
      <w:r w:rsidRPr="00156689">
        <w:rPr>
          <w:rFonts w:asciiTheme="minorHAnsi" w:hAnsiTheme="minorHAnsi" w:cs="Arial"/>
          <w:color w:val="FF0000"/>
          <w:sz w:val="24"/>
          <w:u w:val="single"/>
        </w:rPr>
        <w:t xml:space="preserve"> </w:t>
      </w:r>
      <w:r w:rsidR="001C3CC6" w:rsidRPr="00156689">
        <w:rPr>
          <w:rFonts w:asciiTheme="minorHAnsi" w:hAnsiTheme="minorHAnsi" w:cstheme="minorHAnsi"/>
          <w:sz w:val="24"/>
          <w:u w:val="single"/>
          <w:lang w:eastAsia="zh-CN"/>
        </w:rPr>
        <w:t xml:space="preserve">de pessoa jurídica especializada para prestação, de forma indireta e contínua, de serviços terceirizados de </w:t>
      </w:r>
      <w:r w:rsidR="00751ACB" w:rsidRPr="00751ACB">
        <w:rPr>
          <w:rFonts w:asciiTheme="minorHAnsi" w:hAnsiTheme="minorHAnsi" w:cs="Arial"/>
          <w:color w:val="FF0000"/>
          <w:sz w:val="24"/>
          <w:u w:val="single"/>
        </w:rPr>
        <w:t>limpeza, conservação e higienização interna e externa, com fornecimento de todos os materiais</w:t>
      </w:r>
      <w:r w:rsidR="00251721" w:rsidRPr="00751ACB">
        <w:rPr>
          <w:rFonts w:asciiTheme="minorHAnsi" w:hAnsiTheme="minorHAnsi"/>
          <w:sz w:val="24"/>
          <w:u w:val="single"/>
        </w:rPr>
        <w:t>,</w:t>
      </w:r>
      <w:r w:rsidR="00751ACB">
        <w:rPr>
          <w:rFonts w:asciiTheme="minorHAnsi" w:hAnsiTheme="minorHAnsi"/>
          <w:sz w:val="24"/>
          <w:u w:val="single"/>
        </w:rPr>
        <w:t xml:space="preserve"> utensílios,</w:t>
      </w:r>
      <w:r w:rsidR="00251721" w:rsidRPr="00156689">
        <w:rPr>
          <w:rFonts w:asciiTheme="minorHAnsi" w:hAnsiTheme="minorHAnsi"/>
          <w:sz w:val="24"/>
          <w:u w:val="single"/>
        </w:rPr>
        <w:t xml:space="preserve"> equipamentos e materiais de higiene</w:t>
      </w:r>
      <w:r w:rsidR="001C3CC6" w:rsidRPr="00156689">
        <w:rPr>
          <w:rFonts w:asciiTheme="minorHAnsi" w:hAnsiTheme="minorHAnsi" w:cstheme="minorHAnsi"/>
          <w:sz w:val="24"/>
          <w:u w:val="single"/>
          <w:lang w:eastAsia="zh-CN"/>
        </w:rPr>
        <w:t xml:space="preserve">, </w:t>
      </w:r>
      <w:r w:rsidR="00251721" w:rsidRPr="00156689">
        <w:rPr>
          <w:rFonts w:asciiTheme="minorHAnsi" w:hAnsiTheme="minorHAnsi"/>
          <w:sz w:val="24"/>
          <w:u w:val="single"/>
        </w:rPr>
        <w:t>para a Superintendência Regional de Polícia Federal em Sergipe, conforme este TR e seus anexos</w:t>
      </w:r>
      <w:r w:rsidR="001C3CC6" w:rsidRPr="00156689">
        <w:rPr>
          <w:rFonts w:asciiTheme="minorHAnsi" w:hAnsiTheme="minorHAnsi" w:cstheme="minorHAnsi"/>
          <w:sz w:val="24"/>
          <w:u w:val="single"/>
        </w:rPr>
        <w:t xml:space="preserve">, </w:t>
      </w:r>
      <w:r w:rsidR="001C3CC6" w:rsidRPr="00156689">
        <w:rPr>
          <w:rFonts w:asciiTheme="minorHAnsi" w:hAnsiTheme="minorHAnsi" w:cs="Times New Roman"/>
          <w:sz w:val="24"/>
          <w:u w:val="single"/>
        </w:rPr>
        <w:t>conforme condições, quantidades e exigências estabelecidas neste instrumento:</w:t>
      </w:r>
    </w:p>
    <w:p w14:paraId="0BA919BD" w14:textId="77777777" w:rsidR="00AE476C" w:rsidRPr="00156689" w:rsidRDefault="00AE476C" w:rsidP="00156689">
      <w:pPr>
        <w:jc w:val="both"/>
        <w:rPr>
          <w:rFonts w:asciiTheme="minorHAnsi" w:hAnsiTheme="minorHAnsi" w:cs="Arial"/>
          <w:sz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1883"/>
        <w:gridCol w:w="2771"/>
        <w:gridCol w:w="1160"/>
        <w:gridCol w:w="987"/>
        <w:gridCol w:w="1082"/>
        <w:gridCol w:w="1265"/>
      </w:tblGrid>
      <w:tr w:rsidR="001F207D" w:rsidRPr="00156689" w14:paraId="668E4EC0" w14:textId="77777777" w:rsidTr="001F207D">
        <w:trPr>
          <w:trHeight w:val="630"/>
          <w:jc w:val="center"/>
        </w:trPr>
        <w:tc>
          <w:tcPr>
            <w:tcW w:w="0" w:type="auto"/>
            <w:vAlign w:val="center"/>
          </w:tcPr>
          <w:p w14:paraId="7D8298BC" w14:textId="77777777" w:rsidR="001F207D" w:rsidRPr="00156689" w:rsidRDefault="001F207D" w:rsidP="00156689">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ITEM</w:t>
            </w:r>
          </w:p>
        </w:tc>
        <w:tc>
          <w:tcPr>
            <w:tcW w:w="0" w:type="auto"/>
            <w:vAlign w:val="center"/>
          </w:tcPr>
          <w:p w14:paraId="162A5A9D" w14:textId="77777777" w:rsidR="001F207D" w:rsidRPr="00156689" w:rsidRDefault="001F207D" w:rsidP="00156689">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DESCRIÇÃO/</w:t>
            </w:r>
          </w:p>
          <w:p w14:paraId="71E2E551" w14:textId="77777777" w:rsidR="001F207D" w:rsidRPr="00156689" w:rsidRDefault="001F207D" w:rsidP="00156689">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ESPECIFICAÇÃO</w:t>
            </w:r>
          </w:p>
        </w:tc>
        <w:tc>
          <w:tcPr>
            <w:tcW w:w="0" w:type="auto"/>
            <w:shd w:val="clear" w:color="auto" w:fill="auto"/>
            <w:vAlign w:val="center"/>
            <w:hideMark/>
          </w:tcPr>
          <w:p w14:paraId="28843BAE" w14:textId="77777777" w:rsidR="001F207D" w:rsidRPr="00156689" w:rsidRDefault="001F207D" w:rsidP="00156689">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LOCAL</w:t>
            </w:r>
          </w:p>
        </w:tc>
        <w:tc>
          <w:tcPr>
            <w:tcW w:w="0" w:type="auto"/>
            <w:shd w:val="clear" w:color="auto" w:fill="auto"/>
            <w:vAlign w:val="center"/>
            <w:hideMark/>
          </w:tcPr>
          <w:p w14:paraId="73F2415F" w14:textId="77777777" w:rsidR="001F207D" w:rsidRPr="00156689" w:rsidRDefault="001F207D" w:rsidP="00156689">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VALOR</w:t>
            </w:r>
          </w:p>
          <w:p w14:paraId="2FC2DE70" w14:textId="77777777" w:rsidR="001F207D" w:rsidRPr="00156689" w:rsidRDefault="001F207D" w:rsidP="00156689">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UNITÁRIO</w:t>
            </w:r>
          </w:p>
          <w:p w14:paraId="61DC2B27" w14:textId="77777777" w:rsidR="001F207D" w:rsidRPr="00156689" w:rsidRDefault="001F207D" w:rsidP="00156689">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ANUAL</w:t>
            </w:r>
          </w:p>
        </w:tc>
        <w:tc>
          <w:tcPr>
            <w:tcW w:w="0" w:type="auto"/>
            <w:vAlign w:val="center"/>
          </w:tcPr>
          <w:p w14:paraId="7F49A7C5" w14:textId="1190BC68" w:rsidR="001F207D" w:rsidRPr="00156689" w:rsidRDefault="001F207D" w:rsidP="00156689">
            <w:pPr>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ÁREAS</w:t>
            </w:r>
          </w:p>
        </w:tc>
        <w:tc>
          <w:tcPr>
            <w:tcW w:w="0" w:type="auto"/>
            <w:vAlign w:val="center"/>
          </w:tcPr>
          <w:p w14:paraId="68D2E631" w14:textId="30BFCCB1" w:rsidR="001F207D" w:rsidRPr="00156689" w:rsidRDefault="001F207D" w:rsidP="00156689">
            <w:pPr>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METRAGENS</w:t>
            </w:r>
          </w:p>
        </w:tc>
        <w:tc>
          <w:tcPr>
            <w:tcW w:w="0" w:type="auto"/>
            <w:vAlign w:val="center"/>
          </w:tcPr>
          <w:p w14:paraId="313C04BB" w14:textId="4190BDEC" w:rsidR="001F207D" w:rsidRPr="00156689" w:rsidRDefault="001F207D" w:rsidP="00156689">
            <w:pPr>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PRODUTIVIDADE</w:t>
            </w:r>
          </w:p>
        </w:tc>
      </w:tr>
      <w:tr w:rsidR="00265CE6" w:rsidRPr="00156689" w14:paraId="44D49660" w14:textId="77777777" w:rsidTr="00265CE6">
        <w:trPr>
          <w:trHeight w:val="633"/>
          <w:jc w:val="center"/>
        </w:trPr>
        <w:tc>
          <w:tcPr>
            <w:tcW w:w="0" w:type="auto"/>
            <w:vMerge w:val="restart"/>
            <w:vAlign w:val="center"/>
          </w:tcPr>
          <w:p w14:paraId="7C700D43" w14:textId="77777777" w:rsidR="00265CE6" w:rsidRPr="00156689" w:rsidRDefault="00265CE6" w:rsidP="00265CE6">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01</w:t>
            </w:r>
          </w:p>
        </w:tc>
        <w:tc>
          <w:tcPr>
            <w:tcW w:w="0" w:type="auto"/>
            <w:vMerge w:val="restart"/>
            <w:shd w:val="clear" w:color="auto" w:fill="auto"/>
            <w:vAlign w:val="center"/>
          </w:tcPr>
          <w:p w14:paraId="71B9CAA8" w14:textId="2DCD5CE3" w:rsidR="00265CE6" w:rsidRPr="00156689" w:rsidRDefault="00265CE6" w:rsidP="00265CE6">
            <w:pPr>
              <w:shd w:val="clear" w:color="auto" w:fill="FFFFFF"/>
              <w:jc w:val="center"/>
              <w:rPr>
                <w:rFonts w:asciiTheme="minorHAnsi" w:hAnsiTheme="minorHAnsi"/>
                <w:sz w:val="16"/>
                <w:szCs w:val="16"/>
              </w:rPr>
            </w:pPr>
            <w:r w:rsidRPr="00156689">
              <w:rPr>
                <w:rFonts w:asciiTheme="minorHAnsi" w:hAnsiTheme="minorHAnsi"/>
                <w:sz w:val="16"/>
                <w:szCs w:val="16"/>
              </w:rPr>
              <w:t>Limpeza por metro quadrado.</w:t>
            </w:r>
          </w:p>
          <w:p w14:paraId="7FA09107" w14:textId="77777777" w:rsidR="00265CE6" w:rsidRPr="00156689" w:rsidRDefault="00265CE6" w:rsidP="00265CE6">
            <w:pPr>
              <w:shd w:val="clear" w:color="auto" w:fill="FFFFFF"/>
              <w:jc w:val="center"/>
              <w:rPr>
                <w:rFonts w:asciiTheme="minorHAnsi" w:hAnsiTheme="minorHAnsi"/>
                <w:sz w:val="16"/>
                <w:szCs w:val="16"/>
              </w:rPr>
            </w:pPr>
          </w:p>
          <w:p w14:paraId="4DE8BF70" w14:textId="77777777" w:rsidR="00265CE6" w:rsidRPr="00156689" w:rsidRDefault="00265CE6" w:rsidP="00265CE6">
            <w:pPr>
              <w:shd w:val="clear" w:color="auto" w:fill="FFFFFF"/>
              <w:jc w:val="center"/>
              <w:rPr>
                <w:rFonts w:asciiTheme="minorHAnsi" w:hAnsiTheme="minorHAnsi"/>
                <w:sz w:val="16"/>
                <w:szCs w:val="16"/>
              </w:rPr>
            </w:pPr>
            <w:r w:rsidRPr="00156689">
              <w:rPr>
                <w:rFonts w:asciiTheme="minorHAnsi" w:hAnsiTheme="minorHAnsi"/>
                <w:sz w:val="16"/>
                <w:szCs w:val="16"/>
              </w:rPr>
              <w:t>CATEGORIA PROFISSIONAL:</w:t>
            </w:r>
          </w:p>
          <w:p w14:paraId="75051C4D" w14:textId="77777777" w:rsidR="00265CE6" w:rsidRPr="00156689" w:rsidRDefault="00265CE6" w:rsidP="00265CE6">
            <w:pPr>
              <w:shd w:val="clear" w:color="auto" w:fill="FFFFFF"/>
              <w:jc w:val="center"/>
              <w:rPr>
                <w:rFonts w:asciiTheme="minorHAnsi" w:hAnsiTheme="minorHAnsi"/>
                <w:b/>
                <w:sz w:val="16"/>
                <w:szCs w:val="16"/>
              </w:rPr>
            </w:pPr>
            <w:r w:rsidRPr="00156689">
              <w:rPr>
                <w:rFonts w:asciiTheme="minorHAnsi" w:hAnsiTheme="minorHAnsi"/>
                <w:b/>
                <w:sz w:val="16"/>
                <w:szCs w:val="16"/>
                <w:highlight w:val="green"/>
              </w:rPr>
              <w:t>Servente de Limpeza</w:t>
            </w:r>
          </w:p>
          <w:p w14:paraId="601BB666" w14:textId="77777777" w:rsidR="00265CE6" w:rsidRPr="00156689" w:rsidRDefault="00265CE6" w:rsidP="00265CE6">
            <w:pPr>
              <w:ind w:right="-1"/>
              <w:jc w:val="center"/>
              <w:rPr>
                <w:rFonts w:asciiTheme="minorHAnsi" w:hAnsiTheme="minorHAnsi"/>
                <w:sz w:val="16"/>
                <w:szCs w:val="16"/>
              </w:rPr>
            </w:pPr>
          </w:p>
          <w:p w14:paraId="22314DC9" w14:textId="77777777" w:rsidR="00265CE6" w:rsidRPr="00156689" w:rsidRDefault="00265CE6" w:rsidP="00265CE6">
            <w:pPr>
              <w:ind w:right="-1"/>
              <w:jc w:val="center"/>
              <w:rPr>
                <w:rFonts w:asciiTheme="minorHAnsi" w:hAnsiTheme="minorHAnsi"/>
                <w:b/>
                <w:sz w:val="16"/>
                <w:szCs w:val="16"/>
              </w:rPr>
            </w:pPr>
            <w:r w:rsidRPr="00156689">
              <w:rPr>
                <w:rFonts w:asciiTheme="minorHAnsi" w:hAnsiTheme="minorHAnsi"/>
                <w:b/>
                <w:sz w:val="16"/>
                <w:szCs w:val="16"/>
              </w:rPr>
              <w:t>CBO: 5143-20</w:t>
            </w:r>
          </w:p>
          <w:p w14:paraId="5881CC9E" w14:textId="77777777" w:rsidR="00265CE6" w:rsidRPr="00156689" w:rsidRDefault="00265CE6" w:rsidP="00265CE6">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44h semanais</w:t>
            </w:r>
          </w:p>
          <w:p w14:paraId="0693B6DF" w14:textId="77777777" w:rsidR="00265CE6" w:rsidRPr="00156689" w:rsidRDefault="00265CE6" w:rsidP="00265CE6">
            <w:pPr>
              <w:ind w:right="-1"/>
              <w:jc w:val="center"/>
              <w:rPr>
                <w:rFonts w:asciiTheme="minorHAnsi" w:hAnsiTheme="minorHAnsi" w:cstheme="minorHAnsi"/>
                <w:color w:val="000000"/>
                <w:sz w:val="16"/>
                <w:szCs w:val="16"/>
              </w:rPr>
            </w:pPr>
            <w:r w:rsidRPr="00156689">
              <w:rPr>
                <w:rFonts w:asciiTheme="minorHAnsi" w:hAnsiTheme="minorHAnsi" w:cstheme="minorHAnsi"/>
                <w:b/>
                <w:color w:val="000000"/>
                <w:sz w:val="16"/>
                <w:szCs w:val="16"/>
              </w:rPr>
              <w:t>(SEG-SEX)</w:t>
            </w:r>
          </w:p>
        </w:tc>
        <w:tc>
          <w:tcPr>
            <w:tcW w:w="0" w:type="auto"/>
            <w:vMerge w:val="restart"/>
            <w:shd w:val="clear" w:color="auto" w:fill="auto"/>
            <w:noWrap/>
            <w:vAlign w:val="center"/>
            <w:hideMark/>
          </w:tcPr>
          <w:p w14:paraId="784B7849" w14:textId="025288E0" w:rsidR="00265CE6" w:rsidRPr="00156689" w:rsidRDefault="00265CE6" w:rsidP="00265CE6">
            <w:pPr>
              <w:ind w:right="-1"/>
              <w:jc w:val="center"/>
              <w:rPr>
                <w:rFonts w:asciiTheme="minorHAnsi" w:hAnsiTheme="minorHAnsi"/>
                <w:sz w:val="16"/>
                <w:szCs w:val="16"/>
              </w:rPr>
            </w:pPr>
            <w:r w:rsidRPr="00156689">
              <w:rPr>
                <w:rFonts w:asciiTheme="minorHAnsi" w:hAnsiTheme="minorHAnsi"/>
                <w:sz w:val="16"/>
                <w:szCs w:val="16"/>
              </w:rPr>
              <w:t>SR/PF/SE</w:t>
            </w:r>
          </w:p>
          <w:p w14:paraId="630AF596" w14:textId="279123F5" w:rsidR="00265CE6" w:rsidRPr="00156689" w:rsidRDefault="00265CE6" w:rsidP="00265CE6">
            <w:pPr>
              <w:ind w:right="-1"/>
              <w:jc w:val="center"/>
              <w:rPr>
                <w:rFonts w:asciiTheme="minorHAnsi" w:hAnsiTheme="minorHAnsi"/>
                <w:sz w:val="16"/>
                <w:szCs w:val="16"/>
              </w:rPr>
            </w:pPr>
            <w:r w:rsidRPr="00156689">
              <w:rPr>
                <w:rFonts w:asciiTheme="minorHAnsi" w:hAnsiTheme="minorHAnsi"/>
                <w:sz w:val="16"/>
                <w:szCs w:val="16"/>
              </w:rPr>
              <w:t>Avenida Augusto Franco 2.260,</w:t>
            </w:r>
          </w:p>
          <w:p w14:paraId="13E80942" w14:textId="367C6B96" w:rsidR="00265CE6" w:rsidRPr="00156689" w:rsidRDefault="00265CE6" w:rsidP="00265CE6">
            <w:pPr>
              <w:ind w:right="-1"/>
              <w:jc w:val="center"/>
              <w:rPr>
                <w:rFonts w:asciiTheme="minorHAnsi" w:hAnsiTheme="minorHAnsi" w:cstheme="minorHAnsi"/>
                <w:b/>
                <w:color w:val="000000"/>
                <w:sz w:val="16"/>
                <w:szCs w:val="16"/>
              </w:rPr>
            </w:pPr>
            <w:r w:rsidRPr="00156689">
              <w:rPr>
                <w:rFonts w:asciiTheme="minorHAnsi" w:hAnsiTheme="minorHAnsi"/>
                <w:sz w:val="16"/>
                <w:szCs w:val="16"/>
              </w:rPr>
              <w:t>Bairro Siqueira Campos, Aracaju/Sergipe</w:t>
            </w:r>
          </w:p>
          <w:p w14:paraId="2A1981F3" w14:textId="13292EC9" w:rsidR="00265CE6" w:rsidRPr="00156689" w:rsidRDefault="00265CE6" w:rsidP="00265CE6">
            <w:pPr>
              <w:ind w:right="-1"/>
              <w:jc w:val="center"/>
              <w:rPr>
                <w:rFonts w:asciiTheme="minorHAnsi" w:hAnsiTheme="minorHAnsi" w:cstheme="minorHAnsi"/>
                <w:color w:val="000000"/>
                <w:sz w:val="16"/>
                <w:szCs w:val="16"/>
              </w:rPr>
            </w:pPr>
            <w:r w:rsidRPr="00156689">
              <w:rPr>
                <w:rFonts w:asciiTheme="minorHAnsi" w:hAnsiTheme="minorHAnsi" w:cstheme="minorHAnsi"/>
                <w:b/>
                <w:color w:val="000000"/>
                <w:sz w:val="16"/>
                <w:szCs w:val="16"/>
              </w:rPr>
              <w:t>CEP: 49.075-100</w:t>
            </w:r>
          </w:p>
        </w:tc>
        <w:tc>
          <w:tcPr>
            <w:tcW w:w="0" w:type="auto"/>
            <w:vMerge w:val="restart"/>
            <w:shd w:val="clear" w:color="auto" w:fill="auto"/>
            <w:noWrap/>
            <w:vAlign w:val="center"/>
          </w:tcPr>
          <w:p w14:paraId="2F9B1581" w14:textId="090C2BCF" w:rsidR="00265CE6" w:rsidRPr="00E32AB9" w:rsidRDefault="00265CE6" w:rsidP="00265CE6">
            <w:pPr>
              <w:ind w:right="-1"/>
              <w:jc w:val="center"/>
              <w:rPr>
                <w:rFonts w:asciiTheme="minorHAnsi" w:hAnsiTheme="minorHAnsi" w:cstheme="minorHAnsi"/>
                <w:b/>
                <w:sz w:val="16"/>
                <w:szCs w:val="16"/>
              </w:rPr>
            </w:pPr>
            <w:r w:rsidRPr="00E32AB9">
              <w:rPr>
                <w:rFonts w:asciiTheme="minorHAnsi" w:hAnsiTheme="minorHAnsi"/>
                <w:b/>
                <w:sz w:val="16"/>
                <w:szCs w:val="16"/>
                <w:highlight w:val="yellow"/>
                <w:u w:val="single"/>
              </w:rPr>
              <w:t xml:space="preserve">R$ </w:t>
            </w:r>
            <w:r w:rsidRPr="00E32AB9">
              <w:rPr>
                <w:rFonts w:asciiTheme="minorHAnsi" w:hAnsiTheme="minorHAnsi" w:cstheme="minorHAnsi"/>
                <w:b/>
                <w:sz w:val="16"/>
                <w:szCs w:val="16"/>
                <w:highlight w:val="yellow"/>
                <w:u w:val="single"/>
              </w:rPr>
              <w:t>207.973,91</w:t>
            </w:r>
            <w:r w:rsidRPr="00E32AB9">
              <w:rPr>
                <w:rFonts w:asciiTheme="minorHAnsi" w:hAnsiTheme="minorHAnsi" w:cstheme="minorHAnsi"/>
                <w:b/>
                <w:sz w:val="16"/>
                <w:szCs w:val="16"/>
              </w:rPr>
              <w:t>*</w:t>
            </w:r>
          </w:p>
        </w:tc>
        <w:tc>
          <w:tcPr>
            <w:tcW w:w="0" w:type="auto"/>
            <w:vAlign w:val="center"/>
          </w:tcPr>
          <w:p w14:paraId="4CE5B060" w14:textId="77777777" w:rsidR="00265CE6" w:rsidRPr="00156689" w:rsidRDefault="00265CE6" w:rsidP="00265CE6">
            <w:pPr>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ÁREA</w:t>
            </w:r>
          </w:p>
          <w:p w14:paraId="6EA82766" w14:textId="061D3231" w:rsidR="00265CE6" w:rsidRPr="00156689" w:rsidRDefault="00265CE6" w:rsidP="00265CE6">
            <w:pPr>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INTERNA</w:t>
            </w:r>
          </w:p>
        </w:tc>
        <w:tc>
          <w:tcPr>
            <w:tcW w:w="0" w:type="auto"/>
            <w:vAlign w:val="center"/>
          </w:tcPr>
          <w:p w14:paraId="0E816D18" w14:textId="22BAE303" w:rsidR="00265CE6" w:rsidRPr="00156689" w:rsidRDefault="00265CE6" w:rsidP="00265CE6">
            <w:pPr>
              <w:ind w:right="-1"/>
              <w:jc w:val="center"/>
              <w:rPr>
                <w:rFonts w:asciiTheme="minorHAnsi" w:hAnsiTheme="minorHAnsi" w:cstheme="minorHAnsi"/>
                <w:b/>
                <w:color w:val="000000"/>
                <w:sz w:val="16"/>
                <w:szCs w:val="16"/>
              </w:rPr>
            </w:pPr>
            <w:r w:rsidRPr="00156689">
              <w:rPr>
                <w:rFonts w:asciiTheme="minorHAnsi" w:hAnsiTheme="minorHAnsi"/>
                <w:b/>
                <w:bCs/>
                <w:color w:val="000000"/>
              </w:rPr>
              <w:t>2.</w:t>
            </w:r>
            <w:r>
              <w:rPr>
                <w:rFonts w:asciiTheme="minorHAnsi" w:hAnsiTheme="minorHAnsi"/>
                <w:b/>
                <w:bCs/>
                <w:color w:val="000000"/>
              </w:rPr>
              <w:t>534,69</w:t>
            </w:r>
            <w:r w:rsidRPr="00156689">
              <w:rPr>
                <w:rFonts w:asciiTheme="minorHAnsi" w:hAnsiTheme="minorHAnsi"/>
                <w:b/>
                <w:bCs/>
                <w:color w:val="000000"/>
              </w:rPr>
              <w:t>m</w:t>
            </w:r>
            <w:r w:rsidRPr="00156689">
              <w:rPr>
                <w:rFonts w:asciiTheme="minorHAnsi" w:hAnsiTheme="minorHAnsi"/>
                <w:b/>
                <w:bCs/>
                <w:color w:val="000000"/>
                <w:vertAlign w:val="superscript"/>
              </w:rPr>
              <w:t>2</w:t>
            </w:r>
          </w:p>
        </w:tc>
        <w:tc>
          <w:tcPr>
            <w:tcW w:w="0" w:type="auto"/>
            <w:vAlign w:val="center"/>
          </w:tcPr>
          <w:p w14:paraId="6B94C19D" w14:textId="2C57BE43" w:rsidR="00265CE6" w:rsidRPr="00156689" w:rsidRDefault="00265CE6" w:rsidP="00265CE6">
            <w:pPr>
              <w:jc w:val="both"/>
              <w:rPr>
                <w:rFonts w:asciiTheme="minorHAnsi" w:hAnsiTheme="minorHAnsi" w:cstheme="minorHAnsi"/>
                <w:color w:val="000000"/>
                <w:szCs w:val="20"/>
              </w:rPr>
            </w:pPr>
            <w:r w:rsidRPr="00156689">
              <w:rPr>
                <w:rFonts w:asciiTheme="minorHAnsi" w:hAnsiTheme="minorHAnsi" w:cstheme="minorHAnsi"/>
                <w:color w:val="000000"/>
                <w:szCs w:val="20"/>
              </w:rPr>
              <w:t>100M</w:t>
            </w:r>
            <w:r w:rsidRPr="00156689">
              <w:rPr>
                <w:rFonts w:asciiTheme="minorHAnsi" w:hAnsiTheme="minorHAnsi" w:cstheme="minorHAnsi"/>
                <w:color w:val="000000"/>
                <w:szCs w:val="20"/>
                <w:vertAlign w:val="superscript"/>
              </w:rPr>
              <w:t>2</w:t>
            </w:r>
            <w:r w:rsidRPr="00156689">
              <w:rPr>
                <w:rFonts w:asciiTheme="minorHAnsi" w:hAnsiTheme="minorHAnsi" w:cs="Arial"/>
                <w:b/>
                <w:szCs w:val="20"/>
              </w:rPr>
              <w:t>/hora</w:t>
            </w:r>
          </w:p>
        </w:tc>
      </w:tr>
      <w:tr w:rsidR="00265CE6" w:rsidRPr="00156689" w14:paraId="4DD311A1" w14:textId="77777777" w:rsidTr="00265CE6">
        <w:trPr>
          <w:trHeight w:val="633"/>
          <w:jc w:val="center"/>
        </w:trPr>
        <w:tc>
          <w:tcPr>
            <w:tcW w:w="0" w:type="auto"/>
            <w:vMerge/>
            <w:vAlign w:val="center"/>
          </w:tcPr>
          <w:p w14:paraId="5C352E44" w14:textId="77777777" w:rsidR="00265CE6" w:rsidRPr="00156689" w:rsidRDefault="00265CE6" w:rsidP="00265CE6">
            <w:pPr>
              <w:ind w:right="-1"/>
              <w:jc w:val="center"/>
              <w:rPr>
                <w:rFonts w:asciiTheme="minorHAnsi" w:hAnsiTheme="minorHAnsi" w:cstheme="minorHAnsi"/>
                <w:b/>
                <w:color w:val="000000"/>
                <w:sz w:val="16"/>
                <w:szCs w:val="16"/>
              </w:rPr>
            </w:pPr>
          </w:p>
        </w:tc>
        <w:tc>
          <w:tcPr>
            <w:tcW w:w="0" w:type="auto"/>
            <w:vMerge/>
            <w:shd w:val="clear" w:color="auto" w:fill="auto"/>
            <w:vAlign w:val="center"/>
          </w:tcPr>
          <w:p w14:paraId="7F3CE088" w14:textId="77777777" w:rsidR="00265CE6" w:rsidRPr="00156689" w:rsidRDefault="00265CE6" w:rsidP="00265CE6">
            <w:pPr>
              <w:shd w:val="clear" w:color="auto" w:fill="FFFFFF"/>
              <w:jc w:val="center"/>
              <w:rPr>
                <w:rFonts w:asciiTheme="minorHAnsi" w:hAnsiTheme="minorHAnsi"/>
                <w:sz w:val="16"/>
                <w:szCs w:val="16"/>
              </w:rPr>
            </w:pPr>
          </w:p>
        </w:tc>
        <w:tc>
          <w:tcPr>
            <w:tcW w:w="0" w:type="auto"/>
            <w:vMerge/>
            <w:shd w:val="clear" w:color="auto" w:fill="auto"/>
            <w:noWrap/>
            <w:vAlign w:val="center"/>
          </w:tcPr>
          <w:p w14:paraId="5D7ECEF2" w14:textId="77777777" w:rsidR="00265CE6" w:rsidRPr="00156689" w:rsidRDefault="00265CE6" w:rsidP="00265CE6">
            <w:pPr>
              <w:ind w:right="-1"/>
              <w:jc w:val="center"/>
              <w:rPr>
                <w:rFonts w:asciiTheme="minorHAnsi" w:hAnsiTheme="minorHAnsi"/>
                <w:sz w:val="16"/>
                <w:szCs w:val="16"/>
              </w:rPr>
            </w:pPr>
          </w:p>
        </w:tc>
        <w:tc>
          <w:tcPr>
            <w:tcW w:w="0" w:type="auto"/>
            <w:vMerge/>
            <w:shd w:val="clear" w:color="auto" w:fill="auto"/>
            <w:noWrap/>
            <w:vAlign w:val="center"/>
          </w:tcPr>
          <w:p w14:paraId="64D5F866" w14:textId="77777777" w:rsidR="00265CE6" w:rsidRPr="00156689" w:rsidRDefault="00265CE6" w:rsidP="00265CE6">
            <w:pPr>
              <w:ind w:right="-1"/>
              <w:jc w:val="center"/>
              <w:rPr>
                <w:rFonts w:asciiTheme="minorHAnsi" w:hAnsiTheme="minorHAnsi" w:cstheme="minorHAnsi"/>
                <w:b/>
                <w:sz w:val="16"/>
                <w:szCs w:val="16"/>
              </w:rPr>
            </w:pPr>
          </w:p>
        </w:tc>
        <w:tc>
          <w:tcPr>
            <w:tcW w:w="0" w:type="auto"/>
            <w:vAlign w:val="center"/>
          </w:tcPr>
          <w:p w14:paraId="449ABEDD" w14:textId="77777777" w:rsidR="00265CE6" w:rsidRPr="00156689" w:rsidRDefault="00265CE6" w:rsidP="00265CE6">
            <w:pPr>
              <w:ind w:right="-1"/>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ÁREA</w:t>
            </w:r>
          </w:p>
          <w:p w14:paraId="1FCBBDA5" w14:textId="291B4084" w:rsidR="00265CE6" w:rsidRPr="00156689" w:rsidRDefault="00265CE6" w:rsidP="00265CE6">
            <w:pPr>
              <w:ind w:right="-1"/>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EXTERNA</w:t>
            </w:r>
          </w:p>
        </w:tc>
        <w:tc>
          <w:tcPr>
            <w:tcW w:w="0" w:type="auto"/>
            <w:vAlign w:val="center"/>
          </w:tcPr>
          <w:p w14:paraId="21D7E463" w14:textId="09984720" w:rsidR="00265CE6" w:rsidRPr="00156689" w:rsidRDefault="00265CE6" w:rsidP="00265CE6">
            <w:pPr>
              <w:ind w:right="-1"/>
              <w:jc w:val="center"/>
              <w:rPr>
                <w:rFonts w:asciiTheme="minorHAnsi" w:hAnsiTheme="minorHAnsi" w:cstheme="minorHAnsi"/>
                <w:b/>
                <w:color w:val="000000"/>
                <w:sz w:val="16"/>
                <w:szCs w:val="16"/>
              </w:rPr>
            </w:pPr>
            <w:r w:rsidRPr="00156689">
              <w:rPr>
                <w:rFonts w:asciiTheme="minorHAnsi" w:hAnsiTheme="minorHAnsi"/>
                <w:b/>
                <w:bCs/>
                <w:color w:val="000000"/>
              </w:rPr>
              <w:t>6.083,09m</w:t>
            </w:r>
            <w:r w:rsidRPr="00156689">
              <w:rPr>
                <w:rFonts w:asciiTheme="minorHAnsi" w:hAnsiTheme="minorHAnsi"/>
                <w:b/>
                <w:bCs/>
                <w:color w:val="000000"/>
                <w:vertAlign w:val="superscript"/>
              </w:rPr>
              <w:t>2</w:t>
            </w:r>
          </w:p>
        </w:tc>
        <w:tc>
          <w:tcPr>
            <w:tcW w:w="0" w:type="auto"/>
            <w:vAlign w:val="center"/>
          </w:tcPr>
          <w:p w14:paraId="7FA73CC3" w14:textId="3D2ACCA8" w:rsidR="00265CE6" w:rsidRPr="00156689" w:rsidRDefault="00265CE6" w:rsidP="00265CE6">
            <w:pPr>
              <w:jc w:val="both"/>
              <w:rPr>
                <w:rFonts w:asciiTheme="minorHAnsi" w:hAnsiTheme="minorHAnsi" w:cstheme="minorHAnsi"/>
                <w:color w:val="000000"/>
                <w:szCs w:val="20"/>
              </w:rPr>
            </w:pPr>
            <w:r w:rsidRPr="00156689">
              <w:rPr>
                <w:rFonts w:asciiTheme="minorHAnsi" w:hAnsiTheme="minorHAnsi" w:cstheme="minorHAnsi"/>
                <w:color w:val="000000"/>
                <w:szCs w:val="20"/>
              </w:rPr>
              <w:t>225M</w:t>
            </w:r>
            <w:r w:rsidRPr="00156689">
              <w:rPr>
                <w:rFonts w:asciiTheme="minorHAnsi" w:hAnsiTheme="minorHAnsi" w:cstheme="minorHAnsi"/>
                <w:color w:val="000000"/>
                <w:szCs w:val="20"/>
                <w:vertAlign w:val="superscript"/>
              </w:rPr>
              <w:t>2</w:t>
            </w:r>
            <w:r w:rsidRPr="00156689">
              <w:rPr>
                <w:rFonts w:asciiTheme="minorHAnsi" w:hAnsiTheme="minorHAnsi" w:cs="Arial"/>
                <w:b/>
                <w:szCs w:val="20"/>
              </w:rPr>
              <w:t>/hora</w:t>
            </w:r>
          </w:p>
        </w:tc>
      </w:tr>
      <w:tr w:rsidR="00265CE6" w:rsidRPr="00156689" w14:paraId="2A42D32D" w14:textId="77777777" w:rsidTr="00265CE6">
        <w:trPr>
          <w:trHeight w:val="633"/>
          <w:jc w:val="center"/>
        </w:trPr>
        <w:tc>
          <w:tcPr>
            <w:tcW w:w="0" w:type="auto"/>
            <w:vMerge/>
            <w:vAlign w:val="center"/>
          </w:tcPr>
          <w:p w14:paraId="35583304" w14:textId="77777777" w:rsidR="00265CE6" w:rsidRPr="00156689" w:rsidRDefault="00265CE6" w:rsidP="00265CE6">
            <w:pPr>
              <w:ind w:right="-1"/>
              <w:jc w:val="center"/>
              <w:rPr>
                <w:rFonts w:asciiTheme="minorHAnsi" w:hAnsiTheme="minorHAnsi" w:cstheme="minorHAnsi"/>
                <w:b/>
                <w:color w:val="000000"/>
                <w:sz w:val="16"/>
                <w:szCs w:val="16"/>
              </w:rPr>
            </w:pPr>
          </w:p>
        </w:tc>
        <w:tc>
          <w:tcPr>
            <w:tcW w:w="0" w:type="auto"/>
            <w:vMerge/>
            <w:shd w:val="clear" w:color="auto" w:fill="auto"/>
            <w:vAlign w:val="center"/>
          </w:tcPr>
          <w:p w14:paraId="13A9FF04" w14:textId="77777777" w:rsidR="00265CE6" w:rsidRPr="00156689" w:rsidRDefault="00265CE6" w:rsidP="00265CE6">
            <w:pPr>
              <w:shd w:val="clear" w:color="auto" w:fill="FFFFFF"/>
              <w:jc w:val="center"/>
              <w:rPr>
                <w:rFonts w:asciiTheme="minorHAnsi" w:hAnsiTheme="minorHAnsi"/>
                <w:sz w:val="16"/>
                <w:szCs w:val="16"/>
              </w:rPr>
            </w:pPr>
          </w:p>
        </w:tc>
        <w:tc>
          <w:tcPr>
            <w:tcW w:w="0" w:type="auto"/>
            <w:vMerge/>
            <w:shd w:val="clear" w:color="auto" w:fill="auto"/>
            <w:noWrap/>
            <w:vAlign w:val="center"/>
          </w:tcPr>
          <w:p w14:paraId="7BA8F8C4" w14:textId="77777777" w:rsidR="00265CE6" w:rsidRPr="00156689" w:rsidRDefault="00265CE6" w:rsidP="00265CE6">
            <w:pPr>
              <w:ind w:right="-1"/>
              <w:jc w:val="center"/>
              <w:rPr>
                <w:rFonts w:asciiTheme="minorHAnsi" w:hAnsiTheme="minorHAnsi"/>
                <w:sz w:val="16"/>
                <w:szCs w:val="16"/>
              </w:rPr>
            </w:pPr>
          </w:p>
        </w:tc>
        <w:tc>
          <w:tcPr>
            <w:tcW w:w="0" w:type="auto"/>
            <w:vMerge/>
            <w:shd w:val="clear" w:color="auto" w:fill="auto"/>
            <w:noWrap/>
            <w:vAlign w:val="center"/>
          </w:tcPr>
          <w:p w14:paraId="1C5C7FE0" w14:textId="77777777" w:rsidR="00265CE6" w:rsidRPr="00156689" w:rsidRDefault="00265CE6" w:rsidP="00265CE6">
            <w:pPr>
              <w:ind w:right="-1"/>
              <w:jc w:val="center"/>
              <w:rPr>
                <w:rFonts w:asciiTheme="minorHAnsi" w:hAnsiTheme="minorHAnsi" w:cstheme="minorHAnsi"/>
                <w:b/>
                <w:sz w:val="16"/>
                <w:szCs w:val="16"/>
              </w:rPr>
            </w:pPr>
          </w:p>
        </w:tc>
        <w:tc>
          <w:tcPr>
            <w:tcW w:w="0" w:type="auto"/>
            <w:vAlign w:val="center"/>
          </w:tcPr>
          <w:p w14:paraId="1586E312" w14:textId="77777777" w:rsidR="00265CE6" w:rsidRPr="00156689" w:rsidRDefault="00265CE6" w:rsidP="00265CE6">
            <w:pPr>
              <w:ind w:right="-1"/>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ESQUADRIAS</w:t>
            </w:r>
          </w:p>
          <w:p w14:paraId="1EBF5EBD" w14:textId="72C1D837" w:rsidR="00265CE6" w:rsidRPr="00156689" w:rsidRDefault="00265CE6" w:rsidP="00265CE6">
            <w:pPr>
              <w:ind w:right="-1"/>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EXTERNA</w:t>
            </w:r>
          </w:p>
        </w:tc>
        <w:tc>
          <w:tcPr>
            <w:tcW w:w="0" w:type="auto"/>
            <w:vAlign w:val="center"/>
          </w:tcPr>
          <w:p w14:paraId="1E55B230" w14:textId="01C1F9C9" w:rsidR="00265CE6" w:rsidRPr="00156689" w:rsidRDefault="00265CE6" w:rsidP="00265CE6">
            <w:pPr>
              <w:ind w:right="-1"/>
              <w:jc w:val="center"/>
              <w:rPr>
                <w:rFonts w:asciiTheme="minorHAnsi" w:hAnsiTheme="minorHAnsi" w:cstheme="minorHAnsi"/>
                <w:b/>
                <w:color w:val="000000"/>
                <w:sz w:val="16"/>
                <w:szCs w:val="16"/>
              </w:rPr>
            </w:pPr>
            <w:r>
              <w:rPr>
                <w:rFonts w:asciiTheme="minorHAnsi" w:hAnsiTheme="minorHAnsi"/>
                <w:b/>
                <w:bCs/>
                <w:color w:val="000000"/>
              </w:rPr>
              <w:t>708,04</w:t>
            </w:r>
            <w:r w:rsidRPr="00156689">
              <w:rPr>
                <w:rFonts w:asciiTheme="minorHAnsi" w:hAnsiTheme="minorHAnsi"/>
                <w:b/>
                <w:bCs/>
                <w:color w:val="000000"/>
              </w:rPr>
              <w:t>m</w:t>
            </w:r>
            <w:r w:rsidRPr="00156689">
              <w:rPr>
                <w:rFonts w:asciiTheme="minorHAnsi" w:hAnsiTheme="minorHAnsi"/>
                <w:b/>
                <w:bCs/>
                <w:color w:val="000000"/>
                <w:vertAlign w:val="superscript"/>
              </w:rPr>
              <w:t>2</w:t>
            </w:r>
          </w:p>
        </w:tc>
        <w:tc>
          <w:tcPr>
            <w:tcW w:w="0" w:type="auto"/>
            <w:vAlign w:val="center"/>
          </w:tcPr>
          <w:p w14:paraId="23A273D7" w14:textId="2DFA2B57" w:rsidR="00265CE6" w:rsidRPr="00156689" w:rsidRDefault="00265CE6" w:rsidP="00265CE6">
            <w:pPr>
              <w:jc w:val="both"/>
              <w:rPr>
                <w:rFonts w:asciiTheme="minorHAnsi" w:hAnsiTheme="minorHAnsi" w:cstheme="minorHAnsi"/>
                <w:color w:val="000000"/>
                <w:szCs w:val="20"/>
              </w:rPr>
            </w:pPr>
            <w:r w:rsidRPr="00156689">
              <w:rPr>
                <w:rFonts w:asciiTheme="minorHAnsi" w:hAnsiTheme="minorHAnsi" w:cstheme="minorHAnsi"/>
                <w:color w:val="000000"/>
                <w:szCs w:val="20"/>
              </w:rPr>
              <w:t>37,5M</w:t>
            </w:r>
            <w:r w:rsidRPr="00156689">
              <w:rPr>
                <w:rFonts w:asciiTheme="minorHAnsi" w:hAnsiTheme="minorHAnsi" w:cstheme="minorHAnsi"/>
                <w:color w:val="000000"/>
                <w:szCs w:val="20"/>
                <w:vertAlign w:val="superscript"/>
              </w:rPr>
              <w:t>2</w:t>
            </w:r>
            <w:r w:rsidRPr="00156689">
              <w:rPr>
                <w:rFonts w:asciiTheme="minorHAnsi" w:hAnsiTheme="minorHAnsi" w:cs="Arial"/>
                <w:b/>
                <w:szCs w:val="20"/>
              </w:rPr>
              <w:t>/hora</w:t>
            </w:r>
          </w:p>
        </w:tc>
      </w:tr>
    </w:tbl>
    <w:p w14:paraId="356A8B45" w14:textId="282660DD" w:rsidR="001C3CC6" w:rsidRPr="00156689" w:rsidRDefault="005D22E9" w:rsidP="00156689">
      <w:pPr>
        <w:jc w:val="both"/>
        <w:rPr>
          <w:rFonts w:asciiTheme="minorHAnsi" w:hAnsiTheme="minorHAnsi" w:cs="Arial"/>
          <w:color w:val="FF0000"/>
          <w:sz w:val="24"/>
        </w:rPr>
      </w:pPr>
      <w:r w:rsidRPr="00156689">
        <w:rPr>
          <w:rFonts w:asciiTheme="minorHAnsi" w:hAnsiTheme="minorHAnsi" w:cs="Arial"/>
          <w:color w:val="FF0000"/>
          <w:sz w:val="24"/>
        </w:rPr>
        <w:t>*Com</w:t>
      </w:r>
      <w:r w:rsidR="000635D3" w:rsidRPr="00156689">
        <w:rPr>
          <w:rFonts w:asciiTheme="minorHAnsi" w:hAnsiTheme="minorHAnsi" w:cs="Arial"/>
          <w:color w:val="FF0000"/>
          <w:sz w:val="24"/>
        </w:rPr>
        <w:t xml:space="preserve"> 30% de periculosidade</w:t>
      </w:r>
    </w:p>
    <w:p w14:paraId="715D6811" w14:textId="77777777" w:rsidR="006058B8" w:rsidRPr="00156689" w:rsidRDefault="006058B8" w:rsidP="00156689">
      <w:pPr>
        <w:pStyle w:val="Nivel1"/>
        <w:numPr>
          <w:ilvl w:val="0"/>
          <w:numId w:val="0"/>
        </w:numPr>
        <w:spacing w:before="0" w:line="240" w:lineRule="auto"/>
        <w:rPr>
          <w:rFonts w:asciiTheme="minorHAnsi" w:hAnsiTheme="minorHAnsi" w:cs="Arial"/>
          <w:sz w:val="24"/>
          <w:szCs w:val="24"/>
        </w:rPr>
      </w:pPr>
    </w:p>
    <w:p w14:paraId="3A5D2D25" w14:textId="77777777" w:rsidR="001E65F6" w:rsidRPr="00156689" w:rsidRDefault="001E65F6"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JUSTIFICATIVA E OBJETIVO DA CONTRATAÇÃO</w:t>
      </w:r>
    </w:p>
    <w:p w14:paraId="183E02CC" w14:textId="6F902911" w:rsidR="00DD3CFA" w:rsidRPr="00156689" w:rsidRDefault="00DD3CFA"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Assegurar a continuidade dos serviços de limpeza, conservação e higienização dos imóveis da Superintendência Regional de Polícia Federal em Sergipe, incluindo suas áreas interna, externa e de vidraça, assim como dos seus bens móveis, mantendo-os limpos, higienizados e em bom estado de conservação, garantindo um ambiente higiênico e saudável para os servidores, colaboradores e o público externo.</w:t>
      </w:r>
    </w:p>
    <w:p w14:paraId="70AD8728" w14:textId="77777777" w:rsidR="000635D3" w:rsidRPr="00156689" w:rsidRDefault="000635D3"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Os serviços serão prestados na Superintendência Regional de Polícia Federal em Sergipe, localizada na Avenida Augusto Franco 2.260, Bairro Siqueira Campos, Aracaju/Sergipe, em um total de 44 horas semanais distribuídas de segunda a sexta-feira.</w:t>
      </w:r>
    </w:p>
    <w:p w14:paraId="49842AE2" w14:textId="6AE20853" w:rsidR="000635D3" w:rsidRPr="00156689" w:rsidRDefault="000635D3"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Os prestadores de mão-de-obra (</w:t>
      </w:r>
      <w:r w:rsidRPr="00156689">
        <w:rPr>
          <w:rFonts w:asciiTheme="minorHAnsi" w:hAnsiTheme="minorHAnsi"/>
          <w:b/>
          <w:sz w:val="24"/>
          <w:u w:val="single"/>
        </w:rPr>
        <w:t xml:space="preserve">CBO: 5143-20) </w:t>
      </w:r>
      <w:r w:rsidRPr="00156689">
        <w:rPr>
          <w:rFonts w:asciiTheme="minorHAnsi" w:hAnsiTheme="minorHAnsi"/>
          <w:sz w:val="24"/>
          <w:u w:val="single"/>
        </w:rPr>
        <w:t>deverão possuir</w:t>
      </w:r>
      <w:r w:rsidRPr="00156689">
        <w:rPr>
          <w:rFonts w:asciiTheme="minorHAnsi" w:hAnsiTheme="minorHAnsi"/>
          <w:b/>
          <w:sz w:val="24"/>
          <w:u w:val="single"/>
        </w:rPr>
        <w:t xml:space="preserve"> </w:t>
      </w:r>
      <w:r w:rsidR="00782820" w:rsidRPr="00156689">
        <w:rPr>
          <w:rFonts w:asciiTheme="minorHAnsi" w:hAnsiTheme="minorHAnsi"/>
          <w:sz w:val="24"/>
          <w:u w:val="single"/>
        </w:rPr>
        <w:t>pelo menos</w:t>
      </w:r>
      <w:r w:rsidR="00782820" w:rsidRPr="00156689">
        <w:rPr>
          <w:rFonts w:asciiTheme="minorHAnsi" w:hAnsiTheme="minorHAnsi"/>
          <w:b/>
          <w:sz w:val="24"/>
          <w:u w:val="single"/>
        </w:rPr>
        <w:t xml:space="preserve"> </w:t>
      </w:r>
      <w:r w:rsidR="00782820" w:rsidRPr="00156689">
        <w:rPr>
          <w:rFonts w:asciiTheme="minorHAnsi" w:hAnsiTheme="minorHAnsi"/>
          <w:sz w:val="24"/>
          <w:u w:val="single"/>
        </w:rPr>
        <w:t xml:space="preserve">o nível básico completo de escolaridade, ou seja, </w:t>
      </w:r>
      <w:r w:rsidR="00782820" w:rsidRPr="00156689">
        <w:rPr>
          <w:rFonts w:asciiTheme="minorHAnsi" w:hAnsiTheme="minorHAnsi"/>
          <w:sz w:val="24"/>
          <w:highlight w:val="yellow"/>
          <w:u w:val="single"/>
        </w:rPr>
        <w:t>no mínimo a antiga 4.ª série</w:t>
      </w:r>
      <w:r w:rsidR="00782820" w:rsidRPr="00156689">
        <w:rPr>
          <w:rFonts w:asciiTheme="minorHAnsi" w:hAnsiTheme="minorHAnsi"/>
          <w:sz w:val="24"/>
          <w:u w:val="single"/>
        </w:rPr>
        <w:t>, e demonstrar aptidão e capacidade para a função de Servente de Limpeza.</w:t>
      </w:r>
    </w:p>
    <w:p w14:paraId="4D0204DC" w14:textId="4678F014" w:rsidR="00782820" w:rsidRPr="00156689" w:rsidRDefault="00782820"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A contratação dos serviços terceirizados de limpeza e conservação se dá por metro quadrado limpo</w:t>
      </w:r>
      <w:r w:rsidR="00751AA1" w:rsidRPr="00156689">
        <w:rPr>
          <w:rFonts w:asciiTheme="minorHAnsi" w:hAnsiTheme="minorHAnsi"/>
          <w:sz w:val="24"/>
          <w:u w:val="single"/>
        </w:rPr>
        <w:t xml:space="preserve"> e adota </w:t>
      </w:r>
      <w:r w:rsidRPr="00156689">
        <w:rPr>
          <w:rFonts w:asciiTheme="minorHAnsi" w:hAnsiTheme="minorHAnsi"/>
          <w:sz w:val="24"/>
          <w:u w:val="single"/>
        </w:rPr>
        <w:t>índices</w:t>
      </w:r>
      <w:r w:rsidRPr="00156689">
        <w:rPr>
          <w:rFonts w:asciiTheme="minorHAnsi" w:hAnsiTheme="minorHAnsi"/>
          <w:spacing w:val="-8"/>
          <w:sz w:val="24"/>
          <w:u w:val="single"/>
        </w:rPr>
        <w:t xml:space="preserve"> </w:t>
      </w:r>
      <w:r w:rsidRPr="00156689">
        <w:rPr>
          <w:rFonts w:asciiTheme="minorHAnsi" w:hAnsiTheme="minorHAnsi"/>
          <w:sz w:val="24"/>
          <w:u w:val="single"/>
        </w:rPr>
        <w:t>de</w:t>
      </w:r>
      <w:r w:rsidRPr="00156689">
        <w:rPr>
          <w:rFonts w:asciiTheme="minorHAnsi" w:hAnsiTheme="minorHAnsi"/>
          <w:spacing w:val="-7"/>
          <w:sz w:val="24"/>
          <w:u w:val="single"/>
        </w:rPr>
        <w:t xml:space="preserve"> </w:t>
      </w:r>
      <w:r w:rsidRPr="00156689">
        <w:rPr>
          <w:rFonts w:asciiTheme="minorHAnsi" w:hAnsiTheme="minorHAnsi"/>
          <w:sz w:val="24"/>
          <w:u w:val="single"/>
        </w:rPr>
        <w:t>produtividade</w:t>
      </w:r>
      <w:r w:rsidRPr="00156689">
        <w:rPr>
          <w:rFonts w:asciiTheme="minorHAnsi" w:hAnsiTheme="minorHAnsi"/>
          <w:spacing w:val="-10"/>
          <w:sz w:val="24"/>
          <w:u w:val="single"/>
        </w:rPr>
        <w:t xml:space="preserve"> </w:t>
      </w:r>
      <w:r w:rsidRPr="00156689">
        <w:rPr>
          <w:rFonts w:asciiTheme="minorHAnsi" w:hAnsiTheme="minorHAnsi"/>
          <w:sz w:val="24"/>
          <w:u w:val="single"/>
        </w:rPr>
        <w:t>definidos pela IN 05/2017-MPOG</w:t>
      </w:r>
      <w:r w:rsidR="00751AA1" w:rsidRPr="00156689">
        <w:rPr>
          <w:rFonts w:asciiTheme="minorHAnsi" w:hAnsiTheme="minorHAnsi"/>
          <w:sz w:val="24"/>
          <w:u w:val="single"/>
        </w:rPr>
        <w:t xml:space="preserve"> para 8 (oito) horas de trabalho por pessoa</w:t>
      </w:r>
      <w:r w:rsidRPr="00156689">
        <w:rPr>
          <w:rFonts w:asciiTheme="minorHAnsi" w:hAnsiTheme="minorHAnsi"/>
          <w:sz w:val="24"/>
          <w:u w:val="single"/>
        </w:rPr>
        <w:t xml:space="preserve">: </w:t>
      </w:r>
    </w:p>
    <w:p w14:paraId="61815199" w14:textId="77777777" w:rsidR="00782820" w:rsidRPr="00156689" w:rsidRDefault="00782820" w:rsidP="00156689">
      <w:pPr>
        <w:rPr>
          <w:rFonts w:asciiTheme="minorHAnsi" w:hAnsiTheme="minorHAnsi"/>
          <w:sz w:val="24"/>
        </w:rPr>
      </w:pPr>
    </w:p>
    <w:p w14:paraId="39244714" w14:textId="77777777" w:rsidR="00782820" w:rsidRPr="00156689" w:rsidRDefault="00782820" w:rsidP="00156689">
      <w:pPr>
        <w:pStyle w:val="PargrafodaLista"/>
        <w:tabs>
          <w:tab w:val="left" w:pos="1655"/>
        </w:tabs>
        <w:ind w:left="0" w:right="-57"/>
        <w:jc w:val="both"/>
        <w:rPr>
          <w:rFonts w:asciiTheme="minorHAnsi" w:hAnsiTheme="minorHAnsi"/>
          <w:b/>
          <w:sz w:val="24"/>
        </w:rPr>
      </w:pPr>
      <w:r w:rsidRPr="00156689">
        <w:rPr>
          <w:rFonts w:asciiTheme="minorHAnsi" w:hAnsiTheme="minorHAnsi"/>
          <w:b/>
          <w:sz w:val="24"/>
        </w:rPr>
        <w:t>Áreas</w:t>
      </w:r>
      <w:r w:rsidRPr="00156689">
        <w:rPr>
          <w:rFonts w:asciiTheme="minorHAnsi" w:hAnsiTheme="minorHAnsi"/>
          <w:b/>
          <w:spacing w:val="-7"/>
          <w:sz w:val="24"/>
        </w:rPr>
        <w:t xml:space="preserve"> </w:t>
      </w:r>
      <w:r w:rsidRPr="00156689">
        <w:rPr>
          <w:rFonts w:asciiTheme="minorHAnsi" w:hAnsiTheme="minorHAnsi"/>
          <w:b/>
          <w:sz w:val="24"/>
        </w:rPr>
        <w:t>Internas:</w:t>
      </w:r>
    </w:p>
    <w:p w14:paraId="3FC7A4B4" w14:textId="383E6453" w:rsidR="00782820" w:rsidRPr="00156689" w:rsidRDefault="00782820" w:rsidP="00156689">
      <w:pPr>
        <w:pStyle w:val="PargrafodaLista"/>
        <w:numPr>
          <w:ilvl w:val="0"/>
          <w:numId w:val="19"/>
        </w:numPr>
        <w:ind w:left="0" w:hanging="11"/>
        <w:rPr>
          <w:rFonts w:asciiTheme="minorHAnsi" w:hAnsiTheme="minorHAnsi"/>
          <w:sz w:val="24"/>
          <w:u w:val="single"/>
        </w:rPr>
      </w:pPr>
      <w:r w:rsidRPr="00156689">
        <w:rPr>
          <w:rFonts w:asciiTheme="minorHAnsi" w:hAnsiTheme="minorHAnsi"/>
          <w:sz w:val="24"/>
          <w:u w:val="single"/>
        </w:rPr>
        <w:t>Pisos acarpetados: 800 m2  a 1200 m2;</w:t>
      </w:r>
    </w:p>
    <w:p w14:paraId="69067072" w14:textId="77777777" w:rsidR="00782820" w:rsidRPr="00156689" w:rsidRDefault="00782820" w:rsidP="00156689">
      <w:pPr>
        <w:pStyle w:val="PargrafodaLista"/>
        <w:numPr>
          <w:ilvl w:val="0"/>
          <w:numId w:val="19"/>
        </w:numPr>
        <w:ind w:left="0" w:hanging="11"/>
        <w:rPr>
          <w:rFonts w:asciiTheme="minorHAnsi" w:hAnsiTheme="minorHAnsi"/>
          <w:sz w:val="24"/>
          <w:highlight w:val="yellow"/>
          <w:u w:val="single"/>
        </w:rPr>
      </w:pPr>
      <w:r w:rsidRPr="00156689">
        <w:rPr>
          <w:rFonts w:asciiTheme="minorHAnsi" w:hAnsiTheme="minorHAnsi"/>
          <w:sz w:val="24"/>
          <w:highlight w:val="yellow"/>
          <w:u w:val="single"/>
        </w:rPr>
        <w:t>Pisos frios: 800 m² a 1200 m2;</w:t>
      </w:r>
    </w:p>
    <w:p w14:paraId="3714A433" w14:textId="77777777" w:rsidR="00782820" w:rsidRPr="00156689" w:rsidRDefault="00782820" w:rsidP="00156689">
      <w:pPr>
        <w:pStyle w:val="PargrafodaLista"/>
        <w:numPr>
          <w:ilvl w:val="0"/>
          <w:numId w:val="19"/>
        </w:numPr>
        <w:ind w:left="0" w:hanging="11"/>
        <w:rPr>
          <w:rFonts w:asciiTheme="minorHAnsi" w:hAnsiTheme="minorHAnsi"/>
          <w:sz w:val="24"/>
          <w:u w:val="single"/>
        </w:rPr>
      </w:pPr>
      <w:r w:rsidRPr="00156689">
        <w:rPr>
          <w:rFonts w:asciiTheme="minorHAnsi" w:hAnsiTheme="minorHAnsi"/>
          <w:sz w:val="24"/>
          <w:u w:val="single"/>
        </w:rPr>
        <w:lastRenderedPageBreak/>
        <w:t>Laboratórios: 360 m² a 450 m2;</w:t>
      </w:r>
    </w:p>
    <w:p w14:paraId="2DEC09C0" w14:textId="77777777" w:rsidR="00782820" w:rsidRPr="00156689" w:rsidRDefault="00782820" w:rsidP="00156689">
      <w:pPr>
        <w:pStyle w:val="PargrafodaLista"/>
        <w:numPr>
          <w:ilvl w:val="0"/>
          <w:numId w:val="19"/>
        </w:numPr>
        <w:ind w:left="0" w:hanging="11"/>
        <w:rPr>
          <w:rFonts w:asciiTheme="minorHAnsi" w:hAnsiTheme="minorHAnsi"/>
          <w:sz w:val="24"/>
          <w:u w:val="single"/>
        </w:rPr>
      </w:pPr>
      <w:r w:rsidRPr="00156689">
        <w:rPr>
          <w:rFonts w:asciiTheme="minorHAnsi" w:hAnsiTheme="minorHAnsi"/>
          <w:sz w:val="24"/>
          <w:u w:val="single"/>
        </w:rPr>
        <w:t>Almoxarifados/galpões: 1500 m² a 2500 m2;</w:t>
      </w:r>
    </w:p>
    <w:p w14:paraId="533EE0B1" w14:textId="77777777" w:rsidR="00782820" w:rsidRPr="00156689" w:rsidRDefault="00782820" w:rsidP="00156689">
      <w:pPr>
        <w:pStyle w:val="PargrafodaLista"/>
        <w:numPr>
          <w:ilvl w:val="0"/>
          <w:numId w:val="19"/>
        </w:numPr>
        <w:ind w:left="0" w:hanging="11"/>
        <w:rPr>
          <w:rFonts w:asciiTheme="minorHAnsi" w:hAnsiTheme="minorHAnsi"/>
          <w:sz w:val="24"/>
          <w:u w:val="single"/>
        </w:rPr>
      </w:pPr>
      <w:r w:rsidRPr="00156689">
        <w:rPr>
          <w:rFonts w:asciiTheme="minorHAnsi" w:hAnsiTheme="minorHAnsi"/>
          <w:sz w:val="24"/>
          <w:u w:val="single"/>
        </w:rPr>
        <w:t>Oficinas: 1200 m² a 1800 m2;</w:t>
      </w:r>
    </w:p>
    <w:p w14:paraId="2E3ECD41" w14:textId="77777777" w:rsidR="00782820" w:rsidRPr="00156689" w:rsidRDefault="00782820" w:rsidP="00156689">
      <w:pPr>
        <w:pStyle w:val="PargrafodaLista"/>
        <w:numPr>
          <w:ilvl w:val="0"/>
          <w:numId w:val="19"/>
        </w:numPr>
        <w:ind w:left="0" w:hanging="11"/>
        <w:rPr>
          <w:rFonts w:asciiTheme="minorHAnsi" w:hAnsiTheme="minorHAnsi"/>
          <w:sz w:val="24"/>
          <w:u w:val="single"/>
        </w:rPr>
      </w:pPr>
      <w:r w:rsidRPr="00156689">
        <w:rPr>
          <w:rFonts w:asciiTheme="minorHAnsi" w:hAnsiTheme="minorHAnsi"/>
          <w:sz w:val="24"/>
          <w:u w:val="single"/>
        </w:rPr>
        <w:t>Áreas com espaços livres - saguão, hall e salão: 1000 m² a 1500 m2; e</w:t>
      </w:r>
    </w:p>
    <w:p w14:paraId="3A55001E" w14:textId="77777777" w:rsidR="00782820" w:rsidRPr="00156689" w:rsidRDefault="00782820" w:rsidP="00156689">
      <w:pPr>
        <w:pStyle w:val="PargrafodaLista"/>
        <w:numPr>
          <w:ilvl w:val="0"/>
          <w:numId w:val="19"/>
        </w:numPr>
        <w:ind w:left="0" w:hanging="11"/>
        <w:rPr>
          <w:rFonts w:asciiTheme="minorHAnsi" w:hAnsiTheme="minorHAnsi"/>
          <w:sz w:val="24"/>
          <w:u w:val="single"/>
        </w:rPr>
      </w:pPr>
      <w:r w:rsidRPr="00156689">
        <w:rPr>
          <w:rFonts w:asciiTheme="minorHAnsi" w:hAnsiTheme="minorHAnsi"/>
          <w:sz w:val="24"/>
          <w:u w:val="single"/>
        </w:rPr>
        <w:t>Banheiros: 200 m² a 300 m².</w:t>
      </w:r>
    </w:p>
    <w:p w14:paraId="69F26001" w14:textId="77777777" w:rsidR="00782820" w:rsidRPr="00156689" w:rsidRDefault="00782820" w:rsidP="00156689">
      <w:pPr>
        <w:pStyle w:val="Corpodetexto"/>
        <w:ind w:right="-57"/>
        <w:jc w:val="both"/>
        <w:rPr>
          <w:rFonts w:asciiTheme="minorHAnsi" w:hAnsiTheme="minorHAnsi"/>
          <w:u w:val="single"/>
        </w:rPr>
      </w:pPr>
    </w:p>
    <w:p w14:paraId="1259EFCA" w14:textId="77777777" w:rsidR="00782820" w:rsidRPr="00156689" w:rsidRDefault="00782820" w:rsidP="00156689">
      <w:pPr>
        <w:pStyle w:val="PargrafodaLista"/>
        <w:tabs>
          <w:tab w:val="left" w:pos="1655"/>
        </w:tabs>
        <w:ind w:left="0" w:right="-57"/>
        <w:jc w:val="both"/>
        <w:rPr>
          <w:rFonts w:asciiTheme="minorHAnsi" w:hAnsiTheme="minorHAnsi"/>
          <w:b/>
          <w:sz w:val="24"/>
          <w:u w:val="single"/>
        </w:rPr>
      </w:pPr>
      <w:bookmarkStart w:id="1" w:name="_bookmark51"/>
      <w:bookmarkEnd w:id="1"/>
      <w:r w:rsidRPr="00156689">
        <w:rPr>
          <w:rFonts w:asciiTheme="minorHAnsi" w:hAnsiTheme="minorHAnsi"/>
          <w:b/>
          <w:sz w:val="24"/>
          <w:u w:val="single"/>
        </w:rPr>
        <w:t>Áreas</w:t>
      </w:r>
      <w:r w:rsidRPr="00156689">
        <w:rPr>
          <w:rFonts w:asciiTheme="minorHAnsi" w:hAnsiTheme="minorHAnsi"/>
          <w:b/>
          <w:spacing w:val="-5"/>
          <w:sz w:val="24"/>
          <w:u w:val="single"/>
        </w:rPr>
        <w:t xml:space="preserve"> </w:t>
      </w:r>
      <w:r w:rsidRPr="00156689">
        <w:rPr>
          <w:rFonts w:asciiTheme="minorHAnsi" w:hAnsiTheme="minorHAnsi"/>
          <w:b/>
          <w:sz w:val="24"/>
          <w:u w:val="single"/>
        </w:rPr>
        <w:t>Externas:</w:t>
      </w:r>
    </w:p>
    <w:p w14:paraId="1F50E1AA" w14:textId="77777777" w:rsidR="00782820" w:rsidRPr="00156689" w:rsidRDefault="00782820" w:rsidP="00156689">
      <w:pPr>
        <w:pStyle w:val="PargrafodaLista"/>
        <w:numPr>
          <w:ilvl w:val="0"/>
          <w:numId w:val="17"/>
        </w:numPr>
        <w:ind w:left="0" w:firstLine="0"/>
        <w:rPr>
          <w:rFonts w:asciiTheme="minorHAnsi" w:hAnsiTheme="minorHAnsi"/>
          <w:sz w:val="24"/>
          <w:u w:val="single"/>
        </w:rPr>
      </w:pPr>
      <w:r w:rsidRPr="00156689">
        <w:rPr>
          <w:rFonts w:asciiTheme="minorHAnsi" w:hAnsiTheme="minorHAnsi"/>
          <w:sz w:val="24"/>
          <w:u w:val="single"/>
        </w:rPr>
        <w:t>Pisos pavimentados adjacentes/contíguos às edificações: 1800 m² a 2700 m2;</w:t>
      </w:r>
    </w:p>
    <w:p w14:paraId="7CEE02F5" w14:textId="77777777" w:rsidR="00782820" w:rsidRPr="00156689" w:rsidRDefault="00782820" w:rsidP="00156689">
      <w:pPr>
        <w:pStyle w:val="PargrafodaLista"/>
        <w:numPr>
          <w:ilvl w:val="0"/>
          <w:numId w:val="17"/>
        </w:numPr>
        <w:ind w:left="0" w:firstLine="0"/>
        <w:rPr>
          <w:rFonts w:asciiTheme="minorHAnsi" w:hAnsiTheme="minorHAnsi"/>
          <w:sz w:val="24"/>
          <w:u w:val="single"/>
        </w:rPr>
      </w:pPr>
      <w:r w:rsidRPr="00156689">
        <w:rPr>
          <w:rFonts w:asciiTheme="minorHAnsi" w:hAnsiTheme="minorHAnsi"/>
          <w:sz w:val="24"/>
          <w:u w:val="single"/>
        </w:rPr>
        <w:t>Varrição de passeios e arruamentos: 6.000 m² a 9.000 m2;</w:t>
      </w:r>
    </w:p>
    <w:p w14:paraId="51F466CA" w14:textId="77777777" w:rsidR="00782820" w:rsidRPr="00156689" w:rsidRDefault="00782820" w:rsidP="00156689">
      <w:pPr>
        <w:pStyle w:val="PargrafodaLista"/>
        <w:numPr>
          <w:ilvl w:val="0"/>
          <w:numId w:val="17"/>
        </w:numPr>
        <w:ind w:left="0" w:firstLine="0"/>
        <w:rPr>
          <w:rFonts w:asciiTheme="minorHAnsi" w:hAnsiTheme="minorHAnsi"/>
          <w:sz w:val="24"/>
          <w:u w:val="single"/>
        </w:rPr>
      </w:pPr>
      <w:r w:rsidRPr="00156689">
        <w:rPr>
          <w:rFonts w:asciiTheme="minorHAnsi" w:hAnsiTheme="minorHAnsi"/>
          <w:sz w:val="24"/>
          <w:u w:val="single"/>
        </w:rPr>
        <w:t>Pátios e áreas verdes com alta frequência: 1.800 m² a 2.700 m2;</w:t>
      </w:r>
    </w:p>
    <w:p w14:paraId="281841E7" w14:textId="77777777" w:rsidR="00782820" w:rsidRPr="00156689" w:rsidRDefault="00782820" w:rsidP="00156689">
      <w:pPr>
        <w:pStyle w:val="PargrafodaLista"/>
        <w:numPr>
          <w:ilvl w:val="0"/>
          <w:numId w:val="17"/>
        </w:numPr>
        <w:ind w:left="0" w:firstLine="0"/>
        <w:rPr>
          <w:rFonts w:asciiTheme="minorHAnsi" w:hAnsiTheme="minorHAnsi"/>
          <w:sz w:val="24"/>
          <w:u w:val="single"/>
        </w:rPr>
      </w:pPr>
      <w:r w:rsidRPr="00156689">
        <w:rPr>
          <w:rFonts w:asciiTheme="minorHAnsi" w:hAnsiTheme="minorHAnsi"/>
          <w:sz w:val="24"/>
          <w:u w:val="single"/>
        </w:rPr>
        <w:t>Pátios e áreas verdes com média frequência: 1.800 m² a 2.700 m2;</w:t>
      </w:r>
    </w:p>
    <w:p w14:paraId="45A511AF" w14:textId="77777777" w:rsidR="00782820" w:rsidRPr="00156689" w:rsidRDefault="00782820" w:rsidP="00156689">
      <w:pPr>
        <w:pStyle w:val="PargrafodaLista"/>
        <w:numPr>
          <w:ilvl w:val="0"/>
          <w:numId w:val="17"/>
        </w:numPr>
        <w:ind w:left="0" w:firstLine="0"/>
        <w:rPr>
          <w:rFonts w:asciiTheme="minorHAnsi" w:hAnsiTheme="minorHAnsi"/>
          <w:sz w:val="24"/>
          <w:u w:val="single"/>
        </w:rPr>
      </w:pPr>
      <w:r w:rsidRPr="00156689">
        <w:rPr>
          <w:rFonts w:asciiTheme="minorHAnsi" w:hAnsiTheme="minorHAnsi"/>
          <w:sz w:val="24"/>
          <w:u w:val="single"/>
        </w:rPr>
        <w:t>Pátios e áreas verdes com baixa frequência: 1.800 m² a 2.700 m2; e</w:t>
      </w:r>
    </w:p>
    <w:p w14:paraId="68A44D73" w14:textId="77777777" w:rsidR="00782820" w:rsidRPr="00156689" w:rsidRDefault="00782820" w:rsidP="00156689">
      <w:pPr>
        <w:pStyle w:val="PargrafodaLista"/>
        <w:numPr>
          <w:ilvl w:val="0"/>
          <w:numId w:val="17"/>
        </w:numPr>
        <w:ind w:left="0" w:firstLine="0"/>
        <w:rPr>
          <w:rFonts w:asciiTheme="minorHAnsi" w:hAnsiTheme="minorHAnsi"/>
          <w:sz w:val="24"/>
          <w:u w:val="single"/>
        </w:rPr>
      </w:pPr>
      <w:r w:rsidRPr="00156689">
        <w:rPr>
          <w:rFonts w:asciiTheme="minorHAnsi" w:hAnsiTheme="minorHAnsi"/>
          <w:sz w:val="24"/>
          <w:u w:val="single"/>
        </w:rPr>
        <w:t>coleta de detritos em pátios e áreas verdes com frequência diária: 100.000 m2.</w:t>
      </w:r>
    </w:p>
    <w:p w14:paraId="023C1DAE" w14:textId="77777777" w:rsidR="00782820" w:rsidRPr="00156689" w:rsidRDefault="00782820" w:rsidP="00156689">
      <w:pPr>
        <w:pStyle w:val="Corpodetexto"/>
        <w:ind w:right="-57"/>
        <w:jc w:val="both"/>
        <w:rPr>
          <w:rFonts w:asciiTheme="minorHAnsi" w:hAnsiTheme="minorHAnsi"/>
          <w:u w:val="single"/>
        </w:rPr>
      </w:pPr>
    </w:p>
    <w:p w14:paraId="574B5B13" w14:textId="77777777" w:rsidR="00782820" w:rsidRPr="00156689" w:rsidRDefault="00782820" w:rsidP="00156689">
      <w:pPr>
        <w:pStyle w:val="PargrafodaLista"/>
        <w:tabs>
          <w:tab w:val="left" w:pos="1655"/>
        </w:tabs>
        <w:ind w:left="0" w:right="-59"/>
        <w:jc w:val="both"/>
        <w:rPr>
          <w:rFonts w:asciiTheme="minorHAnsi" w:hAnsiTheme="minorHAnsi"/>
          <w:b/>
          <w:sz w:val="24"/>
          <w:u w:val="single"/>
        </w:rPr>
      </w:pPr>
      <w:bookmarkStart w:id="2" w:name="_bookmark52"/>
      <w:bookmarkEnd w:id="2"/>
      <w:r w:rsidRPr="00156689">
        <w:rPr>
          <w:rFonts w:asciiTheme="minorHAnsi" w:hAnsiTheme="minorHAnsi"/>
          <w:b/>
          <w:sz w:val="24"/>
          <w:u w:val="single"/>
        </w:rPr>
        <w:t>Esquadrias</w:t>
      </w:r>
      <w:r w:rsidRPr="00156689">
        <w:rPr>
          <w:rFonts w:asciiTheme="minorHAnsi" w:hAnsiTheme="minorHAnsi"/>
          <w:b/>
          <w:spacing w:val="-4"/>
          <w:sz w:val="24"/>
          <w:u w:val="single"/>
        </w:rPr>
        <w:t xml:space="preserve"> </w:t>
      </w:r>
      <w:r w:rsidRPr="00156689">
        <w:rPr>
          <w:rFonts w:asciiTheme="minorHAnsi" w:hAnsiTheme="minorHAnsi"/>
          <w:b/>
          <w:sz w:val="24"/>
          <w:u w:val="single"/>
        </w:rPr>
        <w:t>Externas:</w:t>
      </w:r>
    </w:p>
    <w:p w14:paraId="00F1D0F5" w14:textId="77777777" w:rsidR="00782820" w:rsidRPr="00156689" w:rsidRDefault="00782820" w:rsidP="00156689">
      <w:pPr>
        <w:pStyle w:val="PargrafodaLista"/>
        <w:widowControl w:val="0"/>
        <w:numPr>
          <w:ilvl w:val="0"/>
          <w:numId w:val="15"/>
        </w:numPr>
        <w:ind w:left="0" w:right="-59" w:firstLine="0"/>
        <w:contextualSpacing w:val="0"/>
        <w:jc w:val="both"/>
        <w:rPr>
          <w:rFonts w:asciiTheme="minorHAnsi" w:hAnsiTheme="minorHAnsi"/>
          <w:sz w:val="24"/>
          <w:u w:val="single"/>
        </w:rPr>
      </w:pPr>
      <w:r w:rsidRPr="00156689">
        <w:rPr>
          <w:rFonts w:asciiTheme="minorHAnsi" w:hAnsiTheme="minorHAnsi"/>
          <w:sz w:val="24"/>
          <w:u w:val="single"/>
        </w:rPr>
        <w:t>face externa com exposição a situação de risco: 130 m² a 160</w:t>
      </w:r>
      <w:r w:rsidRPr="00156689">
        <w:rPr>
          <w:rFonts w:asciiTheme="minorHAnsi" w:hAnsiTheme="minorHAnsi"/>
          <w:spacing w:val="-6"/>
          <w:sz w:val="24"/>
          <w:u w:val="single"/>
        </w:rPr>
        <w:t xml:space="preserve"> </w:t>
      </w:r>
      <w:r w:rsidRPr="00156689">
        <w:rPr>
          <w:rFonts w:asciiTheme="minorHAnsi" w:hAnsiTheme="minorHAnsi"/>
          <w:sz w:val="24"/>
          <w:u w:val="single"/>
        </w:rPr>
        <w:t>m²;</w:t>
      </w:r>
    </w:p>
    <w:p w14:paraId="57EA0472" w14:textId="77777777" w:rsidR="00782820" w:rsidRPr="00156689" w:rsidRDefault="00782820" w:rsidP="00156689">
      <w:pPr>
        <w:pStyle w:val="PargrafodaLista"/>
        <w:widowControl w:val="0"/>
        <w:numPr>
          <w:ilvl w:val="0"/>
          <w:numId w:val="15"/>
        </w:numPr>
        <w:ind w:left="0" w:right="-59" w:firstLine="0"/>
        <w:contextualSpacing w:val="0"/>
        <w:jc w:val="both"/>
        <w:rPr>
          <w:rFonts w:asciiTheme="minorHAnsi" w:hAnsiTheme="minorHAnsi"/>
          <w:sz w:val="24"/>
          <w:u w:val="single"/>
        </w:rPr>
      </w:pPr>
      <w:r w:rsidRPr="00156689">
        <w:rPr>
          <w:rFonts w:asciiTheme="minorHAnsi" w:hAnsiTheme="minorHAnsi"/>
          <w:sz w:val="24"/>
          <w:u w:val="single"/>
        </w:rPr>
        <w:t>face externa sem exposição a situação de risco: 300 m² a 380 m²;</w:t>
      </w:r>
      <w:r w:rsidRPr="00156689">
        <w:rPr>
          <w:rFonts w:asciiTheme="minorHAnsi" w:hAnsiTheme="minorHAnsi"/>
          <w:spacing w:val="-8"/>
          <w:sz w:val="24"/>
          <w:u w:val="single"/>
        </w:rPr>
        <w:t xml:space="preserve"> </w:t>
      </w:r>
      <w:r w:rsidRPr="00156689">
        <w:rPr>
          <w:rFonts w:asciiTheme="minorHAnsi" w:hAnsiTheme="minorHAnsi"/>
          <w:sz w:val="24"/>
          <w:u w:val="single"/>
        </w:rPr>
        <w:t>e</w:t>
      </w:r>
    </w:p>
    <w:p w14:paraId="47B96128" w14:textId="77777777" w:rsidR="00782820" w:rsidRPr="00156689" w:rsidRDefault="00782820" w:rsidP="00156689">
      <w:pPr>
        <w:pStyle w:val="PargrafodaLista"/>
        <w:widowControl w:val="0"/>
        <w:numPr>
          <w:ilvl w:val="0"/>
          <w:numId w:val="15"/>
        </w:numPr>
        <w:ind w:left="0" w:right="-59" w:firstLine="0"/>
        <w:contextualSpacing w:val="0"/>
        <w:jc w:val="both"/>
        <w:rPr>
          <w:rFonts w:asciiTheme="minorHAnsi" w:hAnsiTheme="minorHAnsi"/>
          <w:sz w:val="24"/>
          <w:u w:val="single"/>
        </w:rPr>
      </w:pPr>
      <w:r w:rsidRPr="00156689">
        <w:rPr>
          <w:rFonts w:asciiTheme="minorHAnsi" w:hAnsiTheme="minorHAnsi"/>
          <w:sz w:val="24"/>
          <w:u w:val="single"/>
        </w:rPr>
        <w:t>face interna: 300 m² a 380</w:t>
      </w:r>
      <w:r w:rsidRPr="00156689">
        <w:rPr>
          <w:rFonts w:asciiTheme="minorHAnsi" w:hAnsiTheme="minorHAnsi"/>
          <w:spacing w:val="-3"/>
          <w:sz w:val="24"/>
          <w:u w:val="single"/>
        </w:rPr>
        <w:t xml:space="preserve"> </w:t>
      </w:r>
      <w:r w:rsidRPr="00156689">
        <w:rPr>
          <w:rFonts w:asciiTheme="minorHAnsi" w:hAnsiTheme="minorHAnsi"/>
          <w:sz w:val="24"/>
          <w:u w:val="single"/>
        </w:rPr>
        <w:t>m².</w:t>
      </w:r>
    </w:p>
    <w:p w14:paraId="2DD1155F" w14:textId="77777777" w:rsidR="00782820" w:rsidRPr="00156689" w:rsidRDefault="00782820" w:rsidP="00156689">
      <w:pPr>
        <w:pStyle w:val="PargrafodaLista"/>
        <w:numPr>
          <w:ilvl w:val="0"/>
          <w:numId w:val="15"/>
        </w:numPr>
        <w:ind w:left="0" w:right="-59" w:firstLine="0"/>
        <w:jc w:val="both"/>
        <w:rPr>
          <w:rFonts w:asciiTheme="minorHAnsi" w:hAnsiTheme="minorHAnsi"/>
          <w:sz w:val="24"/>
          <w:u w:val="single"/>
        </w:rPr>
      </w:pPr>
      <w:bookmarkStart w:id="3" w:name="_bookmark53"/>
      <w:bookmarkEnd w:id="3"/>
      <w:r w:rsidRPr="00156689">
        <w:rPr>
          <w:rFonts w:asciiTheme="minorHAnsi" w:hAnsiTheme="minorHAnsi"/>
          <w:sz w:val="24"/>
          <w:u w:val="single"/>
        </w:rPr>
        <w:t>Fachadas Envidraçadas: 130 m2 a 160 m², observada a periodicidade prevista no Projeto Básico.</w:t>
      </w:r>
    </w:p>
    <w:p w14:paraId="492DAF2F" w14:textId="77777777" w:rsidR="00782820" w:rsidRPr="00156689" w:rsidRDefault="00782820" w:rsidP="00156689">
      <w:pPr>
        <w:pStyle w:val="PargrafodaLista"/>
        <w:tabs>
          <w:tab w:val="left" w:pos="1686"/>
        </w:tabs>
        <w:ind w:left="0" w:right="-59"/>
        <w:jc w:val="both"/>
        <w:rPr>
          <w:rFonts w:asciiTheme="minorHAnsi" w:hAnsiTheme="minorHAnsi"/>
          <w:sz w:val="24"/>
          <w:u w:val="single"/>
        </w:rPr>
      </w:pPr>
    </w:p>
    <w:p w14:paraId="78A67776" w14:textId="4CB55D08" w:rsidR="00782820" w:rsidRPr="00156689" w:rsidRDefault="00782820" w:rsidP="00156689">
      <w:pPr>
        <w:pStyle w:val="PargrafodaLista"/>
        <w:numPr>
          <w:ilvl w:val="1"/>
          <w:numId w:val="1"/>
        </w:numPr>
        <w:tabs>
          <w:tab w:val="left" w:pos="0"/>
        </w:tabs>
        <w:ind w:left="0" w:right="-1" w:firstLine="0"/>
        <w:jc w:val="both"/>
        <w:rPr>
          <w:rFonts w:asciiTheme="minorHAnsi" w:hAnsiTheme="minorHAnsi"/>
          <w:sz w:val="24"/>
          <w:u w:val="single"/>
        </w:rPr>
      </w:pPr>
      <w:r w:rsidRPr="00156689">
        <w:rPr>
          <w:rFonts w:asciiTheme="minorHAnsi" w:hAnsiTheme="minorHAnsi"/>
          <w:sz w:val="24"/>
          <w:u w:val="single"/>
        </w:rPr>
        <w:t>Na SR/PF/SE tem a necessidade de se manter limpa e asseada as seguintes áreas:</w:t>
      </w:r>
    </w:p>
    <w:p w14:paraId="2541DE75" w14:textId="77777777" w:rsidR="00782820" w:rsidRPr="00156689" w:rsidRDefault="00782820" w:rsidP="00156689">
      <w:pPr>
        <w:pStyle w:val="PargrafodaLista"/>
        <w:tabs>
          <w:tab w:val="left" w:pos="1686"/>
        </w:tabs>
        <w:ind w:left="0" w:right="-59"/>
        <w:jc w:val="both"/>
        <w:rPr>
          <w:rFonts w:asciiTheme="minorHAnsi" w:hAnsiTheme="minorHAns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4"/>
        <w:gridCol w:w="1349"/>
      </w:tblGrid>
      <w:tr w:rsidR="00782820" w:rsidRPr="00156689" w14:paraId="54F64EAC" w14:textId="77777777" w:rsidTr="00AE476C">
        <w:trPr>
          <w:jc w:val="center"/>
        </w:trPr>
        <w:tc>
          <w:tcPr>
            <w:tcW w:w="0" w:type="auto"/>
            <w:shd w:val="clear" w:color="auto" w:fill="auto"/>
          </w:tcPr>
          <w:p w14:paraId="6AFFFA41" w14:textId="77777777" w:rsidR="00782820" w:rsidRPr="00156689" w:rsidRDefault="00782820" w:rsidP="00156689">
            <w:pPr>
              <w:pStyle w:val="Corpodetexto"/>
              <w:rPr>
                <w:rFonts w:asciiTheme="minorHAnsi" w:eastAsia="Times New Roman" w:hAnsiTheme="minorHAnsi"/>
              </w:rPr>
            </w:pPr>
            <w:r w:rsidRPr="00156689">
              <w:rPr>
                <w:rFonts w:asciiTheme="minorHAnsi" w:eastAsia="Times New Roman" w:hAnsiTheme="minorHAnsi"/>
              </w:rPr>
              <w:t>ÁREA INTERNA A SER LIMPA</w:t>
            </w:r>
          </w:p>
        </w:tc>
        <w:tc>
          <w:tcPr>
            <w:tcW w:w="0" w:type="auto"/>
            <w:shd w:val="clear" w:color="auto" w:fill="auto"/>
          </w:tcPr>
          <w:p w14:paraId="793081F3" w14:textId="0EA1B697" w:rsidR="00782820" w:rsidRPr="00156689" w:rsidRDefault="00782820" w:rsidP="001B433D">
            <w:pPr>
              <w:pStyle w:val="Corpodetexto"/>
              <w:jc w:val="right"/>
              <w:rPr>
                <w:rFonts w:asciiTheme="minorHAnsi" w:eastAsia="Times New Roman" w:hAnsiTheme="minorHAnsi"/>
              </w:rPr>
            </w:pPr>
            <w:r w:rsidRPr="00156689">
              <w:rPr>
                <w:rFonts w:asciiTheme="minorHAnsi" w:eastAsia="Times New Roman" w:hAnsiTheme="minorHAnsi"/>
                <w:b/>
                <w:bCs/>
                <w:color w:val="000000"/>
              </w:rPr>
              <w:t>2.</w:t>
            </w:r>
            <w:r w:rsidR="001B433D">
              <w:rPr>
                <w:rFonts w:asciiTheme="minorHAnsi" w:eastAsia="Times New Roman" w:hAnsiTheme="minorHAnsi"/>
                <w:b/>
                <w:bCs/>
                <w:color w:val="000000"/>
              </w:rPr>
              <w:t>534,69</w:t>
            </w:r>
            <w:r w:rsidRPr="00156689">
              <w:rPr>
                <w:rFonts w:asciiTheme="minorHAnsi" w:eastAsia="Times New Roman" w:hAnsiTheme="minorHAnsi"/>
                <w:b/>
                <w:bCs/>
                <w:color w:val="000000"/>
              </w:rPr>
              <w:t>m</w:t>
            </w:r>
            <w:r w:rsidRPr="00156689">
              <w:rPr>
                <w:rFonts w:asciiTheme="minorHAnsi" w:eastAsia="Times New Roman" w:hAnsiTheme="minorHAnsi"/>
                <w:b/>
                <w:bCs/>
                <w:color w:val="000000"/>
                <w:vertAlign w:val="superscript"/>
              </w:rPr>
              <w:t>2</w:t>
            </w:r>
          </w:p>
        </w:tc>
      </w:tr>
      <w:tr w:rsidR="00782820" w:rsidRPr="00156689" w14:paraId="401A365C" w14:textId="77777777" w:rsidTr="00AE476C">
        <w:trPr>
          <w:jc w:val="center"/>
        </w:trPr>
        <w:tc>
          <w:tcPr>
            <w:tcW w:w="0" w:type="auto"/>
            <w:shd w:val="clear" w:color="auto" w:fill="auto"/>
          </w:tcPr>
          <w:p w14:paraId="0834FF05" w14:textId="77777777" w:rsidR="00782820" w:rsidRPr="00156689" w:rsidRDefault="00782820" w:rsidP="00156689">
            <w:pPr>
              <w:pStyle w:val="Corpodetexto"/>
              <w:rPr>
                <w:rFonts w:asciiTheme="minorHAnsi" w:eastAsia="Times New Roman" w:hAnsiTheme="minorHAnsi"/>
              </w:rPr>
            </w:pPr>
            <w:r w:rsidRPr="00156689">
              <w:rPr>
                <w:rFonts w:asciiTheme="minorHAnsi" w:eastAsia="Times New Roman" w:hAnsiTheme="minorHAnsi"/>
              </w:rPr>
              <w:t>ÁREA ENVIDRAÇADA A SER LIMPA</w:t>
            </w:r>
          </w:p>
        </w:tc>
        <w:tc>
          <w:tcPr>
            <w:tcW w:w="0" w:type="auto"/>
            <w:shd w:val="clear" w:color="auto" w:fill="auto"/>
          </w:tcPr>
          <w:p w14:paraId="742810D2" w14:textId="28A96B2D" w:rsidR="00782820" w:rsidRPr="00156689" w:rsidRDefault="001B433D" w:rsidP="001B433D">
            <w:pPr>
              <w:pStyle w:val="Corpodetexto"/>
              <w:jc w:val="right"/>
              <w:rPr>
                <w:rFonts w:asciiTheme="minorHAnsi" w:eastAsia="Times New Roman" w:hAnsiTheme="minorHAnsi"/>
              </w:rPr>
            </w:pPr>
            <w:r>
              <w:rPr>
                <w:rFonts w:asciiTheme="minorHAnsi" w:eastAsia="Times New Roman" w:hAnsiTheme="minorHAnsi"/>
                <w:b/>
                <w:bCs/>
                <w:color w:val="000000"/>
              </w:rPr>
              <w:t>708,04</w:t>
            </w:r>
            <w:r w:rsidR="00782820" w:rsidRPr="00156689">
              <w:rPr>
                <w:rFonts w:asciiTheme="minorHAnsi" w:eastAsia="Times New Roman" w:hAnsiTheme="minorHAnsi"/>
                <w:b/>
                <w:bCs/>
                <w:color w:val="000000"/>
              </w:rPr>
              <w:t>m</w:t>
            </w:r>
            <w:r w:rsidR="00782820" w:rsidRPr="00156689">
              <w:rPr>
                <w:rFonts w:asciiTheme="minorHAnsi" w:eastAsia="Times New Roman" w:hAnsiTheme="minorHAnsi"/>
                <w:b/>
                <w:bCs/>
                <w:color w:val="000000"/>
                <w:vertAlign w:val="superscript"/>
              </w:rPr>
              <w:t>2</w:t>
            </w:r>
          </w:p>
        </w:tc>
      </w:tr>
      <w:tr w:rsidR="00782820" w:rsidRPr="00156689" w14:paraId="174FAEE3" w14:textId="77777777" w:rsidTr="00AE476C">
        <w:trPr>
          <w:jc w:val="center"/>
        </w:trPr>
        <w:tc>
          <w:tcPr>
            <w:tcW w:w="0" w:type="auto"/>
            <w:shd w:val="clear" w:color="auto" w:fill="auto"/>
          </w:tcPr>
          <w:p w14:paraId="48A43AD1" w14:textId="77777777" w:rsidR="00782820" w:rsidRPr="00156689" w:rsidRDefault="00782820" w:rsidP="00156689">
            <w:pPr>
              <w:pStyle w:val="Corpodetexto"/>
              <w:rPr>
                <w:rFonts w:asciiTheme="minorHAnsi" w:eastAsia="Times New Roman" w:hAnsiTheme="minorHAnsi"/>
              </w:rPr>
            </w:pPr>
            <w:r w:rsidRPr="00156689">
              <w:rPr>
                <w:rFonts w:asciiTheme="minorHAnsi" w:eastAsia="Times New Roman" w:hAnsiTheme="minorHAnsi"/>
              </w:rPr>
              <w:t>ÁREA EXTERNA A SER LIMPA</w:t>
            </w:r>
          </w:p>
        </w:tc>
        <w:tc>
          <w:tcPr>
            <w:tcW w:w="0" w:type="auto"/>
            <w:shd w:val="clear" w:color="auto" w:fill="auto"/>
          </w:tcPr>
          <w:p w14:paraId="5F714422" w14:textId="77777777" w:rsidR="00782820" w:rsidRPr="00156689" w:rsidRDefault="00782820" w:rsidP="00156689">
            <w:pPr>
              <w:pStyle w:val="Corpodetexto"/>
              <w:jc w:val="right"/>
              <w:rPr>
                <w:rFonts w:asciiTheme="minorHAnsi" w:eastAsia="Times New Roman" w:hAnsiTheme="minorHAnsi"/>
              </w:rPr>
            </w:pPr>
            <w:r w:rsidRPr="00156689">
              <w:rPr>
                <w:rFonts w:asciiTheme="minorHAnsi" w:eastAsia="Times New Roman" w:hAnsiTheme="minorHAnsi"/>
                <w:b/>
                <w:bCs/>
                <w:color w:val="000000"/>
              </w:rPr>
              <w:t>6.083,09m</w:t>
            </w:r>
            <w:r w:rsidRPr="00156689">
              <w:rPr>
                <w:rFonts w:asciiTheme="minorHAnsi" w:eastAsia="Times New Roman" w:hAnsiTheme="minorHAnsi"/>
                <w:b/>
                <w:bCs/>
                <w:color w:val="000000"/>
                <w:vertAlign w:val="superscript"/>
              </w:rPr>
              <w:t>2</w:t>
            </w:r>
          </w:p>
        </w:tc>
      </w:tr>
    </w:tbl>
    <w:p w14:paraId="66F4E878" w14:textId="77777777" w:rsidR="00782820" w:rsidRPr="00156689" w:rsidRDefault="00782820" w:rsidP="00156689">
      <w:pPr>
        <w:pStyle w:val="PargrafodaLista"/>
        <w:tabs>
          <w:tab w:val="left" w:pos="1686"/>
        </w:tabs>
        <w:ind w:left="0" w:right="-59"/>
        <w:jc w:val="both"/>
        <w:rPr>
          <w:rFonts w:asciiTheme="minorHAnsi" w:hAnsiTheme="minorHAnsi"/>
          <w:sz w:val="24"/>
        </w:rPr>
      </w:pPr>
    </w:p>
    <w:p w14:paraId="5C8731A9" w14:textId="4F5D43CE" w:rsidR="00782820" w:rsidRPr="00156689" w:rsidRDefault="00782820" w:rsidP="00156689">
      <w:pPr>
        <w:pStyle w:val="PargrafodaLista"/>
        <w:numPr>
          <w:ilvl w:val="1"/>
          <w:numId w:val="1"/>
        </w:numPr>
        <w:tabs>
          <w:tab w:val="left" w:pos="0"/>
        </w:tabs>
        <w:ind w:left="0" w:right="-1" w:firstLine="0"/>
        <w:jc w:val="both"/>
        <w:rPr>
          <w:rFonts w:asciiTheme="minorHAnsi" w:hAnsiTheme="minorHAnsi"/>
          <w:sz w:val="24"/>
          <w:u w:val="single"/>
        </w:rPr>
      </w:pPr>
      <w:r w:rsidRPr="00156689">
        <w:rPr>
          <w:rFonts w:asciiTheme="minorHAnsi" w:hAnsiTheme="minorHAnsi"/>
          <w:sz w:val="24"/>
          <w:u w:val="single"/>
        </w:rPr>
        <w:t>Hoje esses serviços são executados satisfatoriamente por 05 pessoas.</w:t>
      </w:r>
    </w:p>
    <w:p w14:paraId="2BBA4A82" w14:textId="75E64CAE" w:rsidR="00782820" w:rsidRPr="00156689" w:rsidRDefault="00782820"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Os quantitativos dos materiais, ferramentas e equipamentos necessários foram dimensionados a partir da contratação anterior e na necessidade e uso no serviço nos últimos anos.</w:t>
      </w:r>
    </w:p>
    <w:p w14:paraId="4C2339C0" w14:textId="1A3913DD" w:rsidR="00782820" w:rsidRPr="00156689" w:rsidRDefault="00782820"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 xml:space="preserve">O valor atual dos serviços é de R$ R$ 187.399,68. Entretanto, com nova licitação, o preço de referência é de </w:t>
      </w:r>
      <w:r w:rsidRPr="00156689">
        <w:rPr>
          <w:rFonts w:asciiTheme="minorHAnsi" w:hAnsiTheme="minorHAnsi"/>
          <w:b/>
          <w:sz w:val="24"/>
          <w:highlight w:val="yellow"/>
          <w:u w:val="single"/>
        </w:rPr>
        <w:t xml:space="preserve">R$ </w:t>
      </w:r>
      <w:r w:rsidR="001B433D" w:rsidRPr="001B433D">
        <w:rPr>
          <w:rFonts w:asciiTheme="minorHAnsi" w:hAnsiTheme="minorHAnsi" w:cstheme="minorHAnsi"/>
          <w:b/>
          <w:sz w:val="24"/>
          <w:highlight w:val="yellow"/>
          <w:u w:val="single"/>
        </w:rPr>
        <w:t>20</w:t>
      </w:r>
      <w:r w:rsidR="00E32AB9">
        <w:rPr>
          <w:rFonts w:asciiTheme="minorHAnsi" w:hAnsiTheme="minorHAnsi" w:cstheme="minorHAnsi"/>
          <w:b/>
          <w:sz w:val="24"/>
          <w:highlight w:val="yellow"/>
          <w:u w:val="single"/>
        </w:rPr>
        <w:t>7</w:t>
      </w:r>
      <w:r w:rsidR="001B433D" w:rsidRPr="001B433D">
        <w:rPr>
          <w:rFonts w:asciiTheme="minorHAnsi" w:hAnsiTheme="minorHAnsi" w:cstheme="minorHAnsi"/>
          <w:b/>
          <w:sz w:val="24"/>
          <w:highlight w:val="yellow"/>
          <w:u w:val="single"/>
        </w:rPr>
        <w:t>.</w:t>
      </w:r>
      <w:r w:rsidR="00E32AB9">
        <w:rPr>
          <w:rFonts w:asciiTheme="minorHAnsi" w:hAnsiTheme="minorHAnsi" w:cstheme="minorHAnsi"/>
          <w:b/>
          <w:sz w:val="24"/>
          <w:highlight w:val="yellow"/>
          <w:u w:val="single"/>
        </w:rPr>
        <w:t>973,91</w:t>
      </w:r>
      <w:r w:rsidR="001B433D" w:rsidRPr="001B433D">
        <w:rPr>
          <w:rFonts w:asciiTheme="minorHAnsi" w:hAnsiTheme="minorHAnsi" w:cstheme="minorHAnsi"/>
          <w:b/>
          <w:sz w:val="16"/>
          <w:szCs w:val="16"/>
          <w:u w:val="single"/>
        </w:rPr>
        <w:t xml:space="preserve"> </w:t>
      </w:r>
      <w:r w:rsidRPr="00156689">
        <w:rPr>
          <w:rFonts w:asciiTheme="minorHAnsi" w:hAnsiTheme="minorHAnsi"/>
          <w:sz w:val="24"/>
          <w:u w:val="single"/>
        </w:rPr>
        <w:t>ao ano.</w:t>
      </w:r>
    </w:p>
    <w:p w14:paraId="25F416AA" w14:textId="546B2EC3" w:rsidR="00BD2762" w:rsidRPr="00156689" w:rsidRDefault="00BD2762"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cstheme="minorHAnsi"/>
          <w:color w:val="000000" w:themeColor="text1"/>
          <w:sz w:val="24"/>
          <w:u w:val="single"/>
          <w:lang w:eastAsia="zh-CN"/>
        </w:rPr>
        <w:t>Os valores de referência desta licitação foram apurados levando em conta os percentuais de 7,6% de COFINS e 1,65% de PIS, bem como o recolhimento dos encargos sociais e trabalhistas (</w:t>
      </w:r>
      <w:r w:rsidR="0030126B" w:rsidRPr="00156689">
        <w:rPr>
          <w:rFonts w:asciiTheme="minorHAnsi" w:hAnsiTheme="minorHAnsi" w:cstheme="minorHAnsi"/>
          <w:color w:val="000000" w:themeColor="text1"/>
          <w:sz w:val="24"/>
          <w:u w:val="single"/>
          <w:lang w:eastAsia="zh-CN"/>
        </w:rPr>
        <w:t>M</w:t>
      </w:r>
      <w:r w:rsidRPr="00156689">
        <w:rPr>
          <w:rFonts w:asciiTheme="minorHAnsi" w:hAnsiTheme="minorHAnsi" w:cstheme="minorHAnsi"/>
          <w:color w:val="000000" w:themeColor="text1"/>
          <w:sz w:val="24"/>
          <w:u w:val="single"/>
          <w:lang w:eastAsia="zh-CN"/>
        </w:rPr>
        <w:t xml:space="preserve">ódulo </w:t>
      </w:r>
      <w:r w:rsidR="0030126B" w:rsidRPr="00156689">
        <w:rPr>
          <w:rFonts w:asciiTheme="minorHAnsi" w:hAnsiTheme="minorHAnsi" w:cstheme="minorHAnsi"/>
          <w:color w:val="000000" w:themeColor="text1"/>
          <w:sz w:val="24"/>
          <w:u w:val="single"/>
          <w:lang w:eastAsia="zh-CN"/>
        </w:rPr>
        <w:t>6</w:t>
      </w:r>
      <w:r w:rsidRPr="00156689">
        <w:rPr>
          <w:rFonts w:asciiTheme="minorHAnsi" w:hAnsiTheme="minorHAnsi" w:cstheme="minorHAnsi"/>
          <w:color w:val="000000" w:themeColor="text1"/>
          <w:sz w:val="24"/>
          <w:u w:val="single"/>
          <w:lang w:eastAsia="zh-CN"/>
        </w:rPr>
        <w:t xml:space="preserve"> da planilha MODELO de formação de preços, </w:t>
      </w:r>
      <w:r w:rsidRPr="000422D4">
        <w:rPr>
          <w:rFonts w:asciiTheme="minorHAnsi" w:hAnsiTheme="minorHAnsi" w:cstheme="minorHAnsi"/>
          <w:b/>
          <w:color w:val="000000" w:themeColor="text1"/>
          <w:sz w:val="24"/>
          <w:u w:val="single"/>
          <w:lang w:eastAsia="zh-CN"/>
        </w:rPr>
        <w:t>Anexo IV do Edital</w:t>
      </w:r>
      <w:r w:rsidRPr="00156689">
        <w:rPr>
          <w:rFonts w:asciiTheme="minorHAnsi" w:hAnsiTheme="minorHAnsi" w:cstheme="minorHAnsi"/>
          <w:color w:val="000000" w:themeColor="text1"/>
          <w:sz w:val="24"/>
          <w:u w:val="single"/>
          <w:lang w:eastAsia="zh-CN"/>
        </w:rPr>
        <w:t>).</w:t>
      </w:r>
    </w:p>
    <w:p w14:paraId="7B1564B4" w14:textId="0A917671" w:rsidR="0030126B" w:rsidRPr="00156689" w:rsidRDefault="0030126B"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 xml:space="preserve">Os valores do Aviso Prévio Trabalhado deverá ser retirado no segundo ano do contrato. </w:t>
      </w:r>
    </w:p>
    <w:p w14:paraId="7568443C" w14:textId="408059B3" w:rsidR="00782820" w:rsidRPr="001B433D" w:rsidRDefault="00782820"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 xml:space="preserve">Os valores para compor o preço de referência foram retirados das seguintes licitações: </w:t>
      </w:r>
    </w:p>
    <w:p w14:paraId="16FDEFA9" w14:textId="77777777" w:rsidR="001B433D" w:rsidRDefault="001B433D" w:rsidP="001B433D">
      <w:pPr>
        <w:pStyle w:val="PargrafodaLista"/>
        <w:ind w:left="0"/>
        <w:jc w:val="both"/>
        <w:rPr>
          <w:rFonts w:asciiTheme="minorHAnsi" w:hAnsiTheme="minorHAnsi"/>
          <w:sz w:val="24"/>
          <w:u w:val="single"/>
        </w:rPr>
      </w:pPr>
    </w:p>
    <w:tbl>
      <w:tblPr>
        <w:tblW w:w="0" w:type="auto"/>
        <w:jc w:val="center"/>
        <w:tblCellMar>
          <w:left w:w="70" w:type="dxa"/>
          <w:right w:w="70" w:type="dxa"/>
        </w:tblCellMar>
        <w:tblLook w:val="04A0" w:firstRow="1" w:lastRow="0" w:firstColumn="1" w:lastColumn="0" w:noHBand="0" w:noVBand="1"/>
      </w:tblPr>
      <w:tblGrid>
        <w:gridCol w:w="2554"/>
        <w:gridCol w:w="1784"/>
      </w:tblGrid>
      <w:tr w:rsidR="001B433D" w:rsidRPr="00296000" w14:paraId="112B21C7" w14:textId="77777777" w:rsidTr="001B433D">
        <w:trPr>
          <w:trHeight w:val="240"/>
          <w:jc w:val="center"/>
        </w:trPr>
        <w:tc>
          <w:tcPr>
            <w:tcW w:w="0" w:type="auto"/>
            <w:gridSpan w:val="2"/>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254FAEE" w14:textId="77777777" w:rsidR="001B433D" w:rsidRPr="00296000" w:rsidRDefault="001B433D" w:rsidP="001B433D">
            <w:pPr>
              <w:jc w:val="center"/>
              <w:rPr>
                <w:rFonts w:ascii="Calibri" w:hAnsi="Calibri" w:cs="Times New Roman"/>
                <w:b/>
                <w:bCs/>
                <w:color w:val="000000"/>
                <w:sz w:val="22"/>
                <w:szCs w:val="22"/>
              </w:rPr>
            </w:pPr>
            <w:r w:rsidRPr="00296000">
              <w:rPr>
                <w:rFonts w:ascii="Calibri" w:hAnsi="Calibri" w:cs="Times New Roman"/>
                <w:b/>
                <w:bCs/>
                <w:color w:val="000000"/>
                <w:sz w:val="22"/>
                <w:szCs w:val="22"/>
              </w:rPr>
              <w:t>SERVENTE DE LIMPEZA</w:t>
            </w:r>
          </w:p>
        </w:tc>
      </w:tr>
      <w:tr w:rsidR="001B433D" w:rsidRPr="00296000" w14:paraId="4063ED43" w14:textId="77777777" w:rsidTr="001B433D">
        <w:trPr>
          <w:trHeight w:val="240"/>
          <w:jc w:val="center"/>
        </w:trPr>
        <w:tc>
          <w:tcPr>
            <w:tcW w:w="0" w:type="auto"/>
            <w:tcBorders>
              <w:top w:val="nil"/>
              <w:left w:val="single" w:sz="4" w:space="0" w:color="auto"/>
              <w:bottom w:val="single" w:sz="4" w:space="0" w:color="auto"/>
              <w:right w:val="single" w:sz="4" w:space="0" w:color="auto"/>
            </w:tcBorders>
            <w:shd w:val="clear" w:color="000000" w:fill="FFFF00"/>
            <w:noWrap/>
            <w:vAlign w:val="bottom"/>
            <w:hideMark/>
          </w:tcPr>
          <w:p w14:paraId="3EBB944E" w14:textId="77777777" w:rsidR="001B433D" w:rsidRPr="00296000" w:rsidRDefault="001B433D" w:rsidP="001B433D">
            <w:pPr>
              <w:jc w:val="center"/>
              <w:rPr>
                <w:rFonts w:ascii="Calibri" w:hAnsi="Calibri" w:cs="Times New Roman"/>
                <w:b/>
                <w:bCs/>
                <w:color w:val="000000"/>
                <w:sz w:val="22"/>
                <w:szCs w:val="22"/>
              </w:rPr>
            </w:pPr>
            <w:r w:rsidRPr="00296000">
              <w:rPr>
                <w:rFonts w:ascii="Calibri" w:hAnsi="Calibri" w:cs="Times New Roman"/>
                <w:b/>
                <w:bCs/>
                <w:color w:val="000000"/>
                <w:sz w:val="22"/>
                <w:szCs w:val="22"/>
              </w:rPr>
              <w:t>LICITAÇÃO REFERÊNCIA</w:t>
            </w:r>
          </w:p>
        </w:tc>
        <w:tc>
          <w:tcPr>
            <w:tcW w:w="0" w:type="auto"/>
            <w:tcBorders>
              <w:top w:val="nil"/>
              <w:left w:val="nil"/>
              <w:bottom w:val="single" w:sz="4" w:space="0" w:color="auto"/>
              <w:right w:val="single" w:sz="4" w:space="0" w:color="auto"/>
            </w:tcBorders>
            <w:shd w:val="clear" w:color="000000" w:fill="FFFF00"/>
            <w:noWrap/>
            <w:vAlign w:val="bottom"/>
            <w:hideMark/>
          </w:tcPr>
          <w:p w14:paraId="3D3549FB" w14:textId="77777777" w:rsidR="001B433D" w:rsidRPr="00296000" w:rsidRDefault="001B433D" w:rsidP="001B433D">
            <w:pPr>
              <w:jc w:val="center"/>
              <w:rPr>
                <w:rFonts w:ascii="Calibri" w:hAnsi="Calibri" w:cs="Times New Roman"/>
                <w:b/>
                <w:bCs/>
                <w:color w:val="000000"/>
                <w:sz w:val="22"/>
                <w:szCs w:val="22"/>
              </w:rPr>
            </w:pPr>
            <w:r w:rsidRPr="00296000">
              <w:rPr>
                <w:rFonts w:ascii="Calibri" w:hAnsi="Calibri" w:cs="Times New Roman"/>
                <w:b/>
                <w:bCs/>
                <w:color w:val="000000"/>
                <w:sz w:val="22"/>
                <w:szCs w:val="22"/>
              </w:rPr>
              <w:t>VALOR DO POSTO</w:t>
            </w:r>
          </w:p>
        </w:tc>
      </w:tr>
      <w:tr w:rsidR="001B433D" w:rsidRPr="00296000" w14:paraId="2C3E1FC6" w14:textId="77777777" w:rsidTr="001B433D">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91FD54" w14:textId="77777777" w:rsidR="001B433D" w:rsidRPr="00296000" w:rsidRDefault="001B433D" w:rsidP="001B433D">
            <w:pPr>
              <w:jc w:val="center"/>
              <w:rPr>
                <w:rFonts w:ascii="Calibri" w:hAnsi="Calibri" w:cs="Times New Roman"/>
                <w:color w:val="000000"/>
                <w:sz w:val="22"/>
                <w:szCs w:val="22"/>
              </w:rPr>
            </w:pPr>
            <w:r w:rsidRPr="00296000">
              <w:rPr>
                <w:rFonts w:ascii="Calibri" w:hAnsi="Calibri" w:cs="Times New Roman"/>
                <w:color w:val="000000"/>
                <w:sz w:val="22"/>
                <w:szCs w:val="22"/>
              </w:rPr>
              <w:t>PE 25/2017 UASG 974004</w:t>
            </w:r>
          </w:p>
        </w:tc>
        <w:tc>
          <w:tcPr>
            <w:tcW w:w="0" w:type="auto"/>
            <w:tcBorders>
              <w:top w:val="nil"/>
              <w:left w:val="nil"/>
              <w:bottom w:val="single" w:sz="4" w:space="0" w:color="auto"/>
              <w:right w:val="single" w:sz="4" w:space="0" w:color="auto"/>
            </w:tcBorders>
            <w:shd w:val="clear" w:color="auto" w:fill="auto"/>
            <w:noWrap/>
            <w:vAlign w:val="bottom"/>
            <w:hideMark/>
          </w:tcPr>
          <w:p w14:paraId="7FB05F1F" w14:textId="5A9CD130" w:rsidR="001B433D" w:rsidRPr="00296000" w:rsidRDefault="001B433D" w:rsidP="001B433D">
            <w:pPr>
              <w:rPr>
                <w:rFonts w:ascii="Calibri" w:hAnsi="Calibri" w:cs="Times New Roman"/>
                <w:color w:val="000000"/>
                <w:sz w:val="22"/>
                <w:szCs w:val="22"/>
              </w:rPr>
            </w:pPr>
            <w:r w:rsidRPr="00296000">
              <w:rPr>
                <w:rFonts w:ascii="Calibri" w:hAnsi="Calibri" w:cs="Times New Roman"/>
                <w:color w:val="000000"/>
                <w:sz w:val="22"/>
                <w:szCs w:val="22"/>
              </w:rPr>
              <w:t xml:space="preserve"> R$   3.589,38 </w:t>
            </w:r>
          </w:p>
        </w:tc>
      </w:tr>
      <w:tr w:rsidR="001B433D" w:rsidRPr="00296000" w14:paraId="20C8104C" w14:textId="77777777" w:rsidTr="001B433D">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55BDFA" w14:textId="77777777" w:rsidR="001B433D" w:rsidRPr="00296000" w:rsidRDefault="001B433D" w:rsidP="001B433D">
            <w:pPr>
              <w:jc w:val="center"/>
              <w:rPr>
                <w:rFonts w:ascii="Calibri" w:hAnsi="Calibri" w:cs="Times New Roman"/>
                <w:color w:val="000000"/>
                <w:sz w:val="22"/>
                <w:szCs w:val="22"/>
              </w:rPr>
            </w:pPr>
            <w:r w:rsidRPr="00296000">
              <w:rPr>
                <w:rFonts w:ascii="Calibri" w:hAnsi="Calibri" w:cs="Times New Roman"/>
                <w:color w:val="000000"/>
                <w:sz w:val="22"/>
                <w:szCs w:val="22"/>
              </w:rPr>
              <w:t>PE 449/2017 UASG 393024</w:t>
            </w:r>
          </w:p>
        </w:tc>
        <w:tc>
          <w:tcPr>
            <w:tcW w:w="0" w:type="auto"/>
            <w:tcBorders>
              <w:top w:val="nil"/>
              <w:left w:val="nil"/>
              <w:bottom w:val="single" w:sz="4" w:space="0" w:color="auto"/>
              <w:right w:val="single" w:sz="4" w:space="0" w:color="auto"/>
            </w:tcBorders>
            <w:shd w:val="clear" w:color="auto" w:fill="auto"/>
            <w:noWrap/>
            <w:vAlign w:val="bottom"/>
            <w:hideMark/>
          </w:tcPr>
          <w:p w14:paraId="026611DE" w14:textId="52DC62F7" w:rsidR="001B433D" w:rsidRPr="00296000" w:rsidRDefault="001B433D" w:rsidP="001B433D">
            <w:pPr>
              <w:rPr>
                <w:rFonts w:ascii="Calibri" w:hAnsi="Calibri" w:cs="Times New Roman"/>
                <w:color w:val="000000"/>
                <w:sz w:val="22"/>
                <w:szCs w:val="22"/>
              </w:rPr>
            </w:pPr>
            <w:r w:rsidRPr="00296000">
              <w:rPr>
                <w:rFonts w:ascii="Calibri" w:hAnsi="Calibri" w:cs="Times New Roman"/>
                <w:color w:val="000000"/>
                <w:sz w:val="22"/>
                <w:szCs w:val="22"/>
              </w:rPr>
              <w:t xml:space="preserve"> R$   3.627,36 </w:t>
            </w:r>
          </w:p>
        </w:tc>
      </w:tr>
      <w:tr w:rsidR="001B433D" w:rsidRPr="00296000" w14:paraId="5F0A5527" w14:textId="77777777" w:rsidTr="001B433D">
        <w:trPr>
          <w:trHeight w:val="240"/>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25F241" w14:textId="77777777" w:rsidR="001B433D" w:rsidRPr="00296000" w:rsidRDefault="001B433D" w:rsidP="001B433D">
            <w:pPr>
              <w:jc w:val="center"/>
              <w:rPr>
                <w:rFonts w:ascii="Calibri" w:hAnsi="Calibri" w:cs="Times New Roman"/>
                <w:color w:val="000000"/>
                <w:sz w:val="22"/>
                <w:szCs w:val="22"/>
              </w:rPr>
            </w:pPr>
            <w:r w:rsidRPr="00296000">
              <w:rPr>
                <w:rFonts w:ascii="Calibri" w:hAnsi="Calibri" w:cs="Times New Roman"/>
                <w:color w:val="000000"/>
                <w:sz w:val="22"/>
                <w:szCs w:val="22"/>
              </w:rPr>
              <w:t>PE 13/2017 UASG 1700078</w:t>
            </w:r>
          </w:p>
        </w:tc>
        <w:tc>
          <w:tcPr>
            <w:tcW w:w="0" w:type="auto"/>
            <w:tcBorders>
              <w:top w:val="nil"/>
              <w:left w:val="nil"/>
              <w:bottom w:val="single" w:sz="4" w:space="0" w:color="auto"/>
              <w:right w:val="single" w:sz="4" w:space="0" w:color="auto"/>
            </w:tcBorders>
            <w:shd w:val="clear" w:color="auto" w:fill="auto"/>
            <w:noWrap/>
            <w:vAlign w:val="bottom"/>
            <w:hideMark/>
          </w:tcPr>
          <w:p w14:paraId="68CB6C65" w14:textId="62FA843F" w:rsidR="001B433D" w:rsidRPr="00296000" w:rsidRDefault="001B433D" w:rsidP="001B433D">
            <w:pPr>
              <w:rPr>
                <w:rFonts w:ascii="Calibri" w:hAnsi="Calibri" w:cs="Times New Roman"/>
                <w:color w:val="000000"/>
                <w:sz w:val="22"/>
                <w:szCs w:val="22"/>
              </w:rPr>
            </w:pPr>
            <w:r w:rsidRPr="00296000">
              <w:rPr>
                <w:rFonts w:ascii="Calibri" w:hAnsi="Calibri" w:cs="Times New Roman"/>
                <w:color w:val="000000"/>
                <w:sz w:val="22"/>
                <w:szCs w:val="22"/>
              </w:rPr>
              <w:t xml:space="preserve"> R$   3.391,10 </w:t>
            </w:r>
          </w:p>
        </w:tc>
      </w:tr>
      <w:tr w:rsidR="001B433D" w:rsidRPr="00296000" w14:paraId="295FC888" w14:textId="77777777" w:rsidTr="00296000">
        <w:trPr>
          <w:trHeight w:val="240"/>
          <w:jc w:val="center"/>
        </w:trPr>
        <w:tc>
          <w:tcPr>
            <w:tcW w:w="0" w:type="auto"/>
            <w:tcBorders>
              <w:top w:val="nil"/>
              <w:left w:val="single" w:sz="4" w:space="0" w:color="auto"/>
              <w:bottom w:val="single" w:sz="4" w:space="0" w:color="auto"/>
              <w:right w:val="single" w:sz="4" w:space="0" w:color="auto"/>
            </w:tcBorders>
            <w:shd w:val="clear" w:color="000000" w:fill="92D050"/>
            <w:noWrap/>
            <w:vAlign w:val="center"/>
            <w:hideMark/>
          </w:tcPr>
          <w:p w14:paraId="4D6C8CAF" w14:textId="77777777" w:rsidR="001B433D" w:rsidRPr="00296000" w:rsidRDefault="001B433D" w:rsidP="00296000">
            <w:pPr>
              <w:jc w:val="center"/>
              <w:rPr>
                <w:rFonts w:ascii="Calibri" w:hAnsi="Calibri" w:cs="Times New Roman"/>
                <w:b/>
                <w:bCs/>
                <w:color w:val="000000"/>
                <w:sz w:val="22"/>
                <w:szCs w:val="22"/>
              </w:rPr>
            </w:pPr>
            <w:r w:rsidRPr="00296000">
              <w:rPr>
                <w:rFonts w:ascii="Calibri" w:hAnsi="Calibri" w:cs="Times New Roman"/>
                <w:b/>
                <w:bCs/>
                <w:color w:val="000000"/>
                <w:sz w:val="22"/>
                <w:szCs w:val="22"/>
              </w:rPr>
              <w:t>VALOR MÉDIO DO POSTO</w:t>
            </w:r>
          </w:p>
        </w:tc>
        <w:tc>
          <w:tcPr>
            <w:tcW w:w="0" w:type="auto"/>
            <w:tcBorders>
              <w:top w:val="nil"/>
              <w:left w:val="nil"/>
              <w:bottom w:val="single" w:sz="4" w:space="0" w:color="auto"/>
              <w:right w:val="single" w:sz="4" w:space="0" w:color="auto"/>
            </w:tcBorders>
            <w:shd w:val="clear" w:color="000000" w:fill="92D050"/>
            <w:noWrap/>
            <w:vAlign w:val="center"/>
            <w:hideMark/>
          </w:tcPr>
          <w:p w14:paraId="585E012C" w14:textId="5FAF0F8B" w:rsidR="001B433D" w:rsidRPr="00296000" w:rsidRDefault="00296000" w:rsidP="00296000">
            <w:pPr>
              <w:jc w:val="center"/>
              <w:rPr>
                <w:rFonts w:ascii="Calibri" w:hAnsi="Calibri" w:cs="Times New Roman"/>
                <w:b/>
                <w:bCs/>
                <w:color w:val="000000"/>
                <w:sz w:val="22"/>
                <w:szCs w:val="22"/>
              </w:rPr>
            </w:pPr>
            <w:r w:rsidRPr="00296000">
              <w:rPr>
                <w:rFonts w:ascii="Calibri" w:hAnsi="Calibri"/>
                <w:b/>
                <w:bCs/>
                <w:color w:val="000000"/>
                <w:sz w:val="22"/>
                <w:szCs w:val="22"/>
              </w:rPr>
              <w:t>R$  3.535,95</w:t>
            </w:r>
          </w:p>
        </w:tc>
      </w:tr>
    </w:tbl>
    <w:p w14:paraId="26DFF2C0" w14:textId="77777777" w:rsidR="001B433D" w:rsidRDefault="001B433D" w:rsidP="001B433D">
      <w:pPr>
        <w:pStyle w:val="PargrafodaLista"/>
        <w:ind w:left="0"/>
        <w:jc w:val="both"/>
        <w:rPr>
          <w:rFonts w:asciiTheme="minorHAnsi" w:hAnsiTheme="minorHAnsi"/>
          <w:sz w:val="24"/>
          <w:u w:val="single"/>
        </w:rPr>
      </w:pPr>
    </w:p>
    <w:tbl>
      <w:tblPr>
        <w:tblStyle w:val="Tabelacomgrade"/>
        <w:tblW w:w="0" w:type="auto"/>
        <w:jc w:val="center"/>
        <w:shd w:val="clear" w:color="auto" w:fill="FFC000"/>
        <w:tblLook w:val="04A0" w:firstRow="1" w:lastRow="0" w:firstColumn="1" w:lastColumn="0" w:noHBand="0" w:noVBand="1"/>
      </w:tblPr>
      <w:tblGrid>
        <w:gridCol w:w="4703"/>
        <w:gridCol w:w="4284"/>
      </w:tblGrid>
      <w:tr w:rsidR="00E32AB9" w14:paraId="473C1956" w14:textId="77777777" w:rsidTr="00E32AB9">
        <w:trPr>
          <w:jc w:val="center"/>
        </w:trPr>
        <w:tc>
          <w:tcPr>
            <w:tcW w:w="0" w:type="auto"/>
            <w:shd w:val="clear" w:color="auto" w:fill="FFC000"/>
          </w:tcPr>
          <w:p w14:paraId="46142914" w14:textId="2541BD54" w:rsidR="00E32AB9" w:rsidRPr="00E32AB9" w:rsidRDefault="00E32AB9" w:rsidP="001B433D">
            <w:pPr>
              <w:pStyle w:val="PargrafodaLista"/>
              <w:ind w:left="0"/>
              <w:jc w:val="both"/>
              <w:rPr>
                <w:rFonts w:asciiTheme="minorHAnsi" w:hAnsiTheme="minorHAnsi"/>
                <w:sz w:val="24"/>
              </w:rPr>
            </w:pPr>
            <w:r w:rsidRPr="00E32AB9">
              <w:rPr>
                <w:rFonts w:asciiTheme="minorHAnsi" w:hAnsiTheme="minorHAnsi"/>
                <w:sz w:val="24"/>
              </w:rPr>
              <w:t xml:space="preserve">VALOR </w:t>
            </w:r>
            <w:r>
              <w:rPr>
                <w:rFonts w:asciiTheme="minorHAnsi" w:hAnsiTheme="minorHAnsi"/>
                <w:sz w:val="24"/>
              </w:rPr>
              <w:t>PREVISTO PARA O POSTO NA SR/PF/SE</w:t>
            </w:r>
          </w:p>
        </w:tc>
        <w:tc>
          <w:tcPr>
            <w:tcW w:w="0" w:type="auto"/>
            <w:shd w:val="clear" w:color="auto" w:fill="FFC000"/>
          </w:tcPr>
          <w:p w14:paraId="0E78B172" w14:textId="23423E0B" w:rsidR="00E32AB9" w:rsidRPr="00E32AB9" w:rsidRDefault="00E32AB9" w:rsidP="00026F49">
            <w:pPr>
              <w:pStyle w:val="PargrafodaLista"/>
              <w:ind w:left="0"/>
              <w:jc w:val="both"/>
              <w:rPr>
                <w:rFonts w:asciiTheme="minorHAnsi" w:hAnsiTheme="minorHAnsi"/>
                <w:sz w:val="24"/>
              </w:rPr>
            </w:pPr>
            <w:r w:rsidRPr="00E32AB9">
              <w:rPr>
                <w:rFonts w:asciiTheme="minorHAnsi" w:hAnsiTheme="minorHAnsi"/>
                <w:sz w:val="24"/>
              </w:rPr>
              <w:t>R$</w:t>
            </w:r>
            <w:r>
              <w:rPr>
                <w:rFonts w:asciiTheme="minorHAnsi" w:hAnsiTheme="minorHAnsi"/>
                <w:sz w:val="24"/>
              </w:rPr>
              <w:t xml:space="preserve"> 3.100,78</w:t>
            </w:r>
            <w:r w:rsidR="00026F49">
              <w:rPr>
                <w:rFonts w:asciiTheme="minorHAnsi" w:hAnsiTheme="minorHAnsi"/>
                <w:sz w:val="24"/>
              </w:rPr>
              <w:t xml:space="preserve"> (SEM PERICULOSIDADE 30%)</w:t>
            </w:r>
          </w:p>
        </w:tc>
      </w:tr>
      <w:tr w:rsidR="00026F49" w14:paraId="66AC73C3" w14:textId="77777777" w:rsidTr="00E32AB9">
        <w:trPr>
          <w:jc w:val="center"/>
        </w:trPr>
        <w:tc>
          <w:tcPr>
            <w:tcW w:w="0" w:type="auto"/>
            <w:shd w:val="clear" w:color="auto" w:fill="FFC000"/>
          </w:tcPr>
          <w:p w14:paraId="778F6FDD" w14:textId="49088A53" w:rsidR="00026F49" w:rsidRPr="00E32AB9" w:rsidRDefault="00026F49" w:rsidP="00026F49">
            <w:pPr>
              <w:pStyle w:val="PargrafodaLista"/>
              <w:ind w:left="0"/>
              <w:jc w:val="both"/>
              <w:rPr>
                <w:rFonts w:asciiTheme="minorHAnsi" w:hAnsiTheme="minorHAnsi"/>
                <w:sz w:val="24"/>
              </w:rPr>
            </w:pPr>
            <w:r w:rsidRPr="00E32AB9">
              <w:rPr>
                <w:rFonts w:asciiTheme="minorHAnsi" w:hAnsiTheme="minorHAnsi"/>
                <w:sz w:val="24"/>
              </w:rPr>
              <w:t xml:space="preserve">VALOR </w:t>
            </w:r>
            <w:r>
              <w:rPr>
                <w:rFonts w:asciiTheme="minorHAnsi" w:hAnsiTheme="minorHAnsi"/>
                <w:sz w:val="24"/>
              </w:rPr>
              <w:t>PREVISTO PARA O POSTO NA SR/PF/SE</w:t>
            </w:r>
          </w:p>
        </w:tc>
        <w:tc>
          <w:tcPr>
            <w:tcW w:w="0" w:type="auto"/>
            <w:shd w:val="clear" w:color="auto" w:fill="FFC000"/>
          </w:tcPr>
          <w:p w14:paraId="54C362A7" w14:textId="1CFC548A" w:rsidR="00026F49" w:rsidRPr="00E32AB9" w:rsidRDefault="00026F49" w:rsidP="00026F49">
            <w:pPr>
              <w:pStyle w:val="PargrafodaLista"/>
              <w:ind w:left="0"/>
              <w:jc w:val="both"/>
              <w:rPr>
                <w:rFonts w:asciiTheme="minorHAnsi" w:hAnsiTheme="minorHAnsi"/>
                <w:sz w:val="24"/>
              </w:rPr>
            </w:pPr>
            <w:r>
              <w:rPr>
                <w:rFonts w:asciiTheme="minorHAnsi" w:hAnsiTheme="minorHAnsi"/>
                <w:sz w:val="24"/>
              </w:rPr>
              <w:t>R$ 3.466,23 (COM PERICULOSIDADE 30%)</w:t>
            </w:r>
          </w:p>
        </w:tc>
      </w:tr>
    </w:tbl>
    <w:p w14:paraId="0AA6B765" w14:textId="0656F5AD" w:rsidR="00E32AB9" w:rsidRPr="00E32AB9" w:rsidRDefault="00E32AB9" w:rsidP="00E32AB9">
      <w:pPr>
        <w:pStyle w:val="PargrafodaLista"/>
        <w:jc w:val="center"/>
        <w:rPr>
          <w:rFonts w:asciiTheme="minorHAnsi" w:hAnsiTheme="minorHAnsi"/>
          <w:sz w:val="24"/>
        </w:rPr>
      </w:pPr>
    </w:p>
    <w:p w14:paraId="55DFED7D" w14:textId="77777777" w:rsidR="00E32AB9" w:rsidRDefault="00E32AB9" w:rsidP="001B433D">
      <w:pPr>
        <w:pStyle w:val="PargrafodaLista"/>
        <w:ind w:left="0"/>
        <w:jc w:val="both"/>
        <w:rPr>
          <w:rFonts w:asciiTheme="minorHAnsi" w:hAnsiTheme="minorHAnsi"/>
          <w:sz w:val="24"/>
          <w:u w:val="single"/>
        </w:rPr>
      </w:pPr>
    </w:p>
    <w:p w14:paraId="71C7BE56" w14:textId="763E04BD" w:rsidR="003C397E" w:rsidRPr="00156689" w:rsidRDefault="003C397E"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lastRenderedPageBreak/>
        <w:t>A solução será a contratação de empresa para prestar os serviços de forma contínua, de limpeza, conservação, higienização e asseio diário, com fornecimento de mão de obra, todos os materiais, equipamentos e ferramentas necessários, a serem executados na instalação da Polícia Federal em Sergipe.</w:t>
      </w:r>
    </w:p>
    <w:p w14:paraId="16DDD3B8" w14:textId="4EC3EE29" w:rsidR="003C397E" w:rsidRPr="00156689" w:rsidRDefault="003C397E" w:rsidP="00156689">
      <w:pPr>
        <w:pStyle w:val="PargrafodaLista"/>
        <w:numPr>
          <w:ilvl w:val="2"/>
          <w:numId w:val="1"/>
        </w:numPr>
        <w:ind w:left="284" w:firstLine="63"/>
        <w:jc w:val="both"/>
        <w:rPr>
          <w:rFonts w:asciiTheme="minorHAnsi" w:hAnsiTheme="minorHAnsi"/>
          <w:sz w:val="24"/>
          <w:u w:val="single"/>
        </w:rPr>
      </w:pPr>
      <w:r w:rsidRPr="00156689">
        <w:rPr>
          <w:rFonts w:asciiTheme="minorHAnsi" w:hAnsiTheme="minorHAnsi"/>
          <w:sz w:val="24"/>
          <w:u w:val="single"/>
        </w:rPr>
        <w:t>A contratação será por produtividade, obedecendo a metragem mínima estabelecida na IN 05/2017 para área interna, área externa e vidros e esquadrias, devendo obedecer a periodicidade de limpeza estabelecida no Termo de Referência.</w:t>
      </w:r>
    </w:p>
    <w:p w14:paraId="355B7EC0" w14:textId="47DE90DB" w:rsidR="008429E5" w:rsidRPr="00156689" w:rsidRDefault="008429E5" w:rsidP="00156689">
      <w:pPr>
        <w:pStyle w:val="PargrafodaLista"/>
        <w:numPr>
          <w:ilvl w:val="1"/>
          <w:numId w:val="1"/>
        </w:numPr>
        <w:tabs>
          <w:tab w:val="left" w:pos="-993"/>
          <w:tab w:val="left" w:pos="-567"/>
        </w:tabs>
        <w:autoSpaceDE w:val="0"/>
        <w:ind w:left="0" w:firstLine="0"/>
        <w:jc w:val="both"/>
        <w:rPr>
          <w:rFonts w:asciiTheme="minorHAnsi" w:hAnsiTheme="minorHAnsi" w:cs="Arial"/>
          <w:sz w:val="24"/>
          <w:u w:val="single"/>
        </w:rPr>
      </w:pPr>
      <w:r w:rsidRPr="00156689">
        <w:rPr>
          <w:rFonts w:asciiTheme="minorHAnsi" w:hAnsiTheme="minorHAnsi" w:cs="TTE4D89ED0t00"/>
          <w:sz w:val="24"/>
          <w:u w:val="single"/>
        </w:rPr>
        <w:t>Em atendimento ao princípio da economicidade, o</w:t>
      </w:r>
      <w:r w:rsidRPr="00156689">
        <w:rPr>
          <w:rFonts w:asciiTheme="minorHAnsi" w:hAnsiTheme="minorHAnsi" w:cs="Arial"/>
          <w:sz w:val="24"/>
          <w:u w:val="single"/>
        </w:rPr>
        <w:t>s materiais de consumo e os equipamentos/utensílios que serão utilizados na execução dos serviços, serão fornecidos diretamente pela CONTRATADA, fazendo parte da composição dos custos, o que resultará numa melhor aplicação dos recursos materiais e financeiros empregados.</w:t>
      </w:r>
    </w:p>
    <w:p w14:paraId="5A599643" w14:textId="728BDCDD" w:rsidR="003E23DD" w:rsidRPr="00156689" w:rsidRDefault="003E23DD"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 xml:space="preserve">A economicidade, no caso específico, foi privilegiada pelo planejamento criterioso da contratação, que buscou detalhar todas as tarefas de limpeza a serem realizadas em cada local do prédio, a periodicidade e a frequência necessárias, bem como a produtividade esperada em cada espaço físico de acordo com as atividades a serem executadas. Convertida essa produtividade diferenciada para o padrão da IN SLTI 05/2017, obteve-se área convertida a ser efetivamente utilizada para a contratação. Disso resulta uma previsão de </w:t>
      </w:r>
      <w:r w:rsidR="0030126B" w:rsidRPr="00156689">
        <w:rPr>
          <w:rFonts w:asciiTheme="minorHAnsi" w:hAnsiTheme="minorHAnsi"/>
          <w:b/>
          <w:sz w:val="24"/>
          <w:highlight w:val="green"/>
          <w:u w:val="single"/>
        </w:rPr>
        <w:t>4</w:t>
      </w:r>
      <w:r w:rsidRPr="00156689">
        <w:rPr>
          <w:rFonts w:asciiTheme="minorHAnsi" w:hAnsiTheme="minorHAnsi"/>
          <w:b/>
          <w:sz w:val="24"/>
          <w:highlight w:val="green"/>
          <w:u w:val="single"/>
        </w:rPr>
        <w:t>,</w:t>
      </w:r>
      <w:r w:rsidR="001B433D">
        <w:rPr>
          <w:rFonts w:asciiTheme="minorHAnsi" w:hAnsiTheme="minorHAnsi"/>
          <w:b/>
          <w:sz w:val="24"/>
          <w:highlight w:val="green"/>
          <w:u w:val="single"/>
        </w:rPr>
        <w:t>713</w:t>
      </w:r>
      <w:r w:rsidRPr="00156689">
        <w:rPr>
          <w:rFonts w:asciiTheme="minorHAnsi" w:hAnsiTheme="minorHAnsi"/>
          <w:b/>
          <w:sz w:val="24"/>
          <w:highlight w:val="green"/>
          <w:u w:val="single"/>
        </w:rPr>
        <w:t xml:space="preserve"> postos</w:t>
      </w:r>
      <w:r w:rsidRPr="00156689">
        <w:rPr>
          <w:rFonts w:asciiTheme="minorHAnsi" w:hAnsiTheme="minorHAnsi"/>
          <w:sz w:val="24"/>
          <w:highlight w:val="green"/>
          <w:u w:val="single"/>
        </w:rPr>
        <w:t>.</w:t>
      </w:r>
      <w:r w:rsidRPr="00156689">
        <w:rPr>
          <w:rFonts w:asciiTheme="minorHAnsi" w:hAnsiTheme="minorHAnsi"/>
          <w:sz w:val="24"/>
          <w:u w:val="single"/>
        </w:rPr>
        <w:t xml:space="preserve"> Esse quantitativo é apenas estimativo, pois a empresa contratada tem liberdade para gerenciar sua equipe de forma a apresentar os resultados esperados, que será o foco da fiscalização exercida pela contratante.</w:t>
      </w:r>
    </w:p>
    <w:p w14:paraId="15A79259" w14:textId="77777777" w:rsidR="008429E5" w:rsidRPr="00156689" w:rsidRDefault="008429E5" w:rsidP="00156689">
      <w:pPr>
        <w:jc w:val="both"/>
        <w:rPr>
          <w:rFonts w:asciiTheme="minorHAnsi" w:hAnsiTheme="minorHAnsi"/>
          <w:sz w:val="24"/>
        </w:rPr>
      </w:pPr>
    </w:p>
    <w:p w14:paraId="447C62F5" w14:textId="77777777" w:rsidR="005F2DF2" w:rsidRPr="00156689" w:rsidRDefault="005F2DF2" w:rsidP="00156689">
      <w:pPr>
        <w:jc w:val="both"/>
        <w:rPr>
          <w:rFonts w:asciiTheme="minorHAnsi" w:hAnsiTheme="minorHAnsi"/>
          <w:sz w:val="24"/>
        </w:rPr>
      </w:pPr>
    </w:p>
    <w:p w14:paraId="4F5191D8" w14:textId="0117EC30" w:rsidR="00DB206B" w:rsidRPr="00156689" w:rsidRDefault="00DB206B" w:rsidP="00156689">
      <w:pPr>
        <w:pStyle w:val="Nivel1"/>
        <w:spacing w:before="0" w:line="240" w:lineRule="auto"/>
        <w:ind w:left="641" w:hanging="357"/>
        <w:rPr>
          <w:rFonts w:asciiTheme="minorHAnsi" w:hAnsiTheme="minorHAnsi"/>
          <w:sz w:val="24"/>
          <w:szCs w:val="24"/>
        </w:rPr>
      </w:pPr>
      <w:r w:rsidRPr="00156689">
        <w:rPr>
          <w:rFonts w:asciiTheme="minorHAnsi" w:hAnsiTheme="minorHAnsi"/>
          <w:sz w:val="24"/>
          <w:szCs w:val="24"/>
        </w:rPr>
        <w:t>DA CLASSIFICAÇÃO DOS SERVIÇOS</w:t>
      </w:r>
    </w:p>
    <w:p w14:paraId="661AF40E" w14:textId="00F7DCF5" w:rsidR="00A42992" w:rsidRPr="00156689" w:rsidRDefault="00A42992" w:rsidP="00156689">
      <w:pPr>
        <w:pStyle w:val="PargrafodaLista"/>
        <w:numPr>
          <w:ilvl w:val="1"/>
          <w:numId w:val="1"/>
        </w:numPr>
        <w:ind w:left="0" w:firstLine="0"/>
        <w:jc w:val="both"/>
        <w:rPr>
          <w:rFonts w:asciiTheme="minorHAnsi" w:hAnsiTheme="minorHAnsi"/>
          <w:sz w:val="24"/>
          <w:u w:val="single"/>
        </w:rPr>
      </w:pPr>
      <w:r w:rsidRPr="00156689">
        <w:rPr>
          <w:rFonts w:asciiTheme="minorHAnsi" w:hAnsiTheme="minorHAnsi"/>
          <w:sz w:val="24"/>
          <w:u w:val="single"/>
        </w:rPr>
        <w:t>Os serviços de limpeza e conservação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14:paraId="79596512" w14:textId="77777777" w:rsidR="00DB206B" w:rsidRPr="00156689" w:rsidRDefault="00DB206B"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Os serviços a serem contratados enquadram-se nos pressupostos do Decreto n° 2.271, de 1997, c</w:t>
      </w:r>
      <w:r w:rsidR="003C25D1" w:rsidRPr="00156689">
        <w:rPr>
          <w:rFonts w:asciiTheme="minorHAnsi" w:hAnsiTheme="minorHAnsi" w:cs="Arial"/>
          <w:color w:val="000000"/>
          <w:sz w:val="24"/>
        </w:rPr>
        <w:t xml:space="preserve">onstituindo-se em </w:t>
      </w:r>
      <w:r w:rsidRPr="00156689">
        <w:rPr>
          <w:rFonts w:asciiTheme="minorHAnsi" w:hAnsiTheme="minorHAnsi" w:cs="Arial"/>
          <w:color w:val="000000"/>
          <w:sz w:val="24"/>
        </w:rPr>
        <w:t>atividades materiais acessórias, instrumentais ou complementares à área de competência legal do órgão licitante, não</w:t>
      </w:r>
      <w:r w:rsidR="003C25D1" w:rsidRPr="00156689">
        <w:rPr>
          <w:rFonts w:asciiTheme="minorHAnsi" w:hAnsiTheme="minorHAnsi" w:cs="Arial"/>
          <w:color w:val="000000"/>
          <w:sz w:val="24"/>
        </w:rPr>
        <w:t xml:space="preserve"> </w:t>
      </w:r>
      <w:r w:rsidRPr="00156689">
        <w:rPr>
          <w:rFonts w:asciiTheme="minorHAnsi" w:hAnsiTheme="minorHAnsi" w:cs="Arial"/>
          <w:color w:val="000000"/>
          <w:sz w:val="24"/>
        </w:rPr>
        <w:t>inerentes às categorias funcionais abrangidas por seu respectivo plano de cargos.</w:t>
      </w:r>
    </w:p>
    <w:p w14:paraId="6C91EB27" w14:textId="77777777" w:rsidR="007036BD" w:rsidRPr="00156689" w:rsidRDefault="00DB206B"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A prestação dos serviços não gera vínculo empregatício entre os empregados da </w:t>
      </w:r>
      <w:r w:rsidR="00D52359" w:rsidRPr="00156689">
        <w:rPr>
          <w:rFonts w:asciiTheme="minorHAnsi" w:hAnsiTheme="minorHAnsi" w:cs="Arial"/>
          <w:color w:val="000000"/>
          <w:sz w:val="24"/>
        </w:rPr>
        <w:t>Contratada</w:t>
      </w:r>
      <w:r w:rsidRPr="00156689">
        <w:rPr>
          <w:rFonts w:asciiTheme="minorHAnsi" w:hAnsiTheme="minorHAnsi" w:cs="Arial"/>
          <w:color w:val="000000"/>
          <w:sz w:val="24"/>
        </w:rPr>
        <w:t xml:space="preserve"> e a Administração</w:t>
      </w:r>
      <w:r w:rsidR="00940AD0" w:rsidRPr="00156689">
        <w:rPr>
          <w:rFonts w:asciiTheme="minorHAnsi" w:hAnsiTheme="minorHAnsi" w:cs="Arial"/>
          <w:color w:val="000000"/>
          <w:sz w:val="24"/>
        </w:rPr>
        <w:t xml:space="preserve"> Contratante</w:t>
      </w:r>
      <w:r w:rsidRPr="00156689">
        <w:rPr>
          <w:rFonts w:asciiTheme="minorHAnsi" w:hAnsiTheme="minorHAnsi" w:cs="Arial"/>
          <w:color w:val="000000"/>
          <w:sz w:val="24"/>
        </w:rPr>
        <w:t>, vedando-se qualquer relação entre estes que caracterize pessoalidade e subordinação direta.</w:t>
      </w:r>
    </w:p>
    <w:p w14:paraId="01BA9675" w14:textId="34F71AF9" w:rsidR="007036BD" w:rsidRPr="00156689" w:rsidRDefault="007036BD" w:rsidP="00156689">
      <w:pPr>
        <w:numPr>
          <w:ilvl w:val="1"/>
          <w:numId w:val="1"/>
        </w:numPr>
        <w:ind w:left="0" w:firstLine="0"/>
        <w:jc w:val="both"/>
        <w:rPr>
          <w:rFonts w:asciiTheme="minorHAnsi" w:hAnsiTheme="minorHAnsi" w:cs="Arial"/>
          <w:color w:val="000000"/>
          <w:sz w:val="24"/>
          <w:u w:val="single"/>
        </w:rPr>
      </w:pPr>
      <w:r w:rsidRPr="00156689">
        <w:rPr>
          <w:rFonts w:asciiTheme="minorHAnsi" w:hAnsiTheme="minorHAnsi"/>
          <w:sz w:val="24"/>
          <w:u w:val="single"/>
        </w:rPr>
        <w:t>O serviço de limpeza e conservação para a Polícia Federal, pela sua essencialidade, visa atender à necessidade pública de forma permanente e contínua, por mais de um exercício financeiro, assegurando o funcionamento das atividades meios e finalísticas do órgão, de modo que sua interrupção compromete a prestação de um serviço público e o cumprimento da missão institucional.</w:t>
      </w:r>
    </w:p>
    <w:p w14:paraId="7977BDD5" w14:textId="77777777" w:rsidR="007036BD" w:rsidRPr="00156689" w:rsidRDefault="007036BD" w:rsidP="00156689">
      <w:pPr>
        <w:jc w:val="both"/>
        <w:rPr>
          <w:rFonts w:asciiTheme="minorHAnsi" w:hAnsiTheme="minorHAnsi" w:cs="Arial"/>
          <w:color w:val="000000"/>
          <w:sz w:val="24"/>
        </w:rPr>
      </w:pPr>
    </w:p>
    <w:p w14:paraId="22406369" w14:textId="77777777" w:rsidR="007036BD" w:rsidRPr="00156689" w:rsidRDefault="007036BD" w:rsidP="00156689">
      <w:pPr>
        <w:jc w:val="both"/>
        <w:rPr>
          <w:rFonts w:asciiTheme="minorHAnsi" w:hAnsiTheme="minorHAnsi" w:cs="Arial"/>
          <w:color w:val="000000"/>
          <w:sz w:val="24"/>
        </w:rPr>
      </w:pPr>
    </w:p>
    <w:p w14:paraId="6643BF2F" w14:textId="77777777" w:rsidR="00822758" w:rsidRPr="00156689" w:rsidRDefault="00822758"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FORMA DE PRESTAÇÃO DOS SERVIÇOS</w:t>
      </w:r>
    </w:p>
    <w:p w14:paraId="3EC427D5" w14:textId="77777777" w:rsidR="00AD0521" w:rsidRPr="00156689" w:rsidRDefault="00822758" w:rsidP="00156689">
      <w:pPr>
        <w:numPr>
          <w:ilvl w:val="1"/>
          <w:numId w:val="1"/>
        </w:numPr>
        <w:ind w:left="0" w:firstLine="0"/>
        <w:jc w:val="both"/>
        <w:rPr>
          <w:rFonts w:asciiTheme="minorHAnsi" w:hAnsiTheme="minorHAnsi" w:cs="Arial"/>
          <w:bCs/>
          <w:color w:val="000000"/>
          <w:sz w:val="24"/>
        </w:rPr>
      </w:pPr>
      <w:r w:rsidRPr="00156689">
        <w:rPr>
          <w:rFonts w:asciiTheme="minorHAnsi" w:hAnsiTheme="minorHAnsi" w:cs="Arial"/>
          <w:bCs/>
          <w:color w:val="000000"/>
          <w:sz w:val="24"/>
        </w:rPr>
        <w:t>Os serviços serão executados conforme discriminado abaixo:</w:t>
      </w:r>
    </w:p>
    <w:p w14:paraId="3D28D175" w14:textId="77777777" w:rsidR="00F87FB4" w:rsidRPr="00156689" w:rsidRDefault="00F87FB4" w:rsidP="00156689">
      <w:pPr>
        <w:jc w:val="both"/>
        <w:rPr>
          <w:rFonts w:asciiTheme="minorHAnsi" w:hAnsiTheme="minorHAnsi" w:cs="Arial"/>
          <w:b/>
          <w:bCs/>
          <w:sz w:val="24"/>
        </w:rPr>
      </w:pPr>
    </w:p>
    <w:p w14:paraId="31ED8189" w14:textId="77777777" w:rsidR="009D63C4" w:rsidRPr="00156689" w:rsidRDefault="00F87FB4" w:rsidP="00156689">
      <w:pPr>
        <w:pStyle w:val="Ttulo3"/>
        <w:numPr>
          <w:ilvl w:val="0"/>
          <w:numId w:val="30"/>
        </w:numPr>
        <w:spacing w:before="0"/>
        <w:jc w:val="both"/>
        <w:rPr>
          <w:rFonts w:asciiTheme="minorHAnsi" w:hAnsiTheme="minorHAnsi" w:cs="Arial"/>
          <w:b/>
          <w:color w:val="auto"/>
          <w:highlight w:val="yellow"/>
        </w:rPr>
      </w:pPr>
      <w:r w:rsidRPr="00156689">
        <w:rPr>
          <w:rFonts w:asciiTheme="minorHAnsi" w:hAnsiTheme="minorHAnsi" w:cs="Arial"/>
          <w:b/>
          <w:color w:val="auto"/>
          <w:highlight w:val="yellow"/>
          <w:u w:val="single"/>
        </w:rPr>
        <w:t>ÁREAS INTERNAS</w:t>
      </w:r>
    </w:p>
    <w:p w14:paraId="2986D679" w14:textId="77777777" w:rsidR="009D63C4" w:rsidRPr="00156689" w:rsidRDefault="009D63C4" w:rsidP="00156689">
      <w:pPr>
        <w:rPr>
          <w:rFonts w:asciiTheme="minorHAnsi" w:hAnsiTheme="minorHAnsi"/>
          <w:b/>
          <w:sz w:val="24"/>
        </w:rPr>
      </w:pPr>
    </w:p>
    <w:p w14:paraId="3614265F" w14:textId="1B16A21A" w:rsidR="00F87FB4" w:rsidRPr="00156689" w:rsidRDefault="009D63C4" w:rsidP="00156689">
      <w:pPr>
        <w:rPr>
          <w:rFonts w:asciiTheme="minorHAnsi" w:hAnsiTheme="minorHAnsi"/>
          <w:b/>
          <w:sz w:val="24"/>
        </w:rPr>
      </w:pPr>
      <w:r w:rsidRPr="00156689">
        <w:rPr>
          <w:rFonts w:asciiTheme="minorHAnsi" w:hAnsiTheme="minorHAnsi"/>
          <w:b/>
          <w:sz w:val="24"/>
        </w:rPr>
        <w:t xml:space="preserve">A1) </w:t>
      </w:r>
      <w:r w:rsidR="00F87FB4" w:rsidRPr="00156689">
        <w:rPr>
          <w:rFonts w:asciiTheme="minorHAnsi" w:hAnsiTheme="minorHAnsi"/>
          <w:b/>
          <w:sz w:val="24"/>
        </w:rPr>
        <w:t>DIARIAMENTE, UMA VEZ QUANDO NÃO EXPLICITADO:</w:t>
      </w:r>
    </w:p>
    <w:p w14:paraId="3E10E660" w14:textId="77777777" w:rsidR="00F87FB4" w:rsidRPr="00156689" w:rsidRDefault="00F87FB4" w:rsidP="00156689">
      <w:pPr>
        <w:pStyle w:val="PargrafodaLista"/>
        <w:numPr>
          <w:ilvl w:val="0"/>
          <w:numId w:val="33"/>
        </w:numPr>
        <w:tabs>
          <w:tab w:val="left" w:pos="709"/>
        </w:tabs>
        <w:jc w:val="both"/>
        <w:rPr>
          <w:rFonts w:asciiTheme="minorHAnsi" w:hAnsiTheme="minorHAnsi" w:cs="Arial"/>
          <w:sz w:val="24"/>
        </w:rPr>
      </w:pPr>
      <w:r w:rsidRPr="00156689">
        <w:rPr>
          <w:rFonts w:asciiTheme="minorHAnsi" w:hAnsiTheme="minorHAnsi" w:cs="Arial"/>
          <w:sz w:val="24"/>
        </w:rPr>
        <w:lastRenderedPageBreak/>
        <w:t>Remover, com pano úmido, o pó das mesas, armários, arquivos, prateleiras, persianas, peitoris, caixilhos das janelas, bem como dos demais móveis existentes, inclusive aparelhos elétricos, extintores de incêndio, etc;</w:t>
      </w:r>
    </w:p>
    <w:p w14:paraId="31EDF1A2" w14:textId="77777777" w:rsidR="00B2720B" w:rsidRPr="00156689" w:rsidRDefault="00B2720B" w:rsidP="00156689">
      <w:pPr>
        <w:pStyle w:val="PargrafodaLista"/>
        <w:numPr>
          <w:ilvl w:val="0"/>
          <w:numId w:val="33"/>
        </w:numPr>
        <w:jc w:val="both"/>
        <w:rPr>
          <w:rFonts w:asciiTheme="minorHAnsi" w:hAnsiTheme="minorHAnsi" w:cs="Arial"/>
          <w:sz w:val="24"/>
        </w:rPr>
      </w:pPr>
      <w:r w:rsidRPr="00156689">
        <w:rPr>
          <w:rFonts w:asciiTheme="minorHAnsi" w:hAnsiTheme="minorHAnsi" w:cs="Arial"/>
          <w:sz w:val="24"/>
        </w:rPr>
        <w:t>Passar pano úmido com saneantes domissanitários nos telefones;</w:t>
      </w:r>
    </w:p>
    <w:p w14:paraId="4C417496" w14:textId="77777777" w:rsidR="00F87FB4" w:rsidRPr="00156689" w:rsidRDefault="00F87FB4" w:rsidP="00156689">
      <w:pPr>
        <w:pStyle w:val="PargrafodaLista"/>
        <w:numPr>
          <w:ilvl w:val="0"/>
          <w:numId w:val="33"/>
        </w:numPr>
        <w:tabs>
          <w:tab w:val="left" w:pos="709"/>
        </w:tabs>
        <w:jc w:val="both"/>
        <w:rPr>
          <w:rFonts w:asciiTheme="minorHAnsi" w:hAnsiTheme="minorHAnsi" w:cs="Arial"/>
          <w:sz w:val="24"/>
        </w:rPr>
      </w:pPr>
      <w:r w:rsidRPr="00156689">
        <w:rPr>
          <w:rFonts w:asciiTheme="minorHAnsi" w:hAnsiTheme="minorHAnsi" w:cs="Arial"/>
          <w:sz w:val="24"/>
        </w:rPr>
        <w:t xml:space="preserve">Remover capachos e tapetes, procedendo a sua limpeza e aspirando o pó; </w:t>
      </w:r>
    </w:p>
    <w:p w14:paraId="062276D6" w14:textId="77777777" w:rsidR="00F87FB4" w:rsidRPr="00156689" w:rsidRDefault="00F87FB4" w:rsidP="00156689">
      <w:pPr>
        <w:pStyle w:val="PargrafodaLista"/>
        <w:numPr>
          <w:ilvl w:val="0"/>
          <w:numId w:val="33"/>
        </w:numPr>
        <w:tabs>
          <w:tab w:val="left" w:pos="709"/>
        </w:tabs>
        <w:jc w:val="both"/>
        <w:rPr>
          <w:rFonts w:asciiTheme="minorHAnsi" w:hAnsiTheme="minorHAnsi" w:cs="Arial"/>
          <w:sz w:val="24"/>
        </w:rPr>
      </w:pPr>
      <w:r w:rsidRPr="00156689">
        <w:rPr>
          <w:rFonts w:asciiTheme="minorHAnsi" w:hAnsiTheme="minorHAnsi" w:cs="Arial"/>
          <w:sz w:val="24"/>
        </w:rPr>
        <w:t>Aspirar o pó em todo o piso acarpetado;</w:t>
      </w:r>
    </w:p>
    <w:p w14:paraId="7335A922" w14:textId="77777777" w:rsidR="00F87FB4" w:rsidRPr="00156689" w:rsidRDefault="00F87FB4" w:rsidP="00156689">
      <w:pPr>
        <w:pStyle w:val="Recuodecorpodetexto"/>
        <w:numPr>
          <w:ilvl w:val="0"/>
          <w:numId w:val="33"/>
        </w:numPr>
        <w:tabs>
          <w:tab w:val="left" w:pos="709"/>
        </w:tabs>
        <w:spacing w:after="0"/>
        <w:jc w:val="both"/>
        <w:rPr>
          <w:rFonts w:asciiTheme="minorHAnsi" w:hAnsiTheme="minorHAnsi" w:cs="Arial"/>
          <w:sz w:val="24"/>
        </w:rPr>
      </w:pPr>
      <w:r w:rsidRPr="00156689">
        <w:rPr>
          <w:rFonts w:asciiTheme="minorHAnsi" w:hAnsiTheme="minorHAnsi" w:cs="Arial"/>
          <w:sz w:val="24"/>
        </w:rPr>
        <w:t xml:space="preserve">Proceder a lavagem de bacias, assentos e pias dos sanitários com saneante domissanitário desinfetante, </w:t>
      </w:r>
      <w:r w:rsidRPr="00156689">
        <w:rPr>
          <w:rFonts w:asciiTheme="minorHAnsi" w:hAnsiTheme="minorHAnsi" w:cs="Arial"/>
          <w:b/>
          <w:sz w:val="24"/>
          <w:highlight w:val="green"/>
        </w:rPr>
        <w:t>duas vezes ao dia;</w:t>
      </w:r>
    </w:p>
    <w:p w14:paraId="4AF4B948" w14:textId="77777777" w:rsidR="00F87FB4" w:rsidRPr="00156689" w:rsidRDefault="00F87FB4" w:rsidP="00156689">
      <w:pPr>
        <w:pStyle w:val="Recuodecorpodetexto"/>
        <w:numPr>
          <w:ilvl w:val="0"/>
          <w:numId w:val="33"/>
        </w:numPr>
        <w:tabs>
          <w:tab w:val="left" w:pos="709"/>
        </w:tabs>
        <w:spacing w:after="0"/>
        <w:jc w:val="both"/>
        <w:rPr>
          <w:rFonts w:asciiTheme="minorHAnsi" w:hAnsiTheme="minorHAnsi" w:cs="Arial"/>
          <w:sz w:val="24"/>
        </w:rPr>
      </w:pPr>
      <w:r w:rsidRPr="00156689">
        <w:rPr>
          <w:rFonts w:asciiTheme="minorHAnsi" w:hAnsiTheme="minorHAnsi" w:cs="Arial"/>
          <w:sz w:val="24"/>
        </w:rPr>
        <w:t>Varrer, passar pano úmido e polir os balcões e os pisos vinilicos, de mármore, cerâmicos, de marmorite e emborrachados;</w:t>
      </w:r>
    </w:p>
    <w:p w14:paraId="2974CBA9" w14:textId="77777777" w:rsidR="00F87FB4" w:rsidRPr="00156689" w:rsidRDefault="00F87FB4" w:rsidP="00156689">
      <w:pPr>
        <w:pStyle w:val="PargrafodaLista"/>
        <w:numPr>
          <w:ilvl w:val="0"/>
          <w:numId w:val="33"/>
        </w:numPr>
        <w:tabs>
          <w:tab w:val="left" w:pos="709"/>
        </w:tabs>
        <w:jc w:val="both"/>
        <w:rPr>
          <w:rFonts w:asciiTheme="minorHAnsi" w:hAnsiTheme="minorHAnsi" w:cs="Arial"/>
          <w:sz w:val="24"/>
        </w:rPr>
      </w:pPr>
      <w:r w:rsidRPr="00156689">
        <w:rPr>
          <w:rFonts w:asciiTheme="minorHAnsi" w:hAnsiTheme="minorHAnsi" w:cs="Arial"/>
          <w:sz w:val="24"/>
        </w:rPr>
        <w:t>Varrer os pisos de cimento;</w:t>
      </w:r>
    </w:p>
    <w:p w14:paraId="00B5D755" w14:textId="77777777" w:rsidR="00F87FB4" w:rsidRPr="00156689" w:rsidRDefault="00F87FB4" w:rsidP="00156689">
      <w:pPr>
        <w:pStyle w:val="Recuodecorpodetexto"/>
        <w:numPr>
          <w:ilvl w:val="0"/>
          <w:numId w:val="33"/>
        </w:numPr>
        <w:tabs>
          <w:tab w:val="left" w:pos="709"/>
        </w:tabs>
        <w:spacing w:after="0"/>
        <w:jc w:val="both"/>
        <w:rPr>
          <w:rFonts w:asciiTheme="minorHAnsi" w:hAnsiTheme="minorHAnsi" w:cs="Arial"/>
          <w:sz w:val="24"/>
        </w:rPr>
      </w:pPr>
      <w:r w:rsidRPr="00156689">
        <w:rPr>
          <w:rFonts w:asciiTheme="minorHAnsi" w:hAnsiTheme="minorHAnsi" w:cs="Arial"/>
          <w:sz w:val="24"/>
        </w:rPr>
        <w:t>Limpar com saneantes domissanitários os pisos dos sanitários, copas e outras áreas molhadas, duas vezes ao dia;</w:t>
      </w:r>
    </w:p>
    <w:p w14:paraId="5B128F8D" w14:textId="77777777" w:rsidR="00F87FB4" w:rsidRPr="00156689" w:rsidRDefault="00F87FB4" w:rsidP="00156689">
      <w:pPr>
        <w:pStyle w:val="Recuodecorpodetexto3"/>
        <w:numPr>
          <w:ilvl w:val="0"/>
          <w:numId w:val="33"/>
        </w:numPr>
        <w:tabs>
          <w:tab w:val="left" w:pos="709"/>
        </w:tabs>
        <w:spacing w:after="0"/>
        <w:jc w:val="both"/>
        <w:rPr>
          <w:rFonts w:asciiTheme="minorHAnsi" w:hAnsiTheme="minorHAnsi" w:cs="Arial"/>
          <w:sz w:val="24"/>
          <w:szCs w:val="24"/>
        </w:rPr>
      </w:pPr>
      <w:r w:rsidRPr="00156689">
        <w:rPr>
          <w:rFonts w:asciiTheme="minorHAnsi" w:hAnsiTheme="minorHAnsi" w:cs="Arial"/>
          <w:sz w:val="24"/>
          <w:szCs w:val="24"/>
        </w:rPr>
        <w:t>Abastecer com papel toalha, higiênico e sabonete líquido os sanitários, quando necessário;</w:t>
      </w:r>
    </w:p>
    <w:p w14:paraId="5F212363" w14:textId="0796AD14" w:rsidR="00B2720B" w:rsidRPr="00156689" w:rsidRDefault="00B2720B" w:rsidP="00156689">
      <w:pPr>
        <w:pStyle w:val="Recuodecorpodetexto3"/>
        <w:numPr>
          <w:ilvl w:val="0"/>
          <w:numId w:val="33"/>
        </w:numPr>
        <w:tabs>
          <w:tab w:val="left" w:pos="709"/>
        </w:tabs>
        <w:spacing w:after="0"/>
        <w:jc w:val="both"/>
        <w:rPr>
          <w:rFonts w:asciiTheme="minorHAnsi" w:hAnsiTheme="minorHAnsi" w:cs="Arial"/>
          <w:sz w:val="24"/>
          <w:szCs w:val="24"/>
        </w:rPr>
      </w:pPr>
      <w:r w:rsidRPr="00156689">
        <w:rPr>
          <w:rFonts w:asciiTheme="minorHAnsi" w:hAnsiTheme="minorHAnsi" w:cs="Arial"/>
          <w:sz w:val="24"/>
          <w:szCs w:val="24"/>
        </w:rPr>
        <w:t>Limpar os garrafões de água com flanela e álcool;</w:t>
      </w:r>
    </w:p>
    <w:p w14:paraId="74D36418" w14:textId="77777777" w:rsidR="00F87FB4" w:rsidRPr="00156689" w:rsidRDefault="00F87FB4" w:rsidP="00156689">
      <w:pPr>
        <w:pStyle w:val="PargrafodaLista"/>
        <w:numPr>
          <w:ilvl w:val="0"/>
          <w:numId w:val="33"/>
        </w:numPr>
        <w:tabs>
          <w:tab w:val="left" w:pos="709"/>
        </w:tabs>
        <w:jc w:val="both"/>
        <w:rPr>
          <w:rFonts w:asciiTheme="minorHAnsi" w:hAnsiTheme="minorHAnsi" w:cs="Arial"/>
          <w:sz w:val="24"/>
        </w:rPr>
      </w:pPr>
      <w:r w:rsidRPr="00156689">
        <w:rPr>
          <w:rFonts w:asciiTheme="minorHAnsi" w:hAnsiTheme="minorHAnsi" w:cs="Arial"/>
          <w:sz w:val="24"/>
        </w:rPr>
        <w:t>Passar pano úmido com álcool nos tampos das mesas e assentos dos refeitórios antes e após as refeições;</w:t>
      </w:r>
    </w:p>
    <w:p w14:paraId="6CB3D6AA" w14:textId="76B98A40" w:rsidR="00F87FB4" w:rsidRPr="00156689" w:rsidRDefault="00F87FB4" w:rsidP="00156689">
      <w:pPr>
        <w:pStyle w:val="PargrafodaLista"/>
        <w:numPr>
          <w:ilvl w:val="0"/>
          <w:numId w:val="33"/>
        </w:numPr>
        <w:tabs>
          <w:tab w:val="left" w:pos="709"/>
        </w:tabs>
        <w:jc w:val="both"/>
        <w:rPr>
          <w:rFonts w:asciiTheme="minorHAnsi" w:hAnsiTheme="minorHAnsi" w:cs="Arial"/>
          <w:sz w:val="24"/>
        </w:rPr>
      </w:pPr>
      <w:r w:rsidRPr="00156689">
        <w:rPr>
          <w:rFonts w:asciiTheme="minorHAnsi" w:hAnsiTheme="minorHAnsi" w:cs="Arial"/>
          <w:sz w:val="24"/>
        </w:rPr>
        <w:t xml:space="preserve">Retirar o lixo duas vezes ao dia, acondicionando-o em sacos plásticos de </w:t>
      </w:r>
      <w:r w:rsidR="001449AE" w:rsidRPr="00156689">
        <w:rPr>
          <w:rFonts w:asciiTheme="minorHAnsi" w:hAnsiTheme="minorHAnsi" w:cs="Arial"/>
          <w:sz w:val="24"/>
        </w:rPr>
        <w:t>100</w:t>
      </w:r>
      <w:r w:rsidRPr="00156689">
        <w:rPr>
          <w:rFonts w:asciiTheme="minorHAnsi" w:hAnsiTheme="minorHAnsi" w:cs="Arial"/>
          <w:sz w:val="24"/>
        </w:rPr>
        <w:t xml:space="preserve"> litros, removendo-os para local indicado pela Administração;</w:t>
      </w:r>
    </w:p>
    <w:p w14:paraId="4A3F31F7" w14:textId="77777777" w:rsidR="00F87FB4" w:rsidRPr="00156689" w:rsidRDefault="00F87FB4" w:rsidP="00156689">
      <w:pPr>
        <w:pStyle w:val="PargrafodaLista"/>
        <w:numPr>
          <w:ilvl w:val="0"/>
          <w:numId w:val="33"/>
        </w:numPr>
        <w:tabs>
          <w:tab w:val="left" w:pos="709"/>
        </w:tabs>
        <w:jc w:val="both"/>
        <w:rPr>
          <w:rFonts w:asciiTheme="minorHAnsi" w:hAnsiTheme="minorHAnsi" w:cs="Arial"/>
          <w:sz w:val="24"/>
        </w:rPr>
      </w:pPr>
      <w:r w:rsidRPr="00156689">
        <w:rPr>
          <w:rFonts w:asciiTheme="minorHAnsi" w:hAnsiTheme="minorHAnsi" w:cs="Arial"/>
          <w:sz w:val="24"/>
        </w:rPr>
        <w:t>Deverá ser procedida a coleta seletiva do papel para reciclagem, quando couber, nos termos da IN/MARE nº 06 de 03 de novembro de 1995;</w:t>
      </w:r>
    </w:p>
    <w:p w14:paraId="756CB475" w14:textId="77777777" w:rsidR="00F87FB4" w:rsidRPr="00156689" w:rsidRDefault="00F87FB4" w:rsidP="00156689">
      <w:pPr>
        <w:pStyle w:val="PargrafodaLista"/>
        <w:numPr>
          <w:ilvl w:val="0"/>
          <w:numId w:val="33"/>
        </w:numPr>
        <w:tabs>
          <w:tab w:val="left" w:pos="709"/>
        </w:tabs>
        <w:jc w:val="both"/>
        <w:rPr>
          <w:rFonts w:asciiTheme="minorHAnsi" w:hAnsiTheme="minorHAnsi" w:cs="Arial"/>
          <w:sz w:val="24"/>
        </w:rPr>
      </w:pPr>
      <w:r w:rsidRPr="00156689">
        <w:rPr>
          <w:rFonts w:asciiTheme="minorHAnsi" w:hAnsiTheme="minorHAnsi" w:cs="Arial"/>
          <w:sz w:val="24"/>
        </w:rPr>
        <w:t>Limpar os corrimãos;</w:t>
      </w:r>
    </w:p>
    <w:p w14:paraId="6653E3A3" w14:textId="77777777" w:rsidR="00F87FB4" w:rsidRPr="00156689" w:rsidRDefault="00F87FB4" w:rsidP="00156689">
      <w:pPr>
        <w:pStyle w:val="PargrafodaLista"/>
        <w:numPr>
          <w:ilvl w:val="0"/>
          <w:numId w:val="33"/>
        </w:numPr>
        <w:tabs>
          <w:tab w:val="left" w:pos="709"/>
        </w:tabs>
        <w:jc w:val="both"/>
        <w:rPr>
          <w:rFonts w:asciiTheme="minorHAnsi" w:hAnsiTheme="minorHAnsi" w:cs="Arial"/>
          <w:sz w:val="24"/>
        </w:rPr>
      </w:pPr>
      <w:r w:rsidRPr="00156689">
        <w:rPr>
          <w:rFonts w:asciiTheme="minorHAnsi" w:hAnsiTheme="minorHAnsi" w:cs="Arial"/>
          <w:sz w:val="24"/>
        </w:rPr>
        <w:t>Suprir os bebedouros com garrafões de água mineral, adquirido pela Administração;</w:t>
      </w:r>
    </w:p>
    <w:p w14:paraId="3B50DD3A" w14:textId="77777777" w:rsidR="00F87FB4" w:rsidRPr="00156689" w:rsidRDefault="00F87FB4" w:rsidP="00156689">
      <w:pPr>
        <w:pStyle w:val="Recuodecorpodetexto3"/>
        <w:numPr>
          <w:ilvl w:val="0"/>
          <w:numId w:val="33"/>
        </w:numPr>
        <w:tabs>
          <w:tab w:val="left" w:pos="709"/>
        </w:tabs>
        <w:spacing w:after="0"/>
        <w:jc w:val="both"/>
        <w:rPr>
          <w:rFonts w:asciiTheme="minorHAnsi" w:hAnsiTheme="minorHAnsi" w:cs="Arial"/>
          <w:sz w:val="24"/>
          <w:szCs w:val="24"/>
        </w:rPr>
      </w:pPr>
      <w:r w:rsidRPr="00156689">
        <w:rPr>
          <w:rFonts w:asciiTheme="minorHAnsi" w:hAnsiTheme="minorHAnsi" w:cs="Arial"/>
          <w:sz w:val="24"/>
          <w:szCs w:val="24"/>
        </w:rPr>
        <w:t>Executar demais serviços considerados necessários à frequência diária.</w:t>
      </w:r>
    </w:p>
    <w:p w14:paraId="668795D6" w14:textId="7A8C23E1" w:rsidR="001449AE" w:rsidRPr="00156689" w:rsidRDefault="001449AE" w:rsidP="00156689">
      <w:pPr>
        <w:pStyle w:val="Recuodecorpodetexto3"/>
        <w:numPr>
          <w:ilvl w:val="0"/>
          <w:numId w:val="33"/>
        </w:numPr>
        <w:tabs>
          <w:tab w:val="left" w:pos="709"/>
        </w:tabs>
        <w:spacing w:after="0"/>
        <w:jc w:val="both"/>
        <w:rPr>
          <w:rFonts w:asciiTheme="minorHAnsi" w:hAnsiTheme="minorHAnsi" w:cs="Helvetica"/>
          <w:sz w:val="24"/>
          <w:szCs w:val="24"/>
        </w:rPr>
      </w:pPr>
      <w:r w:rsidRPr="00156689">
        <w:rPr>
          <w:rFonts w:asciiTheme="minorHAnsi" w:hAnsiTheme="minorHAnsi" w:cs="Helvetica"/>
          <w:sz w:val="24"/>
          <w:szCs w:val="24"/>
        </w:rPr>
        <w:t>Limpar cestos de papéis usados, lixeiras de Coleta Seletiva, Coletores de Copos</w:t>
      </w:r>
    </w:p>
    <w:p w14:paraId="66228F47" w14:textId="569A3562" w:rsidR="005F2DF2" w:rsidRPr="00156689" w:rsidRDefault="005F2DF2" w:rsidP="00156689">
      <w:pPr>
        <w:pStyle w:val="Recuodecorpodetexto3"/>
        <w:numPr>
          <w:ilvl w:val="0"/>
          <w:numId w:val="33"/>
        </w:numPr>
        <w:tabs>
          <w:tab w:val="left" w:pos="709"/>
        </w:tabs>
        <w:spacing w:after="0"/>
        <w:jc w:val="both"/>
        <w:rPr>
          <w:rFonts w:asciiTheme="minorHAnsi" w:hAnsiTheme="minorHAnsi" w:cs="Arial"/>
          <w:sz w:val="24"/>
          <w:szCs w:val="24"/>
        </w:rPr>
      </w:pPr>
      <w:r w:rsidRPr="00156689">
        <w:rPr>
          <w:rFonts w:asciiTheme="minorHAnsi" w:hAnsiTheme="minorHAnsi" w:cs="Helvetica"/>
          <w:sz w:val="24"/>
          <w:szCs w:val="24"/>
        </w:rPr>
        <w:t>Limpar cestos de papéis usados, lixeiras de Coleta Seletiva, Coletores de Copos</w:t>
      </w:r>
    </w:p>
    <w:p w14:paraId="2843BAF6" w14:textId="77777777" w:rsidR="00F87FB4" w:rsidRPr="00156689" w:rsidRDefault="00F87FB4" w:rsidP="00156689">
      <w:pPr>
        <w:jc w:val="both"/>
        <w:rPr>
          <w:rFonts w:asciiTheme="minorHAnsi" w:hAnsiTheme="minorHAnsi" w:cs="Arial"/>
          <w:bCs/>
          <w:sz w:val="24"/>
        </w:rPr>
      </w:pPr>
    </w:p>
    <w:p w14:paraId="49682E62" w14:textId="16E150B2" w:rsidR="00F87FB4" w:rsidRPr="00156689" w:rsidRDefault="009D63C4" w:rsidP="00156689">
      <w:pPr>
        <w:jc w:val="both"/>
        <w:rPr>
          <w:rFonts w:asciiTheme="minorHAnsi" w:hAnsiTheme="minorHAnsi" w:cs="Arial"/>
          <w:sz w:val="24"/>
        </w:rPr>
      </w:pPr>
      <w:r w:rsidRPr="00156689">
        <w:rPr>
          <w:rFonts w:asciiTheme="minorHAnsi" w:hAnsiTheme="minorHAnsi" w:cs="Arial"/>
          <w:b/>
          <w:bCs/>
          <w:sz w:val="24"/>
        </w:rPr>
        <w:t>A2)</w:t>
      </w:r>
      <w:r w:rsidRPr="00156689">
        <w:rPr>
          <w:rFonts w:asciiTheme="minorHAnsi" w:hAnsiTheme="minorHAnsi" w:cs="Arial"/>
          <w:bCs/>
          <w:sz w:val="24"/>
        </w:rPr>
        <w:t xml:space="preserve"> </w:t>
      </w:r>
      <w:r w:rsidR="00F87FB4" w:rsidRPr="00156689">
        <w:rPr>
          <w:rFonts w:asciiTheme="minorHAnsi" w:hAnsiTheme="minorHAnsi" w:cs="Arial"/>
          <w:b/>
          <w:bCs/>
          <w:sz w:val="24"/>
          <w:u w:val="single"/>
        </w:rPr>
        <w:t>SEMANALMENTE, UMA VEZ, QUANDO NÃO EXPLICITADO</w:t>
      </w:r>
      <w:r w:rsidR="00F87FB4" w:rsidRPr="00156689">
        <w:rPr>
          <w:rFonts w:asciiTheme="minorHAnsi" w:hAnsiTheme="minorHAnsi" w:cs="Arial"/>
          <w:b/>
          <w:bCs/>
          <w:sz w:val="24"/>
        </w:rPr>
        <w:t>.</w:t>
      </w:r>
    </w:p>
    <w:p w14:paraId="3CC8363A" w14:textId="77777777" w:rsidR="00F87FB4" w:rsidRPr="00156689" w:rsidRDefault="00F87FB4" w:rsidP="00156689">
      <w:pPr>
        <w:pStyle w:val="PargrafodaLista"/>
        <w:numPr>
          <w:ilvl w:val="0"/>
          <w:numId w:val="34"/>
        </w:numPr>
        <w:jc w:val="both"/>
        <w:rPr>
          <w:rFonts w:asciiTheme="minorHAnsi" w:hAnsiTheme="minorHAnsi" w:cs="Arial"/>
          <w:sz w:val="24"/>
        </w:rPr>
      </w:pPr>
      <w:r w:rsidRPr="00156689">
        <w:rPr>
          <w:rFonts w:asciiTheme="minorHAnsi" w:hAnsiTheme="minorHAnsi" w:cs="Arial"/>
          <w:sz w:val="24"/>
        </w:rPr>
        <w:t>Limpar atrás dos móveis, armários e arquivos;</w:t>
      </w:r>
    </w:p>
    <w:p w14:paraId="67D513A1" w14:textId="2E7DED2E" w:rsidR="00F87FB4" w:rsidRPr="00156689" w:rsidRDefault="00F87FB4" w:rsidP="00156689">
      <w:pPr>
        <w:pStyle w:val="PargrafodaLista"/>
        <w:numPr>
          <w:ilvl w:val="0"/>
          <w:numId w:val="34"/>
        </w:numPr>
        <w:jc w:val="both"/>
        <w:rPr>
          <w:rFonts w:asciiTheme="minorHAnsi" w:hAnsiTheme="minorHAnsi" w:cs="Arial"/>
          <w:sz w:val="24"/>
        </w:rPr>
      </w:pPr>
      <w:r w:rsidRPr="00156689">
        <w:rPr>
          <w:rFonts w:asciiTheme="minorHAnsi" w:hAnsiTheme="minorHAnsi" w:cs="Arial"/>
          <w:sz w:val="24"/>
        </w:rPr>
        <w:t>Limpar, com produtos adequados, divisóri</w:t>
      </w:r>
      <w:r w:rsidR="00B2720B" w:rsidRPr="00156689">
        <w:rPr>
          <w:rFonts w:asciiTheme="minorHAnsi" w:hAnsiTheme="minorHAnsi" w:cs="Arial"/>
          <w:sz w:val="24"/>
        </w:rPr>
        <w:t>a</w:t>
      </w:r>
      <w:r w:rsidRPr="00156689">
        <w:rPr>
          <w:rFonts w:asciiTheme="minorHAnsi" w:hAnsiTheme="minorHAnsi" w:cs="Arial"/>
          <w:sz w:val="24"/>
        </w:rPr>
        <w:t>s e portas revestidas de fórmica;</w:t>
      </w:r>
    </w:p>
    <w:p w14:paraId="745EE90B" w14:textId="77777777" w:rsidR="00F87FB4" w:rsidRPr="00156689" w:rsidRDefault="00F87FB4" w:rsidP="00156689">
      <w:pPr>
        <w:pStyle w:val="Recuodecorpodetexto"/>
        <w:numPr>
          <w:ilvl w:val="0"/>
          <w:numId w:val="34"/>
        </w:numPr>
        <w:spacing w:after="0"/>
        <w:jc w:val="both"/>
        <w:rPr>
          <w:rFonts w:asciiTheme="minorHAnsi" w:hAnsiTheme="minorHAnsi" w:cs="Arial"/>
          <w:sz w:val="24"/>
        </w:rPr>
      </w:pPr>
      <w:r w:rsidRPr="00156689">
        <w:rPr>
          <w:rFonts w:asciiTheme="minorHAnsi" w:hAnsiTheme="minorHAnsi" w:cs="Arial"/>
          <w:sz w:val="24"/>
        </w:rPr>
        <w:t>Limpar, com produto neutro, portas, barras e batentes pintados à óleo ou verniz sintético;</w:t>
      </w:r>
    </w:p>
    <w:p w14:paraId="781F37DD" w14:textId="77777777" w:rsidR="00F87FB4" w:rsidRPr="00156689" w:rsidRDefault="00F87FB4" w:rsidP="00156689">
      <w:pPr>
        <w:pStyle w:val="PargrafodaLista"/>
        <w:numPr>
          <w:ilvl w:val="0"/>
          <w:numId w:val="34"/>
        </w:numPr>
        <w:jc w:val="both"/>
        <w:rPr>
          <w:rFonts w:asciiTheme="minorHAnsi" w:hAnsiTheme="minorHAnsi" w:cs="Arial"/>
          <w:sz w:val="24"/>
        </w:rPr>
      </w:pPr>
      <w:r w:rsidRPr="00156689">
        <w:rPr>
          <w:rFonts w:asciiTheme="minorHAnsi" w:hAnsiTheme="minorHAnsi" w:cs="Arial"/>
          <w:sz w:val="24"/>
        </w:rPr>
        <w:t>Lustrar todo o mobiliário envernizado com produto adequado e passar flanela nos móveis encerados;</w:t>
      </w:r>
    </w:p>
    <w:p w14:paraId="60AF16A3" w14:textId="77777777" w:rsidR="00F87FB4" w:rsidRPr="00156689" w:rsidRDefault="00F87FB4" w:rsidP="00156689">
      <w:pPr>
        <w:pStyle w:val="Recuodecorpodetexto"/>
        <w:numPr>
          <w:ilvl w:val="0"/>
          <w:numId w:val="34"/>
        </w:numPr>
        <w:spacing w:after="0"/>
        <w:jc w:val="both"/>
        <w:rPr>
          <w:rFonts w:asciiTheme="minorHAnsi" w:hAnsiTheme="minorHAnsi" w:cs="Arial"/>
          <w:sz w:val="24"/>
        </w:rPr>
      </w:pPr>
      <w:r w:rsidRPr="00156689">
        <w:rPr>
          <w:rFonts w:asciiTheme="minorHAnsi" w:hAnsiTheme="minorHAnsi" w:cs="Arial"/>
          <w:sz w:val="24"/>
        </w:rPr>
        <w:t>Limpar, com produto apropriado, as forrações de couro ou plástico em assentos e poltronas;</w:t>
      </w:r>
    </w:p>
    <w:p w14:paraId="38046712" w14:textId="3000CEC9" w:rsidR="00F87FB4" w:rsidRPr="00156689" w:rsidRDefault="00F87FB4" w:rsidP="00156689">
      <w:pPr>
        <w:pStyle w:val="PargrafodaLista"/>
        <w:numPr>
          <w:ilvl w:val="0"/>
          <w:numId w:val="34"/>
        </w:numPr>
        <w:jc w:val="both"/>
        <w:rPr>
          <w:rFonts w:asciiTheme="minorHAnsi" w:hAnsiTheme="minorHAnsi" w:cs="Arial"/>
          <w:sz w:val="24"/>
        </w:rPr>
      </w:pPr>
      <w:r w:rsidRPr="00156689">
        <w:rPr>
          <w:rFonts w:asciiTheme="minorHAnsi" w:hAnsiTheme="minorHAnsi" w:cs="Arial"/>
          <w:sz w:val="24"/>
        </w:rPr>
        <w:t xml:space="preserve">Limpar e polir todos os metais, como válvulas, registros, sifões, fechaduras, </w:t>
      </w:r>
      <w:r w:rsidR="00B2720B" w:rsidRPr="00156689">
        <w:rPr>
          <w:rFonts w:asciiTheme="minorHAnsi" w:hAnsiTheme="minorHAnsi" w:cs="Arial"/>
          <w:sz w:val="24"/>
        </w:rPr>
        <w:t xml:space="preserve">maçanetas, </w:t>
      </w:r>
      <w:r w:rsidRPr="00156689">
        <w:rPr>
          <w:rFonts w:asciiTheme="minorHAnsi" w:hAnsiTheme="minorHAnsi" w:cs="Arial"/>
          <w:sz w:val="24"/>
        </w:rPr>
        <w:t>etc.;</w:t>
      </w:r>
    </w:p>
    <w:p w14:paraId="1BF3010C" w14:textId="77777777" w:rsidR="00F87FB4" w:rsidRPr="00156689" w:rsidRDefault="00F87FB4" w:rsidP="00156689">
      <w:pPr>
        <w:pStyle w:val="PargrafodaLista"/>
        <w:numPr>
          <w:ilvl w:val="0"/>
          <w:numId w:val="34"/>
        </w:numPr>
        <w:jc w:val="both"/>
        <w:rPr>
          <w:rFonts w:asciiTheme="minorHAnsi" w:hAnsiTheme="minorHAnsi" w:cs="Arial"/>
          <w:sz w:val="24"/>
        </w:rPr>
      </w:pPr>
      <w:r w:rsidRPr="00156689">
        <w:rPr>
          <w:rFonts w:asciiTheme="minorHAnsi" w:hAnsiTheme="minorHAnsi" w:cs="Arial"/>
          <w:sz w:val="24"/>
        </w:rPr>
        <w:t>Lavar os balcões e os pisos vinilicos, de mármore, cerâmicos, de marmorite e emborrachados com detergente, encerar e lustrar;</w:t>
      </w:r>
    </w:p>
    <w:p w14:paraId="3015C0EE" w14:textId="77777777" w:rsidR="00F87FB4" w:rsidRPr="00156689" w:rsidRDefault="00F87FB4" w:rsidP="00156689">
      <w:pPr>
        <w:pStyle w:val="PargrafodaLista"/>
        <w:numPr>
          <w:ilvl w:val="0"/>
          <w:numId w:val="34"/>
        </w:numPr>
        <w:jc w:val="both"/>
        <w:rPr>
          <w:rFonts w:asciiTheme="minorHAnsi" w:hAnsiTheme="minorHAnsi" w:cs="Arial"/>
          <w:sz w:val="24"/>
        </w:rPr>
      </w:pPr>
      <w:r w:rsidRPr="00156689">
        <w:rPr>
          <w:rFonts w:asciiTheme="minorHAnsi" w:hAnsiTheme="minorHAnsi" w:cs="Arial"/>
          <w:sz w:val="24"/>
        </w:rPr>
        <w:t>Limpar os espelhos com pano umedecido em álcool, duas vezes por semana;</w:t>
      </w:r>
    </w:p>
    <w:p w14:paraId="4D9742A7" w14:textId="77777777" w:rsidR="00F87FB4" w:rsidRPr="00156689" w:rsidRDefault="00F87FB4" w:rsidP="00156689">
      <w:pPr>
        <w:pStyle w:val="PargrafodaLista"/>
        <w:numPr>
          <w:ilvl w:val="0"/>
          <w:numId w:val="34"/>
        </w:numPr>
        <w:jc w:val="both"/>
        <w:rPr>
          <w:rFonts w:asciiTheme="minorHAnsi" w:hAnsiTheme="minorHAnsi" w:cs="Arial"/>
          <w:sz w:val="24"/>
        </w:rPr>
      </w:pPr>
      <w:r w:rsidRPr="00156689">
        <w:rPr>
          <w:rFonts w:asciiTheme="minorHAnsi" w:hAnsiTheme="minorHAnsi" w:cs="Arial"/>
          <w:sz w:val="24"/>
        </w:rPr>
        <w:t>Retirar o pó e resíduos, com pano úmido, dos quadros em geral;</w:t>
      </w:r>
    </w:p>
    <w:p w14:paraId="3EE4D27D" w14:textId="77777777" w:rsidR="00F87FB4" w:rsidRPr="00156689" w:rsidRDefault="00F87FB4" w:rsidP="00156689">
      <w:pPr>
        <w:pStyle w:val="Recuodecorpodetexto3"/>
        <w:numPr>
          <w:ilvl w:val="0"/>
          <w:numId w:val="34"/>
        </w:numPr>
        <w:spacing w:after="0"/>
        <w:jc w:val="both"/>
        <w:rPr>
          <w:rFonts w:asciiTheme="minorHAnsi" w:hAnsiTheme="minorHAnsi" w:cs="Arial"/>
          <w:sz w:val="24"/>
          <w:szCs w:val="24"/>
        </w:rPr>
      </w:pPr>
      <w:r w:rsidRPr="00156689">
        <w:rPr>
          <w:rFonts w:asciiTheme="minorHAnsi" w:hAnsiTheme="minorHAnsi" w:cs="Arial"/>
          <w:sz w:val="24"/>
          <w:szCs w:val="24"/>
        </w:rPr>
        <w:t>Executar demais serviços considerados necessários à frequência semanal.</w:t>
      </w:r>
    </w:p>
    <w:p w14:paraId="74FECDE2" w14:textId="76F23467" w:rsidR="005F2DF2" w:rsidRPr="00156689" w:rsidRDefault="005F2DF2" w:rsidP="00156689">
      <w:pPr>
        <w:pStyle w:val="PargrafodaLista"/>
        <w:numPr>
          <w:ilvl w:val="0"/>
          <w:numId w:val="34"/>
        </w:numPr>
        <w:autoSpaceDE w:val="0"/>
        <w:autoSpaceDN w:val="0"/>
        <w:adjustRightInd w:val="0"/>
        <w:rPr>
          <w:rFonts w:asciiTheme="minorHAnsi" w:hAnsiTheme="minorHAnsi" w:cs="Arial"/>
          <w:sz w:val="24"/>
        </w:rPr>
      </w:pPr>
      <w:r w:rsidRPr="00156689">
        <w:rPr>
          <w:rFonts w:asciiTheme="minorHAnsi" w:hAnsiTheme="minorHAnsi" w:cs="Helvetica"/>
          <w:sz w:val="24"/>
        </w:rPr>
        <w:t>Limpar bebedouros com a utilização de preparado anti-séptico e inodoro dando brilho na parte metálica;</w:t>
      </w:r>
    </w:p>
    <w:p w14:paraId="6D42F7C9" w14:textId="77777777" w:rsidR="00F87FB4" w:rsidRPr="00156689" w:rsidRDefault="00F87FB4" w:rsidP="00156689">
      <w:pPr>
        <w:pStyle w:val="Recuodecorpodetexto3"/>
        <w:spacing w:after="0"/>
        <w:ind w:left="0"/>
        <w:jc w:val="both"/>
        <w:rPr>
          <w:rFonts w:asciiTheme="minorHAnsi" w:hAnsiTheme="minorHAnsi" w:cs="Arial"/>
          <w:sz w:val="24"/>
          <w:szCs w:val="24"/>
        </w:rPr>
      </w:pPr>
    </w:p>
    <w:p w14:paraId="6B6BECBC" w14:textId="3A9F2FB5" w:rsidR="00F87FB4" w:rsidRPr="00156689" w:rsidRDefault="009D63C4" w:rsidP="00156689">
      <w:pPr>
        <w:jc w:val="both"/>
        <w:rPr>
          <w:rFonts w:asciiTheme="minorHAnsi" w:hAnsiTheme="minorHAnsi" w:cs="Arial"/>
          <w:sz w:val="24"/>
        </w:rPr>
      </w:pPr>
      <w:r w:rsidRPr="00156689">
        <w:rPr>
          <w:rFonts w:asciiTheme="minorHAnsi" w:hAnsiTheme="minorHAnsi" w:cs="Arial"/>
          <w:b/>
          <w:sz w:val="24"/>
        </w:rPr>
        <w:t>A3)</w:t>
      </w:r>
      <w:r w:rsidRPr="00156689">
        <w:rPr>
          <w:rFonts w:asciiTheme="minorHAnsi" w:hAnsiTheme="minorHAnsi" w:cs="Arial"/>
          <w:sz w:val="24"/>
        </w:rPr>
        <w:t xml:space="preserve"> </w:t>
      </w:r>
      <w:r w:rsidR="00F87FB4" w:rsidRPr="00156689">
        <w:rPr>
          <w:rFonts w:asciiTheme="minorHAnsi" w:hAnsiTheme="minorHAnsi" w:cs="Arial"/>
          <w:b/>
          <w:bCs/>
          <w:sz w:val="24"/>
          <w:u w:val="single"/>
        </w:rPr>
        <w:t>MENSALMENTE, UMA VEZ</w:t>
      </w:r>
      <w:r w:rsidR="00F87FB4" w:rsidRPr="00156689">
        <w:rPr>
          <w:rFonts w:asciiTheme="minorHAnsi" w:hAnsiTheme="minorHAnsi" w:cs="Arial"/>
          <w:b/>
          <w:bCs/>
          <w:sz w:val="24"/>
        </w:rPr>
        <w:t>.</w:t>
      </w:r>
    </w:p>
    <w:p w14:paraId="2665D4A5" w14:textId="77777777" w:rsidR="00F87FB4" w:rsidRPr="00156689" w:rsidRDefault="00F87FB4" w:rsidP="00156689">
      <w:pPr>
        <w:pStyle w:val="PargrafodaLista"/>
        <w:numPr>
          <w:ilvl w:val="0"/>
          <w:numId w:val="35"/>
        </w:numPr>
        <w:jc w:val="both"/>
        <w:rPr>
          <w:rFonts w:asciiTheme="minorHAnsi" w:hAnsiTheme="minorHAnsi" w:cs="Arial"/>
          <w:sz w:val="24"/>
        </w:rPr>
      </w:pPr>
      <w:r w:rsidRPr="00156689">
        <w:rPr>
          <w:rFonts w:asciiTheme="minorHAnsi" w:hAnsiTheme="minorHAnsi" w:cs="Arial"/>
          <w:sz w:val="24"/>
        </w:rPr>
        <w:t>Limpar todas as luminárias por dentro e por fora;</w:t>
      </w:r>
    </w:p>
    <w:p w14:paraId="2B9B8A98" w14:textId="77777777" w:rsidR="00F87FB4" w:rsidRPr="00156689" w:rsidRDefault="00F87FB4" w:rsidP="00156689">
      <w:pPr>
        <w:pStyle w:val="PargrafodaLista"/>
        <w:numPr>
          <w:ilvl w:val="0"/>
          <w:numId w:val="35"/>
        </w:numPr>
        <w:jc w:val="both"/>
        <w:rPr>
          <w:rFonts w:asciiTheme="minorHAnsi" w:hAnsiTheme="minorHAnsi" w:cs="Arial"/>
          <w:sz w:val="24"/>
        </w:rPr>
      </w:pPr>
      <w:r w:rsidRPr="00156689">
        <w:rPr>
          <w:rFonts w:asciiTheme="minorHAnsi" w:hAnsiTheme="minorHAnsi" w:cs="Arial"/>
          <w:sz w:val="24"/>
        </w:rPr>
        <w:t>Limpar forros, paredes e rodapés;</w:t>
      </w:r>
    </w:p>
    <w:p w14:paraId="0920BC18" w14:textId="77777777" w:rsidR="00F87FB4" w:rsidRPr="00156689" w:rsidRDefault="00F87FB4" w:rsidP="00156689">
      <w:pPr>
        <w:pStyle w:val="PargrafodaLista"/>
        <w:numPr>
          <w:ilvl w:val="0"/>
          <w:numId w:val="35"/>
        </w:numPr>
        <w:jc w:val="both"/>
        <w:rPr>
          <w:rFonts w:asciiTheme="minorHAnsi" w:hAnsiTheme="minorHAnsi" w:cs="Arial"/>
          <w:sz w:val="24"/>
        </w:rPr>
      </w:pPr>
      <w:r w:rsidRPr="00156689">
        <w:rPr>
          <w:rFonts w:asciiTheme="minorHAnsi" w:hAnsiTheme="minorHAnsi" w:cs="Arial"/>
          <w:sz w:val="24"/>
        </w:rPr>
        <w:t>Limpar cortinas, com equipamentos e acessórios adequados;</w:t>
      </w:r>
    </w:p>
    <w:p w14:paraId="47DC9426" w14:textId="77777777" w:rsidR="00F87FB4" w:rsidRPr="00156689" w:rsidRDefault="00F87FB4" w:rsidP="00156689">
      <w:pPr>
        <w:pStyle w:val="PargrafodaLista"/>
        <w:numPr>
          <w:ilvl w:val="0"/>
          <w:numId w:val="35"/>
        </w:numPr>
        <w:jc w:val="both"/>
        <w:rPr>
          <w:rFonts w:asciiTheme="minorHAnsi" w:hAnsiTheme="minorHAnsi" w:cs="Arial"/>
          <w:sz w:val="24"/>
        </w:rPr>
      </w:pPr>
      <w:r w:rsidRPr="00156689">
        <w:rPr>
          <w:rFonts w:asciiTheme="minorHAnsi" w:hAnsiTheme="minorHAnsi" w:cs="Arial"/>
          <w:sz w:val="24"/>
        </w:rPr>
        <w:lastRenderedPageBreak/>
        <w:t>Limpar persianas com produtos adequados;</w:t>
      </w:r>
    </w:p>
    <w:p w14:paraId="742C4ED1" w14:textId="77777777" w:rsidR="00F87FB4" w:rsidRPr="00156689" w:rsidRDefault="00F87FB4" w:rsidP="00156689">
      <w:pPr>
        <w:pStyle w:val="PargrafodaLista"/>
        <w:numPr>
          <w:ilvl w:val="0"/>
          <w:numId w:val="35"/>
        </w:numPr>
        <w:jc w:val="both"/>
        <w:rPr>
          <w:rFonts w:asciiTheme="minorHAnsi" w:hAnsiTheme="minorHAnsi" w:cs="Arial"/>
          <w:sz w:val="24"/>
        </w:rPr>
      </w:pPr>
      <w:r w:rsidRPr="00156689">
        <w:rPr>
          <w:rFonts w:asciiTheme="minorHAnsi" w:hAnsiTheme="minorHAnsi" w:cs="Arial"/>
          <w:sz w:val="24"/>
        </w:rPr>
        <w:t>Remover manchas de paredes;</w:t>
      </w:r>
    </w:p>
    <w:p w14:paraId="62D8A009" w14:textId="77777777" w:rsidR="00F87FB4" w:rsidRPr="00156689" w:rsidRDefault="00F87FB4" w:rsidP="00156689">
      <w:pPr>
        <w:pStyle w:val="Recuodecorpodetexto"/>
        <w:numPr>
          <w:ilvl w:val="0"/>
          <w:numId w:val="35"/>
        </w:numPr>
        <w:spacing w:after="0"/>
        <w:jc w:val="both"/>
        <w:rPr>
          <w:rFonts w:asciiTheme="minorHAnsi" w:hAnsiTheme="minorHAnsi" w:cs="Arial"/>
          <w:sz w:val="24"/>
        </w:rPr>
      </w:pPr>
      <w:r w:rsidRPr="00156689">
        <w:rPr>
          <w:rFonts w:asciiTheme="minorHAnsi" w:hAnsiTheme="minorHAnsi" w:cs="Arial"/>
          <w:sz w:val="24"/>
        </w:rPr>
        <w:t>Limpar, engraxar e lubrificar portas, grades, basculantes, caixilhos, janelas de ferro (de malha, enrolar, pantográfica, correr, etc.);</w:t>
      </w:r>
    </w:p>
    <w:p w14:paraId="2B8059B4" w14:textId="77777777" w:rsidR="00F87FB4" w:rsidRPr="00156689" w:rsidRDefault="00F87FB4" w:rsidP="00156689">
      <w:pPr>
        <w:pStyle w:val="PargrafodaLista"/>
        <w:numPr>
          <w:ilvl w:val="0"/>
          <w:numId w:val="35"/>
        </w:numPr>
        <w:jc w:val="both"/>
        <w:rPr>
          <w:rFonts w:asciiTheme="minorHAnsi" w:hAnsiTheme="minorHAnsi" w:cs="Arial"/>
          <w:sz w:val="24"/>
        </w:rPr>
      </w:pPr>
      <w:r w:rsidRPr="00156689">
        <w:rPr>
          <w:rFonts w:asciiTheme="minorHAnsi" w:hAnsiTheme="minorHAnsi" w:cs="Arial"/>
          <w:sz w:val="24"/>
        </w:rPr>
        <w:t>Proceder a uma revisão minuciosa de todos os serviços prestados durante o mês.</w:t>
      </w:r>
    </w:p>
    <w:p w14:paraId="67E8E917" w14:textId="77777777" w:rsidR="00F87FB4" w:rsidRPr="00156689" w:rsidRDefault="00F87FB4" w:rsidP="00156689">
      <w:pPr>
        <w:jc w:val="both"/>
        <w:rPr>
          <w:rFonts w:asciiTheme="minorHAnsi" w:hAnsiTheme="minorHAnsi" w:cs="Arial"/>
          <w:sz w:val="24"/>
        </w:rPr>
      </w:pPr>
    </w:p>
    <w:p w14:paraId="6875DAB3" w14:textId="10EF44F8" w:rsidR="009B04CF" w:rsidRPr="00156689" w:rsidRDefault="009D63C4" w:rsidP="00156689">
      <w:pPr>
        <w:jc w:val="both"/>
        <w:rPr>
          <w:rFonts w:asciiTheme="minorHAnsi" w:hAnsiTheme="minorHAnsi" w:cs="Arial"/>
          <w:sz w:val="24"/>
          <w:highlight w:val="cyan"/>
        </w:rPr>
      </w:pPr>
      <w:r w:rsidRPr="00156689">
        <w:rPr>
          <w:rFonts w:asciiTheme="minorHAnsi" w:hAnsiTheme="minorHAnsi" w:cs="Arial"/>
          <w:b/>
          <w:bCs/>
          <w:sz w:val="24"/>
          <w:highlight w:val="cyan"/>
        </w:rPr>
        <w:t>A4)</w:t>
      </w:r>
      <w:r w:rsidRPr="00156689">
        <w:rPr>
          <w:rFonts w:asciiTheme="minorHAnsi" w:hAnsiTheme="minorHAnsi" w:cs="Arial"/>
          <w:bCs/>
          <w:sz w:val="24"/>
          <w:highlight w:val="cyan"/>
        </w:rPr>
        <w:t xml:space="preserve"> </w:t>
      </w:r>
      <w:r w:rsidR="008D1889" w:rsidRPr="00156689">
        <w:rPr>
          <w:rFonts w:asciiTheme="minorHAnsi" w:hAnsiTheme="minorHAnsi" w:cs="Arial"/>
          <w:b/>
          <w:bCs/>
          <w:sz w:val="24"/>
          <w:highlight w:val="cyan"/>
          <w:u w:val="single"/>
        </w:rPr>
        <w:t>SEMESTRALMENTE</w:t>
      </w:r>
      <w:r w:rsidR="009B04CF" w:rsidRPr="00156689">
        <w:rPr>
          <w:rFonts w:asciiTheme="minorHAnsi" w:hAnsiTheme="minorHAnsi" w:cs="Arial"/>
          <w:b/>
          <w:bCs/>
          <w:sz w:val="24"/>
          <w:highlight w:val="cyan"/>
          <w:u w:val="single"/>
        </w:rPr>
        <w:t>, UMA VEZ QUANDO NÃO EXPLICITADO</w:t>
      </w:r>
      <w:r w:rsidR="009B04CF" w:rsidRPr="00156689">
        <w:rPr>
          <w:rFonts w:asciiTheme="minorHAnsi" w:hAnsiTheme="minorHAnsi" w:cs="Arial"/>
          <w:bCs/>
          <w:sz w:val="24"/>
          <w:highlight w:val="cyan"/>
        </w:rPr>
        <w:t>.</w:t>
      </w:r>
    </w:p>
    <w:p w14:paraId="607EF6D0" w14:textId="007FE61E" w:rsidR="00954C5D" w:rsidRPr="00156689" w:rsidRDefault="00954C5D" w:rsidP="00156689">
      <w:pPr>
        <w:pStyle w:val="PargrafodaLista"/>
        <w:numPr>
          <w:ilvl w:val="0"/>
          <w:numId w:val="36"/>
        </w:numPr>
        <w:autoSpaceDE w:val="0"/>
        <w:autoSpaceDN w:val="0"/>
        <w:adjustRightInd w:val="0"/>
        <w:jc w:val="both"/>
        <w:rPr>
          <w:rFonts w:asciiTheme="minorHAnsi" w:hAnsiTheme="minorHAnsi" w:cs="Times New Roman"/>
          <w:sz w:val="24"/>
          <w:highlight w:val="cyan"/>
        </w:rPr>
      </w:pPr>
      <w:r w:rsidRPr="00156689">
        <w:rPr>
          <w:rFonts w:asciiTheme="minorHAnsi" w:hAnsiTheme="minorHAnsi" w:cs="Times New Roman"/>
          <w:sz w:val="24"/>
          <w:highlight w:val="cyan"/>
        </w:rPr>
        <w:t>Desratização e Desinsetização de toda a área interna com “gel”, “fog” (fumacê ou HERMONEBULIZAÇÃO) e “spray”, combatendo baratas, mosquitos, mosquito da dengue (Aedes Aegypti), moscas, formigas, aranhas, escorpiões, cupins, etc.</w:t>
      </w:r>
    </w:p>
    <w:p w14:paraId="1407C52C" w14:textId="77777777" w:rsidR="00954C5D" w:rsidRPr="00156689" w:rsidRDefault="00954C5D" w:rsidP="00156689">
      <w:pPr>
        <w:autoSpaceDE w:val="0"/>
        <w:autoSpaceDN w:val="0"/>
        <w:adjustRightInd w:val="0"/>
        <w:rPr>
          <w:rFonts w:asciiTheme="minorHAnsi" w:hAnsiTheme="minorHAnsi" w:cs="Arial"/>
          <w:b/>
          <w:sz w:val="24"/>
        </w:rPr>
      </w:pPr>
    </w:p>
    <w:p w14:paraId="75FE1F76" w14:textId="1132534C" w:rsidR="00F87FB4" w:rsidRPr="00156689" w:rsidRDefault="009D63C4" w:rsidP="00156689">
      <w:pPr>
        <w:jc w:val="both"/>
        <w:rPr>
          <w:rFonts w:asciiTheme="minorHAnsi" w:hAnsiTheme="minorHAnsi" w:cs="Arial"/>
          <w:sz w:val="24"/>
        </w:rPr>
      </w:pPr>
      <w:r w:rsidRPr="00156689">
        <w:rPr>
          <w:rFonts w:asciiTheme="minorHAnsi" w:hAnsiTheme="minorHAnsi" w:cs="Arial"/>
          <w:b/>
          <w:sz w:val="24"/>
        </w:rPr>
        <w:t>A5)</w:t>
      </w:r>
      <w:r w:rsidRPr="00156689">
        <w:rPr>
          <w:rFonts w:asciiTheme="minorHAnsi" w:hAnsiTheme="minorHAnsi" w:cs="Arial"/>
          <w:sz w:val="24"/>
        </w:rPr>
        <w:t xml:space="preserve"> </w:t>
      </w:r>
      <w:r w:rsidR="00F87FB4" w:rsidRPr="00156689">
        <w:rPr>
          <w:rFonts w:asciiTheme="minorHAnsi" w:hAnsiTheme="minorHAnsi" w:cs="Arial"/>
          <w:b/>
          <w:bCs/>
          <w:sz w:val="24"/>
          <w:u w:val="single"/>
        </w:rPr>
        <w:t>ANUALMENTE, UMA VEZ QUANDO NÃO EXPLICITADO</w:t>
      </w:r>
      <w:r w:rsidR="00F87FB4" w:rsidRPr="00156689">
        <w:rPr>
          <w:rFonts w:asciiTheme="minorHAnsi" w:hAnsiTheme="minorHAnsi" w:cs="Arial"/>
          <w:bCs/>
          <w:sz w:val="24"/>
        </w:rPr>
        <w:t>.</w:t>
      </w:r>
    </w:p>
    <w:p w14:paraId="3109E03D" w14:textId="77777777" w:rsidR="00F87FB4" w:rsidRPr="00156689" w:rsidRDefault="00F87FB4" w:rsidP="00156689">
      <w:pPr>
        <w:pStyle w:val="PargrafodaLista"/>
        <w:numPr>
          <w:ilvl w:val="0"/>
          <w:numId w:val="36"/>
        </w:numPr>
        <w:jc w:val="both"/>
        <w:rPr>
          <w:rFonts w:asciiTheme="minorHAnsi" w:hAnsiTheme="minorHAnsi" w:cs="Arial"/>
          <w:sz w:val="24"/>
        </w:rPr>
      </w:pPr>
      <w:r w:rsidRPr="00156689">
        <w:rPr>
          <w:rFonts w:asciiTheme="minorHAnsi" w:hAnsiTheme="minorHAnsi" w:cs="Arial"/>
          <w:sz w:val="24"/>
        </w:rPr>
        <w:t>Efetuar lavagem das áreas acarpetadas previstas em contrato;</w:t>
      </w:r>
    </w:p>
    <w:p w14:paraId="62EC4D10" w14:textId="77777777" w:rsidR="00F87FB4" w:rsidRPr="00156689" w:rsidRDefault="00F87FB4" w:rsidP="00156689">
      <w:pPr>
        <w:pStyle w:val="PargrafodaLista"/>
        <w:numPr>
          <w:ilvl w:val="0"/>
          <w:numId w:val="36"/>
        </w:numPr>
        <w:jc w:val="both"/>
        <w:rPr>
          <w:rFonts w:asciiTheme="minorHAnsi" w:hAnsiTheme="minorHAnsi" w:cs="Arial"/>
          <w:sz w:val="24"/>
        </w:rPr>
      </w:pPr>
      <w:r w:rsidRPr="00156689">
        <w:rPr>
          <w:rFonts w:asciiTheme="minorHAnsi" w:hAnsiTheme="minorHAnsi" w:cs="Arial"/>
          <w:sz w:val="24"/>
        </w:rPr>
        <w:t>Aspirar o pó e limpar calhas e luminárias;</w:t>
      </w:r>
    </w:p>
    <w:p w14:paraId="3C275CFC" w14:textId="650A090D" w:rsidR="005F2DF2" w:rsidRPr="00156689" w:rsidRDefault="005F2DF2" w:rsidP="00156689">
      <w:pPr>
        <w:pStyle w:val="PargrafodaLista"/>
        <w:numPr>
          <w:ilvl w:val="0"/>
          <w:numId w:val="36"/>
        </w:numPr>
        <w:autoSpaceDE w:val="0"/>
        <w:autoSpaceDN w:val="0"/>
        <w:adjustRightInd w:val="0"/>
        <w:rPr>
          <w:rFonts w:asciiTheme="minorHAnsi" w:hAnsiTheme="minorHAnsi" w:cs="Arial"/>
          <w:sz w:val="24"/>
        </w:rPr>
      </w:pPr>
      <w:r w:rsidRPr="00156689">
        <w:rPr>
          <w:rFonts w:asciiTheme="minorHAnsi" w:hAnsiTheme="minorHAnsi" w:cs="Helvetica"/>
          <w:szCs w:val="20"/>
        </w:rPr>
        <w:t>Limpeza dos telhados, calhas, retirando detritos de animais, folhas e outros acumulados, desobstruindo se necessário as canalizações de águas pluviais e telhados;</w:t>
      </w:r>
    </w:p>
    <w:p w14:paraId="1E5554E7" w14:textId="77777777" w:rsidR="00F87FB4" w:rsidRPr="00156689" w:rsidRDefault="00F87FB4" w:rsidP="00156689">
      <w:pPr>
        <w:pStyle w:val="Recuodecorpodetexto"/>
        <w:numPr>
          <w:ilvl w:val="0"/>
          <w:numId w:val="36"/>
        </w:numPr>
        <w:spacing w:after="0"/>
        <w:jc w:val="both"/>
        <w:rPr>
          <w:rFonts w:asciiTheme="minorHAnsi" w:hAnsiTheme="minorHAnsi" w:cs="Arial"/>
          <w:b/>
          <w:sz w:val="24"/>
        </w:rPr>
      </w:pPr>
      <w:r w:rsidRPr="00156689">
        <w:rPr>
          <w:rFonts w:asciiTheme="minorHAnsi" w:hAnsiTheme="minorHAnsi" w:cs="Arial"/>
          <w:b/>
          <w:sz w:val="24"/>
          <w:highlight w:val="green"/>
        </w:rPr>
        <w:t>Lavar pelo menos duas vezes por ano, as caixas d'água dos prédios, remover a lama depositada e desinfetá-las.</w:t>
      </w:r>
      <w:r w:rsidRPr="00156689">
        <w:rPr>
          <w:rFonts w:asciiTheme="minorHAnsi" w:hAnsiTheme="minorHAnsi" w:cs="Arial"/>
          <w:b/>
          <w:sz w:val="24"/>
        </w:rPr>
        <w:t xml:space="preserve"> </w:t>
      </w:r>
    </w:p>
    <w:p w14:paraId="3E4B4027" w14:textId="77777777" w:rsidR="00F87FB4" w:rsidRPr="00156689" w:rsidRDefault="00F87FB4" w:rsidP="00156689">
      <w:pPr>
        <w:pStyle w:val="Recuodecorpodetexto"/>
        <w:spacing w:after="0"/>
        <w:ind w:left="0"/>
        <w:jc w:val="both"/>
        <w:rPr>
          <w:rFonts w:asciiTheme="minorHAnsi" w:hAnsiTheme="minorHAnsi" w:cs="Arial"/>
          <w:sz w:val="24"/>
        </w:rPr>
      </w:pPr>
    </w:p>
    <w:p w14:paraId="7B4E1B30" w14:textId="77777777" w:rsidR="00927AA3" w:rsidRPr="00156689" w:rsidRDefault="00927AA3" w:rsidP="00156689">
      <w:pPr>
        <w:pStyle w:val="Recuodecorpodetexto"/>
        <w:spacing w:after="0"/>
        <w:ind w:left="0"/>
        <w:jc w:val="both"/>
        <w:rPr>
          <w:rFonts w:asciiTheme="minorHAnsi" w:hAnsiTheme="minorHAnsi" w:cs="Arial"/>
          <w:sz w:val="24"/>
        </w:rPr>
      </w:pPr>
    </w:p>
    <w:p w14:paraId="26E58A14" w14:textId="77777777" w:rsidR="00927AA3" w:rsidRPr="00156689" w:rsidRDefault="00927AA3" w:rsidP="00156689">
      <w:pPr>
        <w:pStyle w:val="Ttulo3"/>
        <w:numPr>
          <w:ilvl w:val="0"/>
          <w:numId w:val="30"/>
        </w:numPr>
        <w:spacing w:before="0"/>
        <w:jc w:val="both"/>
        <w:rPr>
          <w:rFonts w:asciiTheme="minorHAnsi" w:hAnsiTheme="minorHAnsi" w:cs="Arial"/>
          <w:b/>
          <w:color w:val="auto"/>
          <w:highlight w:val="yellow"/>
        </w:rPr>
      </w:pPr>
      <w:r w:rsidRPr="00156689">
        <w:rPr>
          <w:rFonts w:asciiTheme="minorHAnsi" w:hAnsiTheme="minorHAnsi" w:cs="Arial"/>
          <w:b/>
          <w:color w:val="auto"/>
          <w:highlight w:val="yellow"/>
          <w:u w:val="single"/>
        </w:rPr>
        <w:t>ÁREAS EXTERNAS</w:t>
      </w:r>
      <w:r w:rsidRPr="00156689">
        <w:rPr>
          <w:rFonts w:asciiTheme="minorHAnsi" w:hAnsiTheme="minorHAnsi" w:cs="Arial"/>
          <w:b/>
          <w:color w:val="auto"/>
          <w:highlight w:val="yellow"/>
        </w:rPr>
        <w:t>:</w:t>
      </w:r>
    </w:p>
    <w:p w14:paraId="4EEEF410" w14:textId="77777777" w:rsidR="00927AA3" w:rsidRPr="00156689" w:rsidRDefault="00927AA3" w:rsidP="00156689">
      <w:pPr>
        <w:jc w:val="both"/>
        <w:rPr>
          <w:rFonts w:asciiTheme="minorHAnsi" w:hAnsiTheme="minorHAnsi" w:cs="Arial"/>
          <w:sz w:val="24"/>
        </w:rPr>
      </w:pPr>
    </w:p>
    <w:p w14:paraId="4015D8A3" w14:textId="14D7846F" w:rsidR="00927AA3" w:rsidRPr="00156689" w:rsidRDefault="00927AA3" w:rsidP="00156689">
      <w:pPr>
        <w:jc w:val="both"/>
        <w:rPr>
          <w:rFonts w:asciiTheme="minorHAnsi" w:hAnsiTheme="minorHAnsi" w:cs="Arial"/>
          <w:sz w:val="24"/>
        </w:rPr>
      </w:pPr>
      <w:r w:rsidRPr="00156689">
        <w:rPr>
          <w:rFonts w:asciiTheme="minorHAnsi" w:hAnsiTheme="minorHAnsi" w:cs="Arial"/>
          <w:b/>
          <w:sz w:val="24"/>
        </w:rPr>
        <w:t>B1)</w:t>
      </w:r>
      <w:r w:rsidRPr="00156689">
        <w:rPr>
          <w:rFonts w:asciiTheme="minorHAnsi" w:hAnsiTheme="minorHAnsi" w:cs="Arial"/>
          <w:sz w:val="24"/>
        </w:rPr>
        <w:t xml:space="preserve"> </w:t>
      </w:r>
      <w:r w:rsidRPr="00156689">
        <w:rPr>
          <w:rFonts w:asciiTheme="minorHAnsi" w:hAnsiTheme="minorHAnsi" w:cs="Arial"/>
          <w:b/>
          <w:bCs/>
          <w:sz w:val="24"/>
          <w:u w:val="single"/>
        </w:rPr>
        <w:t>DIARIAMENTE, UMA VEZ QUANDO NÃO EXPLICITADO</w:t>
      </w:r>
      <w:r w:rsidRPr="00156689">
        <w:rPr>
          <w:rFonts w:asciiTheme="minorHAnsi" w:hAnsiTheme="minorHAnsi" w:cs="Arial"/>
          <w:bCs/>
          <w:sz w:val="24"/>
        </w:rPr>
        <w:t>.</w:t>
      </w:r>
    </w:p>
    <w:p w14:paraId="2124C25A" w14:textId="77777777" w:rsidR="00927AA3" w:rsidRPr="00156689" w:rsidRDefault="00927AA3" w:rsidP="00156689">
      <w:pPr>
        <w:pStyle w:val="PargrafodaLista"/>
        <w:numPr>
          <w:ilvl w:val="0"/>
          <w:numId w:val="38"/>
        </w:numPr>
        <w:tabs>
          <w:tab w:val="left" w:pos="851"/>
          <w:tab w:val="left" w:pos="1134"/>
        </w:tabs>
        <w:jc w:val="both"/>
        <w:rPr>
          <w:rFonts w:asciiTheme="minorHAnsi" w:hAnsiTheme="minorHAnsi" w:cs="Arial"/>
          <w:sz w:val="24"/>
        </w:rPr>
      </w:pPr>
      <w:r w:rsidRPr="00156689">
        <w:rPr>
          <w:rFonts w:asciiTheme="minorHAnsi" w:hAnsiTheme="minorHAnsi" w:cs="Arial"/>
          <w:sz w:val="24"/>
        </w:rPr>
        <w:t>Remover capachos e tapetes, procedendo a sua limpeza;</w:t>
      </w:r>
    </w:p>
    <w:p w14:paraId="1A40C812" w14:textId="77777777" w:rsidR="00927AA3" w:rsidRPr="00156689" w:rsidRDefault="00927AA3" w:rsidP="00156689">
      <w:pPr>
        <w:pStyle w:val="PargrafodaLista"/>
        <w:numPr>
          <w:ilvl w:val="0"/>
          <w:numId w:val="38"/>
        </w:numPr>
        <w:jc w:val="both"/>
        <w:rPr>
          <w:rFonts w:asciiTheme="minorHAnsi" w:hAnsiTheme="minorHAnsi" w:cs="Arial"/>
          <w:sz w:val="24"/>
        </w:rPr>
      </w:pPr>
      <w:r w:rsidRPr="00156689">
        <w:rPr>
          <w:rFonts w:asciiTheme="minorHAnsi" w:hAnsiTheme="minorHAnsi" w:cs="Arial"/>
          <w:sz w:val="24"/>
        </w:rPr>
        <w:t>Varrer as áreas pavimentadas;</w:t>
      </w:r>
    </w:p>
    <w:p w14:paraId="4248180E" w14:textId="77777777" w:rsidR="00927AA3" w:rsidRPr="00156689" w:rsidRDefault="00927AA3" w:rsidP="00156689">
      <w:pPr>
        <w:pStyle w:val="PargrafodaLista"/>
        <w:numPr>
          <w:ilvl w:val="0"/>
          <w:numId w:val="38"/>
        </w:numPr>
        <w:jc w:val="both"/>
        <w:rPr>
          <w:rFonts w:asciiTheme="minorHAnsi" w:hAnsiTheme="minorHAnsi" w:cs="Arial"/>
          <w:sz w:val="24"/>
        </w:rPr>
      </w:pPr>
      <w:r w:rsidRPr="00156689">
        <w:rPr>
          <w:rFonts w:asciiTheme="minorHAnsi" w:hAnsiTheme="minorHAnsi" w:cs="Arial"/>
          <w:sz w:val="24"/>
        </w:rPr>
        <w:t>Retirar o lixo duas vezes ao dia, acondicionando-o em sacos plásticos de 100 litros, removendo-os para local indicado pela Administração;</w:t>
      </w:r>
    </w:p>
    <w:p w14:paraId="62CFAFCB" w14:textId="77777777" w:rsidR="00927AA3" w:rsidRPr="00156689" w:rsidRDefault="00927AA3" w:rsidP="00156689">
      <w:pPr>
        <w:pStyle w:val="PargrafodaLista"/>
        <w:numPr>
          <w:ilvl w:val="0"/>
          <w:numId w:val="38"/>
        </w:numPr>
        <w:jc w:val="both"/>
        <w:rPr>
          <w:rFonts w:asciiTheme="minorHAnsi" w:hAnsiTheme="minorHAnsi" w:cs="Arial"/>
          <w:sz w:val="24"/>
        </w:rPr>
      </w:pPr>
      <w:r w:rsidRPr="00156689">
        <w:rPr>
          <w:rFonts w:asciiTheme="minorHAnsi" w:hAnsiTheme="minorHAnsi" w:cs="Arial"/>
          <w:sz w:val="24"/>
        </w:rPr>
        <w:t>Deverá ser procedida a coleta seletiva do papel para reciclagem, quando couber, nos termos da IN MARE nº 06 de 03 de novembro de 1995;</w:t>
      </w:r>
    </w:p>
    <w:p w14:paraId="5497EF5D" w14:textId="77777777" w:rsidR="00927AA3" w:rsidRPr="00156689" w:rsidRDefault="00927AA3" w:rsidP="00156689">
      <w:pPr>
        <w:pStyle w:val="PargrafodaLista"/>
        <w:numPr>
          <w:ilvl w:val="0"/>
          <w:numId w:val="38"/>
        </w:numPr>
        <w:jc w:val="both"/>
        <w:rPr>
          <w:rFonts w:asciiTheme="minorHAnsi" w:hAnsiTheme="minorHAnsi" w:cs="Arial"/>
          <w:sz w:val="24"/>
        </w:rPr>
      </w:pPr>
      <w:r w:rsidRPr="00156689">
        <w:rPr>
          <w:rFonts w:asciiTheme="minorHAnsi" w:hAnsiTheme="minorHAnsi" w:cs="Arial"/>
          <w:sz w:val="24"/>
        </w:rPr>
        <w:t>Executar demais serviços considerados necessários à freqüência diária.</w:t>
      </w:r>
    </w:p>
    <w:p w14:paraId="63C69CD9" w14:textId="77777777" w:rsidR="00927AA3" w:rsidRPr="00156689" w:rsidRDefault="00927AA3" w:rsidP="00156689">
      <w:pPr>
        <w:jc w:val="both"/>
        <w:rPr>
          <w:rFonts w:asciiTheme="minorHAnsi" w:hAnsiTheme="minorHAnsi" w:cs="Arial"/>
          <w:sz w:val="24"/>
        </w:rPr>
      </w:pPr>
    </w:p>
    <w:p w14:paraId="557C1768" w14:textId="57A9B662" w:rsidR="00927AA3" w:rsidRPr="00156689" w:rsidRDefault="00927AA3" w:rsidP="00156689">
      <w:pPr>
        <w:jc w:val="both"/>
        <w:rPr>
          <w:rFonts w:asciiTheme="minorHAnsi" w:hAnsiTheme="minorHAnsi" w:cs="Arial"/>
          <w:sz w:val="24"/>
        </w:rPr>
      </w:pPr>
      <w:r w:rsidRPr="00156689">
        <w:rPr>
          <w:rFonts w:asciiTheme="minorHAnsi" w:hAnsiTheme="minorHAnsi" w:cs="Arial"/>
          <w:b/>
          <w:sz w:val="24"/>
        </w:rPr>
        <w:t>B2)</w:t>
      </w:r>
      <w:r w:rsidRPr="00156689">
        <w:rPr>
          <w:rFonts w:asciiTheme="minorHAnsi" w:hAnsiTheme="minorHAnsi" w:cs="Arial"/>
          <w:sz w:val="24"/>
        </w:rPr>
        <w:t xml:space="preserve"> </w:t>
      </w:r>
      <w:r w:rsidRPr="00156689">
        <w:rPr>
          <w:rFonts w:asciiTheme="minorHAnsi" w:hAnsiTheme="minorHAnsi" w:cs="Arial"/>
          <w:b/>
          <w:bCs/>
          <w:sz w:val="24"/>
          <w:u w:val="single"/>
        </w:rPr>
        <w:t>SEMANALMENTE, UMA VEZ</w:t>
      </w:r>
      <w:r w:rsidRPr="00156689">
        <w:rPr>
          <w:rFonts w:asciiTheme="minorHAnsi" w:hAnsiTheme="minorHAnsi" w:cs="Arial"/>
          <w:bCs/>
          <w:sz w:val="24"/>
        </w:rPr>
        <w:t>.</w:t>
      </w:r>
    </w:p>
    <w:p w14:paraId="149AE42C" w14:textId="77777777" w:rsidR="00927AA3" w:rsidRPr="00156689" w:rsidRDefault="00927AA3" w:rsidP="00156689">
      <w:pPr>
        <w:pStyle w:val="PargrafodaLista"/>
        <w:numPr>
          <w:ilvl w:val="0"/>
          <w:numId w:val="39"/>
        </w:numPr>
        <w:jc w:val="both"/>
        <w:rPr>
          <w:rFonts w:asciiTheme="minorHAnsi" w:hAnsiTheme="minorHAnsi" w:cs="Arial"/>
          <w:sz w:val="24"/>
        </w:rPr>
      </w:pPr>
      <w:r w:rsidRPr="00156689">
        <w:rPr>
          <w:rFonts w:asciiTheme="minorHAnsi" w:hAnsiTheme="minorHAnsi" w:cs="Arial"/>
          <w:sz w:val="24"/>
        </w:rPr>
        <w:t>Limpar e polir todos os metais (torneiras, válvulas, registros, sifões, fechaduras, etc.)</w:t>
      </w:r>
    </w:p>
    <w:p w14:paraId="15303B56" w14:textId="77777777" w:rsidR="00927AA3" w:rsidRPr="00156689" w:rsidRDefault="00927AA3" w:rsidP="00156689">
      <w:pPr>
        <w:pStyle w:val="PargrafodaLista"/>
        <w:numPr>
          <w:ilvl w:val="0"/>
          <w:numId w:val="39"/>
        </w:numPr>
        <w:jc w:val="both"/>
        <w:rPr>
          <w:rFonts w:asciiTheme="minorHAnsi" w:hAnsiTheme="minorHAnsi" w:cs="Arial"/>
          <w:sz w:val="24"/>
        </w:rPr>
      </w:pPr>
      <w:r w:rsidRPr="00156689">
        <w:rPr>
          <w:rFonts w:asciiTheme="minorHAnsi" w:hAnsiTheme="minorHAnsi" w:cs="Arial"/>
          <w:sz w:val="24"/>
        </w:rPr>
        <w:t>Retirar papéis, detritos e folhagens das áreas verdes;</w:t>
      </w:r>
    </w:p>
    <w:p w14:paraId="7661136D" w14:textId="77777777" w:rsidR="00927AA3" w:rsidRPr="00156689" w:rsidRDefault="00927AA3" w:rsidP="00156689">
      <w:pPr>
        <w:pStyle w:val="PargrafodaLista"/>
        <w:numPr>
          <w:ilvl w:val="0"/>
          <w:numId w:val="39"/>
        </w:numPr>
        <w:jc w:val="both"/>
        <w:rPr>
          <w:rFonts w:asciiTheme="minorHAnsi" w:hAnsiTheme="minorHAnsi" w:cs="Arial"/>
          <w:sz w:val="24"/>
        </w:rPr>
      </w:pPr>
      <w:r w:rsidRPr="00156689">
        <w:rPr>
          <w:rFonts w:asciiTheme="minorHAnsi" w:hAnsiTheme="minorHAnsi" w:cs="Arial"/>
          <w:sz w:val="24"/>
        </w:rPr>
        <w:t>Executar demais serviços considerados necessários à freqüência semanal.</w:t>
      </w:r>
    </w:p>
    <w:p w14:paraId="05333DDA" w14:textId="77777777" w:rsidR="00927AA3" w:rsidRPr="00156689" w:rsidRDefault="00927AA3" w:rsidP="00156689">
      <w:pPr>
        <w:jc w:val="both"/>
        <w:rPr>
          <w:rFonts w:asciiTheme="minorHAnsi" w:hAnsiTheme="minorHAnsi" w:cs="Arial"/>
          <w:sz w:val="24"/>
        </w:rPr>
      </w:pPr>
    </w:p>
    <w:p w14:paraId="19D89469" w14:textId="1CDA34CC" w:rsidR="00927AA3" w:rsidRPr="00156689" w:rsidRDefault="00927AA3" w:rsidP="00156689">
      <w:pPr>
        <w:jc w:val="both"/>
        <w:rPr>
          <w:rFonts w:asciiTheme="minorHAnsi" w:hAnsiTheme="minorHAnsi" w:cs="Arial"/>
          <w:sz w:val="24"/>
        </w:rPr>
      </w:pPr>
      <w:r w:rsidRPr="00156689">
        <w:rPr>
          <w:rFonts w:asciiTheme="minorHAnsi" w:hAnsiTheme="minorHAnsi" w:cs="Arial"/>
          <w:b/>
          <w:sz w:val="24"/>
        </w:rPr>
        <w:t>B3)</w:t>
      </w:r>
      <w:r w:rsidRPr="00156689">
        <w:rPr>
          <w:rFonts w:asciiTheme="minorHAnsi" w:hAnsiTheme="minorHAnsi" w:cs="Arial"/>
          <w:sz w:val="24"/>
        </w:rPr>
        <w:t xml:space="preserve"> </w:t>
      </w:r>
      <w:r w:rsidRPr="00156689">
        <w:rPr>
          <w:rFonts w:asciiTheme="minorHAnsi" w:hAnsiTheme="minorHAnsi" w:cs="Arial"/>
          <w:b/>
          <w:bCs/>
          <w:sz w:val="24"/>
          <w:u w:val="single"/>
        </w:rPr>
        <w:t>MENSALMENTE, UMA VEZ</w:t>
      </w:r>
      <w:r w:rsidRPr="00156689">
        <w:rPr>
          <w:rFonts w:asciiTheme="minorHAnsi" w:hAnsiTheme="minorHAnsi" w:cs="Arial"/>
          <w:bCs/>
          <w:sz w:val="24"/>
        </w:rPr>
        <w:t>.</w:t>
      </w:r>
    </w:p>
    <w:p w14:paraId="24C24D2C" w14:textId="77777777" w:rsidR="00927AA3" w:rsidRPr="00156689" w:rsidRDefault="00927AA3" w:rsidP="00156689">
      <w:pPr>
        <w:pStyle w:val="PargrafodaLista"/>
        <w:numPr>
          <w:ilvl w:val="0"/>
          <w:numId w:val="40"/>
        </w:numPr>
        <w:jc w:val="both"/>
        <w:rPr>
          <w:rFonts w:asciiTheme="minorHAnsi" w:hAnsiTheme="minorHAnsi" w:cs="Arial"/>
          <w:sz w:val="24"/>
        </w:rPr>
      </w:pPr>
      <w:r w:rsidRPr="00156689">
        <w:rPr>
          <w:rFonts w:asciiTheme="minorHAnsi" w:hAnsiTheme="minorHAnsi" w:cs="Arial"/>
          <w:sz w:val="24"/>
        </w:rPr>
        <w:t>Lavar as áreas cobertas destinadas à garagem/estacionamento;</w:t>
      </w:r>
    </w:p>
    <w:p w14:paraId="7F6D8072" w14:textId="77777777" w:rsidR="00927AA3" w:rsidRPr="00156689" w:rsidRDefault="00927AA3" w:rsidP="00156689">
      <w:pPr>
        <w:pStyle w:val="Recuodecorpodetexto"/>
        <w:spacing w:after="0"/>
        <w:ind w:left="0"/>
        <w:jc w:val="both"/>
        <w:rPr>
          <w:rFonts w:asciiTheme="minorHAnsi" w:hAnsiTheme="minorHAnsi" w:cs="Arial"/>
          <w:sz w:val="24"/>
        </w:rPr>
      </w:pPr>
    </w:p>
    <w:p w14:paraId="7F7C4267" w14:textId="1A66AF98" w:rsidR="00927AA3" w:rsidRPr="00156689" w:rsidRDefault="00927AA3" w:rsidP="00156689">
      <w:pPr>
        <w:jc w:val="both"/>
        <w:rPr>
          <w:rFonts w:asciiTheme="minorHAnsi" w:hAnsiTheme="minorHAnsi" w:cs="Arial"/>
          <w:sz w:val="24"/>
          <w:highlight w:val="cyan"/>
        </w:rPr>
      </w:pPr>
      <w:r w:rsidRPr="00156689">
        <w:rPr>
          <w:rFonts w:asciiTheme="minorHAnsi" w:hAnsiTheme="minorHAnsi" w:cs="Arial"/>
          <w:b/>
          <w:bCs/>
          <w:sz w:val="24"/>
          <w:highlight w:val="cyan"/>
        </w:rPr>
        <w:t>B4)</w:t>
      </w:r>
      <w:r w:rsidRPr="00156689">
        <w:rPr>
          <w:rFonts w:asciiTheme="minorHAnsi" w:hAnsiTheme="minorHAnsi" w:cs="Arial"/>
          <w:bCs/>
          <w:sz w:val="24"/>
          <w:highlight w:val="cyan"/>
        </w:rPr>
        <w:t xml:space="preserve"> </w:t>
      </w:r>
      <w:r w:rsidRPr="00156689">
        <w:rPr>
          <w:rFonts w:asciiTheme="minorHAnsi" w:hAnsiTheme="minorHAnsi" w:cs="Arial"/>
          <w:b/>
          <w:bCs/>
          <w:sz w:val="24"/>
          <w:highlight w:val="cyan"/>
          <w:u w:val="single"/>
        </w:rPr>
        <w:t>SEMESTRALMENTE, UMA VEZ QUANDO NÃO EXPLICITADO</w:t>
      </w:r>
      <w:r w:rsidRPr="00156689">
        <w:rPr>
          <w:rFonts w:asciiTheme="minorHAnsi" w:hAnsiTheme="minorHAnsi" w:cs="Arial"/>
          <w:bCs/>
          <w:sz w:val="24"/>
          <w:highlight w:val="cyan"/>
        </w:rPr>
        <w:t>.</w:t>
      </w:r>
    </w:p>
    <w:p w14:paraId="5D0C7336" w14:textId="550D81F1" w:rsidR="00927AA3" w:rsidRPr="00156689" w:rsidRDefault="00927AA3" w:rsidP="00156689">
      <w:pPr>
        <w:pStyle w:val="PargrafodaLista"/>
        <w:numPr>
          <w:ilvl w:val="0"/>
          <w:numId w:val="36"/>
        </w:numPr>
        <w:autoSpaceDE w:val="0"/>
        <w:autoSpaceDN w:val="0"/>
        <w:adjustRightInd w:val="0"/>
        <w:jc w:val="both"/>
        <w:rPr>
          <w:rFonts w:asciiTheme="minorHAnsi" w:hAnsiTheme="minorHAnsi" w:cs="Times New Roman"/>
          <w:sz w:val="24"/>
          <w:highlight w:val="cyan"/>
        </w:rPr>
      </w:pPr>
      <w:r w:rsidRPr="00156689">
        <w:rPr>
          <w:rFonts w:asciiTheme="minorHAnsi" w:hAnsiTheme="minorHAnsi" w:cs="Times New Roman"/>
          <w:sz w:val="24"/>
          <w:highlight w:val="cyan"/>
        </w:rPr>
        <w:t>Desratização e Desinsetização de toda a área externa com “gel”, “fog” (fumacê ou HERMONEBULIZAÇÃO) e “spray”, combatendo baratas, mosquitos, mosquito da dengue (Aedes Aegypti), moscas, formigas, aranhas, escorpiões, cupins, etc.</w:t>
      </w:r>
    </w:p>
    <w:p w14:paraId="44294D03" w14:textId="77777777" w:rsidR="00927AA3" w:rsidRPr="00156689" w:rsidRDefault="00927AA3" w:rsidP="00156689">
      <w:pPr>
        <w:pStyle w:val="Recuodecorpodetexto"/>
        <w:spacing w:after="0"/>
        <w:ind w:left="0"/>
        <w:jc w:val="both"/>
        <w:rPr>
          <w:rFonts w:asciiTheme="minorHAnsi" w:hAnsiTheme="minorHAnsi" w:cs="Arial"/>
          <w:sz w:val="24"/>
        </w:rPr>
      </w:pPr>
    </w:p>
    <w:p w14:paraId="7A283040" w14:textId="77777777" w:rsidR="00927AA3" w:rsidRPr="00156689" w:rsidRDefault="00927AA3" w:rsidP="00156689">
      <w:pPr>
        <w:pStyle w:val="Recuodecorpodetexto"/>
        <w:spacing w:after="0"/>
        <w:ind w:left="0"/>
        <w:jc w:val="both"/>
        <w:rPr>
          <w:rFonts w:asciiTheme="minorHAnsi" w:hAnsiTheme="minorHAnsi" w:cs="Arial"/>
          <w:sz w:val="24"/>
        </w:rPr>
      </w:pPr>
    </w:p>
    <w:p w14:paraId="4AA6DF95" w14:textId="29DF005F" w:rsidR="00F87FB4" w:rsidRPr="00156689" w:rsidRDefault="00F87FB4" w:rsidP="00156689">
      <w:pPr>
        <w:pStyle w:val="Ttulo3"/>
        <w:numPr>
          <w:ilvl w:val="0"/>
          <w:numId w:val="30"/>
        </w:numPr>
        <w:spacing w:before="0"/>
        <w:jc w:val="both"/>
        <w:rPr>
          <w:rFonts w:asciiTheme="minorHAnsi" w:hAnsiTheme="minorHAnsi" w:cs="Arial"/>
          <w:b/>
          <w:color w:val="auto"/>
          <w:highlight w:val="yellow"/>
        </w:rPr>
      </w:pPr>
      <w:r w:rsidRPr="00156689">
        <w:rPr>
          <w:rFonts w:asciiTheme="minorHAnsi" w:hAnsiTheme="minorHAnsi" w:cs="Arial"/>
          <w:b/>
          <w:color w:val="auto"/>
          <w:highlight w:val="yellow"/>
          <w:u w:val="single"/>
        </w:rPr>
        <w:t>ESQUADRIAS EXTERNAS</w:t>
      </w:r>
      <w:r w:rsidRPr="00156689">
        <w:rPr>
          <w:rFonts w:asciiTheme="minorHAnsi" w:hAnsiTheme="minorHAnsi" w:cs="Arial"/>
          <w:b/>
          <w:color w:val="auto"/>
          <w:highlight w:val="yellow"/>
        </w:rPr>
        <w:t>:</w:t>
      </w:r>
    </w:p>
    <w:p w14:paraId="15B7913B" w14:textId="77777777" w:rsidR="00F87FB4" w:rsidRPr="00156689" w:rsidRDefault="00F87FB4" w:rsidP="00156689">
      <w:pPr>
        <w:rPr>
          <w:rFonts w:asciiTheme="minorHAnsi" w:hAnsiTheme="minorHAnsi"/>
        </w:rPr>
      </w:pPr>
    </w:p>
    <w:p w14:paraId="7EDC43C5" w14:textId="2FE18332" w:rsidR="00F87FB4" w:rsidRPr="00156689" w:rsidRDefault="00927AA3" w:rsidP="00156689">
      <w:pPr>
        <w:jc w:val="both"/>
        <w:rPr>
          <w:rFonts w:asciiTheme="minorHAnsi" w:hAnsiTheme="minorHAnsi" w:cs="Arial"/>
          <w:sz w:val="24"/>
        </w:rPr>
      </w:pPr>
      <w:r w:rsidRPr="00156689">
        <w:rPr>
          <w:rFonts w:asciiTheme="minorHAnsi" w:hAnsiTheme="minorHAnsi" w:cs="Arial"/>
          <w:b/>
          <w:sz w:val="24"/>
        </w:rPr>
        <w:t>C1)</w:t>
      </w:r>
      <w:r w:rsidR="00F87FB4" w:rsidRPr="00156689">
        <w:rPr>
          <w:rFonts w:asciiTheme="minorHAnsi" w:hAnsiTheme="minorHAnsi" w:cs="Arial"/>
          <w:sz w:val="24"/>
        </w:rPr>
        <w:t xml:space="preserve"> </w:t>
      </w:r>
      <w:r w:rsidR="00F87FB4" w:rsidRPr="00156689">
        <w:rPr>
          <w:rFonts w:asciiTheme="minorHAnsi" w:hAnsiTheme="minorHAnsi" w:cs="Arial"/>
          <w:b/>
          <w:bCs/>
          <w:sz w:val="24"/>
          <w:u w:val="single"/>
        </w:rPr>
        <w:t>QUINZENALMENTE, UMA VEZ</w:t>
      </w:r>
      <w:r w:rsidR="00F87FB4" w:rsidRPr="00156689">
        <w:rPr>
          <w:rFonts w:asciiTheme="minorHAnsi" w:hAnsiTheme="minorHAnsi" w:cs="Arial"/>
          <w:sz w:val="24"/>
        </w:rPr>
        <w:t>.</w:t>
      </w:r>
    </w:p>
    <w:p w14:paraId="6320EB4E" w14:textId="77777777" w:rsidR="00F87FB4" w:rsidRPr="00156689" w:rsidRDefault="00F87FB4" w:rsidP="00156689">
      <w:pPr>
        <w:pStyle w:val="PargrafodaLista"/>
        <w:numPr>
          <w:ilvl w:val="0"/>
          <w:numId w:val="37"/>
        </w:numPr>
        <w:jc w:val="both"/>
        <w:rPr>
          <w:rFonts w:asciiTheme="minorHAnsi" w:hAnsiTheme="minorHAnsi" w:cs="Arial"/>
          <w:sz w:val="24"/>
        </w:rPr>
      </w:pPr>
      <w:r w:rsidRPr="00156689">
        <w:rPr>
          <w:rFonts w:asciiTheme="minorHAnsi" w:hAnsiTheme="minorHAnsi" w:cs="Arial"/>
          <w:sz w:val="24"/>
        </w:rPr>
        <w:t>Limpar todos os vidros (face interna/externa), aplicando-lhes produtos antiembaçantes.</w:t>
      </w:r>
    </w:p>
    <w:p w14:paraId="21961530" w14:textId="77777777" w:rsidR="00F87FB4" w:rsidRPr="00156689" w:rsidRDefault="00F87FB4" w:rsidP="00156689">
      <w:pPr>
        <w:jc w:val="both"/>
        <w:rPr>
          <w:rFonts w:asciiTheme="minorHAnsi" w:hAnsiTheme="minorHAnsi" w:cs="Arial"/>
          <w:sz w:val="24"/>
        </w:rPr>
      </w:pPr>
    </w:p>
    <w:p w14:paraId="00EFEA3A" w14:textId="45203AE3" w:rsidR="00F87FB4" w:rsidRPr="00156689" w:rsidRDefault="00927AA3" w:rsidP="00156689">
      <w:pPr>
        <w:jc w:val="both"/>
        <w:rPr>
          <w:rFonts w:asciiTheme="minorHAnsi" w:hAnsiTheme="minorHAnsi" w:cs="Arial"/>
          <w:sz w:val="24"/>
        </w:rPr>
      </w:pPr>
      <w:r w:rsidRPr="00156689">
        <w:rPr>
          <w:rFonts w:asciiTheme="minorHAnsi" w:hAnsiTheme="minorHAnsi" w:cs="Arial"/>
          <w:b/>
          <w:sz w:val="24"/>
        </w:rPr>
        <w:t>C2)</w:t>
      </w:r>
      <w:r w:rsidRPr="00156689">
        <w:rPr>
          <w:rFonts w:asciiTheme="minorHAnsi" w:hAnsiTheme="minorHAnsi" w:cs="Arial"/>
          <w:sz w:val="24"/>
        </w:rPr>
        <w:t xml:space="preserve"> </w:t>
      </w:r>
      <w:r w:rsidR="00F87FB4" w:rsidRPr="00156689">
        <w:rPr>
          <w:rFonts w:asciiTheme="minorHAnsi" w:hAnsiTheme="minorHAnsi" w:cs="Arial"/>
          <w:b/>
          <w:bCs/>
          <w:sz w:val="24"/>
          <w:u w:val="single"/>
        </w:rPr>
        <w:t>SEMESTRALMENTE, UMA VEZ</w:t>
      </w:r>
      <w:r w:rsidR="00F87FB4" w:rsidRPr="00156689">
        <w:rPr>
          <w:rFonts w:asciiTheme="minorHAnsi" w:hAnsiTheme="minorHAnsi" w:cs="Arial"/>
          <w:bCs/>
          <w:sz w:val="24"/>
        </w:rPr>
        <w:t>.</w:t>
      </w:r>
    </w:p>
    <w:p w14:paraId="0EF97336" w14:textId="77777777" w:rsidR="00F87FB4" w:rsidRPr="00156689" w:rsidRDefault="00F87FB4" w:rsidP="00156689">
      <w:pPr>
        <w:pStyle w:val="PargrafodaLista"/>
        <w:numPr>
          <w:ilvl w:val="0"/>
          <w:numId w:val="37"/>
        </w:numPr>
        <w:jc w:val="both"/>
        <w:rPr>
          <w:rFonts w:asciiTheme="minorHAnsi" w:hAnsiTheme="minorHAnsi" w:cs="Arial"/>
          <w:sz w:val="24"/>
        </w:rPr>
      </w:pPr>
      <w:r w:rsidRPr="00156689">
        <w:rPr>
          <w:rFonts w:asciiTheme="minorHAnsi" w:hAnsiTheme="minorHAnsi" w:cs="Arial"/>
          <w:sz w:val="24"/>
        </w:rPr>
        <w:t>Limpar fachadas envidraçadas (face externa), em conformidade com as normas de segurança do trabalho, aplicando-lhes produtos antiembaçantes.</w:t>
      </w:r>
    </w:p>
    <w:p w14:paraId="208175EF" w14:textId="77777777" w:rsidR="00F87FB4" w:rsidRPr="00156689" w:rsidRDefault="00F87FB4" w:rsidP="00156689">
      <w:pPr>
        <w:jc w:val="both"/>
        <w:rPr>
          <w:rFonts w:asciiTheme="minorHAnsi" w:hAnsiTheme="minorHAnsi" w:cs="Arial"/>
          <w:sz w:val="24"/>
        </w:rPr>
      </w:pPr>
    </w:p>
    <w:p w14:paraId="1ECEB6F8" w14:textId="77777777" w:rsidR="00927AA3" w:rsidRPr="00156689" w:rsidRDefault="00927AA3" w:rsidP="00156689">
      <w:pPr>
        <w:jc w:val="both"/>
        <w:rPr>
          <w:rFonts w:asciiTheme="minorHAnsi" w:hAnsiTheme="minorHAnsi" w:cs="Arial"/>
          <w:sz w:val="24"/>
        </w:rPr>
      </w:pPr>
    </w:p>
    <w:p w14:paraId="1A538B65" w14:textId="77A78D06" w:rsidR="00AC0ED9" w:rsidRPr="00156689" w:rsidRDefault="00AC0ED9" w:rsidP="00156689">
      <w:pPr>
        <w:pStyle w:val="Nivel1"/>
        <w:spacing w:before="0" w:line="240" w:lineRule="auto"/>
        <w:ind w:left="0" w:firstLine="0"/>
        <w:rPr>
          <w:rFonts w:asciiTheme="minorHAnsi" w:hAnsiTheme="minorHAnsi"/>
          <w:sz w:val="24"/>
          <w:szCs w:val="24"/>
        </w:rPr>
      </w:pPr>
      <w:r w:rsidRPr="00156689">
        <w:rPr>
          <w:rFonts w:asciiTheme="minorHAnsi" w:hAnsiTheme="minorHAnsi"/>
          <w:sz w:val="24"/>
          <w:szCs w:val="24"/>
        </w:rPr>
        <w:t>INFORMAÇÕES RELEVANTES PARA O DIMENSIONAMENTO DA PROPOSTA</w:t>
      </w:r>
    </w:p>
    <w:p w14:paraId="12174FA0" w14:textId="6CA8BC50" w:rsidR="00AC0ED9" w:rsidRPr="00156689" w:rsidRDefault="00AC0ED9" w:rsidP="00156689">
      <w:pPr>
        <w:pStyle w:val="PargrafodaLista"/>
        <w:numPr>
          <w:ilvl w:val="1"/>
          <w:numId w:val="1"/>
        </w:numPr>
        <w:ind w:left="0" w:firstLine="0"/>
        <w:jc w:val="both"/>
        <w:rPr>
          <w:rFonts w:asciiTheme="minorHAnsi" w:hAnsiTheme="minorHAnsi" w:cs="Arial"/>
          <w:bCs/>
          <w:color w:val="000000"/>
          <w:sz w:val="24"/>
        </w:rPr>
      </w:pPr>
      <w:r w:rsidRPr="00156689">
        <w:rPr>
          <w:rFonts w:asciiTheme="minorHAnsi" w:hAnsiTheme="minorHAnsi" w:cs="Arial"/>
          <w:bCs/>
          <w:color w:val="000000"/>
          <w:sz w:val="24"/>
        </w:rPr>
        <w:t>A demanda do órgão tem como base as seguintes características:</w:t>
      </w:r>
    </w:p>
    <w:p w14:paraId="23374316" w14:textId="77777777" w:rsidR="00C86EB3" w:rsidRPr="00156689" w:rsidRDefault="00C86EB3" w:rsidP="00156689">
      <w:pPr>
        <w:rPr>
          <w:rFonts w:asciiTheme="minorHAnsi" w:hAnsiTheme="minorHAnsi"/>
          <w:sz w:val="24"/>
          <w:highlight w:val="green"/>
        </w:rPr>
      </w:pPr>
    </w:p>
    <w:tbl>
      <w:tblPr>
        <w:tblW w:w="0" w:type="auto"/>
        <w:jc w:val="center"/>
        <w:tblCellMar>
          <w:left w:w="70" w:type="dxa"/>
          <w:right w:w="70" w:type="dxa"/>
        </w:tblCellMar>
        <w:tblLook w:val="04A0" w:firstRow="1" w:lastRow="0" w:firstColumn="1" w:lastColumn="0" w:noHBand="0" w:noVBand="1"/>
      </w:tblPr>
      <w:tblGrid>
        <w:gridCol w:w="9638"/>
      </w:tblGrid>
      <w:tr w:rsidR="00650AF3" w:rsidRPr="00156689" w14:paraId="37E2510C" w14:textId="77777777" w:rsidTr="001860E1">
        <w:trPr>
          <w:trHeight w:val="255"/>
          <w:jc w:val="center"/>
        </w:trPr>
        <w:tc>
          <w:tcPr>
            <w:tcW w:w="0" w:type="auto"/>
            <w:tcBorders>
              <w:top w:val="nil"/>
              <w:left w:val="nil"/>
              <w:bottom w:val="nil"/>
              <w:right w:val="nil"/>
            </w:tcBorders>
            <w:shd w:val="clear" w:color="000000" w:fill="FFFF00"/>
            <w:noWrap/>
            <w:vAlign w:val="center"/>
            <w:hideMark/>
          </w:tcPr>
          <w:p w14:paraId="156AA901" w14:textId="3950252B" w:rsidR="00650AF3" w:rsidRPr="00156689" w:rsidRDefault="00650AF3" w:rsidP="00156689">
            <w:pPr>
              <w:pStyle w:val="PargrafodaLista"/>
              <w:numPr>
                <w:ilvl w:val="1"/>
                <w:numId w:val="1"/>
              </w:numPr>
              <w:ind w:left="0" w:firstLine="0"/>
              <w:jc w:val="center"/>
              <w:rPr>
                <w:rFonts w:asciiTheme="minorHAnsi" w:hAnsiTheme="minorHAnsi" w:cs="Calibri"/>
                <w:b/>
                <w:bCs/>
                <w:color w:val="000000"/>
                <w:sz w:val="24"/>
              </w:rPr>
            </w:pPr>
            <w:r w:rsidRPr="00156689">
              <w:rPr>
                <w:rFonts w:asciiTheme="minorHAnsi" w:hAnsiTheme="minorHAnsi" w:cs="Calibri"/>
                <w:b/>
                <w:bCs/>
                <w:color w:val="000000"/>
                <w:sz w:val="24"/>
              </w:rPr>
              <w:t>CÁLCULO DA ÁREA TOTAL CONVERTIDADAS ÁREAS INTERNAS EM FUNÇÃO DA FREQUÊNCIA</w:t>
            </w:r>
          </w:p>
        </w:tc>
      </w:tr>
    </w:tbl>
    <w:p w14:paraId="18814FEE" w14:textId="77777777" w:rsidR="001D41C0" w:rsidRDefault="001D41C0" w:rsidP="00156689">
      <w:pPr>
        <w:rPr>
          <w:rFonts w:asciiTheme="minorHAnsi" w:hAnsiTheme="minorHAnsi"/>
          <w:sz w:val="24"/>
        </w:rPr>
      </w:pPr>
    </w:p>
    <w:tbl>
      <w:tblPr>
        <w:tblW w:w="0" w:type="auto"/>
        <w:tblCellMar>
          <w:left w:w="70" w:type="dxa"/>
          <w:right w:w="70" w:type="dxa"/>
        </w:tblCellMar>
        <w:tblLook w:val="04A0" w:firstRow="1" w:lastRow="0" w:firstColumn="1" w:lastColumn="0" w:noHBand="0" w:noVBand="1"/>
      </w:tblPr>
      <w:tblGrid>
        <w:gridCol w:w="3581"/>
        <w:gridCol w:w="1358"/>
        <w:gridCol w:w="775"/>
        <w:gridCol w:w="1102"/>
        <w:gridCol w:w="1155"/>
        <w:gridCol w:w="873"/>
        <w:gridCol w:w="784"/>
      </w:tblGrid>
      <w:tr w:rsidR="00A4288F" w:rsidRPr="00A4288F" w14:paraId="46D65C2A" w14:textId="77777777" w:rsidTr="00A4288F">
        <w:trPr>
          <w:trHeight w:val="6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91C65" w14:textId="77777777" w:rsidR="00A4288F" w:rsidRPr="00A4288F" w:rsidRDefault="00A4288F" w:rsidP="00A4288F">
            <w:pPr>
              <w:jc w:val="center"/>
              <w:rPr>
                <w:rFonts w:ascii="Calibri" w:hAnsi="Calibri" w:cs="Times New Roman"/>
                <w:b/>
                <w:bCs/>
                <w:color w:val="000000"/>
                <w:sz w:val="24"/>
              </w:rPr>
            </w:pPr>
            <w:r w:rsidRPr="00A4288F">
              <w:rPr>
                <w:rFonts w:ascii="Calibri" w:hAnsi="Calibri" w:cs="Times New Roman"/>
                <w:b/>
                <w:bCs/>
                <w:color w:val="000000"/>
                <w:sz w:val="24"/>
              </w:rPr>
              <w:t>ÁREA INTERNA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A31859"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Frequência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E9D703"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Área existente (m²)</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9EA6F45"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Produtividade diária (m²)</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BB9A76"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Produtividade convertida p/ frequência adotada (m²)</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216608"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Área convertida (m²)*</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6D53E71E"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 xml:space="preserve">Nº de </w:t>
            </w:r>
            <w:r w:rsidRPr="00A4288F">
              <w:rPr>
                <w:rFonts w:ascii="Calibri" w:hAnsi="Calibri" w:cs="Times New Roman"/>
                <w:b/>
                <w:bCs/>
                <w:color w:val="000000"/>
                <w:sz w:val="16"/>
                <w:szCs w:val="16"/>
              </w:rPr>
              <w:br/>
              <w:t>serventes</w:t>
            </w:r>
          </w:p>
        </w:tc>
      </w:tr>
      <w:tr w:rsidR="00A4288F" w:rsidRPr="00A4288F" w14:paraId="0B9CC5C9"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9A914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interna BLOCO I</w:t>
            </w:r>
          </w:p>
        </w:tc>
        <w:tc>
          <w:tcPr>
            <w:tcW w:w="0" w:type="auto"/>
            <w:tcBorders>
              <w:top w:val="nil"/>
              <w:left w:val="nil"/>
              <w:bottom w:val="single" w:sz="4" w:space="0" w:color="auto"/>
              <w:right w:val="single" w:sz="4" w:space="0" w:color="auto"/>
            </w:tcBorders>
            <w:shd w:val="clear" w:color="auto" w:fill="auto"/>
            <w:noWrap/>
            <w:vAlign w:val="center"/>
            <w:hideMark/>
          </w:tcPr>
          <w:p w14:paraId="4CC2FD7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6F83C24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690,86</w:t>
            </w:r>
          </w:p>
        </w:tc>
        <w:tc>
          <w:tcPr>
            <w:tcW w:w="0" w:type="auto"/>
            <w:tcBorders>
              <w:top w:val="nil"/>
              <w:left w:val="nil"/>
              <w:bottom w:val="single" w:sz="4" w:space="0" w:color="auto"/>
              <w:right w:val="single" w:sz="4" w:space="0" w:color="auto"/>
            </w:tcBorders>
            <w:shd w:val="clear" w:color="auto" w:fill="auto"/>
            <w:noWrap/>
            <w:vAlign w:val="center"/>
            <w:hideMark/>
          </w:tcPr>
          <w:p w14:paraId="2CC1397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0BC7820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7FD2EAB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690,86</w:t>
            </w:r>
          </w:p>
        </w:tc>
        <w:tc>
          <w:tcPr>
            <w:tcW w:w="0" w:type="auto"/>
            <w:tcBorders>
              <w:top w:val="nil"/>
              <w:left w:val="nil"/>
              <w:bottom w:val="single" w:sz="4" w:space="0" w:color="auto"/>
              <w:right w:val="single" w:sz="4" w:space="0" w:color="auto"/>
            </w:tcBorders>
            <w:shd w:val="clear" w:color="auto" w:fill="auto"/>
            <w:noWrap/>
            <w:vAlign w:val="center"/>
            <w:hideMark/>
          </w:tcPr>
          <w:p w14:paraId="5982D7C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0,864</w:t>
            </w:r>
          </w:p>
        </w:tc>
      </w:tr>
      <w:tr w:rsidR="00A4288F" w:rsidRPr="00A4288F" w14:paraId="25F28873"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5C775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BANHEIRO PÚBLICO BLOCO I. LIMPAR 3X AO DIA</w:t>
            </w:r>
          </w:p>
        </w:tc>
        <w:tc>
          <w:tcPr>
            <w:tcW w:w="0" w:type="auto"/>
            <w:tcBorders>
              <w:top w:val="nil"/>
              <w:left w:val="nil"/>
              <w:bottom w:val="single" w:sz="4" w:space="0" w:color="auto"/>
              <w:right w:val="single" w:sz="4" w:space="0" w:color="auto"/>
            </w:tcBorders>
            <w:shd w:val="clear" w:color="auto" w:fill="auto"/>
            <w:noWrap/>
            <w:vAlign w:val="center"/>
            <w:hideMark/>
          </w:tcPr>
          <w:p w14:paraId="2E5B8E8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09780B9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10,92</w:t>
            </w:r>
          </w:p>
        </w:tc>
        <w:tc>
          <w:tcPr>
            <w:tcW w:w="0" w:type="auto"/>
            <w:tcBorders>
              <w:top w:val="nil"/>
              <w:left w:val="nil"/>
              <w:bottom w:val="single" w:sz="4" w:space="0" w:color="auto"/>
              <w:right w:val="single" w:sz="4" w:space="0" w:color="auto"/>
            </w:tcBorders>
            <w:shd w:val="clear" w:color="auto" w:fill="auto"/>
            <w:noWrap/>
            <w:vAlign w:val="center"/>
            <w:hideMark/>
          </w:tcPr>
          <w:p w14:paraId="5D626AD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23A8932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152297C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10,92</w:t>
            </w:r>
          </w:p>
        </w:tc>
        <w:tc>
          <w:tcPr>
            <w:tcW w:w="0" w:type="auto"/>
            <w:tcBorders>
              <w:top w:val="nil"/>
              <w:left w:val="nil"/>
              <w:bottom w:val="single" w:sz="4" w:space="0" w:color="auto"/>
              <w:right w:val="single" w:sz="4" w:space="0" w:color="auto"/>
            </w:tcBorders>
            <w:shd w:val="clear" w:color="auto" w:fill="auto"/>
            <w:noWrap/>
            <w:vAlign w:val="center"/>
            <w:hideMark/>
          </w:tcPr>
          <w:p w14:paraId="6B25D89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0,014</w:t>
            </w:r>
          </w:p>
        </w:tc>
      </w:tr>
      <w:tr w:rsidR="00A4288F" w:rsidRPr="00A4288F" w14:paraId="15950661"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695FC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PABX</w:t>
            </w:r>
          </w:p>
        </w:tc>
        <w:tc>
          <w:tcPr>
            <w:tcW w:w="0" w:type="auto"/>
            <w:tcBorders>
              <w:top w:val="nil"/>
              <w:left w:val="nil"/>
              <w:bottom w:val="single" w:sz="4" w:space="0" w:color="auto"/>
              <w:right w:val="single" w:sz="4" w:space="0" w:color="auto"/>
            </w:tcBorders>
            <w:shd w:val="clear" w:color="auto" w:fill="auto"/>
            <w:noWrap/>
            <w:vAlign w:val="center"/>
            <w:hideMark/>
          </w:tcPr>
          <w:p w14:paraId="398CDB8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6BCF337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12</w:t>
            </w:r>
          </w:p>
        </w:tc>
        <w:tc>
          <w:tcPr>
            <w:tcW w:w="0" w:type="auto"/>
            <w:tcBorders>
              <w:top w:val="nil"/>
              <w:left w:val="nil"/>
              <w:bottom w:val="single" w:sz="4" w:space="0" w:color="auto"/>
              <w:right w:val="single" w:sz="4" w:space="0" w:color="auto"/>
            </w:tcBorders>
            <w:shd w:val="clear" w:color="auto" w:fill="auto"/>
            <w:noWrap/>
            <w:vAlign w:val="center"/>
            <w:hideMark/>
          </w:tcPr>
          <w:p w14:paraId="06F56EF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10AF99F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5.600,00</w:t>
            </w:r>
          </w:p>
        </w:tc>
        <w:tc>
          <w:tcPr>
            <w:tcW w:w="0" w:type="auto"/>
            <w:tcBorders>
              <w:top w:val="nil"/>
              <w:left w:val="nil"/>
              <w:bottom w:val="single" w:sz="4" w:space="0" w:color="auto"/>
              <w:right w:val="single" w:sz="4" w:space="0" w:color="auto"/>
            </w:tcBorders>
            <w:shd w:val="clear" w:color="auto" w:fill="auto"/>
            <w:noWrap/>
            <w:vAlign w:val="center"/>
            <w:hideMark/>
          </w:tcPr>
          <w:p w14:paraId="3BB3034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1,71</w:t>
            </w:r>
          </w:p>
        </w:tc>
        <w:tc>
          <w:tcPr>
            <w:tcW w:w="0" w:type="auto"/>
            <w:tcBorders>
              <w:top w:val="nil"/>
              <w:left w:val="nil"/>
              <w:bottom w:val="single" w:sz="4" w:space="0" w:color="auto"/>
              <w:right w:val="single" w:sz="4" w:space="0" w:color="auto"/>
            </w:tcBorders>
            <w:shd w:val="clear" w:color="auto" w:fill="auto"/>
            <w:noWrap/>
            <w:vAlign w:val="center"/>
            <w:hideMark/>
          </w:tcPr>
          <w:p w14:paraId="5D90C2F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0,002</w:t>
            </w:r>
          </w:p>
        </w:tc>
      </w:tr>
      <w:tr w:rsidR="00A4288F" w:rsidRPr="00A4288F" w14:paraId="573614F2"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227FF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ARQUIVO/DEPÓSITO (sala DELEAQ)</w:t>
            </w:r>
          </w:p>
        </w:tc>
        <w:tc>
          <w:tcPr>
            <w:tcW w:w="0" w:type="auto"/>
            <w:tcBorders>
              <w:top w:val="nil"/>
              <w:left w:val="nil"/>
              <w:bottom w:val="single" w:sz="4" w:space="0" w:color="auto"/>
              <w:right w:val="single" w:sz="4" w:space="0" w:color="auto"/>
            </w:tcBorders>
            <w:shd w:val="clear" w:color="auto" w:fill="auto"/>
            <w:noWrap/>
            <w:vAlign w:val="center"/>
            <w:hideMark/>
          </w:tcPr>
          <w:p w14:paraId="73951B6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3A49EA8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11,38</w:t>
            </w:r>
          </w:p>
        </w:tc>
        <w:tc>
          <w:tcPr>
            <w:tcW w:w="0" w:type="auto"/>
            <w:tcBorders>
              <w:top w:val="nil"/>
              <w:left w:val="nil"/>
              <w:bottom w:val="single" w:sz="4" w:space="0" w:color="auto"/>
              <w:right w:val="single" w:sz="4" w:space="0" w:color="auto"/>
            </w:tcBorders>
            <w:shd w:val="clear" w:color="auto" w:fill="auto"/>
            <w:noWrap/>
            <w:vAlign w:val="center"/>
            <w:hideMark/>
          </w:tcPr>
          <w:p w14:paraId="40B642D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2B2EDBC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5.600,00</w:t>
            </w:r>
          </w:p>
        </w:tc>
        <w:tc>
          <w:tcPr>
            <w:tcW w:w="0" w:type="auto"/>
            <w:tcBorders>
              <w:top w:val="nil"/>
              <w:left w:val="nil"/>
              <w:bottom w:val="single" w:sz="4" w:space="0" w:color="auto"/>
              <w:right w:val="single" w:sz="4" w:space="0" w:color="auto"/>
            </w:tcBorders>
            <w:shd w:val="clear" w:color="auto" w:fill="auto"/>
            <w:noWrap/>
            <w:vAlign w:val="center"/>
            <w:hideMark/>
          </w:tcPr>
          <w:p w14:paraId="3FB1C7B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1,63</w:t>
            </w:r>
          </w:p>
        </w:tc>
        <w:tc>
          <w:tcPr>
            <w:tcW w:w="0" w:type="auto"/>
            <w:tcBorders>
              <w:top w:val="nil"/>
              <w:left w:val="nil"/>
              <w:bottom w:val="single" w:sz="4" w:space="0" w:color="auto"/>
              <w:right w:val="single" w:sz="4" w:space="0" w:color="auto"/>
            </w:tcBorders>
            <w:shd w:val="clear" w:color="auto" w:fill="auto"/>
            <w:noWrap/>
            <w:vAlign w:val="center"/>
            <w:hideMark/>
          </w:tcPr>
          <w:p w14:paraId="2248A03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0,002</w:t>
            </w:r>
          </w:p>
        </w:tc>
      </w:tr>
      <w:tr w:rsidR="00A4288F" w:rsidRPr="00A4288F" w14:paraId="442B6479"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CE7B0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JARDIM DE INVERNO (área de ventilação)</w:t>
            </w:r>
          </w:p>
        </w:tc>
        <w:tc>
          <w:tcPr>
            <w:tcW w:w="0" w:type="auto"/>
            <w:tcBorders>
              <w:top w:val="nil"/>
              <w:left w:val="nil"/>
              <w:bottom w:val="single" w:sz="4" w:space="0" w:color="auto"/>
              <w:right w:val="single" w:sz="4" w:space="0" w:color="auto"/>
            </w:tcBorders>
            <w:shd w:val="clear" w:color="auto" w:fill="auto"/>
            <w:noWrap/>
            <w:vAlign w:val="center"/>
            <w:hideMark/>
          </w:tcPr>
          <w:p w14:paraId="1C51AF3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04BB2F9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10,24</w:t>
            </w:r>
          </w:p>
        </w:tc>
        <w:tc>
          <w:tcPr>
            <w:tcW w:w="0" w:type="auto"/>
            <w:tcBorders>
              <w:top w:val="nil"/>
              <w:left w:val="nil"/>
              <w:bottom w:val="single" w:sz="4" w:space="0" w:color="auto"/>
              <w:right w:val="single" w:sz="4" w:space="0" w:color="auto"/>
            </w:tcBorders>
            <w:shd w:val="clear" w:color="auto" w:fill="auto"/>
            <w:noWrap/>
            <w:vAlign w:val="center"/>
            <w:hideMark/>
          </w:tcPr>
          <w:p w14:paraId="1C1C80B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0C82479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5.600,00</w:t>
            </w:r>
          </w:p>
        </w:tc>
        <w:tc>
          <w:tcPr>
            <w:tcW w:w="0" w:type="auto"/>
            <w:tcBorders>
              <w:top w:val="nil"/>
              <w:left w:val="nil"/>
              <w:bottom w:val="single" w:sz="4" w:space="0" w:color="auto"/>
              <w:right w:val="single" w:sz="4" w:space="0" w:color="auto"/>
            </w:tcBorders>
            <w:shd w:val="clear" w:color="auto" w:fill="auto"/>
            <w:noWrap/>
            <w:vAlign w:val="center"/>
            <w:hideMark/>
          </w:tcPr>
          <w:p w14:paraId="7D02442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1,46</w:t>
            </w:r>
          </w:p>
        </w:tc>
        <w:tc>
          <w:tcPr>
            <w:tcW w:w="0" w:type="auto"/>
            <w:tcBorders>
              <w:top w:val="nil"/>
              <w:left w:val="nil"/>
              <w:bottom w:val="single" w:sz="4" w:space="0" w:color="auto"/>
              <w:right w:val="single" w:sz="4" w:space="0" w:color="auto"/>
            </w:tcBorders>
            <w:shd w:val="clear" w:color="auto" w:fill="auto"/>
            <w:noWrap/>
            <w:vAlign w:val="center"/>
            <w:hideMark/>
          </w:tcPr>
          <w:p w14:paraId="5AFD582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0,002</w:t>
            </w:r>
          </w:p>
        </w:tc>
      </w:tr>
      <w:tr w:rsidR="00A4288F" w:rsidRPr="00A4288F" w14:paraId="2CE35B4C"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BA586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interna BLOCO II</w:t>
            </w:r>
          </w:p>
        </w:tc>
        <w:tc>
          <w:tcPr>
            <w:tcW w:w="0" w:type="auto"/>
            <w:tcBorders>
              <w:top w:val="nil"/>
              <w:left w:val="nil"/>
              <w:bottom w:val="single" w:sz="4" w:space="0" w:color="auto"/>
              <w:right w:val="single" w:sz="4" w:space="0" w:color="auto"/>
            </w:tcBorders>
            <w:shd w:val="clear" w:color="auto" w:fill="auto"/>
            <w:noWrap/>
            <w:vAlign w:val="center"/>
            <w:hideMark/>
          </w:tcPr>
          <w:p w14:paraId="3ADEA7E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0ADC617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635,26</w:t>
            </w:r>
          </w:p>
        </w:tc>
        <w:tc>
          <w:tcPr>
            <w:tcW w:w="0" w:type="auto"/>
            <w:tcBorders>
              <w:top w:val="nil"/>
              <w:left w:val="nil"/>
              <w:bottom w:val="single" w:sz="4" w:space="0" w:color="auto"/>
              <w:right w:val="single" w:sz="4" w:space="0" w:color="auto"/>
            </w:tcBorders>
            <w:shd w:val="clear" w:color="auto" w:fill="auto"/>
            <w:noWrap/>
            <w:vAlign w:val="center"/>
            <w:hideMark/>
          </w:tcPr>
          <w:p w14:paraId="439431E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274B47A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0E09B31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635,26</w:t>
            </w:r>
          </w:p>
        </w:tc>
        <w:tc>
          <w:tcPr>
            <w:tcW w:w="0" w:type="auto"/>
            <w:tcBorders>
              <w:top w:val="nil"/>
              <w:left w:val="nil"/>
              <w:bottom w:val="single" w:sz="4" w:space="0" w:color="auto"/>
              <w:right w:val="single" w:sz="4" w:space="0" w:color="auto"/>
            </w:tcBorders>
            <w:shd w:val="clear" w:color="auto" w:fill="auto"/>
            <w:noWrap/>
            <w:vAlign w:val="center"/>
            <w:hideMark/>
          </w:tcPr>
          <w:p w14:paraId="2528E4E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0,794</w:t>
            </w:r>
          </w:p>
        </w:tc>
      </w:tr>
      <w:tr w:rsidR="00A4288F" w:rsidRPr="00A4288F" w14:paraId="4FCF2CC3"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324E7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BANHEIRO COLETIVO FEM BLOCO II (3X AO DIA)</w:t>
            </w:r>
          </w:p>
        </w:tc>
        <w:tc>
          <w:tcPr>
            <w:tcW w:w="0" w:type="auto"/>
            <w:tcBorders>
              <w:top w:val="nil"/>
              <w:left w:val="nil"/>
              <w:bottom w:val="single" w:sz="4" w:space="0" w:color="auto"/>
              <w:right w:val="single" w:sz="4" w:space="0" w:color="auto"/>
            </w:tcBorders>
            <w:shd w:val="clear" w:color="auto" w:fill="auto"/>
            <w:noWrap/>
            <w:vAlign w:val="center"/>
            <w:hideMark/>
          </w:tcPr>
          <w:p w14:paraId="09F945F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3AFDA53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35,4</w:t>
            </w:r>
          </w:p>
        </w:tc>
        <w:tc>
          <w:tcPr>
            <w:tcW w:w="0" w:type="auto"/>
            <w:tcBorders>
              <w:top w:val="nil"/>
              <w:left w:val="nil"/>
              <w:bottom w:val="single" w:sz="4" w:space="0" w:color="auto"/>
              <w:right w:val="single" w:sz="4" w:space="0" w:color="auto"/>
            </w:tcBorders>
            <w:shd w:val="clear" w:color="auto" w:fill="auto"/>
            <w:noWrap/>
            <w:vAlign w:val="center"/>
            <w:hideMark/>
          </w:tcPr>
          <w:p w14:paraId="2FB8075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41FDB48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3D043DF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35,40</w:t>
            </w:r>
          </w:p>
        </w:tc>
        <w:tc>
          <w:tcPr>
            <w:tcW w:w="0" w:type="auto"/>
            <w:tcBorders>
              <w:top w:val="nil"/>
              <w:left w:val="nil"/>
              <w:bottom w:val="single" w:sz="4" w:space="0" w:color="auto"/>
              <w:right w:val="single" w:sz="4" w:space="0" w:color="auto"/>
            </w:tcBorders>
            <w:shd w:val="clear" w:color="auto" w:fill="auto"/>
            <w:noWrap/>
            <w:vAlign w:val="center"/>
            <w:hideMark/>
          </w:tcPr>
          <w:p w14:paraId="66C933A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0,044</w:t>
            </w:r>
          </w:p>
        </w:tc>
      </w:tr>
      <w:tr w:rsidR="00A4288F" w:rsidRPr="00A4288F" w14:paraId="3C82CBAF"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F51D4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BANHEIRO COLETIVO MASC BLOCO II (3X AO DIA)</w:t>
            </w:r>
          </w:p>
        </w:tc>
        <w:tc>
          <w:tcPr>
            <w:tcW w:w="0" w:type="auto"/>
            <w:tcBorders>
              <w:top w:val="nil"/>
              <w:left w:val="nil"/>
              <w:bottom w:val="single" w:sz="4" w:space="0" w:color="auto"/>
              <w:right w:val="single" w:sz="4" w:space="0" w:color="auto"/>
            </w:tcBorders>
            <w:shd w:val="clear" w:color="auto" w:fill="auto"/>
            <w:noWrap/>
            <w:vAlign w:val="center"/>
            <w:hideMark/>
          </w:tcPr>
          <w:p w14:paraId="2B7181A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3C88322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51,02</w:t>
            </w:r>
          </w:p>
        </w:tc>
        <w:tc>
          <w:tcPr>
            <w:tcW w:w="0" w:type="auto"/>
            <w:tcBorders>
              <w:top w:val="nil"/>
              <w:left w:val="nil"/>
              <w:bottom w:val="single" w:sz="4" w:space="0" w:color="auto"/>
              <w:right w:val="single" w:sz="4" w:space="0" w:color="auto"/>
            </w:tcBorders>
            <w:shd w:val="clear" w:color="auto" w:fill="auto"/>
            <w:noWrap/>
            <w:vAlign w:val="center"/>
            <w:hideMark/>
          </w:tcPr>
          <w:p w14:paraId="4FF98C8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339159B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6A2B4AD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51,02</w:t>
            </w:r>
          </w:p>
        </w:tc>
        <w:tc>
          <w:tcPr>
            <w:tcW w:w="0" w:type="auto"/>
            <w:tcBorders>
              <w:top w:val="nil"/>
              <w:left w:val="nil"/>
              <w:bottom w:val="single" w:sz="4" w:space="0" w:color="auto"/>
              <w:right w:val="single" w:sz="4" w:space="0" w:color="auto"/>
            </w:tcBorders>
            <w:shd w:val="clear" w:color="auto" w:fill="auto"/>
            <w:noWrap/>
            <w:vAlign w:val="center"/>
            <w:hideMark/>
          </w:tcPr>
          <w:p w14:paraId="19E3355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0,064</w:t>
            </w:r>
          </w:p>
        </w:tc>
      </w:tr>
      <w:tr w:rsidR="00A4288F" w:rsidRPr="00A4288F" w14:paraId="245A2455"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CCDA6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NAT</w:t>
            </w:r>
          </w:p>
        </w:tc>
        <w:tc>
          <w:tcPr>
            <w:tcW w:w="0" w:type="auto"/>
            <w:tcBorders>
              <w:top w:val="nil"/>
              <w:left w:val="nil"/>
              <w:bottom w:val="single" w:sz="4" w:space="0" w:color="auto"/>
              <w:right w:val="single" w:sz="4" w:space="0" w:color="auto"/>
            </w:tcBorders>
            <w:shd w:val="clear" w:color="auto" w:fill="auto"/>
            <w:noWrap/>
            <w:vAlign w:val="center"/>
            <w:hideMark/>
          </w:tcPr>
          <w:p w14:paraId="4DE4905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DIAS ALTERNADOS</w:t>
            </w:r>
          </w:p>
        </w:tc>
        <w:tc>
          <w:tcPr>
            <w:tcW w:w="0" w:type="auto"/>
            <w:tcBorders>
              <w:top w:val="nil"/>
              <w:left w:val="nil"/>
              <w:bottom w:val="single" w:sz="4" w:space="0" w:color="auto"/>
              <w:right w:val="single" w:sz="4" w:space="0" w:color="auto"/>
            </w:tcBorders>
            <w:shd w:val="clear" w:color="auto" w:fill="auto"/>
            <w:noWrap/>
            <w:vAlign w:val="center"/>
            <w:hideMark/>
          </w:tcPr>
          <w:p w14:paraId="5482466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14,6</w:t>
            </w:r>
          </w:p>
        </w:tc>
        <w:tc>
          <w:tcPr>
            <w:tcW w:w="0" w:type="auto"/>
            <w:tcBorders>
              <w:top w:val="nil"/>
              <w:left w:val="nil"/>
              <w:bottom w:val="single" w:sz="4" w:space="0" w:color="auto"/>
              <w:right w:val="single" w:sz="4" w:space="0" w:color="auto"/>
            </w:tcBorders>
            <w:shd w:val="clear" w:color="auto" w:fill="auto"/>
            <w:noWrap/>
            <w:vAlign w:val="center"/>
            <w:hideMark/>
          </w:tcPr>
          <w:p w14:paraId="24D3B8D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69668DE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1.600,00</w:t>
            </w:r>
          </w:p>
        </w:tc>
        <w:tc>
          <w:tcPr>
            <w:tcW w:w="0" w:type="auto"/>
            <w:tcBorders>
              <w:top w:val="nil"/>
              <w:left w:val="nil"/>
              <w:bottom w:val="single" w:sz="4" w:space="0" w:color="auto"/>
              <w:right w:val="single" w:sz="4" w:space="0" w:color="auto"/>
            </w:tcBorders>
            <w:shd w:val="clear" w:color="auto" w:fill="auto"/>
            <w:noWrap/>
            <w:vAlign w:val="center"/>
            <w:hideMark/>
          </w:tcPr>
          <w:p w14:paraId="1E5FD96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7,30</w:t>
            </w:r>
          </w:p>
        </w:tc>
        <w:tc>
          <w:tcPr>
            <w:tcW w:w="0" w:type="auto"/>
            <w:tcBorders>
              <w:top w:val="nil"/>
              <w:left w:val="nil"/>
              <w:bottom w:val="single" w:sz="4" w:space="0" w:color="auto"/>
              <w:right w:val="single" w:sz="4" w:space="0" w:color="auto"/>
            </w:tcBorders>
            <w:shd w:val="clear" w:color="auto" w:fill="auto"/>
            <w:noWrap/>
            <w:vAlign w:val="center"/>
            <w:hideMark/>
          </w:tcPr>
          <w:p w14:paraId="5E23F42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0,009</w:t>
            </w:r>
          </w:p>
        </w:tc>
      </w:tr>
      <w:tr w:rsidR="00A4288F" w:rsidRPr="00A4288F" w14:paraId="7DCDD19C"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30922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AUDITÓRIO</w:t>
            </w:r>
          </w:p>
        </w:tc>
        <w:tc>
          <w:tcPr>
            <w:tcW w:w="0" w:type="auto"/>
            <w:tcBorders>
              <w:top w:val="nil"/>
              <w:left w:val="nil"/>
              <w:bottom w:val="single" w:sz="4" w:space="0" w:color="auto"/>
              <w:right w:val="single" w:sz="4" w:space="0" w:color="auto"/>
            </w:tcBorders>
            <w:shd w:val="clear" w:color="auto" w:fill="auto"/>
            <w:noWrap/>
            <w:vAlign w:val="center"/>
            <w:hideMark/>
          </w:tcPr>
          <w:p w14:paraId="2F6350F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DIAS ALTERNADOS</w:t>
            </w:r>
          </w:p>
        </w:tc>
        <w:tc>
          <w:tcPr>
            <w:tcW w:w="0" w:type="auto"/>
            <w:tcBorders>
              <w:top w:val="nil"/>
              <w:left w:val="nil"/>
              <w:bottom w:val="single" w:sz="4" w:space="0" w:color="auto"/>
              <w:right w:val="single" w:sz="4" w:space="0" w:color="auto"/>
            </w:tcBorders>
            <w:shd w:val="clear" w:color="auto" w:fill="auto"/>
            <w:noWrap/>
            <w:vAlign w:val="center"/>
            <w:hideMark/>
          </w:tcPr>
          <w:p w14:paraId="1024C33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42,75</w:t>
            </w:r>
          </w:p>
        </w:tc>
        <w:tc>
          <w:tcPr>
            <w:tcW w:w="0" w:type="auto"/>
            <w:tcBorders>
              <w:top w:val="nil"/>
              <w:left w:val="nil"/>
              <w:bottom w:val="single" w:sz="4" w:space="0" w:color="auto"/>
              <w:right w:val="single" w:sz="4" w:space="0" w:color="auto"/>
            </w:tcBorders>
            <w:shd w:val="clear" w:color="auto" w:fill="auto"/>
            <w:noWrap/>
            <w:vAlign w:val="center"/>
            <w:hideMark/>
          </w:tcPr>
          <w:p w14:paraId="6D618EA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52ABC5E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1.600,00</w:t>
            </w:r>
          </w:p>
        </w:tc>
        <w:tc>
          <w:tcPr>
            <w:tcW w:w="0" w:type="auto"/>
            <w:tcBorders>
              <w:top w:val="nil"/>
              <w:left w:val="nil"/>
              <w:bottom w:val="single" w:sz="4" w:space="0" w:color="auto"/>
              <w:right w:val="single" w:sz="4" w:space="0" w:color="auto"/>
            </w:tcBorders>
            <w:shd w:val="clear" w:color="auto" w:fill="auto"/>
            <w:noWrap/>
            <w:vAlign w:val="center"/>
            <w:hideMark/>
          </w:tcPr>
          <w:p w14:paraId="22D3681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21,38</w:t>
            </w:r>
          </w:p>
        </w:tc>
        <w:tc>
          <w:tcPr>
            <w:tcW w:w="0" w:type="auto"/>
            <w:tcBorders>
              <w:top w:val="nil"/>
              <w:left w:val="nil"/>
              <w:bottom w:val="single" w:sz="4" w:space="0" w:color="auto"/>
              <w:right w:val="single" w:sz="4" w:space="0" w:color="auto"/>
            </w:tcBorders>
            <w:shd w:val="clear" w:color="auto" w:fill="auto"/>
            <w:noWrap/>
            <w:vAlign w:val="center"/>
            <w:hideMark/>
          </w:tcPr>
          <w:p w14:paraId="234DE16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0,027</w:t>
            </w:r>
          </w:p>
        </w:tc>
      </w:tr>
      <w:tr w:rsidR="00A4288F" w:rsidRPr="00A4288F" w14:paraId="7D147B1B"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EF44A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DEPÓSITO NUCART BLOCO II</w:t>
            </w:r>
          </w:p>
        </w:tc>
        <w:tc>
          <w:tcPr>
            <w:tcW w:w="0" w:type="auto"/>
            <w:tcBorders>
              <w:top w:val="nil"/>
              <w:left w:val="nil"/>
              <w:bottom w:val="single" w:sz="4" w:space="0" w:color="auto"/>
              <w:right w:val="single" w:sz="4" w:space="0" w:color="auto"/>
            </w:tcBorders>
            <w:shd w:val="clear" w:color="auto" w:fill="auto"/>
            <w:noWrap/>
            <w:vAlign w:val="center"/>
            <w:hideMark/>
          </w:tcPr>
          <w:p w14:paraId="0529CBF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2F82313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19,51</w:t>
            </w:r>
          </w:p>
        </w:tc>
        <w:tc>
          <w:tcPr>
            <w:tcW w:w="0" w:type="auto"/>
            <w:tcBorders>
              <w:top w:val="nil"/>
              <w:left w:val="nil"/>
              <w:bottom w:val="single" w:sz="4" w:space="0" w:color="auto"/>
              <w:right w:val="single" w:sz="4" w:space="0" w:color="auto"/>
            </w:tcBorders>
            <w:shd w:val="clear" w:color="auto" w:fill="auto"/>
            <w:noWrap/>
            <w:vAlign w:val="center"/>
            <w:hideMark/>
          </w:tcPr>
          <w:p w14:paraId="30A6380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73C0882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5.600,00</w:t>
            </w:r>
          </w:p>
        </w:tc>
        <w:tc>
          <w:tcPr>
            <w:tcW w:w="0" w:type="auto"/>
            <w:tcBorders>
              <w:top w:val="nil"/>
              <w:left w:val="nil"/>
              <w:bottom w:val="single" w:sz="4" w:space="0" w:color="auto"/>
              <w:right w:val="single" w:sz="4" w:space="0" w:color="auto"/>
            </w:tcBorders>
            <w:shd w:val="clear" w:color="auto" w:fill="auto"/>
            <w:noWrap/>
            <w:vAlign w:val="center"/>
            <w:hideMark/>
          </w:tcPr>
          <w:p w14:paraId="3C3567E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2,79</w:t>
            </w:r>
          </w:p>
        </w:tc>
        <w:tc>
          <w:tcPr>
            <w:tcW w:w="0" w:type="auto"/>
            <w:tcBorders>
              <w:top w:val="nil"/>
              <w:left w:val="nil"/>
              <w:bottom w:val="single" w:sz="4" w:space="0" w:color="auto"/>
              <w:right w:val="single" w:sz="4" w:space="0" w:color="auto"/>
            </w:tcBorders>
            <w:shd w:val="clear" w:color="auto" w:fill="auto"/>
            <w:noWrap/>
            <w:vAlign w:val="center"/>
            <w:hideMark/>
          </w:tcPr>
          <w:p w14:paraId="67DF503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0,003</w:t>
            </w:r>
          </w:p>
        </w:tc>
      </w:tr>
      <w:tr w:rsidR="00A4288F" w:rsidRPr="00A4288F" w14:paraId="5697ABA7"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C3BF0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interna BLOCO III</w:t>
            </w:r>
          </w:p>
        </w:tc>
        <w:tc>
          <w:tcPr>
            <w:tcW w:w="0" w:type="auto"/>
            <w:tcBorders>
              <w:top w:val="nil"/>
              <w:left w:val="nil"/>
              <w:bottom w:val="single" w:sz="4" w:space="0" w:color="auto"/>
              <w:right w:val="single" w:sz="4" w:space="0" w:color="auto"/>
            </w:tcBorders>
            <w:shd w:val="clear" w:color="auto" w:fill="auto"/>
            <w:noWrap/>
            <w:vAlign w:val="center"/>
            <w:hideMark/>
          </w:tcPr>
          <w:p w14:paraId="11856CD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46ADCF3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229,4</w:t>
            </w:r>
          </w:p>
        </w:tc>
        <w:tc>
          <w:tcPr>
            <w:tcW w:w="0" w:type="auto"/>
            <w:tcBorders>
              <w:top w:val="nil"/>
              <w:left w:val="nil"/>
              <w:bottom w:val="single" w:sz="4" w:space="0" w:color="auto"/>
              <w:right w:val="single" w:sz="4" w:space="0" w:color="auto"/>
            </w:tcBorders>
            <w:shd w:val="clear" w:color="auto" w:fill="auto"/>
            <w:noWrap/>
            <w:vAlign w:val="center"/>
            <w:hideMark/>
          </w:tcPr>
          <w:p w14:paraId="14F28F8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3877EF4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6C233F1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229,40</w:t>
            </w:r>
          </w:p>
        </w:tc>
        <w:tc>
          <w:tcPr>
            <w:tcW w:w="0" w:type="auto"/>
            <w:tcBorders>
              <w:top w:val="nil"/>
              <w:left w:val="nil"/>
              <w:bottom w:val="single" w:sz="4" w:space="0" w:color="auto"/>
              <w:right w:val="single" w:sz="4" w:space="0" w:color="auto"/>
            </w:tcBorders>
            <w:shd w:val="clear" w:color="auto" w:fill="auto"/>
            <w:noWrap/>
            <w:vAlign w:val="center"/>
            <w:hideMark/>
          </w:tcPr>
          <w:p w14:paraId="1F3886C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0,287</w:t>
            </w:r>
          </w:p>
        </w:tc>
      </w:tr>
      <w:tr w:rsidR="00A4288F" w:rsidRPr="00A4288F" w14:paraId="15E9C7D9" w14:textId="77777777" w:rsidTr="00A4288F">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A10F5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Corredor vertical (espaço entre os blocos 1 e 2 e entre o 2 e o 3</w:t>
            </w:r>
          </w:p>
        </w:tc>
        <w:tc>
          <w:tcPr>
            <w:tcW w:w="0" w:type="auto"/>
            <w:tcBorders>
              <w:top w:val="nil"/>
              <w:left w:val="nil"/>
              <w:bottom w:val="single" w:sz="4" w:space="0" w:color="auto"/>
              <w:right w:val="single" w:sz="4" w:space="0" w:color="auto"/>
            </w:tcBorders>
            <w:shd w:val="clear" w:color="auto" w:fill="auto"/>
            <w:noWrap/>
            <w:vAlign w:val="center"/>
            <w:hideMark/>
          </w:tcPr>
          <w:p w14:paraId="24D5749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2BE76AE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50,90</w:t>
            </w:r>
          </w:p>
        </w:tc>
        <w:tc>
          <w:tcPr>
            <w:tcW w:w="0" w:type="auto"/>
            <w:tcBorders>
              <w:top w:val="nil"/>
              <w:left w:val="nil"/>
              <w:bottom w:val="single" w:sz="4" w:space="0" w:color="auto"/>
              <w:right w:val="single" w:sz="4" w:space="0" w:color="auto"/>
            </w:tcBorders>
            <w:shd w:val="clear" w:color="auto" w:fill="auto"/>
            <w:noWrap/>
            <w:vAlign w:val="center"/>
            <w:hideMark/>
          </w:tcPr>
          <w:p w14:paraId="67FBE3E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4563B8B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1DB11D9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50,90</w:t>
            </w:r>
          </w:p>
        </w:tc>
        <w:tc>
          <w:tcPr>
            <w:tcW w:w="0" w:type="auto"/>
            <w:tcBorders>
              <w:top w:val="nil"/>
              <w:left w:val="nil"/>
              <w:bottom w:val="single" w:sz="4" w:space="0" w:color="auto"/>
              <w:right w:val="single" w:sz="4" w:space="0" w:color="auto"/>
            </w:tcBorders>
            <w:shd w:val="clear" w:color="auto" w:fill="auto"/>
            <w:noWrap/>
            <w:vAlign w:val="center"/>
            <w:hideMark/>
          </w:tcPr>
          <w:p w14:paraId="2EC9FC8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0,064</w:t>
            </w:r>
          </w:p>
        </w:tc>
      </w:tr>
      <w:tr w:rsidR="00A4288F" w:rsidRPr="00A4288F" w14:paraId="1EFC696E"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A48C8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interna SETEC</w:t>
            </w:r>
          </w:p>
        </w:tc>
        <w:tc>
          <w:tcPr>
            <w:tcW w:w="0" w:type="auto"/>
            <w:tcBorders>
              <w:top w:val="nil"/>
              <w:left w:val="nil"/>
              <w:bottom w:val="single" w:sz="4" w:space="0" w:color="auto"/>
              <w:right w:val="single" w:sz="4" w:space="0" w:color="auto"/>
            </w:tcBorders>
            <w:shd w:val="clear" w:color="auto" w:fill="auto"/>
            <w:noWrap/>
            <w:vAlign w:val="center"/>
            <w:hideMark/>
          </w:tcPr>
          <w:p w14:paraId="77AFCF7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2EB6D97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165,8</w:t>
            </w:r>
          </w:p>
        </w:tc>
        <w:tc>
          <w:tcPr>
            <w:tcW w:w="0" w:type="auto"/>
            <w:tcBorders>
              <w:top w:val="nil"/>
              <w:left w:val="nil"/>
              <w:bottom w:val="single" w:sz="4" w:space="0" w:color="auto"/>
              <w:right w:val="single" w:sz="4" w:space="0" w:color="auto"/>
            </w:tcBorders>
            <w:shd w:val="clear" w:color="auto" w:fill="auto"/>
            <w:noWrap/>
            <w:vAlign w:val="center"/>
            <w:hideMark/>
          </w:tcPr>
          <w:p w14:paraId="37C10D1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041FC59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51EBAEA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165,80</w:t>
            </w:r>
          </w:p>
        </w:tc>
        <w:tc>
          <w:tcPr>
            <w:tcW w:w="0" w:type="auto"/>
            <w:tcBorders>
              <w:top w:val="nil"/>
              <w:left w:val="nil"/>
              <w:bottom w:val="single" w:sz="4" w:space="0" w:color="auto"/>
              <w:right w:val="single" w:sz="4" w:space="0" w:color="auto"/>
            </w:tcBorders>
            <w:shd w:val="clear" w:color="auto" w:fill="auto"/>
            <w:noWrap/>
            <w:vAlign w:val="center"/>
            <w:hideMark/>
          </w:tcPr>
          <w:p w14:paraId="59975DF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0,207</w:t>
            </w:r>
          </w:p>
        </w:tc>
      </w:tr>
      <w:tr w:rsidR="00A4288F" w:rsidRPr="00A4288F" w14:paraId="096C8B6C"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656A3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interna GUARITA</w:t>
            </w:r>
          </w:p>
        </w:tc>
        <w:tc>
          <w:tcPr>
            <w:tcW w:w="0" w:type="auto"/>
            <w:tcBorders>
              <w:top w:val="nil"/>
              <w:left w:val="nil"/>
              <w:bottom w:val="single" w:sz="4" w:space="0" w:color="auto"/>
              <w:right w:val="single" w:sz="4" w:space="0" w:color="auto"/>
            </w:tcBorders>
            <w:shd w:val="clear" w:color="auto" w:fill="auto"/>
            <w:noWrap/>
            <w:vAlign w:val="center"/>
            <w:hideMark/>
          </w:tcPr>
          <w:p w14:paraId="51A998B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7254E6F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41,8</w:t>
            </w:r>
          </w:p>
        </w:tc>
        <w:tc>
          <w:tcPr>
            <w:tcW w:w="0" w:type="auto"/>
            <w:tcBorders>
              <w:top w:val="nil"/>
              <w:left w:val="nil"/>
              <w:bottom w:val="single" w:sz="4" w:space="0" w:color="auto"/>
              <w:right w:val="single" w:sz="4" w:space="0" w:color="auto"/>
            </w:tcBorders>
            <w:shd w:val="clear" w:color="auto" w:fill="auto"/>
            <w:noWrap/>
            <w:vAlign w:val="center"/>
            <w:hideMark/>
          </w:tcPr>
          <w:p w14:paraId="3E2E8CC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1ADC1E9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098E4E5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41,80</w:t>
            </w:r>
          </w:p>
        </w:tc>
        <w:tc>
          <w:tcPr>
            <w:tcW w:w="0" w:type="auto"/>
            <w:tcBorders>
              <w:top w:val="nil"/>
              <w:left w:val="nil"/>
              <w:bottom w:val="single" w:sz="4" w:space="0" w:color="auto"/>
              <w:right w:val="single" w:sz="4" w:space="0" w:color="auto"/>
            </w:tcBorders>
            <w:shd w:val="clear" w:color="auto" w:fill="auto"/>
            <w:noWrap/>
            <w:vAlign w:val="center"/>
            <w:hideMark/>
          </w:tcPr>
          <w:p w14:paraId="33601E0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0,052</w:t>
            </w:r>
          </w:p>
        </w:tc>
      </w:tr>
      <w:tr w:rsidR="00A4288F" w:rsidRPr="00A4288F" w14:paraId="17FE92B6"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2D6D6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interna NAD/GTRAN</w:t>
            </w:r>
          </w:p>
        </w:tc>
        <w:tc>
          <w:tcPr>
            <w:tcW w:w="0" w:type="auto"/>
            <w:tcBorders>
              <w:top w:val="nil"/>
              <w:left w:val="nil"/>
              <w:bottom w:val="single" w:sz="4" w:space="0" w:color="auto"/>
              <w:right w:val="single" w:sz="4" w:space="0" w:color="auto"/>
            </w:tcBorders>
            <w:shd w:val="clear" w:color="auto" w:fill="auto"/>
            <w:noWrap/>
            <w:vAlign w:val="center"/>
            <w:hideMark/>
          </w:tcPr>
          <w:p w14:paraId="7DCAC09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664C29B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89,18</w:t>
            </w:r>
          </w:p>
        </w:tc>
        <w:tc>
          <w:tcPr>
            <w:tcW w:w="0" w:type="auto"/>
            <w:tcBorders>
              <w:top w:val="nil"/>
              <w:left w:val="nil"/>
              <w:bottom w:val="single" w:sz="4" w:space="0" w:color="auto"/>
              <w:right w:val="single" w:sz="4" w:space="0" w:color="auto"/>
            </w:tcBorders>
            <w:shd w:val="clear" w:color="auto" w:fill="auto"/>
            <w:noWrap/>
            <w:vAlign w:val="center"/>
            <w:hideMark/>
          </w:tcPr>
          <w:p w14:paraId="12E933D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17776BB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5B6C41C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89,18</w:t>
            </w:r>
          </w:p>
        </w:tc>
        <w:tc>
          <w:tcPr>
            <w:tcW w:w="0" w:type="auto"/>
            <w:tcBorders>
              <w:top w:val="nil"/>
              <w:left w:val="nil"/>
              <w:bottom w:val="single" w:sz="4" w:space="0" w:color="auto"/>
              <w:right w:val="single" w:sz="4" w:space="0" w:color="auto"/>
            </w:tcBorders>
            <w:shd w:val="clear" w:color="auto" w:fill="auto"/>
            <w:noWrap/>
            <w:vAlign w:val="center"/>
            <w:hideMark/>
          </w:tcPr>
          <w:p w14:paraId="6324DB5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0,111</w:t>
            </w:r>
          </w:p>
        </w:tc>
      </w:tr>
      <w:tr w:rsidR="00A4288F" w:rsidRPr="00A4288F" w14:paraId="7A566DAC"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FF0000"/>
            <w:noWrap/>
            <w:vAlign w:val="center"/>
            <w:hideMark/>
          </w:tcPr>
          <w:p w14:paraId="1C4F134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interna GID</w:t>
            </w:r>
          </w:p>
        </w:tc>
        <w:tc>
          <w:tcPr>
            <w:tcW w:w="0" w:type="auto"/>
            <w:tcBorders>
              <w:top w:val="nil"/>
              <w:left w:val="nil"/>
              <w:bottom w:val="single" w:sz="4" w:space="0" w:color="auto"/>
              <w:right w:val="single" w:sz="4" w:space="0" w:color="auto"/>
            </w:tcBorders>
            <w:shd w:val="clear" w:color="auto" w:fill="auto"/>
            <w:noWrap/>
            <w:vAlign w:val="center"/>
            <w:hideMark/>
          </w:tcPr>
          <w:p w14:paraId="20A274D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136A0A5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80,58</w:t>
            </w:r>
          </w:p>
        </w:tc>
        <w:tc>
          <w:tcPr>
            <w:tcW w:w="0" w:type="auto"/>
            <w:tcBorders>
              <w:top w:val="nil"/>
              <w:left w:val="nil"/>
              <w:bottom w:val="single" w:sz="4" w:space="0" w:color="auto"/>
              <w:right w:val="single" w:sz="4" w:space="0" w:color="auto"/>
            </w:tcBorders>
            <w:shd w:val="clear" w:color="auto" w:fill="auto"/>
            <w:noWrap/>
            <w:vAlign w:val="center"/>
            <w:hideMark/>
          </w:tcPr>
          <w:p w14:paraId="661C87F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6F9839E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3DF2882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80,58</w:t>
            </w:r>
          </w:p>
        </w:tc>
        <w:tc>
          <w:tcPr>
            <w:tcW w:w="0" w:type="auto"/>
            <w:tcBorders>
              <w:top w:val="nil"/>
              <w:left w:val="nil"/>
              <w:bottom w:val="single" w:sz="4" w:space="0" w:color="auto"/>
              <w:right w:val="single" w:sz="4" w:space="0" w:color="auto"/>
            </w:tcBorders>
            <w:shd w:val="clear" w:color="auto" w:fill="auto"/>
            <w:noWrap/>
            <w:vAlign w:val="center"/>
            <w:hideMark/>
          </w:tcPr>
          <w:p w14:paraId="1C5EC27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0,101</w:t>
            </w:r>
          </w:p>
        </w:tc>
      </w:tr>
      <w:tr w:rsidR="00A4288F" w:rsidRPr="00A4288F" w14:paraId="56488487"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FF0000"/>
            <w:noWrap/>
            <w:vAlign w:val="center"/>
            <w:hideMark/>
          </w:tcPr>
          <w:p w14:paraId="60BA4CA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BANHEIRO 01 GID (3X AO DIA)</w:t>
            </w:r>
          </w:p>
        </w:tc>
        <w:tc>
          <w:tcPr>
            <w:tcW w:w="0" w:type="auto"/>
            <w:tcBorders>
              <w:top w:val="nil"/>
              <w:left w:val="nil"/>
              <w:bottom w:val="single" w:sz="4" w:space="0" w:color="auto"/>
              <w:right w:val="single" w:sz="4" w:space="0" w:color="auto"/>
            </w:tcBorders>
            <w:shd w:val="clear" w:color="auto" w:fill="auto"/>
            <w:noWrap/>
            <w:vAlign w:val="center"/>
            <w:hideMark/>
          </w:tcPr>
          <w:p w14:paraId="661B958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4B446DB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4,46</w:t>
            </w:r>
          </w:p>
        </w:tc>
        <w:tc>
          <w:tcPr>
            <w:tcW w:w="0" w:type="auto"/>
            <w:tcBorders>
              <w:top w:val="nil"/>
              <w:left w:val="nil"/>
              <w:bottom w:val="single" w:sz="4" w:space="0" w:color="auto"/>
              <w:right w:val="single" w:sz="4" w:space="0" w:color="auto"/>
            </w:tcBorders>
            <w:shd w:val="clear" w:color="auto" w:fill="auto"/>
            <w:noWrap/>
            <w:vAlign w:val="center"/>
            <w:hideMark/>
          </w:tcPr>
          <w:p w14:paraId="1B31706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52B2DDD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32F6401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4,46</w:t>
            </w:r>
          </w:p>
        </w:tc>
        <w:tc>
          <w:tcPr>
            <w:tcW w:w="0" w:type="auto"/>
            <w:tcBorders>
              <w:top w:val="nil"/>
              <w:left w:val="nil"/>
              <w:bottom w:val="single" w:sz="4" w:space="0" w:color="auto"/>
              <w:right w:val="single" w:sz="4" w:space="0" w:color="auto"/>
            </w:tcBorders>
            <w:shd w:val="clear" w:color="auto" w:fill="auto"/>
            <w:noWrap/>
            <w:vAlign w:val="center"/>
            <w:hideMark/>
          </w:tcPr>
          <w:p w14:paraId="2C04FC1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0,006</w:t>
            </w:r>
          </w:p>
        </w:tc>
      </w:tr>
      <w:tr w:rsidR="00A4288F" w:rsidRPr="00A4288F" w14:paraId="69A682E0"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FF0000"/>
            <w:noWrap/>
            <w:vAlign w:val="center"/>
            <w:hideMark/>
          </w:tcPr>
          <w:p w14:paraId="37111E6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BANHEIRO 02 GID (3X AO DIA)</w:t>
            </w:r>
          </w:p>
        </w:tc>
        <w:tc>
          <w:tcPr>
            <w:tcW w:w="0" w:type="auto"/>
            <w:tcBorders>
              <w:top w:val="nil"/>
              <w:left w:val="nil"/>
              <w:bottom w:val="single" w:sz="4" w:space="0" w:color="auto"/>
              <w:right w:val="single" w:sz="4" w:space="0" w:color="auto"/>
            </w:tcBorders>
            <w:shd w:val="clear" w:color="auto" w:fill="auto"/>
            <w:noWrap/>
            <w:vAlign w:val="center"/>
            <w:hideMark/>
          </w:tcPr>
          <w:p w14:paraId="26C792A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515216F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4,46</w:t>
            </w:r>
          </w:p>
        </w:tc>
        <w:tc>
          <w:tcPr>
            <w:tcW w:w="0" w:type="auto"/>
            <w:tcBorders>
              <w:top w:val="nil"/>
              <w:left w:val="nil"/>
              <w:bottom w:val="single" w:sz="4" w:space="0" w:color="auto"/>
              <w:right w:val="single" w:sz="4" w:space="0" w:color="auto"/>
            </w:tcBorders>
            <w:shd w:val="clear" w:color="auto" w:fill="auto"/>
            <w:noWrap/>
            <w:vAlign w:val="center"/>
            <w:hideMark/>
          </w:tcPr>
          <w:p w14:paraId="5546E23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1B60F01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70E8286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4,46</w:t>
            </w:r>
          </w:p>
        </w:tc>
        <w:tc>
          <w:tcPr>
            <w:tcW w:w="0" w:type="auto"/>
            <w:tcBorders>
              <w:top w:val="nil"/>
              <w:left w:val="nil"/>
              <w:bottom w:val="single" w:sz="4" w:space="0" w:color="auto"/>
              <w:right w:val="single" w:sz="4" w:space="0" w:color="auto"/>
            </w:tcBorders>
            <w:shd w:val="clear" w:color="auto" w:fill="auto"/>
            <w:noWrap/>
            <w:vAlign w:val="center"/>
            <w:hideMark/>
          </w:tcPr>
          <w:p w14:paraId="1561F2A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0,006</w:t>
            </w:r>
          </w:p>
        </w:tc>
      </w:tr>
      <w:tr w:rsidR="00A4288F" w:rsidRPr="00A4288F" w14:paraId="21A55D1D"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F7AA8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interna OFICINA/LAVAGEM</w:t>
            </w:r>
          </w:p>
        </w:tc>
        <w:tc>
          <w:tcPr>
            <w:tcW w:w="0" w:type="auto"/>
            <w:tcBorders>
              <w:top w:val="nil"/>
              <w:left w:val="nil"/>
              <w:bottom w:val="single" w:sz="4" w:space="0" w:color="auto"/>
              <w:right w:val="single" w:sz="4" w:space="0" w:color="auto"/>
            </w:tcBorders>
            <w:shd w:val="clear" w:color="auto" w:fill="auto"/>
            <w:noWrap/>
            <w:vAlign w:val="center"/>
            <w:hideMark/>
          </w:tcPr>
          <w:p w14:paraId="3F56177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64CF3E4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50,09</w:t>
            </w:r>
          </w:p>
        </w:tc>
        <w:tc>
          <w:tcPr>
            <w:tcW w:w="0" w:type="auto"/>
            <w:tcBorders>
              <w:top w:val="nil"/>
              <w:left w:val="nil"/>
              <w:bottom w:val="single" w:sz="4" w:space="0" w:color="auto"/>
              <w:right w:val="single" w:sz="4" w:space="0" w:color="auto"/>
            </w:tcBorders>
            <w:shd w:val="clear" w:color="auto" w:fill="auto"/>
            <w:noWrap/>
            <w:vAlign w:val="center"/>
            <w:hideMark/>
          </w:tcPr>
          <w:p w14:paraId="7D95AC1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71F70CC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5.600,00</w:t>
            </w:r>
          </w:p>
        </w:tc>
        <w:tc>
          <w:tcPr>
            <w:tcW w:w="0" w:type="auto"/>
            <w:tcBorders>
              <w:top w:val="nil"/>
              <w:left w:val="nil"/>
              <w:bottom w:val="single" w:sz="4" w:space="0" w:color="auto"/>
              <w:right w:val="single" w:sz="4" w:space="0" w:color="auto"/>
            </w:tcBorders>
            <w:shd w:val="clear" w:color="auto" w:fill="auto"/>
            <w:noWrap/>
            <w:vAlign w:val="center"/>
            <w:hideMark/>
          </w:tcPr>
          <w:p w14:paraId="2DB2DB6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7,16</w:t>
            </w:r>
          </w:p>
        </w:tc>
        <w:tc>
          <w:tcPr>
            <w:tcW w:w="0" w:type="auto"/>
            <w:tcBorders>
              <w:top w:val="nil"/>
              <w:left w:val="nil"/>
              <w:bottom w:val="single" w:sz="4" w:space="0" w:color="auto"/>
              <w:right w:val="single" w:sz="4" w:space="0" w:color="auto"/>
            </w:tcBorders>
            <w:shd w:val="clear" w:color="auto" w:fill="auto"/>
            <w:noWrap/>
            <w:vAlign w:val="center"/>
            <w:hideMark/>
          </w:tcPr>
          <w:p w14:paraId="4198E56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0,009</w:t>
            </w:r>
          </w:p>
        </w:tc>
      </w:tr>
      <w:tr w:rsidR="00A4288F" w:rsidRPr="00A4288F" w14:paraId="300D28A7"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FF0000"/>
            <w:noWrap/>
            <w:vAlign w:val="center"/>
            <w:hideMark/>
          </w:tcPr>
          <w:p w14:paraId="5FF1D9F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interna COPA</w:t>
            </w:r>
          </w:p>
        </w:tc>
        <w:tc>
          <w:tcPr>
            <w:tcW w:w="0" w:type="auto"/>
            <w:tcBorders>
              <w:top w:val="nil"/>
              <w:left w:val="nil"/>
              <w:bottom w:val="single" w:sz="4" w:space="0" w:color="auto"/>
              <w:right w:val="single" w:sz="4" w:space="0" w:color="auto"/>
            </w:tcBorders>
            <w:shd w:val="clear" w:color="auto" w:fill="auto"/>
            <w:vAlign w:val="center"/>
            <w:hideMark/>
          </w:tcPr>
          <w:p w14:paraId="5C435D3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1F5C500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30,55</w:t>
            </w:r>
          </w:p>
        </w:tc>
        <w:tc>
          <w:tcPr>
            <w:tcW w:w="0" w:type="auto"/>
            <w:tcBorders>
              <w:top w:val="nil"/>
              <w:left w:val="nil"/>
              <w:bottom w:val="single" w:sz="4" w:space="0" w:color="auto"/>
              <w:right w:val="single" w:sz="4" w:space="0" w:color="auto"/>
            </w:tcBorders>
            <w:shd w:val="clear" w:color="auto" w:fill="auto"/>
            <w:noWrap/>
            <w:vAlign w:val="center"/>
            <w:hideMark/>
          </w:tcPr>
          <w:p w14:paraId="33766A0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60CEF18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7E139C9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30,55</w:t>
            </w:r>
          </w:p>
        </w:tc>
        <w:tc>
          <w:tcPr>
            <w:tcW w:w="0" w:type="auto"/>
            <w:tcBorders>
              <w:top w:val="nil"/>
              <w:left w:val="nil"/>
              <w:bottom w:val="single" w:sz="4" w:space="0" w:color="auto"/>
              <w:right w:val="single" w:sz="4" w:space="0" w:color="auto"/>
            </w:tcBorders>
            <w:shd w:val="clear" w:color="auto" w:fill="auto"/>
            <w:noWrap/>
            <w:vAlign w:val="center"/>
            <w:hideMark/>
          </w:tcPr>
          <w:p w14:paraId="516BCFB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0,038</w:t>
            </w:r>
          </w:p>
        </w:tc>
      </w:tr>
      <w:tr w:rsidR="00A4288F" w:rsidRPr="00A4288F" w14:paraId="4F427313"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FF0000"/>
            <w:noWrap/>
            <w:vAlign w:val="center"/>
            <w:hideMark/>
          </w:tcPr>
          <w:p w14:paraId="03DD61D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interna BLOCO NOVO ATENDIMENTO EXTERNO</w:t>
            </w:r>
          </w:p>
        </w:tc>
        <w:tc>
          <w:tcPr>
            <w:tcW w:w="0" w:type="auto"/>
            <w:tcBorders>
              <w:top w:val="nil"/>
              <w:left w:val="nil"/>
              <w:bottom w:val="single" w:sz="4" w:space="0" w:color="auto"/>
              <w:right w:val="single" w:sz="4" w:space="0" w:color="auto"/>
            </w:tcBorders>
            <w:shd w:val="clear" w:color="auto" w:fill="auto"/>
            <w:noWrap/>
            <w:vAlign w:val="center"/>
            <w:hideMark/>
          </w:tcPr>
          <w:p w14:paraId="5EFF406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0156C4A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217,55</w:t>
            </w:r>
          </w:p>
        </w:tc>
        <w:tc>
          <w:tcPr>
            <w:tcW w:w="0" w:type="auto"/>
            <w:tcBorders>
              <w:top w:val="nil"/>
              <w:left w:val="nil"/>
              <w:bottom w:val="single" w:sz="4" w:space="0" w:color="auto"/>
              <w:right w:val="single" w:sz="4" w:space="0" w:color="auto"/>
            </w:tcBorders>
            <w:shd w:val="clear" w:color="auto" w:fill="auto"/>
            <w:noWrap/>
            <w:vAlign w:val="center"/>
            <w:hideMark/>
          </w:tcPr>
          <w:p w14:paraId="78C3F41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10780EF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68E3F63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217,55</w:t>
            </w:r>
          </w:p>
        </w:tc>
        <w:tc>
          <w:tcPr>
            <w:tcW w:w="0" w:type="auto"/>
            <w:tcBorders>
              <w:top w:val="nil"/>
              <w:left w:val="nil"/>
              <w:bottom w:val="single" w:sz="4" w:space="0" w:color="auto"/>
              <w:right w:val="single" w:sz="4" w:space="0" w:color="auto"/>
            </w:tcBorders>
            <w:shd w:val="clear" w:color="auto" w:fill="auto"/>
            <w:noWrap/>
            <w:vAlign w:val="center"/>
            <w:hideMark/>
          </w:tcPr>
          <w:p w14:paraId="0C69BB4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0,272</w:t>
            </w:r>
          </w:p>
        </w:tc>
      </w:tr>
      <w:tr w:rsidR="00A4288F" w:rsidRPr="00A4288F" w14:paraId="6400F8EB"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FF0000"/>
            <w:noWrap/>
            <w:vAlign w:val="center"/>
            <w:hideMark/>
          </w:tcPr>
          <w:p w14:paraId="4345896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BLOCO NOVO BANHEIRO PÚBLICO M (4X AO DIA)</w:t>
            </w:r>
          </w:p>
        </w:tc>
        <w:tc>
          <w:tcPr>
            <w:tcW w:w="0" w:type="auto"/>
            <w:tcBorders>
              <w:top w:val="nil"/>
              <w:left w:val="nil"/>
              <w:bottom w:val="single" w:sz="4" w:space="0" w:color="auto"/>
              <w:right w:val="single" w:sz="4" w:space="0" w:color="auto"/>
            </w:tcBorders>
            <w:shd w:val="clear" w:color="auto" w:fill="auto"/>
            <w:noWrap/>
            <w:vAlign w:val="center"/>
            <w:hideMark/>
          </w:tcPr>
          <w:p w14:paraId="5DB504A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0480DC3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9</w:t>
            </w:r>
          </w:p>
        </w:tc>
        <w:tc>
          <w:tcPr>
            <w:tcW w:w="0" w:type="auto"/>
            <w:tcBorders>
              <w:top w:val="nil"/>
              <w:left w:val="nil"/>
              <w:bottom w:val="single" w:sz="4" w:space="0" w:color="auto"/>
              <w:right w:val="single" w:sz="4" w:space="0" w:color="auto"/>
            </w:tcBorders>
            <w:shd w:val="clear" w:color="auto" w:fill="auto"/>
            <w:noWrap/>
            <w:vAlign w:val="center"/>
            <w:hideMark/>
          </w:tcPr>
          <w:p w14:paraId="5E8C86B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5017F8E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42B5D15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9,00</w:t>
            </w:r>
          </w:p>
        </w:tc>
        <w:tc>
          <w:tcPr>
            <w:tcW w:w="0" w:type="auto"/>
            <w:tcBorders>
              <w:top w:val="nil"/>
              <w:left w:val="nil"/>
              <w:bottom w:val="single" w:sz="4" w:space="0" w:color="auto"/>
              <w:right w:val="single" w:sz="4" w:space="0" w:color="auto"/>
            </w:tcBorders>
            <w:shd w:val="clear" w:color="auto" w:fill="auto"/>
            <w:noWrap/>
            <w:vAlign w:val="center"/>
            <w:hideMark/>
          </w:tcPr>
          <w:p w14:paraId="542D2C1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0,011</w:t>
            </w:r>
          </w:p>
        </w:tc>
      </w:tr>
      <w:tr w:rsidR="00A4288F" w:rsidRPr="00A4288F" w14:paraId="1DAE61F2"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FF0000"/>
            <w:noWrap/>
            <w:vAlign w:val="center"/>
            <w:hideMark/>
          </w:tcPr>
          <w:p w14:paraId="145A40A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BLOCO NOVO BANHEIRO PÚBLICO F (4X AO DIA)</w:t>
            </w:r>
          </w:p>
        </w:tc>
        <w:tc>
          <w:tcPr>
            <w:tcW w:w="0" w:type="auto"/>
            <w:tcBorders>
              <w:top w:val="nil"/>
              <w:left w:val="nil"/>
              <w:bottom w:val="single" w:sz="4" w:space="0" w:color="auto"/>
              <w:right w:val="single" w:sz="4" w:space="0" w:color="auto"/>
            </w:tcBorders>
            <w:shd w:val="clear" w:color="auto" w:fill="auto"/>
            <w:noWrap/>
            <w:vAlign w:val="center"/>
            <w:hideMark/>
          </w:tcPr>
          <w:p w14:paraId="656F85C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026D3E0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9</w:t>
            </w:r>
          </w:p>
        </w:tc>
        <w:tc>
          <w:tcPr>
            <w:tcW w:w="0" w:type="auto"/>
            <w:tcBorders>
              <w:top w:val="nil"/>
              <w:left w:val="nil"/>
              <w:bottom w:val="single" w:sz="4" w:space="0" w:color="auto"/>
              <w:right w:val="single" w:sz="4" w:space="0" w:color="auto"/>
            </w:tcBorders>
            <w:shd w:val="clear" w:color="auto" w:fill="auto"/>
            <w:noWrap/>
            <w:vAlign w:val="center"/>
            <w:hideMark/>
          </w:tcPr>
          <w:p w14:paraId="33F2491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70EC004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28D3A8B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9,00</w:t>
            </w:r>
          </w:p>
        </w:tc>
        <w:tc>
          <w:tcPr>
            <w:tcW w:w="0" w:type="auto"/>
            <w:tcBorders>
              <w:top w:val="nil"/>
              <w:left w:val="nil"/>
              <w:bottom w:val="single" w:sz="4" w:space="0" w:color="auto"/>
              <w:right w:val="single" w:sz="4" w:space="0" w:color="auto"/>
            </w:tcBorders>
            <w:shd w:val="clear" w:color="auto" w:fill="auto"/>
            <w:noWrap/>
            <w:vAlign w:val="center"/>
            <w:hideMark/>
          </w:tcPr>
          <w:p w14:paraId="5AFC574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0,011</w:t>
            </w:r>
          </w:p>
        </w:tc>
      </w:tr>
      <w:tr w:rsidR="00A4288F" w:rsidRPr="00A4288F" w14:paraId="15DF1BC4"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FF0000"/>
            <w:noWrap/>
            <w:vAlign w:val="center"/>
            <w:hideMark/>
          </w:tcPr>
          <w:p w14:paraId="45F0382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BLOCO NOVO BANHEIRO INTERNO M (3X AO DIA)</w:t>
            </w:r>
          </w:p>
        </w:tc>
        <w:tc>
          <w:tcPr>
            <w:tcW w:w="0" w:type="auto"/>
            <w:tcBorders>
              <w:top w:val="nil"/>
              <w:left w:val="nil"/>
              <w:bottom w:val="single" w:sz="4" w:space="0" w:color="auto"/>
              <w:right w:val="single" w:sz="4" w:space="0" w:color="auto"/>
            </w:tcBorders>
            <w:shd w:val="clear" w:color="auto" w:fill="auto"/>
            <w:noWrap/>
            <w:vAlign w:val="center"/>
            <w:hideMark/>
          </w:tcPr>
          <w:p w14:paraId="2BA66B8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2A7831E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9</w:t>
            </w:r>
          </w:p>
        </w:tc>
        <w:tc>
          <w:tcPr>
            <w:tcW w:w="0" w:type="auto"/>
            <w:tcBorders>
              <w:top w:val="nil"/>
              <w:left w:val="nil"/>
              <w:bottom w:val="single" w:sz="4" w:space="0" w:color="auto"/>
              <w:right w:val="single" w:sz="4" w:space="0" w:color="auto"/>
            </w:tcBorders>
            <w:shd w:val="clear" w:color="auto" w:fill="auto"/>
            <w:noWrap/>
            <w:vAlign w:val="center"/>
            <w:hideMark/>
          </w:tcPr>
          <w:p w14:paraId="60200BB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486D60C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2726F6E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9,00</w:t>
            </w:r>
          </w:p>
        </w:tc>
        <w:tc>
          <w:tcPr>
            <w:tcW w:w="0" w:type="auto"/>
            <w:tcBorders>
              <w:top w:val="nil"/>
              <w:left w:val="nil"/>
              <w:bottom w:val="single" w:sz="4" w:space="0" w:color="auto"/>
              <w:right w:val="single" w:sz="4" w:space="0" w:color="auto"/>
            </w:tcBorders>
            <w:shd w:val="clear" w:color="auto" w:fill="auto"/>
            <w:noWrap/>
            <w:vAlign w:val="center"/>
            <w:hideMark/>
          </w:tcPr>
          <w:p w14:paraId="1CDAEDB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0,011</w:t>
            </w:r>
          </w:p>
        </w:tc>
      </w:tr>
      <w:tr w:rsidR="00A4288F" w:rsidRPr="00A4288F" w14:paraId="39797C89"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FF0000"/>
            <w:noWrap/>
            <w:vAlign w:val="center"/>
            <w:hideMark/>
          </w:tcPr>
          <w:p w14:paraId="2B38F93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BLOCO NOVO BANHEIRO INTERNO F (3X AO DIA)</w:t>
            </w:r>
          </w:p>
        </w:tc>
        <w:tc>
          <w:tcPr>
            <w:tcW w:w="0" w:type="auto"/>
            <w:tcBorders>
              <w:top w:val="nil"/>
              <w:left w:val="nil"/>
              <w:bottom w:val="single" w:sz="4" w:space="0" w:color="auto"/>
              <w:right w:val="single" w:sz="4" w:space="0" w:color="auto"/>
            </w:tcBorders>
            <w:shd w:val="clear" w:color="auto" w:fill="auto"/>
            <w:noWrap/>
            <w:vAlign w:val="center"/>
            <w:hideMark/>
          </w:tcPr>
          <w:p w14:paraId="43BD394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4D4B162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9</w:t>
            </w:r>
          </w:p>
        </w:tc>
        <w:tc>
          <w:tcPr>
            <w:tcW w:w="0" w:type="auto"/>
            <w:tcBorders>
              <w:top w:val="nil"/>
              <w:left w:val="nil"/>
              <w:bottom w:val="single" w:sz="4" w:space="0" w:color="auto"/>
              <w:right w:val="single" w:sz="4" w:space="0" w:color="auto"/>
            </w:tcBorders>
            <w:shd w:val="clear" w:color="auto" w:fill="auto"/>
            <w:noWrap/>
            <w:vAlign w:val="center"/>
            <w:hideMark/>
          </w:tcPr>
          <w:p w14:paraId="549DF3A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w:t>
            </w:r>
          </w:p>
        </w:tc>
        <w:tc>
          <w:tcPr>
            <w:tcW w:w="0" w:type="auto"/>
            <w:tcBorders>
              <w:top w:val="nil"/>
              <w:left w:val="nil"/>
              <w:bottom w:val="single" w:sz="4" w:space="0" w:color="auto"/>
              <w:right w:val="single" w:sz="4" w:space="0" w:color="auto"/>
            </w:tcBorders>
            <w:shd w:val="clear" w:color="auto" w:fill="auto"/>
            <w:noWrap/>
            <w:vAlign w:val="center"/>
            <w:hideMark/>
          </w:tcPr>
          <w:p w14:paraId="4A99B99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0672BBB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9,00</w:t>
            </w:r>
          </w:p>
        </w:tc>
        <w:tc>
          <w:tcPr>
            <w:tcW w:w="0" w:type="auto"/>
            <w:tcBorders>
              <w:top w:val="nil"/>
              <w:left w:val="nil"/>
              <w:bottom w:val="single" w:sz="4" w:space="0" w:color="auto"/>
              <w:right w:val="single" w:sz="4" w:space="0" w:color="auto"/>
            </w:tcBorders>
            <w:shd w:val="clear" w:color="auto" w:fill="auto"/>
            <w:noWrap/>
            <w:vAlign w:val="center"/>
            <w:hideMark/>
          </w:tcPr>
          <w:p w14:paraId="7A9822B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0,011</w:t>
            </w:r>
          </w:p>
        </w:tc>
      </w:tr>
      <w:tr w:rsidR="00A4288F" w:rsidRPr="00A4288F" w14:paraId="057DDC05" w14:textId="77777777" w:rsidTr="00A4288F">
        <w:trPr>
          <w:trHeight w:val="22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B5F87"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3D7C63A8"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2.534,69</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80804E9"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 </w:t>
            </w:r>
          </w:p>
        </w:tc>
        <w:tc>
          <w:tcPr>
            <w:tcW w:w="0" w:type="auto"/>
            <w:tcBorders>
              <w:top w:val="nil"/>
              <w:left w:val="nil"/>
              <w:bottom w:val="single" w:sz="4" w:space="0" w:color="auto"/>
              <w:right w:val="single" w:sz="4" w:space="0" w:color="auto"/>
            </w:tcBorders>
            <w:shd w:val="clear" w:color="000000" w:fill="FFFF00"/>
            <w:noWrap/>
            <w:vAlign w:val="center"/>
            <w:hideMark/>
          </w:tcPr>
          <w:p w14:paraId="16B15988"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2.417,55</w:t>
            </w:r>
          </w:p>
        </w:tc>
        <w:tc>
          <w:tcPr>
            <w:tcW w:w="0" w:type="auto"/>
            <w:tcBorders>
              <w:top w:val="nil"/>
              <w:left w:val="nil"/>
              <w:bottom w:val="single" w:sz="4" w:space="0" w:color="auto"/>
              <w:right w:val="single" w:sz="4" w:space="0" w:color="auto"/>
            </w:tcBorders>
            <w:shd w:val="clear" w:color="auto" w:fill="auto"/>
            <w:noWrap/>
            <w:vAlign w:val="center"/>
            <w:hideMark/>
          </w:tcPr>
          <w:p w14:paraId="2CC465B0"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3,022</w:t>
            </w:r>
          </w:p>
        </w:tc>
      </w:tr>
      <w:tr w:rsidR="00A4288F" w:rsidRPr="00A4288F" w14:paraId="10315079" w14:textId="77777777" w:rsidTr="00A4288F">
        <w:trPr>
          <w:trHeight w:val="225"/>
        </w:trPr>
        <w:tc>
          <w:tcPr>
            <w:tcW w:w="0" w:type="auto"/>
            <w:gridSpan w:val="5"/>
            <w:tcBorders>
              <w:top w:val="single" w:sz="4" w:space="0" w:color="auto"/>
              <w:left w:val="nil"/>
              <w:bottom w:val="nil"/>
              <w:right w:val="nil"/>
            </w:tcBorders>
            <w:shd w:val="clear" w:color="auto" w:fill="auto"/>
            <w:noWrap/>
            <w:vAlign w:val="center"/>
            <w:hideMark/>
          </w:tcPr>
          <w:p w14:paraId="486E5F71"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*ATC – Área Total Convertida = Área Existente x 800 / Produtividade Convertida</w:t>
            </w:r>
          </w:p>
        </w:tc>
        <w:tc>
          <w:tcPr>
            <w:tcW w:w="0" w:type="auto"/>
            <w:tcBorders>
              <w:top w:val="nil"/>
              <w:left w:val="nil"/>
              <w:bottom w:val="nil"/>
              <w:right w:val="nil"/>
            </w:tcBorders>
            <w:shd w:val="clear" w:color="auto" w:fill="auto"/>
            <w:noWrap/>
            <w:vAlign w:val="bottom"/>
            <w:hideMark/>
          </w:tcPr>
          <w:p w14:paraId="4D5051A9" w14:textId="77777777" w:rsidR="00A4288F" w:rsidRPr="00A4288F" w:rsidRDefault="00A4288F" w:rsidP="00A4288F">
            <w:pPr>
              <w:rPr>
                <w:rFonts w:ascii="Calibri" w:hAnsi="Calibri" w:cs="Times New Roman"/>
                <w:color w:val="000000"/>
                <w:sz w:val="16"/>
                <w:szCs w:val="16"/>
              </w:rPr>
            </w:pPr>
          </w:p>
        </w:tc>
        <w:tc>
          <w:tcPr>
            <w:tcW w:w="0" w:type="auto"/>
            <w:tcBorders>
              <w:top w:val="nil"/>
              <w:left w:val="nil"/>
              <w:bottom w:val="nil"/>
              <w:right w:val="nil"/>
            </w:tcBorders>
            <w:shd w:val="clear" w:color="auto" w:fill="auto"/>
            <w:noWrap/>
            <w:vAlign w:val="bottom"/>
            <w:hideMark/>
          </w:tcPr>
          <w:p w14:paraId="1D59918B" w14:textId="77777777" w:rsidR="00A4288F" w:rsidRPr="00A4288F" w:rsidRDefault="00A4288F" w:rsidP="00A4288F">
            <w:pPr>
              <w:rPr>
                <w:rFonts w:ascii="Times New Roman" w:hAnsi="Times New Roman" w:cs="Times New Roman"/>
                <w:szCs w:val="20"/>
              </w:rPr>
            </w:pPr>
          </w:p>
        </w:tc>
      </w:tr>
    </w:tbl>
    <w:p w14:paraId="3E6DF1F7" w14:textId="77777777" w:rsidR="00A4288F" w:rsidRPr="00156689" w:rsidRDefault="00A4288F" w:rsidP="00156689">
      <w:pPr>
        <w:rPr>
          <w:rFonts w:asciiTheme="minorHAnsi" w:hAnsiTheme="minorHAnsi"/>
          <w:sz w:val="24"/>
        </w:rPr>
      </w:pPr>
    </w:p>
    <w:p w14:paraId="3CDEAAFB" w14:textId="77777777" w:rsidR="001D41C0" w:rsidRPr="00156689" w:rsidRDefault="001D41C0" w:rsidP="00156689">
      <w:pPr>
        <w:rPr>
          <w:rFonts w:asciiTheme="minorHAnsi" w:hAnsiTheme="minorHAnsi"/>
          <w:sz w:val="24"/>
        </w:rPr>
      </w:pPr>
    </w:p>
    <w:tbl>
      <w:tblPr>
        <w:tblW w:w="0" w:type="auto"/>
        <w:jc w:val="center"/>
        <w:tblCellMar>
          <w:left w:w="70" w:type="dxa"/>
          <w:right w:w="70" w:type="dxa"/>
        </w:tblCellMar>
        <w:tblLook w:val="04A0" w:firstRow="1" w:lastRow="0" w:firstColumn="1" w:lastColumn="0" w:noHBand="0" w:noVBand="1"/>
      </w:tblPr>
      <w:tblGrid>
        <w:gridCol w:w="9638"/>
      </w:tblGrid>
      <w:tr w:rsidR="00650AF3" w:rsidRPr="00156689" w14:paraId="508AE6B8" w14:textId="77777777" w:rsidTr="001860E1">
        <w:trPr>
          <w:trHeight w:val="255"/>
          <w:jc w:val="center"/>
        </w:trPr>
        <w:tc>
          <w:tcPr>
            <w:tcW w:w="0" w:type="auto"/>
            <w:tcBorders>
              <w:top w:val="nil"/>
              <w:left w:val="nil"/>
              <w:bottom w:val="nil"/>
              <w:right w:val="nil"/>
            </w:tcBorders>
            <w:shd w:val="clear" w:color="000000" w:fill="FFFF00"/>
            <w:noWrap/>
            <w:vAlign w:val="center"/>
            <w:hideMark/>
          </w:tcPr>
          <w:p w14:paraId="68F31574" w14:textId="25C10EC8" w:rsidR="00650AF3" w:rsidRPr="00156689" w:rsidRDefault="00650AF3" w:rsidP="00156689">
            <w:pPr>
              <w:pStyle w:val="PargrafodaLista"/>
              <w:numPr>
                <w:ilvl w:val="1"/>
                <w:numId w:val="1"/>
              </w:numPr>
              <w:ind w:left="0" w:firstLine="0"/>
              <w:jc w:val="center"/>
              <w:rPr>
                <w:rFonts w:asciiTheme="minorHAnsi" w:hAnsiTheme="minorHAnsi" w:cs="Calibri"/>
                <w:b/>
                <w:bCs/>
                <w:color w:val="000000"/>
                <w:sz w:val="24"/>
              </w:rPr>
            </w:pPr>
            <w:r w:rsidRPr="00156689">
              <w:rPr>
                <w:rFonts w:asciiTheme="minorHAnsi" w:hAnsiTheme="minorHAnsi" w:cs="Calibri"/>
                <w:b/>
                <w:bCs/>
                <w:color w:val="000000"/>
                <w:sz w:val="24"/>
              </w:rPr>
              <w:t xml:space="preserve">CÁLCULO DA ÁREA TOTAL CONVERTIDA DAS ÁREAS </w:t>
            </w:r>
            <w:r w:rsidR="00C608ED" w:rsidRPr="00156689">
              <w:rPr>
                <w:rFonts w:asciiTheme="minorHAnsi" w:hAnsiTheme="minorHAnsi" w:cs="Calibri"/>
                <w:b/>
                <w:bCs/>
                <w:color w:val="000000"/>
                <w:sz w:val="24"/>
              </w:rPr>
              <w:t>DE ESQUADRIAS EXTERNAS</w:t>
            </w:r>
            <w:r w:rsidRPr="00156689">
              <w:rPr>
                <w:rFonts w:asciiTheme="minorHAnsi" w:hAnsiTheme="minorHAnsi" w:cs="Calibri"/>
                <w:b/>
                <w:bCs/>
                <w:color w:val="000000"/>
                <w:sz w:val="24"/>
              </w:rPr>
              <w:t xml:space="preserve"> EM FUNÇÃO DA FREQUÊNCIA</w:t>
            </w:r>
          </w:p>
        </w:tc>
      </w:tr>
    </w:tbl>
    <w:p w14:paraId="0736F109" w14:textId="77777777" w:rsidR="001721A2" w:rsidRPr="00156689" w:rsidRDefault="001721A2" w:rsidP="00156689">
      <w:pPr>
        <w:rPr>
          <w:rFonts w:asciiTheme="minorHAnsi" w:hAnsiTheme="minorHAnsi"/>
          <w:sz w:val="24"/>
        </w:rPr>
      </w:pPr>
    </w:p>
    <w:tbl>
      <w:tblPr>
        <w:tblW w:w="0" w:type="auto"/>
        <w:tblCellMar>
          <w:left w:w="70" w:type="dxa"/>
          <w:right w:w="70" w:type="dxa"/>
        </w:tblCellMar>
        <w:tblLook w:val="04A0" w:firstRow="1" w:lastRow="0" w:firstColumn="1" w:lastColumn="0" w:noHBand="0" w:noVBand="1"/>
      </w:tblPr>
      <w:tblGrid>
        <w:gridCol w:w="3832"/>
        <w:gridCol w:w="1031"/>
        <w:gridCol w:w="783"/>
        <w:gridCol w:w="1111"/>
        <w:gridCol w:w="1187"/>
        <w:gridCol w:w="883"/>
        <w:gridCol w:w="801"/>
      </w:tblGrid>
      <w:tr w:rsidR="00A4288F" w:rsidRPr="00A4288F" w14:paraId="7D635F27" w14:textId="77777777" w:rsidTr="00A4288F">
        <w:trPr>
          <w:trHeight w:val="675"/>
        </w:trPr>
        <w:tc>
          <w:tcPr>
            <w:tcW w:w="0" w:type="auto"/>
            <w:tcBorders>
              <w:top w:val="single" w:sz="4" w:space="0" w:color="auto"/>
              <w:left w:val="single" w:sz="4" w:space="0" w:color="auto"/>
              <w:bottom w:val="nil"/>
              <w:right w:val="single" w:sz="4" w:space="0" w:color="auto"/>
            </w:tcBorders>
            <w:shd w:val="clear" w:color="auto" w:fill="auto"/>
            <w:noWrap/>
            <w:vAlign w:val="center"/>
            <w:hideMark/>
          </w:tcPr>
          <w:p w14:paraId="2A213192" w14:textId="77777777" w:rsidR="00A4288F" w:rsidRPr="00A4288F" w:rsidRDefault="00A4288F" w:rsidP="00A4288F">
            <w:pPr>
              <w:jc w:val="center"/>
              <w:rPr>
                <w:rFonts w:ascii="Calibri" w:hAnsi="Calibri" w:cs="Times New Roman"/>
                <w:b/>
                <w:bCs/>
                <w:color w:val="000000"/>
                <w:sz w:val="24"/>
              </w:rPr>
            </w:pPr>
            <w:r w:rsidRPr="00A4288F">
              <w:rPr>
                <w:rFonts w:ascii="Calibri" w:hAnsi="Calibri" w:cs="Times New Roman"/>
                <w:b/>
                <w:bCs/>
                <w:color w:val="000000"/>
                <w:sz w:val="24"/>
              </w:rPr>
              <w:t>ÁREA ENVIDRAÇADA SEM RISCO</w:t>
            </w:r>
          </w:p>
        </w:tc>
        <w:tc>
          <w:tcPr>
            <w:tcW w:w="0" w:type="auto"/>
            <w:tcBorders>
              <w:top w:val="single" w:sz="4" w:space="0" w:color="auto"/>
              <w:left w:val="nil"/>
              <w:bottom w:val="nil"/>
              <w:right w:val="single" w:sz="4" w:space="0" w:color="auto"/>
            </w:tcBorders>
            <w:shd w:val="clear" w:color="auto" w:fill="auto"/>
            <w:noWrap/>
            <w:vAlign w:val="center"/>
            <w:hideMark/>
          </w:tcPr>
          <w:p w14:paraId="56776509"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Frequência</w:t>
            </w:r>
          </w:p>
        </w:tc>
        <w:tc>
          <w:tcPr>
            <w:tcW w:w="0" w:type="auto"/>
            <w:tcBorders>
              <w:top w:val="single" w:sz="4" w:space="0" w:color="auto"/>
              <w:left w:val="nil"/>
              <w:bottom w:val="nil"/>
              <w:right w:val="single" w:sz="4" w:space="0" w:color="auto"/>
            </w:tcBorders>
            <w:shd w:val="clear" w:color="auto" w:fill="auto"/>
            <w:vAlign w:val="center"/>
            <w:hideMark/>
          </w:tcPr>
          <w:p w14:paraId="3D6BF08C"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Área existente (m²)</w:t>
            </w:r>
          </w:p>
        </w:tc>
        <w:tc>
          <w:tcPr>
            <w:tcW w:w="0" w:type="auto"/>
            <w:tcBorders>
              <w:top w:val="single" w:sz="4" w:space="0" w:color="auto"/>
              <w:left w:val="nil"/>
              <w:bottom w:val="nil"/>
              <w:right w:val="single" w:sz="4" w:space="0" w:color="auto"/>
            </w:tcBorders>
            <w:shd w:val="clear" w:color="auto" w:fill="auto"/>
            <w:vAlign w:val="center"/>
            <w:hideMark/>
          </w:tcPr>
          <w:p w14:paraId="70F8025F"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Produtividade diária (m²)</w:t>
            </w:r>
          </w:p>
        </w:tc>
        <w:tc>
          <w:tcPr>
            <w:tcW w:w="0" w:type="auto"/>
            <w:tcBorders>
              <w:top w:val="single" w:sz="4" w:space="0" w:color="auto"/>
              <w:left w:val="nil"/>
              <w:bottom w:val="nil"/>
              <w:right w:val="single" w:sz="4" w:space="0" w:color="auto"/>
            </w:tcBorders>
            <w:shd w:val="clear" w:color="auto" w:fill="auto"/>
            <w:vAlign w:val="center"/>
            <w:hideMark/>
          </w:tcPr>
          <w:p w14:paraId="757FFCB5"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Produtividade convertida p/ frequência adotada (m²)</w:t>
            </w:r>
          </w:p>
        </w:tc>
        <w:tc>
          <w:tcPr>
            <w:tcW w:w="0" w:type="auto"/>
            <w:tcBorders>
              <w:top w:val="single" w:sz="4" w:space="0" w:color="auto"/>
              <w:left w:val="nil"/>
              <w:bottom w:val="nil"/>
              <w:right w:val="single" w:sz="4" w:space="0" w:color="auto"/>
            </w:tcBorders>
            <w:shd w:val="clear" w:color="auto" w:fill="auto"/>
            <w:vAlign w:val="center"/>
            <w:hideMark/>
          </w:tcPr>
          <w:p w14:paraId="4A0E91E2"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Área convertida (m²)*</w:t>
            </w:r>
          </w:p>
        </w:tc>
        <w:tc>
          <w:tcPr>
            <w:tcW w:w="0" w:type="auto"/>
            <w:tcBorders>
              <w:top w:val="single" w:sz="4" w:space="0" w:color="auto"/>
              <w:left w:val="nil"/>
              <w:bottom w:val="nil"/>
              <w:right w:val="single" w:sz="4" w:space="0" w:color="auto"/>
            </w:tcBorders>
            <w:shd w:val="clear" w:color="auto" w:fill="auto"/>
            <w:vAlign w:val="center"/>
            <w:hideMark/>
          </w:tcPr>
          <w:p w14:paraId="2BFF54C2"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Nº de serventes</w:t>
            </w:r>
          </w:p>
        </w:tc>
      </w:tr>
      <w:tr w:rsidR="00A4288F" w:rsidRPr="00A4288F" w14:paraId="3B7CEFD1" w14:textId="77777777" w:rsidTr="00A4288F">
        <w:trPr>
          <w:trHeight w:val="67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84662B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Áreas envidraçadas internas. Protocolo, Químicos, GID, Sala Reserva, Porta Temperada Corredor e Plantão.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45D09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5FD69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53,85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BB95A3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0C6E29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8F0C42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53,85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A1F69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0,18</w:t>
            </w:r>
          </w:p>
        </w:tc>
      </w:tr>
      <w:tr w:rsidR="00A4288F" w:rsidRPr="00A4288F" w14:paraId="7F9F2C7F"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09084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envidraçada entre os blocos 01 e 02</w:t>
            </w:r>
          </w:p>
        </w:tc>
        <w:tc>
          <w:tcPr>
            <w:tcW w:w="0" w:type="auto"/>
            <w:tcBorders>
              <w:top w:val="nil"/>
              <w:left w:val="nil"/>
              <w:bottom w:val="single" w:sz="4" w:space="0" w:color="auto"/>
              <w:right w:val="single" w:sz="4" w:space="0" w:color="auto"/>
            </w:tcBorders>
            <w:shd w:val="clear" w:color="auto" w:fill="auto"/>
            <w:noWrap/>
            <w:vAlign w:val="center"/>
            <w:hideMark/>
          </w:tcPr>
          <w:p w14:paraId="4C8F867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3925D0E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39,06</w:t>
            </w:r>
          </w:p>
        </w:tc>
        <w:tc>
          <w:tcPr>
            <w:tcW w:w="0" w:type="auto"/>
            <w:tcBorders>
              <w:top w:val="nil"/>
              <w:left w:val="nil"/>
              <w:bottom w:val="single" w:sz="4" w:space="0" w:color="auto"/>
              <w:right w:val="single" w:sz="4" w:space="0" w:color="auto"/>
            </w:tcBorders>
            <w:shd w:val="clear" w:color="auto" w:fill="auto"/>
            <w:noWrap/>
            <w:vAlign w:val="center"/>
            <w:hideMark/>
          </w:tcPr>
          <w:p w14:paraId="7ACB1F2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5D78009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5FBAF1B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39,06</w:t>
            </w:r>
          </w:p>
        </w:tc>
        <w:tc>
          <w:tcPr>
            <w:tcW w:w="0" w:type="auto"/>
            <w:tcBorders>
              <w:top w:val="nil"/>
              <w:left w:val="nil"/>
              <w:bottom w:val="single" w:sz="4" w:space="0" w:color="auto"/>
              <w:right w:val="single" w:sz="4" w:space="0" w:color="auto"/>
            </w:tcBorders>
            <w:shd w:val="clear" w:color="auto" w:fill="auto"/>
            <w:noWrap/>
            <w:vAlign w:val="center"/>
            <w:hideMark/>
          </w:tcPr>
          <w:p w14:paraId="21D83CB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0,13</w:t>
            </w:r>
          </w:p>
        </w:tc>
      </w:tr>
      <w:tr w:rsidR="00A4288F" w:rsidRPr="00A4288F" w14:paraId="430AE47D"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7AFE6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envidraçada entre os blocos 02 e 03</w:t>
            </w:r>
          </w:p>
        </w:tc>
        <w:tc>
          <w:tcPr>
            <w:tcW w:w="0" w:type="auto"/>
            <w:tcBorders>
              <w:top w:val="nil"/>
              <w:left w:val="nil"/>
              <w:bottom w:val="single" w:sz="4" w:space="0" w:color="auto"/>
              <w:right w:val="single" w:sz="4" w:space="0" w:color="auto"/>
            </w:tcBorders>
            <w:shd w:val="clear" w:color="auto" w:fill="auto"/>
            <w:noWrap/>
            <w:vAlign w:val="center"/>
            <w:hideMark/>
          </w:tcPr>
          <w:p w14:paraId="417F397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48CD82D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53,245</w:t>
            </w:r>
          </w:p>
        </w:tc>
        <w:tc>
          <w:tcPr>
            <w:tcW w:w="0" w:type="auto"/>
            <w:tcBorders>
              <w:top w:val="nil"/>
              <w:left w:val="nil"/>
              <w:bottom w:val="single" w:sz="4" w:space="0" w:color="auto"/>
              <w:right w:val="single" w:sz="4" w:space="0" w:color="auto"/>
            </w:tcBorders>
            <w:shd w:val="clear" w:color="auto" w:fill="auto"/>
            <w:noWrap/>
            <w:vAlign w:val="center"/>
            <w:hideMark/>
          </w:tcPr>
          <w:p w14:paraId="0F20894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6E3F649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110237F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53,25</w:t>
            </w:r>
          </w:p>
        </w:tc>
        <w:tc>
          <w:tcPr>
            <w:tcW w:w="0" w:type="auto"/>
            <w:tcBorders>
              <w:top w:val="nil"/>
              <w:left w:val="nil"/>
              <w:bottom w:val="single" w:sz="4" w:space="0" w:color="auto"/>
              <w:right w:val="single" w:sz="4" w:space="0" w:color="auto"/>
            </w:tcBorders>
            <w:shd w:val="clear" w:color="auto" w:fill="auto"/>
            <w:noWrap/>
            <w:vAlign w:val="center"/>
            <w:hideMark/>
          </w:tcPr>
          <w:p w14:paraId="1D28D89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0,18</w:t>
            </w:r>
          </w:p>
        </w:tc>
      </w:tr>
      <w:tr w:rsidR="00A4288F" w:rsidRPr="00A4288F" w14:paraId="0B9A2356"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EC670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lastRenderedPageBreak/>
              <w:t>Área envidraçada SETEC Frente</w:t>
            </w:r>
          </w:p>
        </w:tc>
        <w:tc>
          <w:tcPr>
            <w:tcW w:w="0" w:type="auto"/>
            <w:tcBorders>
              <w:top w:val="nil"/>
              <w:left w:val="nil"/>
              <w:bottom w:val="single" w:sz="4" w:space="0" w:color="auto"/>
              <w:right w:val="single" w:sz="4" w:space="0" w:color="auto"/>
            </w:tcBorders>
            <w:shd w:val="clear" w:color="auto" w:fill="auto"/>
            <w:noWrap/>
            <w:vAlign w:val="center"/>
            <w:hideMark/>
          </w:tcPr>
          <w:p w14:paraId="6F3851C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5EA7076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31,2</w:t>
            </w:r>
          </w:p>
        </w:tc>
        <w:tc>
          <w:tcPr>
            <w:tcW w:w="0" w:type="auto"/>
            <w:tcBorders>
              <w:top w:val="nil"/>
              <w:left w:val="nil"/>
              <w:bottom w:val="single" w:sz="4" w:space="0" w:color="auto"/>
              <w:right w:val="single" w:sz="4" w:space="0" w:color="auto"/>
            </w:tcBorders>
            <w:shd w:val="clear" w:color="auto" w:fill="auto"/>
            <w:noWrap/>
            <w:vAlign w:val="center"/>
            <w:hideMark/>
          </w:tcPr>
          <w:p w14:paraId="48D3E3D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3D89EC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284EF7F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31,20</w:t>
            </w:r>
          </w:p>
        </w:tc>
        <w:tc>
          <w:tcPr>
            <w:tcW w:w="0" w:type="auto"/>
            <w:tcBorders>
              <w:top w:val="nil"/>
              <w:left w:val="nil"/>
              <w:bottom w:val="single" w:sz="4" w:space="0" w:color="auto"/>
              <w:right w:val="single" w:sz="4" w:space="0" w:color="auto"/>
            </w:tcBorders>
            <w:shd w:val="clear" w:color="auto" w:fill="auto"/>
            <w:noWrap/>
            <w:vAlign w:val="center"/>
            <w:hideMark/>
          </w:tcPr>
          <w:p w14:paraId="788B1B1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0,10</w:t>
            </w:r>
          </w:p>
        </w:tc>
      </w:tr>
      <w:tr w:rsidR="00A4288F" w:rsidRPr="00A4288F" w14:paraId="16915094"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4A4AB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envidraçada Guarita</w:t>
            </w:r>
          </w:p>
        </w:tc>
        <w:tc>
          <w:tcPr>
            <w:tcW w:w="0" w:type="auto"/>
            <w:tcBorders>
              <w:top w:val="nil"/>
              <w:left w:val="nil"/>
              <w:bottom w:val="single" w:sz="4" w:space="0" w:color="auto"/>
              <w:right w:val="single" w:sz="4" w:space="0" w:color="auto"/>
            </w:tcBorders>
            <w:shd w:val="clear" w:color="auto" w:fill="auto"/>
            <w:vAlign w:val="center"/>
            <w:hideMark/>
          </w:tcPr>
          <w:p w14:paraId="442162B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DIAS ALTERNADOS</w:t>
            </w:r>
          </w:p>
        </w:tc>
        <w:tc>
          <w:tcPr>
            <w:tcW w:w="0" w:type="auto"/>
            <w:tcBorders>
              <w:top w:val="nil"/>
              <w:left w:val="nil"/>
              <w:bottom w:val="single" w:sz="4" w:space="0" w:color="auto"/>
              <w:right w:val="single" w:sz="4" w:space="0" w:color="auto"/>
            </w:tcBorders>
            <w:shd w:val="clear" w:color="auto" w:fill="auto"/>
            <w:noWrap/>
            <w:vAlign w:val="center"/>
            <w:hideMark/>
          </w:tcPr>
          <w:p w14:paraId="4FD3DEB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32,54</w:t>
            </w:r>
          </w:p>
        </w:tc>
        <w:tc>
          <w:tcPr>
            <w:tcW w:w="0" w:type="auto"/>
            <w:tcBorders>
              <w:top w:val="nil"/>
              <w:left w:val="nil"/>
              <w:bottom w:val="single" w:sz="4" w:space="0" w:color="auto"/>
              <w:right w:val="single" w:sz="4" w:space="0" w:color="auto"/>
            </w:tcBorders>
            <w:shd w:val="clear" w:color="auto" w:fill="auto"/>
            <w:noWrap/>
            <w:vAlign w:val="center"/>
            <w:hideMark/>
          </w:tcPr>
          <w:p w14:paraId="0E13F81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2F21232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600</w:t>
            </w:r>
          </w:p>
        </w:tc>
        <w:tc>
          <w:tcPr>
            <w:tcW w:w="0" w:type="auto"/>
            <w:tcBorders>
              <w:top w:val="nil"/>
              <w:left w:val="nil"/>
              <w:bottom w:val="single" w:sz="4" w:space="0" w:color="auto"/>
              <w:right w:val="single" w:sz="4" w:space="0" w:color="auto"/>
            </w:tcBorders>
            <w:shd w:val="clear" w:color="auto" w:fill="auto"/>
            <w:noWrap/>
            <w:vAlign w:val="center"/>
            <w:hideMark/>
          </w:tcPr>
          <w:p w14:paraId="254E941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16,27</w:t>
            </w:r>
          </w:p>
        </w:tc>
        <w:tc>
          <w:tcPr>
            <w:tcW w:w="0" w:type="auto"/>
            <w:tcBorders>
              <w:top w:val="nil"/>
              <w:left w:val="nil"/>
              <w:bottom w:val="single" w:sz="4" w:space="0" w:color="auto"/>
              <w:right w:val="single" w:sz="4" w:space="0" w:color="auto"/>
            </w:tcBorders>
            <w:shd w:val="clear" w:color="auto" w:fill="auto"/>
            <w:noWrap/>
            <w:vAlign w:val="center"/>
            <w:hideMark/>
          </w:tcPr>
          <w:p w14:paraId="5294190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0,05</w:t>
            </w:r>
          </w:p>
        </w:tc>
      </w:tr>
      <w:tr w:rsidR="00A4288F" w:rsidRPr="00A4288F" w14:paraId="6AFE2D30"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CCFD3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envidraçada BLOCO I, Lado Direito</w:t>
            </w:r>
          </w:p>
        </w:tc>
        <w:tc>
          <w:tcPr>
            <w:tcW w:w="0" w:type="auto"/>
            <w:tcBorders>
              <w:top w:val="nil"/>
              <w:left w:val="nil"/>
              <w:bottom w:val="single" w:sz="4" w:space="0" w:color="auto"/>
              <w:right w:val="single" w:sz="4" w:space="0" w:color="auto"/>
            </w:tcBorders>
            <w:shd w:val="clear" w:color="auto" w:fill="auto"/>
            <w:vAlign w:val="center"/>
            <w:hideMark/>
          </w:tcPr>
          <w:p w14:paraId="561B948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7B1CEB0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70,68</w:t>
            </w:r>
          </w:p>
        </w:tc>
        <w:tc>
          <w:tcPr>
            <w:tcW w:w="0" w:type="auto"/>
            <w:tcBorders>
              <w:top w:val="nil"/>
              <w:left w:val="nil"/>
              <w:bottom w:val="single" w:sz="4" w:space="0" w:color="auto"/>
              <w:right w:val="single" w:sz="4" w:space="0" w:color="auto"/>
            </w:tcBorders>
            <w:shd w:val="clear" w:color="auto" w:fill="auto"/>
            <w:noWrap/>
            <w:vAlign w:val="center"/>
            <w:hideMark/>
          </w:tcPr>
          <w:p w14:paraId="1F72824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6FBCF5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2.100</w:t>
            </w:r>
          </w:p>
        </w:tc>
        <w:tc>
          <w:tcPr>
            <w:tcW w:w="0" w:type="auto"/>
            <w:tcBorders>
              <w:top w:val="nil"/>
              <w:left w:val="nil"/>
              <w:bottom w:val="single" w:sz="4" w:space="0" w:color="auto"/>
              <w:right w:val="single" w:sz="4" w:space="0" w:color="auto"/>
            </w:tcBorders>
            <w:shd w:val="clear" w:color="auto" w:fill="auto"/>
            <w:noWrap/>
            <w:vAlign w:val="center"/>
            <w:hideMark/>
          </w:tcPr>
          <w:p w14:paraId="054EA47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10,10</w:t>
            </w:r>
          </w:p>
        </w:tc>
        <w:tc>
          <w:tcPr>
            <w:tcW w:w="0" w:type="auto"/>
            <w:tcBorders>
              <w:top w:val="nil"/>
              <w:left w:val="nil"/>
              <w:bottom w:val="single" w:sz="4" w:space="0" w:color="auto"/>
              <w:right w:val="single" w:sz="4" w:space="0" w:color="auto"/>
            </w:tcBorders>
            <w:shd w:val="clear" w:color="auto" w:fill="auto"/>
            <w:noWrap/>
            <w:vAlign w:val="center"/>
            <w:hideMark/>
          </w:tcPr>
          <w:p w14:paraId="3507100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0,03</w:t>
            </w:r>
          </w:p>
        </w:tc>
      </w:tr>
      <w:tr w:rsidR="00A4288F" w:rsidRPr="00A4288F" w14:paraId="22D55BE4"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186C1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envidraçada BLOCO I, Lado Esquerda</w:t>
            </w:r>
          </w:p>
        </w:tc>
        <w:tc>
          <w:tcPr>
            <w:tcW w:w="0" w:type="auto"/>
            <w:tcBorders>
              <w:top w:val="nil"/>
              <w:left w:val="nil"/>
              <w:bottom w:val="single" w:sz="4" w:space="0" w:color="auto"/>
              <w:right w:val="single" w:sz="4" w:space="0" w:color="auto"/>
            </w:tcBorders>
            <w:shd w:val="clear" w:color="auto" w:fill="auto"/>
            <w:vAlign w:val="center"/>
            <w:hideMark/>
          </w:tcPr>
          <w:p w14:paraId="27F6BC1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3F9A981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86,725</w:t>
            </w:r>
          </w:p>
        </w:tc>
        <w:tc>
          <w:tcPr>
            <w:tcW w:w="0" w:type="auto"/>
            <w:tcBorders>
              <w:top w:val="nil"/>
              <w:left w:val="nil"/>
              <w:bottom w:val="single" w:sz="4" w:space="0" w:color="auto"/>
              <w:right w:val="single" w:sz="4" w:space="0" w:color="auto"/>
            </w:tcBorders>
            <w:shd w:val="clear" w:color="auto" w:fill="auto"/>
            <w:noWrap/>
            <w:vAlign w:val="center"/>
            <w:hideMark/>
          </w:tcPr>
          <w:p w14:paraId="28CAA7F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19A8C3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2.100</w:t>
            </w:r>
          </w:p>
        </w:tc>
        <w:tc>
          <w:tcPr>
            <w:tcW w:w="0" w:type="auto"/>
            <w:tcBorders>
              <w:top w:val="nil"/>
              <w:left w:val="nil"/>
              <w:bottom w:val="single" w:sz="4" w:space="0" w:color="auto"/>
              <w:right w:val="single" w:sz="4" w:space="0" w:color="auto"/>
            </w:tcBorders>
            <w:shd w:val="clear" w:color="auto" w:fill="auto"/>
            <w:noWrap/>
            <w:vAlign w:val="center"/>
            <w:hideMark/>
          </w:tcPr>
          <w:p w14:paraId="2102F46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12,39</w:t>
            </w:r>
          </w:p>
        </w:tc>
        <w:tc>
          <w:tcPr>
            <w:tcW w:w="0" w:type="auto"/>
            <w:tcBorders>
              <w:top w:val="nil"/>
              <w:left w:val="nil"/>
              <w:bottom w:val="single" w:sz="4" w:space="0" w:color="auto"/>
              <w:right w:val="single" w:sz="4" w:space="0" w:color="auto"/>
            </w:tcBorders>
            <w:shd w:val="clear" w:color="auto" w:fill="auto"/>
            <w:noWrap/>
            <w:vAlign w:val="center"/>
            <w:hideMark/>
          </w:tcPr>
          <w:p w14:paraId="0965D62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0,04</w:t>
            </w:r>
          </w:p>
        </w:tc>
      </w:tr>
      <w:tr w:rsidR="00A4288F" w:rsidRPr="00A4288F" w14:paraId="013CE5CF"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33011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envidraçada BLOCO II, Lado Direito</w:t>
            </w:r>
          </w:p>
        </w:tc>
        <w:tc>
          <w:tcPr>
            <w:tcW w:w="0" w:type="auto"/>
            <w:tcBorders>
              <w:top w:val="nil"/>
              <w:left w:val="nil"/>
              <w:bottom w:val="single" w:sz="4" w:space="0" w:color="auto"/>
              <w:right w:val="single" w:sz="4" w:space="0" w:color="auto"/>
            </w:tcBorders>
            <w:shd w:val="clear" w:color="auto" w:fill="auto"/>
            <w:vAlign w:val="center"/>
            <w:hideMark/>
          </w:tcPr>
          <w:p w14:paraId="35BEE8C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77F5DD4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83,28</w:t>
            </w:r>
          </w:p>
        </w:tc>
        <w:tc>
          <w:tcPr>
            <w:tcW w:w="0" w:type="auto"/>
            <w:tcBorders>
              <w:top w:val="nil"/>
              <w:left w:val="nil"/>
              <w:bottom w:val="single" w:sz="4" w:space="0" w:color="auto"/>
              <w:right w:val="single" w:sz="4" w:space="0" w:color="auto"/>
            </w:tcBorders>
            <w:shd w:val="clear" w:color="auto" w:fill="auto"/>
            <w:noWrap/>
            <w:vAlign w:val="center"/>
            <w:hideMark/>
          </w:tcPr>
          <w:p w14:paraId="2E37FB9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34BA917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2.100</w:t>
            </w:r>
          </w:p>
        </w:tc>
        <w:tc>
          <w:tcPr>
            <w:tcW w:w="0" w:type="auto"/>
            <w:tcBorders>
              <w:top w:val="nil"/>
              <w:left w:val="nil"/>
              <w:bottom w:val="single" w:sz="4" w:space="0" w:color="auto"/>
              <w:right w:val="single" w:sz="4" w:space="0" w:color="auto"/>
            </w:tcBorders>
            <w:shd w:val="clear" w:color="auto" w:fill="auto"/>
            <w:noWrap/>
            <w:vAlign w:val="center"/>
            <w:hideMark/>
          </w:tcPr>
          <w:p w14:paraId="746B470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11,90</w:t>
            </w:r>
          </w:p>
        </w:tc>
        <w:tc>
          <w:tcPr>
            <w:tcW w:w="0" w:type="auto"/>
            <w:tcBorders>
              <w:top w:val="nil"/>
              <w:left w:val="nil"/>
              <w:bottom w:val="single" w:sz="4" w:space="0" w:color="auto"/>
              <w:right w:val="single" w:sz="4" w:space="0" w:color="auto"/>
            </w:tcBorders>
            <w:shd w:val="clear" w:color="auto" w:fill="auto"/>
            <w:noWrap/>
            <w:vAlign w:val="center"/>
            <w:hideMark/>
          </w:tcPr>
          <w:p w14:paraId="5290348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0,04</w:t>
            </w:r>
          </w:p>
        </w:tc>
      </w:tr>
      <w:tr w:rsidR="00A4288F" w:rsidRPr="00A4288F" w14:paraId="04C7C97E"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48EED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envidraçada BLOCO II, Lado Esquerdo</w:t>
            </w:r>
          </w:p>
        </w:tc>
        <w:tc>
          <w:tcPr>
            <w:tcW w:w="0" w:type="auto"/>
            <w:tcBorders>
              <w:top w:val="nil"/>
              <w:left w:val="nil"/>
              <w:bottom w:val="single" w:sz="4" w:space="0" w:color="auto"/>
              <w:right w:val="single" w:sz="4" w:space="0" w:color="auto"/>
            </w:tcBorders>
            <w:shd w:val="clear" w:color="auto" w:fill="auto"/>
            <w:vAlign w:val="center"/>
            <w:hideMark/>
          </w:tcPr>
          <w:p w14:paraId="40FFBA9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2DA654A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61,95</w:t>
            </w:r>
          </w:p>
        </w:tc>
        <w:tc>
          <w:tcPr>
            <w:tcW w:w="0" w:type="auto"/>
            <w:tcBorders>
              <w:top w:val="nil"/>
              <w:left w:val="nil"/>
              <w:bottom w:val="single" w:sz="4" w:space="0" w:color="auto"/>
              <w:right w:val="single" w:sz="4" w:space="0" w:color="auto"/>
            </w:tcBorders>
            <w:shd w:val="clear" w:color="auto" w:fill="auto"/>
            <w:noWrap/>
            <w:vAlign w:val="center"/>
            <w:hideMark/>
          </w:tcPr>
          <w:p w14:paraId="610ACE1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690CAA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2.100</w:t>
            </w:r>
          </w:p>
        </w:tc>
        <w:tc>
          <w:tcPr>
            <w:tcW w:w="0" w:type="auto"/>
            <w:tcBorders>
              <w:top w:val="nil"/>
              <w:left w:val="nil"/>
              <w:bottom w:val="single" w:sz="4" w:space="0" w:color="auto"/>
              <w:right w:val="single" w:sz="4" w:space="0" w:color="auto"/>
            </w:tcBorders>
            <w:shd w:val="clear" w:color="auto" w:fill="auto"/>
            <w:noWrap/>
            <w:vAlign w:val="center"/>
            <w:hideMark/>
          </w:tcPr>
          <w:p w14:paraId="2BBC40E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8,85</w:t>
            </w:r>
          </w:p>
        </w:tc>
        <w:tc>
          <w:tcPr>
            <w:tcW w:w="0" w:type="auto"/>
            <w:tcBorders>
              <w:top w:val="nil"/>
              <w:left w:val="nil"/>
              <w:bottom w:val="single" w:sz="4" w:space="0" w:color="auto"/>
              <w:right w:val="single" w:sz="4" w:space="0" w:color="auto"/>
            </w:tcBorders>
            <w:shd w:val="clear" w:color="auto" w:fill="auto"/>
            <w:noWrap/>
            <w:vAlign w:val="center"/>
            <w:hideMark/>
          </w:tcPr>
          <w:p w14:paraId="70122FF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0,03</w:t>
            </w:r>
          </w:p>
        </w:tc>
      </w:tr>
      <w:tr w:rsidR="00A4288F" w:rsidRPr="00A4288F" w14:paraId="445BD09E"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898C7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envidraçada NAD/GTRAN</w:t>
            </w:r>
          </w:p>
        </w:tc>
        <w:tc>
          <w:tcPr>
            <w:tcW w:w="0" w:type="auto"/>
            <w:tcBorders>
              <w:top w:val="nil"/>
              <w:left w:val="nil"/>
              <w:bottom w:val="single" w:sz="4" w:space="0" w:color="auto"/>
              <w:right w:val="single" w:sz="4" w:space="0" w:color="auto"/>
            </w:tcBorders>
            <w:shd w:val="clear" w:color="auto" w:fill="auto"/>
            <w:vAlign w:val="center"/>
            <w:hideMark/>
          </w:tcPr>
          <w:p w14:paraId="5ADE72B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22E3CD6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14,41</w:t>
            </w:r>
          </w:p>
        </w:tc>
        <w:tc>
          <w:tcPr>
            <w:tcW w:w="0" w:type="auto"/>
            <w:tcBorders>
              <w:top w:val="nil"/>
              <w:left w:val="nil"/>
              <w:bottom w:val="single" w:sz="4" w:space="0" w:color="auto"/>
              <w:right w:val="single" w:sz="4" w:space="0" w:color="auto"/>
            </w:tcBorders>
            <w:shd w:val="clear" w:color="auto" w:fill="auto"/>
            <w:noWrap/>
            <w:vAlign w:val="center"/>
            <w:hideMark/>
          </w:tcPr>
          <w:p w14:paraId="184B594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1DAD04D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2.100</w:t>
            </w:r>
          </w:p>
        </w:tc>
        <w:tc>
          <w:tcPr>
            <w:tcW w:w="0" w:type="auto"/>
            <w:tcBorders>
              <w:top w:val="nil"/>
              <w:left w:val="nil"/>
              <w:bottom w:val="single" w:sz="4" w:space="0" w:color="auto"/>
              <w:right w:val="single" w:sz="4" w:space="0" w:color="auto"/>
            </w:tcBorders>
            <w:shd w:val="clear" w:color="auto" w:fill="auto"/>
            <w:noWrap/>
            <w:vAlign w:val="center"/>
            <w:hideMark/>
          </w:tcPr>
          <w:p w14:paraId="119F4BE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2,06</w:t>
            </w:r>
          </w:p>
        </w:tc>
        <w:tc>
          <w:tcPr>
            <w:tcW w:w="0" w:type="auto"/>
            <w:tcBorders>
              <w:top w:val="nil"/>
              <w:left w:val="nil"/>
              <w:bottom w:val="single" w:sz="4" w:space="0" w:color="auto"/>
              <w:right w:val="single" w:sz="4" w:space="0" w:color="auto"/>
            </w:tcBorders>
            <w:shd w:val="clear" w:color="auto" w:fill="auto"/>
            <w:noWrap/>
            <w:vAlign w:val="center"/>
            <w:hideMark/>
          </w:tcPr>
          <w:p w14:paraId="272EAAD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0,01</w:t>
            </w:r>
          </w:p>
        </w:tc>
      </w:tr>
      <w:tr w:rsidR="00A4288F" w:rsidRPr="00A4288F" w14:paraId="5C737D55"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5F1C3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envidraçada BLOCO III, Lado Direito</w:t>
            </w:r>
          </w:p>
        </w:tc>
        <w:tc>
          <w:tcPr>
            <w:tcW w:w="0" w:type="auto"/>
            <w:tcBorders>
              <w:top w:val="nil"/>
              <w:left w:val="nil"/>
              <w:bottom w:val="single" w:sz="4" w:space="0" w:color="auto"/>
              <w:right w:val="single" w:sz="4" w:space="0" w:color="auto"/>
            </w:tcBorders>
            <w:shd w:val="clear" w:color="auto" w:fill="auto"/>
            <w:vAlign w:val="center"/>
            <w:hideMark/>
          </w:tcPr>
          <w:p w14:paraId="08C9084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QUINZENAL</w:t>
            </w:r>
          </w:p>
        </w:tc>
        <w:tc>
          <w:tcPr>
            <w:tcW w:w="0" w:type="auto"/>
            <w:tcBorders>
              <w:top w:val="nil"/>
              <w:left w:val="nil"/>
              <w:bottom w:val="single" w:sz="4" w:space="0" w:color="auto"/>
              <w:right w:val="single" w:sz="4" w:space="0" w:color="auto"/>
            </w:tcBorders>
            <w:shd w:val="clear" w:color="auto" w:fill="auto"/>
            <w:noWrap/>
            <w:vAlign w:val="center"/>
            <w:hideMark/>
          </w:tcPr>
          <w:p w14:paraId="2350218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43,26</w:t>
            </w:r>
          </w:p>
        </w:tc>
        <w:tc>
          <w:tcPr>
            <w:tcW w:w="0" w:type="auto"/>
            <w:tcBorders>
              <w:top w:val="nil"/>
              <w:left w:val="nil"/>
              <w:bottom w:val="single" w:sz="4" w:space="0" w:color="auto"/>
              <w:right w:val="single" w:sz="4" w:space="0" w:color="auto"/>
            </w:tcBorders>
            <w:shd w:val="clear" w:color="auto" w:fill="auto"/>
            <w:noWrap/>
            <w:vAlign w:val="center"/>
            <w:hideMark/>
          </w:tcPr>
          <w:p w14:paraId="5424052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4E758D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4.500</w:t>
            </w:r>
          </w:p>
        </w:tc>
        <w:tc>
          <w:tcPr>
            <w:tcW w:w="0" w:type="auto"/>
            <w:tcBorders>
              <w:top w:val="nil"/>
              <w:left w:val="nil"/>
              <w:bottom w:val="single" w:sz="4" w:space="0" w:color="auto"/>
              <w:right w:val="single" w:sz="4" w:space="0" w:color="auto"/>
            </w:tcBorders>
            <w:shd w:val="clear" w:color="auto" w:fill="auto"/>
            <w:noWrap/>
            <w:vAlign w:val="center"/>
            <w:hideMark/>
          </w:tcPr>
          <w:p w14:paraId="3A48844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2,88</w:t>
            </w:r>
          </w:p>
        </w:tc>
        <w:tc>
          <w:tcPr>
            <w:tcW w:w="0" w:type="auto"/>
            <w:tcBorders>
              <w:top w:val="nil"/>
              <w:left w:val="nil"/>
              <w:bottom w:val="single" w:sz="4" w:space="0" w:color="auto"/>
              <w:right w:val="single" w:sz="4" w:space="0" w:color="auto"/>
            </w:tcBorders>
            <w:shd w:val="clear" w:color="auto" w:fill="auto"/>
            <w:noWrap/>
            <w:vAlign w:val="center"/>
            <w:hideMark/>
          </w:tcPr>
          <w:p w14:paraId="0B08676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0,01</w:t>
            </w:r>
          </w:p>
        </w:tc>
      </w:tr>
      <w:tr w:rsidR="00A4288F" w:rsidRPr="00A4288F" w14:paraId="19DAD820"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9C187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Área envidraçada BLOCO III, Lado Esquerdo</w:t>
            </w:r>
          </w:p>
        </w:tc>
        <w:tc>
          <w:tcPr>
            <w:tcW w:w="0" w:type="auto"/>
            <w:tcBorders>
              <w:top w:val="nil"/>
              <w:left w:val="nil"/>
              <w:bottom w:val="single" w:sz="4" w:space="0" w:color="auto"/>
              <w:right w:val="single" w:sz="4" w:space="0" w:color="auto"/>
            </w:tcBorders>
            <w:shd w:val="clear" w:color="auto" w:fill="auto"/>
            <w:vAlign w:val="center"/>
            <w:hideMark/>
          </w:tcPr>
          <w:p w14:paraId="60629CD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QUINZENAL</w:t>
            </w:r>
          </w:p>
        </w:tc>
        <w:tc>
          <w:tcPr>
            <w:tcW w:w="0" w:type="auto"/>
            <w:tcBorders>
              <w:top w:val="nil"/>
              <w:left w:val="nil"/>
              <w:bottom w:val="single" w:sz="4" w:space="0" w:color="auto"/>
              <w:right w:val="single" w:sz="4" w:space="0" w:color="auto"/>
            </w:tcBorders>
            <w:shd w:val="clear" w:color="auto" w:fill="auto"/>
            <w:noWrap/>
            <w:vAlign w:val="center"/>
            <w:hideMark/>
          </w:tcPr>
          <w:p w14:paraId="4227AC4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31,36</w:t>
            </w:r>
          </w:p>
        </w:tc>
        <w:tc>
          <w:tcPr>
            <w:tcW w:w="0" w:type="auto"/>
            <w:tcBorders>
              <w:top w:val="nil"/>
              <w:left w:val="nil"/>
              <w:bottom w:val="single" w:sz="4" w:space="0" w:color="auto"/>
              <w:right w:val="single" w:sz="4" w:space="0" w:color="auto"/>
            </w:tcBorders>
            <w:shd w:val="clear" w:color="auto" w:fill="auto"/>
            <w:noWrap/>
            <w:vAlign w:val="center"/>
            <w:hideMark/>
          </w:tcPr>
          <w:p w14:paraId="07085D1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66E8BBA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4.500</w:t>
            </w:r>
          </w:p>
        </w:tc>
        <w:tc>
          <w:tcPr>
            <w:tcW w:w="0" w:type="auto"/>
            <w:tcBorders>
              <w:top w:val="nil"/>
              <w:left w:val="nil"/>
              <w:bottom w:val="single" w:sz="4" w:space="0" w:color="auto"/>
              <w:right w:val="single" w:sz="4" w:space="0" w:color="auto"/>
            </w:tcBorders>
            <w:shd w:val="clear" w:color="auto" w:fill="auto"/>
            <w:noWrap/>
            <w:vAlign w:val="center"/>
            <w:hideMark/>
          </w:tcPr>
          <w:p w14:paraId="0975117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2,09</w:t>
            </w:r>
          </w:p>
        </w:tc>
        <w:tc>
          <w:tcPr>
            <w:tcW w:w="0" w:type="auto"/>
            <w:tcBorders>
              <w:top w:val="nil"/>
              <w:left w:val="nil"/>
              <w:bottom w:val="single" w:sz="4" w:space="0" w:color="auto"/>
              <w:right w:val="single" w:sz="4" w:space="0" w:color="auto"/>
            </w:tcBorders>
            <w:shd w:val="clear" w:color="auto" w:fill="auto"/>
            <w:noWrap/>
            <w:vAlign w:val="center"/>
            <w:hideMark/>
          </w:tcPr>
          <w:p w14:paraId="6B2C342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0,01</w:t>
            </w:r>
          </w:p>
        </w:tc>
      </w:tr>
      <w:tr w:rsidR="00A4288F" w:rsidRPr="00A4288F" w14:paraId="7218A847"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A2109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 xml:space="preserve">Área envidraçada SETEC Fundos </w:t>
            </w:r>
          </w:p>
        </w:tc>
        <w:tc>
          <w:tcPr>
            <w:tcW w:w="0" w:type="auto"/>
            <w:tcBorders>
              <w:top w:val="nil"/>
              <w:left w:val="nil"/>
              <w:bottom w:val="single" w:sz="4" w:space="0" w:color="auto"/>
              <w:right w:val="single" w:sz="4" w:space="0" w:color="auto"/>
            </w:tcBorders>
            <w:shd w:val="clear" w:color="auto" w:fill="auto"/>
            <w:vAlign w:val="center"/>
            <w:hideMark/>
          </w:tcPr>
          <w:p w14:paraId="1362C62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QUINZENAL</w:t>
            </w:r>
          </w:p>
        </w:tc>
        <w:tc>
          <w:tcPr>
            <w:tcW w:w="0" w:type="auto"/>
            <w:tcBorders>
              <w:top w:val="nil"/>
              <w:left w:val="nil"/>
              <w:bottom w:val="single" w:sz="4" w:space="0" w:color="auto"/>
              <w:right w:val="single" w:sz="4" w:space="0" w:color="auto"/>
            </w:tcBorders>
            <w:shd w:val="clear" w:color="auto" w:fill="auto"/>
            <w:noWrap/>
            <w:vAlign w:val="center"/>
            <w:hideMark/>
          </w:tcPr>
          <w:p w14:paraId="4F58654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34,76</w:t>
            </w:r>
          </w:p>
        </w:tc>
        <w:tc>
          <w:tcPr>
            <w:tcW w:w="0" w:type="auto"/>
            <w:tcBorders>
              <w:top w:val="nil"/>
              <w:left w:val="nil"/>
              <w:bottom w:val="single" w:sz="4" w:space="0" w:color="auto"/>
              <w:right w:val="single" w:sz="4" w:space="0" w:color="auto"/>
            </w:tcBorders>
            <w:shd w:val="clear" w:color="auto" w:fill="auto"/>
            <w:noWrap/>
            <w:vAlign w:val="center"/>
            <w:hideMark/>
          </w:tcPr>
          <w:p w14:paraId="0D31A3C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4655E2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4.500</w:t>
            </w:r>
          </w:p>
        </w:tc>
        <w:tc>
          <w:tcPr>
            <w:tcW w:w="0" w:type="auto"/>
            <w:tcBorders>
              <w:top w:val="nil"/>
              <w:left w:val="nil"/>
              <w:bottom w:val="single" w:sz="4" w:space="0" w:color="auto"/>
              <w:right w:val="single" w:sz="4" w:space="0" w:color="auto"/>
            </w:tcBorders>
            <w:shd w:val="clear" w:color="auto" w:fill="auto"/>
            <w:noWrap/>
            <w:vAlign w:val="center"/>
            <w:hideMark/>
          </w:tcPr>
          <w:p w14:paraId="7FDA4CA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2,32</w:t>
            </w:r>
          </w:p>
        </w:tc>
        <w:tc>
          <w:tcPr>
            <w:tcW w:w="0" w:type="auto"/>
            <w:tcBorders>
              <w:top w:val="nil"/>
              <w:left w:val="nil"/>
              <w:bottom w:val="single" w:sz="4" w:space="0" w:color="auto"/>
              <w:right w:val="single" w:sz="4" w:space="0" w:color="auto"/>
            </w:tcBorders>
            <w:shd w:val="clear" w:color="auto" w:fill="auto"/>
            <w:noWrap/>
            <w:vAlign w:val="center"/>
            <w:hideMark/>
          </w:tcPr>
          <w:p w14:paraId="74BC2D0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0,01</w:t>
            </w:r>
          </w:p>
        </w:tc>
      </w:tr>
      <w:tr w:rsidR="00A4288F" w:rsidRPr="00A4288F" w14:paraId="0E04733F"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92D050"/>
            <w:noWrap/>
            <w:vAlign w:val="center"/>
            <w:hideMark/>
          </w:tcPr>
          <w:p w14:paraId="36FCAF4B"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ÁREA ENVIDRAÇADA COPA</w:t>
            </w:r>
          </w:p>
        </w:tc>
        <w:tc>
          <w:tcPr>
            <w:tcW w:w="0" w:type="auto"/>
            <w:tcBorders>
              <w:top w:val="nil"/>
              <w:left w:val="nil"/>
              <w:bottom w:val="single" w:sz="4" w:space="0" w:color="auto"/>
              <w:right w:val="single" w:sz="4" w:space="0" w:color="auto"/>
            </w:tcBorders>
            <w:shd w:val="clear" w:color="auto" w:fill="auto"/>
            <w:vAlign w:val="center"/>
            <w:hideMark/>
          </w:tcPr>
          <w:p w14:paraId="16DDA1B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4F90EE2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13,5</w:t>
            </w:r>
          </w:p>
        </w:tc>
        <w:tc>
          <w:tcPr>
            <w:tcW w:w="0" w:type="auto"/>
            <w:tcBorders>
              <w:top w:val="nil"/>
              <w:left w:val="nil"/>
              <w:bottom w:val="single" w:sz="4" w:space="0" w:color="auto"/>
              <w:right w:val="single" w:sz="4" w:space="0" w:color="auto"/>
            </w:tcBorders>
            <w:shd w:val="clear" w:color="auto" w:fill="auto"/>
            <w:noWrap/>
            <w:vAlign w:val="center"/>
            <w:hideMark/>
          </w:tcPr>
          <w:p w14:paraId="060D026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3C21A75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21CCB5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13,50</w:t>
            </w:r>
          </w:p>
        </w:tc>
        <w:tc>
          <w:tcPr>
            <w:tcW w:w="0" w:type="auto"/>
            <w:tcBorders>
              <w:top w:val="nil"/>
              <w:left w:val="nil"/>
              <w:bottom w:val="single" w:sz="4" w:space="0" w:color="auto"/>
              <w:right w:val="single" w:sz="4" w:space="0" w:color="auto"/>
            </w:tcBorders>
            <w:shd w:val="clear" w:color="auto" w:fill="auto"/>
            <w:noWrap/>
            <w:vAlign w:val="center"/>
            <w:hideMark/>
          </w:tcPr>
          <w:p w14:paraId="55B14DD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0,05</w:t>
            </w:r>
          </w:p>
        </w:tc>
      </w:tr>
      <w:tr w:rsidR="00A4288F" w:rsidRPr="00A4288F" w14:paraId="3D155D33"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92D050"/>
            <w:noWrap/>
            <w:vAlign w:val="center"/>
            <w:hideMark/>
          </w:tcPr>
          <w:p w14:paraId="5BC60390"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ÁREA ENVIDRAÇADA GID</w:t>
            </w:r>
          </w:p>
        </w:tc>
        <w:tc>
          <w:tcPr>
            <w:tcW w:w="0" w:type="auto"/>
            <w:tcBorders>
              <w:top w:val="nil"/>
              <w:left w:val="nil"/>
              <w:bottom w:val="single" w:sz="4" w:space="0" w:color="auto"/>
              <w:right w:val="single" w:sz="4" w:space="0" w:color="auto"/>
            </w:tcBorders>
            <w:shd w:val="clear" w:color="auto" w:fill="auto"/>
            <w:vAlign w:val="center"/>
            <w:hideMark/>
          </w:tcPr>
          <w:p w14:paraId="568396A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11389C9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13,115</w:t>
            </w:r>
          </w:p>
        </w:tc>
        <w:tc>
          <w:tcPr>
            <w:tcW w:w="0" w:type="auto"/>
            <w:tcBorders>
              <w:top w:val="nil"/>
              <w:left w:val="nil"/>
              <w:bottom w:val="single" w:sz="4" w:space="0" w:color="auto"/>
              <w:right w:val="single" w:sz="4" w:space="0" w:color="auto"/>
            </w:tcBorders>
            <w:shd w:val="clear" w:color="auto" w:fill="auto"/>
            <w:noWrap/>
            <w:vAlign w:val="center"/>
            <w:hideMark/>
          </w:tcPr>
          <w:p w14:paraId="43DBADE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5DAB9CCF"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1BAB90E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13,12</w:t>
            </w:r>
          </w:p>
        </w:tc>
        <w:tc>
          <w:tcPr>
            <w:tcW w:w="0" w:type="auto"/>
            <w:tcBorders>
              <w:top w:val="nil"/>
              <w:left w:val="nil"/>
              <w:bottom w:val="single" w:sz="4" w:space="0" w:color="auto"/>
              <w:right w:val="single" w:sz="4" w:space="0" w:color="auto"/>
            </w:tcBorders>
            <w:shd w:val="clear" w:color="auto" w:fill="auto"/>
            <w:noWrap/>
            <w:vAlign w:val="center"/>
            <w:hideMark/>
          </w:tcPr>
          <w:p w14:paraId="1FE2063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0,04</w:t>
            </w:r>
          </w:p>
        </w:tc>
      </w:tr>
      <w:tr w:rsidR="00A4288F" w:rsidRPr="00A4288F" w14:paraId="673E7B15" w14:textId="77777777" w:rsidTr="00A4288F">
        <w:trPr>
          <w:trHeight w:val="225"/>
        </w:trPr>
        <w:tc>
          <w:tcPr>
            <w:tcW w:w="0" w:type="auto"/>
            <w:tcBorders>
              <w:top w:val="nil"/>
              <w:left w:val="single" w:sz="4" w:space="0" w:color="auto"/>
              <w:bottom w:val="single" w:sz="4" w:space="0" w:color="auto"/>
              <w:right w:val="single" w:sz="4" w:space="0" w:color="auto"/>
            </w:tcBorders>
            <w:shd w:val="clear" w:color="000000" w:fill="92D050"/>
            <w:noWrap/>
            <w:vAlign w:val="center"/>
            <w:hideMark/>
          </w:tcPr>
          <w:p w14:paraId="77A5329C"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ÁREA ENVIDRAÇADA NOVO ATENDIMENTO EXTERNO</w:t>
            </w:r>
          </w:p>
        </w:tc>
        <w:tc>
          <w:tcPr>
            <w:tcW w:w="0" w:type="auto"/>
            <w:tcBorders>
              <w:top w:val="nil"/>
              <w:left w:val="nil"/>
              <w:bottom w:val="single" w:sz="4" w:space="0" w:color="auto"/>
              <w:right w:val="single" w:sz="4" w:space="0" w:color="auto"/>
            </w:tcBorders>
            <w:shd w:val="clear" w:color="auto" w:fill="auto"/>
            <w:vAlign w:val="center"/>
            <w:hideMark/>
          </w:tcPr>
          <w:p w14:paraId="179376A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0F3B680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45,1</w:t>
            </w:r>
          </w:p>
        </w:tc>
        <w:tc>
          <w:tcPr>
            <w:tcW w:w="0" w:type="auto"/>
            <w:tcBorders>
              <w:top w:val="nil"/>
              <w:left w:val="nil"/>
              <w:bottom w:val="single" w:sz="4" w:space="0" w:color="auto"/>
              <w:right w:val="single" w:sz="4" w:space="0" w:color="auto"/>
            </w:tcBorders>
            <w:shd w:val="clear" w:color="auto" w:fill="auto"/>
            <w:noWrap/>
            <w:vAlign w:val="center"/>
            <w:hideMark/>
          </w:tcPr>
          <w:p w14:paraId="7513282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AF7C51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E51FA3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45,10</w:t>
            </w:r>
          </w:p>
        </w:tc>
        <w:tc>
          <w:tcPr>
            <w:tcW w:w="0" w:type="auto"/>
            <w:tcBorders>
              <w:top w:val="nil"/>
              <w:left w:val="nil"/>
              <w:bottom w:val="single" w:sz="4" w:space="0" w:color="auto"/>
              <w:right w:val="single" w:sz="4" w:space="0" w:color="auto"/>
            </w:tcBorders>
            <w:shd w:val="clear" w:color="auto" w:fill="auto"/>
            <w:noWrap/>
            <w:vAlign w:val="center"/>
            <w:hideMark/>
          </w:tcPr>
          <w:p w14:paraId="79F92CF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0,15</w:t>
            </w:r>
          </w:p>
        </w:tc>
      </w:tr>
      <w:tr w:rsidR="00A4288F" w:rsidRPr="00A4288F" w14:paraId="1C2ECCCF" w14:textId="77777777" w:rsidTr="00A4288F">
        <w:trPr>
          <w:trHeight w:val="22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4CAF0"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49EA521F"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708,04</w:t>
            </w:r>
          </w:p>
        </w:tc>
        <w:tc>
          <w:tcPr>
            <w:tcW w:w="0" w:type="auto"/>
            <w:tcBorders>
              <w:top w:val="nil"/>
              <w:left w:val="nil"/>
              <w:bottom w:val="single" w:sz="4" w:space="0" w:color="auto"/>
              <w:right w:val="single" w:sz="4" w:space="0" w:color="auto"/>
            </w:tcBorders>
            <w:shd w:val="clear" w:color="auto" w:fill="auto"/>
            <w:noWrap/>
            <w:vAlign w:val="center"/>
            <w:hideMark/>
          </w:tcPr>
          <w:p w14:paraId="3D5D4F8C"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3FC170FF"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7B18B6E2"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317,92</w:t>
            </w:r>
          </w:p>
        </w:tc>
        <w:tc>
          <w:tcPr>
            <w:tcW w:w="0" w:type="auto"/>
            <w:tcBorders>
              <w:top w:val="nil"/>
              <w:left w:val="nil"/>
              <w:bottom w:val="single" w:sz="4" w:space="0" w:color="auto"/>
              <w:right w:val="single" w:sz="4" w:space="0" w:color="auto"/>
            </w:tcBorders>
            <w:shd w:val="clear" w:color="auto" w:fill="auto"/>
            <w:noWrap/>
            <w:vAlign w:val="center"/>
            <w:hideMark/>
          </w:tcPr>
          <w:p w14:paraId="7E2CEA8B"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1,06</w:t>
            </w:r>
          </w:p>
        </w:tc>
      </w:tr>
      <w:tr w:rsidR="00A4288F" w:rsidRPr="00A4288F" w14:paraId="7B899E3E" w14:textId="77777777" w:rsidTr="00A4288F">
        <w:trPr>
          <w:trHeight w:val="225"/>
        </w:trPr>
        <w:tc>
          <w:tcPr>
            <w:tcW w:w="0" w:type="auto"/>
            <w:gridSpan w:val="3"/>
            <w:tcBorders>
              <w:top w:val="single" w:sz="4" w:space="0" w:color="auto"/>
              <w:left w:val="nil"/>
              <w:bottom w:val="nil"/>
              <w:right w:val="nil"/>
            </w:tcBorders>
            <w:shd w:val="clear" w:color="auto" w:fill="auto"/>
            <w:noWrap/>
            <w:vAlign w:val="center"/>
            <w:hideMark/>
          </w:tcPr>
          <w:p w14:paraId="4A73F3D8"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*ATC – Área Total Convertida = Área Existente x 300 / Produtividade Convertida;</w:t>
            </w:r>
          </w:p>
        </w:tc>
        <w:tc>
          <w:tcPr>
            <w:tcW w:w="0" w:type="auto"/>
            <w:tcBorders>
              <w:top w:val="nil"/>
              <w:left w:val="nil"/>
              <w:bottom w:val="nil"/>
              <w:right w:val="nil"/>
            </w:tcBorders>
            <w:shd w:val="clear" w:color="auto" w:fill="auto"/>
            <w:noWrap/>
            <w:vAlign w:val="bottom"/>
            <w:hideMark/>
          </w:tcPr>
          <w:p w14:paraId="5D5E8CB8" w14:textId="77777777" w:rsidR="00A4288F" w:rsidRPr="00A4288F" w:rsidRDefault="00A4288F" w:rsidP="00A4288F">
            <w:pPr>
              <w:rPr>
                <w:rFonts w:ascii="Calibri" w:hAnsi="Calibri" w:cs="Times New Roman"/>
                <w:color w:val="000000"/>
                <w:sz w:val="16"/>
                <w:szCs w:val="16"/>
              </w:rPr>
            </w:pPr>
          </w:p>
        </w:tc>
        <w:tc>
          <w:tcPr>
            <w:tcW w:w="0" w:type="auto"/>
            <w:tcBorders>
              <w:top w:val="nil"/>
              <w:left w:val="nil"/>
              <w:bottom w:val="nil"/>
              <w:right w:val="nil"/>
            </w:tcBorders>
            <w:shd w:val="clear" w:color="auto" w:fill="auto"/>
            <w:noWrap/>
            <w:vAlign w:val="bottom"/>
            <w:hideMark/>
          </w:tcPr>
          <w:p w14:paraId="0F49543A" w14:textId="77777777" w:rsidR="00A4288F" w:rsidRPr="00A4288F" w:rsidRDefault="00A4288F" w:rsidP="00A4288F">
            <w:pPr>
              <w:rPr>
                <w:rFonts w:ascii="Times New Roman" w:hAnsi="Times New Roman" w:cs="Times New Roman"/>
                <w:szCs w:val="20"/>
              </w:rPr>
            </w:pPr>
          </w:p>
        </w:tc>
        <w:tc>
          <w:tcPr>
            <w:tcW w:w="0" w:type="auto"/>
            <w:tcBorders>
              <w:top w:val="nil"/>
              <w:left w:val="nil"/>
              <w:bottom w:val="nil"/>
              <w:right w:val="nil"/>
            </w:tcBorders>
            <w:shd w:val="clear" w:color="auto" w:fill="auto"/>
            <w:noWrap/>
            <w:vAlign w:val="bottom"/>
            <w:hideMark/>
          </w:tcPr>
          <w:p w14:paraId="0B30DF55" w14:textId="77777777" w:rsidR="00A4288F" w:rsidRPr="00A4288F" w:rsidRDefault="00A4288F" w:rsidP="00A4288F">
            <w:pPr>
              <w:rPr>
                <w:rFonts w:ascii="Times New Roman" w:hAnsi="Times New Roman" w:cs="Times New Roman"/>
                <w:szCs w:val="20"/>
              </w:rPr>
            </w:pPr>
          </w:p>
        </w:tc>
        <w:tc>
          <w:tcPr>
            <w:tcW w:w="0" w:type="auto"/>
            <w:tcBorders>
              <w:top w:val="nil"/>
              <w:left w:val="nil"/>
              <w:bottom w:val="nil"/>
              <w:right w:val="nil"/>
            </w:tcBorders>
            <w:shd w:val="clear" w:color="auto" w:fill="auto"/>
            <w:noWrap/>
            <w:vAlign w:val="bottom"/>
            <w:hideMark/>
          </w:tcPr>
          <w:p w14:paraId="6CF48470" w14:textId="77777777" w:rsidR="00A4288F" w:rsidRPr="00A4288F" w:rsidRDefault="00A4288F" w:rsidP="00A4288F">
            <w:pPr>
              <w:rPr>
                <w:rFonts w:ascii="Times New Roman" w:hAnsi="Times New Roman" w:cs="Times New Roman"/>
                <w:szCs w:val="20"/>
              </w:rPr>
            </w:pPr>
          </w:p>
        </w:tc>
      </w:tr>
    </w:tbl>
    <w:p w14:paraId="28053F0B" w14:textId="77777777" w:rsidR="00650AF3" w:rsidRDefault="00650AF3" w:rsidP="00156689">
      <w:pPr>
        <w:pStyle w:val="Corpodetexto"/>
        <w:rPr>
          <w:rFonts w:asciiTheme="minorHAnsi" w:hAnsiTheme="minorHAnsi"/>
        </w:rPr>
      </w:pPr>
    </w:p>
    <w:p w14:paraId="4EE8F6AA" w14:textId="77777777" w:rsidR="00A4288F" w:rsidRPr="00156689" w:rsidRDefault="00A4288F" w:rsidP="00156689">
      <w:pPr>
        <w:pStyle w:val="Corpodetexto"/>
        <w:rPr>
          <w:rFonts w:asciiTheme="minorHAnsi" w:hAnsiTheme="minorHAnsi"/>
        </w:rPr>
      </w:pPr>
    </w:p>
    <w:tbl>
      <w:tblPr>
        <w:tblW w:w="0" w:type="auto"/>
        <w:jc w:val="center"/>
        <w:tblCellMar>
          <w:left w:w="70" w:type="dxa"/>
          <w:right w:w="70" w:type="dxa"/>
        </w:tblCellMar>
        <w:tblLook w:val="04A0" w:firstRow="1" w:lastRow="0" w:firstColumn="1" w:lastColumn="0" w:noHBand="0" w:noVBand="1"/>
      </w:tblPr>
      <w:tblGrid>
        <w:gridCol w:w="9638"/>
      </w:tblGrid>
      <w:tr w:rsidR="00650AF3" w:rsidRPr="00156689" w14:paraId="5DB0F9AE" w14:textId="77777777" w:rsidTr="001860E1">
        <w:trPr>
          <w:trHeight w:val="255"/>
          <w:jc w:val="center"/>
        </w:trPr>
        <w:tc>
          <w:tcPr>
            <w:tcW w:w="0" w:type="auto"/>
            <w:tcBorders>
              <w:top w:val="nil"/>
              <w:left w:val="nil"/>
              <w:bottom w:val="nil"/>
              <w:right w:val="nil"/>
            </w:tcBorders>
            <w:shd w:val="clear" w:color="000000" w:fill="FFFF00"/>
            <w:noWrap/>
            <w:vAlign w:val="center"/>
            <w:hideMark/>
          </w:tcPr>
          <w:p w14:paraId="6C503FEB" w14:textId="35AE9B20" w:rsidR="00650AF3" w:rsidRPr="00156689" w:rsidRDefault="00650AF3" w:rsidP="00156689">
            <w:pPr>
              <w:pStyle w:val="PargrafodaLista"/>
              <w:numPr>
                <w:ilvl w:val="1"/>
                <w:numId w:val="1"/>
              </w:numPr>
              <w:ind w:left="0" w:firstLine="0"/>
              <w:jc w:val="center"/>
              <w:rPr>
                <w:rFonts w:asciiTheme="minorHAnsi" w:hAnsiTheme="minorHAnsi" w:cs="Calibri"/>
                <w:b/>
                <w:bCs/>
                <w:color w:val="000000"/>
                <w:sz w:val="24"/>
              </w:rPr>
            </w:pPr>
            <w:r w:rsidRPr="00156689">
              <w:rPr>
                <w:rFonts w:asciiTheme="minorHAnsi" w:hAnsiTheme="minorHAnsi" w:cs="Calibri"/>
                <w:b/>
                <w:bCs/>
                <w:color w:val="000000"/>
                <w:sz w:val="24"/>
              </w:rPr>
              <w:t>CÁLCULO DA ÁREA TOTAL CONVERTIDA DAS ÁREAS EXTERNAS EM FUNÇÃO DA FREQUÊNCIA</w:t>
            </w:r>
          </w:p>
        </w:tc>
      </w:tr>
    </w:tbl>
    <w:p w14:paraId="7434F4A4" w14:textId="77777777" w:rsidR="001721A2" w:rsidRPr="00156689" w:rsidRDefault="001721A2" w:rsidP="00156689">
      <w:pPr>
        <w:rPr>
          <w:rFonts w:asciiTheme="minorHAnsi" w:hAnsiTheme="minorHAnsi"/>
          <w:sz w:val="24"/>
        </w:rPr>
      </w:pPr>
    </w:p>
    <w:tbl>
      <w:tblPr>
        <w:tblW w:w="0" w:type="auto"/>
        <w:tblCellMar>
          <w:left w:w="70" w:type="dxa"/>
          <w:right w:w="70" w:type="dxa"/>
        </w:tblCellMar>
        <w:tblLook w:val="04A0" w:firstRow="1" w:lastRow="0" w:firstColumn="1" w:lastColumn="0" w:noHBand="0" w:noVBand="1"/>
      </w:tblPr>
      <w:tblGrid>
        <w:gridCol w:w="3440"/>
        <w:gridCol w:w="1358"/>
        <w:gridCol w:w="821"/>
        <w:gridCol w:w="1116"/>
        <w:gridCol w:w="1203"/>
        <w:gridCol w:w="887"/>
        <w:gridCol w:w="803"/>
      </w:tblGrid>
      <w:tr w:rsidR="00A4288F" w:rsidRPr="00A4288F" w14:paraId="69F44724" w14:textId="77777777" w:rsidTr="00A4288F">
        <w:trPr>
          <w:trHeight w:val="6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F821E" w14:textId="77777777" w:rsidR="00A4288F" w:rsidRPr="00A4288F" w:rsidRDefault="00A4288F" w:rsidP="00A4288F">
            <w:pPr>
              <w:jc w:val="center"/>
              <w:rPr>
                <w:rFonts w:ascii="Calibri" w:hAnsi="Calibri" w:cs="Times New Roman"/>
                <w:b/>
                <w:bCs/>
                <w:color w:val="000000"/>
                <w:szCs w:val="20"/>
              </w:rPr>
            </w:pPr>
            <w:r w:rsidRPr="00A4288F">
              <w:rPr>
                <w:rFonts w:ascii="Calibri" w:hAnsi="Calibri" w:cs="Times New Roman"/>
                <w:b/>
                <w:bCs/>
                <w:color w:val="000000"/>
                <w:szCs w:val="20"/>
              </w:rPr>
              <w:t>ÁREA EXTERNA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87F77D6"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Frequência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2553C1"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Área existente (m²)</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0AE9F5"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Produtividade diária (m²)</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BE237C"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Produtividade convertida p/ frequência adotada (m²)</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6430D3"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Área convertida (m²)*</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B1F441"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Nº de serventes</w:t>
            </w:r>
          </w:p>
        </w:tc>
      </w:tr>
      <w:tr w:rsidR="00A4288F" w:rsidRPr="00A4288F" w14:paraId="6C1427A6"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5A0EB6"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CALÇADA FRENTE A SR</w:t>
            </w:r>
          </w:p>
        </w:tc>
        <w:tc>
          <w:tcPr>
            <w:tcW w:w="0" w:type="auto"/>
            <w:tcBorders>
              <w:top w:val="nil"/>
              <w:left w:val="nil"/>
              <w:bottom w:val="single" w:sz="4" w:space="0" w:color="auto"/>
              <w:right w:val="single" w:sz="4" w:space="0" w:color="auto"/>
            </w:tcBorders>
            <w:shd w:val="clear" w:color="auto" w:fill="auto"/>
            <w:vAlign w:val="center"/>
            <w:hideMark/>
          </w:tcPr>
          <w:p w14:paraId="28F345C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17C84E6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148,45</w:t>
            </w:r>
          </w:p>
        </w:tc>
        <w:tc>
          <w:tcPr>
            <w:tcW w:w="0" w:type="auto"/>
            <w:tcBorders>
              <w:top w:val="nil"/>
              <w:left w:val="nil"/>
              <w:bottom w:val="single" w:sz="4" w:space="0" w:color="auto"/>
              <w:right w:val="single" w:sz="4" w:space="0" w:color="auto"/>
            </w:tcBorders>
            <w:shd w:val="clear" w:color="auto" w:fill="auto"/>
            <w:noWrap/>
            <w:vAlign w:val="center"/>
            <w:hideMark/>
          </w:tcPr>
          <w:p w14:paraId="7A74122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51E9CC2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114A71A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148,45</w:t>
            </w:r>
          </w:p>
        </w:tc>
        <w:tc>
          <w:tcPr>
            <w:tcW w:w="0" w:type="auto"/>
            <w:tcBorders>
              <w:top w:val="nil"/>
              <w:left w:val="nil"/>
              <w:bottom w:val="single" w:sz="4" w:space="0" w:color="auto"/>
              <w:right w:val="single" w:sz="4" w:space="0" w:color="auto"/>
            </w:tcBorders>
            <w:shd w:val="clear" w:color="auto" w:fill="auto"/>
            <w:noWrap/>
            <w:vAlign w:val="center"/>
            <w:hideMark/>
          </w:tcPr>
          <w:p w14:paraId="6FF6D9F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0,08</w:t>
            </w:r>
          </w:p>
        </w:tc>
      </w:tr>
      <w:tr w:rsidR="00A4288F" w:rsidRPr="00A4288F" w14:paraId="526545EE" w14:textId="77777777" w:rsidTr="00A4288F">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420C8E"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Área externa – Calçada entre o bloco 1 e 2 e entre o 2 e o 3, bem como a da Guarita</w:t>
            </w:r>
          </w:p>
        </w:tc>
        <w:tc>
          <w:tcPr>
            <w:tcW w:w="0" w:type="auto"/>
            <w:tcBorders>
              <w:top w:val="nil"/>
              <w:left w:val="nil"/>
              <w:bottom w:val="single" w:sz="4" w:space="0" w:color="auto"/>
              <w:right w:val="single" w:sz="4" w:space="0" w:color="auto"/>
            </w:tcBorders>
            <w:shd w:val="clear" w:color="auto" w:fill="auto"/>
            <w:vAlign w:val="center"/>
            <w:hideMark/>
          </w:tcPr>
          <w:p w14:paraId="6CE88A2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30093A4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39,35</w:t>
            </w:r>
          </w:p>
        </w:tc>
        <w:tc>
          <w:tcPr>
            <w:tcW w:w="0" w:type="auto"/>
            <w:tcBorders>
              <w:top w:val="nil"/>
              <w:left w:val="nil"/>
              <w:bottom w:val="single" w:sz="4" w:space="0" w:color="auto"/>
              <w:right w:val="single" w:sz="4" w:space="0" w:color="auto"/>
            </w:tcBorders>
            <w:shd w:val="clear" w:color="auto" w:fill="auto"/>
            <w:noWrap/>
            <w:vAlign w:val="center"/>
            <w:hideMark/>
          </w:tcPr>
          <w:p w14:paraId="6D0DD1D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4639193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1788949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39,35</w:t>
            </w:r>
          </w:p>
        </w:tc>
        <w:tc>
          <w:tcPr>
            <w:tcW w:w="0" w:type="auto"/>
            <w:tcBorders>
              <w:top w:val="nil"/>
              <w:left w:val="nil"/>
              <w:bottom w:val="single" w:sz="4" w:space="0" w:color="auto"/>
              <w:right w:val="single" w:sz="4" w:space="0" w:color="auto"/>
            </w:tcBorders>
            <w:shd w:val="clear" w:color="auto" w:fill="auto"/>
            <w:noWrap/>
            <w:vAlign w:val="center"/>
            <w:hideMark/>
          </w:tcPr>
          <w:p w14:paraId="6DB84CC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0,02</w:t>
            </w:r>
          </w:p>
        </w:tc>
      </w:tr>
      <w:tr w:rsidR="00A4288F" w:rsidRPr="00A4288F" w14:paraId="1E37D3D2" w14:textId="77777777" w:rsidTr="00A4288F">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388FC2"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Espaço (estacionamento) entre os blocos 02 e 03, em pedrisco</w:t>
            </w:r>
          </w:p>
        </w:tc>
        <w:tc>
          <w:tcPr>
            <w:tcW w:w="0" w:type="auto"/>
            <w:tcBorders>
              <w:top w:val="nil"/>
              <w:left w:val="nil"/>
              <w:bottom w:val="single" w:sz="4" w:space="0" w:color="auto"/>
              <w:right w:val="single" w:sz="4" w:space="0" w:color="auto"/>
            </w:tcBorders>
            <w:shd w:val="clear" w:color="auto" w:fill="auto"/>
            <w:vAlign w:val="center"/>
            <w:hideMark/>
          </w:tcPr>
          <w:p w14:paraId="1EEFC63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DIÁRIA</w:t>
            </w:r>
          </w:p>
        </w:tc>
        <w:tc>
          <w:tcPr>
            <w:tcW w:w="0" w:type="auto"/>
            <w:tcBorders>
              <w:top w:val="nil"/>
              <w:left w:val="nil"/>
              <w:bottom w:val="single" w:sz="4" w:space="0" w:color="auto"/>
              <w:right w:val="single" w:sz="4" w:space="0" w:color="auto"/>
            </w:tcBorders>
            <w:shd w:val="clear" w:color="auto" w:fill="auto"/>
            <w:noWrap/>
            <w:vAlign w:val="center"/>
            <w:hideMark/>
          </w:tcPr>
          <w:p w14:paraId="6F94036B"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105,4</w:t>
            </w:r>
          </w:p>
        </w:tc>
        <w:tc>
          <w:tcPr>
            <w:tcW w:w="0" w:type="auto"/>
            <w:tcBorders>
              <w:top w:val="nil"/>
              <w:left w:val="nil"/>
              <w:bottom w:val="single" w:sz="4" w:space="0" w:color="auto"/>
              <w:right w:val="single" w:sz="4" w:space="0" w:color="auto"/>
            </w:tcBorders>
            <w:shd w:val="clear" w:color="auto" w:fill="auto"/>
            <w:noWrap/>
            <w:vAlign w:val="center"/>
            <w:hideMark/>
          </w:tcPr>
          <w:p w14:paraId="1C541F1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6239EC6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632F21F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105,40</w:t>
            </w:r>
          </w:p>
        </w:tc>
        <w:tc>
          <w:tcPr>
            <w:tcW w:w="0" w:type="auto"/>
            <w:tcBorders>
              <w:top w:val="nil"/>
              <w:left w:val="nil"/>
              <w:bottom w:val="single" w:sz="4" w:space="0" w:color="auto"/>
              <w:right w:val="single" w:sz="4" w:space="0" w:color="auto"/>
            </w:tcBorders>
            <w:shd w:val="clear" w:color="auto" w:fill="auto"/>
            <w:noWrap/>
            <w:vAlign w:val="center"/>
            <w:hideMark/>
          </w:tcPr>
          <w:p w14:paraId="2236751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0,06</w:t>
            </w:r>
          </w:p>
        </w:tc>
      </w:tr>
      <w:tr w:rsidR="00A4288F" w:rsidRPr="00A4288F" w14:paraId="1FF20201" w14:textId="77777777" w:rsidTr="00A4288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C5E38C"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CALÇADAS AO REDOR DOS PRÉDIOS</w:t>
            </w:r>
          </w:p>
        </w:tc>
        <w:tc>
          <w:tcPr>
            <w:tcW w:w="0" w:type="auto"/>
            <w:tcBorders>
              <w:top w:val="nil"/>
              <w:left w:val="nil"/>
              <w:bottom w:val="single" w:sz="4" w:space="0" w:color="auto"/>
              <w:right w:val="single" w:sz="4" w:space="0" w:color="auto"/>
            </w:tcBorders>
            <w:shd w:val="clear" w:color="auto" w:fill="auto"/>
            <w:noWrap/>
            <w:vAlign w:val="center"/>
            <w:hideMark/>
          </w:tcPr>
          <w:p w14:paraId="68B75DE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DIAS ALTERNADOS</w:t>
            </w:r>
          </w:p>
        </w:tc>
        <w:tc>
          <w:tcPr>
            <w:tcW w:w="0" w:type="auto"/>
            <w:tcBorders>
              <w:top w:val="nil"/>
              <w:left w:val="nil"/>
              <w:bottom w:val="single" w:sz="4" w:space="0" w:color="auto"/>
              <w:right w:val="single" w:sz="4" w:space="0" w:color="auto"/>
            </w:tcBorders>
            <w:shd w:val="clear" w:color="auto" w:fill="auto"/>
            <w:noWrap/>
            <w:vAlign w:val="center"/>
            <w:hideMark/>
          </w:tcPr>
          <w:p w14:paraId="5D9A644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440,94</w:t>
            </w:r>
          </w:p>
        </w:tc>
        <w:tc>
          <w:tcPr>
            <w:tcW w:w="0" w:type="auto"/>
            <w:tcBorders>
              <w:top w:val="nil"/>
              <w:left w:val="nil"/>
              <w:bottom w:val="single" w:sz="4" w:space="0" w:color="auto"/>
              <w:right w:val="single" w:sz="4" w:space="0" w:color="auto"/>
            </w:tcBorders>
            <w:shd w:val="clear" w:color="auto" w:fill="auto"/>
            <w:noWrap/>
            <w:vAlign w:val="center"/>
            <w:hideMark/>
          </w:tcPr>
          <w:p w14:paraId="0705A6D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7EDEAF5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3.600</w:t>
            </w:r>
          </w:p>
        </w:tc>
        <w:tc>
          <w:tcPr>
            <w:tcW w:w="0" w:type="auto"/>
            <w:tcBorders>
              <w:top w:val="nil"/>
              <w:left w:val="nil"/>
              <w:bottom w:val="single" w:sz="4" w:space="0" w:color="auto"/>
              <w:right w:val="single" w:sz="4" w:space="0" w:color="auto"/>
            </w:tcBorders>
            <w:shd w:val="clear" w:color="auto" w:fill="auto"/>
            <w:noWrap/>
            <w:vAlign w:val="center"/>
            <w:hideMark/>
          </w:tcPr>
          <w:p w14:paraId="3FFA8F8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220,47</w:t>
            </w:r>
          </w:p>
        </w:tc>
        <w:tc>
          <w:tcPr>
            <w:tcW w:w="0" w:type="auto"/>
            <w:tcBorders>
              <w:top w:val="nil"/>
              <w:left w:val="nil"/>
              <w:bottom w:val="single" w:sz="4" w:space="0" w:color="auto"/>
              <w:right w:val="single" w:sz="4" w:space="0" w:color="auto"/>
            </w:tcBorders>
            <w:shd w:val="clear" w:color="auto" w:fill="auto"/>
            <w:noWrap/>
            <w:vAlign w:val="center"/>
            <w:hideMark/>
          </w:tcPr>
          <w:p w14:paraId="0A60002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0,12</w:t>
            </w:r>
          </w:p>
        </w:tc>
      </w:tr>
      <w:tr w:rsidR="00A4288F" w:rsidRPr="00A4288F" w14:paraId="4E6E3E79" w14:textId="77777777" w:rsidTr="00A4288F">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439830"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Estacionamento em frente a SR (novo) e na lateral DIREITA</w:t>
            </w:r>
          </w:p>
        </w:tc>
        <w:tc>
          <w:tcPr>
            <w:tcW w:w="0" w:type="auto"/>
            <w:tcBorders>
              <w:top w:val="nil"/>
              <w:left w:val="nil"/>
              <w:bottom w:val="single" w:sz="4" w:space="0" w:color="auto"/>
              <w:right w:val="single" w:sz="4" w:space="0" w:color="auto"/>
            </w:tcBorders>
            <w:shd w:val="clear" w:color="auto" w:fill="auto"/>
            <w:noWrap/>
            <w:vAlign w:val="center"/>
            <w:hideMark/>
          </w:tcPr>
          <w:p w14:paraId="16322947"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DIAS ALTERNADOS</w:t>
            </w:r>
          </w:p>
        </w:tc>
        <w:tc>
          <w:tcPr>
            <w:tcW w:w="0" w:type="auto"/>
            <w:tcBorders>
              <w:top w:val="nil"/>
              <w:left w:val="nil"/>
              <w:bottom w:val="single" w:sz="4" w:space="0" w:color="auto"/>
              <w:right w:val="single" w:sz="4" w:space="0" w:color="auto"/>
            </w:tcBorders>
            <w:shd w:val="clear" w:color="auto" w:fill="auto"/>
            <w:noWrap/>
            <w:vAlign w:val="center"/>
            <w:hideMark/>
          </w:tcPr>
          <w:p w14:paraId="1D66595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519,36</w:t>
            </w:r>
          </w:p>
        </w:tc>
        <w:tc>
          <w:tcPr>
            <w:tcW w:w="0" w:type="auto"/>
            <w:tcBorders>
              <w:top w:val="nil"/>
              <w:left w:val="nil"/>
              <w:bottom w:val="single" w:sz="4" w:space="0" w:color="auto"/>
              <w:right w:val="single" w:sz="4" w:space="0" w:color="auto"/>
            </w:tcBorders>
            <w:shd w:val="clear" w:color="auto" w:fill="auto"/>
            <w:noWrap/>
            <w:vAlign w:val="center"/>
            <w:hideMark/>
          </w:tcPr>
          <w:p w14:paraId="7A7E428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58CC4DA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3.600</w:t>
            </w:r>
          </w:p>
        </w:tc>
        <w:tc>
          <w:tcPr>
            <w:tcW w:w="0" w:type="auto"/>
            <w:tcBorders>
              <w:top w:val="nil"/>
              <w:left w:val="nil"/>
              <w:bottom w:val="single" w:sz="4" w:space="0" w:color="auto"/>
              <w:right w:val="single" w:sz="4" w:space="0" w:color="auto"/>
            </w:tcBorders>
            <w:shd w:val="clear" w:color="auto" w:fill="auto"/>
            <w:noWrap/>
            <w:vAlign w:val="center"/>
            <w:hideMark/>
          </w:tcPr>
          <w:p w14:paraId="30CADFB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259,68</w:t>
            </w:r>
          </w:p>
        </w:tc>
        <w:tc>
          <w:tcPr>
            <w:tcW w:w="0" w:type="auto"/>
            <w:tcBorders>
              <w:top w:val="nil"/>
              <w:left w:val="nil"/>
              <w:bottom w:val="single" w:sz="4" w:space="0" w:color="auto"/>
              <w:right w:val="single" w:sz="4" w:space="0" w:color="auto"/>
            </w:tcBorders>
            <w:shd w:val="clear" w:color="auto" w:fill="auto"/>
            <w:noWrap/>
            <w:vAlign w:val="center"/>
            <w:hideMark/>
          </w:tcPr>
          <w:p w14:paraId="71F49111"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0,14</w:t>
            </w:r>
          </w:p>
        </w:tc>
      </w:tr>
      <w:tr w:rsidR="00A4288F" w:rsidRPr="00A4288F" w14:paraId="4808EF7E" w14:textId="77777777" w:rsidTr="00A4288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5F8730"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Calçada externa Rua Augusto Franco</w:t>
            </w:r>
          </w:p>
        </w:tc>
        <w:tc>
          <w:tcPr>
            <w:tcW w:w="0" w:type="auto"/>
            <w:tcBorders>
              <w:top w:val="nil"/>
              <w:left w:val="nil"/>
              <w:bottom w:val="single" w:sz="4" w:space="0" w:color="auto"/>
              <w:right w:val="single" w:sz="4" w:space="0" w:color="auto"/>
            </w:tcBorders>
            <w:shd w:val="clear" w:color="auto" w:fill="auto"/>
            <w:noWrap/>
            <w:vAlign w:val="center"/>
            <w:hideMark/>
          </w:tcPr>
          <w:p w14:paraId="49D2377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20A6DA5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150,00</w:t>
            </w:r>
          </w:p>
        </w:tc>
        <w:tc>
          <w:tcPr>
            <w:tcW w:w="0" w:type="auto"/>
            <w:tcBorders>
              <w:top w:val="nil"/>
              <w:left w:val="nil"/>
              <w:bottom w:val="single" w:sz="4" w:space="0" w:color="auto"/>
              <w:right w:val="single" w:sz="4" w:space="0" w:color="auto"/>
            </w:tcBorders>
            <w:shd w:val="clear" w:color="auto" w:fill="auto"/>
            <w:noWrap/>
            <w:vAlign w:val="center"/>
            <w:hideMark/>
          </w:tcPr>
          <w:p w14:paraId="3C1272ED"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2ACFC09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12.600</w:t>
            </w:r>
          </w:p>
        </w:tc>
        <w:tc>
          <w:tcPr>
            <w:tcW w:w="0" w:type="auto"/>
            <w:tcBorders>
              <w:top w:val="nil"/>
              <w:left w:val="nil"/>
              <w:bottom w:val="single" w:sz="4" w:space="0" w:color="auto"/>
              <w:right w:val="single" w:sz="4" w:space="0" w:color="auto"/>
            </w:tcBorders>
            <w:shd w:val="clear" w:color="auto" w:fill="auto"/>
            <w:noWrap/>
            <w:vAlign w:val="center"/>
            <w:hideMark/>
          </w:tcPr>
          <w:p w14:paraId="7F1C608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21,43</w:t>
            </w:r>
          </w:p>
        </w:tc>
        <w:tc>
          <w:tcPr>
            <w:tcW w:w="0" w:type="auto"/>
            <w:tcBorders>
              <w:top w:val="nil"/>
              <w:left w:val="nil"/>
              <w:bottom w:val="single" w:sz="4" w:space="0" w:color="auto"/>
              <w:right w:val="single" w:sz="4" w:space="0" w:color="auto"/>
            </w:tcBorders>
            <w:shd w:val="clear" w:color="auto" w:fill="auto"/>
            <w:noWrap/>
            <w:vAlign w:val="center"/>
            <w:hideMark/>
          </w:tcPr>
          <w:p w14:paraId="7EB02F0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0,01</w:t>
            </w:r>
          </w:p>
        </w:tc>
      </w:tr>
      <w:tr w:rsidR="00A4288F" w:rsidRPr="00A4288F" w14:paraId="1A557ABF" w14:textId="77777777" w:rsidTr="00A4288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D8876C"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ESTACIONAMENTO DOS FUNDOS</w:t>
            </w:r>
          </w:p>
        </w:tc>
        <w:tc>
          <w:tcPr>
            <w:tcW w:w="0" w:type="auto"/>
            <w:tcBorders>
              <w:top w:val="nil"/>
              <w:left w:val="nil"/>
              <w:bottom w:val="single" w:sz="4" w:space="0" w:color="auto"/>
              <w:right w:val="single" w:sz="4" w:space="0" w:color="auto"/>
            </w:tcBorders>
            <w:shd w:val="clear" w:color="auto" w:fill="auto"/>
            <w:noWrap/>
            <w:vAlign w:val="center"/>
            <w:hideMark/>
          </w:tcPr>
          <w:p w14:paraId="22CFFB2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SEMANAL</w:t>
            </w:r>
          </w:p>
        </w:tc>
        <w:tc>
          <w:tcPr>
            <w:tcW w:w="0" w:type="auto"/>
            <w:tcBorders>
              <w:top w:val="nil"/>
              <w:left w:val="nil"/>
              <w:bottom w:val="single" w:sz="4" w:space="0" w:color="auto"/>
              <w:right w:val="single" w:sz="4" w:space="0" w:color="auto"/>
            </w:tcBorders>
            <w:shd w:val="clear" w:color="auto" w:fill="auto"/>
            <w:noWrap/>
            <w:vAlign w:val="center"/>
            <w:hideMark/>
          </w:tcPr>
          <w:p w14:paraId="1FE1B9A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396</w:t>
            </w:r>
          </w:p>
        </w:tc>
        <w:tc>
          <w:tcPr>
            <w:tcW w:w="0" w:type="auto"/>
            <w:tcBorders>
              <w:top w:val="nil"/>
              <w:left w:val="nil"/>
              <w:bottom w:val="single" w:sz="4" w:space="0" w:color="auto"/>
              <w:right w:val="single" w:sz="4" w:space="0" w:color="auto"/>
            </w:tcBorders>
            <w:shd w:val="clear" w:color="auto" w:fill="auto"/>
            <w:noWrap/>
            <w:vAlign w:val="center"/>
            <w:hideMark/>
          </w:tcPr>
          <w:p w14:paraId="319B993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3951247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12.600</w:t>
            </w:r>
          </w:p>
        </w:tc>
        <w:tc>
          <w:tcPr>
            <w:tcW w:w="0" w:type="auto"/>
            <w:tcBorders>
              <w:top w:val="nil"/>
              <w:left w:val="nil"/>
              <w:bottom w:val="single" w:sz="4" w:space="0" w:color="auto"/>
              <w:right w:val="single" w:sz="4" w:space="0" w:color="auto"/>
            </w:tcBorders>
            <w:shd w:val="clear" w:color="auto" w:fill="auto"/>
            <w:noWrap/>
            <w:vAlign w:val="center"/>
            <w:hideMark/>
          </w:tcPr>
          <w:p w14:paraId="78F03155"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56,57</w:t>
            </w:r>
          </w:p>
        </w:tc>
        <w:tc>
          <w:tcPr>
            <w:tcW w:w="0" w:type="auto"/>
            <w:tcBorders>
              <w:top w:val="nil"/>
              <w:left w:val="nil"/>
              <w:bottom w:val="single" w:sz="4" w:space="0" w:color="auto"/>
              <w:right w:val="single" w:sz="4" w:space="0" w:color="auto"/>
            </w:tcBorders>
            <w:shd w:val="clear" w:color="auto" w:fill="auto"/>
            <w:noWrap/>
            <w:vAlign w:val="center"/>
            <w:hideMark/>
          </w:tcPr>
          <w:p w14:paraId="31A176C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0,03</w:t>
            </w:r>
          </w:p>
        </w:tc>
      </w:tr>
      <w:tr w:rsidR="00A4288F" w:rsidRPr="00A4288F" w14:paraId="747DEBF1" w14:textId="77777777" w:rsidTr="00A4288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52A071"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CALÇADAS AO REDOR DA OFICINA/LAVAGEM</w:t>
            </w:r>
          </w:p>
        </w:tc>
        <w:tc>
          <w:tcPr>
            <w:tcW w:w="0" w:type="auto"/>
            <w:tcBorders>
              <w:top w:val="nil"/>
              <w:left w:val="nil"/>
              <w:bottom w:val="single" w:sz="4" w:space="0" w:color="auto"/>
              <w:right w:val="single" w:sz="4" w:space="0" w:color="auto"/>
            </w:tcBorders>
            <w:shd w:val="clear" w:color="auto" w:fill="auto"/>
            <w:noWrap/>
            <w:vAlign w:val="center"/>
            <w:hideMark/>
          </w:tcPr>
          <w:p w14:paraId="68E1EB96"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QUINZENAL</w:t>
            </w:r>
          </w:p>
        </w:tc>
        <w:tc>
          <w:tcPr>
            <w:tcW w:w="0" w:type="auto"/>
            <w:tcBorders>
              <w:top w:val="nil"/>
              <w:left w:val="nil"/>
              <w:bottom w:val="single" w:sz="4" w:space="0" w:color="auto"/>
              <w:right w:val="single" w:sz="4" w:space="0" w:color="auto"/>
            </w:tcBorders>
            <w:shd w:val="clear" w:color="auto" w:fill="auto"/>
            <w:noWrap/>
            <w:vAlign w:val="center"/>
            <w:hideMark/>
          </w:tcPr>
          <w:p w14:paraId="3E17BFD8"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30279FF4"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7B302F5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27.000</w:t>
            </w:r>
          </w:p>
        </w:tc>
        <w:tc>
          <w:tcPr>
            <w:tcW w:w="0" w:type="auto"/>
            <w:tcBorders>
              <w:top w:val="nil"/>
              <w:left w:val="nil"/>
              <w:bottom w:val="single" w:sz="4" w:space="0" w:color="auto"/>
              <w:right w:val="single" w:sz="4" w:space="0" w:color="auto"/>
            </w:tcBorders>
            <w:shd w:val="clear" w:color="auto" w:fill="auto"/>
            <w:noWrap/>
            <w:vAlign w:val="center"/>
            <w:hideMark/>
          </w:tcPr>
          <w:p w14:paraId="02957620"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1,61</w:t>
            </w:r>
          </w:p>
        </w:tc>
        <w:tc>
          <w:tcPr>
            <w:tcW w:w="0" w:type="auto"/>
            <w:tcBorders>
              <w:top w:val="nil"/>
              <w:left w:val="nil"/>
              <w:bottom w:val="single" w:sz="4" w:space="0" w:color="auto"/>
              <w:right w:val="single" w:sz="4" w:space="0" w:color="auto"/>
            </w:tcBorders>
            <w:shd w:val="clear" w:color="auto" w:fill="auto"/>
            <w:noWrap/>
            <w:vAlign w:val="center"/>
            <w:hideMark/>
          </w:tcPr>
          <w:p w14:paraId="3AE168C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0,00</w:t>
            </w:r>
          </w:p>
        </w:tc>
      </w:tr>
      <w:tr w:rsidR="00A4288F" w:rsidRPr="00A4288F" w14:paraId="38CB33EE" w14:textId="77777777" w:rsidTr="00A4288F">
        <w:trPr>
          <w:trHeight w:val="22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D1763D" w14:textId="77777777" w:rsidR="00A4288F" w:rsidRPr="00A4288F" w:rsidRDefault="00A4288F" w:rsidP="00A4288F">
            <w:pPr>
              <w:rPr>
                <w:rFonts w:ascii="Calibri" w:hAnsi="Calibri" w:cs="Times New Roman"/>
                <w:b/>
                <w:bCs/>
                <w:color w:val="000000"/>
                <w:sz w:val="16"/>
                <w:szCs w:val="16"/>
              </w:rPr>
            </w:pPr>
            <w:r w:rsidRPr="00A4288F">
              <w:rPr>
                <w:rFonts w:ascii="Calibri" w:hAnsi="Calibri" w:cs="Times New Roman"/>
                <w:b/>
                <w:bCs/>
                <w:color w:val="000000"/>
                <w:sz w:val="16"/>
                <w:szCs w:val="16"/>
              </w:rPr>
              <w:t>ÁREA PAVIMENTADA E DE CIRCULAÇÃO</w:t>
            </w:r>
          </w:p>
        </w:tc>
        <w:tc>
          <w:tcPr>
            <w:tcW w:w="0" w:type="auto"/>
            <w:tcBorders>
              <w:top w:val="nil"/>
              <w:left w:val="nil"/>
              <w:bottom w:val="single" w:sz="4" w:space="0" w:color="auto"/>
              <w:right w:val="single" w:sz="4" w:space="0" w:color="auto"/>
            </w:tcBorders>
            <w:shd w:val="clear" w:color="auto" w:fill="auto"/>
            <w:noWrap/>
            <w:vAlign w:val="center"/>
            <w:hideMark/>
          </w:tcPr>
          <w:p w14:paraId="07B1B50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QUINZENAL</w:t>
            </w:r>
          </w:p>
        </w:tc>
        <w:tc>
          <w:tcPr>
            <w:tcW w:w="0" w:type="auto"/>
            <w:tcBorders>
              <w:top w:val="nil"/>
              <w:left w:val="nil"/>
              <w:bottom w:val="single" w:sz="4" w:space="0" w:color="auto"/>
              <w:right w:val="single" w:sz="4" w:space="0" w:color="auto"/>
            </w:tcBorders>
            <w:shd w:val="clear" w:color="auto" w:fill="auto"/>
            <w:noWrap/>
            <w:vAlign w:val="center"/>
            <w:hideMark/>
          </w:tcPr>
          <w:p w14:paraId="477B00EC"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4.233,39</w:t>
            </w:r>
          </w:p>
        </w:tc>
        <w:tc>
          <w:tcPr>
            <w:tcW w:w="0" w:type="auto"/>
            <w:tcBorders>
              <w:top w:val="nil"/>
              <w:left w:val="nil"/>
              <w:bottom w:val="single" w:sz="4" w:space="0" w:color="auto"/>
              <w:right w:val="single" w:sz="4" w:space="0" w:color="auto"/>
            </w:tcBorders>
            <w:shd w:val="clear" w:color="auto" w:fill="auto"/>
            <w:noWrap/>
            <w:vAlign w:val="center"/>
            <w:hideMark/>
          </w:tcPr>
          <w:p w14:paraId="54DF31B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11839E2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27.000</w:t>
            </w:r>
          </w:p>
        </w:tc>
        <w:tc>
          <w:tcPr>
            <w:tcW w:w="0" w:type="auto"/>
            <w:tcBorders>
              <w:top w:val="nil"/>
              <w:left w:val="nil"/>
              <w:bottom w:val="single" w:sz="4" w:space="0" w:color="auto"/>
              <w:right w:val="single" w:sz="4" w:space="0" w:color="auto"/>
            </w:tcBorders>
            <w:shd w:val="clear" w:color="auto" w:fill="auto"/>
            <w:noWrap/>
            <w:vAlign w:val="center"/>
            <w:hideMark/>
          </w:tcPr>
          <w:p w14:paraId="015772D3"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282,23</w:t>
            </w:r>
          </w:p>
        </w:tc>
        <w:tc>
          <w:tcPr>
            <w:tcW w:w="0" w:type="auto"/>
            <w:tcBorders>
              <w:top w:val="nil"/>
              <w:left w:val="nil"/>
              <w:bottom w:val="single" w:sz="4" w:space="0" w:color="auto"/>
              <w:right w:val="single" w:sz="4" w:space="0" w:color="auto"/>
            </w:tcBorders>
            <w:shd w:val="clear" w:color="auto" w:fill="auto"/>
            <w:noWrap/>
            <w:vAlign w:val="center"/>
            <w:hideMark/>
          </w:tcPr>
          <w:p w14:paraId="12DCB9A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0,16</w:t>
            </w:r>
          </w:p>
        </w:tc>
      </w:tr>
      <w:tr w:rsidR="00A4288F" w:rsidRPr="00A4288F" w14:paraId="5FCB3CB8" w14:textId="77777777" w:rsidTr="00A4288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9404E4"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CALÇADAS AO REDOR GID</w:t>
            </w:r>
          </w:p>
        </w:tc>
        <w:tc>
          <w:tcPr>
            <w:tcW w:w="0" w:type="auto"/>
            <w:tcBorders>
              <w:top w:val="nil"/>
              <w:left w:val="nil"/>
              <w:bottom w:val="single" w:sz="4" w:space="0" w:color="auto"/>
              <w:right w:val="single" w:sz="4" w:space="0" w:color="auto"/>
            </w:tcBorders>
            <w:shd w:val="clear" w:color="auto" w:fill="auto"/>
            <w:noWrap/>
            <w:vAlign w:val="center"/>
            <w:hideMark/>
          </w:tcPr>
          <w:p w14:paraId="578C95A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QUINZENAL</w:t>
            </w:r>
          </w:p>
        </w:tc>
        <w:tc>
          <w:tcPr>
            <w:tcW w:w="0" w:type="auto"/>
            <w:tcBorders>
              <w:top w:val="nil"/>
              <w:left w:val="nil"/>
              <w:bottom w:val="single" w:sz="4" w:space="0" w:color="auto"/>
              <w:right w:val="single" w:sz="4" w:space="0" w:color="auto"/>
            </w:tcBorders>
            <w:shd w:val="clear" w:color="auto" w:fill="auto"/>
            <w:noWrap/>
            <w:vAlign w:val="center"/>
            <w:hideMark/>
          </w:tcPr>
          <w:p w14:paraId="475677BE"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26</w:t>
            </w:r>
          </w:p>
        </w:tc>
        <w:tc>
          <w:tcPr>
            <w:tcW w:w="0" w:type="auto"/>
            <w:tcBorders>
              <w:top w:val="nil"/>
              <w:left w:val="nil"/>
              <w:bottom w:val="single" w:sz="4" w:space="0" w:color="auto"/>
              <w:right w:val="single" w:sz="4" w:space="0" w:color="auto"/>
            </w:tcBorders>
            <w:shd w:val="clear" w:color="auto" w:fill="auto"/>
            <w:noWrap/>
            <w:vAlign w:val="center"/>
            <w:hideMark/>
          </w:tcPr>
          <w:p w14:paraId="5B3C9DD2"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1.800</w:t>
            </w:r>
          </w:p>
        </w:tc>
        <w:tc>
          <w:tcPr>
            <w:tcW w:w="0" w:type="auto"/>
            <w:tcBorders>
              <w:top w:val="nil"/>
              <w:left w:val="nil"/>
              <w:bottom w:val="single" w:sz="4" w:space="0" w:color="auto"/>
              <w:right w:val="single" w:sz="4" w:space="0" w:color="auto"/>
            </w:tcBorders>
            <w:shd w:val="clear" w:color="auto" w:fill="auto"/>
            <w:noWrap/>
            <w:vAlign w:val="center"/>
            <w:hideMark/>
          </w:tcPr>
          <w:p w14:paraId="3F7F6D69"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27.000</w:t>
            </w:r>
          </w:p>
        </w:tc>
        <w:tc>
          <w:tcPr>
            <w:tcW w:w="0" w:type="auto"/>
            <w:tcBorders>
              <w:top w:val="nil"/>
              <w:left w:val="nil"/>
              <w:bottom w:val="single" w:sz="4" w:space="0" w:color="auto"/>
              <w:right w:val="single" w:sz="4" w:space="0" w:color="auto"/>
            </w:tcBorders>
            <w:shd w:val="clear" w:color="auto" w:fill="auto"/>
            <w:noWrap/>
            <w:vAlign w:val="center"/>
            <w:hideMark/>
          </w:tcPr>
          <w:p w14:paraId="1695331C"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1,73</w:t>
            </w:r>
          </w:p>
        </w:tc>
        <w:tc>
          <w:tcPr>
            <w:tcW w:w="0" w:type="auto"/>
            <w:tcBorders>
              <w:top w:val="nil"/>
              <w:left w:val="nil"/>
              <w:bottom w:val="single" w:sz="4" w:space="0" w:color="auto"/>
              <w:right w:val="single" w:sz="4" w:space="0" w:color="auto"/>
            </w:tcBorders>
            <w:shd w:val="clear" w:color="auto" w:fill="auto"/>
            <w:noWrap/>
            <w:vAlign w:val="center"/>
            <w:hideMark/>
          </w:tcPr>
          <w:p w14:paraId="74D6641A" w14:textId="77777777" w:rsidR="00A4288F" w:rsidRPr="00A4288F" w:rsidRDefault="00A4288F" w:rsidP="00A4288F">
            <w:pPr>
              <w:jc w:val="center"/>
              <w:rPr>
                <w:rFonts w:ascii="Calibri" w:hAnsi="Calibri" w:cs="Times New Roman"/>
                <w:color w:val="000000"/>
                <w:sz w:val="16"/>
                <w:szCs w:val="16"/>
              </w:rPr>
            </w:pPr>
            <w:r w:rsidRPr="00A4288F">
              <w:rPr>
                <w:rFonts w:ascii="Calibri" w:hAnsi="Calibri" w:cs="Times New Roman"/>
                <w:color w:val="000000"/>
                <w:sz w:val="16"/>
                <w:szCs w:val="16"/>
              </w:rPr>
              <w:t>0,001</w:t>
            </w:r>
          </w:p>
        </w:tc>
      </w:tr>
      <w:tr w:rsidR="00A4288F" w:rsidRPr="00A4288F" w14:paraId="40F81BF9" w14:textId="77777777" w:rsidTr="00A4288F">
        <w:trPr>
          <w:trHeight w:val="22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541AD"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14:paraId="001553BB"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6.083,09</w:t>
            </w:r>
          </w:p>
        </w:tc>
        <w:tc>
          <w:tcPr>
            <w:tcW w:w="0" w:type="auto"/>
            <w:tcBorders>
              <w:top w:val="nil"/>
              <w:left w:val="nil"/>
              <w:bottom w:val="nil"/>
              <w:right w:val="nil"/>
            </w:tcBorders>
            <w:shd w:val="clear" w:color="auto" w:fill="auto"/>
            <w:noWrap/>
            <w:vAlign w:val="center"/>
            <w:hideMark/>
          </w:tcPr>
          <w:p w14:paraId="4D39E428" w14:textId="77777777" w:rsidR="00A4288F" w:rsidRPr="00A4288F" w:rsidRDefault="00A4288F" w:rsidP="00A4288F">
            <w:pPr>
              <w:jc w:val="center"/>
              <w:rPr>
                <w:rFonts w:ascii="Calibri" w:hAnsi="Calibri"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40F2A75A" w14:textId="77777777" w:rsidR="00A4288F" w:rsidRPr="00A4288F" w:rsidRDefault="00A4288F" w:rsidP="00A4288F">
            <w:pPr>
              <w:jc w:val="center"/>
              <w:rPr>
                <w:rFonts w:ascii="Times New Roman" w:hAnsi="Times New Roman" w:cs="Times New Roman"/>
                <w:szCs w:val="2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0B007C"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1136,92</w:t>
            </w:r>
          </w:p>
        </w:tc>
        <w:tc>
          <w:tcPr>
            <w:tcW w:w="0" w:type="auto"/>
            <w:tcBorders>
              <w:top w:val="nil"/>
              <w:left w:val="nil"/>
              <w:bottom w:val="single" w:sz="4" w:space="0" w:color="auto"/>
              <w:right w:val="single" w:sz="4" w:space="0" w:color="auto"/>
            </w:tcBorders>
            <w:shd w:val="clear" w:color="000000" w:fill="92D050"/>
            <w:noWrap/>
            <w:vAlign w:val="center"/>
            <w:hideMark/>
          </w:tcPr>
          <w:p w14:paraId="191E7841" w14:textId="77777777" w:rsidR="00A4288F" w:rsidRPr="00A4288F" w:rsidRDefault="00A4288F" w:rsidP="00A4288F">
            <w:pPr>
              <w:jc w:val="center"/>
              <w:rPr>
                <w:rFonts w:ascii="Calibri" w:hAnsi="Calibri" w:cs="Times New Roman"/>
                <w:b/>
                <w:bCs/>
                <w:color w:val="000000"/>
                <w:sz w:val="16"/>
                <w:szCs w:val="16"/>
              </w:rPr>
            </w:pPr>
            <w:r w:rsidRPr="00A4288F">
              <w:rPr>
                <w:rFonts w:ascii="Calibri" w:hAnsi="Calibri" w:cs="Times New Roman"/>
                <w:b/>
                <w:bCs/>
                <w:color w:val="000000"/>
                <w:sz w:val="16"/>
                <w:szCs w:val="16"/>
              </w:rPr>
              <w:t>0,63</w:t>
            </w:r>
          </w:p>
        </w:tc>
      </w:tr>
      <w:tr w:rsidR="00A4288F" w:rsidRPr="00A4288F" w14:paraId="40CEC26A" w14:textId="77777777" w:rsidTr="00A4288F">
        <w:trPr>
          <w:trHeight w:val="225"/>
        </w:trPr>
        <w:tc>
          <w:tcPr>
            <w:tcW w:w="0" w:type="auto"/>
            <w:gridSpan w:val="3"/>
            <w:tcBorders>
              <w:top w:val="single" w:sz="4" w:space="0" w:color="auto"/>
              <w:left w:val="nil"/>
              <w:bottom w:val="nil"/>
              <w:right w:val="nil"/>
            </w:tcBorders>
            <w:shd w:val="clear" w:color="auto" w:fill="auto"/>
            <w:noWrap/>
            <w:vAlign w:val="center"/>
            <w:hideMark/>
          </w:tcPr>
          <w:p w14:paraId="0955E871" w14:textId="77777777" w:rsidR="00A4288F" w:rsidRPr="00A4288F" w:rsidRDefault="00A4288F" w:rsidP="00A4288F">
            <w:pPr>
              <w:rPr>
                <w:rFonts w:ascii="Calibri" w:hAnsi="Calibri" w:cs="Times New Roman"/>
                <w:color w:val="000000"/>
                <w:sz w:val="16"/>
                <w:szCs w:val="16"/>
              </w:rPr>
            </w:pPr>
            <w:r w:rsidRPr="00A4288F">
              <w:rPr>
                <w:rFonts w:ascii="Calibri" w:hAnsi="Calibri" w:cs="Times New Roman"/>
                <w:color w:val="000000"/>
                <w:sz w:val="16"/>
                <w:szCs w:val="16"/>
              </w:rPr>
              <w:t>*ATC – Área Total Convertida = Área Existente x 1.800 / Produtividade Convertida;</w:t>
            </w:r>
          </w:p>
        </w:tc>
        <w:tc>
          <w:tcPr>
            <w:tcW w:w="0" w:type="auto"/>
            <w:tcBorders>
              <w:top w:val="nil"/>
              <w:left w:val="nil"/>
              <w:bottom w:val="nil"/>
              <w:right w:val="nil"/>
            </w:tcBorders>
            <w:shd w:val="clear" w:color="auto" w:fill="auto"/>
            <w:noWrap/>
            <w:vAlign w:val="bottom"/>
            <w:hideMark/>
          </w:tcPr>
          <w:p w14:paraId="3FC2E761" w14:textId="77777777" w:rsidR="00A4288F" w:rsidRPr="00A4288F" w:rsidRDefault="00A4288F" w:rsidP="00A4288F">
            <w:pPr>
              <w:rPr>
                <w:rFonts w:ascii="Calibri" w:hAnsi="Calibri" w:cs="Times New Roman"/>
                <w:color w:val="000000"/>
                <w:sz w:val="16"/>
                <w:szCs w:val="16"/>
              </w:rPr>
            </w:pPr>
          </w:p>
        </w:tc>
        <w:tc>
          <w:tcPr>
            <w:tcW w:w="0" w:type="auto"/>
            <w:tcBorders>
              <w:top w:val="nil"/>
              <w:left w:val="nil"/>
              <w:bottom w:val="nil"/>
              <w:right w:val="nil"/>
            </w:tcBorders>
            <w:shd w:val="clear" w:color="auto" w:fill="auto"/>
            <w:noWrap/>
            <w:vAlign w:val="bottom"/>
            <w:hideMark/>
          </w:tcPr>
          <w:p w14:paraId="33335426" w14:textId="77777777" w:rsidR="00A4288F" w:rsidRPr="00A4288F" w:rsidRDefault="00A4288F" w:rsidP="00A4288F">
            <w:pPr>
              <w:rPr>
                <w:rFonts w:ascii="Times New Roman" w:hAnsi="Times New Roman" w:cs="Times New Roman"/>
                <w:szCs w:val="20"/>
              </w:rPr>
            </w:pPr>
          </w:p>
        </w:tc>
        <w:tc>
          <w:tcPr>
            <w:tcW w:w="0" w:type="auto"/>
            <w:tcBorders>
              <w:top w:val="nil"/>
              <w:left w:val="nil"/>
              <w:bottom w:val="nil"/>
              <w:right w:val="nil"/>
            </w:tcBorders>
            <w:shd w:val="clear" w:color="auto" w:fill="auto"/>
            <w:noWrap/>
            <w:vAlign w:val="bottom"/>
            <w:hideMark/>
          </w:tcPr>
          <w:p w14:paraId="532FFC76" w14:textId="77777777" w:rsidR="00A4288F" w:rsidRPr="00A4288F" w:rsidRDefault="00A4288F" w:rsidP="00A4288F">
            <w:pPr>
              <w:rPr>
                <w:rFonts w:ascii="Times New Roman" w:hAnsi="Times New Roman" w:cs="Times New Roman"/>
                <w:szCs w:val="20"/>
              </w:rPr>
            </w:pPr>
          </w:p>
        </w:tc>
        <w:tc>
          <w:tcPr>
            <w:tcW w:w="0" w:type="auto"/>
            <w:tcBorders>
              <w:top w:val="nil"/>
              <w:left w:val="nil"/>
              <w:bottom w:val="nil"/>
              <w:right w:val="nil"/>
            </w:tcBorders>
            <w:shd w:val="clear" w:color="auto" w:fill="auto"/>
            <w:noWrap/>
            <w:vAlign w:val="bottom"/>
            <w:hideMark/>
          </w:tcPr>
          <w:p w14:paraId="72F51FB8" w14:textId="77777777" w:rsidR="00A4288F" w:rsidRPr="00A4288F" w:rsidRDefault="00A4288F" w:rsidP="00A4288F">
            <w:pPr>
              <w:rPr>
                <w:rFonts w:ascii="Times New Roman" w:hAnsi="Times New Roman" w:cs="Times New Roman"/>
                <w:szCs w:val="20"/>
              </w:rPr>
            </w:pPr>
          </w:p>
        </w:tc>
      </w:tr>
    </w:tbl>
    <w:p w14:paraId="763849BC" w14:textId="77777777" w:rsidR="00650AF3" w:rsidRDefault="00650AF3" w:rsidP="00156689">
      <w:pPr>
        <w:pStyle w:val="Corpodetexto"/>
        <w:rPr>
          <w:rFonts w:asciiTheme="minorHAnsi" w:hAnsiTheme="minorHAnsi"/>
        </w:rPr>
      </w:pPr>
    </w:p>
    <w:p w14:paraId="69889D8B" w14:textId="77777777" w:rsidR="00A4288F" w:rsidRPr="00156689" w:rsidRDefault="00A4288F" w:rsidP="00156689">
      <w:pPr>
        <w:pStyle w:val="Corpodetexto"/>
        <w:rPr>
          <w:rFonts w:asciiTheme="minorHAnsi" w:hAnsiTheme="minorHAnsi"/>
        </w:rPr>
      </w:pPr>
    </w:p>
    <w:tbl>
      <w:tblPr>
        <w:tblW w:w="0" w:type="auto"/>
        <w:jc w:val="center"/>
        <w:tblCellMar>
          <w:left w:w="70" w:type="dxa"/>
          <w:right w:w="70" w:type="dxa"/>
        </w:tblCellMar>
        <w:tblLook w:val="04A0" w:firstRow="1" w:lastRow="0" w:firstColumn="1" w:lastColumn="0" w:noHBand="0" w:noVBand="1"/>
      </w:tblPr>
      <w:tblGrid>
        <w:gridCol w:w="5817"/>
      </w:tblGrid>
      <w:tr w:rsidR="00650AF3" w:rsidRPr="00156689" w14:paraId="6A7D06CC" w14:textId="77777777" w:rsidTr="001860E1">
        <w:trPr>
          <w:trHeight w:val="315"/>
          <w:jc w:val="center"/>
        </w:trPr>
        <w:tc>
          <w:tcPr>
            <w:tcW w:w="5817" w:type="dxa"/>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6871A2BC" w14:textId="332E3537" w:rsidR="00650AF3" w:rsidRPr="00156689" w:rsidRDefault="00650AF3" w:rsidP="00A4288F">
            <w:pPr>
              <w:jc w:val="center"/>
              <w:rPr>
                <w:rFonts w:asciiTheme="minorHAnsi" w:hAnsiTheme="minorHAnsi" w:cs="Calibri"/>
                <w:b/>
                <w:bCs/>
                <w:color w:val="000000"/>
                <w:sz w:val="24"/>
              </w:rPr>
            </w:pPr>
            <w:r w:rsidRPr="00156689">
              <w:rPr>
                <w:rFonts w:asciiTheme="minorHAnsi" w:hAnsiTheme="minorHAnsi" w:cs="Calibri"/>
                <w:b/>
                <w:bCs/>
                <w:color w:val="000000"/>
                <w:sz w:val="24"/>
              </w:rPr>
              <w:t xml:space="preserve">QUANTIDADE PREVISTA DE POSTOS: </w:t>
            </w:r>
            <w:r w:rsidRPr="00156689">
              <w:rPr>
                <w:rFonts w:asciiTheme="minorHAnsi" w:hAnsiTheme="minorHAnsi" w:cs="Calibri"/>
                <w:b/>
                <w:bCs/>
                <w:color w:val="FF0000"/>
                <w:sz w:val="24"/>
              </w:rPr>
              <w:t>4,</w:t>
            </w:r>
            <w:r w:rsidR="00A4288F">
              <w:rPr>
                <w:rFonts w:asciiTheme="minorHAnsi" w:hAnsiTheme="minorHAnsi" w:cs="Calibri"/>
                <w:b/>
                <w:bCs/>
                <w:color w:val="FF0000"/>
                <w:sz w:val="24"/>
              </w:rPr>
              <w:t>71</w:t>
            </w:r>
            <w:r w:rsidRPr="00156689">
              <w:rPr>
                <w:rFonts w:asciiTheme="minorHAnsi" w:hAnsiTheme="minorHAnsi" w:cs="Calibri"/>
                <w:b/>
                <w:bCs/>
                <w:color w:val="FF0000"/>
                <w:sz w:val="24"/>
              </w:rPr>
              <w:t>3</w:t>
            </w:r>
          </w:p>
        </w:tc>
      </w:tr>
    </w:tbl>
    <w:p w14:paraId="597AADA7" w14:textId="77777777" w:rsidR="00650AF3" w:rsidRPr="00156689" w:rsidRDefault="00650AF3" w:rsidP="00156689">
      <w:pPr>
        <w:pStyle w:val="Corpodetexto"/>
        <w:rPr>
          <w:rFonts w:asciiTheme="minorHAnsi" w:hAnsiTheme="minorHAnsi"/>
        </w:rPr>
      </w:pPr>
    </w:p>
    <w:p w14:paraId="5264CEF0" w14:textId="1FD07040" w:rsidR="00650AF3" w:rsidRPr="00156689" w:rsidRDefault="00650AF3" w:rsidP="00156689">
      <w:pPr>
        <w:pStyle w:val="Corpodetexto"/>
        <w:numPr>
          <w:ilvl w:val="1"/>
          <w:numId w:val="1"/>
        </w:numPr>
        <w:ind w:left="0" w:firstLine="0"/>
        <w:jc w:val="both"/>
        <w:rPr>
          <w:rFonts w:asciiTheme="minorHAnsi" w:hAnsiTheme="minorHAnsi"/>
        </w:rPr>
      </w:pPr>
      <w:r w:rsidRPr="00156689">
        <w:rPr>
          <w:rFonts w:asciiTheme="minorHAnsi" w:hAnsiTheme="minorHAnsi"/>
        </w:rPr>
        <w:t>As áreas internas abrangem os 03 blocos que compõe o Prédio principal da SR/DPF/SE, a Guarita, SETEC, NAD e GTRAN</w:t>
      </w:r>
      <w:r w:rsidR="001721A2" w:rsidRPr="00156689">
        <w:rPr>
          <w:rFonts w:asciiTheme="minorHAnsi" w:hAnsiTheme="minorHAnsi"/>
        </w:rPr>
        <w:t xml:space="preserve"> e</w:t>
      </w:r>
      <w:r w:rsidRPr="00156689">
        <w:rPr>
          <w:rFonts w:asciiTheme="minorHAnsi" w:hAnsiTheme="minorHAnsi"/>
        </w:rPr>
        <w:t xml:space="preserve"> </w:t>
      </w:r>
      <w:r w:rsidR="001721A2" w:rsidRPr="00156689">
        <w:rPr>
          <w:rFonts w:asciiTheme="minorHAnsi" w:hAnsiTheme="minorHAnsi"/>
        </w:rPr>
        <w:t xml:space="preserve">GID, </w:t>
      </w:r>
      <w:r w:rsidRPr="00156689">
        <w:rPr>
          <w:rFonts w:asciiTheme="minorHAnsi" w:hAnsiTheme="minorHAnsi"/>
        </w:rPr>
        <w:t>Oficina/Lavagem</w:t>
      </w:r>
      <w:r w:rsidR="001721A2" w:rsidRPr="00156689">
        <w:rPr>
          <w:rFonts w:asciiTheme="minorHAnsi" w:hAnsiTheme="minorHAnsi"/>
        </w:rPr>
        <w:t xml:space="preserve"> e </w:t>
      </w:r>
      <w:r w:rsidR="001721A2" w:rsidRPr="00156689">
        <w:rPr>
          <w:rFonts w:asciiTheme="minorHAnsi" w:hAnsiTheme="minorHAnsi"/>
          <w:color w:val="FF0000"/>
        </w:rPr>
        <w:t>DELEMIG</w:t>
      </w:r>
      <w:r w:rsidR="001721A2" w:rsidRPr="00156689">
        <w:rPr>
          <w:rFonts w:asciiTheme="minorHAnsi" w:hAnsiTheme="minorHAnsi"/>
        </w:rPr>
        <w:t>.</w:t>
      </w:r>
    </w:p>
    <w:p w14:paraId="08877AAD" w14:textId="634300C0" w:rsidR="00650AF3" w:rsidRPr="00156689" w:rsidRDefault="00650AF3" w:rsidP="00156689">
      <w:pPr>
        <w:pStyle w:val="Corpodetexto"/>
        <w:numPr>
          <w:ilvl w:val="1"/>
          <w:numId w:val="1"/>
        </w:numPr>
        <w:ind w:left="0" w:firstLine="0"/>
        <w:jc w:val="both"/>
        <w:rPr>
          <w:rFonts w:asciiTheme="minorHAnsi" w:hAnsiTheme="minorHAnsi"/>
        </w:rPr>
      </w:pPr>
      <w:r w:rsidRPr="00156689">
        <w:rPr>
          <w:rFonts w:asciiTheme="minorHAnsi" w:hAnsiTheme="minorHAnsi"/>
        </w:rPr>
        <w:t>As áreas Externas abrangem desde a calçada externa da Sede da SR/DPF/SE, as calçadas ao redor de todas as construções (Blocos I, II e III, Guarita, SETEC, NAD e GTRAN</w:t>
      </w:r>
      <w:r w:rsidR="001721A2" w:rsidRPr="00156689">
        <w:rPr>
          <w:rFonts w:asciiTheme="minorHAnsi" w:hAnsiTheme="minorHAnsi"/>
        </w:rPr>
        <w:t xml:space="preserve"> e</w:t>
      </w:r>
      <w:r w:rsidRPr="00156689">
        <w:rPr>
          <w:rFonts w:asciiTheme="minorHAnsi" w:hAnsiTheme="minorHAnsi"/>
        </w:rPr>
        <w:t xml:space="preserve"> </w:t>
      </w:r>
      <w:r w:rsidR="001721A2" w:rsidRPr="00156689">
        <w:rPr>
          <w:rFonts w:asciiTheme="minorHAnsi" w:hAnsiTheme="minorHAnsi"/>
        </w:rPr>
        <w:t>GID,</w:t>
      </w:r>
      <w:r w:rsidRPr="00156689">
        <w:rPr>
          <w:rFonts w:asciiTheme="minorHAnsi" w:hAnsiTheme="minorHAnsi"/>
        </w:rPr>
        <w:t xml:space="preserve"> Oficina/Lavagem), Estacionamento e </w:t>
      </w:r>
      <w:r w:rsidR="001721A2" w:rsidRPr="00156689">
        <w:rPr>
          <w:rFonts w:asciiTheme="minorHAnsi" w:hAnsiTheme="minorHAnsi"/>
        </w:rPr>
        <w:t>Á</w:t>
      </w:r>
      <w:r w:rsidRPr="00156689">
        <w:rPr>
          <w:rFonts w:asciiTheme="minorHAnsi" w:hAnsiTheme="minorHAnsi"/>
        </w:rPr>
        <w:t>rea pavimentada e de circulação.</w:t>
      </w:r>
      <w:r w:rsidRPr="00156689">
        <w:rPr>
          <w:rFonts w:asciiTheme="minorHAnsi" w:hAnsiTheme="minorHAnsi"/>
          <w:b/>
        </w:rPr>
        <w:t xml:space="preserve"> </w:t>
      </w:r>
      <w:r w:rsidRPr="00156689">
        <w:rPr>
          <w:rFonts w:asciiTheme="minorHAnsi" w:hAnsiTheme="minorHAnsi"/>
          <w:b/>
          <w:u w:val="single"/>
        </w:rPr>
        <w:t>As demais áreas externas são destinadas ao contrato de Jardinagem.</w:t>
      </w:r>
    </w:p>
    <w:p w14:paraId="7423B9BD" w14:textId="0DE190BF" w:rsidR="00650AF3" w:rsidRPr="00156689" w:rsidRDefault="00650AF3" w:rsidP="00156689">
      <w:pPr>
        <w:pStyle w:val="Corpodetexto"/>
        <w:numPr>
          <w:ilvl w:val="1"/>
          <w:numId w:val="1"/>
        </w:numPr>
        <w:ind w:left="0" w:firstLine="0"/>
        <w:jc w:val="both"/>
        <w:rPr>
          <w:rFonts w:asciiTheme="minorHAnsi" w:hAnsiTheme="minorHAnsi"/>
          <w:color w:val="000000"/>
        </w:rPr>
      </w:pPr>
      <w:r w:rsidRPr="00156689">
        <w:rPr>
          <w:rFonts w:asciiTheme="minorHAnsi" w:hAnsiTheme="minorHAnsi"/>
        </w:rPr>
        <w:t xml:space="preserve">As áreas Envidraçadas que serão limpas diariamente são apenas as </w:t>
      </w:r>
      <w:r w:rsidRPr="00156689">
        <w:rPr>
          <w:rFonts w:asciiTheme="minorHAnsi" w:hAnsiTheme="minorHAnsi"/>
          <w:color w:val="000000"/>
        </w:rPr>
        <w:t xml:space="preserve">internas do Bloco I (Protocolo, Químicos, Sala Reserva, Porta Temperada Corredor e Plantão). As demais têm frequências diferenciadas descritas na tabela 02. </w:t>
      </w:r>
    </w:p>
    <w:p w14:paraId="51F1964B" w14:textId="342B3DE8" w:rsidR="00441E73" w:rsidRPr="00156689" w:rsidRDefault="00441E73" w:rsidP="00156689">
      <w:pPr>
        <w:pStyle w:val="Corpodetexto"/>
        <w:numPr>
          <w:ilvl w:val="1"/>
          <w:numId w:val="1"/>
        </w:numPr>
        <w:ind w:left="0" w:firstLine="0"/>
        <w:jc w:val="both"/>
        <w:rPr>
          <w:rFonts w:asciiTheme="minorHAnsi" w:hAnsiTheme="minorHAnsi"/>
          <w:color w:val="000000"/>
          <w:highlight w:val="green"/>
        </w:rPr>
      </w:pPr>
      <w:r w:rsidRPr="00156689">
        <w:rPr>
          <w:rFonts w:asciiTheme="minorHAnsi" w:hAnsiTheme="minorHAnsi"/>
          <w:highlight w:val="green"/>
        </w:rPr>
        <w:t>A Contratada instalará em até 60 (sessenta) dias da assinatura do contrato, escritório de representação na cidade de Aracaju/SE.</w:t>
      </w:r>
    </w:p>
    <w:p w14:paraId="0B52B4B7" w14:textId="77777777" w:rsidR="00162068" w:rsidRPr="00156689" w:rsidRDefault="00162068" w:rsidP="00156689">
      <w:pPr>
        <w:pStyle w:val="PargrafodaLista"/>
        <w:numPr>
          <w:ilvl w:val="2"/>
          <w:numId w:val="1"/>
        </w:numPr>
        <w:ind w:left="0" w:firstLine="0"/>
        <w:jc w:val="both"/>
        <w:rPr>
          <w:rFonts w:asciiTheme="minorHAnsi" w:hAnsiTheme="minorHAnsi"/>
          <w:sz w:val="24"/>
          <w:u w:val="single"/>
        </w:rPr>
      </w:pPr>
      <w:r w:rsidRPr="00156689">
        <w:rPr>
          <w:rFonts w:asciiTheme="minorHAnsi" w:hAnsiTheme="minorHAnsi"/>
          <w:sz w:val="24"/>
          <w:u w:val="single"/>
        </w:rPr>
        <w:lastRenderedPageBreak/>
        <w:t>Os serviços serão prestados na Superintendência Regional de Polícia Federal em Sergipe, localizada na Avenida Augusto Franco 2.260, Bairro Siqueira Campos, Aracaju/Sergipe, em um total de 44 horas semanais distribuídas de segunda a sexta-feira.</w:t>
      </w:r>
    </w:p>
    <w:p w14:paraId="7EEB7F28" w14:textId="77777777" w:rsidR="00162068" w:rsidRPr="00156689" w:rsidRDefault="00162068" w:rsidP="00156689">
      <w:pPr>
        <w:pStyle w:val="PargrafodaLista"/>
        <w:numPr>
          <w:ilvl w:val="2"/>
          <w:numId w:val="1"/>
        </w:numPr>
        <w:ind w:left="0" w:firstLine="0"/>
        <w:jc w:val="both"/>
        <w:rPr>
          <w:rFonts w:asciiTheme="minorHAnsi" w:hAnsiTheme="minorHAnsi" w:cs="Arial"/>
          <w:bCs/>
          <w:color w:val="000000"/>
          <w:sz w:val="24"/>
        </w:rPr>
      </w:pPr>
      <w:r w:rsidRPr="00156689">
        <w:rPr>
          <w:rFonts w:asciiTheme="minorHAnsi" w:hAnsiTheme="minorHAnsi" w:cs="Arial"/>
          <w:sz w:val="24"/>
          <w:u w:val="single"/>
        </w:rPr>
        <w:t xml:space="preserve">Após a homologação da licitação, o adjudicatário terá o prazo de 05 (cinco) dias úteis, contados a partir da data de sua convocação, para assinar o Termo de Contrato, cuja vigência será de 12 (doze) meses, podendo ser prorrogado por interesse da Contratante até o limite de 60 </w:t>
      </w:r>
      <w:r w:rsidRPr="00156689">
        <w:rPr>
          <w:rFonts w:asciiTheme="minorHAnsi" w:hAnsiTheme="minorHAnsi" w:cs="Arial"/>
          <w:color w:val="000000"/>
          <w:sz w:val="24"/>
          <w:u w:val="single"/>
        </w:rPr>
        <w:t xml:space="preserve">(sessenta) meses, conforme disciplinado no contrato. </w:t>
      </w:r>
    </w:p>
    <w:p w14:paraId="2B7A27F4" w14:textId="77777777" w:rsidR="00162068" w:rsidRPr="00156689" w:rsidRDefault="00162068" w:rsidP="00156689">
      <w:pPr>
        <w:pStyle w:val="PargrafodaLista"/>
        <w:numPr>
          <w:ilvl w:val="2"/>
          <w:numId w:val="1"/>
        </w:numPr>
        <w:ind w:left="0" w:firstLine="0"/>
        <w:jc w:val="both"/>
        <w:rPr>
          <w:rFonts w:asciiTheme="minorHAnsi" w:hAnsiTheme="minorHAnsi" w:cs="Arial"/>
          <w:bCs/>
          <w:color w:val="000000"/>
          <w:sz w:val="24"/>
        </w:rPr>
      </w:pPr>
      <w:r w:rsidRPr="00156689">
        <w:rPr>
          <w:rFonts w:asciiTheme="minorHAnsi" w:hAnsiTheme="minorHAnsi"/>
          <w:sz w:val="24"/>
          <w:highlight w:val="yellow"/>
          <w:u w:val="single"/>
        </w:rPr>
        <w:t>A execução do contrato</w:t>
      </w:r>
      <w:r w:rsidRPr="00156689">
        <w:rPr>
          <w:rFonts w:asciiTheme="minorHAnsi" w:hAnsiTheme="minorHAnsi"/>
          <w:sz w:val="24"/>
          <w:u w:val="single"/>
        </w:rPr>
        <w:t xml:space="preserve"> se dará após a sua assinatura. A CONTRATANTE deverá emitir a(s) Ordem(ns) de Fornecimento dos Serviços (ANEXO I deste Termo de Referência) de acordo com as demandas previstas.</w:t>
      </w:r>
    </w:p>
    <w:p w14:paraId="085B9063" w14:textId="77777777" w:rsidR="00162068" w:rsidRPr="00156689" w:rsidRDefault="00162068" w:rsidP="00156689">
      <w:pPr>
        <w:pStyle w:val="PargrafodaLista"/>
        <w:numPr>
          <w:ilvl w:val="2"/>
          <w:numId w:val="1"/>
        </w:numPr>
        <w:ind w:left="0" w:firstLine="0"/>
        <w:jc w:val="both"/>
        <w:rPr>
          <w:rFonts w:asciiTheme="minorHAnsi" w:hAnsiTheme="minorHAnsi" w:cs="Arial"/>
          <w:bCs/>
          <w:color w:val="000000"/>
          <w:sz w:val="24"/>
        </w:rPr>
      </w:pPr>
      <w:r w:rsidRPr="00156689">
        <w:rPr>
          <w:rFonts w:asciiTheme="minorHAnsi" w:hAnsiTheme="minorHAnsi"/>
          <w:sz w:val="24"/>
          <w:u w:val="single"/>
        </w:rPr>
        <w:t>A Ordem de Fornecimento de Serviços indicará o item, os locais de prestação, os prazos e o responsável pelo recebimento e conferência dos serviços fornecidos.</w:t>
      </w:r>
    </w:p>
    <w:p w14:paraId="3BBEEA26" w14:textId="77777777" w:rsidR="00162068" w:rsidRPr="00156689" w:rsidRDefault="00162068" w:rsidP="00156689">
      <w:pPr>
        <w:pStyle w:val="PargrafodaLista"/>
        <w:numPr>
          <w:ilvl w:val="2"/>
          <w:numId w:val="1"/>
        </w:numPr>
        <w:ind w:left="0" w:firstLine="0"/>
        <w:jc w:val="both"/>
        <w:rPr>
          <w:rFonts w:asciiTheme="minorHAnsi" w:hAnsiTheme="minorHAnsi" w:cs="Arial"/>
          <w:bCs/>
          <w:color w:val="000000"/>
          <w:sz w:val="24"/>
          <w:highlight w:val="green"/>
        </w:rPr>
      </w:pPr>
      <w:r w:rsidRPr="00156689">
        <w:rPr>
          <w:rFonts w:asciiTheme="minorHAnsi" w:hAnsiTheme="minorHAnsi"/>
          <w:sz w:val="24"/>
          <w:highlight w:val="green"/>
          <w:u w:val="single"/>
        </w:rPr>
        <w:t>Antes do início da prestação dos serviços a contratada submeterá à contratante para apreciação o cronograma com as 44 horas semanais distribuídas de segunda a sexta-feira.</w:t>
      </w:r>
    </w:p>
    <w:p w14:paraId="262998E3" w14:textId="77777777" w:rsidR="00162068" w:rsidRPr="00156689" w:rsidRDefault="00162068" w:rsidP="00156689">
      <w:pPr>
        <w:pStyle w:val="PargrafodaLista"/>
        <w:numPr>
          <w:ilvl w:val="2"/>
          <w:numId w:val="1"/>
        </w:numPr>
        <w:ind w:left="0" w:firstLine="0"/>
        <w:jc w:val="both"/>
        <w:rPr>
          <w:rFonts w:asciiTheme="minorHAnsi" w:hAnsiTheme="minorHAnsi" w:cs="Arial"/>
          <w:bCs/>
          <w:color w:val="000000"/>
          <w:sz w:val="24"/>
        </w:rPr>
      </w:pPr>
      <w:r w:rsidRPr="00156689">
        <w:rPr>
          <w:rFonts w:asciiTheme="minorHAnsi" w:hAnsiTheme="minorHAnsi"/>
          <w:sz w:val="24"/>
          <w:u w:val="single"/>
        </w:rPr>
        <w:t>Os serviços deverão ser prestados de forma contínua, com dedicação exclusiva, de segunda a sexta-feira, um total de 44 horas semanais.</w:t>
      </w:r>
    </w:p>
    <w:p w14:paraId="24DAF137" w14:textId="77777777" w:rsidR="00162068" w:rsidRPr="00156689" w:rsidRDefault="00162068" w:rsidP="00156689">
      <w:pPr>
        <w:pStyle w:val="PargrafodaLista"/>
        <w:numPr>
          <w:ilvl w:val="2"/>
          <w:numId w:val="1"/>
        </w:numPr>
        <w:ind w:left="0" w:firstLine="0"/>
        <w:jc w:val="both"/>
        <w:rPr>
          <w:rFonts w:asciiTheme="minorHAnsi" w:hAnsiTheme="minorHAnsi"/>
          <w:sz w:val="24"/>
          <w:u w:val="single"/>
        </w:rPr>
      </w:pPr>
      <w:r w:rsidRPr="00156689">
        <w:rPr>
          <w:rFonts w:asciiTheme="minorHAnsi" w:hAnsiTheme="minorHAnsi"/>
          <w:sz w:val="24"/>
          <w:u w:val="single"/>
        </w:rPr>
        <w:t>Antes do início da prestação, a CONTRATADA deverá entregar relação nominal dos profissionais que poderão atuar nas dependências da Polícia Federal, fornecendo números de CPF e Identidade para fins de cadastramento em sistemas do CONTRATANTE de segurança de acesso, ficando responsável pela sua atualização;</w:t>
      </w:r>
    </w:p>
    <w:p w14:paraId="7E64A005" w14:textId="77777777" w:rsidR="00162068" w:rsidRPr="00156689" w:rsidRDefault="00162068" w:rsidP="00156689">
      <w:pPr>
        <w:pStyle w:val="PargrafodaLista"/>
        <w:numPr>
          <w:ilvl w:val="2"/>
          <w:numId w:val="1"/>
        </w:numPr>
        <w:ind w:left="0" w:firstLine="0"/>
        <w:jc w:val="both"/>
        <w:rPr>
          <w:rFonts w:asciiTheme="minorHAnsi" w:hAnsiTheme="minorHAnsi"/>
          <w:sz w:val="24"/>
          <w:u w:val="single"/>
        </w:rPr>
      </w:pPr>
      <w:r w:rsidRPr="00156689">
        <w:rPr>
          <w:rFonts w:asciiTheme="minorHAnsi" w:hAnsiTheme="minorHAnsi"/>
          <w:sz w:val="24"/>
          <w:u w:val="single"/>
        </w:rPr>
        <w:t>Obrigatoriamente, sob pena de impedimento de acesso, os profissionais da CONTRATADA deverão portar documento de identificação;</w:t>
      </w:r>
    </w:p>
    <w:p w14:paraId="755BE63C" w14:textId="77777777" w:rsidR="00162068" w:rsidRPr="00156689" w:rsidRDefault="00162068" w:rsidP="00156689">
      <w:pPr>
        <w:pStyle w:val="PargrafodaLista"/>
        <w:numPr>
          <w:ilvl w:val="2"/>
          <w:numId w:val="1"/>
        </w:numPr>
        <w:ind w:left="0" w:firstLine="0"/>
        <w:jc w:val="both"/>
        <w:rPr>
          <w:rFonts w:asciiTheme="minorHAnsi" w:hAnsiTheme="minorHAnsi"/>
          <w:sz w:val="24"/>
          <w:u w:val="single"/>
        </w:rPr>
      </w:pPr>
      <w:r w:rsidRPr="00156689">
        <w:rPr>
          <w:rFonts w:asciiTheme="minorHAnsi" w:hAnsiTheme="minorHAnsi"/>
          <w:sz w:val="24"/>
          <w:u w:val="single"/>
        </w:rPr>
        <w:t xml:space="preserve">As Ordens de Serviço serão emitidas e controladas por meio de sistema informatizado da SR/PF/SE, ou por correio eletrônico (e-mail), que conterá as informações de controle, de acompanhamento da execução e do recebimento do serviço; </w:t>
      </w:r>
    </w:p>
    <w:p w14:paraId="619C86E7" w14:textId="77777777" w:rsidR="00162068" w:rsidRPr="00156689" w:rsidRDefault="00162068" w:rsidP="00156689">
      <w:pPr>
        <w:pStyle w:val="PargrafodaLista"/>
        <w:numPr>
          <w:ilvl w:val="2"/>
          <w:numId w:val="1"/>
        </w:numPr>
        <w:autoSpaceDE w:val="0"/>
        <w:autoSpaceDN w:val="0"/>
        <w:adjustRightInd w:val="0"/>
        <w:ind w:left="0" w:firstLine="0"/>
        <w:jc w:val="both"/>
        <w:rPr>
          <w:rFonts w:asciiTheme="minorHAnsi" w:hAnsiTheme="minorHAnsi" w:cs="TimesNewRomanPSMT"/>
          <w:sz w:val="24"/>
          <w:u w:val="single"/>
        </w:rPr>
      </w:pPr>
      <w:r w:rsidRPr="00156689">
        <w:rPr>
          <w:rFonts w:asciiTheme="minorHAnsi" w:hAnsiTheme="minorHAnsi" w:cs="TimesNewRomanPSMT"/>
          <w:sz w:val="24"/>
          <w:u w:val="single"/>
        </w:rPr>
        <w:t>O serviço executado em desconformidade com o especificado acarretará a correção, caso não seja possível será rejeitado, com a aplicação das sanções administrativas e/ou legais cabíveis.</w:t>
      </w:r>
    </w:p>
    <w:p w14:paraId="4CF0368A" w14:textId="77777777" w:rsidR="00162068" w:rsidRPr="00156689" w:rsidRDefault="00162068" w:rsidP="00156689">
      <w:pPr>
        <w:pStyle w:val="PargrafodaLista"/>
        <w:numPr>
          <w:ilvl w:val="2"/>
          <w:numId w:val="1"/>
        </w:numPr>
        <w:autoSpaceDE w:val="0"/>
        <w:autoSpaceDN w:val="0"/>
        <w:adjustRightInd w:val="0"/>
        <w:ind w:left="0" w:firstLine="0"/>
        <w:jc w:val="both"/>
        <w:rPr>
          <w:rFonts w:asciiTheme="minorHAnsi" w:hAnsiTheme="minorHAnsi" w:cs="TimesNewRomanPSMT"/>
          <w:sz w:val="24"/>
          <w:u w:val="single"/>
        </w:rPr>
      </w:pPr>
      <w:r w:rsidRPr="00156689">
        <w:rPr>
          <w:rFonts w:asciiTheme="minorHAnsi" w:hAnsiTheme="minorHAnsi" w:cs="TimesNewRomanPSMT"/>
          <w:sz w:val="24"/>
          <w:u w:val="single"/>
        </w:rPr>
        <w:t>A contratada deverá levar imediatamente ao conhecimento da CONTRATANTE, qualquer fato extraordinário ou anormal que ocorrer na execução do objeto contratado, para adoção das medidas cabíveis.</w:t>
      </w:r>
    </w:p>
    <w:p w14:paraId="3669382E" w14:textId="2405E97C" w:rsidR="00162068" w:rsidRPr="005E36CA" w:rsidRDefault="00927AA3" w:rsidP="00156689">
      <w:pPr>
        <w:pStyle w:val="PargrafodaLista"/>
        <w:numPr>
          <w:ilvl w:val="2"/>
          <w:numId w:val="1"/>
        </w:numPr>
        <w:autoSpaceDE w:val="0"/>
        <w:autoSpaceDN w:val="0"/>
        <w:adjustRightInd w:val="0"/>
        <w:ind w:left="0" w:firstLine="0"/>
        <w:jc w:val="both"/>
        <w:rPr>
          <w:rFonts w:asciiTheme="minorHAnsi" w:hAnsiTheme="minorHAnsi" w:cs="TimesNewRomanPSMT"/>
          <w:sz w:val="24"/>
          <w:u w:val="single"/>
        </w:rPr>
      </w:pPr>
      <w:r w:rsidRPr="005E36CA">
        <w:rPr>
          <w:rFonts w:asciiTheme="minorHAnsi" w:hAnsiTheme="minorHAnsi" w:cs="TimesNewRomanPSMT"/>
          <w:b/>
          <w:color w:val="00000A"/>
          <w:sz w:val="24"/>
          <w:highlight w:val="green"/>
          <w:u w:val="single"/>
        </w:rPr>
        <w:t>O serviço de dedetização (A4</w:t>
      </w:r>
      <w:r w:rsidR="00162068" w:rsidRPr="005E36CA">
        <w:rPr>
          <w:rFonts w:asciiTheme="minorHAnsi" w:hAnsiTheme="minorHAnsi" w:cs="TimesNewRomanPSMT"/>
          <w:b/>
          <w:color w:val="00000A"/>
          <w:sz w:val="24"/>
          <w:highlight w:val="green"/>
          <w:u w:val="single"/>
        </w:rPr>
        <w:t xml:space="preserve"> </w:t>
      </w:r>
      <w:r w:rsidRPr="005E36CA">
        <w:rPr>
          <w:rFonts w:asciiTheme="minorHAnsi" w:hAnsiTheme="minorHAnsi" w:cs="TimesNewRomanPSMT"/>
          <w:b/>
          <w:color w:val="00000A"/>
          <w:sz w:val="24"/>
          <w:highlight w:val="green"/>
          <w:u w:val="single"/>
        </w:rPr>
        <w:t>e B4) do item 04 deste Termo de Referência</w:t>
      </w:r>
      <w:r w:rsidRPr="00156689">
        <w:rPr>
          <w:rFonts w:asciiTheme="minorHAnsi" w:hAnsiTheme="minorHAnsi" w:cs="TimesNewRomanPSMT"/>
          <w:color w:val="00000A"/>
          <w:sz w:val="24"/>
          <w:u w:val="single"/>
        </w:rPr>
        <w:t xml:space="preserve"> poderá ser </w:t>
      </w:r>
      <w:r w:rsidR="00162068" w:rsidRPr="00156689">
        <w:rPr>
          <w:rFonts w:asciiTheme="minorHAnsi" w:hAnsiTheme="minorHAnsi" w:cs="TimesNewRomanPSMT"/>
          <w:color w:val="00000A"/>
          <w:sz w:val="24"/>
          <w:u w:val="single"/>
        </w:rPr>
        <w:t>subcontrata</w:t>
      </w:r>
      <w:r w:rsidRPr="00156689">
        <w:rPr>
          <w:rFonts w:asciiTheme="minorHAnsi" w:hAnsiTheme="minorHAnsi" w:cs="TimesNewRomanPSMT"/>
          <w:color w:val="00000A"/>
          <w:sz w:val="24"/>
          <w:u w:val="single"/>
        </w:rPr>
        <w:t>do, mantendo a responsabilidade da contratada</w:t>
      </w:r>
      <w:r w:rsidR="00162068" w:rsidRPr="00156689">
        <w:rPr>
          <w:rFonts w:asciiTheme="minorHAnsi" w:hAnsiTheme="minorHAnsi" w:cs="TimesNewRomanPSMT"/>
          <w:color w:val="00000A"/>
          <w:sz w:val="24"/>
          <w:u w:val="single"/>
        </w:rPr>
        <w:t>.</w:t>
      </w:r>
    </w:p>
    <w:p w14:paraId="59C3E180" w14:textId="38A03BBF" w:rsidR="005E36CA" w:rsidRPr="005E36CA" w:rsidRDefault="005E36CA" w:rsidP="00156689">
      <w:pPr>
        <w:pStyle w:val="PargrafodaLista"/>
        <w:numPr>
          <w:ilvl w:val="2"/>
          <w:numId w:val="1"/>
        </w:numPr>
        <w:autoSpaceDE w:val="0"/>
        <w:autoSpaceDN w:val="0"/>
        <w:adjustRightInd w:val="0"/>
        <w:ind w:left="0" w:firstLine="0"/>
        <w:jc w:val="both"/>
        <w:rPr>
          <w:rFonts w:asciiTheme="minorHAnsi" w:hAnsiTheme="minorHAnsi" w:cs="TimesNewRomanPSMT"/>
          <w:sz w:val="24"/>
          <w:u w:val="single"/>
        </w:rPr>
      </w:pPr>
      <w:r w:rsidRPr="005E36CA">
        <w:rPr>
          <w:rFonts w:asciiTheme="minorHAnsi" w:hAnsiTheme="minorHAnsi" w:cs="TimesNewRomanPSMT"/>
          <w:color w:val="00000A"/>
          <w:sz w:val="24"/>
          <w:u w:val="single"/>
        </w:rPr>
        <w:t xml:space="preserve">A CONVENÇÃO COLETIVA DE TRABALHO USADA COMO REFERÊNCIA FOI A </w:t>
      </w:r>
      <w:r w:rsidRPr="005E36CA">
        <w:rPr>
          <w:rFonts w:asciiTheme="minorHAnsi" w:hAnsiTheme="minorHAnsi" w:cs="TimesNewRomanPSMT"/>
          <w:b/>
          <w:color w:val="00000A"/>
          <w:sz w:val="24"/>
          <w:u w:val="single"/>
        </w:rPr>
        <w:t>CCT 2017</w:t>
      </w:r>
      <w:r w:rsidRPr="005E36CA">
        <w:rPr>
          <w:rFonts w:asciiTheme="minorHAnsi" w:hAnsiTheme="minorHAnsi" w:cs="TimesNewRomanPSMT"/>
          <w:color w:val="00000A"/>
          <w:sz w:val="24"/>
          <w:u w:val="single"/>
        </w:rPr>
        <w:t xml:space="preserve"> DO </w:t>
      </w:r>
      <w:r w:rsidRPr="005E36CA">
        <w:rPr>
          <w:rFonts w:asciiTheme="minorHAnsi" w:hAnsiTheme="minorHAnsi" w:cs="Arial"/>
          <w:sz w:val="24"/>
          <w:u w:val="single"/>
        </w:rPr>
        <w:t>SINDICATO DAS EMPRESAS DE ASSEIO E CONS DO ESTADO DE SERGIPE E SIND EMP DE COND E EMP DE ASSEIO CONS DO EST DE SERGIPE.</w:t>
      </w:r>
    </w:p>
    <w:p w14:paraId="7D9D13B3" w14:textId="77777777" w:rsidR="00162068" w:rsidRPr="00156689" w:rsidRDefault="00162068" w:rsidP="00156689">
      <w:pPr>
        <w:rPr>
          <w:rFonts w:asciiTheme="minorHAnsi" w:hAnsiTheme="minorHAnsi"/>
          <w:sz w:val="24"/>
          <w:highlight w:val="green"/>
        </w:rPr>
      </w:pPr>
    </w:p>
    <w:p w14:paraId="0E09B5D0" w14:textId="77777777" w:rsidR="00162068" w:rsidRPr="00156689" w:rsidRDefault="00162068" w:rsidP="00156689">
      <w:pPr>
        <w:pStyle w:val="PargrafodaLista"/>
        <w:numPr>
          <w:ilvl w:val="1"/>
          <w:numId w:val="1"/>
        </w:numPr>
        <w:ind w:left="0" w:firstLine="0"/>
        <w:jc w:val="center"/>
        <w:rPr>
          <w:rFonts w:asciiTheme="minorHAnsi" w:hAnsiTheme="minorHAnsi"/>
          <w:sz w:val="24"/>
          <w:highlight w:val="green"/>
        </w:rPr>
      </w:pPr>
      <w:r w:rsidRPr="00156689">
        <w:rPr>
          <w:rFonts w:asciiTheme="minorHAnsi" w:hAnsiTheme="minorHAnsi"/>
          <w:sz w:val="24"/>
          <w:highlight w:val="green"/>
        </w:rPr>
        <w:t>Os valores unitários mínimos e máximos definidos pelo MPOG/2017-SE são:</w:t>
      </w:r>
    </w:p>
    <w:p w14:paraId="2590A2BD" w14:textId="77777777" w:rsidR="00162068" w:rsidRPr="00156689" w:rsidRDefault="00162068" w:rsidP="00156689">
      <w:pPr>
        <w:rPr>
          <w:rFonts w:asciiTheme="minorHAnsi" w:hAnsiTheme="minorHAns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79"/>
        <w:gridCol w:w="1606"/>
        <w:gridCol w:w="2123"/>
      </w:tblGrid>
      <w:tr w:rsidR="00162068" w:rsidRPr="00156689" w14:paraId="35E67ACA" w14:textId="77777777" w:rsidTr="000422D4">
        <w:trPr>
          <w:trHeight w:val="240"/>
          <w:jc w:val="center"/>
        </w:trPr>
        <w:tc>
          <w:tcPr>
            <w:tcW w:w="0" w:type="auto"/>
            <w:gridSpan w:val="3"/>
            <w:shd w:val="clear" w:color="auto" w:fill="00B0F0"/>
            <w:noWrap/>
            <w:vAlign w:val="center"/>
          </w:tcPr>
          <w:p w14:paraId="38BFECA6" w14:textId="77777777" w:rsidR="00162068" w:rsidRPr="00156689" w:rsidRDefault="00162068" w:rsidP="00156689">
            <w:pPr>
              <w:autoSpaceDE w:val="0"/>
              <w:autoSpaceDN w:val="0"/>
              <w:adjustRightInd w:val="0"/>
              <w:jc w:val="center"/>
              <w:rPr>
                <w:rFonts w:asciiTheme="minorHAnsi" w:hAnsiTheme="minorHAnsi"/>
                <w:b/>
                <w:sz w:val="18"/>
                <w:szCs w:val="18"/>
              </w:rPr>
            </w:pPr>
            <w:r w:rsidRPr="00156689">
              <w:rPr>
                <w:rFonts w:asciiTheme="minorHAnsi" w:hAnsiTheme="minorHAnsi" w:cs="Arial"/>
                <w:b/>
                <w:sz w:val="18"/>
                <w:szCs w:val="18"/>
              </w:rPr>
              <w:t>VALORES LIMITES MÍNIMOS E MÁXIMOS PARA A CONTRATAÇÃO DE SERVIÇOS DE LIMPEZA</w:t>
            </w:r>
          </w:p>
        </w:tc>
      </w:tr>
      <w:tr w:rsidR="00162068" w:rsidRPr="00156689" w14:paraId="4517CEC8" w14:textId="77777777" w:rsidTr="000422D4">
        <w:trPr>
          <w:trHeight w:val="240"/>
          <w:jc w:val="center"/>
        </w:trPr>
        <w:tc>
          <w:tcPr>
            <w:tcW w:w="0" w:type="auto"/>
            <w:shd w:val="clear" w:color="auto" w:fill="auto"/>
            <w:noWrap/>
            <w:vAlign w:val="center"/>
            <w:hideMark/>
          </w:tcPr>
          <w:p w14:paraId="66017318" w14:textId="77777777" w:rsidR="00162068" w:rsidRPr="00156689" w:rsidRDefault="00162068" w:rsidP="00156689">
            <w:pPr>
              <w:jc w:val="center"/>
              <w:rPr>
                <w:rFonts w:asciiTheme="minorHAnsi" w:hAnsiTheme="minorHAnsi"/>
                <w:b/>
                <w:sz w:val="18"/>
                <w:szCs w:val="18"/>
              </w:rPr>
            </w:pPr>
            <w:r w:rsidRPr="00156689">
              <w:rPr>
                <w:rFonts w:asciiTheme="minorHAnsi" w:hAnsiTheme="minorHAnsi"/>
                <w:b/>
                <w:sz w:val="18"/>
                <w:szCs w:val="18"/>
              </w:rPr>
              <w:t>TIPO</w:t>
            </w:r>
          </w:p>
        </w:tc>
        <w:tc>
          <w:tcPr>
            <w:tcW w:w="0" w:type="auto"/>
            <w:vAlign w:val="center"/>
          </w:tcPr>
          <w:p w14:paraId="60A94625" w14:textId="77777777" w:rsidR="00162068" w:rsidRPr="00156689" w:rsidRDefault="00162068" w:rsidP="00156689">
            <w:pPr>
              <w:jc w:val="center"/>
              <w:rPr>
                <w:rFonts w:asciiTheme="minorHAnsi" w:hAnsiTheme="minorHAnsi"/>
                <w:b/>
                <w:sz w:val="18"/>
                <w:szCs w:val="18"/>
              </w:rPr>
            </w:pPr>
            <w:r w:rsidRPr="00156689">
              <w:rPr>
                <w:rFonts w:asciiTheme="minorHAnsi" w:hAnsiTheme="minorHAnsi"/>
                <w:b/>
                <w:sz w:val="18"/>
                <w:szCs w:val="18"/>
              </w:rPr>
              <w:t>VALOR MÍNIMO M</w:t>
            </w:r>
            <w:r w:rsidRPr="00156689">
              <w:rPr>
                <w:rFonts w:asciiTheme="minorHAnsi" w:hAnsiTheme="minorHAnsi"/>
                <w:b/>
                <w:sz w:val="18"/>
                <w:szCs w:val="18"/>
                <w:vertAlign w:val="superscript"/>
              </w:rPr>
              <w:t>2</w:t>
            </w:r>
          </w:p>
        </w:tc>
        <w:tc>
          <w:tcPr>
            <w:tcW w:w="0" w:type="auto"/>
            <w:shd w:val="clear" w:color="auto" w:fill="auto"/>
            <w:noWrap/>
            <w:vAlign w:val="center"/>
            <w:hideMark/>
          </w:tcPr>
          <w:p w14:paraId="58F4DEE5" w14:textId="77777777" w:rsidR="00162068" w:rsidRPr="00156689" w:rsidRDefault="00162068" w:rsidP="00156689">
            <w:pPr>
              <w:jc w:val="center"/>
              <w:rPr>
                <w:rFonts w:asciiTheme="minorHAnsi" w:hAnsiTheme="minorHAnsi"/>
                <w:b/>
                <w:sz w:val="18"/>
                <w:szCs w:val="18"/>
              </w:rPr>
            </w:pPr>
            <w:r w:rsidRPr="00156689">
              <w:rPr>
                <w:rFonts w:asciiTheme="minorHAnsi" w:hAnsiTheme="minorHAnsi"/>
                <w:b/>
                <w:sz w:val="18"/>
                <w:szCs w:val="18"/>
              </w:rPr>
              <w:t>VALOR MÁXIMO M</w:t>
            </w:r>
            <w:r w:rsidRPr="00156689">
              <w:rPr>
                <w:rFonts w:asciiTheme="minorHAnsi" w:hAnsiTheme="minorHAnsi"/>
                <w:b/>
                <w:sz w:val="18"/>
                <w:szCs w:val="18"/>
                <w:vertAlign w:val="superscript"/>
              </w:rPr>
              <w:t>2</w:t>
            </w:r>
          </w:p>
        </w:tc>
      </w:tr>
      <w:tr w:rsidR="00162068" w:rsidRPr="00156689" w14:paraId="3C06F129" w14:textId="77777777" w:rsidTr="000422D4">
        <w:trPr>
          <w:trHeight w:val="240"/>
          <w:jc w:val="center"/>
        </w:trPr>
        <w:tc>
          <w:tcPr>
            <w:tcW w:w="0" w:type="auto"/>
            <w:shd w:val="clear" w:color="auto" w:fill="auto"/>
            <w:noWrap/>
            <w:vAlign w:val="bottom"/>
            <w:hideMark/>
          </w:tcPr>
          <w:p w14:paraId="3D64B575" w14:textId="77777777" w:rsidR="00162068" w:rsidRPr="00156689" w:rsidRDefault="00162068" w:rsidP="00156689">
            <w:pPr>
              <w:rPr>
                <w:rFonts w:asciiTheme="minorHAnsi" w:hAnsiTheme="minorHAnsi"/>
                <w:sz w:val="18"/>
                <w:szCs w:val="18"/>
                <w:highlight w:val="yellow"/>
              </w:rPr>
            </w:pPr>
            <w:r w:rsidRPr="00156689">
              <w:rPr>
                <w:rFonts w:asciiTheme="minorHAnsi" w:hAnsiTheme="minorHAnsi"/>
                <w:sz w:val="18"/>
                <w:szCs w:val="18"/>
                <w:highlight w:val="yellow"/>
              </w:rPr>
              <w:t>Área Interna 800 M</w:t>
            </w:r>
            <w:r w:rsidRPr="00156689">
              <w:rPr>
                <w:rFonts w:asciiTheme="minorHAnsi" w:hAnsiTheme="minorHAnsi"/>
                <w:b/>
                <w:sz w:val="18"/>
                <w:szCs w:val="18"/>
                <w:highlight w:val="yellow"/>
                <w:vertAlign w:val="superscript"/>
              </w:rPr>
              <w:t>2</w:t>
            </w:r>
          </w:p>
        </w:tc>
        <w:tc>
          <w:tcPr>
            <w:tcW w:w="0" w:type="auto"/>
            <w:shd w:val="clear" w:color="auto" w:fill="auto"/>
            <w:vAlign w:val="bottom"/>
          </w:tcPr>
          <w:p w14:paraId="5B922B6F"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R$ 3,31</w:t>
            </w:r>
          </w:p>
        </w:tc>
        <w:tc>
          <w:tcPr>
            <w:tcW w:w="0" w:type="auto"/>
            <w:shd w:val="clear" w:color="auto" w:fill="auto"/>
            <w:noWrap/>
            <w:vAlign w:val="bottom"/>
            <w:hideMark/>
          </w:tcPr>
          <w:p w14:paraId="11992AAD"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highlight w:val="yellow"/>
              </w:rPr>
              <w:t>R$ 4,01</w:t>
            </w:r>
          </w:p>
        </w:tc>
      </w:tr>
      <w:tr w:rsidR="00162068" w:rsidRPr="00156689" w14:paraId="434BEC64" w14:textId="77777777" w:rsidTr="000422D4">
        <w:trPr>
          <w:trHeight w:val="240"/>
          <w:jc w:val="center"/>
        </w:trPr>
        <w:tc>
          <w:tcPr>
            <w:tcW w:w="0" w:type="auto"/>
            <w:shd w:val="clear" w:color="auto" w:fill="auto"/>
            <w:noWrap/>
            <w:vAlign w:val="bottom"/>
          </w:tcPr>
          <w:p w14:paraId="715E8237" w14:textId="77777777" w:rsidR="00162068" w:rsidRPr="00156689" w:rsidRDefault="00162068" w:rsidP="00156689">
            <w:pPr>
              <w:rPr>
                <w:rFonts w:asciiTheme="minorHAnsi" w:hAnsiTheme="minorHAnsi"/>
                <w:sz w:val="18"/>
                <w:szCs w:val="18"/>
              </w:rPr>
            </w:pPr>
            <w:r w:rsidRPr="00156689">
              <w:rPr>
                <w:rFonts w:asciiTheme="minorHAnsi" w:hAnsiTheme="minorHAnsi"/>
                <w:sz w:val="18"/>
                <w:szCs w:val="18"/>
              </w:rPr>
              <w:t>Área Interna 1.200 M</w:t>
            </w:r>
            <w:r w:rsidRPr="00156689">
              <w:rPr>
                <w:rFonts w:asciiTheme="minorHAnsi" w:hAnsiTheme="minorHAnsi"/>
                <w:b/>
                <w:sz w:val="18"/>
                <w:szCs w:val="18"/>
                <w:vertAlign w:val="superscript"/>
              </w:rPr>
              <w:t>2</w:t>
            </w:r>
          </w:p>
        </w:tc>
        <w:tc>
          <w:tcPr>
            <w:tcW w:w="0" w:type="auto"/>
            <w:shd w:val="clear" w:color="auto" w:fill="auto"/>
            <w:vAlign w:val="bottom"/>
          </w:tcPr>
          <w:p w14:paraId="51B66D64"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R$ 2,21</w:t>
            </w:r>
          </w:p>
        </w:tc>
        <w:tc>
          <w:tcPr>
            <w:tcW w:w="0" w:type="auto"/>
            <w:shd w:val="clear" w:color="auto" w:fill="auto"/>
            <w:noWrap/>
            <w:vAlign w:val="bottom"/>
            <w:hideMark/>
          </w:tcPr>
          <w:p w14:paraId="5E8F8771"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R$ 2,67</w:t>
            </w:r>
          </w:p>
        </w:tc>
      </w:tr>
      <w:tr w:rsidR="00162068" w:rsidRPr="00156689" w14:paraId="59702180" w14:textId="77777777" w:rsidTr="000422D4">
        <w:trPr>
          <w:trHeight w:val="240"/>
          <w:jc w:val="center"/>
        </w:trPr>
        <w:tc>
          <w:tcPr>
            <w:tcW w:w="0" w:type="auto"/>
            <w:shd w:val="clear" w:color="auto" w:fill="auto"/>
            <w:noWrap/>
            <w:vAlign w:val="bottom"/>
          </w:tcPr>
          <w:p w14:paraId="52B89936" w14:textId="77777777" w:rsidR="00162068" w:rsidRPr="00156689" w:rsidRDefault="00162068" w:rsidP="00156689">
            <w:pPr>
              <w:rPr>
                <w:rFonts w:asciiTheme="minorHAnsi" w:hAnsiTheme="minorHAnsi"/>
                <w:sz w:val="18"/>
                <w:szCs w:val="18"/>
                <w:highlight w:val="yellow"/>
              </w:rPr>
            </w:pPr>
            <w:r w:rsidRPr="00156689">
              <w:rPr>
                <w:rFonts w:asciiTheme="minorHAnsi" w:hAnsiTheme="minorHAnsi"/>
                <w:sz w:val="18"/>
                <w:szCs w:val="18"/>
                <w:highlight w:val="yellow"/>
              </w:rPr>
              <w:t>Área Externa 1.800 M</w:t>
            </w:r>
            <w:r w:rsidRPr="00156689">
              <w:rPr>
                <w:rFonts w:asciiTheme="minorHAnsi" w:hAnsiTheme="minorHAnsi"/>
                <w:b/>
                <w:sz w:val="18"/>
                <w:szCs w:val="18"/>
                <w:highlight w:val="yellow"/>
                <w:vertAlign w:val="superscript"/>
              </w:rPr>
              <w:t>2</w:t>
            </w:r>
          </w:p>
        </w:tc>
        <w:tc>
          <w:tcPr>
            <w:tcW w:w="0" w:type="auto"/>
            <w:shd w:val="clear" w:color="auto" w:fill="auto"/>
            <w:vAlign w:val="bottom"/>
          </w:tcPr>
          <w:p w14:paraId="0EDA8124"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R$ 1,47</w:t>
            </w:r>
          </w:p>
        </w:tc>
        <w:tc>
          <w:tcPr>
            <w:tcW w:w="0" w:type="auto"/>
            <w:shd w:val="clear" w:color="auto" w:fill="auto"/>
            <w:noWrap/>
            <w:vAlign w:val="bottom"/>
          </w:tcPr>
          <w:p w14:paraId="6F98F15B"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highlight w:val="yellow"/>
              </w:rPr>
              <w:t>R$ 1,78</w:t>
            </w:r>
          </w:p>
        </w:tc>
      </w:tr>
      <w:tr w:rsidR="00162068" w:rsidRPr="00156689" w14:paraId="27098F1D" w14:textId="77777777" w:rsidTr="000422D4">
        <w:trPr>
          <w:trHeight w:val="240"/>
          <w:jc w:val="center"/>
        </w:trPr>
        <w:tc>
          <w:tcPr>
            <w:tcW w:w="0" w:type="auto"/>
            <w:shd w:val="clear" w:color="auto" w:fill="auto"/>
            <w:noWrap/>
            <w:vAlign w:val="bottom"/>
          </w:tcPr>
          <w:p w14:paraId="3DC205A4" w14:textId="77777777" w:rsidR="00162068" w:rsidRPr="00156689" w:rsidRDefault="00162068" w:rsidP="00156689">
            <w:pPr>
              <w:rPr>
                <w:rFonts w:asciiTheme="minorHAnsi" w:hAnsiTheme="minorHAnsi"/>
                <w:sz w:val="18"/>
                <w:szCs w:val="18"/>
              </w:rPr>
            </w:pPr>
            <w:r w:rsidRPr="00156689">
              <w:rPr>
                <w:rFonts w:asciiTheme="minorHAnsi" w:hAnsiTheme="minorHAnsi"/>
                <w:sz w:val="18"/>
                <w:szCs w:val="18"/>
              </w:rPr>
              <w:t>Área Externa 2.700 M</w:t>
            </w:r>
            <w:r w:rsidRPr="00156689">
              <w:rPr>
                <w:rFonts w:asciiTheme="minorHAnsi" w:hAnsiTheme="minorHAnsi"/>
                <w:b/>
                <w:sz w:val="18"/>
                <w:szCs w:val="18"/>
                <w:vertAlign w:val="superscript"/>
              </w:rPr>
              <w:t>2</w:t>
            </w:r>
          </w:p>
        </w:tc>
        <w:tc>
          <w:tcPr>
            <w:tcW w:w="0" w:type="auto"/>
            <w:shd w:val="clear" w:color="auto" w:fill="auto"/>
            <w:vAlign w:val="bottom"/>
          </w:tcPr>
          <w:p w14:paraId="575F2BC2"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R$ 0,98</w:t>
            </w:r>
          </w:p>
        </w:tc>
        <w:tc>
          <w:tcPr>
            <w:tcW w:w="0" w:type="auto"/>
            <w:shd w:val="clear" w:color="auto" w:fill="auto"/>
            <w:noWrap/>
            <w:vAlign w:val="bottom"/>
            <w:hideMark/>
          </w:tcPr>
          <w:p w14:paraId="791EA0BE"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R$ 1,19</w:t>
            </w:r>
          </w:p>
        </w:tc>
      </w:tr>
      <w:tr w:rsidR="00162068" w:rsidRPr="00156689" w14:paraId="113F2A3D" w14:textId="77777777" w:rsidTr="000422D4">
        <w:trPr>
          <w:trHeight w:val="240"/>
          <w:jc w:val="center"/>
        </w:trPr>
        <w:tc>
          <w:tcPr>
            <w:tcW w:w="0" w:type="auto"/>
            <w:shd w:val="clear" w:color="auto" w:fill="auto"/>
            <w:noWrap/>
            <w:vAlign w:val="bottom"/>
          </w:tcPr>
          <w:p w14:paraId="34C40934" w14:textId="77777777" w:rsidR="00162068" w:rsidRPr="00156689" w:rsidRDefault="00162068" w:rsidP="00156689">
            <w:pPr>
              <w:rPr>
                <w:rFonts w:asciiTheme="minorHAnsi" w:hAnsiTheme="minorHAnsi"/>
                <w:sz w:val="18"/>
                <w:szCs w:val="18"/>
                <w:highlight w:val="yellow"/>
              </w:rPr>
            </w:pPr>
            <w:r w:rsidRPr="00156689">
              <w:rPr>
                <w:rFonts w:asciiTheme="minorHAnsi" w:hAnsiTheme="minorHAnsi" w:cs="Arial"/>
                <w:sz w:val="18"/>
                <w:szCs w:val="18"/>
                <w:highlight w:val="yellow"/>
              </w:rPr>
              <w:t xml:space="preserve">ESQUADRIA EXTERNA 300 </w:t>
            </w:r>
            <w:r w:rsidRPr="00156689">
              <w:rPr>
                <w:rFonts w:asciiTheme="minorHAnsi" w:hAnsiTheme="minorHAnsi"/>
                <w:sz w:val="18"/>
                <w:szCs w:val="18"/>
                <w:highlight w:val="yellow"/>
              </w:rPr>
              <w:t>M</w:t>
            </w:r>
            <w:r w:rsidRPr="00156689">
              <w:rPr>
                <w:rFonts w:asciiTheme="minorHAnsi" w:hAnsiTheme="minorHAnsi"/>
                <w:b/>
                <w:sz w:val="18"/>
                <w:szCs w:val="18"/>
                <w:highlight w:val="yellow"/>
                <w:vertAlign w:val="superscript"/>
              </w:rPr>
              <w:t>2</w:t>
            </w:r>
          </w:p>
        </w:tc>
        <w:tc>
          <w:tcPr>
            <w:tcW w:w="0" w:type="auto"/>
            <w:shd w:val="clear" w:color="auto" w:fill="auto"/>
            <w:vAlign w:val="bottom"/>
          </w:tcPr>
          <w:p w14:paraId="5FA1D62C"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R$ 0,75</w:t>
            </w:r>
          </w:p>
        </w:tc>
        <w:tc>
          <w:tcPr>
            <w:tcW w:w="0" w:type="auto"/>
            <w:shd w:val="clear" w:color="auto" w:fill="auto"/>
            <w:noWrap/>
            <w:vAlign w:val="bottom"/>
          </w:tcPr>
          <w:p w14:paraId="5EA23E5C"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highlight w:val="yellow"/>
              </w:rPr>
              <w:t>R$ 0,91</w:t>
            </w:r>
          </w:p>
        </w:tc>
      </w:tr>
      <w:tr w:rsidR="00162068" w:rsidRPr="00156689" w14:paraId="0689E333" w14:textId="77777777" w:rsidTr="000422D4">
        <w:trPr>
          <w:trHeight w:val="240"/>
          <w:jc w:val="center"/>
        </w:trPr>
        <w:tc>
          <w:tcPr>
            <w:tcW w:w="0" w:type="auto"/>
            <w:shd w:val="clear" w:color="auto" w:fill="auto"/>
            <w:noWrap/>
            <w:vAlign w:val="bottom"/>
          </w:tcPr>
          <w:p w14:paraId="3F441F55" w14:textId="77777777" w:rsidR="00162068" w:rsidRPr="00156689" w:rsidRDefault="00162068" w:rsidP="00156689">
            <w:pPr>
              <w:rPr>
                <w:rFonts w:asciiTheme="minorHAnsi" w:hAnsiTheme="minorHAnsi"/>
                <w:sz w:val="18"/>
                <w:szCs w:val="18"/>
              </w:rPr>
            </w:pPr>
            <w:r w:rsidRPr="00156689">
              <w:rPr>
                <w:rFonts w:asciiTheme="minorHAnsi" w:hAnsiTheme="minorHAnsi" w:cs="Arial"/>
                <w:sz w:val="18"/>
                <w:szCs w:val="18"/>
              </w:rPr>
              <w:t>ESQUADRIA EXTERNA</w:t>
            </w:r>
            <w:r w:rsidRPr="00156689">
              <w:rPr>
                <w:rFonts w:asciiTheme="minorHAnsi" w:hAnsiTheme="minorHAnsi"/>
                <w:sz w:val="18"/>
                <w:szCs w:val="18"/>
              </w:rPr>
              <w:t xml:space="preserve"> 380 M</w:t>
            </w:r>
            <w:r w:rsidRPr="00156689">
              <w:rPr>
                <w:rFonts w:asciiTheme="minorHAnsi" w:hAnsiTheme="minorHAnsi"/>
                <w:b/>
                <w:sz w:val="18"/>
                <w:szCs w:val="18"/>
                <w:vertAlign w:val="superscript"/>
              </w:rPr>
              <w:t>2</w:t>
            </w:r>
          </w:p>
        </w:tc>
        <w:tc>
          <w:tcPr>
            <w:tcW w:w="0" w:type="auto"/>
            <w:shd w:val="clear" w:color="auto" w:fill="auto"/>
            <w:vAlign w:val="bottom"/>
          </w:tcPr>
          <w:p w14:paraId="3372CA0F"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R$ 0,59</w:t>
            </w:r>
          </w:p>
        </w:tc>
        <w:tc>
          <w:tcPr>
            <w:tcW w:w="0" w:type="auto"/>
            <w:shd w:val="clear" w:color="auto" w:fill="auto"/>
            <w:noWrap/>
            <w:vAlign w:val="bottom"/>
          </w:tcPr>
          <w:p w14:paraId="55BE748B"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R$ 0,71</w:t>
            </w:r>
          </w:p>
        </w:tc>
      </w:tr>
      <w:tr w:rsidR="00162068" w:rsidRPr="00156689" w14:paraId="439CAAAD" w14:textId="77777777" w:rsidTr="000422D4">
        <w:trPr>
          <w:trHeight w:val="240"/>
          <w:jc w:val="center"/>
        </w:trPr>
        <w:tc>
          <w:tcPr>
            <w:tcW w:w="0" w:type="auto"/>
            <w:shd w:val="clear" w:color="auto" w:fill="auto"/>
            <w:noWrap/>
            <w:vAlign w:val="bottom"/>
          </w:tcPr>
          <w:p w14:paraId="72DDC1D0" w14:textId="77777777" w:rsidR="00162068" w:rsidRPr="00156689" w:rsidRDefault="00162068" w:rsidP="00156689">
            <w:pPr>
              <w:rPr>
                <w:rFonts w:asciiTheme="minorHAnsi" w:hAnsiTheme="minorHAnsi" w:cs="Arial"/>
                <w:sz w:val="18"/>
                <w:szCs w:val="18"/>
              </w:rPr>
            </w:pPr>
            <w:r w:rsidRPr="00156689">
              <w:rPr>
                <w:rFonts w:asciiTheme="minorHAnsi" w:hAnsiTheme="minorHAnsi" w:cs="Arial"/>
                <w:sz w:val="18"/>
                <w:szCs w:val="18"/>
              </w:rPr>
              <w:t>FACHADA ENVIDRAÇADA</w:t>
            </w:r>
            <w:r w:rsidRPr="00156689">
              <w:rPr>
                <w:rFonts w:asciiTheme="minorHAnsi" w:hAnsiTheme="minorHAnsi"/>
                <w:sz w:val="18"/>
                <w:szCs w:val="18"/>
              </w:rPr>
              <w:t xml:space="preserve"> 130 M</w:t>
            </w:r>
            <w:r w:rsidRPr="00156689">
              <w:rPr>
                <w:rFonts w:asciiTheme="minorHAnsi" w:hAnsiTheme="minorHAnsi"/>
                <w:b/>
                <w:sz w:val="18"/>
                <w:szCs w:val="18"/>
                <w:vertAlign w:val="superscript"/>
              </w:rPr>
              <w:t>2</w:t>
            </w:r>
          </w:p>
        </w:tc>
        <w:tc>
          <w:tcPr>
            <w:tcW w:w="0" w:type="auto"/>
            <w:shd w:val="clear" w:color="auto" w:fill="auto"/>
            <w:vAlign w:val="bottom"/>
          </w:tcPr>
          <w:p w14:paraId="406141CC"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R$ 0,18</w:t>
            </w:r>
          </w:p>
        </w:tc>
        <w:tc>
          <w:tcPr>
            <w:tcW w:w="0" w:type="auto"/>
            <w:shd w:val="clear" w:color="auto" w:fill="auto"/>
            <w:noWrap/>
            <w:vAlign w:val="bottom"/>
          </w:tcPr>
          <w:p w14:paraId="6E26050D"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R$ 0,21</w:t>
            </w:r>
          </w:p>
        </w:tc>
      </w:tr>
      <w:tr w:rsidR="00162068" w:rsidRPr="00156689" w14:paraId="5F277AFB" w14:textId="77777777" w:rsidTr="000422D4">
        <w:trPr>
          <w:trHeight w:val="240"/>
          <w:jc w:val="center"/>
        </w:trPr>
        <w:tc>
          <w:tcPr>
            <w:tcW w:w="0" w:type="auto"/>
            <w:shd w:val="clear" w:color="auto" w:fill="auto"/>
            <w:noWrap/>
            <w:vAlign w:val="bottom"/>
          </w:tcPr>
          <w:p w14:paraId="6C4C7880" w14:textId="77777777" w:rsidR="00162068" w:rsidRPr="00156689" w:rsidRDefault="00162068" w:rsidP="00156689">
            <w:pPr>
              <w:rPr>
                <w:rFonts w:asciiTheme="minorHAnsi" w:hAnsiTheme="minorHAnsi" w:cs="Arial"/>
                <w:sz w:val="18"/>
                <w:szCs w:val="18"/>
              </w:rPr>
            </w:pPr>
            <w:r w:rsidRPr="00156689">
              <w:rPr>
                <w:rFonts w:asciiTheme="minorHAnsi" w:hAnsiTheme="minorHAnsi" w:cs="Arial"/>
                <w:sz w:val="18"/>
                <w:szCs w:val="18"/>
              </w:rPr>
              <w:t>FACHADA ENVIDRAÇADA</w:t>
            </w:r>
            <w:r w:rsidRPr="00156689">
              <w:rPr>
                <w:rFonts w:asciiTheme="minorHAnsi" w:hAnsiTheme="minorHAnsi"/>
                <w:sz w:val="18"/>
                <w:szCs w:val="18"/>
              </w:rPr>
              <w:t xml:space="preserve"> 160 M</w:t>
            </w:r>
            <w:r w:rsidRPr="00156689">
              <w:rPr>
                <w:rFonts w:asciiTheme="minorHAnsi" w:hAnsiTheme="minorHAnsi"/>
                <w:b/>
                <w:sz w:val="18"/>
                <w:szCs w:val="18"/>
                <w:vertAlign w:val="superscript"/>
              </w:rPr>
              <w:t>2</w:t>
            </w:r>
          </w:p>
        </w:tc>
        <w:tc>
          <w:tcPr>
            <w:tcW w:w="0" w:type="auto"/>
            <w:shd w:val="clear" w:color="auto" w:fill="auto"/>
            <w:vAlign w:val="bottom"/>
          </w:tcPr>
          <w:p w14:paraId="4CB7B58B"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R$ 0,14</w:t>
            </w:r>
          </w:p>
        </w:tc>
        <w:tc>
          <w:tcPr>
            <w:tcW w:w="0" w:type="auto"/>
            <w:shd w:val="clear" w:color="auto" w:fill="auto"/>
            <w:noWrap/>
            <w:vAlign w:val="bottom"/>
          </w:tcPr>
          <w:p w14:paraId="3EBC76D4" w14:textId="77777777" w:rsidR="00162068" w:rsidRPr="00156689" w:rsidRDefault="00162068" w:rsidP="00156689">
            <w:pPr>
              <w:jc w:val="center"/>
              <w:rPr>
                <w:rFonts w:asciiTheme="minorHAnsi" w:hAnsiTheme="minorHAnsi"/>
                <w:sz w:val="18"/>
                <w:szCs w:val="18"/>
              </w:rPr>
            </w:pPr>
            <w:r w:rsidRPr="00156689">
              <w:rPr>
                <w:rFonts w:asciiTheme="minorHAnsi" w:hAnsiTheme="minorHAnsi"/>
                <w:sz w:val="18"/>
                <w:szCs w:val="18"/>
              </w:rPr>
              <w:t>R$ 0,17</w:t>
            </w:r>
          </w:p>
        </w:tc>
      </w:tr>
    </w:tbl>
    <w:p w14:paraId="08A5D278" w14:textId="77777777" w:rsidR="00162068" w:rsidRPr="00156689" w:rsidRDefault="00162068" w:rsidP="00156689">
      <w:pPr>
        <w:rPr>
          <w:rFonts w:asciiTheme="minorHAnsi" w:hAnsiTheme="minorHAnsi"/>
          <w:sz w:val="24"/>
          <w:highlight w:val="green"/>
        </w:rPr>
      </w:pPr>
    </w:p>
    <w:p w14:paraId="5C87EC8E" w14:textId="77777777" w:rsidR="00162068" w:rsidRPr="00156689" w:rsidRDefault="00162068" w:rsidP="00156689">
      <w:pPr>
        <w:pStyle w:val="PargrafodaLista"/>
        <w:numPr>
          <w:ilvl w:val="2"/>
          <w:numId w:val="1"/>
        </w:numPr>
        <w:ind w:left="567" w:hanging="567"/>
        <w:jc w:val="both"/>
        <w:rPr>
          <w:rFonts w:asciiTheme="minorHAnsi" w:hAnsiTheme="minorHAnsi" w:cs="Times New Roman"/>
          <w:color w:val="000000"/>
          <w:sz w:val="24"/>
          <w:u w:val="single"/>
        </w:rPr>
      </w:pPr>
      <w:r w:rsidRPr="00156689">
        <w:rPr>
          <w:rFonts w:asciiTheme="minorHAnsi" w:hAnsiTheme="minorHAnsi" w:cs="Times New Roman"/>
          <w:color w:val="000000"/>
          <w:sz w:val="24"/>
          <w:u w:val="single"/>
        </w:rPr>
        <w:t>Usar produtos de limpeza e conservação de superfícies e objetos inanimados que obedeçam às classificações e especificações determinadas pela ANVISA;</w:t>
      </w:r>
    </w:p>
    <w:p w14:paraId="658AEECE" w14:textId="77777777" w:rsidR="00162068" w:rsidRPr="00156689" w:rsidRDefault="00162068" w:rsidP="00156689">
      <w:pPr>
        <w:pStyle w:val="PargrafodaLista"/>
        <w:numPr>
          <w:ilvl w:val="2"/>
          <w:numId w:val="1"/>
        </w:numPr>
        <w:ind w:left="567" w:hanging="567"/>
        <w:jc w:val="both"/>
        <w:rPr>
          <w:rFonts w:asciiTheme="minorHAnsi" w:hAnsiTheme="minorHAnsi" w:cs="Times New Roman"/>
          <w:color w:val="000000"/>
          <w:sz w:val="24"/>
          <w:u w:val="single"/>
        </w:rPr>
      </w:pPr>
      <w:r w:rsidRPr="00156689">
        <w:rPr>
          <w:rFonts w:asciiTheme="minorHAnsi" w:hAnsiTheme="minorHAnsi"/>
          <w:sz w:val="24"/>
          <w:u w:val="single"/>
        </w:rPr>
        <w:lastRenderedPageBreak/>
        <w:t>Adotar medidas para evitar o desperdício de água tratada, conforme instituído no Decreto nº 48.138, de 8 de outubro de 2003;</w:t>
      </w:r>
    </w:p>
    <w:p w14:paraId="1DF85245" w14:textId="77777777" w:rsidR="00162068" w:rsidRPr="00156689" w:rsidRDefault="00162068" w:rsidP="00156689">
      <w:pPr>
        <w:pStyle w:val="PargrafodaLista"/>
        <w:numPr>
          <w:ilvl w:val="2"/>
          <w:numId w:val="1"/>
        </w:numPr>
        <w:ind w:left="567" w:hanging="567"/>
        <w:jc w:val="both"/>
        <w:rPr>
          <w:rFonts w:asciiTheme="minorHAnsi" w:hAnsiTheme="minorHAnsi" w:cs="Times New Roman"/>
          <w:color w:val="000000"/>
          <w:sz w:val="24"/>
          <w:u w:val="single"/>
        </w:rPr>
      </w:pPr>
      <w:r w:rsidRPr="00156689">
        <w:rPr>
          <w:rFonts w:asciiTheme="minorHAnsi" w:hAnsiTheme="minorHAnsi"/>
          <w:sz w:val="24"/>
          <w:u w:val="single"/>
        </w:rPr>
        <w:t>Observar a Resolução CONAMA nº 20, de 7 de dezembro de 1994, quanto aos equipamentos de limpeza que gerem ruído no seu funcionamento;</w:t>
      </w:r>
    </w:p>
    <w:p w14:paraId="5A78D717" w14:textId="77777777" w:rsidR="00162068" w:rsidRPr="00156689" w:rsidRDefault="00162068" w:rsidP="00156689">
      <w:pPr>
        <w:pStyle w:val="PargrafodaLista"/>
        <w:numPr>
          <w:ilvl w:val="2"/>
          <w:numId w:val="1"/>
        </w:numPr>
        <w:ind w:left="567" w:hanging="567"/>
        <w:jc w:val="both"/>
        <w:rPr>
          <w:rFonts w:asciiTheme="minorHAnsi" w:hAnsiTheme="minorHAnsi" w:cs="Times New Roman"/>
          <w:color w:val="000000"/>
          <w:sz w:val="24"/>
          <w:u w:val="single"/>
        </w:rPr>
      </w:pPr>
      <w:r w:rsidRPr="00156689">
        <w:rPr>
          <w:rFonts w:asciiTheme="minorHAnsi" w:hAnsiTheme="minorHAnsi"/>
          <w:sz w:val="24"/>
          <w:u w:val="single"/>
        </w:rPr>
        <w:t>Fornecer aos empregados os equipamentos de segurança que se fizerem necessários, para a execução de serviços;</w:t>
      </w:r>
    </w:p>
    <w:p w14:paraId="68E065C5" w14:textId="77777777" w:rsidR="00162068" w:rsidRPr="00156689" w:rsidRDefault="00162068" w:rsidP="00156689">
      <w:pPr>
        <w:pStyle w:val="PargrafodaLista"/>
        <w:numPr>
          <w:ilvl w:val="2"/>
          <w:numId w:val="1"/>
        </w:numPr>
        <w:ind w:left="567" w:hanging="567"/>
        <w:jc w:val="both"/>
        <w:rPr>
          <w:rFonts w:asciiTheme="minorHAnsi" w:hAnsiTheme="minorHAnsi" w:cs="Times New Roman"/>
          <w:color w:val="000000"/>
          <w:sz w:val="24"/>
          <w:u w:val="single"/>
        </w:rPr>
      </w:pPr>
      <w:r w:rsidRPr="00156689">
        <w:rPr>
          <w:rFonts w:asciiTheme="minorHAnsi" w:hAnsiTheme="minorHAnsi"/>
          <w:sz w:val="24"/>
          <w:u w:val="single"/>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03AD1D4C" w14:textId="77777777" w:rsidR="00162068" w:rsidRPr="00156689" w:rsidRDefault="00162068" w:rsidP="00156689">
      <w:pPr>
        <w:pStyle w:val="PargrafodaLista"/>
        <w:numPr>
          <w:ilvl w:val="2"/>
          <w:numId w:val="1"/>
        </w:numPr>
        <w:ind w:left="567" w:hanging="567"/>
        <w:jc w:val="both"/>
        <w:rPr>
          <w:rFonts w:asciiTheme="minorHAnsi" w:hAnsiTheme="minorHAnsi" w:cs="Times New Roman"/>
          <w:color w:val="000000"/>
          <w:sz w:val="24"/>
          <w:u w:val="single"/>
        </w:rPr>
      </w:pPr>
      <w:r w:rsidRPr="00156689">
        <w:rPr>
          <w:rFonts w:asciiTheme="minorHAnsi" w:hAnsiTheme="minorHAnsi"/>
          <w:sz w:val="24"/>
          <w:u w:val="single"/>
        </w:rPr>
        <w:t>Realizar 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14:paraId="2349A136" w14:textId="77777777" w:rsidR="00162068" w:rsidRPr="00156689" w:rsidRDefault="00162068" w:rsidP="00156689">
      <w:pPr>
        <w:pStyle w:val="PargrafodaLista"/>
        <w:numPr>
          <w:ilvl w:val="2"/>
          <w:numId w:val="1"/>
        </w:numPr>
        <w:ind w:left="567" w:hanging="567"/>
        <w:jc w:val="both"/>
        <w:rPr>
          <w:rFonts w:asciiTheme="minorHAnsi" w:hAnsiTheme="minorHAnsi" w:cs="Times New Roman"/>
          <w:color w:val="000000"/>
          <w:sz w:val="24"/>
          <w:u w:val="single"/>
        </w:rPr>
      </w:pPr>
      <w:r w:rsidRPr="00156689">
        <w:rPr>
          <w:rFonts w:asciiTheme="minorHAnsi" w:hAnsiTheme="minorHAnsi"/>
          <w:sz w:val="24"/>
          <w:u w:val="single"/>
        </w:rPr>
        <w:t>Respeitar as Normas Brasileiras – NBR publicadas pela Associação Brasileira de Normas Técnicas sobre resíduos sólidos; e</w:t>
      </w:r>
    </w:p>
    <w:p w14:paraId="66B438A7" w14:textId="77777777" w:rsidR="00F360E2" w:rsidRPr="00F360E2" w:rsidRDefault="00162068" w:rsidP="00F360E2">
      <w:pPr>
        <w:pStyle w:val="PargrafodaLista"/>
        <w:numPr>
          <w:ilvl w:val="2"/>
          <w:numId w:val="1"/>
        </w:numPr>
        <w:ind w:left="567" w:hanging="567"/>
        <w:jc w:val="both"/>
        <w:rPr>
          <w:rFonts w:asciiTheme="minorHAnsi" w:hAnsiTheme="minorHAnsi" w:cs="Times New Roman"/>
          <w:color w:val="000000"/>
          <w:sz w:val="24"/>
          <w:u w:val="single"/>
        </w:rPr>
      </w:pPr>
      <w:r w:rsidRPr="00156689">
        <w:rPr>
          <w:rFonts w:asciiTheme="minorHAnsi" w:hAnsiTheme="minorHAnsi"/>
          <w:sz w:val="24"/>
          <w:u w:val="single"/>
        </w:rPr>
        <w:t>Prever a destinação ambiental adequada das pilhas e baterias usadas ou inservíveis, segundo disposto na Resolução CONAMA nº 257, de 30 de junho de 1999.</w:t>
      </w:r>
    </w:p>
    <w:p w14:paraId="77C200F8" w14:textId="2431F51A" w:rsidR="00F360E2" w:rsidRPr="00F360E2" w:rsidRDefault="00F360E2" w:rsidP="00F360E2">
      <w:pPr>
        <w:pStyle w:val="PargrafodaLista"/>
        <w:numPr>
          <w:ilvl w:val="2"/>
          <w:numId w:val="1"/>
        </w:numPr>
        <w:ind w:left="567" w:hanging="567"/>
        <w:jc w:val="both"/>
        <w:rPr>
          <w:rFonts w:asciiTheme="minorHAnsi" w:hAnsiTheme="minorHAnsi" w:cs="Times New Roman"/>
          <w:color w:val="000000"/>
          <w:sz w:val="24"/>
          <w:u w:val="single"/>
        </w:rPr>
      </w:pPr>
      <w:r w:rsidRPr="00F360E2">
        <w:rPr>
          <w:rFonts w:asciiTheme="minorHAnsi" w:hAnsiTheme="minorHAnsi" w:cs="Times New Roman"/>
          <w:b/>
          <w:bCs/>
          <w:color w:val="000000"/>
          <w:sz w:val="24"/>
          <w:highlight w:val="green"/>
          <w:u w:val="single"/>
        </w:rPr>
        <w:t>Os equipamentos serão pagos apenas a depreciação mensal/anual, uma vez que ao final do contrato estes verterão à contratada.</w:t>
      </w:r>
    </w:p>
    <w:p w14:paraId="736B55A8" w14:textId="77777777" w:rsidR="00F360E2" w:rsidRPr="00F360E2" w:rsidRDefault="00F360E2" w:rsidP="00F360E2">
      <w:pPr>
        <w:jc w:val="both"/>
        <w:rPr>
          <w:rFonts w:asciiTheme="minorHAnsi" w:hAnsiTheme="minorHAnsi" w:cs="Times New Roman"/>
          <w:color w:val="000000"/>
          <w:sz w:val="24"/>
          <w:u w:val="single"/>
        </w:rPr>
      </w:pPr>
    </w:p>
    <w:p w14:paraId="7701637D" w14:textId="77777777" w:rsidR="00162068" w:rsidRPr="00156689" w:rsidRDefault="00162068" w:rsidP="00156689">
      <w:pPr>
        <w:pStyle w:val="Corpodetexto"/>
        <w:jc w:val="both"/>
        <w:rPr>
          <w:rFonts w:asciiTheme="minorHAnsi" w:hAnsiTheme="minorHAnsi"/>
          <w:color w:val="000000"/>
          <w:highlight w:val="green"/>
        </w:rPr>
      </w:pPr>
    </w:p>
    <w:p w14:paraId="5BF2C819" w14:textId="2AFD593C" w:rsidR="00822758" w:rsidRPr="00156689" w:rsidRDefault="00FB2BF1"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METODOLOGIA DE AVALIAÇÃO DA EXECUÇÃO DOS SERVIÇOS</w:t>
      </w:r>
      <w:r w:rsidR="00822758" w:rsidRPr="00156689">
        <w:rPr>
          <w:rFonts w:asciiTheme="minorHAnsi" w:hAnsiTheme="minorHAnsi" w:cs="Arial"/>
          <w:sz w:val="24"/>
          <w:szCs w:val="24"/>
        </w:rPr>
        <w:t>.</w:t>
      </w:r>
    </w:p>
    <w:p w14:paraId="0BF34EB6" w14:textId="77777777" w:rsidR="00822758" w:rsidRPr="00156689" w:rsidRDefault="00822758" w:rsidP="00156689">
      <w:pPr>
        <w:numPr>
          <w:ilvl w:val="1"/>
          <w:numId w:val="1"/>
        </w:numPr>
        <w:ind w:left="0" w:firstLine="0"/>
        <w:jc w:val="both"/>
        <w:rPr>
          <w:rFonts w:asciiTheme="minorHAnsi" w:hAnsiTheme="minorHAnsi" w:cs="Arial"/>
          <w:bCs/>
          <w:color w:val="000000"/>
          <w:sz w:val="24"/>
        </w:rPr>
      </w:pPr>
      <w:r w:rsidRPr="00156689">
        <w:rPr>
          <w:rFonts w:asciiTheme="minorHAnsi" w:hAnsiTheme="minorHAnsi" w:cs="Arial"/>
          <w:bCs/>
          <w:color w:val="000000"/>
          <w:sz w:val="24"/>
        </w:rPr>
        <w:t>Os serviços deverão ser executados com base nos parâmetros mínimos a seguir estabelecidos:</w:t>
      </w:r>
    </w:p>
    <w:p w14:paraId="2EB1AF5D" w14:textId="535D0CDC" w:rsidR="00FF4BFD" w:rsidRPr="00156689" w:rsidRDefault="00FF4BFD" w:rsidP="00156689">
      <w:pPr>
        <w:pStyle w:val="Corpodetexto"/>
        <w:numPr>
          <w:ilvl w:val="2"/>
          <w:numId w:val="1"/>
        </w:numPr>
        <w:ind w:left="0" w:firstLine="0"/>
        <w:jc w:val="both"/>
        <w:rPr>
          <w:rFonts w:asciiTheme="minorHAnsi" w:hAnsiTheme="minorHAnsi"/>
          <w:color w:val="000000"/>
        </w:rPr>
      </w:pPr>
      <w:r w:rsidRPr="00156689">
        <w:rPr>
          <w:rFonts w:asciiTheme="minorHAnsi" w:hAnsiTheme="minorHAnsi"/>
          <w:color w:val="000000"/>
        </w:rPr>
        <w:t xml:space="preserve">A produtividade diária a ser usada será a </w:t>
      </w:r>
      <w:r w:rsidRPr="00156689">
        <w:rPr>
          <w:rFonts w:asciiTheme="minorHAnsi" w:hAnsiTheme="minorHAnsi"/>
          <w:b/>
          <w:color w:val="000000"/>
        </w:rPr>
        <w:t xml:space="preserve">MÍNIMA </w:t>
      </w:r>
      <w:r w:rsidRPr="00156689">
        <w:rPr>
          <w:rFonts w:asciiTheme="minorHAnsi" w:hAnsiTheme="minorHAnsi"/>
          <w:color w:val="000000"/>
        </w:rPr>
        <w:t>da Portaria 213/2017-MPDG</w:t>
      </w:r>
      <w:r w:rsidRPr="00156689">
        <w:rPr>
          <w:rFonts w:asciiTheme="minorHAnsi" w:hAnsiTheme="minorHAnsi"/>
          <w:b/>
          <w:color w:val="000000"/>
        </w:rPr>
        <w:t xml:space="preserve"> </w:t>
      </w:r>
      <w:r w:rsidRPr="00156689">
        <w:rPr>
          <w:rFonts w:asciiTheme="minorHAnsi" w:hAnsiTheme="minorHAnsi"/>
          <w:color w:val="000000"/>
        </w:rPr>
        <w:t xml:space="preserve">para cada área, considerando a carga horária de 08 horas diárias. </w:t>
      </w:r>
      <w:r w:rsidRPr="00156689">
        <w:rPr>
          <w:rFonts w:asciiTheme="minorHAnsi" w:hAnsiTheme="minorHAnsi"/>
          <w:b/>
          <w:color w:val="000000"/>
        </w:rPr>
        <w:t>Entretanto, o Contrato é de 44 horas</w:t>
      </w:r>
      <w:r w:rsidRPr="00156689">
        <w:rPr>
          <w:rFonts w:asciiTheme="minorHAnsi" w:hAnsiTheme="minorHAnsi"/>
          <w:color w:val="000000"/>
        </w:rPr>
        <w:t xml:space="preserve"> semanais. Como não há expediente no sábado, essa carga horária (44h) é dividida de segunda a sexta-feira, ou seja, </w:t>
      </w:r>
      <w:r w:rsidRPr="00156689">
        <w:rPr>
          <w:rFonts w:asciiTheme="minorHAnsi" w:hAnsiTheme="minorHAnsi"/>
          <w:b/>
          <w:color w:val="000000"/>
        </w:rPr>
        <w:t>a carga horária diária é de 8h48min</w:t>
      </w:r>
      <w:r w:rsidRPr="00156689">
        <w:rPr>
          <w:rFonts w:asciiTheme="minorHAnsi" w:hAnsiTheme="minorHAnsi"/>
          <w:color w:val="000000"/>
        </w:rPr>
        <w:t xml:space="preserve"> de segunda a sexta ou 09h de segunda a quinta-feira e 8h na sexta, de forma que a produtividade diária deverá ser proporcionalmente maior</w:t>
      </w:r>
      <w:r w:rsidR="00890549" w:rsidRPr="00156689">
        <w:rPr>
          <w:rFonts w:asciiTheme="minorHAnsi" w:hAnsiTheme="minorHAnsi"/>
          <w:color w:val="000000"/>
        </w:rPr>
        <w:t>, conforme a segunda tabela abaixo, na coluna “</w:t>
      </w:r>
      <w:r w:rsidR="00890549" w:rsidRPr="00156689">
        <w:rPr>
          <w:rFonts w:asciiTheme="minorHAnsi" w:hAnsiTheme="minorHAnsi"/>
          <w:b/>
          <w:color w:val="000000"/>
          <w:highlight w:val="yellow"/>
        </w:rPr>
        <w:t>Produtividade diária m</w:t>
      </w:r>
      <w:r w:rsidR="00890549" w:rsidRPr="00156689">
        <w:rPr>
          <w:rFonts w:asciiTheme="minorHAnsi" w:hAnsiTheme="minorHAnsi" w:cs="Times New Roman"/>
          <w:b/>
          <w:bCs/>
          <w:color w:val="000000"/>
          <w:szCs w:val="20"/>
          <w:highlight w:val="yellow"/>
          <w:vertAlign w:val="superscript"/>
        </w:rPr>
        <w:t>2</w:t>
      </w:r>
      <w:r w:rsidR="00890549" w:rsidRPr="00156689">
        <w:rPr>
          <w:rFonts w:asciiTheme="minorHAnsi" w:hAnsiTheme="minorHAnsi"/>
          <w:b/>
          <w:color w:val="000000"/>
          <w:highlight w:val="yellow"/>
        </w:rPr>
        <w:t xml:space="preserve"> ajustada</w:t>
      </w:r>
      <w:r w:rsidR="00890549" w:rsidRPr="00156689">
        <w:rPr>
          <w:rFonts w:asciiTheme="minorHAnsi" w:hAnsiTheme="minorHAnsi"/>
          <w:color w:val="000000"/>
        </w:rPr>
        <w:t>”.</w:t>
      </w:r>
    </w:p>
    <w:p w14:paraId="71A14086" w14:textId="77777777" w:rsidR="00FF4BFD" w:rsidRPr="00156689" w:rsidRDefault="00FF4BFD" w:rsidP="00156689">
      <w:pPr>
        <w:pStyle w:val="Corpodetexto"/>
        <w:rPr>
          <w:rFonts w:asciiTheme="minorHAnsi" w:hAnsiTheme="minorHAnsi"/>
          <w:color w:val="000000"/>
        </w:rPr>
      </w:pPr>
    </w:p>
    <w:tbl>
      <w:tblPr>
        <w:tblW w:w="0" w:type="auto"/>
        <w:jc w:val="center"/>
        <w:tblCellMar>
          <w:left w:w="70" w:type="dxa"/>
          <w:right w:w="70" w:type="dxa"/>
        </w:tblCellMar>
        <w:tblLook w:val="04A0" w:firstRow="1" w:lastRow="0" w:firstColumn="1" w:lastColumn="0" w:noHBand="0" w:noVBand="1"/>
      </w:tblPr>
      <w:tblGrid>
        <w:gridCol w:w="1513"/>
        <w:gridCol w:w="1836"/>
        <w:gridCol w:w="2360"/>
        <w:gridCol w:w="1763"/>
        <w:gridCol w:w="2156"/>
      </w:tblGrid>
      <w:tr w:rsidR="00694EEF" w:rsidRPr="00156689" w14:paraId="4D513F0F" w14:textId="77777777" w:rsidTr="005328A7">
        <w:trPr>
          <w:trHeight w:val="5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A1A1D3" w14:textId="77777777" w:rsidR="00694EEF" w:rsidRPr="00156689" w:rsidRDefault="00694EEF" w:rsidP="00156689">
            <w:pPr>
              <w:jc w:val="center"/>
              <w:rPr>
                <w:rFonts w:asciiTheme="minorHAnsi" w:hAnsiTheme="minorHAnsi" w:cs="Times New Roman"/>
                <w:b/>
                <w:bCs/>
                <w:color w:val="000000"/>
                <w:szCs w:val="20"/>
              </w:rPr>
            </w:pPr>
            <w:r w:rsidRPr="00156689">
              <w:rPr>
                <w:rFonts w:asciiTheme="minorHAnsi" w:hAnsiTheme="minorHAnsi" w:cs="Times New Roman"/>
                <w:b/>
                <w:bCs/>
                <w:color w:val="000000"/>
                <w:szCs w:val="20"/>
              </w:rPr>
              <w:t>ÁREA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CA0EE5" w14:textId="77777777" w:rsidR="00694EEF" w:rsidRPr="00156689" w:rsidRDefault="00694EEF" w:rsidP="00156689">
            <w:pPr>
              <w:jc w:val="center"/>
              <w:rPr>
                <w:rFonts w:asciiTheme="minorHAnsi" w:hAnsiTheme="minorHAnsi" w:cs="Times New Roman"/>
                <w:b/>
                <w:bCs/>
                <w:color w:val="000000"/>
                <w:szCs w:val="20"/>
              </w:rPr>
            </w:pPr>
            <w:r w:rsidRPr="00156689">
              <w:rPr>
                <w:rFonts w:asciiTheme="minorHAnsi" w:hAnsiTheme="minorHAnsi" w:cs="Times New Roman"/>
                <w:b/>
                <w:bCs/>
                <w:color w:val="000000"/>
                <w:szCs w:val="20"/>
              </w:rPr>
              <w:t>METRAGEM MÍNIMA M</w:t>
            </w:r>
            <w:r w:rsidRPr="00156689">
              <w:rPr>
                <w:rFonts w:asciiTheme="minorHAnsi" w:hAnsiTheme="minorHAnsi" w:cs="Times New Roman"/>
                <w:b/>
                <w:bCs/>
                <w:color w:val="000000"/>
                <w:szCs w:val="20"/>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AA28C1" w14:textId="77777777" w:rsidR="00694EEF" w:rsidRPr="00156689" w:rsidRDefault="00694EEF" w:rsidP="00156689">
            <w:pPr>
              <w:jc w:val="center"/>
              <w:rPr>
                <w:rFonts w:asciiTheme="minorHAnsi" w:hAnsiTheme="minorHAnsi" w:cs="Times New Roman"/>
                <w:b/>
                <w:bCs/>
                <w:color w:val="000000"/>
                <w:szCs w:val="20"/>
              </w:rPr>
            </w:pPr>
            <w:r w:rsidRPr="00156689">
              <w:rPr>
                <w:rFonts w:asciiTheme="minorHAnsi" w:hAnsiTheme="minorHAnsi" w:cs="Times New Roman"/>
                <w:b/>
                <w:bCs/>
                <w:color w:val="000000"/>
                <w:szCs w:val="20"/>
              </w:rPr>
              <w:t>PRODUTIVIDADE POR HORA M</w:t>
            </w:r>
            <w:r w:rsidRPr="00156689">
              <w:rPr>
                <w:rFonts w:asciiTheme="minorHAnsi" w:hAnsiTheme="minorHAnsi" w:cs="Times New Roman"/>
                <w:b/>
                <w:bCs/>
                <w:color w:val="000000"/>
                <w:szCs w:val="20"/>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EA4B7B" w14:textId="77777777" w:rsidR="00694EEF" w:rsidRPr="00156689" w:rsidRDefault="00694EEF" w:rsidP="00156689">
            <w:pPr>
              <w:jc w:val="center"/>
              <w:rPr>
                <w:rFonts w:asciiTheme="minorHAnsi" w:hAnsiTheme="minorHAnsi" w:cs="Times New Roman"/>
                <w:b/>
                <w:bCs/>
                <w:color w:val="000000"/>
                <w:szCs w:val="20"/>
              </w:rPr>
            </w:pPr>
            <w:r w:rsidRPr="00156689">
              <w:rPr>
                <w:rFonts w:asciiTheme="minorHAnsi" w:hAnsiTheme="minorHAnsi" w:cs="Times New Roman"/>
                <w:b/>
                <w:bCs/>
                <w:color w:val="000000"/>
                <w:szCs w:val="20"/>
              </w:rPr>
              <w:t>CARGA HORÁRIA DIÁRIA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5E7F95" w14:textId="77777777" w:rsidR="00694EEF" w:rsidRPr="00156689" w:rsidRDefault="00694EEF" w:rsidP="00156689">
            <w:pPr>
              <w:jc w:val="center"/>
              <w:rPr>
                <w:rFonts w:asciiTheme="minorHAnsi" w:hAnsiTheme="minorHAnsi" w:cs="Times New Roman"/>
                <w:b/>
                <w:bCs/>
                <w:color w:val="000000"/>
                <w:szCs w:val="20"/>
              </w:rPr>
            </w:pPr>
            <w:r w:rsidRPr="00156689">
              <w:rPr>
                <w:rFonts w:asciiTheme="minorHAnsi" w:hAnsiTheme="minorHAnsi" w:cs="Times New Roman"/>
                <w:b/>
                <w:bCs/>
                <w:color w:val="000000"/>
                <w:szCs w:val="20"/>
              </w:rPr>
              <w:t>PRODUTIVIDADE DIÁRIA M</w:t>
            </w:r>
            <w:r w:rsidRPr="00156689">
              <w:rPr>
                <w:rFonts w:asciiTheme="minorHAnsi" w:hAnsiTheme="minorHAnsi" w:cs="Times New Roman"/>
                <w:b/>
                <w:bCs/>
                <w:color w:val="000000"/>
                <w:szCs w:val="20"/>
                <w:vertAlign w:val="superscript"/>
              </w:rPr>
              <w:t>2</w:t>
            </w:r>
          </w:p>
        </w:tc>
      </w:tr>
      <w:tr w:rsidR="00694EEF" w:rsidRPr="00156689" w14:paraId="13060B8D" w14:textId="77777777" w:rsidTr="005328A7">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ED0AAD"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Interna</w:t>
            </w:r>
          </w:p>
        </w:tc>
        <w:tc>
          <w:tcPr>
            <w:tcW w:w="0" w:type="auto"/>
            <w:tcBorders>
              <w:top w:val="nil"/>
              <w:left w:val="nil"/>
              <w:bottom w:val="single" w:sz="4" w:space="0" w:color="auto"/>
              <w:right w:val="single" w:sz="4" w:space="0" w:color="auto"/>
            </w:tcBorders>
            <w:shd w:val="clear" w:color="auto" w:fill="auto"/>
            <w:vAlign w:val="center"/>
            <w:hideMark/>
          </w:tcPr>
          <w:p w14:paraId="60BF5BB9"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282EAFFC"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22221FFB" w14:textId="42F61E54"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8</w:t>
            </w:r>
            <w:r w:rsidR="005328A7" w:rsidRPr="00156689">
              <w:rPr>
                <w:rFonts w:asciiTheme="minorHAnsi" w:hAnsiTheme="minorHAnsi" w:cs="Times New Roman"/>
                <w:color w:val="000000"/>
                <w:szCs w:val="20"/>
              </w:rPr>
              <w:t>h</w:t>
            </w:r>
            <w:r w:rsidRPr="00156689">
              <w:rPr>
                <w:rFonts w:asciiTheme="minorHAnsi" w:hAnsiTheme="minorHAnsi" w:cs="Times New Roman"/>
                <w:color w:val="00000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14:paraId="123193F6"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800,00</w:t>
            </w:r>
          </w:p>
        </w:tc>
      </w:tr>
      <w:tr w:rsidR="00694EEF" w:rsidRPr="00156689" w14:paraId="365124F6" w14:textId="77777777" w:rsidTr="005328A7">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F5E920"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Externa</w:t>
            </w:r>
          </w:p>
        </w:tc>
        <w:tc>
          <w:tcPr>
            <w:tcW w:w="0" w:type="auto"/>
            <w:tcBorders>
              <w:top w:val="nil"/>
              <w:left w:val="nil"/>
              <w:bottom w:val="single" w:sz="4" w:space="0" w:color="auto"/>
              <w:right w:val="single" w:sz="4" w:space="0" w:color="auto"/>
            </w:tcBorders>
            <w:shd w:val="clear" w:color="auto" w:fill="auto"/>
            <w:vAlign w:val="center"/>
            <w:hideMark/>
          </w:tcPr>
          <w:p w14:paraId="19FD66B7"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1.800,00</w:t>
            </w:r>
          </w:p>
        </w:tc>
        <w:tc>
          <w:tcPr>
            <w:tcW w:w="0" w:type="auto"/>
            <w:tcBorders>
              <w:top w:val="nil"/>
              <w:left w:val="nil"/>
              <w:bottom w:val="single" w:sz="4" w:space="0" w:color="auto"/>
              <w:right w:val="single" w:sz="4" w:space="0" w:color="auto"/>
            </w:tcBorders>
            <w:shd w:val="clear" w:color="auto" w:fill="auto"/>
            <w:noWrap/>
            <w:vAlign w:val="center"/>
            <w:hideMark/>
          </w:tcPr>
          <w:p w14:paraId="295A3826"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225,00</w:t>
            </w:r>
          </w:p>
        </w:tc>
        <w:tc>
          <w:tcPr>
            <w:tcW w:w="0" w:type="auto"/>
            <w:tcBorders>
              <w:top w:val="nil"/>
              <w:left w:val="nil"/>
              <w:bottom w:val="single" w:sz="4" w:space="0" w:color="auto"/>
              <w:right w:val="single" w:sz="4" w:space="0" w:color="auto"/>
            </w:tcBorders>
            <w:shd w:val="clear" w:color="auto" w:fill="auto"/>
            <w:vAlign w:val="center"/>
            <w:hideMark/>
          </w:tcPr>
          <w:p w14:paraId="0528D017" w14:textId="64B4A336"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8</w:t>
            </w:r>
            <w:r w:rsidR="005328A7" w:rsidRPr="00156689">
              <w:rPr>
                <w:rFonts w:asciiTheme="minorHAnsi" w:hAnsiTheme="minorHAnsi" w:cs="Times New Roman"/>
                <w:color w:val="000000"/>
                <w:szCs w:val="20"/>
              </w:rPr>
              <w:t>h</w:t>
            </w:r>
            <w:r w:rsidRPr="00156689">
              <w:rPr>
                <w:rFonts w:asciiTheme="minorHAnsi" w:hAnsiTheme="minorHAnsi" w:cs="Times New Roman"/>
                <w:color w:val="00000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14:paraId="09C3C45F"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1.800,00</w:t>
            </w:r>
          </w:p>
        </w:tc>
      </w:tr>
      <w:tr w:rsidR="00694EEF" w:rsidRPr="00156689" w14:paraId="757BDDF5" w14:textId="77777777" w:rsidTr="005328A7">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03D0E6"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Esquadrias externas</w:t>
            </w:r>
          </w:p>
        </w:tc>
        <w:tc>
          <w:tcPr>
            <w:tcW w:w="0" w:type="auto"/>
            <w:tcBorders>
              <w:top w:val="nil"/>
              <w:left w:val="nil"/>
              <w:bottom w:val="single" w:sz="4" w:space="0" w:color="auto"/>
              <w:right w:val="single" w:sz="4" w:space="0" w:color="auto"/>
            </w:tcBorders>
            <w:shd w:val="clear" w:color="auto" w:fill="auto"/>
            <w:vAlign w:val="center"/>
            <w:hideMark/>
          </w:tcPr>
          <w:p w14:paraId="4771F819"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300,00</w:t>
            </w:r>
          </w:p>
        </w:tc>
        <w:tc>
          <w:tcPr>
            <w:tcW w:w="0" w:type="auto"/>
            <w:tcBorders>
              <w:top w:val="nil"/>
              <w:left w:val="nil"/>
              <w:bottom w:val="single" w:sz="4" w:space="0" w:color="auto"/>
              <w:right w:val="single" w:sz="4" w:space="0" w:color="auto"/>
            </w:tcBorders>
            <w:shd w:val="clear" w:color="auto" w:fill="auto"/>
            <w:noWrap/>
            <w:vAlign w:val="center"/>
            <w:hideMark/>
          </w:tcPr>
          <w:p w14:paraId="7A47AA2D"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37,50</w:t>
            </w:r>
          </w:p>
        </w:tc>
        <w:tc>
          <w:tcPr>
            <w:tcW w:w="0" w:type="auto"/>
            <w:tcBorders>
              <w:top w:val="nil"/>
              <w:left w:val="nil"/>
              <w:bottom w:val="single" w:sz="4" w:space="0" w:color="auto"/>
              <w:right w:val="single" w:sz="4" w:space="0" w:color="auto"/>
            </w:tcBorders>
            <w:shd w:val="clear" w:color="auto" w:fill="auto"/>
            <w:vAlign w:val="center"/>
            <w:hideMark/>
          </w:tcPr>
          <w:p w14:paraId="2A586B0C" w14:textId="19405B74"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8</w:t>
            </w:r>
            <w:r w:rsidR="005328A7" w:rsidRPr="00156689">
              <w:rPr>
                <w:rFonts w:asciiTheme="minorHAnsi" w:hAnsiTheme="minorHAnsi" w:cs="Times New Roman"/>
                <w:color w:val="000000"/>
                <w:szCs w:val="20"/>
              </w:rPr>
              <w:t>h</w:t>
            </w:r>
            <w:r w:rsidRPr="00156689">
              <w:rPr>
                <w:rFonts w:asciiTheme="minorHAnsi" w:hAnsiTheme="minorHAnsi" w:cs="Times New Roman"/>
                <w:color w:val="000000"/>
                <w:szCs w:val="20"/>
              </w:rPr>
              <w:t>00</w:t>
            </w:r>
          </w:p>
        </w:tc>
        <w:tc>
          <w:tcPr>
            <w:tcW w:w="0" w:type="auto"/>
            <w:tcBorders>
              <w:top w:val="nil"/>
              <w:left w:val="nil"/>
              <w:bottom w:val="single" w:sz="4" w:space="0" w:color="auto"/>
              <w:right w:val="single" w:sz="4" w:space="0" w:color="auto"/>
            </w:tcBorders>
            <w:shd w:val="clear" w:color="auto" w:fill="auto"/>
            <w:noWrap/>
            <w:vAlign w:val="center"/>
            <w:hideMark/>
          </w:tcPr>
          <w:p w14:paraId="1D0F7803"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300,00</w:t>
            </w:r>
          </w:p>
        </w:tc>
      </w:tr>
    </w:tbl>
    <w:p w14:paraId="47E3E0DD" w14:textId="77777777" w:rsidR="00F9260C" w:rsidRPr="00156689" w:rsidRDefault="00F9260C" w:rsidP="00156689">
      <w:pPr>
        <w:pStyle w:val="PargrafodaLista"/>
        <w:ind w:left="0"/>
        <w:jc w:val="both"/>
        <w:rPr>
          <w:rFonts w:asciiTheme="minorHAnsi" w:hAnsiTheme="minorHAnsi"/>
          <w:sz w:val="24"/>
        </w:rPr>
      </w:pPr>
    </w:p>
    <w:tbl>
      <w:tblPr>
        <w:tblW w:w="0" w:type="auto"/>
        <w:jc w:val="center"/>
        <w:tblCellMar>
          <w:left w:w="70" w:type="dxa"/>
          <w:right w:w="70" w:type="dxa"/>
        </w:tblCellMar>
        <w:tblLook w:val="04A0" w:firstRow="1" w:lastRow="0" w:firstColumn="1" w:lastColumn="0" w:noHBand="0" w:noVBand="1"/>
      </w:tblPr>
      <w:tblGrid>
        <w:gridCol w:w="1336"/>
        <w:gridCol w:w="1591"/>
        <w:gridCol w:w="2071"/>
        <w:gridCol w:w="2302"/>
        <w:gridCol w:w="2328"/>
      </w:tblGrid>
      <w:tr w:rsidR="005328A7" w:rsidRPr="00156689" w14:paraId="3EDAE4C8" w14:textId="77777777" w:rsidTr="005328A7">
        <w:trPr>
          <w:trHeight w:val="55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FCE392" w14:textId="77777777" w:rsidR="00694EEF" w:rsidRPr="00156689" w:rsidRDefault="00694EEF" w:rsidP="00156689">
            <w:pPr>
              <w:jc w:val="center"/>
              <w:rPr>
                <w:rFonts w:asciiTheme="minorHAnsi" w:hAnsiTheme="minorHAnsi" w:cs="Times New Roman"/>
                <w:b/>
                <w:bCs/>
                <w:color w:val="000000"/>
                <w:szCs w:val="20"/>
              </w:rPr>
            </w:pPr>
            <w:r w:rsidRPr="00156689">
              <w:rPr>
                <w:rFonts w:asciiTheme="minorHAnsi" w:hAnsiTheme="minorHAnsi" w:cs="Times New Roman"/>
                <w:b/>
                <w:bCs/>
                <w:color w:val="000000"/>
                <w:szCs w:val="20"/>
              </w:rPr>
              <w:t>ÁREA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B33CF7" w14:textId="77777777" w:rsidR="00694EEF" w:rsidRPr="00156689" w:rsidRDefault="00694EEF" w:rsidP="00156689">
            <w:pPr>
              <w:jc w:val="center"/>
              <w:rPr>
                <w:rFonts w:asciiTheme="minorHAnsi" w:hAnsiTheme="minorHAnsi" w:cs="Times New Roman"/>
                <w:b/>
                <w:bCs/>
                <w:color w:val="000000"/>
                <w:szCs w:val="20"/>
              </w:rPr>
            </w:pPr>
            <w:r w:rsidRPr="00156689">
              <w:rPr>
                <w:rFonts w:asciiTheme="minorHAnsi" w:hAnsiTheme="minorHAnsi" w:cs="Times New Roman"/>
                <w:b/>
                <w:bCs/>
                <w:color w:val="000000"/>
                <w:szCs w:val="20"/>
              </w:rPr>
              <w:t>METRAGEM MÍNIMA M</w:t>
            </w:r>
            <w:r w:rsidRPr="00156689">
              <w:rPr>
                <w:rFonts w:asciiTheme="minorHAnsi" w:hAnsiTheme="minorHAnsi" w:cs="Times New Roman"/>
                <w:b/>
                <w:bCs/>
                <w:color w:val="000000"/>
                <w:szCs w:val="20"/>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36C346" w14:textId="77777777" w:rsidR="00694EEF" w:rsidRPr="00156689" w:rsidRDefault="00694EEF" w:rsidP="00156689">
            <w:pPr>
              <w:jc w:val="center"/>
              <w:rPr>
                <w:rFonts w:asciiTheme="minorHAnsi" w:hAnsiTheme="minorHAnsi" w:cs="Times New Roman"/>
                <w:b/>
                <w:bCs/>
                <w:color w:val="000000"/>
                <w:szCs w:val="20"/>
              </w:rPr>
            </w:pPr>
            <w:r w:rsidRPr="00156689">
              <w:rPr>
                <w:rFonts w:asciiTheme="minorHAnsi" w:hAnsiTheme="minorHAnsi" w:cs="Times New Roman"/>
                <w:b/>
                <w:bCs/>
                <w:color w:val="000000"/>
                <w:szCs w:val="20"/>
              </w:rPr>
              <w:t>PRODUTIVIDADE POR HORA M</w:t>
            </w:r>
            <w:r w:rsidRPr="00156689">
              <w:rPr>
                <w:rFonts w:asciiTheme="minorHAnsi" w:hAnsiTheme="minorHAnsi" w:cs="Times New Roman"/>
                <w:b/>
                <w:bCs/>
                <w:color w:val="000000"/>
                <w:szCs w:val="20"/>
                <w:vertAlign w:val="superscript"/>
              </w:rPr>
              <w:t>2</w:t>
            </w:r>
          </w:p>
        </w:tc>
        <w:tc>
          <w:tcPr>
            <w:tcW w:w="0" w:type="auto"/>
            <w:tcBorders>
              <w:top w:val="single" w:sz="4" w:space="0" w:color="auto"/>
              <w:left w:val="nil"/>
              <w:bottom w:val="single" w:sz="4" w:space="0" w:color="auto"/>
              <w:right w:val="single" w:sz="4" w:space="0" w:color="auto"/>
            </w:tcBorders>
            <w:shd w:val="clear" w:color="auto" w:fill="FFFF00"/>
            <w:vAlign w:val="center"/>
            <w:hideMark/>
          </w:tcPr>
          <w:p w14:paraId="1FEE0B81" w14:textId="45794DF3" w:rsidR="00694EEF" w:rsidRPr="00156689" w:rsidRDefault="00694EEF" w:rsidP="00156689">
            <w:pPr>
              <w:jc w:val="center"/>
              <w:rPr>
                <w:rFonts w:asciiTheme="minorHAnsi" w:hAnsiTheme="minorHAnsi" w:cs="Times New Roman"/>
                <w:b/>
                <w:bCs/>
                <w:color w:val="000000"/>
                <w:szCs w:val="20"/>
              </w:rPr>
            </w:pPr>
            <w:r w:rsidRPr="00156689">
              <w:rPr>
                <w:rFonts w:asciiTheme="minorHAnsi" w:hAnsiTheme="minorHAnsi" w:cs="Times New Roman"/>
                <w:b/>
                <w:bCs/>
                <w:color w:val="000000"/>
                <w:szCs w:val="20"/>
              </w:rPr>
              <w:t>CARGA HORÁRIA DIÁRIA AJUSTADA</w:t>
            </w:r>
            <w:r w:rsidR="005328A7" w:rsidRPr="00156689">
              <w:rPr>
                <w:rFonts w:asciiTheme="minorHAnsi" w:hAnsiTheme="minorHAnsi" w:cs="Times New Roman"/>
                <w:b/>
                <w:bCs/>
                <w:color w:val="000000"/>
                <w:szCs w:val="20"/>
              </w:rPr>
              <w:t xml:space="preserve"> (8h48min)</w:t>
            </w:r>
          </w:p>
        </w:tc>
        <w:tc>
          <w:tcPr>
            <w:tcW w:w="0" w:type="auto"/>
            <w:tcBorders>
              <w:top w:val="single" w:sz="4" w:space="0" w:color="auto"/>
              <w:left w:val="nil"/>
              <w:bottom w:val="single" w:sz="4" w:space="0" w:color="auto"/>
              <w:right w:val="single" w:sz="4" w:space="0" w:color="auto"/>
            </w:tcBorders>
            <w:shd w:val="clear" w:color="auto" w:fill="FFFF00"/>
            <w:vAlign w:val="center"/>
            <w:hideMark/>
          </w:tcPr>
          <w:p w14:paraId="0A3C1AC0" w14:textId="77777777" w:rsidR="00694EEF" w:rsidRPr="00156689" w:rsidRDefault="00694EEF" w:rsidP="00156689">
            <w:pPr>
              <w:jc w:val="center"/>
              <w:rPr>
                <w:rFonts w:asciiTheme="minorHAnsi" w:hAnsiTheme="minorHAnsi" w:cs="Times New Roman"/>
                <w:b/>
                <w:bCs/>
                <w:color w:val="000000"/>
                <w:szCs w:val="20"/>
              </w:rPr>
            </w:pPr>
            <w:r w:rsidRPr="00156689">
              <w:rPr>
                <w:rFonts w:asciiTheme="minorHAnsi" w:hAnsiTheme="minorHAnsi" w:cs="Times New Roman"/>
                <w:b/>
                <w:bCs/>
                <w:color w:val="000000"/>
                <w:szCs w:val="20"/>
              </w:rPr>
              <w:t>PRODUTIVIDADE DIÁRIA M</w:t>
            </w:r>
            <w:r w:rsidRPr="00156689">
              <w:rPr>
                <w:rFonts w:asciiTheme="minorHAnsi" w:hAnsiTheme="minorHAnsi" w:cs="Times New Roman"/>
                <w:b/>
                <w:bCs/>
                <w:color w:val="000000"/>
                <w:szCs w:val="20"/>
                <w:vertAlign w:val="superscript"/>
              </w:rPr>
              <w:t xml:space="preserve">2 </w:t>
            </w:r>
            <w:r w:rsidRPr="00156689">
              <w:rPr>
                <w:rFonts w:asciiTheme="minorHAnsi" w:hAnsiTheme="minorHAnsi" w:cs="Times New Roman"/>
                <w:b/>
                <w:bCs/>
                <w:color w:val="000000"/>
                <w:szCs w:val="20"/>
              </w:rPr>
              <w:t>AJUSTADA</w:t>
            </w:r>
          </w:p>
        </w:tc>
      </w:tr>
      <w:tr w:rsidR="005328A7" w:rsidRPr="00156689" w14:paraId="45C8E3D4" w14:textId="77777777" w:rsidTr="005328A7">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87ACDD"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Interna</w:t>
            </w:r>
          </w:p>
        </w:tc>
        <w:tc>
          <w:tcPr>
            <w:tcW w:w="0" w:type="auto"/>
            <w:tcBorders>
              <w:top w:val="nil"/>
              <w:left w:val="nil"/>
              <w:bottom w:val="single" w:sz="4" w:space="0" w:color="auto"/>
              <w:right w:val="single" w:sz="4" w:space="0" w:color="auto"/>
            </w:tcBorders>
            <w:shd w:val="clear" w:color="auto" w:fill="auto"/>
            <w:vAlign w:val="center"/>
            <w:hideMark/>
          </w:tcPr>
          <w:p w14:paraId="65FF7CD0"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800,00</w:t>
            </w:r>
          </w:p>
        </w:tc>
        <w:tc>
          <w:tcPr>
            <w:tcW w:w="0" w:type="auto"/>
            <w:tcBorders>
              <w:top w:val="nil"/>
              <w:left w:val="nil"/>
              <w:bottom w:val="single" w:sz="4" w:space="0" w:color="auto"/>
              <w:right w:val="single" w:sz="4" w:space="0" w:color="auto"/>
            </w:tcBorders>
            <w:shd w:val="clear" w:color="auto" w:fill="auto"/>
            <w:noWrap/>
            <w:vAlign w:val="center"/>
            <w:hideMark/>
          </w:tcPr>
          <w:p w14:paraId="1564325F"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100,00</w:t>
            </w:r>
          </w:p>
        </w:tc>
        <w:tc>
          <w:tcPr>
            <w:tcW w:w="0" w:type="auto"/>
            <w:tcBorders>
              <w:top w:val="nil"/>
              <w:left w:val="nil"/>
              <w:bottom w:val="single" w:sz="4" w:space="0" w:color="auto"/>
              <w:right w:val="single" w:sz="4" w:space="0" w:color="auto"/>
            </w:tcBorders>
            <w:shd w:val="clear" w:color="auto" w:fill="auto"/>
            <w:vAlign w:val="center"/>
            <w:hideMark/>
          </w:tcPr>
          <w:p w14:paraId="3FED3530" w14:textId="2A36C3EF"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8,8</w:t>
            </w:r>
            <w:r w:rsidR="005328A7" w:rsidRPr="00156689">
              <w:rPr>
                <w:rFonts w:asciiTheme="minorHAnsi" w:hAnsiTheme="minorHAnsi" w:cs="Times New Roman"/>
                <w:color w:val="000000"/>
                <w:szCs w:val="20"/>
              </w:rPr>
              <w:t>h</w:t>
            </w:r>
          </w:p>
        </w:tc>
        <w:tc>
          <w:tcPr>
            <w:tcW w:w="0" w:type="auto"/>
            <w:tcBorders>
              <w:top w:val="nil"/>
              <w:left w:val="nil"/>
              <w:bottom w:val="single" w:sz="4" w:space="0" w:color="auto"/>
              <w:right w:val="single" w:sz="4" w:space="0" w:color="auto"/>
            </w:tcBorders>
            <w:shd w:val="clear" w:color="auto" w:fill="auto"/>
            <w:noWrap/>
            <w:vAlign w:val="center"/>
            <w:hideMark/>
          </w:tcPr>
          <w:p w14:paraId="0A1E41A4"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880,00</w:t>
            </w:r>
          </w:p>
        </w:tc>
      </w:tr>
      <w:tr w:rsidR="005328A7" w:rsidRPr="00156689" w14:paraId="67C46D26" w14:textId="77777777" w:rsidTr="005328A7">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D91F25"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Externa</w:t>
            </w:r>
          </w:p>
        </w:tc>
        <w:tc>
          <w:tcPr>
            <w:tcW w:w="0" w:type="auto"/>
            <w:tcBorders>
              <w:top w:val="nil"/>
              <w:left w:val="nil"/>
              <w:bottom w:val="single" w:sz="4" w:space="0" w:color="auto"/>
              <w:right w:val="single" w:sz="4" w:space="0" w:color="auto"/>
            </w:tcBorders>
            <w:shd w:val="clear" w:color="auto" w:fill="auto"/>
            <w:vAlign w:val="center"/>
            <w:hideMark/>
          </w:tcPr>
          <w:p w14:paraId="128CB432"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1.800,00</w:t>
            </w:r>
          </w:p>
        </w:tc>
        <w:tc>
          <w:tcPr>
            <w:tcW w:w="0" w:type="auto"/>
            <w:tcBorders>
              <w:top w:val="nil"/>
              <w:left w:val="nil"/>
              <w:bottom w:val="single" w:sz="4" w:space="0" w:color="auto"/>
              <w:right w:val="single" w:sz="4" w:space="0" w:color="auto"/>
            </w:tcBorders>
            <w:shd w:val="clear" w:color="auto" w:fill="auto"/>
            <w:noWrap/>
            <w:vAlign w:val="center"/>
            <w:hideMark/>
          </w:tcPr>
          <w:p w14:paraId="3AE9AF44"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225,00</w:t>
            </w:r>
          </w:p>
        </w:tc>
        <w:tc>
          <w:tcPr>
            <w:tcW w:w="0" w:type="auto"/>
            <w:tcBorders>
              <w:top w:val="nil"/>
              <w:left w:val="nil"/>
              <w:bottom w:val="single" w:sz="4" w:space="0" w:color="auto"/>
              <w:right w:val="single" w:sz="4" w:space="0" w:color="auto"/>
            </w:tcBorders>
            <w:shd w:val="clear" w:color="auto" w:fill="auto"/>
            <w:vAlign w:val="center"/>
            <w:hideMark/>
          </w:tcPr>
          <w:p w14:paraId="31F59A06" w14:textId="40A7FABD"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8,8</w:t>
            </w:r>
            <w:r w:rsidR="005328A7" w:rsidRPr="00156689">
              <w:rPr>
                <w:rFonts w:asciiTheme="minorHAnsi" w:hAnsiTheme="minorHAnsi" w:cs="Times New Roman"/>
                <w:color w:val="000000"/>
                <w:szCs w:val="20"/>
              </w:rPr>
              <w:t>h</w:t>
            </w:r>
          </w:p>
        </w:tc>
        <w:tc>
          <w:tcPr>
            <w:tcW w:w="0" w:type="auto"/>
            <w:tcBorders>
              <w:top w:val="nil"/>
              <w:left w:val="nil"/>
              <w:bottom w:val="single" w:sz="4" w:space="0" w:color="auto"/>
              <w:right w:val="single" w:sz="4" w:space="0" w:color="auto"/>
            </w:tcBorders>
            <w:shd w:val="clear" w:color="auto" w:fill="auto"/>
            <w:noWrap/>
            <w:vAlign w:val="center"/>
            <w:hideMark/>
          </w:tcPr>
          <w:p w14:paraId="3622953F"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1.980,00</w:t>
            </w:r>
          </w:p>
        </w:tc>
      </w:tr>
      <w:tr w:rsidR="005328A7" w:rsidRPr="00156689" w14:paraId="37B4F058" w14:textId="77777777" w:rsidTr="005328A7">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9C2DC8"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Esquadrias externas</w:t>
            </w:r>
          </w:p>
        </w:tc>
        <w:tc>
          <w:tcPr>
            <w:tcW w:w="0" w:type="auto"/>
            <w:tcBorders>
              <w:top w:val="nil"/>
              <w:left w:val="nil"/>
              <w:bottom w:val="single" w:sz="4" w:space="0" w:color="auto"/>
              <w:right w:val="single" w:sz="4" w:space="0" w:color="auto"/>
            </w:tcBorders>
            <w:shd w:val="clear" w:color="auto" w:fill="auto"/>
            <w:vAlign w:val="center"/>
            <w:hideMark/>
          </w:tcPr>
          <w:p w14:paraId="03954FD7"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300,00</w:t>
            </w:r>
          </w:p>
        </w:tc>
        <w:tc>
          <w:tcPr>
            <w:tcW w:w="0" w:type="auto"/>
            <w:tcBorders>
              <w:top w:val="nil"/>
              <w:left w:val="nil"/>
              <w:bottom w:val="single" w:sz="4" w:space="0" w:color="auto"/>
              <w:right w:val="single" w:sz="4" w:space="0" w:color="auto"/>
            </w:tcBorders>
            <w:shd w:val="clear" w:color="auto" w:fill="auto"/>
            <w:noWrap/>
            <w:vAlign w:val="center"/>
            <w:hideMark/>
          </w:tcPr>
          <w:p w14:paraId="12249A17"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37,50</w:t>
            </w:r>
          </w:p>
        </w:tc>
        <w:tc>
          <w:tcPr>
            <w:tcW w:w="0" w:type="auto"/>
            <w:tcBorders>
              <w:top w:val="nil"/>
              <w:left w:val="nil"/>
              <w:bottom w:val="single" w:sz="4" w:space="0" w:color="auto"/>
              <w:right w:val="single" w:sz="4" w:space="0" w:color="auto"/>
            </w:tcBorders>
            <w:shd w:val="clear" w:color="auto" w:fill="auto"/>
            <w:vAlign w:val="center"/>
            <w:hideMark/>
          </w:tcPr>
          <w:p w14:paraId="21381390" w14:textId="61C7B50B"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8,8</w:t>
            </w:r>
            <w:r w:rsidR="005328A7" w:rsidRPr="00156689">
              <w:rPr>
                <w:rFonts w:asciiTheme="minorHAnsi" w:hAnsiTheme="minorHAnsi" w:cs="Times New Roman"/>
                <w:color w:val="000000"/>
                <w:szCs w:val="20"/>
              </w:rPr>
              <w:t>h</w:t>
            </w:r>
          </w:p>
        </w:tc>
        <w:tc>
          <w:tcPr>
            <w:tcW w:w="0" w:type="auto"/>
            <w:tcBorders>
              <w:top w:val="nil"/>
              <w:left w:val="nil"/>
              <w:bottom w:val="single" w:sz="4" w:space="0" w:color="auto"/>
              <w:right w:val="single" w:sz="4" w:space="0" w:color="auto"/>
            </w:tcBorders>
            <w:shd w:val="clear" w:color="auto" w:fill="auto"/>
            <w:noWrap/>
            <w:vAlign w:val="center"/>
            <w:hideMark/>
          </w:tcPr>
          <w:p w14:paraId="7F533F6B" w14:textId="77777777" w:rsidR="00694EEF" w:rsidRPr="00156689" w:rsidRDefault="00694EEF" w:rsidP="00156689">
            <w:pPr>
              <w:jc w:val="center"/>
              <w:rPr>
                <w:rFonts w:asciiTheme="minorHAnsi" w:hAnsiTheme="minorHAnsi" w:cs="Times New Roman"/>
                <w:color w:val="000000"/>
                <w:szCs w:val="20"/>
              </w:rPr>
            </w:pPr>
            <w:r w:rsidRPr="00156689">
              <w:rPr>
                <w:rFonts w:asciiTheme="minorHAnsi" w:hAnsiTheme="minorHAnsi" w:cs="Times New Roman"/>
                <w:color w:val="000000"/>
                <w:szCs w:val="20"/>
              </w:rPr>
              <w:t>330,00</w:t>
            </w:r>
          </w:p>
        </w:tc>
      </w:tr>
    </w:tbl>
    <w:p w14:paraId="60D76F40" w14:textId="77777777" w:rsidR="00694EEF" w:rsidRPr="00156689" w:rsidRDefault="00694EEF" w:rsidP="00156689">
      <w:pPr>
        <w:pStyle w:val="PargrafodaLista"/>
        <w:ind w:left="0"/>
        <w:jc w:val="both"/>
        <w:rPr>
          <w:rFonts w:asciiTheme="minorHAnsi" w:hAnsiTheme="minorHAnsi"/>
          <w:sz w:val="24"/>
        </w:rPr>
      </w:pPr>
    </w:p>
    <w:p w14:paraId="03CFF920" w14:textId="3B811E9A" w:rsidR="00FF4BFD" w:rsidRPr="00156689" w:rsidRDefault="00FC0F66" w:rsidP="00156689">
      <w:pPr>
        <w:pStyle w:val="PargrafodaLista"/>
        <w:numPr>
          <w:ilvl w:val="2"/>
          <w:numId w:val="1"/>
        </w:numPr>
        <w:ind w:left="0" w:firstLine="0"/>
        <w:jc w:val="both"/>
        <w:rPr>
          <w:rFonts w:asciiTheme="minorHAnsi" w:hAnsiTheme="minorHAnsi"/>
          <w:sz w:val="24"/>
        </w:rPr>
      </w:pPr>
      <w:r w:rsidRPr="00156689">
        <w:rPr>
          <w:rFonts w:asciiTheme="minorHAnsi" w:hAnsiTheme="minorHAnsi" w:cs="Times New Roman"/>
          <w:u w:val="single"/>
        </w:rPr>
        <w:t>Convertida a produtividade para o padrão da IN SLTI 0</w:t>
      </w:r>
      <w:r w:rsidR="00A01965" w:rsidRPr="00156689">
        <w:rPr>
          <w:rFonts w:asciiTheme="minorHAnsi" w:hAnsiTheme="minorHAnsi" w:cs="Times New Roman"/>
          <w:u w:val="single"/>
        </w:rPr>
        <w:t>5</w:t>
      </w:r>
      <w:r w:rsidRPr="00156689">
        <w:rPr>
          <w:rFonts w:asciiTheme="minorHAnsi" w:hAnsiTheme="minorHAnsi" w:cs="Times New Roman"/>
          <w:u w:val="single"/>
        </w:rPr>
        <w:t>/20</w:t>
      </w:r>
      <w:r w:rsidR="00A01965" w:rsidRPr="00156689">
        <w:rPr>
          <w:rFonts w:asciiTheme="minorHAnsi" w:hAnsiTheme="minorHAnsi" w:cs="Times New Roman"/>
          <w:u w:val="single"/>
        </w:rPr>
        <w:t>17</w:t>
      </w:r>
      <w:r w:rsidRPr="00156689">
        <w:rPr>
          <w:rFonts w:asciiTheme="minorHAnsi" w:hAnsiTheme="minorHAnsi" w:cs="Times New Roman"/>
          <w:u w:val="single"/>
        </w:rPr>
        <w:t xml:space="preserve">, obteve-se área convertida a ser efetivamente utilizada para a contratação. Disso resulta uma previsão de </w:t>
      </w:r>
      <w:r w:rsidR="00F53720" w:rsidRPr="00156689">
        <w:rPr>
          <w:rFonts w:asciiTheme="minorHAnsi" w:hAnsiTheme="minorHAnsi" w:cs="Times New Roman"/>
          <w:b/>
          <w:color w:val="FF0000"/>
          <w:highlight w:val="yellow"/>
          <w:u w:val="single"/>
        </w:rPr>
        <w:t>4,</w:t>
      </w:r>
      <w:r w:rsidR="00A4288F">
        <w:rPr>
          <w:rFonts w:asciiTheme="minorHAnsi" w:hAnsiTheme="minorHAnsi" w:cs="Times New Roman"/>
          <w:b/>
          <w:color w:val="FF0000"/>
          <w:highlight w:val="yellow"/>
          <w:u w:val="single"/>
        </w:rPr>
        <w:t>713</w:t>
      </w:r>
      <w:r w:rsidRPr="00156689">
        <w:rPr>
          <w:rFonts w:asciiTheme="minorHAnsi" w:hAnsiTheme="minorHAnsi" w:cs="Times New Roman"/>
          <w:b/>
          <w:color w:val="FF0000"/>
          <w:highlight w:val="yellow"/>
          <w:u w:val="single"/>
        </w:rPr>
        <w:t xml:space="preserve"> postos</w:t>
      </w:r>
      <w:r w:rsidRPr="00156689">
        <w:rPr>
          <w:rFonts w:asciiTheme="minorHAnsi" w:hAnsiTheme="minorHAnsi" w:cs="Times New Roman"/>
          <w:u w:val="single"/>
        </w:rPr>
        <w:t xml:space="preserve">. Esse quantitativo é </w:t>
      </w:r>
      <w:r w:rsidRPr="00156689">
        <w:rPr>
          <w:rFonts w:asciiTheme="minorHAnsi" w:hAnsiTheme="minorHAnsi" w:cs="Times New Roman"/>
          <w:b/>
          <w:u w:val="single"/>
        </w:rPr>
        <w:t>apenas estimativo,</w:t>
      </w:r>
      <w:r w:rsidRPr="00156689">
        <w:rPr>
          <w:rFonts w:asciiTheme="minorHAnsi" w:hAnsiTheme="minorHAnsi" w:cs="Times New Roman"/>
          <w:u w:val="single"/>
        </w:rPr>
        <w:t xml:space="preserve"> pois a empresa contratada tem liberdade para gerenciar sua equipe de forma a apresentar os resultados esperados, que será o foco da fiscalização exercida pela contratante.</w:t>
      </w:r>
    </w:p>
    <w:p w14:paraId="1274F77A" w14:textId="77777777" w:rsidR="00FF4BFD" w:rsidRPr="00156689" w:rsidRDefault="00FF4BFD" w:rsidP="00156689">
      <w:pPr>
        <w:jc w:val="both"/>
        <w:rPr>
          <w:rFonts w:asciiTheme="minorHAnsi" w:hAnsiTheme="minorHAnsi" w:cs="Arial"/>
          <w:bCs/>
          <w:color w:val="FF0000"/>
          <w:sz w:val="24"/>
        </w:rPr>
      </w:pPr>
    </w:p>
    <w:p w14:paraId="0047D849" w14:textId="77777777" w:rsidR="00842311" w:rsidRPr="00156689" w:rsidRDefault="00842311" w:rsidP="00156689">
      <w:pPr>
        <w:jc w:val="both"/>
        <w:rPr>
          <w:rFonts w:asciiTheme="minorHAnsi" w:hAnsiTheme="minorHAnsi" w:cs="Arial"/>
          <w:bCs/>
          <w:color w:val="FF0000"/>
          <w:sz w:val="24"/>
        </w:rPr>
      </w:pPr>
    </w:p>
    <w:p w14:paraId="0C9CB67B" w14:textId="77777777" w:rsidR="00183AF9" w:rsidRPr="00156689" w:rsidRDefault="00A00866"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 xml:space="preserve">REQUISITOS DA CONTRATAÇÃO </w:t>
      </w:r>
    </w:p>
    <w:p w14:paraId="5B5069DD" w14:textId="77777777" w:rsidR="0007523C" w:rsidRPr="00156689" w:rsidRDefault="0028754F"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sz w:val="24"/>
          <w:u w:val="single"/>
        </w:rPr>
        <w:t>Empresa com experiência comprovada de pelo menos 03 anos no fornecimento de mão-de-obra em número de postos equivalentes ao da contratação;</w:t>
      </w:r>
    </w:p>
    <w:p w14:paraId="5D824783" w14:textId="77777777" w:rsidR="0007523C" w:rsidRPr="00156689" w:rsidRDefault="0028754F"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sz w:val="24"/>
          <w:u w:val="single"/>
        </w:rPr>
        <w:t>Com Capital Circulante Líquido (CCL) ou Capital de Giro (Ativo Circulante – Passivo Circulante) de, no mínimo, 16,66% (dezesseis inteiros e sessenta e seis centésimos por cento) do valor estimado para a contratação;</w:t>
      </w:r>
    </w:p>
    <w:p w14:paraId="5D820548" w14:textId="77777777" w:rsidR="0007523C" w:rsidRPr="00156689" w:rsidRDefault="0028754F"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sz w:val="24"/>
          <w:u w:val="single"/>
        </w:rPr>
        <w:t>Com Comprovação de patrimônio líquido de 10% (dez por cento) do valor estimado da contratação, por meio da apresentação do balanço patrimonial e demonstrações contáveis do último exercício social;</w:t>
      </w:r>
    </w:p>
    <w:p w14:paraId="6610561A" w14:textId="77777777" w:rsidR="003E4E69" w:rsidRPr="00156689" w:rsidRDefault="0028754F"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sz w:val="24"/>
          <w:u w:val="single"/>
        </w:rPr>
        <w:t>Cadastro no SICAF;</w:t>
      </w:r>
    </w:p>
    <w:p w14:paraId="23D27C17" w14:textId="2955F1C5" w:rsidR="003E4E69" w:rsidRDefault="003E4E69"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sz w:val="24"/>
          <w:u w:val="single"/>
        </w:rPr>
        <w:t xml:space="preserve">Declaração </w:t>
      </w:r>
      <w:r w:rsidR="00977389" w:rsidRPr="00156689">
        <w:rPr>
          <w:rFonts w:asciiTheme="minorHAnsi" w:hAnsiTheme="minorHAnsi"/>
          <w:b/>
          <w:sz w:val="24"/>
          <w:u w:val="single"/>
        </w:rPr>
        <w:t>(conforme modelo em anexo)</w:t>
      </w:r>
      <w:r w:rsidR="00977389" w:rsidRPr="00156689">
        <w:rPr>
          <w:rFonts w:asciiTheme="minorHAnsi" w:hAnsiTheme="minorHAnsi"/>
          <w:sz w:val="24"/>
          <w:u w:val="single"/>
        </w:rPr>
        <w:t xml:space="preserve"> </w:t>
      </w:r>
      <w:r w:rsidRPr="00156689">
        <w:rPr>
          <w:rFonts w:asciiTheme="minorHAnsi" w:hAnsiTheme="minorHAnsi"/>
          <w:sz w:val="24"/>
          <w:u w:val="single"/>
        </w:rPr>
        <w:t>de que o licitante possui ou instalará escritório em local (cidade/município) previamente definido pela Administração, a ser comprovado no prazo máximo de 60 (sessenta) dias contado a partir da vigência do contrato;</w:t>
      </w:r>
    </w:p>
    <w:p w14:paraId="4375C95D" w14:textId="18BACE41" w:rsidR="00156689" w:rsidRPr="00156689" w:rsidRDefault="00156689"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Helvetica"/>
          <w:sz w:val="24"/>
        </w:rPr>
        <w:t>Os profissionais são enquadrados na Classificação Brasileira de Ocupações</w:t>
      </w:r>
    </w:p>
    <w:p w14:paraId="623EF1E3" w14:textId="77777777" w:rsidR="003E4E69" w:rsidRPr="00156689" w:rsidRDefault="003E4E69" w:rsidP="00156689">
      <w:pPr>
        <w:rPr>
          <w:rFonts w:asciiTheme="minorHAnsi" w:hAnsiTheme="minorHAnsi"/>
        </w:rPr>
      </w:pPr>
    </w:p>
    <w:p w14:paraId="2A30109E" w14:textId="77777777" w:rsidR="0028754F" w:rsidRPr="00156689" w:rsidRDefault="0028754F" w:rsidP="00156689">
      <w:pPr>
        <w:jc w:val="both"/>
        <w:rPr>
          <w:rFonts w:asciiTheme="minorHAnsi" w:hAnsiTheme="minorHAnsi"/>
          <w:highlight w:val="cyan"/>
        </w:rPr>
      </w:pPr>
    </w:p>
    <w:p w14:paraId="24C80A35" w14:textId="6764469F" w:rsidR="00C41B20" w:rsidRPr="00156689" w:rsidRDefault="00C41B20"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 xml:space="preserve">MODELO DE GESTÃO DO CONTRATO E CRITÉRIOS DE MEDIÇÃO E PAGAMENTO </w:t>
      </w:r>
    </w:p>
    <w:p w14:paraId="381A08C6" w14:textId="77777777" w:rsidR="00044C0E" w:rsidRPr="00156689" w:rsidRDefault="00044C0E"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O contrato será fiscalizado por servidores nomeados que acompanharão a execução dos serviços contratados.</w:t>
      </w:r>
    </w:p>
    <w:p w14:paraId="409A0B36" w14:textId="03AE4F6D" w:rsidR="00ED0545" w:rsidRPr="00156689" w:rsidRDefault="00ED0545"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 xml:space="preserve">Além dos fiscais representante da Administração, </w:t>
      </w:r>
      <w:r w:rsidR="003114C0" w:rsidRPr="00156689">
        <w:rPr>
          <w:rFonts w:asciiTheme="minorHAnsi" w:hAnsiTheme="minorHAnsi" w:cs="TTE1F055D8t00"/>
          <w:sz w:val="24"/>
          <w:u w:val="single"/>
        </w:rPr>
        <w:t>haver</w:t>
      </w:r>
      <w:r w:rsidR="00FD69F1" w:rsidRPr="00156689">
        <w:rPr>
          <w:rFonts w:asciiTheme="minorHAnsi" w:hAnsiTheme="minorHAnsi" w:cs="TTE1F055D8t00"/>
          <w:sz w:val="24"/>
          <w:u w:val="single"/>
        </w:rPr>
        <w:t xml:space="preserve">á </w:t>
      </w:r>
      <w:r w:rsidRPr="00156689">
        <w:rPr>
          <w:rFonts w:asciiTheme="minorHAnsi" w:hAnsiTheme="minorHAnsi" w:cs="TTE1F055D8t00"/>
          <w:sz w:val="24"/>
          <w:u w:val="single"/>
        </w:rPr>
        <w:t xml:space="preserve">os </w:t>
      </w:r>
      <w:r w:rsidR="00FD69F1" w:rsidRPr="00156689">
        <w:rPr>
          <w:rFonts w:asciiTheme="minorHAnsi" w:hAnsiTheme="minorHAnsi" w:cs="TTE1F055D8t00"/>
          <w:sz w:val="24"/>
          <w:u w:val="single"/>
        </w:rPr>
        <w:t>G</w:t>
      </w:r>
      <w:r w:rsidRPr="00156689">
        <w:rPr>
          <w:rFonts w:asciiTheme="minorHAnsi" w:hAnsiTheme="minorHAnsi" w:cs="TTE1F055D8t00"/>
          <w:sz w:val="24"/>
          <w:u w:val="single"/>
        </w:rPr>
        <w:t xml:space="preserve">estores de </w:t>
      </w:r>
      <w:r w:rsidR="00FD69F1" w:rsidRPr="00156689">
        <w:rPr>
          <w:rFonts w:asciiTheme="minorHAnsi" w:hAnsiTheme="minorHAnsi" w:cs="TTE1F055D8t00"/>
          <w:sz w:val="24"/>
          <w:u w:val="single"/>
        </w:rPr>
        <w:t>C</w:t>
      </w:r>
      <w:r w:rsidRPr="00156689">
        <w:rPr>
          <w:rFonts w:asciiTheme="minorHAnsi" w:hAnsiTheme="minorHAnsi" w:cs="TTE1F055D8t00"/>
          <w:sz w:val="24"/>
          <w:u w:val="single"/>
        </w:rPr>
        <w:t xml:space="preserve">ontrato, que tem por responsabilidade gerir o contrato em seu aspecto formal e legal, conforme </w:t>
      </w:r>
      <w:r w:rsidRPr="00156689">
        <w:rPr>
          <w:rFonts w:asciiTheme="minorHAnsi" w:hAnsiTheme="minorHAnsi" w:cs="TTE1F055D8t00"/>
          <w:b/>
          <w:sz w:val="24"/>
          <w:highlight w:val="green"/>
          <w:u w:val="single"/>
        </w:rPr>
        <w:t>Instrução Normativa</w:t>
      </w:r>
      <w:r w:rsidRPr="00156689">
        <w:rPr>
          <w:rFonts w:asciiTheme="minorHAnsi" w:hAnsiTheme="minorHAnsi" w:cs="TTE1F055D8t00"/>
          <w:sz w:val="24"/>
          <w:u w:val="single"/>
        </w:rPr>
        <w:t xml:space="preserve"> </w:t>
      </w:r>
      <w:r w:rsidRPr="00156689">
        <w:rPr>
          <w:rFonts w:asciiTheme="minorHAnsi" w:hAnsiTheme="minorHAnsi" w:cs="TTE1F055D8t00"/>
          <w:b/>
          <w:sz w:val="24"/>
          <w:highlight w:val="green"/>
          <w:u w:val="single"/>
        </w:rPr>
        <w:t>5</w:t>
      </w:r>
      <w:r w:rsidR="0068662A" w:rsidRPr="00156689">
        <w:rPr>
          <w:rFonts w:asciiTheme="minorHAnsi" w:hAnsiTheme="minorHAnsi" w:cs="TTE1F055D8t00"/>
          <w:b/>
          <w:sz w:val="24"/>
          <w:highlight w:val="green"/>
          <w:u w:val="single"/>
        </w:rPr>
        <w:t>1</w:t>
      </w:r>
      <w:r w:rsidRPr="00156689">
        <w:rPr>
          <w:rFonts w:asciiTheme="minorHAnsi" w:hAnsiTheme="minorHAnsi" w:cs="TTE1F055D8t00"/>
          <w:b/>
          <w:sz w:val="24"/>
          <w:highlight w:val="green"/>
          <w:u w:val="single"/>
        </w:rPr>
        <w:t>/2011-DPF.</w:t>
      </w:r>
    </w:p>
    <w:p w14:paraId="53D103D3" w14:textId="64288264" w:rsidR="00736929" w:rsidRPr="00156689" w:rsidRDefault="00605D4C"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 xml:space="preserve">O Chefe do Setor de Administração e Logística Policial, bem como os </w:t>
      </w:r>
      <w:r w:rsidR="00785E01" w:rsidRPr="00156689">
        <w:rPr>
          <w:rFonts w:asciiTheme="minorHAnsi" w:hAnsiTheme="minorHAnsi" w:cs="TTE1F055D8t00"/>
          <w:sz w:val="24"/>
          <w:u w:val="single"/>
        </w:rPr>
        <w:t>dirigentes legais</w:t>
      </w:r>
      <w:r w:rsidRPr="00156689">
        <w:rPr>
          <w:rFonts w:asciiTheme="minorHAnsi" w:hAnsiTheme="minorHAnsi" w:cs="TTE1F055D8t00"/>
          <w:sz w:val="24"/>
          <w:u w:val="single"/>
        </w:rPr>
        <w:t xml:space="preserve"> da Unidade Administrativa responsável pela licitação serão</w:t>
      </w:r>
      <w:r w:rsidR="003114C0" w:rsidRPr="00156689">
        <w:rPr>
          <w:rFonts w:asciiTheme="minorHAnsi" w:hAnsiTheme="minorHAnsi" w:cs="TTE1F055D8t00"/>
          <w:sz w:val="24"/>
          <w:u w:val="single"/>
        </w:rPr>
        <w:t>, juntamente com</w:t>
      </w:r>
      <w:r w:rsidRPr="00156689">
        <w:rPr>
          <w:rFonts w:asciiTheme="minorHAnsi" w:hAnsiTheme="minorHAnsi" w:cs="TTE1F055D8t00"/>
          <w:sz w:val="24"/>
          <w:u w:val="single"/>
        </w:rPr>
        <w:t xml:space="preserve"> os </w:t>
      </w:r>
      <w:r w:rsidR="003114C0" w:rsidRPr="00156689">
        <w:rPr>
          <w:rFonts w:asciiTheme="minorHAnsi" w:hAnsiTheme="minorHAnsi" w:cs="TTE1F055D8t00"/>
          <w:sz w:val="24"/>
          <w:u w:val="single"/>
        </w:rPr>
        <w:t xml:space="preserve">servidores citados no subitem 8.1. e 8.2. </w:t>
      </w:r>
      <w:r w:rsidR="00204D03" w:rsidRPr="00156689">
        <w:rPr>
          <w:rFonts w:asciiTheme="minorHAnsi" w:hAnsiTheme="minorHAnsi" w:cs="TTE1F055D8t00"/>
          <w:sz w:val="24"/>
          <w:u w:val="single"/>
        </w:rPr>
        <w:t xml:space="preserve">os </w:t>
      </w:r>
      <w:r w:rsidRPr="00156689">
        <w:rPr>
          <w:rFonts w:asciiTheme="minorHAnsi" w:hAnsiTheme="minorHAnsi" w:cs="TTE1F055D8t00"/>
          <w:sz w:val="24"/>
          <w:u w:val="single"/>
        </w:rPr>
        <w:t xml:space="preserve">atores </w:t>
      </w:r>
      <w:r w:rsidR="00204D03" w:rsidRPr="00156689">
        <w:rPr>
          <w:rFonts w:asciiTheme="minorHAnsi" w:hAnsiTheme="minorHAnsi" w:cs="TTE1F055D8t00"/>
          <w:sz w:val="24"/>
          <w:u w:val="single"/>
        </w:rPr>
        <w:t>que participarão da gestão do contrato.</w:t>
      </w:r>
    </w:p>
    <w:p w14:paraId="05CD6CEA" w14:textId="77777777" w:rsidR="00204D03" w:rsidRPr="00156689" w:rsidRDefault="00204D03"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As tratativas deverão ser sempre por escrita, dando preferência para o Ofício, entretanto também deverão ser aceito as comunicações por meio eletrônico, como o e-mail.</w:t>
      </w:r>
    </w:p>
    <w:p w14:paraId="3F1A046C" w14:textId="26B51AAC" w:rsidR="00204D03" w:rsidRPr="00156689" w:rsidRDefault="00204D03" w:rsidP="00156689">
      <w:pPr>
        <w:pStyle w:val="PargrafodaLista"/>
        <w:numPr>
          <w:ilvl w:val="1"/>
          <w:numId w:val="1"/>
        </w:numPr>
        <w:ind w:left="426"/>
        <w:jc w:val="both"/>
        <w:rPr>
          <w:rFonts w:asciiTheme="minorHAnsi" w:hAnsiTheme="minorHAnsi"/>
          <w:b/>
          <w:sz w:val="24"/>
          <w:u w:val="single"/>
        </w:rPr>
      </w:pPr>
      <w:r w:rsidRPr="00156689">
        <w:rPr>
          <w:rFonts w:asciiTheme="minorHAnsi" w:hAnsiTheme="minorHAnsi" w:cs="TTE1F055D8t00"/>
          <w:b/>
          <w:sz w:val="24"/>
          <w:u w:val="single"/>
        </w:rPr>
        <w:t xml:space="preserve"> </w:t>
      </w:r>
      <w:r w:rsidRPr="00156689">
        <w:rPr>
          <w:rFonts w:asciiTheme="minorHAnsi" w:hAnsiTheme="minorHAnsi" w:cs="TTE1F055D8t00"/>
          <w:sz w:val="24"/>
          <w:u w:val="single"/>
        </w:rPr>
        <w:t>Os procedimentos para o envio da nota fiscal, correção e pagamento estão estabelecidos no</w:t>
      </w:r>
      <w:r w:rsidRPr="00156689">
        <w:rPr>
          <w:rFonts w:asciiTheme="minorHAnsi" w:hAnsiTheme="minorHAnsi" w:cs="TTE1F055D8t00"/>
          <w:b/>
          <w:sz w:val="24"/>
          <w:u w:val="single"/>
        </w:rPr>
        <w:t xml:space="preserve"> item 18 do Edital.</w:t>
      </w:r>
    </w:p>
    <w:p w14:paraId="7BA89A33" w14:textId="6701A287" w:rsidR="00276394" w:rsidRPr="00156689" w:rsidRDefault="00276394"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 xml:space="preserve">Surgindo fatores que estejam fora do controle do prestador e que possam interferir na prestação quantitativa ou qualitativa dos serviços deverão ser comunicados à Contratante com a maior brevidade possível, para que esta tome as medidas necessárias para a inteira satisfação na execução do contrato. </w:t>
      </w:r>
    </w:p>
    <w:p w14:paraId="44C4F21B" w14:textId="1144B55E" w:rsidR="00276394" w:rsidRPr="00156689" w:rsidRDefault="00276394"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Os indicadores de produtividades a ser conferidos estão elencados no subitem 6.1.1. deste Termo de Referência.</w:t>
      </w:r>
    </w:p>
    <w:p w14:paraId="243B3E78" w14:textId="77777777" w:rsidR="00F360E2" w:rsidRPr="00F360E2" w:rsidRDefault="00276394" w:rsidP="00F360E2">
      <w:pPr>
        <w:pStyle w:val="PargrafodaLista"/>
        <w:numPr>
          <w:ilvl w:val="1"/>
          <w:numId w:val="1"/>
        </w:numPr>
        <w:ind w:left="426"/>
        <w:jc w:val="both"/>
        <w:rPr>
          <w:rFonts w:asciiTheme="minorHAnsi" w:hAnsiTheme="minorHAnsi"/>
          <w:sz w:val="24"/>
          <w:u w:val="single"/>
        </w:rPr>
      </w:pPr>
      <w:r w:rsidRPr="00156689">
        <w:rPr>
          <w:rFonts w:asciiTheme="minorHAnsi" w:hAnsiTheme="minorHAnsi" w:cs="TTE1F055D8t00"/>
          <w:sz w:val="24"/>
          <w:u w:val="single"/>
        </w:rPr>
        <w:t xml:space="preserve">A não prestação de acordo com os níveis de produtividade definidos serão objetos de sanções administrativas conforme </w:t>
      </w:r>
      <w:r w:rsidR="00A34C28" w:rsidRPr="00156689">
        <w:rPr>
          <w:rFonts w:asciiTheme="minorHAnsi" w:hAnsiTheme="minorHAnsi" w:cs="TTE1F055D8t00"/>
          <w:sz w:val="24"/>
          <w:u w:val="single"/>
        </w:rPr>
        <w:t>item 19 deste TR.</w:t>
      </w:r>
    </w:p>
    <w:p w14:paraId="1FF478C4" w14:textId="7949EDBA" w:rsidR="00F360E2" w:rsidRPr="00F360E2" w:rsidRDefault="00F360E2" w:rsidP="00F360E2">
      <w:pPr>
        <w:pStyle w:val="PargrafodaLista"/>
        <w:numPr>
          <w:ilvl w:val="1"/>
          <w:numId w:val="1"/>
        </w:numPr>
        <w:ind w:left="426"/>
        <w:jc w:val="both"/>
        <w:rPr>
          <w:rFonts w:asciiTheme="minorHAnsi" w:hAnsiTheme="minorHAnsi"/>
          <w:sz w:val="24"/>
          <w:u w:val="single"/>
        </w:rPr>
      </w:pPr>
      <w:r w:rsidRPr="00F360E2">
        <w:rPr>
          <w:rFonts w:asciiTheme="minorHAnsi" w:hAnsiTheme="minorHAnsi" w:cs="Times New Roman"/>
          <w:b/>
          <w:bCs/>
          <w:color w:val="000000"/>
          <w:sz w:val="24"/>
          <w:highlight w:val="green"/>
          <w:u w:val="single"/>
        </w:rPr>
        <w:t>Os equipamentos serão pagos apenas a depreciação mensal/anual, uma vez que ao final do contrato estes verterão à contratada.</w:t>
      </w:r>
    </w:p>
    <w:p w14:paraId="68C29D0B" w14:textId="28711B5B" w:rsidR="00A34C28" w:rsidRPr="00156689" w:rsidRDefault="00A34C28" w:rsidP="00156689">
      <w:pPr>
        <w:pStyle w:val="PargrafodaLista"/>
        <w:numPr>
          <w:ilvl w:val="1"/>
          <w:numId w:val="1"/>
        </w:numPr>
        <w:ind w:left="426"/>
        <w:jc w:val="both"/>
        <w:rPr>
          <w:rFonts w:asciiTheme="minorHAnsi" w:hAnsiTheme="minorHAnsi"/>
          <w:sz w:val="24"/>
          <w:u w:val="single"/>
        </w:rPr>
      </w:pPr>
      <w:r w:rsidRPr="00156689">
        <w:rPr>
          <w:rFonts w:asciiTheme="minorHAnsi" w:hAnsiTheme="minorHAnsi" w:cs="Arial"/>
          <w:sz w:val="24"/>
        </w:rPr>
        <w:t>O não atendimento das metas, por ínfima ou pequena diferença, em indicadores não relevantes ou críticos, a critério do órgão ou entidade, poderá ser objeto apenas de notificação nas primeiras ocorrências, de modo a não comprometer a continuidade da contratação.</w:t>
      </w:r>
    </w:p>
    <w:p w14:paraId="4094FE13" w14:textId="77777777" w:rsidR="00CA3099" w:rsidRPr="00156689" w:rsidRDefault="00CA3099" w:rsidP="00156689">
      <w:pPr>
        <w:rPr>
          <w:rFonts w:asciiTheme="minorHAnsi" w:hAnsiTheme="minorHAnsi"/>
          <w:highlight w:val="cyan"/>
        </w:rPr>
      </w:pPr>
    </w:p>
    <w:p w14:paraId="2EE3FB24" w14:textId="77777777" w:rsidR="00CA3099" w:rsidRPr="00156689" w:rsidRDefault="00CA3099" w:rsidP="00156689">
      <w:pPr>
        <w:rPr>
          <w:rFonts w:asciiTheme="minorHAnsi" w:hAnsiTheme="minorHAnsi"/>
          <w:highlight w:val="cyan"/>
        </w:rPr>
      </w:pPr>
    </w:p>
    <w:p w14:paraId="3CDA3BB7" w14:textId="73114ACC" w:rsidR="00822758" w:rsidRPr="00156689" w:rsidRDefault="00822758"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UNIFORMES</w:t>
      </w:r>
    </w:p>
    <w:p w14:paraId="1B319E9E" w14:textId="77777777" w:rsidR="00822758" w:rsidRPr="00156689" w:rsidRDefault="00822758" w:rsidP="00156689">
      <w:pPr>
        <w:numPr>
          <w:ilvl w:val="1"/>
          <w:numId w:val="1"/>
        </w:numPr>
        <w:ind w:left="0" w:firstLine="0"/>
        <w:jc w:val="both"/>
        <w:rPr>
          <w:rFonts w:asciiTheme="minorHAnsi" w:hAnsiTheme="minorHAnsi" w:cs="Arial"/>
          <w:bCs/>
          <w:color w:val="000000"/>
          <w:sz w:val="24"/>
        </w:rPr>
      </w:pPr>
      <w:r w:rsidRPr="00156689">
        <w:rPr>
          <w:rFonts w:asciiTheme="minorHAnsi" w:hAnsiTheme="minorHAnsi" w:cs="Arial"/>
          <w:bCs/>
          <w:color w:val="000000"/>
          <w:sz w:val="24"/>
        </w:rPr>
        <w:t xml:space="preserve">Os uniformes a serem fornecidos pela Contratada a seus empregados deverão ser condizentes com a atividade a ser desempenhada no órgão Contratante, compreendendo peças </w:t>
      </w:r>
      <w:r w:rsidRPr="00156689">
        <w:rPr>
          <w:rFonts w:asciiTheme="minorHAnsi" w:hAnsiTheme="minorHAnsi" w:cs="Arial"/>
          <w:bCs/>
          <w:color w:val="000000"/>
          <w:sz w:val="24"/>
        </w:rPr>
        <w:lastRenderedPageBreak/>
        <w:t>para todas as estações climáticas do ano, sem qualquer repasse do custo para o empregado, observando o disposto nos itens seguintes:</w:t>
      </w:r>
    </w:p>
    <w:p w14:paraId="599EE3A5" w14:textId="77777777" w:rsidR="00822758" w:rsidRPr="00156689" w:rsidRDefault="00822758" w:rsidP="00156689">
      <w:pPr>
        <w:numPr>
          <w:ilvl w:val="1"/>
          <w:numId w:val="1"/>
        </w:numPr>
        <w:ind w:left="0" w:firstLine="0"/>
        <w:jc w:val="both"/>
        <w:rPr>
          <w:rFonts w:asciiTheme="minorHAnsi" w:hAnsiTheme="minorHAnsi" w:cs="Arial"/>
          <w:bCs/>
          <w:color w:val="000000"/>
          <w:sz w:val="24"/>
        </w:rPr>
      </w:pPr>
      <w:r w:rsidRPr="00156689">
        <w:rPr>
          <w:rFonts w:asciiTheme="minorHAnsi" w:hAnsiTheme="minorHAnsi" w:cs="Arial"/>
          <w:bCs/>
          <w:color w:val="000000"/>
          <w:sz w:val="24"/>
        </w:rPr>
        <w:t>O uniforme deverá compreender as seguintes peças do vestuário:</w:t>
      </w:r>
    </w:p>
    <w:p w14:paraId="570E8F8E" w14:textId="77777777" w:rsidR="00C4768D" w:rsidRPr="00156689" w:rsidRDefault="00C4768D" w:rsidP="00156689">
      <w:pPr>
        <w:jc w:val="both"/>
        <w:rPr>
          <w:rFonts w:asciiTheme="minorHAnsi" w:hAnsiTheme="minorHAnsi" w:cs="Arial"/>
          <w:bCs/>
          <w:color w:val="000000"/>
          <w:sz w:val="24"/>
        </w:rPr>
      </w:pPr>
    </w:p>
    <w:tbl>
      <w:tblPr>
        <w:tblW w:w="0" w:type="auto"/>
        <w:jc w:val="center"/>
        <w:tblCellMar>
          <w:left w:w="70" w:type="dxa"/>
          <w:right w:w="70" w:type="dxa"/>
        </w:tblCellMar>
        <w:tblLook w:val="04A0" w:firstRow="1" w:lastRow="0" w:firstColumn="1" w:lastColumn="0" w:noHBand="0" w:noVBand="1"/>
      </w:tblPr>
      <w:tblGrid>
        <w:gridCol w:w="4872"/>
        <w:gridCol w:w="1297"/>
        <w:gridCol w:w="1297"/>
      </w:tblGrid>
      <w:tr w:rsidR="00926E49" w:rsidRPr="00156689" w14:paraId="08E11FF9" w14:textId="347DE09D" w:rsidTr="00926E49">
        <w:trPr>
          <w:trHeight w:val="395"/>
          <w:jc w:val="center"/>
        </w:trPr>
        <w:tc>
          <w:tcPr>
            <w:tcW w:w="0" w:type="auto"/>
            <w:tcBorders>
              <w:top w:val="single" w:sz="4" w:space="0" w:color="auto"/>
              <w:left w:val="single" w:sz="4" w:space="0" w:color="auto"/>
              <w:bottom w:val="single" w:sz="4" w:space="0" w:color="auto"/>
              <w:right w:val="single" w:sz="4" w:space="0" w:color="auto"/>
            </w:tcBorders>
            <w:shd w:val="clear" w:color="000000" w:fill="92D050"/>
            <w:vAlign w:val="center"/>
            <w:hideMark/>
          </w:tcPr>
          <w:p w14:paraId="5988F385" w14:textId="77777777" w:rsidR="00926E49" w:rsidRPr="00156689" w:rsidRDefault="00926E49" w:rsidP="00156689">
            <w:pPr>
              <w:jc w:val="center"/>
              <w:rPr>
                <w:rFonts w:asciiTheme="minorHAnsi" w:hAnsiTheme="minorHAnsi" w:cs="Calibri"/>
                <w:b/>
                <w:bCs/>
                <w:sz w:val="22"/>
                <w:szCs w:val="22"/>
              </w:rPr>
            </w:pPr>
            <w:r w:rsidRPr="00156689">
              <w:rPr>
                <w:rFonts w:asciiTheme="minorHAnsi" w:hAnsiTheme="minorHAnsi" w:cs="Calibri"/>
                <w:b/>
                <w:bCs/>
                <w:sz w:val="22"/>
                <w:szCs w:val="22"/>
              </w:rPr>
              <w:t>UNIFORMES ANUAL POR EMPREGADO</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68F0BAB7" w14:textId="77777777" w:rsidR="00926E49" w:rsidRPr="00156689" w:rsidRDefault="00926E49" w:rsidP="00156689">
            <w:pPr>
              <w:jc w:val="center"/>
              <w:rPr>
                <w:rFonts w:asciiTheme="minorHAnsi" w:hAnsiTheme="minorHAnsi" w:cs="Calibri"/>
                <w:b/>
                <w:bCs/>
                <w:sz w:val="22"/>
                <w:szCs w:val="22"/>
              </w:rPr>
            </w:pPr>
            <w:r w:rsidRPr="00156689">
              <w:rPr>
                <w:rFonts w:asciiTheme="minorHAnsi" w:hAnsiTheme="minorHAnsi" w:cs="Calibri"/>
                <w:b/>
                <w:bCs/>
                <w:sz w:val="22"/>
                <w:szCs w:val="22"/>
              </w:rPr>
              <w:t xml:space="preserve">1.º semestre </w:t>
            </w:r>
          </w:p>
          <w:p w14:paraId="75F31107" w14:textId="7F78F1EB" w:rsidR="00926E49" w:rsidRPr="00156689" w:rsidRDefault="00926E49" w:rsidP="00156689">
            <w:pPr>
              <w:jc w:val="center"/>
              <w:rPr>
                <w:rFonts w:asciiTheme="minorHAnsi" w:hAnsiTheme="minorHAnsi" w:cs="Calibri"/>
                <w:b/>
                <w:bCs/>
                <w:sz w:val="22"/>
                <w:szCs w:val="22"/>
              </w:rPr>
            </w:pPr>
            <w:r w:rsidRPr="00156689">
              <w:rPr>
                <w:rFonts w:asciiTheme="minorHAnsi" w:hAnsiTheme="minorHAnsi" w:cs="Calibri"/>
                <w:b/>
                <w:bCs/>
                <w:sz w:val="22"/>
                <w:szCs w:val="22"/>
              </w:rPr>
              <w:t xml:space="preserve">do </w:t>
            </w:r>
            <w:r w:rsidR="00791604" w:rsidRPr="00156689">
              <w:rPr>
                <w:rFonts w:asciiTheme="minorHAnsi" w:hAnsiTheme="minorHAnsi" w:cs="Calibri"/>
                <w:b/>
                <w:bCs/>
                <w:sz w:val="22"/>
                <w:szCs w:val="22"/>
              </w:rPr>
              <w:t>C</w:t>
            </w:r>
            <w:r w:rsidRPr="00156689">
              <w:rPr>
                <w:rFonts w:asciiTheme="minorHAnsi" w:hAnsiTheme="minorHAnsi" w:cs="Calibri"/>
                <w:b/>
                <w:bCs/>
                <w:sz w:val="22"/>
                <w:szCs w:val="22"/>
              </w:rPr>
              <w:t>ontrato</w:t>
            </w:r>
          </w:p>
        </w:tc>
        <w:tc>
          <w:tcPr>
            <w:tcW w:w="0" w:type="auto"/>
            <w:tcBorders>
              <w:top w:val="single" w:sz="4" w:space="0" w:color="auto"/>
              <w:left w:val="nil"/>
              <w:bottom w:val="single" w:sz="4" w:space="0" w:color="auto"/>
              <w:right w:val="single" w:sz="4" w:space="0" w:color="auto"/>
            </w:tcBorders>
            <w:shd w:val="clear" w:color="000000" w:fill="D9D9D9"/>
            <w:vAlign w:val="center"/>
          </w:tcPr>
          <w:p w14:paraId="5BA5A317" w14:textId="77777777" w:rsidR="00926E49" w:rsidRPr="00156689" w:rsidRDefault="00926E49" w:rsidP="00156689">
            <w:pPr>
              <w:jc w:val="center"/>
              <w:rPr>
                <w:rFonts w:asciiTheme="minorHAnsi" w:hAnsiTheme="minorHAnsi" w:cs="Calibri"/>
                <w:b/>
                <w:bCs/>
                <w:sz w:val="22"/>
                <w:szCs w:val="22"/>
              </w:rPr>
            </w:pPr>
            <w:r w:rsidRPr="00156689">
              <w:rPr>
                <w:rFonts w:asciiTheme="minorHAnsi" w:hAnsiTheme="minorHAnsi" w:cs="Calibri"/>
                <w:b/>
                <w:bCs/>
                <w:sz w:val="22"/>
                <w:szCs w:val="22"/>
              </w:rPr>
              <w:t xml:space="preserve">2.º semestre </w:t>
            </w:r>
          </w:p>
          <w:p w14:paraId="5C1EB46F" w14:textId="50D022E0" w:rsidR="00926E49" w:rsidRPr="00156689" w:rsidRDefault="00791604" w:rsidP="00156689">
            <w:pPr>
              <w:jc w:val="center"/>
              <w:rPr>
                <w:rFonts w:asciiTheme="minorHAnsi" w:hAnsiTheme="minorHAnsi" w:cs="Calibri"/>
                <w:b/>
                <w:bCs/>
                <w:sz w:val="22"/>
                <w:szCs w:val="22"/>
              </w:rPr>
            </w:pPr>
            <w:r w:rsidRPr="00156689">
              <w:rPr>
                <w:rFonts w:asciiTheme="minorHAnsi" w:hAnsiTheme="minorHAnsi" w:cs="Calibri"/>
                <w:b/>
                <w:bCs/>
                <w:sz w:val="22"/>
                <w:szCs w:val="22"/>
              </w:rPr>
              <w:t>do C</w:t>
            </w:r>
            <w:r w:rsidR="00926E49" w:rsidRPr="00156689">
              <w:rPr>
                <w:rFonts w:asciiTheme="minorHAnsi" w:hAnsiTheme="minorHAnsi" w:cs="Calibri"/>
                <w:b/>
                <w:bCs/>
                <w:sz w:val="22"/>
                <w:szCs w:val="22"/>
              </w:rPr>
              <w:t>ontrato</w:t>
            </w:r>
          </w:p>
        </w:tc>
      </w:tr>
      <w:tr w:rsidR="00926E49" w:rsidRPr="00156689" w14:paraId="03D83879" w14:textId="20FCF884" w:rsidTr="00926E49">
        <w:trPr>
          <w:trHeight w:val="272"/>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57B109" w14:textId="77777777"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 xml:space="preserve">Calça de segurança jeans/brim com elástico, </w:t>
            </w:r>
          </w:p>
          <w:p w14:paraId="3F94529F" w14:textId="2E2F8BCC"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confeccionada em algodão, cor azul marinho</w:t>
            </w:r>
          </w:p>
        </w:tc>
        <w:tc>
          <w:tcPr>
            <w:tcW w:w="0" w:type="auto"/>
            <w:tcBorders>
              <w:top w:val="nil"/>
              <w:left w:val="nil"/>
              <w:bottom w:val="single" w:sz="4" w:space="0" w:color="auto"/>
              <w:right w:val="single" w:sz="4" w:space="0" w:color="auto"/>
            </w:tcBorders>
            <w:shd w:val="clear" w:color="auto" w:fill="auto"/>
            <w:vAlign w:val="center"/>
            <w:hideMark/>
          </w:tcPr>
          <w:p w14:paraId="38327C52" w14:textId="44055434"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2</w:t>
            </w:r>
          </w:p>
        </w:tc>
        <w:tc>
          <w:tcPr>
            <w:tcW w:w="0" w:type="auto"/>
            <w:tcBorders>
              <w:top w:val="nil"/>
              <w:left w:val="nil"/>
              <w:bottom w:val="single" w:sz="4" w:space="0" w:color="auto"/>
              <w:right w:val="single" w:sz="4" w:space="0" w:color="auto"/>
            </w:tcBorders>
            <w:vAlign w:val="center"/>
          </w:tcPr>
          <w:p w14:paraId="23D6B2E7" w14:textId="1B7C2CEE"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2</w:t>
            </w:r>
          </w:p>
        </w:tc>
      </w:tr>
      <w:tr w:rsidR="00926E49" w:rsidRPr="00156689" w14:paraId="217BE9AC" w14:textId="7E99FE50" w:rsidTr="00926E49">
        <w:trPr>
          <w:trHeight w:val="276"/>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12EFAB" w14:textId="77777777"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 xml:space="preserve">Camiseta pólo, tecido Malha Fria / </w:t>
            </w:r>
          </w:p>
          <w:p w14:paraId="18FB35E7" w14:textId="7E8155CC"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Malha Piquet, manga curta, cor azul celeste</w:t>
            </w:r>
          </w:p>
        </w:tc>
        <w:tc>
          <w:tcPr>
            <w:tcW w:w="0" w:type="auto"/>
            <w:tcBorders>
              <w:top w:val="nil"/>
              <w:left w:val="nil"/>
              <w:bottom w:val="single" w:sz="4" w:space="0" w:color="auto"/>
              <w:right w:val="single" w:sz="4" w:space="0" w:color="auto"/>
            </w:tcBorders>
            <w:shd w:val="clear" w:color="auto" w:fill="auto"/>
            <w:vAlign w:val="center"/>
            <w:hideMark/>
          </w:tcPr>
          <w:p w14:paraId="784F9E61" w14:textId="3E4EC093"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2</w:t>
            </w:r>
          </w:p>
        </w:tc>
        <w:tc>
          <w:tcPr>
            <w:tcW w:w="0" w:type="auto"/>
            <w:tcBorders>
              <w:top w:val="nil"/>
              <w:left w:val="nil"/>
              <w:bottom w:val="single" w:sz="4" w:space="0" w:color="auto"/>
              <w:right w:val="single" w:sz="4" w:space="0" w:color="auto"/>
            </w:tcBorders>
            <w:vAlign w:val="center"/>
          </w:tcPr>
          <w:p w14:paraId="74BE3E51" w14:textId="6E3EAA9B"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2</w:t>
            </w:r>
          </w:p>
        </w:tc>
      </w:tr>
      <w:tr w:rsidR="00926E49" w:rsidRPr="00156689" w14:paraId="5564E4F9" w14:textId="4169A1FC" w:rsidTr="00926E49">
        <w:trPr>
          <w:trHeight w:val="279"/>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C57BDB" w14:textId="77777777" w:rsidR="00926E49" w:rsidRPr="00156689" w:rsidRDefault="00926E49" w:rsidP="00156689">
            <w:pPr>
              <w:shd w:val="clear" w:color="auto" w:fill="FFFFFF"/>
              <w:jc w:val="center"/>
              <w:rPr>
                <w:rFonts w:asciiTheme="minorHAnsi" w:hAnsiTheme="minorHAnsi"/>
                <w:sz w:val="18"/>
                <w:szCs w:val="18"/>
              </w:rPr>
            </w:pPr>
            <w:r w:rsidRPr="00156689">
              <w:rPr>
                <w:rFonts w:asciiTheme="minorHAnsi" w:hAnsiTheme="minorHAnsi"/>
                <w:sz w:val="18"/>
                <w:szCs w:val="18"/>
              </w:rPr>
              <w:t xml:space="preserve">Tênis de segurança, em couro / </w:t>
            </w:r>
          </w:p>
          <w:p w14:paraId="29C03DD5" w14:textId="2D2D4711" w:rsidR="00926E49" w:rsidRPr="00156689" w:rsidRDefault="00926E49" w:rsidP="00156689">
            <w:pPr>
              <w:shd w:val="clear" w:color="auto" w:fill="FFFFFF"/>
              <w:jc w:val="center"/>
              <w:rPr>
                <w:rFonts w:asciiTheme="minorHAnsi" w:hAnsiTheme="minorHAnsi" w:cs="Calibri"/>
                <w:szCs w:val="20"/>
              </w:rPr>
            </w:pPr>
            <w:r w:rsidRPr="00156689">
              <w:rPr>
                <w:rFonts w:asciiTheme="minorHAnsi" w:hAnsiTheme="minorHAnsi"/>
                <w:sz w:val="18"/>
                <w:szCs w:val="18"/>
              </w:rPr>
              <w:t>vaqueta relax, com cadarço, solado PU.</w:t>
            </w:r>
          </w:p>
        </w:tc>
        <w:tc>
          <w:tcPr>
            <w:tcW w:w="0" w:type="auto"/>
            <w:tcBorders>
              <w:top w:val="nil"/>
              <w:left w:val="nil"/>
              <w:bottom w:val="single" w:sz="4" w:space="0" w:color="auto"/>
              <w:right w:val="single" w:sz="4" w:space="0" w:color="auto"/>
            </w:tcBorders>
            <w:shd w:val="clear" w:color="auto" w:fill="auto"/>
            <w:vAlign w:val="center"/>
            <w:hideMark/>
          </w:tcPr>
          <w:p w14:paraId="4F10DFC2" w14:textId="7DAFA0F5"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1</w:t>
            </w:r>
          </w:p>
        </w:tc>
        <w:tc>
          <w:tcPr>
            <w:tcW w:w="0" w:type="auto"/>
            <w:tcBorders>
              <w:top w:val="nil"/>
              <w:left w:val="nil"/>
              <w:bottom w:val="single" w:sz="4" w:space="0" w:color="auto"/>
              <w:right w:val="single" w:sz="4" w:space="0" w:color="auto"/>
            </w:tcBorders>
            <w:vAlign w:val="center"/>
          </w:tcPr>
          <w:p w14:paraId="0C78246E" w14:textId="55BEDB1A"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1</w:t>
            </w:r>
          </w:p>
        </w:tc>
      </w:tr>
      <w:tr w:rsidR="00926E49" w:rsidRPr="00156689" w14:paraId="20BCF434" w14:textId="781A484E" w:rsidTr="00926E49">
        <w:trPr>
          <w:trHeight w:val="27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0C2E18" w14:textId="77777777"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 xml:space="preserve">Bota de polimérico termoplástico impermeável com forro, </w:t>
            </w:r>
          </w:p>
          <w:p w14:paraId="1AB119F2" w14:textId="17511D2C"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emborrachado, solado antiderrapante.</w:t>
            </w:r>
          </w:p>
        </w:tc>
        <w:tc>
          <w:tcPr>
            <w:tcW w:w="0" w:type="auto"/>
            <w:tcBorders>
              <w:top w:val="nil"/>
              <w:left w:val="nil"/>
              <w:bottom w:val="single" w:sz="4" w:space="0" w:color="auto"/>
              <w:right w:val="single" w:sz="4" w:space="0" w:color="auto"/>
            </w:tcBorders>
            <w:shd w:val="clear" w:color="auto" w:fill="auto"/>
            <w:vAlign w:val="center"/>
            <w:hideMark/>
          </w:tcPr>
          <w:p w14:paraId="173D2B90" w14:textId="06B21825"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1</w:t>
            </w:r>
          </w:p>
        </w:tc>
        <w:tc>
          <w:tcPr>
            <w:tcW w:w="0" w:type="auto"/>
            <w:tcBorders>
              <w:top w:val="nil"/>
              <w:left w:val="nil"/>
              <w:bottom w:val="single" w:sz="4" w:space="0" w:color="auto"/>
              <w:right w:val="single" w:sz="4" w:space="0" w:color="auto"/>
            </w:tcBorders>
            <w:vAlign w:val="center"/>
          </w:tcPr>
          <w:p w14:paraId="2354C8F5" w14:textId="15E85747"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x</w:t>
            </w:r>
          </w:p>
        </w:tc>
      </w:tr>
      <w:tr w:rsidR="00926E49" w:rsidRPr="00156689" w14:paraId="43614FDF" w14:textId="06AE12C8" w:rsidTr="00926E49">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D8DB48" w14:textId="77777777"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 xml:space="preserve">Meias, padrão sport, tecido Algodão, cor preta </w:t>
            </w:r>
          </w:p>
          <w:p w14:paraId="7006EDC9" w14:textId="236118C6"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 azul escuro / branca</w:t>
            </w:r>
          </w:p>
        </w:tc>
        <w:tc>
          <w:tcPr>
            <w:tcW w:w="0" w:type="auto"/>
            <w:tcBorders>
              <w:top w:val="nil"/>
              <w:left w:val="nil"/>
              <w:bottom w:val="single" w:sz="4" w:space="0" w:color="auto"/>
              <w:right w:val="single" w:sz="4" w:space="0" w:color="auto"/>
            </w:tcBorders>
            <w:shd w:val="clear" w:color="auto" w:fill="auto"/>
            <w:vAlign w:val="center"/>
            <w:hideMark/>
          </w:tcPr>
          <w:p w14:paraId="54DD2856" w14:textId="117E8C13"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3</w:t>
            </w:r>
          </w:p>
        </w:tc>
        <w:tc>
          <w:tcPr>
            <w:tcW w:w="0" w:type="auto"/>
            <w:tcBorders>
              <w:top w:val="nil"/>
              <w:left w:val="nil"/>
              <w:bottom w:val="single" w:sz="4" w:space="0" w:color="auto"/>
              <w:right w:val="single" w:sz="4" w:space="0" w:color="auto"/>
            </w:tcBorders>
            <w:vAlign w:val="center"/>
          </w:tcPr>
          <w:p w14:paraId="5F1349D6" w14:textId="3ED0635C"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3</w:t>
            </w:r>
          </w:p>
        </w:tc>
      </w:tr>
      <w:tr w:rsidR="00926E49" w:rsidRPr="00156689" w14:paraId="6C481A35" w14:textId="02048604" w:rsidTr="00926E49">
        <w:trPr>
          <w:trHeight w:val="284"/>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41F5AE" w14:textId="77777777"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Crachá de identificação com Foto</w:t>
            </w:r>
          </w:p>
        </w:tc>
        <w:tc>
          <w:tcPr>
            <w:tcW w:w="0" w:type="auto"/>
            <w:tcBorders>
              <w:top w:val="nil"/>
              <w:left w:val="nil"/>
              <w:bottom w:val="single" w:sz="4" w:space="0" w:color="auto"/>
              <w:right w:val="single" w:sz="4" w:space="0" w:color="auto"/>
            </w:tcBorders>
            <w:shd w:val="clear" w:color="auto" w:fill="auto"/>
            <w:vAlign w:val="center"/>
            <w:hideMark/>
          </w:tcPr>
          <w:p w14:paraId="087ADB9F" w14:textId="77777777"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1</w:t>
            </w:r>
          </w:p>
        </w:tc>
        <w:tc>
          <w:tcPr>
            <w:tcW w:w="0" w:type="auto"/>
            <w:tcBorders>
              <w:top w:val="nil"/>
              <w:left w:val="nil"/>
              <w:bottom w:val="single" w:sz="4" w:space="0" w:color="auto"/>
              <w:right w:val="single" w:sz="4" w:space="0" w:color="auto"/>
            </w:tcBorders>
            <w:vAlign w:val="center"/>
          </w:tcPr>
          <w:p w14:paraId="0295F0D1" w14:textId="5B808B93" w:rsidR="00926E49" w:rsidRPr="00156689" w:rsidRDefault="00926E49" w:rsidP="00156689">
            <w:pPr>
              <w:jc w:val="center"/>
              <w:rPr>
                <w:rFonts w:asciiTheme="minorHAnsi" w:hAnsiTheme="minorHAnsi" w:cs="Calibri"/>
                <w:szCs w:val="20"/>
              </w:rPr>
            </w:pPr>
            <w:r w:rsidRPr="00156689">
              <w:rPr>
                <w:rFonts w:asciiTheme="minorHAnsi" w:hAnsiTheme="minorHAnsi" w:cs="Calibri"/>
                <w:szCs w:val="20"/>
              </w:rPr>
              <w:t>x</w:t>
            </w:r>
          </w:p>
        </w:tc>
      </w:tr>
    </w:tbl>
    <w:p w14:paraId="52D1E69D" w14:textId="77777777" w:rsidR="00C4768D" w:rsidRPr="00156689" w:rsidRDefault="00C4768D" w:rsidP="00156689">
      <w:pPr>
        <w:jc w:val="both"/>
        <w:rPr>
          <w:rFonts w:asciiTheme="minorHAnsi" w:hAnsiTheme="minorHAnsi" w:cs="Arial"/>
          <w:bCs/>
          <w:color w:val="000000"/>
          <w:sz w:val="24"/>
        </w:rPr>
      </w:pPr>
    </w:p>
    <w:p w14:paraId="1B8F816E" w14:textId="0BDED4FF" w:rsidR="00822758" w:rsidRPr="00156689" w:rsidRDefault="00926E49" w:rsidP="00156689">
      <w:pPr>
        <w:pStyle w:val="PargrafodaLista"/>
        <w:numPr>
          <w:ilvl w:val="2"/>
          <w:numId w:val="1"/>
        </w:numPr>
        <w:ind w:left="0" w:firstLine="0"/>
        <w:contextualSpacing w:val="0"/>
        <w:jc w:val="both"/>
        <w:rPr>
          <w:rFonts w:asciiTheme="minorHAnsi" w:hAnsiTheme="minorHAnsi" w:cs="Arial"/>
          <w:bCs/>
          <w:sz w:val="24"/>
        </w:rPr>
      </w:pPr>
      <w:r w:rsidRPr="00156689">
        <w:rPr>
          <w:rFonts w:asciiTheme="minorHAnsi" w:hAnsiTheme="minorHAnsi" w:cs="Arial"/>
          <w:bCs/>
          <w:sz w:val="24"/>
        </w:rPr>
        <w:t>As peças deverão ser trocadas a</w:t>
      </w:r>
      <w:r w:rsidR="00822758" w:rsidRPr="00156689">
        <w:rPr>
          <w:rFonts w:asciiTheme="minorHAnsi" w:hAnsiTheme="minorHAnsi" w:cs="Arial"/>
          <w:bCs/>
          <w:sz w:val="24"/>
        </w:rPr>
        <w:t xml:space="preserve"> qualquer época, no prazo máximo de </w:t>
      </w:r>
      <w:r w:rsidRPr="00156689">
        <w:rPr>
          <w:rFonts w:asciiTheme="minorHAnsi" w:hAnsiTheme="minorHAnsi" w:cs="Arial"/>
          <w:bCs/>
          <w:sz w:val="24"/>
          <w:u w:val="single"/>
        </w:rPr>
        <w:t>72</w:t>
      </w:r>
      <w:r w:rsidR="00822758" w:rsidRPr="00156689">
        <w:rPr>
          <w:rFonts w:asciiTheme="minorHAnsi" w:hAnsiTheme="minorHAnsi" w:cs="Arial"/>
          <w:bCs/>
          <w:sz w:val="24"/>
          <w:u w:val="single"/>
        </w:rPr>
        <w:t xml:space="preserve"> (</w:t>
      </w:r>
      <w:r w:rsidRPr="00156689">
        <w:rPr>
          <w:rFonts w:asciiTheme="minorHAnsi" w:hAnsiTheme="minorHAnsi" w:cs="Arial"/>
          <w:bCs/>
          <w:sz w:val="24"/>
          <w:u w:val="single"/>
        </w:rPr>
        <w:t>setenta e duas</w:t>
      </w:r>
      <w:r w:rsidR="00822758" w:rsidRPr="00156689">
        <w:rPr>
          <w:rFonts w:asciiTheme="minorHAnsi" w:hAnsiTheme="minorHAnsi" w:cs="Arial"/>
          <w:bCs/>
          <w:sz w:val="24"/>
          <w:u w:val="single"/>
        </w:rPr>
        <w:t>)</w:t>
      </w:r>
      <w:r w:rsidR="00822758" w:rsidRPr="00156689">
        <w:rPr>
          <w:rFonts w:asciiTheme="minorHAnsi" w:hAnsiTheme="minorHAnsi" w:cs="Arial"/>
          <w:bCs/>
          <w:sz w:val="24"/>
        </w:rPr>
        <w:t xml:space="preserve"> horas, após comunicação escrita da Contratante, sempre que não atendam as condições mínimas de apresentação;</w:t>
      </w:r>
    </w:p>
    <w:p w14:paraId="6B652A68" w14:textId="77777777" w:rsidR="00822758" w:rsidRPr="00156689" w:rsidRDefault="00822758" w:rsidP="00156689">
      <w:pPr>
        <w:pStyle w:val="PargrafodaLista"/>
        <w:numPr>
          <w:ilvl w:val="2"/>
          <w:numId w:val="1"/>
        </w:numPr>
        <w:ind w:left="0" w:firstLine="0"/>
        <w:contextualSpacing w:val="0"/>
        <w:jc w:val="both"/>
        <w:rPr>
          <w:rFonts w:asciiTheme="minorHAnsi" w:hAnsiTheme="minorHAnsi" w:cs="Arial"/>
          <w:bCs/>
          <w:sz w:val="24"/>
        </w:rPr>
      </w:pPr>
      <w:r w:rsidRPr="00156689">
        <w:rPr>
          <w:rFonts w:asciiTheme="minorHAnsi" w:hAnsiTheme="minorHAnsi" w:cs="Arial"/>
          <w:bCs/>
          <w:sz w:val="24"/>
        </w:rPr>
        <w:t>No caso de empregada gestante, os uniformes deverão ser apropriados para a situação, substituindo-os sempre que estiverem apertados;</w:t>
      </w:r>
    </w:p>
    <w:p w14:paraId="07EF753B" w14:textId="77777777" w:rsidR="00822758" w:rsidRPr="00156689" w:rsidRDefault="00822758" w:rsidP="00156689">
      <w:pPr>
        <w:numPr>
          <w:ilvl w:val="1"/>
          <w:numId w:val="1"/>
        </w:numPr>
        <w:ind w:left="0" w:firstLine="0"/>
        <w:jc w:val="both"/>
        <w:rPr>
          <w:rFonts w:asciiTheme="minorHAnsi" w:hAnsiTheme="minorHAnsi" w:cs="Arial"/>
          <w:bCs/>
          <w:color w:val="000000"/>
          <w:sz w:val="24"/>
        </w:rPr>
      </w:pPr>
      <w:r w:rsidRPr="00156689">
        <w:rPr>
          <w:rFonts w:asciiTheme="minorHAnsi" w:hAnsiTheme="minorHAnsi" w:cs="Arial"/>
          <w:bCs/>
          <w:color w:val="000000"/>
          <w:sz w:val="24"/>
        </w:rPr>
        <w:t>Os uniformes deverão ser entregues mediante recibo, cuja cópia, devidamente acompanhada do original para conferência, deverá ser enviada ao servidor responsável pela fiscalização do contrato.</w:t>
      </w:r>
    </w:p>
    <w:p w14:paraId="7E9DE258" w14:textId="77777777" w:rsidR="00926E49" w:rsidRPr="00156689" w:rsidRDefault="00926E49" w:rsidP="00156689">
      <w:pPr>
        <w:jc w:val="both"/>
        <w:rPr>
          <w:rFonts w:asciiTheme="minorHAnsi" w:hAnsiTheme="minorHAnsi" w:cs="Arial"/>
          <w:bCs/>
          <w:color w:val="000000"/>
          <w:sz w:val="24"/>
        </w:rPr>
      </w:pPr>
    </w:p>
    <w:p w14:paraId="0A015484" w14:textId="77777777" w:rsidR="00926E49" w:rsidRPr="00156689" w:rsidRDefault="00926E49" w:rsidP="00156689">
      <w:pPr>
        <w:jc w:val="both"/>
        <w:rPr>
          <w:rFonts w:asciiTheme="minorHAnsi" w:hAnsiTheme="minorHAnsi" w:cs="Arial"/>
          <w:bCs/>
          <w:color w:val="000000"/>
          <w:sz w:val="24"/>
        </w:rPr>
      </w:pPr>
    </w:p>
    <w:p w14:paraId="08710AA4" w14:textId="77777777" w:rsidR="00822758" w:rsidRPr="00156689" w:rsidRDefault="00822758"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MATERIAIS A SEREM DISPONIBILIZADOS</w:t>
      </w:r>
    </w:p>
    <w:p w14:paraId="73B1DD83" w14:textId="77777777" w:rsidR="00822758" w:rsidRPr="00156689" w:rsidRDefault="00822758" w:rsidP="00156689">
      <w:pPr>
        <w:numPr>
          <w:ilvl w:val="1"/>
          <w:numId w:val="1"/>
        </w:numPr>
        <w:ind w:left="0" w:firstLine="0"/>
        <w:jc w:val="both"/>
        <w:rPr>
          <w:rFonts w:asciiTheme="minorHAnsi" w:hAnsiTheme="minorHAnsi" w:cs="Arial"/>
          <w:bCs/>
          <w:color w:val="000000"/>
          <w:sz w:val="24"/>
        </w:rPr>
      </w:pPr>
      <w:r w:rsidRPr="00156689">
        <w:rPr>
          <w:rFonts w:asciiTheme="minorHAnsi" w:hAnsiTheme="minorHAnsi" w:cs="Arial"/>
          <w:bCs/>
          <w:color w:val="000000"/>
          <w:sz w:val="24"/>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1DBE215A" w14:textId="77777777" w:rsidR="00926E49" w:rsidRPr="00156689" w:rsidRDefault="00926E49" w:rsidP="00156689">
      <w:pPr>
        <w:jc w:val="both"/>
        <w:rPr>
          <w:rFonts w:asciiTheme="minorHAnsi" w:hAnsiTheme="minorHAnsi" w:cs="Arial"/>
          <w:bCs/>
          <w:color w:val="000000"/>
          <w:sz w:val="24"/>
        </w:rPr>
      </w:pPr>
    </w:p>
    <w:tbl>
      <w:tblPr>
        <w:tblW w:w="8420" w:type="dxa"/>
        <w:jc w:val="center"/>
        <w:tblCellMar>
          <w:left w:w="70" w:type="dxa"/>
          <w:right w:w="70" w:type="dxa"/>
        </w:tblCellMar>
        <w:tblLook w:val="04A0" w:firstRow="1" w:lastRow="0" w:firstColumn="1" w:lastColumn="0" w:noHBand="0" w:noVBand="1"/>
      </w:tblPr>
      <w:tblGrid>
        <w:gridCol w:w="640"/>
        <w:gridCol w:w="5860"/>
        <w:gridCol w:w="960"/>
        <w:gridCol w:w="960"/>
      </w:tblGrid>
      <w:tr w:rsidR="00A4288F" w:rsidRPr="00A4288F" w14:paraId="629A0D00" w14:textId="77777777" w:rsidTr="00A4288F">
        <w:trPr>
          <w:trHeight w:val="510"/>
          <w:jc w:val="center"/>
        </w:trPr>
        <w:tc>
          <w:tcPr>
            <w:tcW w:w="6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32A2013" w14:textId="77777777" w:rsidR="00A4288F" w:rsidRPr="00A4288F" w:rsidRDefault="00A4288F" w:rsidP="00A4288F">
            <w:pPr>
              <w:jc w:val="center"/>
              <w:rPr>
                <w:rFonts w:ascii="Calibri" w:hAnsi="Calibri" w:cs="Times New Roman"/>
                <w:b/>
                <w:bCs/>
                <w:color w:val="000000"/>
                <w:szCs w:val="20"/>
              </w:rPr>
            </w:pPr>
            <w:r w:rsidRPr="00A4288F">
              <w:rPr>
                <w:rFonts w:ascii="Calibri" w:hAnsi="Calibri" w:cs="Times New Roman"/>
                <w:b/>
                <w:bCs/>
                <w:color w:val="000000"/>
                <w:szCs w:val="20"/>
              </w:rPr>
              <w:t>ITEM</w:t>
            </w:r>
          </w:p>
        </w:tc>
        <w:tc>
          <w:tcPr>
            <w:tcW w:w="5860" w:type="dxa"/>
            <w:tcBorders>
              <w:top w:val="single" w:sz="4" w:space="0" w:color="auto"/>
              <w:left w:val="nil"/>
              <w:bottom w:val="single" w:sz="4" w:space="0" w:color="auto"/>
              <w:right w:val="single" w:sz="4" w:space="0" w:color="auto"/>
            </w:tcBorders>
            <w:shd w:val="clear" w:color="000000" w:fill="D9D9D9"/>
            <w:vAlign w:val="center"/>
            <w:hideMark/>
          </w:tcPr>
          <w:p w14:paraId="021D2CD5" w14:textId="77777777" w:rsidR="00A4288F" w:rsidRPr="00A4288F" w:rsidRDefault="00A4288F" w:rsidP="00A4288F">
            <w:pPr>
              <w:jc w:val="center"/>
              <w:rPr>
                <w:rFonts w:ascii="Calibri" w:hAnsi="Calibri" w:cs="Times New Roman"/>
                <w:b/>
                <w:bCs/>
                <w:color w:val="000000"/>
                <w:szCs w:val="20"/>
              </w:rPr>
            </w:pPr>
            <w:r w:rsidRPr="00A4288F">
              <w:rPr>
                <w:rFonts w:ascii="Calibri" w:hAnsi="Calibri" w:cs="Times New Roman"/>
                <w:b/>
                <w:bCs/>
                <w:color w:val="000000"/>
                <w:szCs w:val="20"/>
              </w:rPr>
              <w:t>MATERIAL</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344D9623" w14:textId="77777777" w:rsidR="00A4288F" w:rsidRPr="00A4288F" w:rsidRDefault="00A4288F" w:rsidP="00A4288F">
            <w:pPr>
              <w:jc w:val="center"/>
              <w:rPr>
                <w:rFonts w:ascii="Calibri" w:hAnsi="Calibri" w:cs="Times New Roman"/>
                <w:b/>
                <w:bCs/>
                <w:color w:val="000000"/>
                <w:szCs w:val="20"/>
              </w:rPr>
            </w:pPr>
            <w:r w:rsidRPr="00A4288F">
              <w:rPr>
                <w:rFonts w:ascii="Calibri" w:hAnsi="Calibri" w:cs="Times New Roman"/>
                <w:b/>
                <w:bCs/>
                <w:color w:val="000000"/>
                <w:szCs w:val="20"/>
              </w:rPr>
              <w:t>QTD. ANUAL</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1F859461" w14:textId="77777777" w:rsidR="00A4288F" w:rsidRPr="00A4288F" w:rsidRDefault="00A4288F" w:rsidP="00A4288F">
            <w:pPr>
              <w:jc w:val="center"/>
              <w:rPr>
                <w:rFonts w:ascii="Calibri" w:hAnsi="Calibri" w:cs="Times New Roman"/>
                <w:b/>
                <w:bCs/>
                <w:color w:val="000000"/>
                <w:szCs w:val="20"/>
              </w:rPr>
            </w:pPr>
            <w:r w:rsidRPr="00A4288F">
              <w:rPr>
                <w:rFonts w:ascii="Calibri" w:hAnsi="Calibri" w:cs="Times New Roman"/>
                <w:b/>
                <w:bCs/>
                <w:color w:val="000000"/>
                <w:szCs w:val="20"/>
              </w:rPr>
              <w:t>UNIDADE</w:t>
            </w:r>
          </w:p>
        </w:tc>
      </w:tr>
      <w:tr w:rsidR="00A4288F" w:rsidRPr="00A4288F" w14:paraId="1359DF15" w14:textId="77777777" w:rsidTr="00A4288F">
        <w:trPr>
          <w:trHeight w:val="51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4AF1A8F1"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w:t>
            </w:r>
          </w:p>
        </w:tc>
        <w:tc>
          <w:tcPr>
            <w:tcW w:w="5860" w:type="dxa"/>
            <w:tcBorders>
              <w:top w:val="nil"/>
              <w:left w:val="nil"/>
              <w:bottom w:val="single" w:sz="4" w:space="0" w:color="auto"/>
              <w:right w:val="single" w:sz="4" w:space="0" w:color="auto"/>
            </w:tcBorders>
            <w:shd w:val="clear" w:color="000000" w:fill="FFFFFF"/>
            <w:vAlign w:val="center"/>
            <w:hideMark/>
          </w:tcPr>
          <w:p w14:paraId="33EB0DA1"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Água sanitária com teor de cloro ativo entre 2,0 a 2,5% p/p - 1ª qualidade. Garrafão 5L</w:t>
            </w:r>
          </w:p>
        </w:tc>
        <w:tc>
          <w:tcPr>
            <w:tcW w:w="960" w:type="dxa"/>
            <w:tcBorders>
              <w:top w:val="nil"/>
              <w:left w:val="nil"/>
              <w:bottom w:val="single" w:sz="4" w:space="0" w:color="auto"/>
              <w:right w:val="single" w:sz="4" w:space="0" w:color="auto"/>
            </w:tcBorders>
            <w:shd w:val="clear" w:color="000000" w:fill="FFFFFF"/>
            <w:noWrap/>
            <w:vAlign w:val="center"/>
            <w:hideMark/>
          </w:tcPr>
          <w:p w14:paraId="5B76986D"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48</w:t>
            </w:r>
          </w:p>
        </w:tc>
        <w:tc>
          <w:tcPr>
            <w:tcW w:w="960" w:type="dxa"/>
            <w:tcBorders>
              <w:top w:val="nil"/>
              <w:left w:val="nil"/>
              <w:bottom w:val="single" w:sz="4" w:space="0" w:color="auto"/>
              <w:right w:val="single" w:sz="4" w:space="0" w:color="auto"/>
            </w:tcBorders>
            <w:shd w:val="clear" w:color="000000" w:fill="FFFFFF"/>
            <w:noWrap/>
            <w:vAlign w:val="center"/>
            <w:hideMark/>
          </w:tcPr>
          <w:p w14:paraId="6FC27D9D"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Galão</w:t>
            </w:r>
          </w:p>
        </w:tc>
      </w:tr>
      <w:tr w:rsidR="00A4288F" w:rsidRPr="00A4288F" w14:paraId="40D6D26C" w14:textId="77777777" w:rsidTr="00A4288F">
        <w:trPr>
          <w:trHeight w:val="51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79CFE398"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w:t>
            </w:r>
          </w:p>
        </w:tc>
        <w:tc>
          <w:tcPr>
            <w:tcW w:w="5860" w:type="dxa"/>
            <w:tcBorders>
              <w:top w:val="nil"/>
              <w:left w:val="nil"/>
              <w:bottom w:val="single" w:sz="4" w:space="0" w:color="auto"/>
              <w:right w:val="single" w:sz="4" w:space="0" w:color="auto"/>
            </w:tcBorders>
            <w:shd w:val="clear" w:color="auto" w:fill="auto"/>
            <w:vAlign w:val="center"/>
            <w:hideMark/>
          </w:tcPr>
          <w:p w14:paraId="375B3C8C"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Álcool em gel 65% INPM, neutro/eucalipto, frasco com 500 g - 1ª qualidade</w:t>
            </w:r>
          </w:p>
        </w:tc>
        <w:tc>
          <w:tcPr>
            <w:tcW w:w="960" w:type="dxa"/>
            <w:tcBorders>
              <w:top w:val="nil"/>
              <w:left w:val="nil"/>
              <w:bottom w:val="single" w:sz="4" w:space="0" w:color="auto"/>
              <w:right w:val="single" w:sz="4" w:space="0" w:color="auto"/>
            </w:tcBorders>
            <w:shd w:val="clear" w:color="000000" w:fill="FFFFFF"/>
            <w:noWrap/>
            <w:vAlign w:val="center"/>
            <w:hideMark/>
          </w:tcPr>
          <w:p w14:paraId="422EAA4A"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24</w:t>
            </w:r>
          </w:p>
        </w:tc>
        <w:tc>
          <w:tcPr>
            <w:tcW w:w="960" w:type="dxa"/>
            <w:tcBorders>
              <w:top w:val="nil"/>
              <w:left w:val="nil"/>
              <w:bottom w:val="single" w:sz="4" w:space="0" w:color="auto"/>
              <w:right w:val="single" w:sz="4" w:space="0" w:color="auto"/>
            </w:tcBorders>
            <w:shd w:val="clear" w:color="000000" w:fill="FFFFFF"/>
            <w:noWrap/>
            <w:vAlign w:val="center"/>
            <w:hideMark/>
          </w:tcPr>
          <w:p w14:paraId="1347B426"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frasco</w:t>
            </w:r>
          </w:p>
        </w:tc>
      </w:tr>
      <w:tr w:rsidR="00A4288F" w:rsidRPr="00A4288F" w14:paraId="37B6CEFD" w14:textId="77777777" w:rsidTr="00A4288F">
        <w:trPr>
          <w:trHeight w:val="51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0C53510E"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3</w:t>
            </w:r>
          </w:p>
        </w:tc>
        <w:tc>
          <w:tcPr>
            <w:tcW w:w="5860" w:type="dxa"/>
            <w:tcBorders>
              <w:top w:val="nil"/>
              <w:left w:val="nil"/>
              <w:bottom w:val="single" w:sz="4" w:space="0" w:color="auto"/>
              <w:right w:val="single" w:sz="4" w:space="0" w:color="auto"/>
            </w:tcBorders>
            <w:shd w:val="clear" w:color="000000" w:fill="FFFFFF"/>
            <w:vAlign w:val="center"/>
            <w:hideMark/>
          </w:tcPr>
          <w:p w14:paraId="73593510"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Aromatizante de ambiente líquido, aerossol, frasco com 400 ml - 1ª qualidade</w:t>
            </w:r>
          </w:p>
        </w:tc>
        <w:tc>
          <w:tcPr>
            <w:tcW w:w="960" w:type="dxa"/>
            <w:tcBorders>
              <w:top w:val="nil"/>
              <w:left w:val="nil"/>
              <w:bottom w:val="single" w:sz="4" w:space="0" w:color="auto"/>
              <w:right w:val="single" w:sz="4" w:space="0" w:color="auto"/>
            </w:tcBorders>
            <w:shd w:val="clear" w:color="000000" w:fill="FFFFFF"/>
            <w:noWrap/>
            <w:vAlign w:val="center"/>
            <w:hideMark/>
          </w:tcPr>
          <w:p w14:paraId="4055A2BF"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60</w:t>
            </w:r>
          </w:p>
        </w:tc>
        <w:tc>
          <w:tcPr>
            <w:tcW w:w="960" w:type="dxa"/>
            <w:tcBorders>
              <w:top w:val="nil"/>
              <w:left w:val="nil"/>
              <w:bottom w:val="single" w:sz="4" w:space="0" w:color="auto"/>
              <w:right w:val="single" w:sz="4" w:space="0" w:color="auto"/>
            </w:tcBorders>
            <w:shd w:val="clear" w:color="000000" w:fill="FFFFFF"/>
            <w:noWrap/>
            <w:vAlign w:val="center"/>
            <w:hideMark/>
          </w:tcPr>
          <w:p w14:paraId="30513DA6"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unidade</w:t>
            </w:r>
          </w:p>
        </w:tc>
      </w:tr>
      <w:tr w:rsidR="00A4288F" w:rsidRPr="00A4288F" w14:paraId="752FFC4B" w14:textId="77777777" w:rsidTr="00A4288F">
        <w:trPr>
          <w:trHeight w:val="255"/>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7B2F96E6"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4</w:t>
            </w:r>
          </w:p>
        </w:tc>
        <w:tc>
          <w:tcPr>
            <w:tcW w:w="5860" w:type="dxa"/>
            <w:tcBorders>
              <w:top w:val="nil"/>
              <w:left w:val="nil"/>
              <w:bottom w:val="single" w:sz="4" w:space="0" w:color="auto"/>
              <w:right w:val="single" w:sz="4" w:space="0" w:color="auto"/>
            </w:tcBorders>
            <w:shd w:val="clear" w:color="000000" w:fill="FFFFFF"/>
            <w:vAlign w:val="center"/>
            <w:hideMark/>
          </w:tcPr>
          <w:p w14:paraId="6BBCF155"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Aromatizante sólido para uso em vaso sanitário</w:t>
            </w:r>
          </w:p>
        </w:tc>
        <w:tc>
          <w:tcPr>
            <w:tcW w:w="960" w:type="dxa"/>
            <w:tcBorders>
              <w:top w:val="nil"/>
              <w:left w:val="nil"/>
              <w:bottom w:val="single" w:sz="4" w:space="0" w:color="auto"/>
              <w:right w:val="single" w:sz="4" w:space="0" w:color="auto"/>
            </w:tcBorders>
            <w:shd w:val="clear" w:color="000000" w:fill="FFFFFF"/>
            <w:noWrap/>
            <w:vAlign w:val="center"/>
            <w:hideMark/>
          </w:tcPr>
          <w:p w14:paraId="4A834CC7"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288</w:t>
            </w:r>
          </w:p>
        </w:tc>
        <w:tc>
          <w:tcPr>
            <w:tcW w:w="960" w:type="dxa"/>
            <w:tcBorders>
              <w:top w:val="nil"/>
              <w:left w:val="nil"/>
              <w:bottom w:val="single" w:sz="4" w:space="0" w:color="auto"/>
              <w:right w:val="single" w:sz="4" w:space="0" w:color="auto"/>
            </w:tcBorders>
            <w:shd w:val="clear" w:color="000000" w:fill="FFFFFF"/>
            <w:noWrap/>
            <w:vAlign w:val="center"/>
            <w:hideMark/>
          </w:tcPr>
          <w:p w14:paraId="2A2554B9"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unidade</w:t>
            </w:r>
          </w:p>
        </w:tc>
      </w:tr>
      <w:tr w:rsidR="00A4288F" w:rsidRPr="00A4288F" w14:paraId="6EA71DB7" w14:textId="77777777" w:rsidTr="00A4288F">
        <w:trPr>
          <w:trHeight w:val="102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4CEEC733"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5</w:t>
            </w:r>
          </w:p>
        </w:tc>
        <w:tc>
          <w:tcPr>
            <w:tcW w:w="5860" w:type="dxa"/>
            <w:tcBorders>
              <w:top w:val="nil"/>
              <w:left w:val="nil"/>
              <w:bottom w:val="single" w:sz="4" w:space="0" w:color="auto"/>
              <w:right w:val="single" w:sz="4" w:space="0" w:color="auto"/>
            </w:tcBorders>
            <w:shd w:val="clear" w:color="000000" w:fill="FFFFFF"/>
            <w:vAlign w:val="center"/>
            <w:hideMark/>
          </w:tcPr>
          <w:p w14:paraId="7F5CD666"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CERA IMPERMEABILIZANTE ACRÍLICO de proteção e resistência prolongada a pisos laváveis e pisos com grande tráfego, com alto brilho, ANTIDERRAPANTE, concentração retrátil de 50%</w:t>
            </w:r>
            <w:r w:rsidRPr="00A4288F">
              <w:rPr>
                <w:rFonts w:ascii="Calibri" w:hAnsi="Calibri" w:cs="Times New Roman"/>
                <w:b/>
                <w:bCs/>
                <w:color w:val="000000"/>
                <w:szCs w:val="20"/>
              </w:rPr>
              <w:t xml:space="preserve"> Incolor e brilhante</w:t>
            </w:r>
            <w:r w:rsidRPr="00A4288F">
              <w:rPr>
                <w:rFonts w:ascii="Calibri" w:hAnsi="Calibri" w:cs="Times New Roman"/>
                <w:color w:val="000000"/>
                <w:szCs w:val="20"/>
              </w:rPr>
              <w:t>. (Galão de 5 litros)</w:t>
            </w:r>
          </w:p>
        </w:tc>
        <w:tc>
          <w:tcPr>
            <w:tcW w:w="960" w:type="dxa"/>
            <w:tcBorders>
              <w:top w:val="nil"/>
              <w:left w:val="nil"/>
              <w:bottom w:val="single" w:sz="4" w:space="0" w:color="auto"/>
              <w:right w:val="single" w:sz="4" w:space="0" w:color="auto"/>
            </w:tcBorders>
            <w:shd w:val="clear" w:color="000000" w:fill="FFFFFF"/>
            <w:noWrap/>
            <w:vAlign w:val="center"/>
            <w:hideMark/>
          </w:tcPr>
          <w:p w14:paraId="279A1652"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24</w:t>
            </w:r>
          </w:p>
        </w:tc>
        <w:tc>
          <w:tcPr>
            <w:tcW w:w="960" w:type="dxa"/>
            <w:tcBorders>
              <w:top w:val="nil"/>
              <w:left w:val="nil"/>
              <w:bottom w:val="single" w:sz="4" w:space="0" w:color="auto"/>
              <w:right w:val="single" w:sz="4" w:space="0" w:color="auto"/>
            </w:tcBorders>
            <w:shd w:val="clear" w:color="000000" w:fill="FFFFFF"/>
            <w:noWrap/>
            <w:vAlign w:val="center"/>
            <w:hideMark/>
          </w:tcPr>
          <w:p w14:paraId="5D5706A7"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galão</w:t>
            </w:r>
          </w:p>
        </w:tc>
      </w:tr>
      <w:tr w:rsidR="00A4288F" w:rsidRPr="00A4288F" w14:paraId="476B3991" w14:textId="77777777" w:rsidTr="00A4288F">
        <w:trPr>
          <w:trHeight w:val="51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1C2BE8A6"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6</w:t>
            </w:r>
          </w:p>
        </w:tc>
        <w:tc>
          <w:tcPr>
            <w:tcW w:w="5860" w:type="dxa"/>
            <w:tcBorders>
              <w:top w:val="nil"/>
              <w:left w:val="nil"/>
              <w:bottom w:val="single" w:sz="4" w:space="0" w:color="auto"/>
              <w:right w:val="single" w:sz="4" w:space="0" w:color="auto"/>
            </w:tcBorders>
            <w:shd w:val="clear" w:color="000000" w:fill="FFFFFF"/>
            <w:vAlign w:val="center"/>
            <w:hideMark/>
          </w:tcPr>
          <w:p w14:paraId="5B88E2D3"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DESINFETANTE para uso geral bruto, com ação germicida, bactericida e fungicida, superconcentrado. Galão 5 L</w:t>
            </w:r>
          </w:p>
        </w:tc>
        <w:tc>
          <w:tcPr>
            <w:tcW w:w="960" w:type="dxa"/>
            <w:tcBorders>
              <w:top w:val="nil"/>
              <w:left w:val="nil"/>
              <w:bottom w:val="single" w:sz="4" w:space="0" w:color="auto"/>
              <w:right w:val="single" w:sz="4" w:space="0" w:color="auto"/>
            </w:tcBorders>
            <w:shd w:val="clear" w:color="000000" w:fill="FFFFFF"/>
            <w:noWrap/>
            <w:vAlign w:val="center"/>
            <w:hideMark/>
          </w:tcPr>
          <w:p w14:paraId="2D728D2C"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48</w:t>
            </w:r>
          </w:p>
        </w:tc>
        <w:tc>
          <w:tcPr>
            <w:tcW w:w="960" w:type="dxa"/>
            <w:tcBorders>
              <w:top w:val="nil"/>
              <w:left w:val="nil"/>
              <w:bottom w:val="single" w:sz="4" w:space="0" w:color="auto"/>
              <w:right w:val="single" w:sz="4" w:space="0" w:color="auto"/>
            </w:tcBorders>
            <w:shd w:val="clear" w:color="000000" w:fill="FFFFFF"/>
            <w:vAlign w:val="center"/>
            <w:hideMark/>
          </w:tcPr>
          <w:p w14:paraId="1E9EA6A1"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galão</w:t>
            </w:r>
          </w:p>
        </w:tc>
      </w:tr>
      <w:tr w:rsidR="00A4288F" w:rsidRPr="00A4288F" w14:paraId="0B321E34" w14:textId="77777777" w:rsidTr="00A4288F">
        <w:trPr>
          <w:trHeight w:val="255"/>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778C49A9"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7</w:t>
            </w:r>
          </w:p>
        </w:tc>
        <w:tc>
          <w:tcPr>
            <w:tcW w:w="5860" w:type="dxa"/>
            <w:tcBorders>
              <w:top w:val="nil"/>
              <w:left w:val="nil"/>
              <w:bottom w:val="single" w:sz="4" w:space="0" w:color="auto"/>
              <w:right w:val="single" w:sz="4" w:space="0" w:color="auto"/>
            </w:tcBorders>
            <w:shd w:val="clear" w:color="000000" w:fill="FFFFFF"/>
            <w:vAlign w:val="center"/>
            <w:hideMark/>
          </w:tcPr>
          <w:p w14:paraId="5BF2DE5D"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Detergente biodegradável para lavar louça, frasco 500 ml</w:t>
            </w:r>
          </w:p>
        </w:tc>
        <w:tc>
          <w:tcPr>
            <w:tcW w:w="960" w:type="dxa"/>
            <w:tcBorders>
              <w:top w:val="nil"/>
              <w:left w:val="nil"/>
              <w:bottom w:val="single" w:sz="4" w:space="0" w:color="auto"/>
              <w:right w:val="single" w:sz="4" w:space="0" w:color="auto"/>
            </w:tcBorders>
            <w:shd w:val="clear" w:color="000000" w:fill="FFFFFF"/>
            <w:noWrap/>
            <w:vAlign w:val="center"/>
            <w:hideMark/>
          </w:tcPr>
          <w:p w14:paraId="0F498D4D"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24</w:t>
            </w:r>
          </w:p>
        </w:tc>
        <w:tc>
          <w:tcPr>
            <w:tcW w:w="960" w:type="dxa"/>
            <w:tcBorders>
              <w:top w:val="nil"/>
              <w:left w:val="nil"/>
              <w:bottom w:val="single" w:sz="4" w:space="0" w:color="auto"/>
              <w:right w:val="single" w:sz="4" w:space="0" w:color="auto"/>
            </w:tcBorders>
            <w:shd w:val="clear" w:color="000000" w:fill="FFFFFF"/>
            <w:noWrap/>
            <w:vAlign w:val="center"/>
            <w:hideMark/>
          </w:tcPr>
          <w:p w14:paraId="13BE6B96"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unidade</w:t>
            </w:r>
          </w:p>
        </w:tc>
      </w:tr>
      <w:tr w:rsidR="00A4288F" w:rsidRPr="00A4288F" w14:paraId="50A83327" w14:textId="77777777" w:rsidTr="00A4288F">
        <w:trPr>
          <w:trHeight w:val="102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1CBD7A06"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8</w:t>
            </w:r>
          </w:p>
        </w:tc>
        <w:tc>
          <w:tcPr>
            <w:tcW w:w="5860" w:type="dxa"/>
            <w:tcBorders>
              <w:top w:val="nil"/>
              <w:left w:val="nil"/>
              <w:bottom w:val="single" w:sz="4" w:space="0" w:color="auto"/>
              <w:right w:val="single" w:sz="4" w:space="0" w:color="auto"/>
            </w:tcBorders>
            <w:shd w:val="clear" w:color="000000" w:fill="FFFFFF"/>
            <w:vAlign w:val="center"/>
            <w:hideMark/>
          </w:tcPr>
          <w:p w14:paraId="2BFEF672"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ESPONJA sintética, dupla face, um lado em espuma poliuretano e outro em fibra sintética abrasiva, dimensões 100 x 70 x 20 mm, com variação de +/- 10 mm. Embalagem com dados de identificação do produto e marca do fabricante.</w:t>
            </w:r>
          </w:p>
        </w:tc>
        <w:tc>
          <w:tcPr>
            <w:tcW w:w="960" w:type="dxa"/>
            <w:tcBorders>
              <w:top w:val="nil"/>
              <w:left w:val="nil"/>
              <w:bottom w:val="single" w:sz="4" w:space="0" w:color="auto"/>
              <w:right w:val="single" w:sz="4" w:space="0" w:color="auto"/>
            </w:tcBorders>
            <w:shd w:val="clear" w:color="000000" w:fill="FFFFFF"/>
            <w:noWrap/>
            <w:vAlign w:val="center"/>
            <w:hideMark/>
          </w:tcPr>
          <w:p w14:paraId="6F414B14"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32</w:t>
            </w:r>
          </w:p>
        </w:tc>
        <w:tc>
          <w:tcPr>
            <w:tcW w:w="960" w:type="dxa"/>
            <w:tcBorders>
              <w:top w:val="nil"/>
              <w:left w:val="nil"/>
              <w:bottom w:val="single" w:sz="4" w:space="0" w:color="auto"/>
              <w:right w:val="single" w:sz="4" w:space="0" w:color="auto"/>
            </w:tcBorders>
            <w:shd w:val="clear" w:color="000000" w:fill="FFFFFF"/>
            <w:noWrap/>
            <w:vAlign w:val="center"/>
            <w:hideMark/>
          </w:tcPr>
          <w:p w14:paraId="36EA2C09"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unidade</w:t>
            </w:r>
          </w:p>
        </w:tc>
      </w:tr>
      <w:tr w:rsidR="00A4288F" w:rsidRPr="00A4288F" w14:paraId="72423EDF" w14:textId="77777777" w:rsidTr="00A4288F">
        <w:trPr>
          <w:trHeight w:val="255"/>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5FBF4FDC"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lastRenderedPageBreak/>
              <w:t>9</w:t>
            </w:r>
          </w:p>
        </w:tc>
        <w:tc>
          <w:tcPr>
            <w:tcW w:w="5860" w:type="dxa"/>
            <w:tcBorders>
              <w:top w:val="nil"/>
              <w:left w:val="nil"/>
              <w:bottom w:val="single" w:sz="4" w:space="0" w:color="auto"/>
              <w:right w:val="single" w:sz="4" w:space="0" w:color="auto"/>
            </w:tcBorders>
            <w:shd w:val="clear" w:color="000000" w:fill="FFFFFF"/>
            <w:vAlign w:val="center"/>
            <w:hideMark/>
          </w:tcPr>
          <w:p w14:paraId="49678BF4"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FLANELA, 100% algodão, branca para uso geral de 60 x 40 cm.</w:t>
            </w:r>
          </w:p>
        </w:tc>
        <w:tc>
          <w:tcPr>
            <w:tcW w:w="960" w:type="dxa"/>
            <w:tcBorders>
              <w:top w:val="nil"/>
              <w:left w:val="nil"/>
              <w:bottom w:val="single" w:sz="4" w:space="0" w:color="auto"/>
              <w:right w:val="single" w:sz="4" w:space="0" w:color="auto"/>
            </w:tcBorders>
            <w:shd w:val="clear" w:color="000000" w:fill="FFFFFF"/>
            <w:noWrap/>
            <w:vAlign w:val="center"/>
            <w:hideMark/>
          </w:tcPr>
          <w:p w14:paraId="2470F219"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144</w:t>
            </w:r>
          </w:p>
        </w:tc>
        <w:tc>
          <w:tcPr>
            <w:tcW w:w="960" w:type="dxa"/>
            <w:tcBorders>
              <w:top w:val="nil"/>
              <w:left w:val="nil"/>
              <w:bottom w:val="single" w:sz="4" w:space="0" w:color="auto"/>
              <w:right w:val="single" w:sz="4" w:space="0" w:color="auto"/>
            </w:tcBorders>
            <w:shd w:val="clear" w:color="000000" w:fill="FFFFFF"/>
            <w:noWrap/>
            <w:vAlign w:val="center"/>
            <w:hideMark/>
          </w:tcPr>
          <w:p w14:paraId="1C04767C"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unidade</w:t>
            </w:r>
          </w:p>
        </w:tc>
      </w:tr>
      <w:tr w:rsidR="00A4288F" w:rsidRPr="00A4288F" w14:paraId="495DB1E5" w14:textId="77777777" w:rsidTr="00A4288F">
        <w:trPr>
          <w:trHeight w:val="255"/>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7272EA51"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10</w:t>
            </w:r>
          </w:p>
        </w:tc>
        <w:tc>
          <w:tcPr>
            <w:tcW w:w="5860" w:type="dxa"/>
            <w:tcBorders>
              <w:top w:val="nil"/>
              <w:left w:val="nil"/>
              <w:bottom w:val="single" w:sz="4" w:space="0" w:color="auto"/>
              <w:right w:val="single" w:sz="4" w:space="0" w:color="auto"/>
            </w:tcBorders>
            <w:shd w:val="clear" w:color="000000" w:fill="FFFFFF"/>
            <w:vAlign w:val="center"/>
            <w:hideMark/>
          </w:tcPr>
          <w:p w14:paraId="3D9428A0"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Limpador istantâneo multiuso, 500ml</w:t>
            </w:r>
          </w:p>
        </w:tc>
        <w:tc>
          <w:tcPr>
            <w:tcW w:w="960" w:type="dxa"/>
            <w:tcBorders>
              <w:top w:val="nil"/>
              <w:left w:val="nil"/>
              <w:bottom w:val="single" w:sz="4" w:space="0" w:color="auto"/>
              <w:right w:val="single" w:sz="4" w:space="0" w:color="auto"/>
            </w:tcBorders>
            <w:shd w:val="clear" w:color="000000" w:fill="FFFFFF"/>
            <w:noWrap/>
            <w:vAlign w:val="center"/>
            <w:hideMark/>
          </w:tcPr>
          <w:p w14:paraId="77E75E0F"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144</w:t>
            </w:r>
          </w:p>
        </w:tc>
        <w:tc>
          <w:tcPr>
            <w:tcW w:w="960" w:type="dxa"/>
            <w:tcBorders>
              <w:top w:val="nil"/>
              <w:left w:val="nil"/>
              <w:bottom w:val="single" w:sz="4" w:space="0" w:color="auto"/>
              <w:right w:val="single" w:sz="4" w:space="0" w:color="auto"/>
            </w:tcBorders>
            <w:shd w:val="clear" w:color="000000" w:fill="FFFFFF"/>
            <w:noWrap/>
            <w:vAlign w:val="center"/>
            <w:hideMark/>
          </w:tcPr>
          <w:p w14:paraId="021060C9"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frasco</w:t>
            </w:r>
          </w:p>
        </w:tc>
      </w:tr>
      <w:tr w:rsidR="00A4288F" w:rsidRPr="00A4288F" w14:paraId="5AD38FBA" w14:textId="77777777" w:rsidTr="00A4288F">
        <w:trPr>
          <w:trHeight w:val="255"/>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2A7E84D9"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11</w:t>
            </w:r>
          </w:p>
        </w:tc>
        <w:tc>
          <w:tcPr>
            <w:tcW w:w="5860" w:type="dxa"/>
            <w:tcBorders>
              <w:top w:val="nil"/>
              <w:left w:val="nil"/>
              <w:bottom w:val="single" w:sz="4" w:space="0" w:color="auto"/>
              <w:right w:val="single" w:sz="4" w:space="0" w:color="auto"/>
            </w:tcBorders>
            <w:shd w:val="clear" w:color="000000" w:fill="FFFFFF"/>
            <w:vAlign w:val="center"/>
            <w:hideMark/>
          </w:tcPr>
          <w:p w14:paraId="52BB3D77"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Loção limpa vidros, 500ml</w:t>
            </w:r>
          </w:p>
        </w:tc>
        <w:tc>
          <w:tcPr>
            <w:tcW w:w="960" w:type="dxa"/>
            <w:tcBorders>
              <w:top w:val="nil"/>
              <w:left w:val="nil"/>
              <w:bottom w:val="single" w:sz="4" w:space="0" w:color="auto"/>
              <w:right w:val="single" w:sz="4" w:space="0" w:color="auto"/>
            </w:tcBorders>
            <w:shd w:val="clear" w:color="000000" w:fill="FFFFFF"/>
            <w:noWrap/>
            <w:vAlign w:val="center"/>
            <w:hideMark/>
          </w:tcPr>
          <w:p w14:paraId="7431E6C1"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144</w:t>
            </w:r>
          </w:p>
        </w:tc>
        <w:tc>
          <w:tcPr>
            <w:tcW w:w="960" w:type="dxa"/>
            <w:tcBorders>
              <w:top w:val="nil"/>
              <w:left w:val="nil"/>
              <w:bottom w:val="single" w:sz="4" w:space="0" w:color="auto"/>
              <w:right w:val="single" w:sz="4" w:space="0" w:color="auto"/>
            </w:tcBorders>
            <w:shd w:val="clear" w:color="000000" w:fill="FFFFFF"/>
            <w:noWrap/>
            <w:vAlign w:val="center"/>
            <w:hideMark/>
          </w:tcPr>
          <w:p w14:paraId="396E62DD"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frasco</w:t>
            </w:r>
          </w:p>
        </w:tc>
      </w:tr>
      <w:tr w:rsidR="00A4288F" w:rsidRPr="00A4288F" w14:paraId="39392BD6" w14:textId="77777777" w:rsidTr="00A4288F">
        <w:trPr>
          <w:trHeight w:val="255"/>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013DAB70"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12</w:t>
            </w:r>
          </w:p>
        </w:tc>
        <w:tc>
          <w:tcPr>
            <w:tcW w:w="5860" w:type="dxa"/>
            <w:tcBorders>
              <w:top w:val="nil"/>
              <w:left w:val="nil"/>
              <w:bottom w:val="single" w:sz="4" w:space="0" w:color="auto"/>
              <w:right w:val="single" w:sz="4" w:space="0" w:color="auto"/>
            </w:tcBorders>
            <w:shd w:val="clear" w:color="000000" w:fill="FFFFFF"/>
            <w:vAlign w:val="center"/>
            <w:hideMark/>
          </w:tcPr>
          <w:p w14:paraId="35E6AB80"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LUSTRA MÓVEIS, Loção perfumada,  frasco com 500 ml</w:t>
            </w:r>
          </w:p>
        </w:tc>
        <w:tc>
          <w:tcPr>
            <w:tcW w:w="960" w:type="dxa"/>
            <w:tcBorders>
              <w:top w:val="nil"/>
              <w:left w:val="nil"/>
              <w:bottom w:val="single" w:sz="4" w:space="0" w:color="auto"/>
              <w:right w:val="single" w:sz="4" w:space="0" w:color="auto"/>
            </w:tcBorders>
            <w:shd w:val="clear" w:color="000000" w:fill="FFFFFF"/>
            <w:noWrap/>
            <w:vAlign w:val="center"/>
            <w:hideMark/>
          </w:tcPr>
          <w:p w14:paraId="6D4E0FBC"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48</w:t>
            </w:r>
          </w:p>
        </w:tc>
        <w:tc>
          <w:tcPr>
            <w:tcW w:w="960" w:type="dxa"/>
            <w:tcBorders>
              <w:top w:val="nil"/>
              <w:left w:val="nil"/>
              <w:bottom w:val="single" w:sz="4" w:space="0" w:color="auto"/>
              <w:right w:val="single" w:sz="4" w:space="0" w:color="auto"/>
            </w:tcBorders>
            <w:shd w:val="clear" w:color="000000" w:fill="FFFFFF"/>
            <w:noWrap/>
            <w:vAlign w:val="center"/>
            <w:hideMark/>
          </w:tcPr>
          <w:p w14:paraId="66BE9A7A"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unidade</w:t>
            </w:r>
          </w:p>
        </w:tc>
      </w:tr>
      <w:tr w:rsidR="00A4288F" w:rsidRPr="00A4288F" w14:paraId="3D1A5166" w14:textId="77777777" w:rsidTr="00A4288F">
        <w:trPr>
          <w:trHeight w:val="51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615391B3"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13</w:t>
            </w:r>
          </w:p>
        </w:tc>
        <w:tc>
          <w:tcPr>
            <w:tcW w:w="5860" w:type="dxa"/>
            <w:tcBorders>
              <w:top w:val="nil"/>
              <w:left w:val="nil"/>
              <w:bottom w:val="single" w:sz="4" w:space="0" w:color="auto"/>
              <w:right w:val="single" w:sz="4" w:space="0" w:color="auto"/>
            </w:tcBorders>
            <w:shd w:val="clear" w:color="000000" w:fill="FFFFFF"/>
            <w:vAlign w:val="center"/>
            <w:hideMark/>
          </w:tcPr>
          <w:p w14:paraId="5E095B83"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Luvas de látex natural, tamanho P M,G, forrada, formato anatômico, palma antiderrapante, espessura 0,55 mm, cano longo</w:t>
            </w:r>
          </w:p>
        </w:tc>
        <w:tc>
          <w:tcPr>
            <w:tcW w:w="960" w:type="dxa"/>
            <w:tcBorders>
              <w:top w:val="nil"/>
              <w:left w:val="nil"/>
              <w:bottom w:val="single" w:sz="4" w:space="0" w:color="auto"/>
              <w:right w:val="single" w:sz="4" w:space="0" w:color="auto"/>
            </w:tcBorders>
            <w:shd w:val="clear" w:color="000000" w:fill="FFFFFF"/>
            <w:noWrap/>
            <w:vAlign w:val="center"/>
            <w:hideMark/>
          </w:tcPr>
          <w:p w14:paraId="2808A87A"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120</w:t>
            </w:r>
          </w:p>
        </w:tc>
        <w:tc>
          <w:tcPr>
            <w:tcW w:w="960" w:type="dxa"/>
            <w:tcBorders>
              <w:top w:val="nil"/>
              <w:left w:val="nil"/>
              <w:bottom w:val="single" w:sz="4" w:space="0" w:color="auto"/>
              <w:right w:val="single" w:sz="4" w:space="0" w:color="auto"/>
            </w:tcBorders>
            <w:shd w:val="clear" w:color="000000" w:fill="FFFFFF"/>
            <w:noWrap/>
            <w:vAlign w:val="center"/>
            <w:hideMark/>
          </w:tcPr>
          <w:p w14:paraId="6F341BC5"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par</w:t>
            </w:r>
          </w:p>
        </w:tc>
      </w:tr>
      <w:tr w:rsidR="00A4288F" w:rsidRPr="00A4288F" w14:paraId="3B2DE747" w14:textId="77777777" w:rsidTr="00A4288F">
        <w:trPr>
          <w:trHeight w:val="51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35B18135"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14</w:t>
            </w:r>
          </w:p>
        </w:tc>
        <w:tc>
          <w:tcPr>
            <w:tcW w:w="5860" w:type="dxa"/>
            <w:tcBorders>
              <w:top w:val="nil"/>
              <w:left w:val="nil"/>
              <w:bottom w:val="single" w:sz="4" w:space="0" w:color="auto"/>
              <w:right w:val="single" w:sz="4" w:space="0" w:color="auto"/>
            </w:tcBorders>
            <w:shd w:val="clear" w:color="000000" w:fill="FFFFFF"/>
            <w:vAlign w:val="center"/>
            <w:hideMark/>
          </w:tcPr>
          <w:p w14:paraId="75B6AF35"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Palha de aço, material aço carbono, abrasividade alta, aplicação limpeza em geral. PACOTE COM 8 UNIDADES</w:t>
            </w:r>
          </w:p>
        </w:tc>
        <w:tc>
          <w:tcPr>
            <w:tcW w:w="960" w:type="dxa"/>
            <w:tcBorders>
              <w:top w:val="nil"/>
              <w:left w:val="nil"/>
              <w:bottom w:val="single" w:sz="4" w:space="0" w:color="auto"/>
              <w:right w:val="single" w:sz="4" w:space="0" w:color="auto"/>
            </w:tcBorders>
            <w:shd w:val="clear" w:color="000000" w:fill="FFFFFF"/>
            <w:noWrap/>
            <w:vAlign w:val="center"/>
            <w:hideMark/>
          </w:tcPr>
          <w:p w14:paraId="7C6C861A"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12</w:t>
            </w:r>
          </w:p>
        </w:tc>
        <w:tc>
          <w:tcPr>
            <w:tcW w:w="960" w:type="dxa"/>
            <w:tcBorders>
              <w:top w:val="nil"/>
              <w:left w:val="nil"/>
              <w:bottom w:val="single" w:sz="4" w:space="0" w:color="auto"/>
              <w:right w:val="single" w:sz="4" w:space="0" w:color="auto"/>
            </w:tcBorders>
            <w:shd w:val="clear" w:color="000000" w:fill="FFFFFF"/>
            <w:noWrap/>
            <w:vAlign w:val="center"/>
            <w:hideMark/>
          </w:tcPr>
          <w:p w14:paraId="6A618B67"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pacote</w:t>
            </w:r>
          </w:p>
        </w:tc>
      </w:tr>
      <w:tr w:rsidR="00A4288F" w:rsidRPr="00A4288F" w14:paraId="28516F44" w14:textId="77777777" w:rsidTr="00A4288F">
        <w:trPr>
          <w:trHeight w:val="51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6B0E681B"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15</w:t>
            </w:r>
          </w:p>
        </w:tc>
        <w:tc>
          <w:tcPr>
            <w:tcW w:w="5860" w:type="dxa"/>
            <w:tcBorders>
              <w:top w:val="nil"/>
              <w:left w:val="nil"/>
              <w:bottom w:val="single" w:sz="4" w:space="0" w:color="auto"/>
              <w:right w:val="single" w:sz="4" w:space="0" w:color="auto"/>
            </w:tcBorders>
            <w:shd w:val="clear" w:color="auto" w:fill="auto"/>
            <w:vAlign w:val="center"/>
            <w:hideMark/>
          </w:tcPr>
          <w:p w14:paraId="22BCC16E"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Pano de chão, de saco alvejado especial 40x70, para limpeza de piso - cor branca.</w:t>
            </w:r>
          </w:p>
        </w:tc>
        <w:tc>
          <w:tcPr>
            <w:tcW w:w="960" w:type="dxa"/>
            <w:tcBorders>
              <w:top w:val="nil"/>
              <w:left w:val="nil"/>
              <w:bottom w:val="single" w:sz="4" w:space="0" w:color="auto"/>
              <w:right w:val="single" w:sz="4" w:space="0" w:color="auto"/>
            </w:tcBorders>
            <w:shd w:val="clear" w:color="000000" w:fill="FFFFFF"/>
            <w:noWrap/>
            <w:vAlign w:val="center"/>
            <w:hideMark/>
          </w:tcPr>
          <w:p w14:paraId="3E5568E9"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150</w:t>
            </w:r>
          </w:p>
        </w:tc>
        <w:tc>
          <w:tcPr>
            <w:tcW w:w="960" w:type="dxa"/>
            <w:tcBorders>
              <w:top w:val="nil"/>
              <w:left w:val="nil"/>
              <w:bottom w:val="single" w:sz="4" w:space="0" w:color="auto"/>
              <w:right w:val="single" w:sz="4" w:space="0" w:color="auto"/>
            </w:tcBorders>
            <w:shd w:val="clear" w:color="000000" w:fill="FFFFFF"/>
            <w:noWrap/>
            <w:vAlign w:val="center"/>
            <w:hideMark/>
          </w:tcPr>
          <w:p w14:paraId="6DA68537"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unidade</w:t>
            </w:r>
          </w:p>
        </w:tc>
      </w:tr>
      <w:tr w:rsidR="00A4288F" w:rsidRPr="00A4288F" w14:paraId="636E689D" w14:textId="77777777" w:rsidTr="00A4288F">
        <w:trPr>
          <w:trHeight w:val="51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572646EA"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16</w:t>
            </w:r>
          </w:p>
        </w:tc>
        <w:tc>
          <w:tcPr>
            <w:tcW w:w="5860" w:type="dxa"/>
            <w:tcBorders>
              <w:top w:val="nil"/>
              <w:left w:val="nil"/>
              <w:bottom w:val="single" w:sz="4" w:space="0" w:color="auto"/>
              <w:right w:val="single" w:sz="4" w:space="0" w:color="auto"/>
            </w:tcBorders>
            <w:shd w:val="clear" w:color="000000" w:fill="FFFFFF"/>
            <w:vAlign w:val="center"/>
            <w:hideMark/>
          </w:tcPr>
          <w:p w14:paraId="727B5639"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Papel higiênico macio, folha dupla, acabamento picotado, na cor branca, caixa com 8 rolos contendo 300 m cada</w:t>
            </w:r>
          </w:p>
        </w:tc>
        <w:tc>
          <w:tcPr>
            <w:tcW w:w="960" w:type="dxa"/>
            <w:tcBorders>
              <w:top w:val="nil"/>
              <w:left w:val="nil"/>
              <w:bottom w:val="single" w:sz="4" w:space="0" w:color="auto"/>
              <w:right w:val="single" w:sz="4" w:space="0" w:color="auto"/>
            </w:tcBorders>
            <w:shd w:val="clear" w:color="000000" w:fill="FFFFFF"/>
            <w:noWrap/>
            <w:vAlign w:val="center"/>
            <w:hideMark/>
          </w:tcPr>
          <w:p w14:paraId="00A7B309"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40</w:t>
            </w:r>
          </w:p>
        </w:tc>
        <w:tc>
          <w:tcPr>
            <w:tcW w:w="960" w:type="dxa"/>
            <w:tcBorders>
              <w:top w:val="nil"/>
              <w:left w:val="nil"/>
              <w:bottom w:val="single" w:sz="4" w:space="0" w:color="auto"/>
              <w:right w:val="single" w:sz="4" w:space="0" w:color="auto"/>
            </w:tcBorders>
            <w:shd w:val="clear" w:color="000000" w:fill="FFFFFF"/>
            <w:noWrap/>
            <w:vAlign w:val="center"/>
            <w:hideMark/>
          </w:tcPr>
          <w:p w14:paraId="3C8C0A28"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caixa</w:t>
            </w:r>
          </w:p>
        </w:tc>
      </w:tr>
      <w:tr w:rsidR="00A4288F" w:rsidRPr="00A4288F" w14:paraId="4787C995" w14:textId="77777777" w:rsidTr="00A4288F">
        <w:trPr>
          <w:trHeight w:val="765"/>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1DB02A4D"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17</w:t>
            </w:r>
          </w:p>
        </w:tc>
        <w:tc>
          <w:tcPr>
            <w:tcW w:w="5860" w:type="dxa"/>
            <w:tcBorders>
              <w:top w:val="nil"/>
              <w:left w:val="nil"/>
              <w:bottom w:val="single" w:sz="4" w:space="0" w:color="auto"/>
              <w:right w:val="single" w:sz="4" w:space="0" w:color="auto"/>
            </w:tcBorders>
            <w:shd w:val="clear" w:color="000000" w:fill="FFFFFF"/>
            <w:vAlign w:val="center"/>
            <w:hideMark/>
          </w:tcPr>
          <w:p w14:paraId="0A538898"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Papel toalha Inter folhado, liso, na cor branca, com 02 (duas) dobras, medindo 23x21 cm, fardo com 05 pacotes contendo 1.000 folhas - 1ª qualidade</w:t>
            </w:r>
          </w:p>
        </w:tc>
        <w:tc>
          <w:tcPr>
            <w:tcW w:w="960" w:type="dxa"/>
            <w:tcBorders>
              <w:top w:val="nil"/>
              <w:left w:val="nil"/>
              <w:bottom w:val="single" w:sz="4" w:space="0" w:color="auto"/>
              <w:right w:val="single" w:sz="4" w:space="0" w:color="auto"/>
            </w:tcBorders>
            <w:shd w:val="clear" w:color="000000" w:fill="FFFFFF"/>
            <w:noWrap/>
            <w:vAlign w:val="center"/>
            <w:hideMark/>
          </w:tcPr>
          <w:p w14:paraId="41ABE0AC"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96</w:t>
            </w:r>
          </w:p>
        </w:tc>
        <w:tc>
          <w:tcPr>
            <w:tcW w:w="960" w:type="dxa"/>
            <w:tcBorders>
              <w:top w:val="nil"/>
              <w:left w:val="nil"/>
              <w:bottom w:val="single" w:sz="4" w:space="0" w:color="auto"/>
              <w:right w:val="single" w:sz="4" w:space="0" w:color="auto"/>
            </w:tcBorders>
            <w:shd w:val="clear" w:color="000000" w:fill="FFFFFF"/>
            <w:noWrap/>
            <w:vAlign w:val="center"/>
            <w:hideMark/>
          </w:tcPr>
          <w:p w14:paraId="79D6FBD3"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fardo</w:t>
            </w:r>
          </w:p>
        </w:tc>
      </w:tr>
      <w:tr w:rsidR="00A4288F" w:rsidRPr="00A4288F" w14:paraId="459925D2" w14:textId="77777777" w:rsidTr="00A4288F">
        <w:trPr>
          <w:trHeight w:val="51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3F4D43C1"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18</w:t>
            </w:r>
          </w:p>
        </w:tc>
        <w:tc>
          <w:tcPr>
            <w:tcW w:w="5860" w:type="dxa"/>
            <w:tcBorders>
              <w:top w:val="nil"/>
              <w:left w:val="nil"/>
              <w:bottom w:val="single" w:sz="4" w:space="0" w:color="auto"/>
              <w:right w:val="single" w:sz="4" w:space="0" w:color="auto"/>
            </w:tcBorders>
            <w:shd w:val="clear" w:color="auto" w:fill="auto"/>
            <w:vAlign w:val="center"/>
            <w:hideMark/>
          </w:tcPr>
          <w:p w14:paraId="122D08CD"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Forro Protetor descartável para assento sanitário. Caixa c/ 40 unidades</w:t>
            </w:r>
          </w:p>
        </w:tc>
        <w:tc>
          <w:tcPr>
            <w:tcW w:w="960" w:type="dxa"/>
            <w:tcBorders>
              <w:top w:val="nil"/>
              <w:left w:val="nil"/>
              <w:bottom w:val="single" w:sz="4" w:space="0" w:color="auto"/>
              <w:right w:val="single" w:sz="4" w:space="0" w:color="auto"/>
            </w:tcBorders>
            <w:shd w:val="clear" w:color="auto" w:fill="auto"/>
            <w:noWrap/>
            <w:vAlign w:val="center"/>
            <w:hideMark/>
          </w:tcPr>
          <w:p w14:paraId="64B75119"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250</w:t>
            </w:r>
          </w:p>
        </w:tc>
        <w:tc>
          <w:tcPr>
            <w:tcW w:w="960" w:type="dxa"/>
            <w:tcBorders>
              <w:top w:val="nil"/>
              <w:left w:val="nil"/>
              <w:bottom w:val="single" w:sz="4" w:space="0" w:color="auto"/>
              <w:right w:val="single" w:sz="4" w:space="0" w:color="auto"/>
            </w:tcBorders>
            <w:shd w:val="clear" w:color="auto" w:fill="auto"/>
            <w:noWrap/>
            <w:vAlign w:val="center"/>
            <w:hideMark/>
          </w:tcPr>
          <w:p w14:paraId="67AF27DD"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caixa</w:t>
            </w:r>
          </w:p>
        </w:tc>
      </w:tr>
      <w:tr w:rsidR="00A4288F" w:rsidRPr="00A4288F" w14:paraId="700E6242" w14:textId="77777777" w:rsidTr="00A4288F">
        <w:trPr>
          <w:trHeight w:val="255"/>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1F4CCFA5"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19</w:t>
            </w:r>
          </w:p>
        </w:tc>
        <w:tc>
          <w:tcPr>
            <w:tcW w:w="5860" w:type="dxa"/>
            <w:tcBorders>
              <w:top w:val="nil"/>
              <w:left w:val="nil"/>
              <w:bottom w:val="single" w:sz="4" w:space="0" w:color="auto"/>
              <w:right w:val="single" w:sz="4" w:space="0" w:color="auto"/>
            </w:tcBorders>
            <w:shd w:val="clear" w:color="000000" w:fill="FFFFFF"/>
            <w:vAlign w:val="center"/>
            <w:hideMark/>
          </w:tcPr>
          <w:p w14:paraId="60C6A510"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Sabão em barra neutro de 200 g, pacote com 05 unidades</w:t>
            </w:r>
          </w:p>
        </w:tc>
        <w:tc>
          <w:tcPr>
            <w:tcW w:w="960" w:type="dxa"/>
            <w:tcBorders>
              <w:top w:val="nil"/>
              <w:left w:val="nil"/>
              <w:bottom w:val="single" w:sz="4" w:space="0" w:color="auto"/>
              <w:right w:val="single" w:sz="4" w:space="0" w:color="auto"/>
            </w:tcBorders>
            <w:shd w:val="clear" w:color="000000" w:fill="FFFFFF"/>
            <w:noWrap/>
            <w:vAlign w:val="center"/>
            <w:hideMark/>
          </w:tcPr>
          <w:p w14:paraId="3FB73286"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721A251B"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pacote</w:t>
            </w:r>
          </w:p>
        </w:tc>
      </w:tr>
      <w:tr w:rsidR="00A4288F" w:rsidRPr="00A4288F" w14:paraId="01D70005" w14:textId="77777777" w:rsidTr="00A4288F">
        <w:trPr>
          <w:trHeight w:val="102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72DC7C14"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20</w:t>
            </w:r>
          </w:p>
        </w:tc>
        <w:tc>
          <w:tcPr>
            <w:tcW w:w="5860" w:type="dxa"/>
            <w:tcBorders>
              <w:top w:val="nil"/>
              <w:left w:val="nil"/>
              <w:bottom w:val="single" w:sz="4" w:space="0" w:color="auto"/>
              <w:right w:val="single" w:sz="4" w:space="0" w:color="auto"/>
            </w:tcBorders>
            <w:shd w:val="clear" w:color="000000" w:fill="FFFFFF"/>
            <w:vAlign w:val="center"/>
            <w:hideMark/>
          </w:tcPr>
          <w:p w14:paraId="0F910015"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SABÃO EM PÓ, com tenso ativo biodegradável. Embalagem com 1 quilo, contendo dados do fabricante, data de fabricação, prazo de validade e composição química. O produto deverá ter registro no Ministério da Saúde.</w:t>
            </w:r>
          </w:p>
        </w:tc>
        <w:tc>
          <w:tcPr>
            <w:tcW w:w="960" w:type="dxa"/>
            <w:tcBorders>
              <w:top w:val="nil"/>
              <w:left w:val="nil"/>
              <w:bottom w:val="single" w:sz="4" w:space="0" w:color="auto"/>
              <w:right w:val="single" w:sz="4" w:space="0" w:color="auto"/>
            </w:tcBorders>
            <w:shd w:val="clear" w:color="000000" w:fill="FFFFFF"/>
            <w:noWrap/>
            <w:vAlign w:val="center"/>
            <w:hideMark/>
          </w:tcPr>
          <w:p w14:paraId="48BCDFFF"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36</w:t>
            </w:r>
          </w:p>
        </w:tc>
        <w:tc>
          <w:tcPr>
            <w:tcW w:w="960" w:type="dxa"/>
            <w:tcBorders>
              <w:top w:val="nil"/>
              <w:left w:val="nil"/>
              <w:bottom w:val="single" w:sz="4" w:space="0" w:color="auto"/>
              <w:right w:val="single" w:sz="4" w:space="0" w:color="auto"/>
            </w:tcBorders>
            <w:shd w:val="clear" w:color="000000" w:fill="FFFFFF"/>
            <w:noWrap/>
            <w:vAlign w:val="center"/>
            <w:hideMark/>
          </w:tcPr>
          <w:p w14:paraId="10EA2696"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pacote</w:t>
            </w:r>
          </w:p>
        </w:tc>
      </w:tr>
      <w:tr w:rsidR="00A4288F" w:rsidRPr="00A4288F" w14:paraId="310072FB" w14:textId="77777777" w:rsidTr="00A4288F">
        <w:trPr>
          <w:trHeight w:val="51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302863C9"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21</w:t>
            </w:r>
          </w:p>
        </w:tc>
        <w:tc>
          <w:tcPr>
            <w:tcW w:w="5860" w:type="dxa"/>
            <w:tcBorders>
              <w:top w:val="nil"/>
              <w:left w:val="nil"/>
              <w:bottom w:val="single" w:sz="4" w:space="0" w:color="auto"/>
              <w:right w:val="single" w:sz="4" w:space="0" w:color="auto"/>
            </w:tcBorders>
            <w:shd w:val="clear" w:color="000000" w:fill="FFFFFF"/>
            <w:vAlign w:val="center"/>
            <w:hideMark/>
          </w:tcPr>
          <w:p w14:paraId="1888D0B2"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Sabonete líquido concentrado perfumado, com emoliente, galão com 05 litros</w:t>
            </w:r>
          </w:p>
        </w:tc>
        <w:tc>
          <w:tcPr>
            <w:tcW w:w="960" w:type="dxa"/>
            <w:tcBorders>
              <w:top w:val="nil"/>
              <w:left w:val="nil"/>
              <w:bottom w:val="single" w:sz="4" w:space="0" w:color="auto"/>
              <w:right w:val="single" w:sz="4" w:space="0" w:color="auto"/>
            </w:tcBorders>
            <w:shd w:val="clear" w:color="000000" w:fill="FFFFFF"/>
            <w:noWrap/>
            <w:vAlign w:val="center"/>
            <w:hideMark/>
          </w:tcPr>
          <w:p w14:paraId="53BAE965"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60</w:t>
            </w:r>
          </w:p>
        </w:tc>
        <w:tc>
          <w:tcPr>
            <w:tcW w:w="960" w:type="dxa"/>
            <w:tcBorders>
              <w:top w:val="nil"/>
              <w:left w:val="nil"/>
              <w:bottom w:val="single" w:sz="4" w:space="0" w:color="auto"/>
              <w:right w:val="single" w:sz="4" w:space="0" w:color="auto"/>
            </w:tcBorders>
            <w:shd w:val="clear" w:color="000000" w:fill="FFFFFF"/>
            <w:noWrap/>
            <w:vAlign w:val="center"/>
            <w:hideMark/>
          </w:tcPr>
          <w:p w14:paraId="4498B264"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galão</w:t>
            </w:r>
          </w:p>
        </w:tc>
      </w:tr>
      <w:tr w:rsidR="00A4288F" w:rsidRPr="00A4288F" w14:paraId="49249B2C" w14:textId="77777777" w:rsidTr="00A4288F">
        <w:trPr>
          <w:trHeight w:val="102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7947DA0D"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22</w:t>
            </w:r>
          </w:p>
        </w:tc>
        <w:tc>
          <w:tcPr>
            <w:tcW w:w="5860" w:type="dxa"/>
            <w:tcBorders>
              <w:top w:val="nil"/>
              <w:left w:val="nil"/>
              <w:bottom w:val="single" w:sz="4" w:space="0" w:color="auto"/>
              <w:right w:val="single" w:sz="4" w:space="0" w:color="auto"/>
            </w:tcBorders>
            <w:shd w:val="clear" w:color="000000" w:fill="FFFFFF"/>
            <w:vAlign w:val="center"/>
            <w:hideMark/>
          </w:tcPr>
          <w:p w14:paraId="548520E1"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Saco plástico para lixo, na cor preta, com capacidade para 20 LITROS ,07 micras, deverá estar de acordo com as normas da ABNT NBR 9190,9191, 9195, 14474 e 13056. As embalagens deverão ter todas as especificações. Pacote com 100 unidades</w:t>
            </w:r>
          </w:p>
        </w:tc>
        <w:tc>
          <w:tcPr>
            <w:tcW w:w="960" w:type="dxa"/>
            <w:tcBorders>
              <w:top w:val="nil"/>
              <w:left w:val="nil"/>
              <w:bottom w:val="single" w:sz="4" w:space="0" w:color="auto"/>
              <w:right w:val="single" w:sz="4" w:space="0" w:color="auto"/>
            </w:tcBorders>
            <w:shd w:val="clear" w:color="000000" w:fill="FFFFFF"/>
            <w:noWrap/>
            <w:vAlign w:val="center"/>
            <w:hideMark/>
          </w:tcPr>
          <w:p w14:paraId="124B30D5"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50</w:t>
            </w:r>
          </w:p>
        </w:tc>
        <w:tc>
          <w:tcPr>
            <w:tcW w:w="960" w:type="dxa"/>
            <w:tcBorders>
              <w:top w:val="nil"/>
              <w:left w:val="nil"/>
              <w:bottom w:val="single" w:sz="4" w:space="0" w:color="auto"/>
              <w:right w:val="single" w:sz="4" w:space="0" w:color="auto"/>
            </w:tcBorders>
            <w:shd w:val="clear" w:color="000000" w:fill="FFFFFF"/>
            <w:noWrap/>
            <w:vAlign w:val="center"/>
            <w:hideMark/>
          </w:tcPr>
          <w:p w14:paraId="699D0DBA"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pacote</w:t>
            </w:r>
          </w:p>
        </w:tc>
      </w:tr>
      <w:tr w:rsidR="00A4288F" w:rsidRPr="00A4288F" w14:paraId="1DCB2965" w14:textId="77777777" w:rsidTr="00A4288F">
        <w:trPr>
          <w:trHeight w:val="1020"/>
          <w:jc w:val="center"/>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14:paraId="1C61B177"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23</w:t>
            </w:r>
          </w:p>
        </w:tc>
        <w:tc>
          <w:tcPr>
            <w:tcW w:w="5860" w:type="dxa"/>
            <w:tcBorders>
              <w:top w:val="nil"/>
              <w:left w:val="nil"/>
              <w:bottom w:val="single" w:sz="4" w:space="0" w:color="auto"/>
              <w:right w:val="single" w:sz="4" w:space="0" w:color="auto"/>
            </w:tcBorders>
            <w:shd w:val="clear" w:color="000000" w:fill="FFFFFF"/>
            <w:vAlign w:val="center"/>
            <w:hideMark/>
          </w:tcPr>
          <w:p w14:paraId="6AE1EAD5" w14:textId="77777777" w:rsidR="00A4288F" w:rsidRPr="00A4288F" w:rsidRDefault="00A4288F" w:rsidP="00A4288F">
            <w:pPr>
              <w:jc w:val="both"/>
              <w:rPr>
                <w:rFonts w:ascii="Calibri" w:hAnsi="Calibri" w:cs="Times New Roman"/>
                <w:color w:val="000000"/>
                <w:szCs w:val="20"/>
              </w:rPr>
            </w:pPr>
            <w:r w:rsidRPr="00A4288F">
              <w:rPr>
                <w:rFonts w:ascii="Calibri" w:hAnsi="Calibri" w:cs="Times New Roman"/>
                <w:color w:val="000000"/>
                <w:szCs w:val="20"/>
              </w:rPr>
              <w:t>Saco plástico para lixo, na cor preta, com capacidade para 100 LITROS, 07 micras, deverá estar de acordo com as normas da ABNT NBR 9190,9191, 9195, 14474 e 13056. As embalagens deverão ter todas as especificações.</w:t>
            </w:r>
          </w:p>
        </w:tc>
        <w:tc>
          <w:tcPr>
            <w:tcW w:w="960" w:type="dxa"/>
            <w:tcBorders>
              <w:top w:val="nil"/>
              <w:left w:val="nil"/>
              <w:bottom w:val="single" w:sz="4" w:space="0" w:color="auto"/>
              <w:right w:val="single" w:sz="4" w:space="0" w:color="auto"/>
            </w:tcBorders>
            <w:shd w:val="clear" w:color="000000" w:fill="FFFFFF"/>
            <w:noWrap/>
            <w:vAlign w:val="center"/>
            <w:hideMark/>
          </w:tcPr>
          <w:p w14:paraId="77FAEDF4"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2000</w:t>
            </w:r>
          </w:p>
        </w:tc>
        <w:tc>
          <w:tcPr>
            <w:tcW w:w="960" w:type="dxa"/>
            <w:tcBorders>
              <w:top w:val="nil"/>
              <w:left w:val="nil"/>
              <w:bottom w:val="single" w:sz="4" w:space="0" w:color="auto"/>
              <w:right w:val="single" w:sz="4" w:space="0" w:color="auto"/>
            </w:tcBorders>
            <w:shd w:val="clear" w:color="000000" w:fill="FFFFFF"/>
            <w:noWrap/>
            <w:vAlign w:val="center"/>
            <w:hideMark/>
          </w:tcPr>
          <w:p w14:paraId="70879E27" w14:textId="77777777" w:rsidR="00A4288F" w:rsidRPr="00A4288F" w:rsidRDefault="00A4288F" w:rsidP="00A4288F">
            <w:pPr>
              <w:jc w:val="center"/>
              <w:rPr>
                <w:rFonts w:ascii="Calibri" w:hAnsi="Calibri" w:cs="Times New Roman"/>
                <w:color w:val="000000"/>
                <w:szCs w:val="20"/>
              </w:rPr>
            </w:pPr>
            <w:r w:rsidRPr="00A4288F">
              <w:rPr>
                <w:rFonts w:ascii="Calibri" w:hAnsi="Calibri" w:cs="Times New Roman"/>
                <w:color w:val="000000"/>
                <w:szCs w:val="20"/>
              </w:rPr>
              <w:t>unidade</w:t>
            </w:r>
          </w:p>
        </w:tc>
      </w:tr>
    </w:tbl>
    <w:p w14:paraId="054567E7" w14:textId="77777777" w:rsidR="00926E49" w:rsidRDefault="00926E49" w:rsidP="00156689">
      <w:pPr>
        <w:rPr>
          <w:rFonts w:asciiTheme="minorHAnsi" w:hAnsiTheme="minorHAnsi"/>
          <w:lang w:val="x-none" w:eastAsia="en-US"/>
        </w:rPr>
      </w:pPr>
    </w:p>
    <w:p w14:paraId="637FC818" w14:textId="77777777" w:rsidR="00A4288F" w:rsidRPr="00156689" w:rsidRDefault="00A4288F" w:rsidP="00156689">
      <w:pPr>
        <w:rPr>
          <w:rFonts w:asciiTheme="minorHAnsi" w:hAnsiTheme="minorHAnsi"/>
          <w:lang w:val="x-none" w:eastAsia="en-US"/>
        </w:rPr>
      </w:pPr>
    </w:p>
    <w:tbl>
      <w:tblPr>
        <w:tblW w:w="8700" w:type="dxa"/>
        <w:jc w:val="center"/>
        <w:tblCellMar>
          <w:left w:w="70" w:type="dxa"/>
          <w:right w:w="70" w:type="dxa"/>
        </w:tblCellMar>
        <w:tblLook w:val="04A0" w:firstRow="1" w:lastRow="0" w:firstColumn="1" w:lastColumn="0" w:noHBand="0" w:noVBand="1"/>
      </w:tblPr>
      <w:tblGrid>
        <w:gridCol w:w="960"/>
        <w:gridCol w:w="5820"/>
        <w:gridCol w:w="960"/>
        <w:gridCol w:w="960"/>
      </w:tblGrid>
      <w:tr w:rsidR="00A4288F" w:rsidRPr="00344BB4" w14:paraId="77548CB4" w14:textId="77777777" w:rsidTr="00A4288F">
        <w:trPr>
          <w:trHeight w:val="450"/>
          <w:jc w:val="center"/>
        </w:trPr>
        <w:tc>
          <w:tcPr>
            <w:tcW w:w="9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1E6238"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ITEM</w:t>
            </w:r>
          </w:p>
        </w:tc>
        <w:tc>
          <w:tcPr>
            <w:tcW w:w="5820" w:type="dxa"/>
            <w:tcBorders>
              <w:top w:val="single" w:sz="4" w:space="0" w:color="auto"/>
              <w:left w:val="nil"/>
              <w:bottom w:val="single" w:sz="4" w:space="0" w:color="auto"/>
              <w:right w:val="single" w:sz="4" w:space="0" w:color="auto"/>
            </w:tcBorders>
            <w:shd w:val="clear" w:color="000000" w:fill="D9D9D9"/>
            <w:vAlign w:val="center"/>
            <w:hideMark/>
          </w:tcPr>
          <w:p w14:paraId="35AAFA47"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UTENSÍLIOS</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7B503A0D"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QTD. ANUAL</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4FCFF0C5"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UNIDADE</w:t>
            </w:r>
          </w:p>
        </w:tc>
      </w:tr>
      <w:tr w:rsidR="00A4288F" w:rsidRPr="00344BB4" w14:paraId="2A96FC25" w14:textId="77777777" w:rsidTr="00A4288F">
        <w:trPr>
          <w:trHeight w:val="67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1A6DF1D"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1</w:t>
            </w:r>
          </w:p>
        </w:tc>
        <w:tc>
          <w:tcPr>
            <w:tcW w:w="5820" w:type="dxa"/>
            <w:tcBorders>
              <w:top w:val="nil"/>
              <w:left w:val="nil"/>
              <w:bottom w:val="single" w:sz="4" w:space="0" w:color="auto"/>
              <w:right w:val="single" w:sz="4" w:space="0" w:color="auto"/>
            </w:tcBorders>
            <w:shd w:val="clear" w:color="000000" w:fill="FFFFFF"/>
            <w:vAlign w:val="center"/>
            <w:hideMark/>
          </w:tcPr>
          <w:p w14:paraId="79CA099D"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Balde em material plástico, polietileno de alta densidade, alta resistência a impacto, paredes e fundo reforçados, reforço no encaixe da alça,  capacidade 12 litros. Cor preta</w:t>
            </w:r>
          </w:p>
        </w:tc>
        <w:tc>
          <w:tcPr>
            <w:tcW w:w="960" w:type="dxa"/>
            <w:tcBorders>
              <w:top w:val="nil"/>
              <w:left w:val="nil"/>
              <w:bottom w:val="single" w:sz="4" w:space="0" w:color="auto"/>
              <w:right w:val="single" w:sz="4" w:space="0" w:color="auto"/>
            </w:tcBorders>
            <w:shd w:val="clear" w:color="000000" w:fill="FFFFFF"/>
            <w:noWrap/>
            <w:vAlign w:val="center"/>
            <w:hideMark/>
          </w:tcPr>
          <w:p w14:paraId="56DFC113"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14:paraId="60FED0A4"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482EB3A7" w14:textId="77777777" w:rsidTr="00A4288F">
        <w:trPr>
          <w:trHeight w:val="67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D53E5BD"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2</w:t>
            </w:r>
          </w:p>
        </w:tc>
        <w:tc>
          <w:tcPr>
            <w:tcW w:w="5820" w:type="dxa"/>
            <w:tcBorders>
              <w:top w:val="nil"/>
              <w:left w:val="nil"/>
              <w:bottom w:val="single" w:sz="4" w:space="0" w:color="auto"/>
              <w:right w:val="single" w:sz="4" w:space="0" w:color="auto"/>
            </w:tcBorders>
            <w:shd w:val="clear" w:color="000000" w:fill="FFFFFF"/>
            <w:vAlign w:val="center"/>
            <w:hideMark/>
          </w:tcPr>
          <w:p w14:paraId="16A17CBF"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COLETOR COPO PLÁSTICO, MATERIAL PVC- CLORETO DE POLIVINILA, ALTURA 70 CM, COR BRANCA, CARACTERÍSTICAS ADICIONAIS 1 BOCA ÁGUA E 1 BOCA CAFÉ, SUPORTE CHÃO CORPRETA, CAPACIDADE DE COPOS MÍNIMA 300 UM</w:t>
            </w:r>
          </w:p>
        </w:tc>
        <w:tc>
          <w:tcPr>
            <w:tcW w:w="960" w:type="dxa"/>
            <w:tcBorders>
              <w:top w:val="nil"/>
              <w:left w:val="nil"/>
              <w:bottom w:val="single" w:sz="4" w:space="0" w:color="auto"/>
              <w:right w:val="single" w:sz="4" w:space="0" w:color="auto"/>
            </w:tcBorders>
            <w:shd w:val="clear" w:color="000000" w:fill="FFFFFF"/>
            <w:noWrap/>
            <w:vAlign w:val="center"/>
            <w:hideMark/>
          </w:tcPr>
          <w:p w14:paraId="4C3B733E"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000000" w:fill="FFFFFF"/>
            <w:noWrap/>
            <w:vAlign w:val="center"/>
            <w:hideMark/>
          </w:tcPr>
          <w:p w14:paraId="1FC0F2C8"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013CE39F" w14:textId="77777777" w:rsidTr="00A4288F">
        <w:trPr>
          <w:trHeight w:val="45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2AEF512"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3</w:t>
            </w:r>
          </w:p>
        </w:tc>
        <w:tc>
          <w:tcPr>
            <w:tcW w:w="5820" w:type="dxa"/>
            <w:tcBorders>
              <w:top w:val="nil"/>
              <w:left w:val="nil"/>
              <w:bottom w:val="single" w:sz="4" w:space="0" w:color="auto"/>
              <w:right w:val="single" w:sz="4" w:space="0" w:color="auto"/>
            </w:tcBorders>
            <w:shd w:val="clear" w:color="000000" w:fill="FFFFFF"/>
            <w:vAlign w:val="center"/>
            <w:hideMark/>
          </w:tcPr>
          <w:p w14:paraId="4CFC807D"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Desentupidor de Pia, feito em polipropileno e borracha. Aprox. 18cm x11,5cm, x11,5cm.</w:t>
            </w:r>
          </w:p>
        </w:tc>
        <w:tc>
          <w:tcPr>
            <w:tcW w:w="960" w:type="dxa"/>
            <w:tcBorders>
              <w:top w:val="nil"/>
              <w:left w:val="nil"/>
              <w:bottom w:val="single" w:sz="4" w:space="0" w:color="auto"/>
              <w:right w:val="single" w:sz="4" w:space="0" w:color="auto"/>
            </w:tcBorders>
            <w:shd w:val="clear" w:color="000000" w:fill="FFFFFF"/>
            <w:noWrap/>
            <w:vAlign w:val="center"/>
            <w:hideMark/>
          </w:tcPr>
          <w:p w14:paraId="0DDA2A28"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000000" w:fill="FFFFFF"/>
            <w:noWrap/>
            <w:vAlign w:val="center"/>
            <w:hideMark/>
          </w:tcPr>
          <w:p w14:paraId="059005D8"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16B09F75" w14:textId="77777777" w:rsidTr="00A4288F">
        <w:trPr>
          <w:trHeight w:val="45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7F50E6D"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4</w:t>
            </w:r>
          </w:p>
        </w:tc>
        <w:tc>
          <w:tcPr>
            <w:tcW w:w="5820" w:type="dxa"/>
            <w:tcBorders>
              <w:top w:val="nil"/>
              <w:left w:val="nil"/>
              <w:bottom w:val="single" w:sz="4" w:space="0" w:color="auto"/>
              <w:right w:val="single" w:sz="4" w:space="0" w:color="auto"/>
            </w:tcBorders>
            <w:shd w:val="clear" w:color="000000" w:fill="FFFFFF"/>
            <w:vAlign w:val="center"/>
            <w:hideMark/>
          </w:tcPr>
          <w:p w14:paraId="2F371FE6"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Desentupidor de Vaso Sanitário, borracha entrusada bola, com cabo de madeira plastificado longo</w:t>
            </w:r>
          </w:p>
        </w:tc>
        <w:tc>
          <w:tcPr>
            <w:tcW w:w="960" w:type="dxa"/>
            <w:tcBorders>
              <w:top w:val="nil"/>
              <w:left w:val="nil"/>
              <w:bottom w:val="single" w:sz="4" w:space="0" w:color="auto"/>
              <w:right w:val="single" w:sz="4" w:space="0" w:color="auto"/>
            </w:tcBorders>
            <w:shd w:val="clear" w:color="000000" w:fill="FFFFFF"/>
            <w:noWrap/>
            <w:vAlign w:val="center"/>
            <w:hideMark/>
          </w:tcPr>
          <w:p w14:paraId="70CF97A7"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14:paraId="66F9C2BC"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2E9F884D"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0E21A55"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5</w:t>
            </w:r>
          </w:p>
        </w:tc>
        <w:tc>
          <w:tcPr>
            <w:tcW w:w="5820" w:type="dxa"/>
            <w:tcBorders>
              <w:top w:val="nil"/>
              <w:left w:val="nil"/>
              <w:bottom w:val="single" w:sz="4" w:space="0" w:color="auto"/>
              <w:right w:val="single" w:sz="4" w:space="0" w:color="auto"/>
            </w:tcBorders>
            <w:shd w:val="clear" w:color="000000" w:fill="FFFFFF"/>
            <w:vAlign w:val="center"/>
            <w:hideMark/>
          </w:tcPr>
          <w:p w14:paraId="4D18E5A7"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Dispensador para papel toalha interfolhas em plástico ABS</w:t>
            </w:r>
          </w:p>
        </w:tc>
        <w:tc>
          <w:tcPr>
            <w:tcW w:w="960" w:type="dxa"/>
            <w:tcBorders>
              <w:top w:val="nil"/>
              <w:left w:val="nil"/>
              <w:bottom w:val="single" w:sz="4" w:space="0" w:color="auto"/>
              <w:right w:val="single" w:sz="4" w:space="0" w:color="auto"/>
            </w:tcBorders>
            <w:shd w:val="clear" w:color="000000" w:fill="FFFFFF"/>
            <w:noWrap/>
            <w:vAlign w:val="center"/>
            <w:hideMark/>
          </w:tcPr>
          <w:p w14:paraId="4F2F090A"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12</w:t>
            </w:r>
          </w:p>
        </w:tc>
        <w:tc>
          <w:tcPr>
            <w:tcW w:w="960" w:type="dxa"/>
            <w:tcBorders>
              <w:top w:val="nil"/>
              <w:left w:val="nil"/>
              <w:bottom w:val="single" w:sz="4" w:space="0" w:color="auto"/>
              <w:right w:val="single" w:sz="4" w:space="0" w:color="auto"/>
            </w:tcBorders>
            <w:shd w:val="clear" w:color="000000" w:fill="FFFFFF"/>
            <w:noWrap/>
            <w:vAlign w:val="center"/>
            <w:hideMark/>
          </w:tcPr>
          <w:p w14:paraId="5A7AA883"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504866C2" w14:textId="77777777" w:rsidTr="00A4288F">
        <w:trPr>
          <w:trHeight w:val="45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93CBC3A"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6</w:t>
            </w:r>
          </w:p>
        </w:tc>
        <w:tc>
          <w:tcPr>
            <w:tcW w:w="5820" w:type="dxa"/>
            <w:tcBorders>
              <w:top w:val="nil"/>
              <w:left w:val="nil"/>
              <w:bottom w:val="single" w:sz="4" w:space="0" w:color="auto"/>
              <w:right w:val="single" w:sz="4" w:space="0" w:color="auto"/>
            </w:tcBorders>
            <w:shd w:val="clear" w:color="000000" w:fill="FFFFFF"/>
            <w:vAlign w:val="center"/>
            <w:hideMark/>
          </w:tcPr>
          <w:p w14:paraId="6A0DD722"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Dispensador para sabonete líquido em plástico ABS, capacidade mínima do reservatório 800 ml</w:t>
            </w:r>
          </w:p>
        </w:tc>
        <w:tc>
          <w:tcPr>
            <w:tcW w:w="960" w:type="dxa"/>
            <w:tcBorders>
              <w:top w:val="nil"/>
              <w:left w:val="nil"/>
              <w:bottom w:val="single" w:sz="4" w:space="0" w:color="auto"/>
              <w:right w:val="single" w:sz="4" w:space="0" w:color="auto"/>
            </w:tcBorders>
            <w:shd w:val="clear" w:color="000000" w:fill="FFFFFF"/>
            <w:noWrap/>
            <w:vAlign w:val="center"/>
            <w:hideMark/>
          </w:tcPr>
          <w:p w14:paraId="300319EE"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20</w:t>
            </w:r>
          </w:p>
        </w:tc>
        <w:tc>
          <w:tcPr>
            <w:tcW w:w="960" w:type="dxa"/>
            <w:tcBorders>
              <w:top w:val="nil"/>
              <w:left w:val="nil"/>
              <w:bottom w:val="single" w:sz="4" w:space="0" w:color="auto"/>
              <w:right w:val="single" w:sz="4" w:space="0" w:color="auto"/>
            </w:tcBorders>
            <w:shd w:val="clear" w:color="000000" w:fill="FFFFFF"/>
            <w:noWrap/>
            <w:vAlign w:val="center"/>
            <w:hideMark/>
          </w:tcPr>
          <w:p w14:paraId="02068C7E"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79AF6499"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49B0809"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7</w:t>
            </w:r>
          </w:p>
        </w:tc>
        <w:tc>
          <w:tcPr>
            <w:tcW w:w="5820" w:type="dxa"/>
            <w:tcBorders>
              <w:top w:val="nil"/>
              <w:left w:val="nil"/>
              <w:bottom w:val="single" w:sz="4" w:space="0" w:color="auto"/>
              <w:right w:val="single" w:sz="4" w:space="0" w:color="auto"/>
            </w:tcBorders>
            <w:shd w:val="clear" w:color="000000" w:fill="FFFFFF"/>
            <w:vAlign w:val="center"/>
            <w:hideMark/>
          </w:tcPr>
          <w:p w14:paraId="4A8FE66F" w14:textId="77777777" w:rsidR="00A4288F" w:rsidRPr="00344BB4" w:rsidRDefault="00A4288F" w:rsidP="00A4288F">
            <w:pPr>
              <w:rPr>
                <w:rFonts w:ascii="Calibri" w:hAnsi="Calibri" w:cs="Times New Roman"/>
                <w:color w:val="000000"/>
                <w:szCs w:val="20"/>
              </w:rPr>
            </w:pPr>
            <w:r w:rsidRPr="00344BB4">
              <w:rPr>
                <w:rFonts w:ascii="Calibri" w:hAnsi="Calibri" w:cs="Times New Roman"/>
                <w:color w:val="000000"/>
                <w:szCs w:val="20"/>
              </w:rPr>
              <w:t>Dispensador de papel higiênico para rolos de 300 metros</w:t>
            </w:r>
          </w:p>
        </w:tc>
        <w:tc>
          <w:tcPr>
            <w:tcW w:w="960" w:type="dxa"/>
            <w:tcBorders>
              <w:top w:val="nil"/>
              <w:left w:val="nil"/>
              <w:bottom w:val="single" w:sz="4" w:space="0" w:color="auto"/>
              <w:right w:val="single" w:sz="4" w:space="0" w:color="auto"/>
            </w:tcBorders>
            <w:shd w:val="clear" w:color="000000" w:fill="FFFFFF"/>
            <w:noWrap/>
            <w:vAlign w:val="center"/>
            <w:hideMark/>
          </w:tcPr>
          <w:p w14:paraId="0D880DC3"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20</w:t>
            </w:r>
          </w:p>
        </w:tc>
        <w:tc>
          <w:tcPr>
            <w:tcW w:w="960" w:type="dxa"/>
            <w:tcBorders>
              <w:top w:val="nil"/>
              <w:left w:val="nil"/>
              <w:bottom w:val="single" w:sz="4" w:space="0" w:color="auto"/>
              <w:right w:val="single" w:sz="4" w:space="0" w:color="auto"/>
            </w:tcBorders>
            <w:shd w:val="clear" w:color="000000" w:fill="FFFFFF"/>
            <w:noWrap/>
            <w:vAlign w:val="center"/>
            <w:hideMark/>
          </w:tcPr>
          <w:p w14:paraId="3784B8B9"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533224FA"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8B34827"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8</w:t>
            </w:r>
          </w:p>
        </w:tc>
        <w:tc>
          <w:tcPr>
            <w:tcW w:w="5820" w:type="dxa"/>
            <w:tcBorders>
              <w:top w:val="nil"/>
              <w:left w:val="nil"/>
              <w:bottom w:val="single" w:sz="4" w:space="0" w:color="auto"/>
              <w:right w:val="single" w:sz="4" w:space="0" w:color="auto"/>
            </w:tcBorders>
            <w:shd w:val="clear" w:color="auto" w:fill="auto"/>
            <w:vAlign w:val="center"/>
            <w:hideMark/>
          </w:tcPr>
          <w:p w14:paraId="70E3E2B2" w14:textId="77777777" w:rsidR="00A4288F" w:rsidRPr="00344BB4" w:rsidRDefault="00A4288F" w:rsidP="00A4288F">
            <w:pPr>
              <w:rPr>
                <w:rFonts w:ascii="Calibri" w:hAnsi="Calibri" w:cs="Times New Roman"/>
                <w:color w:val="000000"/>
                <w:szCs w:val="20"/>
              </w:rPr>
            </w:pPr>
            <w:r w:rsidRPr="00344BB4">
              <w:rPr>
                <w:rFonts w:ascii="Calibri" w:hAnsi="Calibri" w:cs="Times New Roman"/>
                <w:color w:val="000000"/>
                <w:szCs w:val="20"/>
              </w:rPr>
              <w:t>DISPENSER PARA PROTETOR DE ASSENTO SANITÁRIO</w:t>
            </w:r>
          </w:p>
        </w:tc>
        <w:tc>
          <w:tcPr>
            <w:tcW w:w="960" w:type="dxa"/>
            <w:tcBorders>
              <w:top w:val="nil"/>
              <w:left w:val="nil"/>
              <w:bottom w:val="single" w:sz="4" w:space="0" w:color="auto"/>
              <w:right w:val="single" w:sz="4" w:space="0" w:color="auto"/>
            </w:tcBorders>
            <w:shd w:val="clear" w:color="000000" w:fill="FFFFFF"/>
            <w:noWrap/>
            <w:vAlign w:val="center"/>
            <w:hideMark/>
          </w:tcPr>
          <w:p w14:paraId="717CC165"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20</w:t>
            </w:r>
          </w:p>
        </w:tc>
        <w:tc>
          <w:tcPr>
            <w:tcW w:w="960" w:type="dxa"/>
            <w:tcBorders>
              <w:top w:val="nil"/>
              <w:left w:val="nil"/>
              <w:bottom w:val="single" w:sz="4" w:space="0" w:color="auto"/>
              <w:right w:val="single" w:sz="4" w:space="0" w:color="auto"/>
            </w:tcBorders>
            <w:shd w:val="clear" w:color="000000" w:fill="FFFFFF"/>
            <w:noWrap/>
            <w:vAlign w:val="center"/>
            <w:hideMark/>
          </w:tcPr>
          <w:p w14:paraId="5A142DE9"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7EA27371" w14:textId="77777777" w:rsidTr="00A4288F">
        <w:trPr>
          <w:trHeight w:val="45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5C162C9"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9</w:t>
            </w:r>
          </w:p>
        </w:tc>
        <w:tc>
          <w:tcPr>
            <w:tcW w:w="5820" w:type="dxa"/>
            <w:tcBorders>
              <w:top w:val="nil"/>
              <w:left w:val="nil"/>
              <w:bottom w:val="single" w:sz="4" w:space="0" w:color="auto"/>
              <w:right w:val="single" w:sz="4" w:space="0" w:color="auto"/>
            </w:tcBorders>
            <w:shd w:val="clear" w:color="000000" w:fill="FFFFFF"/>
            <w:vAlign w:val="center"/>
            <w:hideMark/>
          </w:tcPr>
          <w:p w14:paraId="26F79C4D"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Escova para lavar tecido modelo grande com cerdas de nylon rígidas, formato oval</w:t>
            </w:r>
          </w:p>
        </w:tc>
        <w:tc>
          <w:tcPr>
            <w:tcW w:w="960" w:type="dxa"/>
            <w:tcBorders>
              <w:top w:val="nil"/>
              <w:left w:val="nil"/>
              <w:bottom w:val="single" w:sz="4" w:space="0" w:color="auto"/>
              <w:right w:val="single" w:sz="4" w:space="0" w:color="auto"/>
            </w:tcBorders>
            <w:shd w:val="clear" w:color="000000" w:fill="FFFFFF"/>
            <w:noWrap/>
            <w:vAlign w:val="center"/>
            <w:hideMark/>
          </w:tcPr>
          <w:p w14:paraId="0434034D"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000000" w:fill="FFFFFF"/>
            <w:noWrap/>
            <w:vAlign w:val="center"/>
            <w:hideMark/>
          </w:tcPr>
          <w:p w14:paraId="5A6F65D5"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07292B84"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933B8CD"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10</w:t>
            </w:r>
          </w:p>
        </w:tc>
        <w:tc>
          <w:tcPr>
            <w:tcW w:w="5820" w:type="dxa"/>
            <w:tcBorders>
              <w:top w:val="nil"/>
              <w:left w:val="nil"/>
              <w:bottom w:val="single" w:sz="4" w:space="0" w:color="auto"/>
              <w:right w:val="single" w:sz="4" w:space="0" w:color="auto"/>
            </w:tcBorders>
            <w:shd w:val="clear" w:color="000000" w:fill="FFFFFF"/>
            <w:vAlign w:val="center"/>
            <w:hideMark/>
          </w:tcPr>
          <w:p w14:paraId="104568F7"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Escovinha para vaso sanitário, plástico, nylon, com suporte</w:t>
            </w:r>
          </w:p>
        </w:tc>
        <w:tc>
          <w:tcPr>
            <w:tcW w:w="960" w:type="dxa"/>
            <w:tcBorders>
              <w:top w:val="nil"/>
              <w:left w:val="nil"/>
              <w:bottom w:val="single" w:sz="4" w:space="0" w:color="auto"/>
              <w:right w:val="single" w:sz="4" w:space="0" w:color="auto"/>
            </w:tcBorders>
            <w:shd w:val="clear" w:color="000000" w:fill="FFFFFF"/>
            <w:noWrap/>
            <w:vAlign w:val="center"/>
            <w:hideMark/>
          </w:tcPr>
          <w:p w14:paraId="51D89310"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12</w:t>
            </w:r>
          </w:p>
        </w:tc>
        <w:tc>
          <w:tcPr>
            <w:tcW w:w="960" w:type="dxa"/>
            <w:tcBorders>
              <w:top w:val="nil"/>
              <w:left w:val="nil"/>
              <w:bottom w:val="single" w:sz="4" w:space="0" w:color="auto"/>
              <w:right w:val="single" w:sz="4" w:space="0" w:color="auto"/>
            </w:tcBorders>
            <w:shd w:val="clear" w:color="000000" w:fill="FFFFFF"/>
            <w:noWrap/>
            <w:vAlign w:val="center"/>
            <w:hideMark/>
          </w:tcPr>
          <w:p w14:paraId="7C8EA3A7"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37EFA71D"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1772584"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11</w:t>
            </w:r>
          </w:p>
        </w:tc>
        <w:tc>
          <w:tcPr>
            <w:tcW w:w="5820" w:type="dxa"/>
            <w:tcBorders>
              <w:top w:val="nil"/>
              <w:left w:val="nil"/>
              <w:bottom w:val="single" w:sz="4" w:space="0" w:color="auto"/>
              <w:right w:val="single" w:sz="4" w:space="0" w:color="auto"/>
            </w:tcBorders>
            <w:shd w:val="clear" w:color="000000" w:fill="FFFFFF"/>
            <w:noWrap/>
            <w:vAlign w:val="center"/>
            <w:hideMark/>
          </w:tcPr>
          <w:p w14:paraId="62E72C7E"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Espanador de pó, penas de aves. Com cabo de madeira.</w:t>
            </w:r>
          </w:p>
        </w:tc>
        <w:tc>
          <w:tcPr>
            <w:tcW w:w="960" w:type="dxa"/>
            <w:tcBorders>
              <w:top w:val="nil"/>
              <w:left w:val="nil"/>
              <w:bottom w:val="single" w:sz="4" w:space="0" w:color="auto"/>
              <w:right w:val="single" w:sz="4" w:space="0" w:color="auto"/>
            </w:tcBorders>
            <w:shd w:val="clear" w:color="000000" w:fill="FFFFFF"/>
            <w:noWrap/>
            <w:vAlign w:val="center"/>
            <w:hideMark/>
          </w:tcPr>
          <w:p w14:paraId="59A2BB0F"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000000" w:fill="FFFFFF"/>
            <w:noWrap/>
            <w:vAlign w:val="center"/>
            <w:hideMark/>
          </w:tcPr>
          <w:p w14:paraId="52EF0DC2"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unidades</w:t>
            </w:r>
          </w:p>
        </w:tc>
      </w:tr>
      <w:tr w:rsidR="00A4288F" w:rsidRPr="00344BB4" w14:paraId="498D0C82" w14:textId="77777777" w:rsidTr="00A4288F">
        <w:trPr>
          <w:trHeight w:val="45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FEAE2FD"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lastRenderedPageBreak/>
              <w:t>12</w:t>
            </w:r>
          </w:p>
        </w:tc>
        <w:tc>
          <w:tcPr>
            <w:tcW w:w="5820" w:type="dxa"/>
            <w:tcBorders>
              <w:top w:val="nil"/>
              <w:left w:val="nil"/>
              <w:bottom w:val="single" w:sz="4" w:space="0" w:color="auto"/>
              <w:right w:val="single" w:sz="4" w:space="0" w:color="auto"/>
            </w:tcBorders>
            <w:shd w:val="clear" w:color="000000" w:fill="FFFFFF"/>
            <w:vAlign w:val="center"/>
            <w:hideMark/>
          </w:tcPr>
          <w:p w14:paraId="711313D8"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Lixeira 100 L, Tipo balde, com alças nas laterais, na cor Preta, Material em plástico, com tampa basculante. Diâmetro: 51cm altura: 69cm</w:t>
            </w:r>
          </w:p>
        </w:tc>
        <w:tc>
          <w:tcPr>
            <w:tcW w:w="960" w:type="dxa"/>
            <w:tcBorders>
              <w:top w:val="nil"/>
              <w:left w:val="nil"/>
              <w:bottom w:val="single" w:sz="4" w:space="0" w:color="auto"/>
              <w:right w:val="single" w:sz="4" w:space="0" w:color="auto"/>
            </w:tcBorders>
            <w:shd w:val="clear" w:color="000000" w:fill="FFFFFF"/>
            <w:noWrap/>
            <w:vAlign w:val="center"/>
            <w:hideMark/>
          </w:tcPr>
          <w:p w14:paraId="03ED4321"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14:paraId="4034EDA1"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49E6C149" w14:textId="77777777" w:rsidTr="00A4288F">
        <w:trPr>
          <w:trHeight w:val="45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325BAF5"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13</w:t>
            </w:r>
          </w:p>
        </w:tc>
        <w:tc>
          <w:tcPr>
            <w:tcW w:w="5820" w:type="dxa"/>
            <w:tcBorders>
              <w:top w:val="nil"/>
              <w:left w:val="nil"/>
              <w:bottom w:val="single" w:sz="4" w:space="0" w:color="auto"/>
              <w:right w:val="single" w:sz="4" w:space="0" w:color="auto"/>
            </w:tcBorders>
            <w:shd w:val="clear" w:color="000000" w:fill="FFFFFF"/>
            <w:vAlign w:val="center"/>
            <w:hideMark/>
          </w:tcPr>
          <w:p w14:paraId="198219C7"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Lixeira Basculante 60L/50 L, na cor marrom, adesivada para reciclagem de lixo orgânico, Formato quadrado, material plástico. Com tampa.</w:t>
            </w:r>
          </w:p>
        </w:tc>
        <w:tc>
          <w:tcPr>
            <w:tcW w:w="960" w:type="dxa"/>
            <w:tcBorders>
              <w:top w:val="nil"/>
              <w:left w:val="nil"/>
              <w:bottom w:val="single" w:sz="4" w:space="0" w:color="auto"/>
              <w:right w:val="single" w:sz="4" w:space="0" w:color="auto"/>
            </w:tcBorders>
            <w:shd w:val="clear" w:color="000000" w:fill="FFFFFF"/>
            <w:noWrap/>
            <w:vAlign w:val="center"/>
            <w:hideMark/>
          </w:tcPr>
          <w:p w14:paraId="2F23B9CA"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14:paraId="089B53B3"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077850CF" w14:textId="77777777" w:rsidTr="00A4288F">
        <w:trPr>
          <w:trHeight w:val="67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491DD65"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14</w:t>
            </w:r>
          </w:p>
        </w:tc>
        <w:tc>
          <w:tcPr>
            <w:tcW w:w="5820" w:type="dxa"/>
            <w:tcBorders>
              <w:top w:val="nil"/>
              <w:left w:val="nil"/>
              <w:bottom w:val="single" w:sz="4" w:space="0" w:color="auto"/>
              <w:right w:val="single" w:sz="4" w:space="0" w:color="auto"/>
            </w:tcBorders>
            <w:shd w:val="clear" w:color="000000" w:fill="FFFFFF"/>
            <w:vAlign w:val="center"/>
            <w:hideMark/>
          </w:tcPr>
          <w:p w14:paraId="5AE7374B"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Lixeira para escritório/ cesto para papéis, material em plástico/PVC, cor preta, sem rede, sem tela, sem tampa, e sem furo, capacidade 15 L. Material plástico.</w:t>
            </w:r>
          </w:p>
        </w:tc>
        <w:tc>
          <w:tcPr>
            <w:tcW w:w="960" w:type="dxa"/>
            <w:tcBorders>
              <w:top w:val="nil"/>
              <w:left w:val="nil"/>
              <w:bottom w:val="single" w:sz="4" w:space="0" w:color="auto"/>
              <w:right w:val="single" w:sz="4" w:space="0" w:color="auto"/>
            </w:tcBorders>
            <w:shd w:val="clear" w:color="000000" w:fill="FFFFFF"/>
            <w:noWrap/>
            <w:vAlign w:val="center"/>
            <w:hideMark/>
          </w:tcPr>
          <w:p w14:paraId="73411CA6"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50</w:t>
            </w:r>
          </w:p>
        </w:tc>
        <w:tc>
          <w:tcPr>
            <w:tcW w:w="960" w:type="dxa"/>
            <w:tcBorders>
              <w:top w:val="nil"/>
              <w:left w:val="nil"/>
              <w:bottom w:val="single" w:sz="4" w:space="0" w:color="auto"/>
              <w:right w:val="single" w:sz="4" w:space="0" w:color="auto"/>
            </w:tcBorders>
            <w:shd w:val="clear" w:color="000000" w:fill="FFFFFF"/>
            <w:noWrap/>
            <w:vAlign w:val="center"/>
            <w:hideMark/>
          </w:tcPr>
          <w:p w14:paraId="23F4F56E"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13E3F447"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DC0D27E"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15</w:t>
            </w:r>
          </w:p>
        </w:tc>
        <w:tc>
          <w:tcPr>
            <w:tcW w:w="5820" w:type="dxa"/>
            <w:tcBorders>
              <w:top w:val="nil"/>
              <w:left w:val="nil"/>
              <w:bottom w:val="single" w:sz="4" w:space="0" w:color="auto"/>
              <w:right w:val="single" w:sz="4" w:space="0" w:color="auto"/>
            </w:tcBorders>
            <w:shd w:val="clear" w:color="000000" w:fill="FFFF00"/>
            <w:vAlign w:val="center"/>
            <w:hideMark/>
          </w:tcPr>
          <w:p w14:paraId="5957F594" w14:textId="23DCEDDB"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 xml:space="preserve">MOP  </w:t>
            </w:r>
            <w:r w:rsidR="00BE428F">
              <w:rPr>
                <w:rFonts w:ascii="Calibri" w:hAnsi="Calibri" w:cs="Times New Roman"/>
                <w:color w:val="000000"/>
                <w:szCs w:val="20"/>
              </w:rPr>
              <w:t>ÚMIDO</w:t>
            </w:r>
          </w:p>
        </w:tc>
        <w:tc>
          <w:tcPr>
            <w:tcW w:w="960" w:type="dxa"/>
            <w:tcBorders>
              <w:top w:val="nil"/>
              <w:left w:val="nil"/>
              <w:bottom w:val="single" w:sz="4" w:space="0" w:color="auto"/>
              <w:right w:val="single" w:sz="4" w:space="0" w:color="auto"/>
            </w:tcBorders>
            <w:shd w:val="clear" w:color="000000" w:fill="FFFFFF"/>
            <w:noWrap/>
            <w:vAlign w:val="center"/>
            <w:hideMark/>
          </w:tcPr>
          <w:p w14:paraId="1E750563"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000000" w:fill="FFFFFF"/>
            <w:noWrap/>
            <w:vAlign w:val="center"/>
            <w:hideMark/>
          </w:tcPr>
          <w:p w14:paraId="0A5C598C"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7C0FAB6D"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B1F05E9"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16</w:t>
            </w:r>
          </w:p>
        </w:tc>
        <w:tc>
          <w:tcPr>
            <w:tcW w:w="5820" w:type="dxa"/>
            <w:tcBorders>
              <w:top w:val="nil"/>
              <w:left w:val="nil"/>
              <w:bottom w:val="single" w:sz="4" w:space="0" w:color="auto"/>
              <w:right w:val="single" w:sz="4" w:space="0" w:color="auto"/>
            </w:tcBorders>
            <w:shd w:val="clear" w:color="000000" w:fill="FFFFFF"/>
            <w:vAlign w:val="center"/>
            <w:hideMark/>
          </w:tcPr>
          <w:p w14:paraId="6032855F"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Pá coletora de lixo, de plástico, com cabo de 80 cm</w:t>
            </w:r>
          </w:p>
        </w:tc>
        <w:tc>
          <w:tcPr>
            <w:tcW w:w="960" w:type="dxa"/>
            <w:tcBorders>
              <w:top w:val="nil"/>
              <w:left w:val="nil"/>
              <w:bottom w:val="single" w:sz="4" w:space="0" w:color="auto"/>
              <w:right w:val="single" w:sz="4" w:space="0" w:color="auto"/>
            </w:tcBorders>
            <w:shd w:val="clear" w:color="000000" w:fill="FFFFFF"/>
            <w:noWrap/>
            <w:vAlign w:val="center"/>
            <w:hideMark/>
          </w:tcPr>
          <w:p w14:paraId="0D338387"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000000" w:fill="FFFFFF"/>
            <w:noWrap/>
            <w:vAlign w:val="center"/>
            <w:hideMark/>
          </w:tcPr>
          <w:p w14:paraId="0C4988BE"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243A500C" w14:textId="77777777" w:rsidTr="00A4288F">
        <w:trPr>
          <w:trHeight w:val="45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0305C9A"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17</w:t>
            </w:r>
          </w:p>
        </w:tc>
        <w:tc>
          <w:tcPr>
            <w:tcW w:w="5820" w:type="dxa"/>
            <w:tcBorders>
              <w:top w:val="nil"/>
              <w:left w:val="nil"/>
              <w:bottom w:val="single" w:sz="4" w:space="0" w:color="auto"/>
              <w:right w:val="single" w:sz="4" w:space="0" w:color="auto"/>
            </w:tcBorders>
            <w:shd w:val="clear" w:color="000000" w:fill="FFFFFF"/>
            <w:vAlign w:val="center"/>
            <w:hideMark/>
          </w:tcPr>
          <w:p w14:paraId="5A5D37EA"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Rodo de plástico com perfil duplo, 40 cm de largura, com cabo em madeira e para limpeza de chão</w:t>
            </w:r>
          </w:p>
        </w:tc>
        <w:tc>
          <w:tcPr>
            <w:tcW w:w="960" w:type="dxa"/>
            <w:tcBorders>
              <w:top w:val="nil"/>
              <w:left w:val="nil"/>
              <w:bottom w:val="single" w:sz="4" w:space="0" w:color="auto"/>
              <w:right w:val="single" w:sz="4" w:space="0" w:color="auto"/>
            </w:tcBorders>
            <w:shd w:val="clear" w:color="000000" w:fill="FFFFFF"/>
            <w:noWrap/>
            <w:vAlign w:val="center"/>
            <w:hideMark/>
          </w:tcPr>
          <w:p w14:paraId="45370026"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14:paraId="6A0D887F"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3C7A08A7" w14:textId="77777777" w:rsidTr="00A4288F">
        <w:trPr>
          <w:trHeight w:val="45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C1DA304"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18</w:t>
            </w:r>
          </w:p>
        </w:tc>
        <w:tc>
          <w:tcPr>
            <w:tcW w:w="5820" w:type="dxa"/>
            <w:tcBorders>
              <w:top w:val="nil"/>
              <w:left w:val="nil"/>
              <w:bottom w:val="single" w:sz="4" w:space="0" w:color="auto"/>
              <w:right w:val="single" w:sz="4" w:space="0" w:color="auto"/>
            </w:tcBorders>
            <w:shd w:val="clear" w:color="000000" w:fill="FFFFFF"/>
            <w:vAlign w:val="center"/>
            <w:hideMark/>
          </w:tcPr>
          <w:p w14:paraId="4803B54E"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Rodo de plástico com perfil duplo, 60 cm de largura, com cabo em madeira - para limpeza de chão</w:t>
            </w:r>
          </w:p>
        </w:tc>
        <w:tc>
          <w:tcPr>
            <w:tcW w:w="960" w:type="dxa"/>
            <w:tcBorders>
              <w:top w:val="nil"/>
              <w:left w:val="nil"/>
              <w:bottom w:val="single" w:sz="4" w:space="0" w:color="auto"/>
              <w:right w:val="single" w:sz="4" w:space="0" w:color="auto"/>
            </w:tcBorders>
            <w:shd w:val="clear" w:color="000000" w:fill="FFFFFF"/>
            <w:noWrap/>
            <w:vAlign w:val="center"/>
            <w:hideMark/>
          </w:tcPr>
          <w:p w14:paraId="514F5E0E"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6</w:t>
            </w:r>
          </w:p>
        </w:tc>
        <w:tc>
          <w:tcPr>
            <w:tcW w:w="960" w:type="dxa"/>
            <w:tcBorders>
              <w:top w:val="nil"/>
              <w:left w:val="nil"/>
              <w:bottom w:val="single" w:sz="4" w:space="0" w:color="auto"/>
              <w:right w:val="single" w:sz="4" w:space="0" w:color="auto"/>
            </w:tcBorders>
            <w:shd w:val="clear" w:color="000000" w:fill="FFFFFF"/>
            <w:noWrap/>
            <w:vAlign w:val="center"/>
            <w:hideMark/>
          </w:tcPr>
          <w:p w14:paraId="6CD82E6D"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33334B17" w14:textId="77777777" w:rsidTr="00A4288F">
        <w:trPr>
          <w:trHeight w:val="45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0AACEA7"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19</w:t>
            </w:r>
          </w:p>
        </w:tc>
        <w:tc>
          <w:tcPr>
            <w:tcW w:w="5820" w:type="dxa"/>
            <w:tcBorders>
              <w:top w:val="nil"/>
              <w:left w:val="nil"/>
              <w:bottom w:val="single" w:sz="4" w:space="0" w:color="auto"/>
              <w:right w:val="single" w:sz="4" w:space="0" w:color="auto"/>
            </w:tcBorders>
            <w:shd w:val="clear" w:color="000000" w:fill="FFFFFF"/>
            <w:vAlign w:val="center"/>
            <w:hideMark/>
          </w:tcPr>
          <w:p w14:paraId="23C6AA4C"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Suporte dispenser para copo descartável de água 180/200 ml - com capacidade mínima de 100 copos, suporte modelo poupa Copo.</w:t>
            </w:r>
          </w:p>
        </w:tc>
        <w:tc>
          <w:tcPr>
            <w:tcW w:w="960" w:type="dxa"/>
            <w:tcBorders>
              <w:top w:val="nil"/>
              <w:left w:val="nil"/>
              <w:bottom w:val="single" w:sz="4" w:space="0" w:color="auto"/>
              <w:right w:val="single" w:sz="4" w:space="0" w:color="auto"/>
            </w:tcBorders>
            <w:shd w:val="clear" w:color="000000" w:fill="FFFFFF"/>
            <w:noWrap/>
            <w:vAlign w:val="center"/>
            <w:hideMark/>
          </w:tcPr>
          <w:p w14:paraId="177FDFFB"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14:paraId="1FC066C5"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460CEB23" w14:textId="77777777" w:rsidTr="00A4288F">
        <w:trPr>
          <w:trHeight w:val="450"/>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1D47BAF"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20</w:t>
            </w:r>
          </w:p>
        </w:tc>
        <w:tc>
          <w:tcPr>
            <w:tcW w:w="5820" w:type="dxa"/>
            <w:tcBorders>
              <w:top w:val="nil"/>
              <w:left w:val="nil"/>
              <w:bottom w:val="single" w:sz="4" w:space="0" w:color="auto"/>
              <w:right w:val="single" w:sz="4" w:space="0" w:color="auto"/>
            </w:tcBorders>
            <w:shd w:val="clear" w:color="000000" w:fill="FFFFFF"/>
            <w:vAlign w:val="center"/>
            <w:hideMark/>
          </w:tcPr>
          <w:p w14:paraId="5F99C99B"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Suporte dispenser para copo descartável de café 50/80 ml - com capacidade mínima de 100 copos, suporte modelo poupa Copo.</w:t>
            </w:r>
          </w:p>
        </w:tc>
        <w:tc>
          <w:tcPr>
            <w:tcW w:w="960" w:type="dxa"/>
            <w:tcBorders>
              <w:top w:val="nil"/>
              <w:left w:val="nil"/>
              <w:bottom w:val="single" w:sz="4" w:space="0" w:color="auto"/>
              <w:right w:val="single" w:sz="4" w:space="0" w:color="auto"/>
            </w:tcBorders>
            <w:shd w:val="clear" w:color="000000" w:fill="FFFFFF"/>
            <w:noWrap/>
            <w:vAlign w:val="center"/>
            <w:hideMark/>
          </w:tcPr>
          <w:p w14:paraId="29D821C4"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14:paraId="6394299A"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36075955"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8A570A8"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21</w:t>
            </w:r>
          </w:p>
        </w:tc>
        <w:tc>
          <w:tcPr>
            <w:tcW w:w="5820" w:type="dxa"/>
            <w:tcBorders>
              <w:top w:val="nil"/>
              <w:left w:val="nil"/>
              <w:bottom w:val="single" w:sz="4" w:space="0" w:color="auto"/>
              <w:right w:val="single" w:sz="4" w:space="0" w:color="auto"/>
            </w:tcBorders>
            <w:shd w:val="clear" w:color="000000" w:fill="FFFFFF"/>
            <w:vAlign w:val="center"/>
            <w:hideMark/>
          </w:tcPr>
          <w:p w14:paraId="7DDFE027"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Vassoura de pêlo com 40 cm de largura, com cabo</w:t>
            </w:r>
          </w:p>
        </w:tc>
        <w:tc>
          <w:tcPr>
            <w:tcW w:w="960" w:type="dxa"/>
            <w:tcBorders>
              <w:top w:val="nil"/>
              <w:left w:val="nil"/>
              <w:bottom w:val="single" w:sz="4" w:space="0" w:color="auto"/>
              <w:right w:val="single" w:sz="4" w:space="0" w:color="auto"/>
            </w:tcBorders>
            <w:shd w:val="clear" w:color="000000" w:fill="FFFFFF"/>
            <w:noWrap/>
            <w:vAlign w:val="center"/>
            <w:hideMark/>
          </w:tcPr>
          <w:p w14:paraId="10A73394"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000000" w:fill="FFFFFF"/>
            <w:noWrap/>
            <w:vAlign w:val="center"/>
            <w:hideMark/>
          </w:tcPr>
          <w:p w14:paraId="79726E88"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7CFB31E1"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2FAEA85"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22</w:t>
            </w:r>
          </w:p>
        </w:tc>
        <w:tc>
          <w:tcPr>
            <w:tcW w:w="5820" w:type="dxa"/>
            <w:tcBorders>
              <w:top w:val="nil"/>
              <w:left w:val="nil"/>
              <w:bottom w:val="single" w:sz="4" w:space="0" w:color="auto"/>
              <w:right w:val="single" w:sz="4" w:space="0" w:color="auto"/>
            </w:tcBorders>
            <w:shd w:val="clear" w:color="000000" w:fill="FFFFFF"/>
            <w:vAlign w:val="center"/>
            <w:hideMark/>
          </w:tcPr>
          <w:p w14:paraId="7F03C595"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Vassoura de nylon de plástico com 40 cm de largura, com cabo</w:t>
            </w:r>
          </w:p>
        </w:tc>
        <w:tc>
          <w:tcPr>
            <w:tcW w:w="960" w:type="dxa"/>
            <w:tcBorders>
              <w:top w:val="nil"/>
              <w:left w:val="nil"/>
              <w:bottom w:val="single" w:sz="4" w:space="0" w:color="auto"/>
              <w:right w:val="single" w:sz="4" w:space="0" w:color="auto"/>
            </w:tcBorders>
            <w:shd w:val="clear" w:color="000000" w:fill="FFFFFF"/>
            <w:noWrap/>
            <w:vAlign w:val="center"/>
            <w:hideMark/>
          </w:tcPr>
          <w:p w14:paraId="4EBFDA17"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10</w:t>
            </w:r>
          </w:p>
        </w:tc>
        <w:tc>
          <w:tcPr>
            <w:tcW w:w="960" w:type="dxa"/>
            <w:tcBorders>
              <w:top w:val="nil"/>
              <w:left w:val="nil"/>
              <w:bottom w:val="single" w:sz="4" w:space="0" w:color="auto"/>
              <w:right w:val="single" w:sz="4" w:space="0" w:color="auto"/>
            </w:tcBorders>
            <w:shd w:val="clear" w:color="000000" w:fill="FFFFFF"/>
            <w:noWrap/>
            <w:vAlign w:val="center"/>
            <w:hideMark/>
          </w:tcPr>
          <w:p w14:paraId="311E9307"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5224F645"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BB589BC"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23</w:t>
            </w:r>
          </w:p>
        </w:tc>
        <w:tc>
          <w:tcPr>
            <w:tcW w:w="5820" w:type="dxa"/>
            <w:tcBorders>
              <w:top w:val="nil"/>
              <w:left w:val="nil"/>
              <w:bottom w:val="single" w:sz="4" w:space="0" w:color="auto"/>
              <w:right w:val="single" w:sz="4" w:space="0" w:color="auto"/>
            </w:tcBorders>
            <w:shd w:val="clear" w:color="000000" w:fill="FFFFFF"/>
            <w:vAlign w:val="center"/>
            <w:hideMark/>
          </w:tcPr>
          <w:p w14:paraId="0E71DB06" w14:textId="77777777" w:rsidR="00A4288F" w:rsidRPr="00344BB4" w:rsidRDefault="00A4288F" w:rsidP="00A4288F">
            <w:pPr>
              <w:jc w:val="both"/>
              <w:rPr>
                <w:rFonts w:ascii="Calibri" w:hAnsi="Calibri" w:cs="Times New Roman"/>
                <w:color w:val="000000"/>
                <w:szCs w:val="20"/>
              </w:rPr>
            </w:pPr>
            <w:r w:rsidRPr="00344BB4">
              <w:rPr>
                <w:rFonts w:ascii="Calibri" w:hAnsi="Calibri" w:cs="Times New Roman"/>
                <w:color w:val="000000"/>
                <w:szCs w:val="20"/>
              </w:rPr>
              <w:t>Vassoura para vasculhar teto, SISAL, com cabo longo de 2 metros</w:t>
            </w:r>
          </w:p>
        </w:tc>
        <w:tc>
          <w:tcPr>
            <w:tcW w:w="960" w:type="dxa"/>
            <w:tcBorders>
              <w:top w:val="nil"/>
              <w:left w:val="nil"/>
              <w:bottom w:val="single" w:sz="4" w:space="0" w:color="auto"/>
              <w:right w:val="single" w:sz="4" w:space="0" w:color="auto"/>
            </w:tcBorders>
            <w:shd w:val="clear" w:color="000000" w:fill="FFFFFF"/>
            <w:noWrap/>
            <w:vAlign w:val="center"/>
            <w:hideMark/>
          </w:tcPr>
          <w:p w14:paraId="40EC33F8"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000000" w:fill="FFFFFF"/>
            <w:noWrap/>
            <w:vAlign w:val="center"/>
            <w:hideMark/>
          </w:tcPr>
          <w:p w14:paraId="4092932D"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r w:rsidR="00A4288F" w:rsidRPr="00344BB4" w14:paraId="6CA72E5B" w14:textId="77777777" w:rsidTr="00A4288F">
        <w:trPr>
          <w:trHeight w:val="225"/>
          <w:jc w:val="center"/>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F08957F" w14:textId="77777777" w:rsidR="00A4288F" w:rsidRPr="00344BB4" w:rsidRDefault="00A4288F" w:rsidP="00A4288F">
            <w:pPr>
              <w:jc w:val="center"/>
              <w:rPr>
                <w:rFonts w:ascii="Calibri" w:hAnsi="Calibri" w:cs="Times New Roman"/>
                <w:b/>
                <w:bCs/>
                <w:color w:val="000000"/>
                <w:szCs w:val="20"/>
              </w:rPr>
            </w:pPr>
            <w:r w:rsidRPr="00344BB4">
              <w:rPr>
                <w:rFonts w:ascii="Calibri" w:hAnsi="Calibri" w:cs="Times New Roman"/>
                <w:b/>
                <w:bCs/>
                <w:color w:val="000000"/>
                <w:szCs w:val="20"/>
              </w:rPr>
              <w:t>24</w:t>
            </w:r>
          </w:p>
        </w:tc>
        <w:tc>
          <w:tcPr>
            <w:tcW w:w="5820" w:type="dxa"/>
            <w:tcBorders>
              <w:top w:val="nil"/>
              <w:left w:val="nil"/>
              <w:bottom w:val="single" w:sz="4" w:space="0" w:color="auto"/>
              <w:right w:val="single" w:sz="4" w:space="0" w:color="auto"/>
            </w:tcBorders>
            <w:shd w:val="clear" w:color="auto" w:fill="auto"/>
            <w:noWrap/>
            <w:vAlign w:val="bottom"/>
            <w:hideMark/>
          </w:tcPr>
          <w:p w14:paraId="375C2093" w14:textId="77777777" w:rsidR="00A4288F" w:rsidRPr="00344BB4" w:rsidRDefault="00A4288F" w:rsidP="00A4288F">
            <w:pPr>
              <w:rPr>
                <w:rFonts w:ascii="Calibri" w:hAnsi="Calibri" w:cs="Times New Roman"/>
                <w:color w:val="000000"/>
                <w:szCs w:val="20"/>
              </w:rPr>
            </w:pPr>
            <w:r w:rsidRPr="00344BB4">
              <w:rPr>
                <w:rFonts w:ascii="Calibri" w:hAnsi="Calibri" w:cs="Times New Roman"/>
                <w:color w:val="000000"/>
                <w:szCs w:val="20"/>
              </w:rPr>
              <w:t>Vassourão com 40cm, com cabo</w:t>
            </w:r>
          </w:p>
        </w:tc>
        <w:tc>
          <w:tcPr>
            <w:tcW w:w="960" w:type="dxa"/>
            <w:tcBorders>
              <w:top w:val="nil"/>
              <w:left w:val="nil"/>
              <w:bottom w:val="single" w:sz="4" w:space="0" w:color="auto"/>
              <w:right w:val="single" w:sz="4" w:space="0" w:color="auto"/>
            </w:tcBorders>
            <w:shd w:val="clear" w:color="auto" w:fill="auto"/>
            <w:noWrap/>
            <w:vAlign w:val="center"/>
            <w:hideMark/>
          </w:tcPr>
          <w:p w14:paraId="645A6F8E"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14:paraId="7C7697B6" w14:textId="77777777" w:rsidR="00A4288F" w:rsidRPr="00344BB4" w:rsidRDefault="00A4288F" w:rsidP="00A4288F">
            <w:pPr>
              <w:jc w:val="center"/>
              <w:rPr>
                <w:rFonts w:ascii="Calibri" w:hAnsi="Calibri" w:cs="Times New Roman"/>
                <w:color w:val="000000"/>
                <w:szCs w:val="20"/>
              </w:rPr>
            </w:pPr>
            <w:r w:rsidRPr="00344BB4">
              <w:rPr>
                <w:rFonts w:ascii="Calibri" w:hAnsi="Calibri" w:cs="Times New Roman"/>
                <w:color w:val="000000"/>
                <w:szCs w:val="20"/>
              </w:rPr>
              <w:t>unidade</w:t>
            </w:r>
          </w:p>
        </w:tc>
      </w:tr>
    </w:tbl>
    <w:p w14:paraId="0037BA36" w14:textId="77777777" w:rsidR="00926E49" w:rsidRDefault="00926E49" w:rsidP="00156689">
      <w:pPr>
        <w:rPr>
          <w:rFonts w:asciiTheme="minorHAnsi" w:hAnsiTheme="minorHAnsi"/>
          <w:lang w:val="x-none" w:eastAsia="en-US"/>
        </w:rPr>
      </w:pPr>
    </w:p>
    <w:p w14:paraId="15FFB879" w14:textId="77777777" w:rsidR="00A4288F" w:rsidRPr="00156689" w:rsidRDefault="00A4288F" w:rsidP="00156689">
      <w:pPr>
        <w:rPr>
          <w:rFonts w:asciiTheme="minorHAnsi" w:hAnsiTheme="minorHAnsi"/>
          <w:lang w:val="x-none" w:eastAsia="en-US"/>
        </w:rPr>
      </w:pPr>
    </w:p>
    <w:tbl>
      <w:tblPr>
        <w:tblW w:w="7960" w:type="dxa"/>
        <w:jc w:val="center"/>
        <w:tblCellMar>
          <w:left w:w="70" w:type="dxa"/>
          <w:right w:w="70" w:type="dxa"/>
        </w:tblCellMar>
        <w:tblLook w:val="04A0" w:firstRow="1" w:lastRow="0" w:firstColumn="1" w:lastColumn="0" w:noHBand="0" w:noVBand="1"/>
      </w:tblPr>
      <w:tblGrid>
        <w:gridCol w:w="6040"/>
        <w:gridCol w:w="960"/>
        <w:gridCol w:w="960"/>
      </w:tblGrid>
      <w:tr w:rsidR="00525D6D" w:rsidRPr="00525D6D" w14:paraId="6A9D6F03" w14:textId="77777777" w:rsidTr="00525D6D">
        <w:trPr>
          <w:trHeight w:val="510"/>
          <w:jc w:val="center"/>
        </w:trPr>
        <w:tc>
          <w:tcPr>
            <w:tcW w:w="60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A59BEF" w14:textId="5786F1D3" w:rsidR="00525D6D" w:rsidRPr="00525D6D" w:rsidRDefault="00525D6D" w:rsidP="00525D6D">
            <w:pPr>
              <w:jc w:val="center"/>
              <w:rPr>
                <w:rFonts w:ascii="Calibri" w:hAnsi="Calibri" w:cs="Times New Roman"/>
                <w:b/>
                <w:bCs/>
                <w:color w:val="000000"/>
                <w:szCs w:val="20"/>
              </w:rPr>
            </w:pPr>
            <w:r w:rsidRPr="0066083E">
              <w:rPr>
                <w:rFonts w:ascii="Calibri" w:hAnsi="Calibri" w:cs="Times New Roman"/>
                <w:b/>
                <w:bCs/>
                <w:szCs w:val="20"/>
              </w:rPr>
              <w:t>EQUIPAMENTOS</w:t>
            </w:r>
            <w:r w:rsidR="00F360E2" w:rsidRPr="00F360E2">
              <w:rPr>
                <w:rFonts w:ascii="Calibri" w:hAnsi="Calibri" w:cs="Times New Roman"/>
                <w:b/>
                <w:bCs/>
                <w:color w:val="FF0000"/>
                <w:szCs w:val="20"/>
              </w:rPr>
              <w:t xml:space="preserve"> – DEPRECIAÇÃO 10% A.A.</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015BE6B6" w14:textId="77777777" w:rsidR="00525D6D" w:rsidRPr="00525D6D" w:rsidRDefault="00525D6D" w:rsidP="00525D6D">
            <w:pPr>
              <w:jc w:val="center"/>
              <w:rPr>
                <w:rFonts w:ascii="Calibri" w:hAnsi="Calibri" w:cs="Times New Roman"/>
                <w:b/>
                <w:bCs/>
                <w:color w:val="000000"/>
                <w:szCs w:val="20"/>
              </w:rPr>
            </w:pPr>
            <w:r w:rsidRPr="00525D6D">
              <w:rPr>
                <w:rFonts w:ascii="Calibri" w:hAnsi="Calibri" w:cs="Times New Roman"/>
                <w:b/>
                <w:bCs/>
                <w:color w:val="000000"/>
                <w:szCs w:val="20"/>
              </w:rPr>
              <w:t>QTD. ANUAL</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14:paraId="3DAE8126" w14:textId="77777777" w:rsidR="00525D6D" w:rsidRPr="00525D6D" w:rsidRDefault="00525D6D" w:rsidP="00525D6D">
            <w:pPr>
              <w:jc w:val="center"/>
              <w:rPr>
                <w:rFonts w:ascii="Calibri" w:hAnsi="Calibri" w:cs="Times New Roman"/>
                <w:b/>
                <w:bCs/>
                <w:color w:val="000000"/>
                <w:szCs w:val="20"/>
              </w:rPr>
            </w:pPr>
            <w:r w:rsidRPr="00525D6D">
              <w:rPr>
                <w:rFonts w:ascii="Calibri" w:hAnsi="Calibri" w:cs="Times New Roman"/>
                <w:b/>
                <w:bCs/>
                <w:color w:val="000000"/>
                <w:szCs w:val="20"/>
              </w:rPr>
              <w:t>UNIDADE</w:t>
            </w:r>
          </w:p>
        </w:tc>
      </w:tr>
      <w:tr w:rsidR="00525D6D" w:rsidRPr="00525D6D" w14:paraId="0B1491CC" w14:textId="77777777" w:rsidTr="00525D6D">
        <w:trPr>
          <w:trHeight w:val="765"/>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34B8B416" w14:textId="77777777" w:rsidR="00525D6D" w:rsidRPr="00525D6D" w:rsidRDefault="00525D6D" w:rsidP="00525D6D">
            <w:pPr>
              <w:jc w:val="both"/>
              <w:rPr>
                <w:rFonts w:ascii="Calibri" w:hAnsi="Calibri" w:cs="Times New Roman"/>
                <w:color w:val="000000"/>
                <w:szCs w:val="20"/>
              </w:rPr>
            </w:pPr>
            <w:r w:rsidRPr="00525D6D">
              <w:rPr>
                <w:rFonts w:ascii="Calibri" w:hAnsi="Calibri" w:cs="Times New Roman"/>
                <w:color w:val="000000"/>
                <w:szCs w:val="20"/>
              </w:rPr>
              <w:t>Aspirador de pó e líquidos profissional, capacidade mínima 50 litros, com mangueira, prolongadores reto, bocal para canto, bocal para estofado, bocal para estofado, filtro; 110/220 V</w:t>
            </w:r>
          </w:p>
        </w:tc>
        <w:tc>
          <w:tcPr>
            <w:tcW w:w="960" w:type="dxa"/>
            <w:tcBorders>
              <w:top w:val="nil"/>
              <w:left w:val="nil"/>
              <w:bottom w:val="single" w:sz="4" w:space="0" w:color="auto"/>
              <w:right w:val="single" w:sz="4" w:space="0" w:color="auto"/>
            </w:tcBorders>
            <w:shd w:val="clear" w:color="auto" w:fill="auto"/>
            <w:vAlign w:val="center"/>
            <w:hideMark/>
          </w:tcPr>
          <w:p w14:paraId="2CE17C58"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1</w:t>
            </w:r>
          </w:p>
        </w:tc>
        <w:tc>
          <w:tcPr>
            <w:tcW w:w="960" w:type="dxa"/>
            <w:tcBorders>
              <w:top w:val="nil"/>
              <w:left w:val="nil"/>
              <w:bottom w:val="single" w:sz="4" w:space="0" w:color="auto"/>
              <w:right w:val="single" w:sz="4" w:space="0" w:color="auto"/>
            </w:tcBorders>
            <w:shd w:val="clear" w:color="auto" w:fill="auto"/>
            <w:vAlign w:val="center"/>
            <w:hideMark/>
          </w:tcPr>
          <w:p w14:paraId="616C1954"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unidade</w:t>
            </w:r>
          </w:p>
        </w:tc>
      </w:tr>
      <w:tr w:rsidR="00525D6D" w:rsidRPr="00525D6D" w14:paraId="1AE87266" w14:textId="77777777" w:rsidTr="00525D6D">
        <w:trPr>
          <w:trHeight w:val="255"/>
          <w:jc w:val="center"/>
        </w:trPr>
        <w:tc>
          <w:tcPr>
            <w:tcW w:w="6040" w:type="dxa"/>
            <w:tcBorders>
              <w:top w:val="nil"/>
              <w:left w:val="single" w:sz="4" w:space="0" w:color="auto"/>
              <w:bottom w:val="single" w:sz="4" w:space="0" w:color="auto"/>
              <w:right w:val="single" w:sz="4" w:space="0" w:color="auto"/>
            </w:tcBorders>
            <w:shd w:val="clear" w:color="000000" w:fill="FFFFFF"/>
            <w:vAlign w:val="center"/>
            <w:hideMark/>
          </w:tcPr>
          <w:p w14:paraId="2F29F044" w14:textId="77777777" w:rsidR="00525D6D" w:rsidRPr="00525D6D" w:rsidRDefault="00525D6D" w:rsidP="00525D6D">
            <w:pPr>
              <w:jc w:val="both"/>
              <w:rPr>
                <w:rFonts w:ascii="Calibri" w:hAnsi="Calibri" w:cs="Times New Roman"/>
                <w:color w:val="000000"/>
                <w:szCs w:val="20"/>
              </w:rPr>
            </w:pPr>
            <w:r w:rsidRPr="00525D6D">
              <w:rPr>
                <w:rFonts w:ascii="Calibri" w:hAnsi="Calibri" w:cs="Times New Roman"/>
                <w:color w:val="000000"/>
                <w:szCs w:val="20"/>
              </w:rPr>
              <w:t>Carro Coletor de lixo 120 Litros com rodas, em plástico.</w:t>
            </w:r>
          </w:p>
        </w:tc>
        <w:tc>
          <w:tcPr>
            <w:tcW w:w="960" w:type="dxa"/>
            <w:tcBorders>
              <w:top w:val="nil"/>
              <w:left w:val="nil"/>
              <w:bottom w:val="single" w:sz="4" w:space="0" w:color="auto"/>
              <w:right w:val="single" w:sz="4" w:space="0" w:color="auto"/>
            </w:tcBorders>
            <w:shd w:val="clear" w:color="000000" w:fill="FFFFFF"/>
            <w:noWrap/>
            <w:vAlign w:val="center"/>
            <w:hideMark/>
          </w:tcPr>
          <w:p w14:paraId="76F31A2C"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1</w:t>
            </w:r>
          </w:p>
        </w:tc>
        <w:tc>
          <w:tcPr>
            <w:tcW w:w="960" w:type="dxa"/>
            <w:tcBorders>
              <w:top w:val="nil"/>
              <w:left w:val="nil"/>
              <w:bottom w:val="single" w:sz="4" w:space="0" w:color="auto"/>
              <w:right w:val="single" w:sz="4" w:space="0" w:color="auto"/>
            </w:tcBorders>
            <w:shd w:val="clear" w:color="000000" w:fill="FFFFFF"/>
            <w:vAlign w:val="center"/>
            <w:hideMark/>
          </w:tcPr>
          <w:p w14:paraId="673FF009"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unidade</w:t>
            </w:r>
          </w:p>
        </w:tc>
      </w:tr>
      <w:tr w:rsidR="00525D6D" w:rsidRPr="00525D6D" w14:paraId="71991BD4" w14:textId="77777777" w:rsidTr="00525D6D">
        <w:trPr>
          <w:trHeight w:val="255"/>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62796076" w14:textId="77777777" w:rsidR="00525D6D" w:rsidRPr="00525D6D" w:rsidRDefault="00525D6D" w:rsidP="00525D6D">
            <w:pPr>
              <w:jc w:val="both"/>
              <w:rPr>
                <w:rFonts w:ascii="Calibri" w:hAnsi="Calibri" w:cs="Times New Roman"/>
                <w:color w:val="000000"/>
                <w:szCs w:val="20"/>
              </w:rPr>
            </w:pPr>
            <w:r w:rsidRPr="00525D6D">
              <w:rPr>
                <w:rFonts w:ascii="Calibri" w:hAnsi="Calibri" w:cs="Times New Roman"/>
                <w:color w:val="000000"/>
                <w:szCs w:val="20"/>
              </w:rPr>
              <w:t>Compressor para jato d’água – lavadora de alta pressão</w:t>
            </w:r>
          </w:p>
        </w:tc>
        <w:tc>
          <w:tcPr>
            <w:tcW w:w="960" w:type="dxa"/>
            <w:tcBorders>
              <w:top w:val="nil"/>
              <w:left w:val="nil"/>
              <w:bottom w:val="single" w:sz="4" w:space="0" w:color="auto"/>
              <w:right w:val="single" w:sz="4" w:space="0" w:color="auto"/>
            </w:tcBorders>
            <w:shd w:val="clear" w:color="auto" w:fill="auto"/>
            <w:vAlign w:val="center"/>
            <w:hideMark/>
          </w:tcPr>
          <w:p w14:paraId="65766B8D"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1</w:t>
            </w:r>
          </w:p>
        </w:tc>
        <w:tc>
          <w:tcPr>
            <w:tcW w:w="960" w:type="dxa"/>
            <w:tcBorders>
              <w:top w:val="nil"/>
              <w:left w:val="nil"/>
              <w:bottom w:val="single" w:sz="4" w:space="0" w:color="auto"/>
              <w:right w:val="single" w:sz="4" w:space="0" w:color="auto"/>
            </w:tcBorders>
            <w:shd w:val="clear" w:color="auto" w:fill="auto"/>
            <w:vAlign w:val="center"/>
            <w:hideMark/>
          </w:tcPr>
          <w:p w14:paraId="0B08F484"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unidade</w:t>
            </w:r>
          </w:p>
        </w:tc>
      </w:tr>
      <w:tr w:rsidR="00525D6D" w:rsidRPr="00525D6D" w14:paraId="0D20ABBA" w14:textId="77777777" w:rsidTr="00525D6D">
        <w:trPr>
          <w:trHeight w:val="1020"/>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19CD96D8" w14:textId="77777777" w:rsidR="00525D6D" w:rsidRPr="00525D6D" w:rsidRDefault="00525D6D" w:rsidP="00525D6D">
            <w:pPr>
              <w:jc w:val="both"/>
              <w:rPr>
                <w:rFonts w:ascii="Calibri" w:hAnsi="Calibri" w:cs="Times New Roman"/>
                <w:color w:val="000000"/>
                <w:szCs w:val="20"/>
              </w:rPr>
            </w:pPr>
            <w:r w:rsidRPr="00525D6D">
              <w:rPr>
                <w:rFonts w:ascii="Calibri" w:hAnsi="Calibri" w:cs="Times New Roman"/>
                <w:color w:val="000000"/>
                <w:szCs w:val="20"/>
              </w:rPr>
              <w:t>Enceradeira de grande porte, tipo Bandeirantes ou similar, descrição mínima: com escova 300 mm, motor elétrico 0,50 HP, tensão 110/220 V, capacidade operacional mínima 900 m², acompanha escova de nylon</w:t>
            </w:r>
          </w:p>
        </w:tc>
        <w:tc>
          <w:tcPr>
            <w:tcW w:w="960" w:type="dxa"/>
            <w:tcBorders>
              <w:top w:val="nil"/>
              <w:left w:val="nil"/>
              <w:bottom w:val="single" w:sz="4" w:space="0" w:color="auto"/>
              <w:right w:val="single" w:sz="4" w:space="0" w:color="auto"/>
            </w:tcBorders>
            <w:shd w:val="clear" w:color="auto" w:fill="auto"/>
            <w:vAlign w:val="center"/>
            <w:hideMark/>
          </w:tcPr>
          <w:p w14:paraId="7F2095A3"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1</w:t>
            </w:r>
          </w:p>
        </w:tc>
        <w:tc>
          <w:tcPr>
            <w:tcW w:w="960" w:type="dxa"/>
            <w:tcBorders>
              <w:top w:val="nil"/>
              <w:left w:val="nil"/>
              <w:bottom w:val="single" w:sz="4" w:space="0" w:color="auto"/>
              <w:right w:val="single" w:sz="4" w:space="0" w:color="auto"/>
            </w:tcBorders>
            <w:shd w:val="clear" w:color="auto" w:fill="auto"/>
            <w:vAlign w:val="center"/>
            <w:hideMark/>
          </w:tcPr>
          <w:p w14:paraId="20197EC2"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unidade</w:t>
            </w:r>
          </w:p>
        </w:tc>
      </w:tr>
      <w:tr w:rsidR="00525D6D" w:rsidRPr="00525D6D" w14:paraId="431A715B" w14:textId="77777777" w:rsidTr="00525D6D">
        <w:trPr>
          <w:trHeight w:val="510"/>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3968AA7B" w14:textId="77777777" w:rsidR="00525D6D" w:rsidRPr="00525D6D" w:rsidRDefault="00525D6D" w:rsidP="00525D6D">
            <w:pPr>
              <w:jc w:val="both"/>
              <w:rPr>
                <w:rFonts w:ascii="Calibri" w:hAnsi="Calibri" w:cs="Times New Roman"/>
                <w:color w:val="000000"/>
                <w:szCs w:val="20"/>
              </w:rPr>
            </w:pPr>
            <w:r w:rsidRPr="00525D6D">
              <w:rPr>
                <w:rFonts w:ascii="Calibri" w:hAnsi="Calibri" w:cs="Times New Roman"/>
                <w:color w:val="000000"/>
                <w:szCs w:val="20"/>
              </w:rPr>
              <w:t>Escada de abrir (em V),</w:t>
            </w:r>
            <w:r w:rsidRPr="00525D6D">
              <w:rPr>
                <w:rFonts w:ascii="Calibri" w:hAnsi="Calibri" w:cs="Times New Roman"/>
                <w:b/>
                <w:bCs/>
                <w:color w:val="000000"/>
                <w:szCs w:val="20"/>
              </w:rPr>
              <w:t xml:space="preserve"> </w:t>
            </w:r>
            <w:r w:rsidRPr="00525D6D">
              <w:rPr>
                <w:rFonts w:ascii="Calibri" w:hAnsi="Calibri" w:cs="Times New Roman"/>
                <w:color w:val="000000"/>
                <w:szCs w:val="20"/>
              </w:rPr>
              <w:t>em alumínio ENTRE 6 E 8 degraus, pés antiderrapantes, sapatas de borracha.</w:t>
            </w:r>
          </w:p>
        </w:tc>
        <w:tc>
          <w:tcPr>
            <w:tcW w:w="960" w:type="dxa"/>
            <w:tcBorders>
              <w:top w:val="nil"/>
              <w:left w:val="nil"/>
              <w:bottom w:val="single" w:sz="4" w:space="0" w:color="auto"/>
              <w:right w:val="single" w:sz="4" w:space="0" w:color="auto"/>
            </w:tcBorders>
            <w:shd w:val="clear" w:color="auto" w:fill="auto"/>
            <w:vAlign w:val="center"/>
            <w:hideMark/>
          </w:tcPr>
          <w:p w14:paraId="7F60F517"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2</w:t>
            </w:r>
          </w:p>
        </w:tc>
        <w:tc>
          <w:tcPr>
            <w:tcW w:w="960" w:type="dxa"/>
            <w:tcBorders>
              <w:top w:val="nil"/>
              <w:left w:val="nil"/>
              <w:bottom w:val="single" w:sz="4" w:space="0" w:color="auto"/>
              <w:right w:val="single" w:sz="4" w:space="0" w:color="auto"/>
            </w:tcBorders>
            <w:shd w:val="clear" w:color="auto" w:fill="auto"/>
            <w:vAlign w:val="center"/>
            <w:hideMark/>
          </w:tcPr>
          <w:p w14:paraId="45A76D57"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unidade</w:t>
            </w:r>
          </w:p>
        </w:tc>
      </w:tr>
      <w:tr w:rsidR="00525D6D" w:rsidRPr="00525D6D" w14:paraId="33494328" w14:textId="77777777" w:rsidTr="00525D6D">
        <w:trPr>
          <w:trHeight w:val="765"/>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687B8639" w14:textId="77777777" w:rsidR="00525D6D" w:rsidRPr="00525D6D" w:rsidRDefault="00525D6D" w:rsidP="00525D6D">
            <w:pPr>
              <w:jc w:val="both"/>
              <w:rPr>
                <w:rFonts w:ascii="Calibri" w:hAnsi="Calibri" w:cs="Times New Roman"/>
                <w:color w:val="000000"/>
                <w:szCs w:val="20"/>
              </w:rPr>
            </w:pPr>
            <w:r w:rsidRPr="00525D6D">
              <w:rPr>
                <w:rFonts w:ascii="Calibri" w:hAnsi="Calibri" w:cs="Times New Roman"/>
                <w:color w:val="000000"/>
                <w:szCs w:val="20"/>
              </w:rPr>
              <w:t>Extensão elétrica  20 metros, com pino macho e fêmea. Com conectores compatíveis para uso dos demais equipamentos elétricos fornecidos pela empresa.</w:t>
            </w:r>
          </w:p>
        </w:tc>
        <w:tc>
          <w:tcPr>
            <w:tcW w:w="960" w:type="dxa"/>
            <w:tcBorders>
              <w:top w:val="nil"/>
              <w:left w:val="nil"/>
              <w:bottom w:val="single" w:sz="4" w:space="0" w:color="auto"/>
              <w:right w:val="single" w:sz="4" w:space="0" w:color="auto"/>
            </w:tcBorders>
            <w:shd w:val="clear" w:color="auto" w:fill="auto"/>
            <w:noWrap/>
            <w:vAlign w:val="center"/>
            <w:hideMark/>
          </w:tcPr>
          <w:p w14:paraId="65D93490"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3</w:t>
            </w:r>
          </w:p>
        </w:tc>
        <w:tc>
          <w:tcPr>
            <w:tcW w:w="960" w:type="dxa"/>
            <w:tcBorders>
              <w:top w:val="nil"/>
              <w:left w:val="nil"/>
              <w:bottom w:val="single" w:sz="4" w:space="0" w:color="auto"/>
              <w:right w:val="single" w:sz="4" w:space="0" w:color="auto"/>
            </w:tcBorders>
            <w:shd w:val="clear" w:color="auto" w:fill="auto"/>
            <w:vAlign w:val="center"/>
            <w:hideMark/>
          </w:tcPr>
          <w:p w14:paraId="58C25BD1"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unidade</w:t>
            </w:r>
          </w:p>
        </w:tc>
      </w:tr>
      <w:tr w:rsidR="00525D6D" w:rsidRPr="00525D6D" w14:paraId="76A05E0A" w14:textId="77777777" w:rsidTr="00525D6D">
        <w:trPr>
          <w:trHeight w:val="255"/>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1CA23465" w14:textId="77777777" w:rsidR="00525D6D" w:rsidRPr="00525D6D" w:rsidRDefault="00525D6D" w:rsidP="00525D6D">
            <w:pPr>
              <w:jc w:val="both"/>
              <w:rPr>
                <w:rFonts w:ascii="Calibri" w:hAnsi="Calibri" w:cs="Times New Roman"/>
                <w:color w:val="000000"/>
                <w:szCs w:val="20"/>
              </w:rPr>
            </w:pPr>
            <w:r w:rsidRPr="00525D6D">
              <w:rPr>
                <w:rFonts w:ascii="Calibri" w:hAnsi="Calibri" w:cs="Times New Roman"/>
                <w:color w:val="000000"/>
                <w:szCs w:val="20"/>
              </w:rPr>
              <w:t>KIT UNGER P/ LIMPEZA DE VIDRO</w:t>
            </w:r>
          </w:p>
        </w:tc>
        <w:tc>
          <w:tcPr>
            <w:tcW w:w="960" w:type="dxa"/>
            <w:tcBorders>
              <w:top w:val="nil"/>
              <w:left w:val="nil"/>
              <w:bottom w:val="single" w:sz="4" w:space="0" w:color="auto"/>
              <w:right w:val="single" w:sz="4" w:space="0" w:color="auto"/>
            </w:tcBorders>
            <w:shd w:val="clear" w:color="000000" w:fill="FFFFFF"/>
            <w:noWrap/>
            <w:vAlign w:val="center"/>
            <w:hideMark/>
          </w:tcPr>
          <w:p w14:paraId="15C0B886"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000000" w:fill="FFFFFF"/>
            <w:vAlign w:val="center"/>
            <w:hideMark/>
          </w:tcPr>
          <w:p w14:paraId="1D739824"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UNIDADE</w:t>
            </w:r>
          </w:p>
        </w:tc>
      </w:tr>
      <w:tr w:rsidR="00525D6D" w:rsidRPr="00525D6D" w14:paraId="2803824B" w14:textId="77777777" w:rsidTr="00525D6D">
        <w:trPr>
          <w:trHeight w:val="765"/>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014491FC" w14:textId="77777777" w:rsidR="00525D6D" w:rsidRPr="00525D6D" w:rsidRDefault="00525D6D" w:rsidP="00525D6D">
            <w:pPr>
              <w:jc w:val="both"/>
              <w:rPr>
                <w:rFonts w:ascii="Calibri" w:hAnsi="Calibri" w:cs="Times New Roman"/>
                <w:color w:val="000000"/>
                <w:szCs w:val="20"/>
              </w:rPr>
            </w:pPr>
            <w:r w:rsidRPr="00525D6D">
              <w:rPr>
                <w:rFonts w:ascii="Calibri" w:hAnsi="Calibri" w:cs="Times New Roman"/>
                <w:color w:val="000000"/>
                <w:szCs w:val="20"/>
              </w:rPr>
              <w:t>Mangueira plástica em poliéster reforçado com tela, com cumprimento mínimo de 100 m, com esguicho engate rápido, e suporte ³/4, COM CARRINHO PARA ENROLAR MANGUEIRA</w:t>
            </w:r>
          </w:p>
        </w:tc>
        <w:tc>
          <w:tcPr>
            <w:tcW w:w="960" w:type="dxa"/>
            <w:tcBorders>
              <w:top w:val="nil"/>
              <w:left w:val="nil"/>
              <w:bottom w:val="single" w:sz="4" w:space="0" w:color="auto"/>
              <w:right w:val="single" w:sz="4" w:space="0" w:color="auto"/>
            </w:tcBorders>
            <w:shd w:val="clear" w:color="auto" w:fill="auto"/>
            <w:vAlign w:val="center"/>
            <w:hideMark/>
          </w:tcPr>
          <w:p w14:paraId="3EA116D6"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2</w:t>
            </w:r>
          </w:p>
        </w:tc>
        <w:tc>
          <w:tcPr>
            <w:tcW w:w="960" w:type="dxa"/>
            <w:tcBorders>
              <w:top w:val="nil"/>
              <w:left w:val="nil"/>
              <w:bottom w:val="single" w:sz="4" w:space="0" w:color="auto"/>
              <w:right w:val="single" w:sz="4" w:space="0" w:color="auto"/>
            </w:tcBorders>
            <w:shd w:val="clear" w:color="auto" w:fill="auto"/>
            <w:vAlign w:val="center"/>
            <w:hideMark/>
          </w:tcPr>
          <w:p w14:paraId="44F5E29D"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unidade</w:t>
            </w:r>
          </w:p>
        </w:tc>
      </w:tr>
      <w:tr w:rsidR="00525D6D" w:rsidRPr="00525D6D" w14:paraId="0DCF091B" w14:textId="77777777" w:rsidTr="00525D6D">
        <w:trPr>
          <w:trHeight w:val="1020"/>
          <w:jc w:val="center"/>
        </w:trPr>
        <w:tc>
          <w:tcPr>
            <w:tcW w:w="6040" w:type="dxa"/>
            <w:tcBorders>
              <w:top w:val="nil"/>
              <w:left w:val="single" w:sz="4" w:space="0" w:color="auto"/>
              <w:bottom w:val="single" w:sz="4" w:space="0" w:color="auto"/>
              <w:right w:val="single" w:sz="4" w:space="0" w:color="auto"/>
            </w:tcBorders>
            <w:shd w:val="clear" w:color="auto" w:fill="auto"/>
            <w:vAlign w:val="center"/>
            <w:hideMark/>
          </w:tcPr>
          <w:p w14:paraId="29AA483F" w14:textId="77777777" w:rsidR="00525D6D" w:rsidRPr="00525D6D" w:rsidRDefault="00525D6D" w:rsidP="00525D6D">
            <w:pPr>
              <w:jc w:val="both"/>
              <w:rPr>
                <w:rFonts w:ascii="Calibri" w:hAnsi="Calibri" w:cs="Times New Roman"/>
                <w:color w:val="000000"/>
                <w:szCs w:val="20"/>
              </w:rPr>
            </w:pPr>
            <w:r w:rsidRPr="00525D6D">
              <w:rPr>
                <w:rFonts w:ascii="Calibri" w:hAnsi="Calibri" w:cs="Times New Roman"/>
                <w:color w:val="000000"/>
                <w:szCs w:val="20"/>
              </w:rPr>
              <w:t>Placa Sinalizadora " Cuidado Piso Molhado" Tipo cavalete articulado Produzidas em polipropileno de alta resistência na cor amarela que representa atenção. Com o aviso impresso nos dois lados da placa.</w:t>
            </w:r>
          </w:p>
        </w:tc>
        <w:tc>
          <w:tcPr>
            <w:tcW w:w="960" w:type="dxa"/>
            <w:tcBorders>
              <w:top w:val="nil"/>
              <w:left w:val="nil"/>
              <w:bottom w:val="single" w:sz="4" w:space="0" w:color="auto"/>
              <w:right w:val="single" w:sz="4" w:space="0" w:color="auto"/>
            </w:tcBorders>
            <w:shd w:val="clear" w:color="auto" w:fill="auto"/>
            <w:noWrap/>
            <w:vAlign w:val="center"/>
            <w:hideMark/>
          </w:tcPr>
          <w:p w14:paraId="04A259EE"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5</w:t>
            </w:r>
          </w:p>
        </w:tc>
        <w:tc>
          <w:tcPr>
            <w:tcW w:w="960" w:type="dxa"/>
            <w:tcBorders>
              <w:top w:val="nil"/>
              <w:left w:val="nil"/>
              <w:bottom w:val="single" w:sz="4" w:space="0" w:color="auto"/>
              <w:right w:val="single" w:sz="4" w:space="0" w:color="auto"/>
            </w:tcBorders>
            <w:shd w:val="clear" w:color="auto" w:fill="auto"/>
            <w:vAlign w:val="center"/>
            <w:hideMark/>
          </w:tcPr>
          <w:p w14:paraId="6360A60C" w14:textId="77777777" w:rsidR="00525D6D" w:rsidRPr="00525D6D" w:rsidRDefault="00525D6D" w:rsidP="00525D6D">
            <w:pPr>
              <w:jc w:val="center"/>
              <w:rPr>
                <w:rFonts w:ascii="Calibri" w:hAnsi="Calibri" w:cs="Times New Roman"/>
                <w:color w:val="000000"/>
                <w:szCs w:val="20"/>
              </w:rPr>
            </w:pPr>
            <w:r w:rsidRPr="00525D6D">
              <w:rPr>
                <w:rFonts w:ascii="Calibri" w:hAnsi="Calibri" w:cs="Times New Roman"/>
                <w:color w:val="000000"/>
                <w:szCs w:val="20"/>
              </w:rPr>
              <w:t>unidade</w:t>
            </w:r>
          </w:p>
        </w:tc>
      </w:tr>
    </w:tbl>
    <w:p w14:paraId="52AFAE75" w14:textId="77777777" w:rsidR="00926E49" w:rsidRPr="00156689" w:rsidRDefault="00926E49" w:rsidP="00156689">
      <w:pPr>
        <w:rPr>
          <w:rFonts w:asciiTheme="minorHAnsi" w:hAnsiTheme="minorHAnsi"/>
          <w:lang w:val="x-none" w:eastAsia="en-US"/>
        </w:rPr>
      </w:pPr>
    </w:p>
    <w:p w14:paraId="2D45DE95" w14:textId="77777777" w:rsidR="00180952" w:rsidRPr="00156689" w:rsidRDefault="00180952" w:rsidP="00156689">
      <w:pPr>
        <w:rPr>
          <w:rFonts w:asciiTheme="minorHAnsi" w:hAnsiTheme="minorHAnsi"/>
        </w:rPr>
      </w:pPr>
    </w:p>
    <w:p w14:paraId="375892D4" w14:textId="77777777" w:rsidR="00822758" w:rsidRPr="00156689" w:rsidRDefault="00822758" w:rsidP="00156689">
      <w:pPr>
        <w:pStyle w:val="Nivel1"/>
        <w:spacing w:before="0" w:line="240" w:lineRule="auto"/>
        <w:ind w:left="0" w:firstLine="0"/>
        <w:rPr>
          <w:rFonts w:asciiTheme="minorHAnsi" w:hAnsiTheme="minorHAnsi" w:cs="Arial"/>
          <w:sz w:val="24"/>
          <w:szCs w:val="24"/>
          <w:lang w:eastAsia="en-US"/>
        </w:rPr>
      </w:pPr>
      <w:r w:rsidRPr="00156689">
        <w:rPr>
          <w:rFonts w:asciiTheme="minorHAnsi" w:hAnsiTheme="minorHAnsi" w:cs="Arial"/>
          <w:sz w:val="24"/>
          <w:szCs w:val="24"/>
          <w:lang w:eastAsia="en-US"/>
        </w:rPr>
        <w:t>INÍCIO DA EXECUÇÃO DOS SERVIÇOS</w:t>
      </w:r>
    </w:p>
    <w:p w14:paraId="6E413C7A" w14:textId="6D09A9C4" w:rsidR="009E42B1" w:rsidRPr="00156689" w:rsidRDefault="00822758" w:rsidP="00156689">
      <w:pPr>
        <w:numPr>
          <w:ilvl w:val="1"/>
          <w:numId w:val="1"/>
        </w:numPr>
        <w:ind w:left="0" w:firstLine="0"/>
        <w:jc w:val="both"/>
        <w:rPr>
          <w:rFonts w:asciiTheme="minorHAnsi" w:hAnsiTheme="minorHAnsi" w:cs="Arial"/>
          <w:bCs/>
          <w:color w:val="000000"/>
          <w:sz w:val="24"/>
          <w:lang w:eastAsia="en-US"/>
        </w:rPr>
      </w:pPr>
      <w:r w:rsidRPr="00156689">
        <w:rPr>
          <w:rFonts w:asciiTheme="minorHAnsi" w:hAnsiTheme="minorHAnsi" w:cs="Arial"/>
          <w:bCs/>
          <w:color w:val="000000"/>
          <w:sz w:val="24"/>
          <w:lang w:eastAsia="en-US"/>
        </w:rPr>
        <w:t xml:space="preserve">A execução dos serviços será iniciada </w:t>
      </w:r>
      <w:r w:rsidR="009E42B1" w:rsidRPr="00156689">
        <w:rPr>
          <w:rFonts w:asciiTheme="minorHAnsi" w:hAnsiTheme="minorHAnsi"/>
          <w:sz w:val="24"/>
        </w:rPr>
        <w:t>em 02 de abril de 2018, uma vez que atual contrato (04/2013) vence em 1º de abril e não poderá ser prorrogado.</w:t>
      </w:r>
    </w:p>
    <w:p w14:paraId="01E88FF8" w14:textId="26C2C262" w:rsidR="002321A8" w:rsidRPr="00156689" w:rsidRDefault="002321A8" w:rsidP="00156689">
      <w:pPr>
        <w:jc w:val="both"/>
        <w:rPr>
          <w:rFonts w:asciiTheme="minorHAnsi" w:hAnsiTheme="minorHAnsi" w:cs="Arial"/>
          <w:sz w:val="24"/>
        </w:rPr>
      </w:pPr>
    </w:p>
    <w:p w14:paraId="4B203521" w14:textId="77777777" w:rsidR="002321A8" w:rsidRPr="00156689" w:rsidRDefault="002321A8" w:rsidP="00156689">
      <w:pPr>
        <w:jc w:val="both"/>
        <w:rPr>
          <w:rFonts w:asciiTheme="minorHAnsi" w:hAnsiTheme="minorHAnsi" w:cs="Arial"/>
          <w:sz w:val="24"/>
        </w:rPr>
      </w:pPr>
    </w:p>
    <w:p w14:paraId="283E6F4D" w14:textId="77777777" w:rsidR="00DB206B" w:rsidRPr="00156689" w:rsidRDefault="00F25E34" w:rsidP="00156689">
      <w:pPr>
        <w:pStyle w:val="Nivel1"/>
        <w:spacing w:before="0" w:line="240" w:lineRule="auto"/>
        <w:ind w:left="0" w:firstLine="0"/>
        <w:rPr>
          <w:rFonts w:asciiTheme="minorHAnsi" w:hAnsiTheme="minorHAnsi" w:cs="Arial"/>
          <w:color w:val="auto"/>
          <w:sz w:val="24"/>
          <w:szCs w:val="24"/>
        </w:rPr>
      </w:pPr>
      <w:r w:rsidRPr="00156689">
        <w:rPr>
          <w:rFonts w:asciiTheme="minorHAnsi" w:hAnsiTheme="minorHAnsi" w:cs="Arial"/>
          <w:color w:val="auto"/>
          <w:sz w:val="24"/>
          <w:szCs w:val="24"/>
        </w:rPr>
        <w:lastRenderedPageBreak/>
        <w:t>DA VISTORIA</w:t>
      </w:r>
    </w:p>
    <w:p w14:paraId="6F715016" w14:textId="515F4574" w:rsidR="00AB7468" w:rsidRPr="00156689" w:rsidRDefault="00DB206B" w:rsidP="00156689">
      <w:pPr>
        <w:numPr>
          <w:ilvl w:val="1"/>
          <w:numId w:val="1"/>
        </w:numPr>
        <w:ind w:left="0" w:firstLine="0"/>
        <w:jc w:val="both"/>
        <w:rPr>
          <w:rFonts w:asciiTheme="minorHAnsi" w:hAnsiTheme="minorHAnsi" w:cs="Arial"/>
          <w:bCs/>
          <w:sz w:val="24"/>
          <w:highlight w:val="cyan"/>
        </w:rPr>
      </w:pPr>
      <w:r w:rsidRPr="00156689">
        <w:rPr>
          <w:rFonts w:asciiTheme="minorHAnsi" w:hAnsiTheme="minorHAnsi" w:cs="Arial"/>
          <w:sz w:val="24"/>
        </w:rPr>
        <w:t xml:space="preserve">Para o correto dimensionamento e elaboração de sua proposta, o licitante </w:t>
      </w:r>
      <w:r w:rsidR="004777ED" w:rsidRPr="00156689">
        <w:rPr>
          <w:rFonts w:asciiTheme="minorHAnsi" w:hAnsiTheme="minorHAnsi" w:cs="Arial"/>
          <w:sz w:val="24"/>
        </w:rPr>
        <w:t>poderá</w:t>
      </w:r>
      <w:r w:rsidRPr="00156689">
        <w:rPr>
          <w:rFonts w:asciiTheme="minorHAnsi" w:hAnsiTheme="minorHAnsi" w:cs="Arial"/>
          <w:sz w:val="24"/>
        </w:rPr>
        <w:t xml:space="preserve"> realizar vistoria nas instalações do local de execução dos serviços, acompanhado por servidor designado para esse fim, de segunda à sexta-feira, das </w:t>
      </w:r>
      <w:r w:rsidR="00177064" w:rsidRPr="00156689">
        <w:rPr>
          <w:rFonts w:asciiTheme="minorHAnsi" w:hAnsiTheme="minorHAnsi" w:cs="Arial"/>
          <w:sz w:val="24"/>
        </w:rPr>
        <w:t>09:00</w:t>
      </w:r>
      <w:r w:rsidRPr="00156689">
        <w:rPr>
          <w:rFonts w:asciiTheme="minorHAnsi" w:hAnsiTheme="minorHAnsi" w:cs="Arial"/>
          <w:sz w:val="24"/>
        </w:rPr>
        <w:t xml:space="preserve"> horas às </w:t>
      </w:r>
      <w:r w:rsidR="00177064" w:rsidRPr="00156689">
        <w:rPr>
          <w:rFonts w:asciiTheme="minorHAnsi" w:hAnsiTheme="minorHAnsi" w:cs="Arial"/>
          <w:sz w:val="24"/>
        </w:rPr>
        <w:t>17:00</w:t>
      </w:r>
      <w:r w:rsidRPr="00156689">
        <w:rPr>
          <w:rFonts w:asciiTheme="minorHAnsi" w:hAnsiTheme="minorHAnsi" w:cs="Arial"/>
          <w:sz w:val="24"/>
        </w:rPr>
        <w:t xml:space="preserve"> horas, devendo o agendamento ser efetuado previamente pelo telefone (</w:t>
      </w:r>
      <w:r w:rsidR="00177064" w:rsidRPr="00156689">
        <w:rPr>
          <w:rFonts w:asciiTheme="minorHAnsi" w:hAnsiTheme="minorHAnsi" w:cs="Arial"/>
          <w:sz w:val="24"/>
        </w:rPr>
        <w:t>79-3234-8434</w:t>
      </w:r>
      <w:r w:rsidRPr="00156689">
        <w:rPr>
          <w:rFonts w:asciiTheme="minorHAnsi" w:hAnsiTheme="minorHAnsi" w:cs="Arial"/>
          <w:sz w:val="24"/>
        </w:rPr>
        <w:t>)</w:t>
      </w:r>
      <w:r w:rsidR="00350773" w:rsidRPr="00156689">
        <w:rPr>
          <w:rFonts w:asciiTheme="minorHAnsi" w:hAnsiTheme="minorHAnsi" w:cs="Arial"/>
          <w:sz w:val="24"/>
        </w:rPr>
        <w:t>, podendo sua realização ser comprovada por:</w:t>
      </w:r>
    </w:p>
    <w:p w14:paraId="5A6BEC20" w14:textId="6D561597" w:rsidR="00AB7468" w:rsidRPr="00156689" w:rsidRDefault="00AB7468" w:rsidP="00156689">
      <w:pPr>
        <w:pStyle w:val="Nivel1"/>
        <w:numPr>
          <w:ilvl w:val="0"/>
          <w:numId w:val="3"/>
        </w:numPr>
        <w:spacing w:before="0" w:line="240" w:lineRule="auto"/>
        <w:ind w:left="0" w:firstLine="0"/>
        <w:rPr>
          <w:rFonts w:asciiTheme="minorHAnsi" w:hAnsiTheme="minorHAnsi"/>
          <w:b w:val="0"/>
          <w:color w:val="auto"/>
          <w:sz w:val="24"/>
          <w:szCs w:val="24"/>
        </w:rPr>
      </w:pPr>
      <w:r w:rsidRPr="00156689">
        <w:rPr>
          <w:rFonts w:asciiTheme="minorHAnsi" w:hAnsiTheme="minorHAnsi"/>
          <w:b w:val="0"/>
          <w:color w:val="auto"/>
          <w:sz w:val="24"/>
          <w:szCs w:val="24"/>
        </w:rPr>
        <w:t xml:space="preserve">Atestado de vistoria </w:t>
      </w:r>
      <w:r w:rsidR="00275033" w:rsidRPr="00156689">
        <w:rPr>
          <w:rFonts w:asciiTheme="minorHAnsi" w:hAnsiTheme="minorHAnsi"/>
          <w:b w:val="0"/>
          <w:color w:val="auto"/>
          <w:sz w:val="24"/>
          <w:szCs w:val="24"/>
        </w:rPr>
        <w:t>(</w:t>
      </w:r>
      <w:r w:rsidR="00275033" w:rsidRPr="00156689">
        <w:rPr>
          <w:rFonts w:asciiTheme="minorHAnsi" w:hAnsiTheme="minorHAnsi"/>
          <w:color w:val="auto"/>
          <w:sz w:val="24"/>
          <w:szCs w:val="24"/>
          <w:u w:val="single"/>
        </w:rPr>
        <w:t xml:space="preserve">conforme modelo </w:t>
      </w:r>
      <w:r w:rsidR="000422D4">
        <w:rPr>
          <w:rFonts w:asciiTheme="minorHAnsi" w:hAnsiTheme="minorHAnsi"/>
          <w:color w:val="auto"/>
          <w:sz w:val="24"/>
          <w:szCs w:val="24"/>
          <w:u w:val="single"/>
        </w:rPr>
        <w:t>contido no Anexo VI-A do Edital</w:t>
      </w:r>
      <w:r w:rsidR="00275033" w:rsidRPr="00156689">
        <w:rPr>
          <w:rFonts w:asciiTheme="minorHAnsi" w:hAnsiTheme="minorHAnsi"/>
          <w:b w:val="0"/>
          <w:color w:val="auto"/>
          <w:sz w:val="24"/>
          <w:szCs w:val="24"/>
        </w:rPr>
        <w:t xml:space="preserve">) </w:t>
      </w:r>
      <w:r w:rsidRPr="00156689">
        <w:rPr>
          <w:rFonts w:asciiTheme="minorHAnsi" w:hAnsiTheme="minorHAnsi"/>
          <w:b w:val="0"/>
          <w:color w:val="auto"/>
          <w:sz w:val="24"/>
          <w:szCs w:val="24"/>
        </w:rPr>
        <w:t>assinado pelo servidor responsável, caso exigida no Termo de Referência, conforme item 3.3 do Anexo VII-A da IN SEGES/MP n. 5/2017;</w:t>
      </w:r>
    </w:p>
    <w:p w14:paraId="794E6CDA" w14:textId="77777777" w:rsidR="00AB7468" w:rsidRPr="00156689" w:rsidRDefault="00AB7468" w:rsidP="00156689">
      <w:pPr>
        <w:pStyle w:val="Nivel1"/>
        <w:numPr>
          <w:ilvl w:val="0"/>
          <w:numId w:val="0"/>
        </w:numPr>
        <w:spacing w:before="0" w:line="240" w:lineRule="auto"/>
        <w:rPr>
          <w:rFonts w:asciiTheme="minorHAnsi" w:hAnsiTheme="minorHAnsi"/>
          <w:b w:val="0"/>
          <w:color w:val="auto"/>
          <w:sz w:val="24"/>
          <w:szCs w:val="24"/>
        </w:rPr>
      </w:pPr>
      <w:r w:rsidRPr="00156689">
        <w:rPr>
          <w:rFonts w:asciiTheme="minorHAnsi" w:hAnsiTheme="minorHAnsi"/>
          <w:b w:val="0"/>
          <w:color w:val="auto"/>
          <w:sz w:val="24"/>
          <w:szCs w:val="24"/>
        </w:rPr>
        <w:t>OU</w:t>
      </w:r>
    </w:p>
    <w:p w14:paraId="50B2D03E" w14:textId="04F11F9A" w:rsidR="00AB7468" w:rsidRPr="00156689" w:rsidRDefault="00AB7468" w:rsidP="00156689">
      <w:pPr>
        <w:pStyle w:val="Nivel1"/>
        <w:numPr>
          <w:ilvl w:val="0"/>
          <w:numId w:val="3"/>
        </w:numPr>
        <w:spacing w:before="0" w:line="240" w:lineRule="auto"/>
        <w:ind w:left="0" w:firstLine="0"/>
        <w:rPr>
          <w:rFonts w:asciiTheme="minorHAnsi" w:hAnsiTheme="minorHAnsi"/>
          <w:b w:val="0"/>
          <w:color w:val="auto"/>
          <w:sz w:val="24"/>
          <w:szCs w:val="24"/>
        </w:rPr>
      </w:pPr>
      <w:r w:rsidRPr="00156689">
        <w:rPr>
          <w:rFonts w:asciiTheme="minorHAnsi" w:hAnsiTheme="minorHAnsi"/>
          <w:b w:val="0"/>
          <w:color w:val="auto"/>
          <w:sz w:val="24"/>
          <w:szCs w:val="24"/>
        </w:rPr>
        <w:t xml:space="preserve">Declaração emitida pelo licitante de que conhece as condições locais para execução do objeto ou que realizou vistoria no local do evento,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w:t>
      </w:r>
      <w:r w:rsidR="000422D4">
        <w:rPr>
          <w:rFonts w:asciiTheme="minorHAnsi" w:hAnsiTheme="minorHAnsi"/>
          <w:b w:val="0"/>
          <w:color w:val="auto"/>
          <w:sz w:val="24"/>
          <w:szCs w:val="24"/>
        </w:rPr>
        <w:t>a SR/PF/SE</w:t>
      </w:r>
      <w:r w:rsidRPr="00156689">
        <w:rPr>
          <w:rFonts w:asciiTheme="minorHAnsi" w:hAnsiTheme="minorHAnsi"/>
          <w:b w:val="0"/>
          <w:color w:val="auto"/>
          <w:sz w:val="24"/>
          <w:szCs w:val="24"/>
        </w:rPr>
        <w:t xml:space="preserve">, </w:t>
      </w:r>
      <w:r w:rsidR="000422D4" w:rsidRPr="00156689">
        <w:rPr>
          <w:rFonts w:asciiTheme="minorHAnsi" w:hAnsiTheme="minorHAnsi"/>
          <w:color w:val="auto"/>
          <w:sz w:val="24"/>
          <w:szCs w:val="24"/>
          <w:u w:val="single"/>
        </w:rPr>
        <w:t xml:space="preserve">conforme modelo </w:t>
      </w:r>
      <w:r w:rsidR="000422D4">
        <w:rPr>
          <w:rFonts w:asciiTheme="minorHAnsi" w:hAnsiTheme="minorHAnsi"/>
          <w:color w:val="auto"/>
          <w:sz w:val="24"/>
          <w:szCs w:val="24"/>
          <w:u w:val="single"/>
        </w:rPr>
        <w:t>contido no Anexo VI-B do Edital.</w:t>
      </w:r>
    </w:p>
    <w:p w14:paraId="7B595996" w14:textId="77777777" w:rsidR="00AC079B" w:rsidRPr="00156689" w:rsidRDefault="00DB206B" w:rsidP="00156689">
      <w:pPr>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O prazo para vistoria iniciar-se-á no dia útil seguinte ao da publicação do Edital, estendendo-se até o dia útil anterior à data prevista para </w:t>
      </w:r>
      <w:r w:rsidR="00AC079B" w:rsidRPr="00156689">
        <w:rPr>
          <w:rFonts w:asciiTheme="minorHAnsi" w:hAnsiTheme="minorHAnsi" w:cs="Arial"/>
          <w:sz w:val="24"/>
        </w:rPr>
        <w:t xml:space="preserve">a </w:t>
      </w:r>
      <w:r w:rsidRPr="00156689">
        <w:rPr>
          <w:rFonts w:asciiTheme="minorHAnsi" w:hAnsiTheme="minorHAnsi" w:cs="Arial"/>
          <w:sz w:val="24"/>
        </w:rPr>
        <w:t>abertura da sessão pública.</w:t>
      </w:r>
    </w:p>
    <w:p w14:paraId="6038E27A" w14:textId="77777777" w:rsidR="00DB206B" w:rsidRPr="00156689" w:rsidRDefault="00DB206B" w:rsidP="00156689">
      <w:pPr>
        <w:numPr>
          <w:ilvl w:val="1"/>
          <w:numId w:val="1"/>
        </w:numPr>
        <w:ind w:left="0" w:firstLine="0"/>
        <w:jc w:val="both"/>
        <w:rPr>
          <w:rFonts w:asciiTheme="minorHAnsi" w:hAnsiTheme="minorHAnsi" w:cs="Arial"/>
          <w:bCs/>
          <w:sz w:val="24"/>
        </w:rPr>
      </w:pPr>
      <w:r w:rsidRPr="00156689">
        <w:rPr>
          <w:rFonts w:asciiTheme="minorHAnsi" w:hAnsiTheme="minorHAnsi" w:cs="Arial"/>
          <w:sz w:val="24"/>
        </w:rPr>
        <w:t>Para a vistoria, o licitante, ou o seu representante, deverá estar devidamente identificado.</w:t>
      </w:r>
    </w:p>
    <w:p w14:paraId="778AA888" w14:textId="77777777" w:rsidR="00177064" w:rsidRPr="00156689" w:rsidRDefault="00177064" w:rsidP="00156689">
      <w:pPr>
        <w:jc w:val="both"/>
        <w:rPr>
          <w:rFonts w:asciiTheme="minorHAnsi" w:hAnsiTheme="minorHAnsi" w:cs="Arial"/>
          <w:sz w:val="24"/>
        </w:rPr>
      </w:pPr>
    </w:p>
    <w:p w14:paraId="1D7056F4" w14:textId="77777777" w:rsidR="00177064" w:rsidRPr="00156689" w:rsidRDefault="00177064" w:rsidP="00156689">
      <w:pPr>
        <w:jc w:val="both"/>
        <w:rPr>
          <w:rFonts w:asciiTheme="minorHAnsi" w:hAnsiTheme="minorHAnsi" w:cs="Arial"/>
          <w:bCs/>
          <w:sz w:val="24"/>
        </w:rPr>
      </w:pPr>
    </w:p>
    <w:p w14:paraId="01554741" w14:textId="77777777" w:rsidR="00DB206B" w:rsidRPr="00156689" w:rsidRDefault="00DB206B"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lang w:eastAsia="en-US"/>
        </w:rPr>
        <w:t xml:space="preserve">OBRIGAÇÕES DA </w:t>
      </w:r>
      <w:r w:rsidR="00D52359" w:rsidRPr="00156689">
        <w:rPr>
          <w:rFonts w:asciiTheme="minorHAnsi" w:hAnsiTheme="minorHAnsi" w:cs="Arial"/>
          <w:sz w:val="24"/>
          <w:szCs w:val="24"/>
          <w:lang w:eastAsia="en-US"/>
        </w:rPr>
        <w:t>CONTRATANTE</w:t>
      </w:r>
    </w:p>
    <w:p w14:paraId="3F9B2F6D"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w:t>
      </w:r>
      <w:r w:rsidR="00DB206B" w:rsidRPr="00156689">
        <w:rPr>
          <w:rFonts w:asciiTheme="minorHAnsi" w:hAnsiTheme="minorHAnsi" w:cs="Arial"/>
          <w:color w:val="000000"/>
          <w:sz w:val="24"/>
        </w:rPr>
        <w:t xml:space="preserve">xigir o cumprimento de todas as obrigações assumidas pela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de acordo com as cláusulas contratuais e os termos de sua proposta;</w:t>
      </w:r>
    </w:p>
    <w:p w14:paraId="3F7745E3"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w:t>
      </w:r>
      <w:r w:rsidR="00DB206B" w:rsidRPr="00156689">
        <w:rPr>
          <w:rFonts w:asciiTheme="minorHAnsi" w:hAnsiTheme="minorHAnsi" w:cs="Arial"/>
          <w:color w:val="000000"/>
          <w:sz w:val="24"/>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DB206B" w:rsidRPr="00156689">
        <w:rPr>
          <w:rFonts w:asciiTheme="minorHAnsi" w:hAnsiTheme="minorHAnsi" w:cs="Arial"/>
          <w:color w:val="000000"/>
          <w:sz w:val="24"/>
        </w:rPr>
        <w:t xml:space="preserve">otificar a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xml:space="preserve"> por escrito da ocorrência de eventuais imperfeições no curso da execução dos serviços, fixando prazo para a sua correção;</w:t>
      </w:r>
    </w:p>
    <w:p w14:paraId="4184BA63"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DB206B" w:rsidRPr="00156689">
        <w:rPr>
          <w:rFonts w:asciiTheme="minorHAnsi" w:hAnsiTheme="minorHAnsi" w:cs="Arial"/>
          <w:color w:val="000000"/>
          <w:sz w:val="24"/>
        </w:rPr>
        <w:t xml:space="preserve">ão permitir que os empregados da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xml:space="preserve"> realizem horas extras, exceto em caso de comprovada necessidade de serviço, formalmente justificada pela autoridade do órgão para o qual o trabalho seja prestado e desde que observado o limite da legislação trabalhista;</w:t>
      </w:r>
    </w:p>
    <w:p w14:paraId="1BEF3E23"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P</w:t>
      </w:r>
      <w:r w:rsidR="00DB206B" w:rsidRPr="00156689">
        <w:rPr>
          <w:rFonts w:asciiTheme="minorHAnsi" w:hAnsiTheme="minorHAnsi" w:cs="Arial"/>
          <w:color w:val="000000"/>
          <w:sz w:val="24"/>
        </w:rPr>
        <w:t xml:space="preserve">agar à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xml:space="preserve"> o valor resultante da prestação do serviço, </w:t>
      </w:r>
      <w:r w:rsidR="00F37721" w:rsidRPr="00156689">
        <w:rPr>
          <w:rFonts w:asciiTheme="minorHAnsi" w:hAnsiTheme="minorHAnsi" w:cs="Arial"/>
          <w:color w:val="000000"/>
          <w:sz w:val="24"/>
        </w:rPr>
        <w:t>no prazo e condições estabelecidas no Edital e seus anexos</w:t>
      </w:r>
      <w:r w:rsidR="00DB206B" w:rsidRPr="00156689">
        <w:rPr>
          <w:rFonts w:asciiTheme="minorHAnsi" w:hAnsiTheme="minorHAnsi" w:cs="Arial"/>
          <w:color w:val="000000"/>
          <w:sz w:val="24"/>
        </w:rPr>
        <w:t>;</w:t>
      </w:r>
    </w:p>
    <w:p w14:paraId="442F73D8" w14:textId="55939973" w:rsidR="00E251E0" w:rsidRPr="00156689" w:rsidRDefault="00E251E0"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Efetuar as retenções tributárias devidas sobre o valor da f</w:t>
      </w:r>
      <w:r w:rsidR="00DA520E" w:rsidRPr="00156689">
        <w:rPr>
          <w:rFonts w:asciiTheme="minorHAnsi" w:hAnsiTheme="minorHAnsi" w:cs="Arial"/>
          <w:color w:val="000000"/>
          <w:sz w:val="24"/>
        </w:rPr>
        <w:t xml:space="preserve">atura de serviços da contratada, </w:t>
      </w:r>
      <w:r w:rsidR="004E0CC8" w:rsidRPr="00156689">
        <w:rPr>
          <w:rFonts w:asciiTheme="minorHAnsi" w:hAnsiTheme="minorHAnsi" w:cs="Arial"/>
          <w:color w:val="000000"/>
          <w:sz w:val="24"/>
        </w:rPr>
        <w:t xml:space="preserve">no que couber, </w:t>
      </w:r>
      <w:r w:rsidR="00DA520E" w:rsidRPr="00156689">
        <w:rPr>
          <w:rFonts w:asciiTheme="minorHAnsi" w:hAnsiTheme="minorHAnsi" w:cs="Arial"/>
          <w:color w:val="000000"/>
          <w:sz w:val="24"/>
        </w:rPr>
        <w:t>em conformidade com</w:t>
      </w:r>
      <w:r w:rsidR="004E0CC8" w:rsidRPr="00156689">
        <w:rPr>
          <w:rFonts w:asciiTheme="minorHAnsi" w:hAnsiTheme="minorHAnsi" w:cs="Arial"/>
          <w:color w:val="000000"/>
          <w:sz w:val="24"/>
        </w:rPr>
        <w:t xml:space="preserve"> o item 6 do Anexo XI da IN SEGES/MP</w:t>
      </w:r>
      <w:r w:rsidR="007C27FD" w:rsidRPr="00156689">
        <w:rPr>
          <w:rFonts w:asciiTheme="minorHAnsi" w:hAnsiTheme="minorHAnsi" w:cs="Arial"/>
          <w:color w:val="000000"/>
          <w:sz w:val="24"/>
        </w:rPr>
        <w:t>DG</w:t>
      </w:r>
      <w:r w:rsidR="004E0CC8" w:rsidRPr="00156689">
        <w:rPr>
          <w:rFonts w:asciiTheme="minorHAnsi" w:hAnsiTheme="minorHAnsi" w:cs="Arial"/>
          <w:color w:val="000000"/>
          <w:sz w:val="24"/>
        </w:rPr>
        <w:t xml:space="preserve"> n. 5/2017</w:t>
      </w:r>
      <w:r w:rsidR="00DA520E" w:rsidRPr="00156689">
        <w:rPr>
          <w:rFonts w:asciiTheme="minorHAnsi" w:hAnsiTheme="minorHAnsi" w:cs="Arial"/>
          <w:color w:val="000000"/>
          <w:sz w:val="24"/>
        </w:rPr>
        <w:t>.</w:t>
      </w:r>
    </w:p>
    <w:p w14:paraId="6B7C08F9"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DB206B" w:rsidRPr="00156689">
        <w:rPr>
          <w:rFonts w:asciiTheme="minorHAnsi" w:hAnsiTheme="minorHAnsi" w:cs="Arial"/>
          <w:color w:val="000000"/>
          <w:sz w:val="24"/>
        </w:rPr>
        <w:t xml:space="preserve">ão praticar atos de ingerência na administração da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tais como:</w:t>
      </w:r>
    </w:p>
    <w:p w14:paraId="10711AB1" w14:textId="77777777" w:rsidR="00DB206B" w:rsidRPr="00156689" w:rsidRDefault="00DB206B"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exercer o poder de mando sobre os empregados da </w:t>
      </w:r>
      <w:r w:rsidR="00D52359" w:rsidRPr="00156689">
        <w:rPr>
          <w:rFonts w:asciiTheme="minorHAnsi" w:hAnsiTheme="minorHAnsi" w:cs="Arial"/>
          <w:color w:val="000000"/>
          <w:sz w:val="24"/>
        </w:rPr>
        <w:t>Contratada</w:t>
      </w:r>
      <w:r w:rsidRPr="00156689">
        <w:rPr>
          <w:rFonts w:asciiTheme="minorHAnsi" w:hAnsiTheme="minorHAnsi" w:cs="Arial"/>
          <w:color w:val="000000"/>
          <w:sz w:val="24"/>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156689" w:rsidRDefault="00DB206B"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direcionar a contratação de pessoas para trabalhar nas empresas </w:t>
      </w:r>
      <w:r w:rsidR="00D52359" w:rsidRPr="00156689">
        <w:rPr>
          <w:rFonts w:asciiTheme="minorHAnsi" w:hAnsiTheme="minorHAnsi" w:cs="Arial"/>
          <w:color w:val="000000"/>
          <w:sz w:val="24"/>
        </w:rPr>
        <w:t>Contratada</w:t>
      </w:r>
      <w:r w:rsidRPr="00156689">
        <w:rPr>
          <w:rFonts w:asciiTheme="minorHAnsi" w:hAnsiTheme="minorHAnsi" w:cs="Arial"/>
          <w:color w:val="000000"/>
          <w:sz w:val="24"/>
        </w:rPr>
        <w:t>s;</w:t>
      </w:r>
    </w:p>
    <w:p w14:paraId="1AA33A2C" w14:textId="77777777" w:rsidR="00DB206B" w:rsidRPr="00156689" w:rsidRDefault="00DB206B"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promover ou aceitar o desvio de funções dos trabalhadores da </w:t>
      </w:r>
      <w:r w:rsidR="00D52359" w:rsidRPr="00156689">
        <w:rPr>
          <w:rFonts w:asciiTheme="minorHAnsi" w:hAnsiTheme="minorHAnsi" w:cs="Arial"/>
          <w:color w:val="000000"/>
          <w:sz w:val="24"/>
        </w:rPr>
        <w:t>Contratada</w:t>
      </w:r>
      <w:r w:rsidRPr="00156689">
        <w:rPr>
          <w:rFonts w:asciiTheme="minorHAnsi" w:hAnsiTheme="minorHAnsi" w:cs="Arial"/>
          <w:color w:val="000000"/>
          <w:sz w:val="24"/>
        </w:rPr>
        <w:t>, mediante a utilização destes em atividades distintas daquelas previstas no objeto da contratação e em relação à função específica para a qual o trabalhador foi contratado; e</w:t>
      </w:r>
    </w:p>
    <w:p w14:paraId="02FB77B0" w14:textId="77777777" w:rsidR="00DB206B" w:rsidRPr="00156689" w:rsidRDefault="00DB206B"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considerar os trabalhadores da </w:t>
      </w:r>
      <w:r w:rsidR="00D52359" w:rsidRPr="00156689">
        <w:rPr>
          <w:rFonts w:asciiTheme="minorHAnsi" w:hAnsiTheme="minorHAnsi" w:cs="Arial"/>
          <w:color w:val="000000"/>
          <w:sz w:val="24"/>
        </w:rPr>
        <w:t>Contratada</w:t>
      </w:r>
      <w:r w:rsidRPr="00156689">
        <w:rPr>
          <w:rFonts w:asciiTheme="minorHAnsi" w:hAnsiTheme="minorHAnsi" w:cs="Arial"/>
          <w:color w:val="000000"/>
          <w:sz w:val="24"/>
        </w:rPr>
        <w:t xml:space="preserve"> como colaboradores eventuais do próprio órgão ou entidade responsável pela contratação, especialmente para efeito de concessão de diárias e passagens.</w:t>
      </w:r>
    </w:p>
    <w:p w14:paraId="1C972BF2" w14:textId="7430E559" w:rsidR="00861798" w:rsidRPr="00156689" w:rsidRDefault="003B11C6" w:rsidP="00156689">
      <w:pPr>
        <w:pStyle w:val="PargrafodaLista"/>
        <w:numPr>
          <w:ilvl w:val="1"/>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lastRenderedPageBreak/>
        <w:t xml:space="preserve"> </w:t>
      </w:r>
      <w:r w:rsidR="00EA22FF" w:rsidRPr="00156689">
        <w:rPr>
          <w:rFonts w:asciiTheme="minorHAnsi" w:hAnsiTheme="minorHAnsi" w:cs="Arial"/>
          <w:color w:val="000000"/>
          <w:sz w:val="24"/>
        </w:rPr>
        <w:t xml:space="preserve"> fiscalizar </w:t>
      </w:r>
      <w:r w:rsidRPr="00156689">
        <w:rPr>
          <w:rFonts w:asciiTheme="minorHAnsi" w:hAnsiTheme="minorHAnsi" w:cs="Arial"/>
          <w:color w:val="000000"/>
          <w:sz w:val="24"/>
        </w:rPr>
        <w:t xml:space="preserve"> mensalmente</w:t>
      </w:r>
      <w:r w:rsidR="00532DA5" w:rsidRPr="00156689">
        <w:rPr>
          <w:rFonts w:asciiTheme="minorHAnsi" w:hAnsiTheme="minorHAnsi" w:cs="Arial"/>
          <w:color w:val="000000"/>
          <w:sz w:val="24"/>
        </w:rPr>
        <w:t xml:space="preserve">, por </w:t>
      </w:r>
      <w:r w:rsidR="00861798" w:rsidRPr="00156689">
        <w:rPr>
          <w:rFonts w:asciiTheme="minorHAnsi" w:hAnsiTheme="minorHAnsi" w:cs="Arial"/>
          <w:color w:val="000000"/>
          <w:sz w:val="24"/>
        </w:rPr>
        <w:t>amostragem</w:t>
      </w:r>
      <w:r w:rsidR="004B5795" w:rsidRPr="00156689">
        <w:rPr>
          <w:rFonts w:asciiTheme="minorHAnsi" w:hAnsiTheme="minorHAnsi" w:cs="Arial"/>
          <w:color w:val="000000"/>
          <w:sz w:val="24"/>
        </w:rPr>
        <w:t>, o cumprimento das obrigações trabalhistas</w:t>
      </w:r>
      <w:r w:rsidR="00213C35" w:rsidRPr="00156689">
        <w:rPr>
          <w:rFonts w:asciiTheme="minorHAnsi" w:hAnsiTheme="minorHAnsi" w:cs="Arial"/>
          <w:color w:val="000000"/>
          <w:sz w:val="24"/>
        </w:rPr>
        <w:t>, previdenciárias e para com o FGTS</w:t>
      </w:r>
      <w:r w:rsidR="00930157" w:rsidRPr="00156689">
        <w:rPr>
          <w:rFonts w:asciiTheme="minorHAnsi" w:hAnsiTheme="minorHAnsi" w:cs="Arial"/>
          <w:color w:val="000000"/>
          <w:sz w:val="24"/>
        </w:rPr>
        <w:t>, especialmente</w:t>
      </w:r>
      <w:r w:rsidR="00861798" w:rsidRPr="00156689">
        <w:rPr>
          <w:rFonts w:asciiTheme="minorHAnsi" w:hAnsiTheme="minorHAnsi" w:cs="Arial"/>
          <w:color w:val="000000"/>
          <w:sz w:val="24"/>
        </w:rPr>
        <w:t xml:space="preserve">: </w:t>
      </w:r>
    </w:p>
    <w:p w14:paraId="04FD6E00" w14:textId="0B8E9C14" w:rsidR="00213C35" w:rsidRPr="00156689" w:rsidRDefault="00930157"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A</w:t>
      </w:r>
      <w:r w:rsidR="00861798" w:rsidRPr="00156689">
        <w:rPr>
          <w:rFonts w:asciiTheme="minorHAnsi" w:hAnsiTheme="minorHAnsi" w:cs="Arial"/>
          <w:color w:val="000000"/>
          <w:sz w:val="24"/>
        </w:rPr>
        <w:t xml:space="preserve"> concessão de férias remuneradas e</w:t>
      </w:r>
      <w:r w:rsidRPr="00156689">
        <w:rPr>
          <w:rFonts w:asciiTheme="minorHAnsi" w:hAnsiTheme="minorHAnsi" w:cs="Arial"/>
          <w:color w:val="000000"/>
          <w:sz w:val="24"/>
        </w:rPr>
        <w:t xml:space="preserve"> o</w:t>
      </w:r>
      <w:r w:rsidR="00861798" w:rsidRPr="00156689">
        <w:rPr>
          <w:rFonts w:asciiTheme="minorHAnsi" w:hAnsiTheme="minorHAnsi" w:cs="Arial"/>
          <w:color w:val="000000"/>
          <w:sz w:val="24"/>
        </w:rPr>
        <w:t xml:space="preserve"> pa</w:t>
      </w:r>
      <w:r w:rsidR="000B7131" w:rsidRPr="00156689">
        <w:rPr>
          <w:rFonts w:asciiTheme="minorHAnsi" w:hAnsiTheme="minorHAnsi" w:cs="Arial"/>
          <w:color w:val="000000"/>
          <w:sz w:val="24"/>
        </w:rPr>
        <w:t>gamento do respectivo adicional</w:t>
      </w:r>
      <w:r w:rsidR="00877468" w:rsidRPr="00156689">
        <w:rPr>
          <w:rFonts w:asciiTheme="minorHAnsi" w:hAnsiTheme="minorHAnsi" w:cs="Arial"/>
          <w:color w:val="000000"/>
          <w:sz w:val="24"/>
        </w:rPr>
        <w:t>,</w:t>
      </w:r>
      <w:r w:rsidR="000B7131" w:rsidRPr="00156689">
        <w:rPr>
          <w:rFonts w:asciiTheme="minorHAnsi" w:hAnsiTheme="minorHAnsi" w:cs="Arial"/>
          <w:color w:val="000000"/>
          <w:sz w:val="24"/>
        </w:rPr>
        <w:t xml:space="preserve"> bem como </w:t>
      </w:r>
      <w:r w:rsidR="00213C35" w:rsidRPr="00156689">
        <w:rPr>
          <w:rFonts w:asciiTheme="minorHAnsi" w:hAnsiTheme="minorHAnsi" w:cs="Arial"/>
          <w:color w:val="000000"/>
          <w:sz w:val="24"/>
        </w:rPr>
        <w:t>de auxílio-transporte, auxílio-alimentação e auxílio-saúde, quando for devido;</w:t>
      </w:r>
    </w:p>
    <w:p w14:paraId="40A70C82" w14:textId="27D6E30E" w:rsidR="00717E9A" w:rsidRPr="00156689" w:rsidRDefault="00717E9A"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O recolhimento das contribuições previdenciárias e do FGTS dos empregados que efetivamente participem da execução dos serviços contratados, a fim de verificar qualquer irregularidade; </w:t>
      </w:r>
    </w:p>
    <w:p w14:paraId="717CFF60" w14:textId="7CCD276A" w:rsidR="000E7388" w:rsidRPr="00156689" w:rsidRDefault="00930157"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O</w:t>
      </w:r>
      <w:r w:rsidR="000E7388" w:rsidRPr="00156689">
        <w:rPr>
          <w:rFonts w:asciiTheme="minorHAnsi" w:hAnsiTheme="minorHAnsi" w:cs="Arial"/>
          <w:color w:val="000000"/>
          <w:sz w:val="24"/>
        </w:rPr>
        <w:t xml:space="preserve"> pagamento de obrigações trabalhistas e previdenciárias dos empregados dispensados até a data da extinção do contrato. </w:t>
      </w:r>
    </w:p>
    <w:p w14:paraId="042B5C47" w14:textId="4657E07F" w:rsidR="00712E0E" w:rsidRPr="00156689" w:rsidRDefault="00C449AF" w:rsidP="00156689">
      <w:pPr>
        <w:pStyle w:val="PargrafodaLista"/>
        <w:numPr>
          <w:ilvl w:val="1"/>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Analisar os termos de rescisão dos contratos de trabalho do pessoal empregado na prestação dos serviços no prazo de 30 (trinta) dias, prorrogável por igual período, após a e</w:t>
      </w:r>
      <w:r w:rsidR="004B2407" w:rsidRPr="00156689">
        <w:rPr>
          <w:rFonts w:asciiTheme="minorHAnsi" w:hAnsiTheme="minorHAnsi" w:cs="Arial"/>
          <w:color w:val="000000"/>
          <w:sz w:val="24"/>
        </w:rPr>
        <w:t xml:space="preserve">xtinção ou rescisão do contrato. </w:t>
      </w:r>
    </w:p>
    <w:p w14:paraId="0E5BB93F" w14:textId="77777777" w:rsidR="00C71944" w:rsidRPr="00156689" w:rsidRDefault="00C71944" w:rsidP="00156689">
      <w:pPr>
        <w:rPr>
          <w:rFonts w:asciiTheme="minorHAnsi" w:hAnsiTheme="minorHAnsi"/>
        </w:rPr>
      </w:pPr>
    </w:p>
    <w:p w14:paraId="6FDE583C" w14:textId="77777777" w:rsidR="00C71944" w:rsidRPr="00156689" w:rsidRDefault="00C71944" w:rsidP="00156689">
      <w:pPr>
        <w:rPr>
          <w:rFonts w:asciiTheme="minorHAnsi" w:hAnsiTheme="minorHAnsi"/>
        </w:rPr>
      </w:pPr>
    </w:p>
    <w:p w14:paraId="0E7FD243" w14:textId="77777777" w:rsidR="00DB206B" w:rsidRPr="00156689" w:rsidRDefault="00DB206B"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 xml:space="preserve">OBRIGAÇÕES DA </w:t>
      </w:r>
      <w:r w:rsidR="00D52359" w:rsidRPr="00156689">
        <w:rPr>
          <w:rFonts w:asciiTheme="minorHAnsi" w:hAnsiTheme="minorHAnsi" w:cs="Arial"/>
          <w:sz w:val="24"/>
          <w:szCs w:val="24"/>
        </w:rPr>
        <w:t>CONTRATADA</w:t>
      </w:r>
    </w:p>
    <w:p w14:paraId="58B1FCDE"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w:t>
      </w:r>
      <w:r w:rsidR="00DB206B" w:rsidRPr="00156689">
        <w:rPr>
          <w:rFonts w:asciiTheme="minorHAnsi" w:hAnsiTheme="minorHAnsi" w:cs="Arial"/>
          <w:color w:val="000000"/>
          <w:sz w:val="24"/>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F3EA581"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R</w:t>
      </w:r>
      <w:r w:rsidR="00DB206B" w:rsidRPr="00156689">
        <w:rPr>
          <w:rFonts w:asciiTheme="minorHAnsi" w:hAnsiTheme="minorHAnsi" w:cs="Arial"/>
          <w:color w:val="000000"/>
          <w:sz w:val="24"/>
        </w:rPr>
        <w:t xml:space="preserve">eparar, corrigir, remover ou substituir, às suas expensas, no total ou em parte, no prazo </w:t>
      </w:r>
      <w:r w:rsidR="00F37721" w:rsidRPr="00156689">
        <w:rPr>
          <w:rFonts w:asciiTheme="minorHAnsi" w:hAnsiTheme="minorHAnsi" w:cs="Arial"/>
          <w:color w:val="000000"/>
          <w:sz w:val="24"/>
        </w:rPr>
        <w:t>fixado pelo fiscal do contrato</w:t>
      </w:r>
      <w:r w:rsidR="00DB206B" w:rsidRPr="00156689">
        <w:rPr>
          <w:rFonts w:asciiTheme="minorHAnsi" w:hAnsiTheme="minorHAnsi" w:cs="Arial"/>
          <w:color w:val="000000"/>
          <w:sz w:val="24"/>
        </w:rPr>
        <w:t>, os serviços efetuados em que se verificarem vícios, defeitos ou incorreções resultantes da execução ou dos materiais empregados;</w:t>
      </w:r>
    </w:p>
    <w:p w14:paraId="40E0A03A"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M</w:t>
      </w:r>
      <w:r w:rsidR="00DB206B" w:rsidRPr="00156689">
        <w:rPr>
          <w:rFonts w:asciiTheme="minorHAnsi" w:hAnsiTheme="minorHAnsi" w:cs="Arial"/>
          <w:color w:val="000000"/>
          <w:sz w:val="24"/>
        </w:rPr>
        <w:t>anter o empregado nos horários predeterminados pela Administração;</w:t>
      </w:r>
    </w:p>
    <w:p w14:paraId="046F9782"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R</w:t>
      </w:r>
      <w:r w:rsidR="00DB206B" w:rsidRPr="00156689">
        <w:rPr>
          <w:rFonts w:asciiTheme="minorHAnsi" w:hAnsiTheme="minorHAnsi" w:cs="Arial"/>
          <w:color w:val="000000"/>
          <w:sz w:val="24"/>
        </w:rPr>
        <w:t>esponsabilizar-se pelos vícios e danos decorrentes d</w:t>
      </w:r>
      <w:r w:rsidR="00F37721" w:rsidRPr="00156689">
        <w:rPr>
          <w:rFonts w:asciiTheme="minorHAnsi" w:hAnsiTheme="minorHAnsi" w:cs="Arial"/>
          <w:color w:val="000000"/>
          <w:sz w:val="24"/>
        </w:rPr>
        <w:t>a execução d</w:t>
      </w:r>
      <w:r w:rsidR="00DB206B" w:rsidRPr="00156689">
        <w:rPr>
          <w:rFonts w:asciiTheme="minorHAnsi" w:hAnsiTheme="minorHAnsi" w:cs="Arial"/>
          <w:color w:val="000000"/>
          <w:sz w:val="24"/>
        </w:rPr>
        <w:t>o objeto, de acordo com os artigos 14 e 17 a 27, do Código de Defesa do Consumidor (Lei nº 8.078, de 1990)</w:t>
      </w:r>
      <w:r w:rsidR="00F37721" w:rsidRPr="00156689">
        <w:rPr>
          <w:rFonts w:asciiTheme="minorHAnsi" w:hAnsiTheme="minorHAnsi" w:cs="Arial"/>
          <w:color w:val="000000"/>
          <w:sz w:val="24"/>
        </w:rPr>
        <w:t xml:space="preserve">, ficando a </w:t>
      </w:r>
      <w:r w:rsidR="00D52359" w:rsidRPr="00156689">
        <w:rPr>
          <w:rFonts w:asciiTheme="minorHAnsi" w:hAnsiTheme="minorHAnsi" w:cs="Arial"/>
          <w:color w:val="000000"/>
          <w:sz w:val="24"/>
        </w:rPr>
        <w:t>Contratante</w:t>
      </w:r>
      <w:r w:rsidR="00F37721" w:rsidRPr="00156689">
        <w:rPr>
          <w:rFonts w:asciiTheme="minorHAnsi" w:hAnsiTheme="minorHAnsi" w:cs="Arial"/>
          <w:color w:val="000000"/>
          <w:sz w:val="24"/>
        </w:rPr>
        <w:t xml:space="preserve"> autorizada a descontar da garantia, caso exigida no edital, ou dos pagamentos devidos à </w:t>
      </w:r>
      <w:r w:rsidR="00D52359" w:rsidRPr="00156689">
        <w:rPr>
          <w:rFonts w:asciiTheme="minorHAnsi" w:hAnsiTheme="minorHAnsi" w:cs="Arial"/>
          <w:color w:val="000000"/>
          <w:sz w:val="24"/>
        </w:rPr>
        <w:t>Contratada</w:t>
      </w:r>
      <w:r w:rsidR="00F37721" w:rsidRPr="00156689">
        <w:rPr>
          <w:rFonts w:asciiTheme="minorHAnsi" w:hAnsiTheme="minorHAnsi" w:cs="Arial"/>
          <w:color w:val="000000"/>
          <w:sz w:val="24"/>
        </w:rPr>
        <w:t>, o valor correspondente aos danos sofridos</w:t>
      </w:r>
      <w:r w:rsidR="00DB206B" w:rsidRPr="00156689">
        <w:rPr>
          <w:rFonts w:asciiTheme="minorHAnsi" w:hAnsiTheme="minorHAnsi" w:cs="Arial"/>
          <w:color w:val="000000"/>
          <w:sz w:val="24"/>
        </w:rPr>
        <w:t>;</w:t>
      </w:r>
    </w:p>
    <w:p w14:paraId="4813FFD0"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U</w:t>
      </w:r>
      <w:r w:rsidR="00DB206B" w:rsidRPr="00156689">
        <w:rPr>
          <w:rFonts w:asciiTheme="minorHAnsi" w:hAnsiTheme="minorHAnsi" w:cs="Arial"/>
          <w:color w:val="000000"/>
          <w:sz w:val="24"/>
        </w:rPr>
        <w:t xml:space="preserve">tilizar empregados habilitados e com conhecimentos básicos dos serviços a serem </w:t>
      </w:r>
      <w:r w:rsidR="00FE5B7C" w:rsidRPr="00156689">
        <w:rPr>
          <w:rFonts w:asciiTheme="minorHAnsi" w:hAnsiTheme="minorHAnsi" w:cs="Arial"/>
          <w:color w:val="000000"/>
          <w:sz w:val="24"/>
        </w:rPr>
        <w:t>exe</w:t>
      </w:r>
      <w:r w:rsidR="00DB206B" w:rsidRPr="00156689">
        <w:rPr>
          <w:rFonts w:asciiTheme="minorHAnsi" w:hAnsiTheme="minorHAnsi" w:cs="Arial"/>
          <w:color w:val="000000"/>
          <w:sz w:val="24"/>
        </w:rPr>
        <w:t>cutados, e</w:t>
      </w:r>
      <w:r w:rsidR="00F37721" w:rsidRPr="00156689">
        <w:rPr>
          <w:rFonts w:asciiTheme="minorHAnsi" w:hAnsiTheme="minorHAnsi" w:cs="Arial"/>
          <w:color w:val="000000"/>
          <w:sz w:val="24"/>
        </w:rPr>
        <w:t>m</w:t>
      </w:r>
      <w:r w:rsidR="00DB206B" w:rsidRPr="00156689">
        <w:rPr>
          <w:rFonts w:asciiTheme="minorHAnsi" w:hAnsiTheme="minorHAnsi" w:cs="Arial"/>
          <w:color w:val="000000"/>
          <w:sz w:val="24"/>
        </w:rPr>
        <w:t xml:space="preserve"> conformidade com as normas e determinações em vigor;</w:t>
      </w:r>
    </w:p>
    <w:p w14:paraId="4249A122" w14:textId="5328F0D9"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V</w:t>
      </w:r>
      <w:r w:rsidR="00DB206B" w:rsidRPr="00156689">
        <w:rPr>
          <w:rFonts w:asciiTheme="minorHAnsi" w:hAnsiTheme="minorHAnsi" w:cs="Arial"/>
          <w:color w:val="000000"/>
          <w:sz w:val="24"/>
        </w:rPr>
        <w:t xml:space="preserve">edar a utilização, na execução dos serviços, de empregado que seja familiar de agente público ocupante de cargo em comissão ou função de confiança no órgão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nos termos do artigo 7° do Decreto n° 7.203, de 2010</w:t>
      </w:r>
      <w:r w:rsidR="00F53E2A" w:rsidRPr="00156689">
        <w:rPr>
          <w:rFonts w:asciiTheme="minorHAnsi" w:hAnsiTheme="minorHAnsi" w:cs="Arial"/>
          <w:color w:val="000000"/>
          <w:sz w:val="24"/>
        </w:rPr>
        <w:t>;</w:t>
      </w:r>
    </w:p>
    <w:p w14:paraId="1DB775A3"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D</w:t>
      </w:r>
      <w:r w:rsidR="00DB206B" w:rsidRPr="00156689">
        <w:rPr>
          <w:rFonts w:asciiTheme="minorHAnsi" w:hAnsiTheme="minorHAnsi" w:cs="Arial"/>
          <w:color w:val="000000"/>
          <w:sz w:val="24"/>
        </w:rPr>
        <w:t xml:space="preserve">isponibilizar à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xml:space="preserve"> os empregados devidamente uniformizados e identificados por meio de crachá, além de provê-los com os Equipamentos de Proteção Individual - EPI, quando for o caso;</w:t>
      </w:r>
    </w:p>
    <w:p w14:paraId="2228B15A"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F</w:t>
      </w:r>
      <w:r w:rsidR="00DB206B" w:rsidRPr="00156689">
        <w:rPr>
          <w:rFonts w:asciiTheme="minorHAnsi" w:hAnsiTheme="minorHAnsi" w:cs="Arial"/>
          <w:color w:val="000000"/>
          <w:sz w:val="24"/>
        </w:rPr>
        <w:t>ornecer os uniformes a serem utilizados por seus empregados, conforme disposto n</w:t>
      </w:r>
      <w:r w:rsidR="004E37BB" w:rsidRPr="00156689">
        <w:rPr>
          <w:rFonts w:asciiTheme="minorHAnsi" w:hAnsiTheme="minorHAnsi" w:cs="Arial"/>
          <w:color w:val="000000"/>
          <w:sz w:val="24"/>
        </w:rPr>
        <w:t>este</w:t>
      </w:r>
      <w:r w:rsidR="00DB206B" w:rsidRPr="00156689">
        <w:rPr>
          <w:rFonts w:asciiTheme="minorHAnsi" w:hAnsiTheme="minorHAnsi" w:cs="Arial"/>
          <w:color w:val="000000"/>
          <w:sz w:val="24"/>
        </w:rPr>
        <w:t xml:space="preserve"> Termo de Referência, sem repassar quaisquer custos a estes;</w:t>
      </w:r>
    </w:p>
    <w:p w14:paraId="0E2899F2" w14:textId="552A6160" w:rsidR="00DB206B" w:rsidRPr="00156689" w:rsidRDefault="00712E0E"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As empresas </w:t>
      </w:r>
      <w:r w:rsidR="009D1BFF" w:rsidRPr="00156689">
        <w:rPr>
          <w:rFonts w:asciiTheme="minorHAnsi" w:hAnsiTheme="minorHAnsi" w:cs="Arial"/>
          <w:color w:val="000000"/>
          <w:sz w:val="24"/>
        </w:rPr>
        <w:t xml:space="preserve">contratadas que sejam </w:t>
      </w:r>
      <w:r w:rsidRPr="00156689">
        <w:rPr>
          <w:rFonts w:asciiTheme="minorHAnsi" w:hAnsiTheme="minorHAnsi" w:cs="Arial"/>
          <w:color w:val="000000"/>
          <w:sz w:val="24"/>
        </w:rPr>
        <w:t>regidas pela Consolidação das Leis do Trabalho</w:t>
      </w:r>
      <w:r w:rsidR="009D1BFF" w:rsidRPr="00156689">
        <w:rPr>
          <w:rFonts w:asciiTheme="minorHAnsi" w:hAnsiTheme="minorHAnsi" w:cs="Arial"/>
          <w:color w:val="000000"/>
          <w:sz w:val="24"/>
        </w:rPr>
        <w:t xml:space="preserve"> (CLT)</w:t>
      </w:r>
      <w:r w:rsidRPr="00156689">
        <w:rPr>
          <w:rFonts w:asciiTheme="minorHAnsi" w:hAnsiTheme="minorHAnsi" w:cs="Arial"/>
          <w:color w:val="000000"/>
          <w:sz w:val="24"/>
        </w:rPr>
        <w:t xml:space="preserve"> deverão apresentar a seguinte documentação no primeiro mês de prestação dos serviços</w:t>
      </w:r>
      <w:r w:rsidR="00957144" w:rsidRPr="00156689">
        <w:rPr>
          <w:rFonts w:asciiTheme="minorHAnsi" w:hAnsiTheme="minorHAnsi" w:cs="Arial"/>
          <w:color w:val="000000"/>
          <w:sz w:val="24"/>
        </w:rPr>
        <w:t>, conforme alínea "g" do item 10.1 do Anexo VIII-B da IN SEGES/MP</w:t>
      </w:r>
      <w:r w:rsidR="00661716" w:rsidRPr="00156689">
        <w:rPr>
          <w:rFonts w:asciiTheme="minorHAnsi" w:hAnsiTheme="minorHAnsi" w:cs="Arial"/>
          <w:color w:val="000000"/>
          <w:sz w:val="24"/>
        </w:rPr>
        <w:t>DG</w:t>
      </w:r>
      <w:r w:rsidR="00957144" w:rsidRPr="00156689">
        <w:rPr>
          <w:rFonts w:asciiTheme="minorHAnsi" w:hAnsiTheme="minorHAnsi" w:cs="Arial"/>
          <w:color w:val="000000"/>
          <w:sz w:val="24"/>
        </w:rPr>
        <w:t xml:space="preserve"> n. 5/2017</w:t>
      </w:r>
      <w:r w:rsidRPr="00156689">
        <w:rPr>
          <w:rFonts w:asciiTheme="minorHAnsi" w:hAnsiTheme="minorHAnsi" w:cs="Arial"/>
          <w:color w:val="000000"/>
          <w:sz w:val="24"/>
        </w:rPr>
        <w:t>:</w:t>
      </w:r>
    </w:p>
    <w:p w14:paraId="46A6A0FF" w14:textId="47DBEB87" w:rsidR="00712E0E" w:rsidRPr="00156689" w:rsidRDefault="00712E0E"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relação dos empregados, contendo nome completo, cargo ou função,</w:t>
      </w:r>
      <w:r w:rsidR="003B11C6" w:rsidRPr="00156689">
        <w:rPr>
          <w:rFonts w:asciiTheme="minorHAnsi" w:hAnsiTheme="minorHAnsi" w:cs="Arial"/>
          <w:color w:val="000000"/>
          <w:sz w:val="24"/>
        </w:rPr>
        <w:t xml:space="preserve"> salário, </w:t>
      </w:r>
      <w:r w:rsidRPr="00156689">
        <w:rPr>
          <w:rFonts w:asciiTheme="minorHAnsi" w:hAnsiTheme="minorHAnsi" w:cs="Arial"/>
          <w:color w:val="000000"/>
          <w:sz w:val="24"/>
        </w:rPr>
        <w:t xml:space="preserve"> horário do posto de trabalho, números da carteira de identidade (RG) e da inscrição no Cadastro de Pessoas Físicas (CPF), com indicação dos responsáveis técnicos pela execução dos serviços, quando for o caso;</w:t>
      </w:r>
    </w:p>
    <w:p w14:paraId="017B2671" w14:textId="77777777" w:rsidR="00712E0E" w:rsidRPr="00156689" w:rsidRDefault="00712E0E"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Carteira de Trabalho e Previdência Social (CTPS) dos empregados admitidos e dos responsáveis técnicos pela execução dos serviços, quando for o caso, devidamente assinada pela contratada; e</w:t>
      </w:r>
    </w:p>
    <w:p w14:paraId="6C7E5B52" w14:textId="28031BFE" w:rsidR="00712E0E" w:rsidRPr="00156689" w:rsidRDefault="00712E0E"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exames médicos admissionais dos empregados da contratada que prestarão os serviços;</w:t>
      </w:r>
    </w:p>
    <w:p w14:paraId="6528A884" w14:textId="3F16C644" w:rsidR="000D04A9" w:rsidRPr="00156689" w:rsidRDefault="000D04A9"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declaração de responsabilidade exclusiva da contratada sobre a quitação dos encargos trabalhistas e sociais decorrentes do contrato;</w:t>
      </w:r>
    </w:p>
    <w:p w14:paraId="69FC2BC8" w14:textId="04ABCF7A" w:rsidR="00AB135B" w:rsidRPr="00156689" w:rsidRDefault="00AB135B"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lastRenderedPageBreak/>
        <w:t xml:space="preserve">Os documentos acima mencionados deverão ser apresentados para cada novo empregado que se vincule à prestação do </w:t>
      </w:r>
      <w:r w:rsidR="00165FBC" w:rsidRPr="00156689">
        <w:rPr>
          <w:rFonts w:asciiTheme="minorHAnsi" w:hAnsiTheme="minorHAnsi" w:cs="Arial"/>
          <w:color w:val="000000"/>
          <w:sz w:val="24"/>
        </w:rPr>
        <w:t>contrato administrativo</w:t>
      </w:r>
      <w:r w:rsidRPr="00156689">
        <w:rPr>
          <w:rFonts w:asciiTheme="minorHAnsi" w:hAnsiTheme="minorHAnsi" w:cs="Arial"/>
          <w:color w:val="000000"/>
          <w:sz w:val="24"/>
        </w:rPr>
        <w:t xml:space="preserve">. De igual modo, o desligamento de empregados no curso do contrato </w:t>
      </w:r>
      <w:r w:rsidR="00165FBC" w:rsidRPr="00156689">
        <w:rPr>
          <w:rFonts w:asciiTheme="minorHAnsi" w:hAnsiTheme="minorHAnsi" w:cs="Arial"/>
          <w:color w:val="000000"/>
          <w:sz w:val="24"/>
        </w:rPr>
        <w:t xml:space="preserve">de prestação de serviços </w:t>
      </w:r>
      <w:r w:rsidRPr="00156689">
        <w:rPr>
          <w:rFonts w:asciiTheme="minorHAnsi" w:hAnsiTheme="minorHAnsi" w:cs="Arial"/>
          <w:color w:val="000000"/>
          <w:sz w:val="24"/>
        </w:rPr>
        <w:t>deve ser devidamente comunicado,</w:t>
      </w:r>
      <w:r w:rsidR="00165FBC" w:rsidRPr="00156689">
        <w:rPr>
          <w:rFonts w:asciiTheme="minorHAnsi" w:hAnsiTheme="minorHAnsi" w:cs="Arial"/>
          <w:color w:val="000000"/>
          <w:sz w:val="24"/>
        </w:rPr>
        <w:t xml:space="preserve"> com toda a documentação pertinente ao empregado dispensado,</w:t>
      </w:r>
      <w:r w:rsidRPr="00156689">
        <w:rPr>
          <w:rFonts w:asciiTheme="minorHAnsi" w:hAnsiTheme="minorHAnsi" w:cs="Arial"/>
          <w:color w:val="000000"/>
          <w:sz w:val="24"/>
        </w:rPr>
        <w:t xml:space="preserve"> </w:t>
      </w:r>
      <w:r w:rsidR="00165FBC" w:rsidRPr="00156689">
        <w:rPr>
          <w:rFonts w:asciiTheme="minorHAnsi" w:hAnsiTheme="minorHAnsi" w:cs="Arial"/>
          <w:color w:val="000000"/>
          <w:sz w:val="24"/>
        </w:rPr>
        <w:t>à semelhança do que se exige quando do encerramento do contrato administrativo</w:t>
      </w:r>
      <w:r w:rsidRPr="00156689">
        <w:rPr>
          <w:rFonts w:asciiTheme="minorHAnsi" w:hAnsiTheme="minorHAnsi" w:cs="Arial"/>
          <w:color w:val="000000"/>
          <w:sz w:val="24"/>
        </w:rPr>
        <w:t>.</w:t>
      </w:r>
    </w:p>
    <w:p w14:paraId="4E105AA5" w14:textId="046D15D2" w:rsidR="00647983" w:rsidRPr="00156689" w:rsidRDefault="00647983"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Quando não for possível a verificação da regularidade no Sistema de Cadastro de Fornecedores – SICAF, a empresa contratada </w:t>
      </w:r>
      <w:r w:rsidR="00AB135B" w:rsidRPr="00156689">
        <w:rPr>
          <w:rFonts w:asciiTheme="minorHAnsi" w:hAnsiTheme="minorHAnsi" w:cs="Arial"/>
          <w:color w:val="000000"/>
          <w:sz w:val="24"/>
        </w:rPr>
        <w:t>cujos empregados vinculados ao serviço sejam regidos</w:t>
      </w:r>
      <w:r w:rsidRPr="00156689">
        <w:rPr>
          <w:rFonts w:asciiTheme="minorHAnsi" w:hAnsiTheme="minorHAnsi" w:cs="Arial"/>
          <w:color w:val="000000"/>
          <w:sz w:val="24"/>
        </w:rPr>
        <w:t xml:space="preserve">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r w:rsidR="000D04A9" w:rsidRPr="00156689">
        <w:rPr>
          <w:rFonts w:asciiTheme="minorHAnsi" w:hAnsiTheme="minorHAnsi" w:cs="Arial"/>
          <w:color w:val="000000"/>
          <w:sz w:val="24"/>
        </w:rPr>
        <w:t>, conforme alínea "c" do item 10.2 do Anexo VIII-B da IN SEGES/MP</w:t>
      </w:r>
      <w:r w:rsidR="00661716" w:rsidRPr="00156689">
        <w:rPr>
          <w:rFonts w:asciiTheme="minorHAnsi" w:hAnsiTheme="minorHAnsi" w:cs="Arial"/>
          <w:color w:val="000000"/>
          <w:sz w:val="24"/>
        </w:rPr>
        <w:t>DG</w:t>
      </w:r>
      <w:r w:rsidR="000D04A9" w:rsidRPr="00156689">
        <w:rPr>
          <w:rFonts w:asciiTheme="minorHAnsi" w:hAnsiTheme="minorHAnsi" w:cs="Arial"/>
          <w:color w:val="000000"/>
          <w:sz w:val="24"/>
        </w:rPr>
        <w:t xml:space="preserve"> n. 5/2017</w:t>
      </w:r>
      <w:r w:rsidRPr="00156689">
        <w:rPr>
          <w:rFonts w:asciiTheme="minorHAnsi" w:hAnsiTheme="minorHAnsi" w:cs="Arial"/>
          <w:color w:val="000000"/>
          <w:sz w:val="24"/>
        </w:rPr>
        <w:t>;</w:t>
      </w:r>
    </w:p>
    <w:p w14:paraId="61F7DEE4" w14:textId="1C5280B3"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S</w:t>
      </w:r>
      <w:r w:rsidR="00C15B3B" w:rsidRPr="00156689">
        <w:rPr>
          <w:rFonts w:asciiTheme="minorHAnsi" w:hAnsiTheme="minorHAnsi" w:cs="Arial"/>
          <w:color w:val="000000"/>
          <w:sz w:val="24"/>
        </w:rPr>
        <w:t>ubstituir, no prazo de</w:t>
      </w:r>
      <w:r w:rsidR="00C15B3B" w:rsidRPr="00156689">
        <w:rPr>
          <w:rFonts w:asciiTheme="minorHAnsi" w:hAnsiTheme="minorHAnsi" w:cs="Arial"/>
          <w:b/>
          <w:sz w:val="24"/>
          <w:u w:val="single"/>
        </w:rPr>
        <w:t xml:space="preserve"> </w:t>
      </w:r>
      <w:r w:rsidR="003B2933" w:rsidRPr="00156689">
        <w:rPr>
          <w:rFonts w:asciiTheme="minorHAnsi" w:hAnsiTheme="minorHAnsi" w:cs="Arial"/>
          <w:b/>
          <w:sz w:val="24"/>
          <w:u w:val="single"/>
        </w:rPr>
        <w:t>02</w:t>
      </w:r>
      <w:r w:rsidR="00C15B3B" w:rsidRPr="00156689">
        <w:rPr>
          <w:rFonts w:asciiTheme="minorHAnsi" w:hAnsiTheme="minorHAnsi" w:cs="Arial"/>
          <w:b/>
          <w:sz w:val="24"/>
          <w:u w:val="single"/>
        </w:rPr>
        <w:t xml:space="preserve"> (</w:t>
      </w:r>
      <w:r w:rsidR="003464AF" w:rsidRPr="00156689">
        <w:rPr>
          <w:rFonts w:asciiTheme="minorHAnsi" w:hAnsiTheme="minorHAnsi" w:cs="Arial"/>
          <w:b/>
          <w:sz w:val="24"/>
          <w:u w:val="single"/>
        </w:rPr>
        <w:t>horas</w:t>
      </w:r>
      <w:r w:rsidR="00C15B3B" w:rsidRPr="00156689">
        <w:rPr>
          <w:rFonts w:asciiTheme="minorHAnsi" w:hAnsiTheme="minorHAnsi" w:cs="Arial"/>
          <w:b/>
          <w:sz w:val="24"/>
          <w:u w:val="single"/>
        </w:rPr>
        <w:t>)</w:t>
      </w:r>
      <w:r w:rsidR="00DB206B" w:rsidRPr="00156689">
        <w:rPr>
          <w:rFonts w:asciiTheme="minorHAnsi" w:hAnsiTheme="minorHAnsi" w:cs="Arial"/>
          <w:b/>
          <w:sz w:val="24"/>
          <w:u w:val="single"/>
        </w:rPr>
        <w:t xml:space="preserve">, </w:t>
      </w:r>
      <w:r w:rsidR="00DB206B" w:rsidRPr="00156689">
        <w:rPr>
          <w:rFonts w:asciiTheme="minorHAnsi" w:hAnsiTheme="minorHAnsi" w:cs="Arial"/>
          <w:color w:val="000000"/>
          <w:sz w:val="24"/>
        </w:rPr>
        <w:t>em caso de eventu</w:t>
      </w:r>
      <w:r w:rsidR="00861C64" w:rsidRPr="00156689">
        <w:rPr>
          <w:rFonts w:asciiTheme="minorHAnsi" w:hAnsiTheme="minorHAnsi" w:cs="Arial"/>
          <w:color w:val="000000"/>
          <w:sz w:val="24"/>
        </w:rPr>
        <w:t xml:space="preserve">al ausência, tais como faltas </w:t>
      </w:r>
      <w:r w:rsidR="00DB206B" w:rsidRPr="00156689">
        <w:rPr>
          <w:rFonts w:asciiTheme="minorHAnsi" w:hAnsiTheme="minorHAnsi" w:cs="Arial"/>
          <w:color w:val="000000"/>
          <w:sz w:val="24"/>
        </w:rPr>
        <w:t xml:space="preserve">e licenças, o empregado posto a serviço da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devendo identificar previamente o respectivo subs</w:t>
      </w:r>
      <w:r w:rsidR="00861C64" w:rsidRPr="00156689">
        <w:rPr>
          <w:rFonts w:asciiTheme="minorHAnsi" w:hAnsiTheme="minorHAnsi" w:cs="Arial"/>
          <w:color w:val="000000"/>
          <w:sz w:val="24"/>
        </w:rPr>
        <w:t xml:space="preserve">tituto ao Fiscal do Contrato; </w:t>
      </w:r>
    </w:p>
    <w:p w14:paraId="5DF22CD8" w14:textId="28AE5306" w:rsidR="00A340C0" w:rsidRPr="00156689" w:rsidRDefault="00A340C0"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506D5D0E" w14:textId="607B0DE0" w:rsidR="006C5F00" w:rsidRPr="00156689" w:rsidRDefault="006C4B1C" w:rsidP="00156689">
      <w:pPr>
        <w:jc w:val="both"/>
        <w:rPr>
          <w:rFonts w:asciiTheme="minorHAnsi" w:hAnsiTheme="minorHAnsi" w:cs="Arial"/>
          <w:color w:val="000000"/>
          <w:sz w:val="24"/>
        </w:rPr>
      </w:pPr>
      <w:r w:rsidRPr="00156689">
        <w:rPr>
          <w:rFonts w:asciiTheme="minorHAnsi" w:hAnsiTheme="minorHAnsi" w:cs="Arial"/>
          <w:color w:val="000000"/>
          <w:sz w:val="24"/>
        </w:rPr>
        <w:t xml:space="preserve">14.12.1 </w:t>
      </w:r>
      <w:r w:rsidR="00C532B3" w:rsidRPr="00156689">
        <w:rPr>
          <w:rFonts w:asciiTheme="minorHAnsi" w:hAnsiTheme="minorHAnsi" w:cs="Arial"/>
          <w:color w:val="000000"/>
          <w:sz w:val="24"/>
        </w:rPr>
        <w:t xml:space="preserve">Não serão </w:t>
      </w:r>
      <w:r w:rsidR="006C5F00" w:rsidRPr="00156689">
        <w:rPr>
          <w:rFonts w:asciiTheme="minorHAnsi" w:hAnsiTheme="minorHAnsi" w:cs="Arial"/>
          <w:color w:val="000000"/>
          <w:sz w:val="24"/>
        </w:rPr>
        <w:t>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1844BB0" w14:textId="2D7C2D95" w:rsidR="00DF09DA"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E</w:t>
      </w:r>
      <w:r w:rsidR="00DB206B" w:rsidRPr="00156689">
        <w:rPr>
          <w:rFonts w:asciiTheme="minorHAnsi" w:hAnsiTheme="minorHAnsi" w:cs="Arial"/>
          <w:color w:val="000000"/>
          <w:sz w:val="24"/>
        </w:rPr>
        <w:t>fetuar o pagamento dos salários dos empregados alocados na execução contratual mediante depósito na conta</w:t>
      </w:r>
      <w:r w:rsidR="00D61FEF" w:rsidRPr="00156689">
        <w:rPr>
          <w:rFonts w:asciiTheme="minorHAnsi" w:hAnsiTheme="minorHAnsi" w:cs="Arial"/>
          <w:color w:val="000000"/>
          <w:sz w:val="24"/>
        </w:rPr>
        <w:t xml:space="preserve"> bancária de titularidade</w:t>
      </w:r>
      <w:r w:rsidR="00DB206B" w:rsidRPr="00156689">
        <w:rPr>
          <w:rFonts w:asciiTheme="minorHAnsi" w:hAnsiTheme="minorHAnsi" w:cs="Arial"/>
          <w:color w:val="000000"/>
          <w:sz w:val="24"/>
        </w:rPr>
        <w:t xml:space="preserve"> do trabalhador,</w:t>
      </w:r>
      <w:r w:rsidR="00D61FEF" w:rsidRPr="00156689">
        <w:rPr>
          <w:rFonts w:asciiTheme="minorHAnsi" w:hAnsiTheme="minorHAnsi" w:cs="Arial"/>
          <w:color w:val="000000"/>
          <w:sz w:val="24"/>
        </w:rPr>
        <w:t xml:space="preserve"> em agência situada na localidade ou região metropolitana em que ocorre a prestação dos serviços,</w:t>
      </w:r>
      <w:r w:rsidR="00DB206B" w:rsidRPr="00156689">
        <w:rPr>
          <w:rFonts w:asciiTheme="minorHAnsi" w:hAnsiTheme="minorHAnsi" w:cs="Arial"/>
          <w:color w:val="000000"/>
          <w:sz w:val="24"/>
        </w:rPr>
        <w:t xml:space="preserve"> de modo a possibilitar a conferência do pagamento por parte da </w:t>
      </w:r>
      <w:r w:rsidR="00D52359" w:rsidRPr="00156689">
        <w:rPr>
          <w:rFonts w:asciiTheme="minorHAnsi" w:hAnsiTheme="minorHAnsi" w:cs="Arial"/>
          <w:color w:val="000000"/>
          <w:sz w:val="24"/>
        </w:rPr>
        <w:t>Contratante</w:t>
      </w:r>
      <w:r w:rsidR="009C31B1" w:rsidRPr="00156689">
        <w:rPr>
          <w:rFonts w:asciiTheme="minorHAnsi" w:hAnsiTheme="minorHAnsi" w:cs="Arial"/>
          <w:color w:val="000000"/>
          <w:sz w:val="24"/>
        </w:rPr>
        <w:t>. Em caso de impossibilidade de cumprimento desta disposição, a contratada deverá apresentar</w:t>
      </w:r>
      <w:r w:rsidR="00165FBC" w:rsidRPr="00156689">
        <w:rPr>
          <w:rFonts w:asciiTheme="minorHAnsi" w:hAnsiTheme="minorHAnsi" w:cs="Arial"/>
          <w:color w:val="000000"/>
          <w:sz w:val="24"/>
        </w:rPr>
        <w:t xml:space="preserve"> </w:t>
      </w:r>
      <w:r w:rsidR="009C31B1" w:rsidRPr="00156689">
        <w:rPr>
          <w:rFonts w:asciiTheme="minorHAnsi" w:hAnsiTheme="minorHAnsi" w:cs="Arial"/>
          <w:color w:val="000000"/>
          <w:sz w:val="24"/>
        </w:rPr>
        <w:t>justificativa, a fim de que a Administração</w:t>
      </w:r>
      <w:r w:rsidR="00165FBC" w:rsidRPr="00156689">
        <w:rPr>
          <w:rFonts w:asciiTheme="minorHAnsi" w:hAnsiTheme="minorHAnsi" w:cs="Arial"/>
          <w:color w:val="000000"/>
          <w:sz w:val="24"/>
        </w:rPr>
        <w:t xml:space="preserve"> analise</w:t>
      </w:r>
      <w:r w:rsidR="004B25D9" w:rsidRPr="00156689">
        <w:rPr>
          <w:rFonts w:asciiTheme="minorHAnsi" w:hAnsiTheme="minorHAnsi" w:cs="Arial"/>
          <w:color w:val="000000"/>
          <w:sz w:val="24"/>
        </w:rPr>
        <w:t xml:space="preserve"> sua plausibilidade</w:t>
      </w:r>
      <w:r w:rsidR="00165FBC" w:rsidRPr="00156689">
        <w:rPr>
          <w:rFonts w:asciiTheme="minorHAnsi" w:hAnsiTheme="minorHAnsi" w:cs="Arial"/>
          <w:color w:val="000000"/>
          <w:sz w:val="24"/>
        </w:rPr>
        <w:t xml:space="preserve"> e</w:t>
      </w:r>
      <w:r w:rsidR="009C31B1" w:rsidRPr="00156689">
        <w:rPr>
          <w:rFonts w:asciiTheme="minorHAnsi" w:hAnsiTheme="minorHAnsi" w:cs="Arial"/>
          <w:color w:val="000000"/>
          <w:sz w:val="24"/>
        </w:rPr>
        <w:t xml:space="preserve"> possa verificar a realização do pagamento.</w:t>
      </w:r>
    </w:p>
    <w:p w14:paraId="3C34DE4C" w14:textId="77777777" w:rsidR="009D5BFD" w:rsidRPr="00156689" w:rsidRDefault="009D5BFD" w:rsidP="00156689">
      <w:pPr>
        <w:numPr>
          <w:ilvl w:val="1"/>
          <w:numId w:val="1"/>
        </w:numPr>
        <w:ind w:left="0" w:firstLine="0"/>
        <w:jc w:val="both"/>
        <w:rPr>
          <w:rFonts w:asciiTheme="minorHAnsi" w:hAnsiTheme="minorHAnsi" w:cs="Times New Roman"/>
          <w:color w:val="000000"/>
          <w:sz w:val="24"/>
        </w:rPr>
      </w:pPr>
      <w:r w:rsidRPr="00156689">
        <w:rPr>
          <w:rFonts w:asciiTheme="minorHAnsi" w:hAnsiTheme="minorHAnsi" w:cs="Times New Roman"/>
          <w:color w:val="000000"/>
          <w:sz w:val="24"/>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5340D12A" w14:textId="77777777" w:rsidR="009D5BFD" w:rsidRPr="00156689" w:rsidRDefault="009D5BFD" w:rsidP="00156689">
      <w:pPr>
        <w:numPr>
          <w:ilvl w:val="2"/>
          <w:numId w:val="1"/>
        </w:numPr>
        <w:ind w:left="0" w:firstLine="0"/>
        <w:jc w:val="both"/>
        <w:rPr>
          <w:rFonts w:asciiTheme="minorHAnsi" w:hAnsiTheme="minorHAnsi" w:cs="Times New Roman"/>
          <w:color w:val="000000"/>
          <w:sz w:val="24"/>
        </w:rPr>
      </w:pPr>
      <w:r w:rsidRPr="00156689">
        <w:rPr>
          <w:rFonts w:asciiTheme="minorHAnsi" w:hAnsiTheme="minorHAnsi" w:cs="Times New Roman"/>
          <w:color w:val="000000"/>
          <w:sz w:val="24"/>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6742629B"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DB206B" w:rsidRPr="00156689">
        <w:rPr>
          <w:rFonts w:asciiTheme="minorHAnsi" w:hAnsiTheme="minorHAnsi" w:cs="Arial"/>
          <w:color w:val="000000"/>
          <w:sz w:val="24"/>
        </w:rPr>
        <w:t>ão permitir que o empregado designado para trabalhar em um turno preste seus serviços no turno imediatamente subseq</w:t>
      </w:r>
      <w:r w:rsidR="00990902" w:rsidRPr="00156689">
        <w:rPr>
          <w:rFonts w:asciiTheme="minorHAnsi" w:hAnsiTheme="minorHAnsi" w:cs="Arial"/>
          <w:color w:val="000000"/>
          <w:sz w:val="24"/>
        </w:rPr>
        <w:t>u</w:t>
      </w:r>
      <w:r w:rsidR="00DB206B" w:rsidRPr="00156689">
        <w:rPr>
          <w:rFonts w:asciiTheme="minorHAnsi" w:hAnsiTheme="minorHAnsi" w:cs="Arial"/>
          <w:color w:val="000000"/>
          <w:sz w:val="24"/>
        </w:rPr>
        <w:t>ente;</w:t>
      </w:r>
    </w:p>
    <w:p w14:paraId="78CDCFCA" w14:textId="77777777" w:rsidR="00DB206B" w:rsidRPr="00156689" w:rsidRDefault="00C11C58"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A</w:t>
      </w:r>
      <w:r w:rsidR="00DB206B" w:rsidRPr="00156689">
        <w:rPr>
          <w:rFonts w:asciiTheme="minorHAnsi" w:hAnsiTheme="minorHAnsi" w:cs="Arial"/>
          <w:color w:val="000000"/>
          <w:sz w:val="24"/>
        </w:rPr>
        <w:t xml:space="preserve">tender </w:t>
      </w:r>
      <w:r w:rsidR="00A76CE0" w:rsidRPr="00156689">
        <w:rPr>
          <w:rFonts w:asciiTheme="minorHAnsi" w:hAnsiTheme="minorHAnsi" w:cs="Arial"/>
          <w:color w:val="000000"/>
          <w:sz w:val="24"/>
        </w:rPr>
        <w:t>à</w:t>
      </w:r>
      <w:r w:rsidR="00DB206B" w:rsidRPr="00156689">
        <w:rPr>
          <w:rFonts w:asciiTheme="minorHAnsi" w:hAnsiTheme="minorHAnsi" w:cs="Arial"/>
          <w:color w:val="000000"/>
          <w:sz w:val="24"/>
        </w:rPr>
        <w:t xml:space="preserve">s solicitações da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xml:space="preserve"> quanto à substituição dos empregados alocados, </w:t>
      </w:r>
      <w:r w:rsidR="00A76CE0" w:rsidRPr="00156689">
        <w:rPr>
          <w:rFonts w:asciiTheme="minorHAnsi" w:hAnsiTheme="minorHAnsi" w:cs="Arial"/>
          <w:color w:val="000000"/>
          <w:sz w:val="24"/>
        </w:rPr>
        <w:t xml:space="preserve">no prazo fixado pelo fiscal do contrato, </w:t>
      </w:r>
      <w:r w:rsidR="00DB206B" w:rsidRPr="00156689">
        <w:rPr>
          <w:rFonts w:asciiTheme="minorHAnsi" w:hAnsiTheme="minorHAnsi" w:cs="Arial"/>
          <w:color w:val="000000"/>
          <w:sz w:val="24"/>
        </w:rPr>
        <w:t xml:space="preserve">nos casos em que ficar constatado descumprimento das obrigações relativas à execução </w:t>
      </w:r>
      <w:r w:rsidR="001545A4" w:rsidRPr="00156689">
        <w:rPr>
          <w:rFonts w:asciiTheme="minorHAnsi" w:hAnsiTheme="minorHAnsi" w:cs="Arial"/>
          <w:color w:val="000000"/>
          <w:sz w:val="24"/>
        </w:rPr>
        <w:t>do serviço, conforme descrito neste</w:t>
      </w:r>
      <w:r w:rsidR="00DB206B" w:rsidRPr="00156689">
        <w:rPr>
          <w:rFonts w:asciiTheme="minorHAnsi" w:hAnsiTheme="minorHAnsi" w:cs="Arial"/>
          <w:color w:val="000000"/>
          <w:sz w:val="24"/>
        </w:rPr>
        <w:t xml:space="preserve"> Termo de Referência;</w:t>
      </w:r>
    </w:p>
    <w:p w14:paraId="0AA95F6A" w14:textId="77777777" w:rsidR="00DB206B" w:rsidRPr="00156689" w:rsidRDefault="00C11C58"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lastRenderedPageBreak/>
        <w:t>I</w:t>
      </w:r>
      <w:r w:rsidR="00DB206B" w:rsidRPr="00156689">
        <w:rPr>
          <w:rFonts w:asciiTheme="minorHAnsi" w:hAnsiTheme="minorHAnsi" w:cs="Arial"/>
          <w:color w:val="000000"/>
          <w:sz w:val="24"/>
        </w:rPr>
        <w:t xml:space="preserve">nstruir seus empregados quanto à necessidade de acatar as </w:t>
      </w:r>
      <w:r w:rsidR="00133136" w:rsidRPr="00156689">
        <w:rPr>
          <w:rFonts w:asciiTheme="minorHAnsi" w:hAnsiTheme="minorHAnsi" w:cs="Arial"/>
          <w:color w:val="000000"/>
          <w:sz w:val="24"/>
        </w:rPr>
        <w:t xml:space="preserve">Normas Internas </w:t>
      </w:r>
      <w:r w:rsidR="00DB206B" w:rsidRPr="00156689">
        <w:rPr>
          <w:rFonts w:asciiTheme="minorHAnsi" w:hAnsiTheme="minorHAnsi" w:cs="Arial"/>
          <w:color w:val="000000"/>
          <w:sz w:val="24"/>
        </w:rPr>
        <w:t>da Administração;</w:t>
      </w:r>
    </w:p>
    <w:p w14:paraId="1EBE0FB2" w14:textId="77777777" w:rsidR="00DB206B" w:rsidRPr="00156689" w:rsidRDefault="00C11C58"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I</w:t>
      </w:r>
      <w:r w:rsidR="00DB206B" w:rsidRPr="00156689">
        <w:rPr>
          <w:rFonts w:asciiTheme="minorHAnsi" w:hAnsiTheme="minorHAnsi" w:cs="Arial"/>
          <w:color w:val="000000"/>
          <w:sz w:val="24"/>
        </w:rPr>
        <w:t xml:space="preserve">nstruir seus empregados a respeito das atividades a serem desempenhadas, alertando-os a não executar atividades não abrangidas pelo contrato, devendo a </w:t>
      </w:r>
      <w:r w:rsidR="00D52359" w:rsidRPr="00156689">
        <w:rPr>
          <w:rFonts w:asciiTheme="minorHAnsi" w:hAnsiTheme="minorHAnsi" w:cs="Arial"/>
          <w:color w:val="000000"/>
          <w:sz w:val="24"/>
        </w:rPr>
        <w:t>Contratada</w:t>
      </w:r>
      <w:r w:rsidR="00DB206B" w:rsidRPr="00156689">
        <w:rPr>
          <w:rFonts w:asciiTheme="minorHAnsi" w:hAnsiTheme="minorHAnsi" w:cs="Arial"/>
          <w:color w:val="000000"/>
          <w:sz w:val="24"/>
        </w:rPr>
        <w:t xml:space="preserve"> relatar à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xml:space="preserve"> toda e qualquer ocorrência neste sentido, a fim de evitar desvio de função;</w:t>
      </w:r>
    </w:p>
    <w:p w14:paraId="7C6CDD40" w14:textId="77777777" w:rsidR="00A1461F" w:rsidRPr="00156689" w:rsidRDefault="00A1461F"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 </w:t>
      </w:r>
      <w:r w:rsidR="008E20C1" w:rsidRPr="00156689">
        <w:rPr>
          <w:rFonts w:asciiTheme="minorHAnsi" w:hAnsiTheme="minorHAnsi" w:cs="Arial"/>
          <w:color w:val="000000"/>
          <w:sz w:val="24"/>
        </w:rPr>
        <w:t>I</w:t>
      </w:r>
      <w:r w:rsidRPr="00156689">
        <w:rPr>
          <w:rFonts w:asciiTheme="minorHAnsi" w:hAnsiTheme="minorHAnsi" w:cs="Arial"/>
          <w:color w:val="000000"/>
          <w:sz w:val="24"/>
        </w:rPr>
        <w:t>nstruir seus empregados, no início da execução contratual, quanto à obtenção das informações de seus interesses junto aos órgãos públicos, relativas ao contrato de trabalho e obrigações a ele inerentes, adotando, entre outras, as seguintes medidas:</w:t>
      </w:r>
    </w:p>
    <w:p w14:paraId="7770EC4A" w14:textId="450FDE3D" w:rsidR="00A1461F" w:rsidRPr="00156689" w:rsidRDefault="00A1461F"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viabilizar o acesso de seus empregados, via internet, por meio de senha própria, aos sistemas da Previdência Social e da Receita do Brasil, com o objetivo de verificar se as suas contribuições previdenciárias foram recolhidas</w:t>
      </w:r>
      <w:r w:rsidR="009A6D51" w:rsidRPr="00156689">
        <w:rPr>
          <w:rFonts w:asciiTheme="minorHAnsi" w:hAnsiTheme="minorHAnsi" w:cs="Arial"/>
          <w:color w:val="000000"/>
          <w:sz w:val="24"/>
        </w:rPr>
        <w:t>, no prazo máximo de 60 (sessenta) dias, contados do início da prestação dos serviços ou da admissão do empregado;</w:t>
      </w:r>
    </w:p>
    <w:p w14:paraId="4225BF74" w14:textId="0C6498D0" w:rsidR="00A1461F" w:rsidRPr="00156689" w:rsidRDefault="00A1461F"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viabilizar a emissão do cartão cidadão pela Caixa Econômica F</w:t>
      </w:r>
      <w:r w:rsidR="009A6D51" w:rsidRPr="00156689">
        <w:rPr>
          <w:rFonts w:asciiTheme="minorHAnsi" w:hAnsiTheme="minorHAnsi" w:cs="Arial"/>
          <w:color w:val="000000"/>
          <w:sz w:val="24"/>
        </w:rPr>
        <w:t>ederal para todos os empregados, no prazo máximo de 60 (sessenta) dias, contados do início da prestação dos serviços ou da admissão do empregado;</w:t>
      </w:r>
    </w:p>
    <w:p w14:paraId="3D2EA69F" w14:textId="77777777" w:rsidR="00A1461F" w:rsidRPr="00156689" w:rsidRDefault="00A1461F"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t xml:space="preserve"> oferecer todos os meios necessários aos seus empregados para a obtenção de extratos de recolhimentos de seus direitos sociais, preferencialmente por meio eletrônico, quando disponível.</w:t>
      </w:r>
    </w:p>
    <w:p w14:paraId="5A919327" w14:textId="77777777" w:rsidR="00CA0560" w:rsidRPr="00156689" w:rsidRDefault="00A06703"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Manter preposto</w:t>
      </w:r>
      <w:r w:rsidR="00894C85" w:rsidRPr="00156689">
        <w:rPr>
          <w:rFonts w:asciiTheme="minorHAnsi" w:hAnsiTheme="minorHAnsi" w:cs="Arial"/>
          <w:color w:val="000000"/>
          <w:sz w:val="24"/>
        </w:rPr>
        <w:t xml:space="preserve"> </w:t>
      </w:r>
      <w:r w:rsidR="00DB4338" w:rsidRPr="00156689">
        <w:rPr>
          <w:rFonts w:asciiTheme="minorHAnsi" w:hAnsiTheme="minorHAnsi" w:cs="Arial"/>
          <w:color w:val="000000"/>
          <w:sz w:val="24"/>
        </w:rPr>
        <w:t xml:space="preserve">nos </w:t>
      </w:r>
      <w:r w:rsidR="00894C85" w:rsidRPr="00156689">
        <w:rPr>
          <w:rFonts w:asciiTheme="minorHAnsi" w:hAnsiTheme="minorHAnsi" w:cs="Arial"/>
          <w:color w:val="000000"/>
          <w:sz w:val="24"/>
        </w:rPr>
        <w:t>locais de prestação de serviço</w:t>
      </w:r>
      <w:r w:rsidRPr="00156689">
        <w:rPr>
          <w:rFonts w:asciiTheme="minorHAnsi" w:hAnsiTheme="minorHAnsi" w:cs="Arial"/>
          <w:color w:val="000000"/>
          <w:sz w:val="24"/>
        </w:rPr>
        <w:t>, aceito pela Administração, para representá-la na execução do contrato</w:t>
      </w:r>
      <w:r w:rsidR="001449A3" w:rsidRPr="00156689">
        <w:rPr>
          <w:rFonts w:asciiTheme="minorHAnsi" w:hAnsiTheme="minorHAnsi" w:cs="Arial"/>
          <w:color w:val="000000"/>
          <w:sz w:val="24"/>
        </w:rPr>
        <w:t>;</w:t>
      </w:r>
    </w:p>
    <w:p w14:paraId="1DC717A9"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R</w:t>
      </w:r>
      <w:r w:rsidR="00DB206B" w:rsidRPr="00156689">
        <w:rPr>
          <w:rFonts w:asciiTheme="minorHAnsi" w:hAnsiTheme="minorHAnsi" w:cs="Arial"/>
          <w:color w:val="000000"/>
          <w:sz w:val="24"/>
        </w:rPr>
        <w:t xml:space="preserve">elatar à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xml:space="preserve"> toda e qualquer irregularidade verificada no decorrer da prestação dos serviços;</w:t>
      </w:r>
    </w:p>
    <w:p w14:paraId="79E375B9" w14:textId="11C54009"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F</w:t>
      </w:r>
      <w:r w:rsidR="00601299" w:rsidRPr="00156689">
        <w:rPr>
          <w:rFonts w:asciiTheme="minorHAnsi" w:hAnsiTheme="minorHAnsi" w:cs="Arial"/>
          <w:color w:val="000000"/>
          <w:sz w:val="24"/>
        </w:rPr>
        <w:t xml:space="preserve">ornecer, </w:t>
      </w:r>
      <w:r w:rsidR="00DB206B" w:rsidRPr="00156689">
        <w:rPr>
          <w:rFonts w:asciiTheme="minorHAnsi" w:hAnsiTheme="minorHAnsi" w:cs="Arial"/>
          <w:color w:val="000000"/>
          <w:sz w:val="24"/>
        </w:rPr>
        <w:t xml:space="preserve">sempre que solicitados pela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 os comprovantes do cumprimento das obrigações previdenciárias, do Fundo de Garantia do Tempo de Serviço - FGTS, e do pagamento dos salários e</w:t>
      </w:r>
      <w:r w:rsidR="002E1144" w:rsidRPr="00156689">
        <w:rPr>
          <w:rFonts w:asciiTheme="minorHAnsi" w:hAnsiTheme="minorHAnsi" w:cs="Arial"/>
          <w:color w:val="000000"/>
          <w:sz w:val="24"/>
        </w:rPr>
        <w:t xml:space="preserve"> demais</w:t>
      </w:r>
      <w:r w:rsidR="00DB206B" w:rsidRPr="00156689">
        <w:rPr>
          <w:rFonts w:asciiTheme="minorHAnsi" w:hAnsiTheme="minorHAnsi" w:cs="Arial"/>
          <w:color w:val="000000"/>
          <w:sz w:val="24"/>
        </w:rPr>
        <w:t xml:space="preserve"> benefícios</w:t>
      </w:r>
      <w:r w:rsidR="002E1144" w:rsidRPr="00156689">
        <w:rPr>
          <w:rFonts w:asciiTheme="minorHAnsi" w:hAnsiTheme="minorHAnsi" w:cs="Arial"/>
          <w:color w:val="000000"/>
          <w:sz w:val="24"/>
        </w:rPr>
        <w:t xml:space="preserve"> trabalhistas</w:t>
      </w:r>
      <w:r w:rsidR="00DB206B" w:rsidRPr="00156689">
        <w:rPr>
          <w:rFonts w:asciiTheme="minorHAnsi" w:hAnsiTheme="minorHAnsi" w:cs="Arial"/>
          <w:color w:val="000000"/>
          <w:sz w:val="24"/>
        </w:rPr>
        <w:t xml:space="preserve"> dos empregados colocados à disposição da </w:t>
      </w:r>
      <w:r w:rsidR="00D52359" w:rsidRPr="00156689">
        <w:rPr>
          <w:rFonts w:asciiTheme="minorHAnsi" w:hAnsiTheme="minorHAnsi" w:cs="Arial"/>
          <w:color w:val="000000"/>
          <w:sz w:val="24"/>
        </w:rPr>
        <w:t>Contratante</w:t>
      </w:r>
      <w:r w:rsidR="00DB206B" w:rsidRPr="00156689">
        <w:rPr>
          <w:rFonts w:asciiTheme="minorHAnsi" w:hAnsiTheme="minorHAnsi" w:cs="Arial"/>
          <w:color w:val="000000"/>
          <w:sz w:val="24"/>
        </w:rPr>
        <w:t>;</w:t>
      </w:r>
    </w:p>
    <w:p w14:paraId="194FB19B" w14:textId="67D16C03" w:rsidR="00BF0F7C" w:rsidRPr="00156689" w:rsidRDefault="00BF0F7C"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215D4D72" w14:textId="3DFA793A" w:rsidR="00BF0F7C" w:rsidRPr="00156689" w:rsidRDefault="00BF0F7C" w:rsidP="00156689">
      <w:pPr>
        <w:numPr>
          <w:ilvl w:val="2"/>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Ultrapassado o prazo de 15 (quinze) dias, contados na comunicação mencionada no </w:t>
      </w:r>
      <w:r w:rsidR="00BE06CF" w:rsidRPr="00156689">
        <w:rPr>
          <w:rFonts w:asciiTheme="minorHAnsi" w:hAnsiTheme="minorHAnsi" w:cs="Arial"/>
          <w:color w:val="000000"/>
          <w:sz w:val="24"/>
        </w:rPr>
        <w:t>subitem</w:t>
      </w:r>
      <w:r w:rsidRPr="00156689">
        <w:rPr>
          <w:rFonts w:asciiTheme="minorHAnsi" w:hAnsiTheme="minorHAnsi" w:cs="Arial"/>
          <w:color w:val="000000"/>
          <w:sz w:val="24"/>
        </w:rPr>
        <w:t xml:space="preserve">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1370C27E" w14:textId="77777777" w:rsidR="00BF0F7C" w:rsidRPr="00156689" w:rsidRDefault="00BF0F7C" w:rsidP="00156689">
      <w:pPr>
        <w:numPr>
          <w:ilvl w:val="3"/>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O sindicato representante da categoria do trabalhador deverá ser notificado pela contratante para acompanhar o pagamento das respectivas verbas.</w:t>
      </w:r>
    </w:p>
    <w:p w14:paraId="2628376A" w14:textId="77777777" w:rsidR="00DB206B"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DB206B" w:rsidRPr="00156689">
        <w:rPr>
          <w:rFonts w:asciiTheme="minorHAnsi" w:hAnsiTheme="minorHAnsi" w:cs="Arial"/>
          <w:color w:val="000000"/>
          <w:sz w:val="24"/>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156689" w:rsidRDefault="00DB206B"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 xml:space="preserve"> </w:t>
      </w:r>
      <w:r w:rsidR="00A36676" w:rsidRPr="00156689">
        <w:rPr>
          <w:rFonts w:asciiTheme="minorHAnsi" w:hAnsiTheme="minorHAnsi" w:cs="Arial"/>
          <w:color w:val="000000"/>
          <w:sz w:val="24"/>
        </w:rPr>
        <w:t>M</w:t>
      </w:r>
      <w:r w:rsidRPr="00156689">
        <w:rPr>
          <w:rFonts w:asciiTheme="minorHAnsi" w:hAnsiTheme="minorHAnsi" w:cs="Arial"/>
          <w:color w:val="000000"/>
          <w:sz w:val="24"/>
        </w:rPr>
        <w:t>anter durante toda a vigência do contrato, em compatibilidade com as obrigações assumidas, todas as condições de habilitação e qualificação exigidas na licitação;</w:t>
      </w:r>
    </w:p>
    <w:p w14:paraId="64E3428F" w14:textId="77777777" w:rsidR="00133136" w:rsidRPr="00156689" w:rsidRDefault="001449A3"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G</w:t>
      </w:r>
      <w:r w:rsidR="00133136" w:rsidRPr="00156689">
        <w:rPr>
          <w:rFonts w:asciiTheme="minorHAnsi" w:hAnsiTheme="minorHAnsi" w:cs="Arial"/>
          <w:color w:val="000000"/>
          <w:sz w:val="24"/>
        </w:rPr>
        <w:t>uardar sigilo sobre todas as informações obtidas em decorrência do cumprimento do contrato;</w:t>
      </w:r>
    </w:p>
    <w:p w14:paraId="7D7D4994" w14:textId="7A6532F0" w:rsidR="00EE1F4D" w:rsidRPr="00156689" w:rsidRDefault="001449A3"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N</w:t>
      </w:r>
      <w:r w:rsidR="00A375DC" w:rsidRPr="00156689">
        <w:rPr>
          <w:rFonts w:asciiTheme="minorHAnsi" w:hAnsiTheme="minorHAnsi" w:cs="Arial"/>
          <w:color w:val="000000"/>
          <w:sz w:val="24"/>
        </w:rPr>
        <w:t xml:space="preserve">ão beneficiar-se da condição de optante </w:t>
      </w:r>
      <w:r w:rsidR="0000144E" w:rsidRPr="00156689">
        <w:rPr>
          <w:rFonts w:asciiTheme="minorHAnsi" w:hAnsiTheme="minorHAnsi" w:cs="Arial"/>
          <w:color w:val="000000"/>
          <w:sz w:val="24"/>
        </w:rPr>
        <w:t>pelo Simples Nacional</w:t>
      </w:r>
      <w:r w:rsidR="0000144E" w:rsidRPr="00156689">
        <w:rPr>
          <w:rFonts w:asciiTheme="minorHAnsi" w:hAnsiTheme="minorHAnsi" w:cs="Arial"/>
          <w:sz w:val="24"/>
          <w:lang w:eastAsia="en-US"/>
        </w:rPr>
        <w:t>, salvo as exceções previstas no § 5º-C do art. 18 da Lei Complementar no 123, de 14 de dezembro de 2006;</w:t>
      </w:r>
      <w:r w:rsidR="00EE1F4D" w:rsidRPr="00156689">
        <w:rPr>
          <w:rFonts w:asciiTheme="minorHAnsi" w:hAnsiTheme="minorHAnsi" w:cs="Arial"/>
          <w:sz w:val="24"/>
          <w:lang w:eastAsia="en-US"/>
        </w:rPr>
        <w:t xml:space="preserve"> </w:t>
      </w:r>
    </w:p>
    <w:p w14:paraId="4A7CA69B" w14:textId="01A9599E" w:rsidR="00A375DC" w:rsidRPr="00156689" w:rsidRDefault="001449A3"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C</w:t>
      </w:r>
      <w:r w:rsidR="00EE1F4D" w:rsidRPr="00156689">
        <w:rPr>
          <w:rFonts w:asciiTheme="minorHAnsi" w:hAnsiTheme="minorHAnsi" w:cs="Arial"/>
          <w:color w:val="000000"/>
          <w:sz w:val="24"/>
        </w:rPr>
        <w:t xml:space="preserve">omunicar formalmente à Receita Federal a assinatura do contrato de prestação de serviços mediante cessão de mão de obra, </w:t>
      </w:r>
      <w:r w:rsidR="00AF778C" w:rsidRPr="00156689">
        <w:rPr>
          <w:rFonts w:asciiTheme="minorHAnsi" w:hAnsiTheme="minorHAnsi" w:cs="Arial"/>
          <w:sz w:val="24"/>
          <w:lang w:eastAsia="en-US"/>
        </w:rPr>
        <w:t xml:space="preserve">salvo as exceções previstas no § 5º-C do art. 18 da Lei Complementar no 123, de 14 de dezembro de 2006, </w:t>
      </w:r>
      <w:r w:rsidR="00530489" w:rsidRPr="00156689">
        <w:rPr>
          <w:rFonts w:asciiTheme="minorHAnsi" w:hAnsiTheme="minorHAnsi" w:cs="Arial"/>
          <w:color w:val="000000"/>
          <w:sz w:val="24"/>
        </w:rPr>
        <w:t xml:space="preserve">para fins de </w:t>
      </w:r>
      <w:r w:rsidR="00A375DC" w:rsidRPr="00156689">
        <w:rPr>
          <w:rFonts w:asciiTheme="minorHAnsi" w:hAnsiTheme="minorHAnsi" w:cs="Arial"/>
          <w:color w:val="000000"/>
          <w:sz w:val="24"/>
        </w:rPr>
        <w:t>exclusão obrigatória do Simples Nacional a contar do mês seguinte ao da contratação, conforme previsão do art.17, XII, art.30, §1º, II e do art. 31, II, todos da LC 123</w:t>
      </w:r>
      <w:r w:rsidR="00530489" w:rsidRPr="00156689">
        <w:rPr>
          <w:rFonts w:asciiTheme="minorHAnsi" w:hAnsiTheme="minorHAnsi" w:cs="Arial"/>
          <w:color w:val="000000"/>
          <w:sz w:val="24"/>
        </w:rPr>
        <w:t>, de 200</w:t>
      </w:r>
      <w:r w:rsidR="00A375DC" w:rsidRPr="00156689">
        <w:rPr>
          <w:rFonts w:asciiTheme="minorHAnsi" w:hAnsiTheme="minorHAnsi" w:cs="Arial"/>
          <w:color w:val="000000"/>
          <w:sz w:val="24"/>
        </w:rPr>
        <w:t>6.</w:t>
      </w:r>
    </w:p>
    <w:p w14:paraId="2B105B41" w14:textId="4A0BA151" w:rsidR="00133136" w:rsidRPr="00156689" w:rsidRDefault="004F79E3" w:rsidP="00156689">
      <w:pPr>
        <w:pStyle w:val="PargrafodaLista"/>
        <w:numPr>
          <w:ilvl w:val="2"/>
          <w:numId w:val="1"/>
        </w:numPr>
        <w:ind w:left="0" w:firstLine="0"/>
        <w:contextualSpacing w:val="0"/>
        <w:jc w:val="both"/>
        <w:rPr>
          <w:rFonts w:asciiTheme="minorHAnsi" w:hAnsiTheme="minorHAnsi" w:cs="Arial"/>
          <w:color w:val="000000"/>
          <w:sz w:val="24"/>
        </w:rPr>
      </w:pPr>
      <w:r w:rsidRPr="00156689">
        <w:rPr>
          <w:rFonts w:asciiTheme="minorHAnsi" w:hAnsiTheme="minorHAnsi" w:cs="Arial"/>
          <w:color w:val="000000"/>
          <w:sz w:val="24"/>
        </w:rPr>
        <w:lastRenderedPageBreak/>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69CC41EC" w14:textId="77777777" w:rsidR="00EE7EA1" w:rsidRPr="00156689" w:rsidRDefault="00A36676"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Arial"/>
          <w:color w:val="000000"/>
          <w:sz w:val="24"/>
        </w:rPr>
        <w:t>A</w:t>
      </w:r>
      <w:r w:rsidR="00DB206B" w:rsidRPr="00156689">
        <w:rPr>
          <w:rFonts w:asciiTheme="minorHAnsi" w:hAnsiTheme="minorHAnsi" w:cs="Arial"/>
          <w:color w:val="000000"/>
          <w:sz w:val="24"/>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156689">
        <w:rPr>
          <w:rFonts w:asciiTheme="minorHAnsi" w:hAnsiTheme="minorHAnsi" w:cs="Arial"/>
          <w:color w:val="000000"/>
          <w:sz w:val="24"/>
        </w:rPr>
        <w:t>d</w:t>
      </w:r>
      <w:r w:rsidR="00DB206B" w:rsidRPr="00156689">
        <w:rPr>
          <w:rFonts w:asciiTheme="minorHAnsi" w:hAnsiTheme="minorHAnsi" w:cs="Arial"/>
          <w:color w:val="000000"/>
          <w:sz w:val="24"/>
        </w:rPr>
        <w:t>o objeto da licitação, exceto quando ocorrer algum dos eventos arrolados nos incisos do § 1º do art. 57 da Lei nº 8.666, de 1993.</w:t>
      </w:r>
    </w:p>
    <w:p w14:paraId="3F5775B8" w14:textId="77777777" w:rsidR="00EE7EA1" w:rsidRPr="00156689" w:rsidRDefault="00EE7EA1" w:rsidP="00156689">
      <w:pPr>
        <w:numPr>
          <w:ilvl w:val="1"/>
          <w:numId w:val="1"/>
        </w:numPr>
        <w:ind w:left="0" w:firstLine="0"/>
        <w:jc w:val="both"/>
        <w:rPr>
          <w:rFonts w:asciiTheme="minorHAnsi" w:hAnsiTheme="minorHAnsi" w:cs="Arial"/>
          <w:color w:val="000000"/>
          <w:sz w:val="24"/>
        </w:rPr>
      </w:pPr>
      <w:r w:rsidRPr="00156689">
        <w:rPr>
          <w:rFonts w:asciiTheme="minorHAnsi" w:hAnsiTheme="minorHAnsi" w:cs="Times New Roman"/>
          <w:color w:val="000000"/>
          <w:sz w:val="24"/>
          <w:u w:val="single"/>
        </w:rPr>
        <w:t>Apresentar, quando solicitado pela Administração, atestado de antecedentes criminais e distribuição cível de toda a mão de obra oferecida para atuar nas instalações do órgão;</w:t>
      </w:r>
    </w:p>
    <w:p w14:paraId="26466700" w14:textId="4089EC3F" w:rsidR="00EE7EA1" w:rsidRPr="00156689" w:rsidRDefault="00EE7EA1" w:rsidP="00156689">
      <w:pPr>
        <w:pStyle w:val="PargrafodaLista"/>
        <w:numPr>
          <w:ilvl w:val="2"/>
          <w:numId w:val="1"/>
        </w:numPr>
        <w:ind w:left="0" w:firstLine="0"/>
        <w:jc w:val="both"/>
        <w:rPr>
          <w:rFonts w:asciiTheme="minorHAnsi" w:hAnsiTheme="minorHAnsi" w:cs="Arial"/>
          <w:color w:val="000000"/>
          <w:sz w:val="24"/>
        </w:rPr>
      </w:pPr>
      <w:r w:rsidRPr="00156689">
        <w:rPr>
          <w:rFonts w:asciiTheme="minorHAnsi" w:hAnsiTheme="minorHAnsi" w:cs="Times New Roman"/>
          <w:b/>
          <w:color w:val="000000"/>
          <w:sz w:val="24"/>
          <w:u w:val="single"/>
        </w:rPr>
        <w:t>A exigência de atestados de antecedentes criminais é pertinente na medida em que for imprescindível à segurança das pessoas, bens, informações ou instalações, devendo ser levada em conta à natureza do órgão (policial/investigação/segurança pública).</w:t>
      </w:r>
    </w:p>
    <w:p w14:paraId="3CDF4935" w14:textId="77777777" w:rsidR="00EE7EA1" w:rsidRPr="00156689" w:rsidRDefault="00EE7EA1" w:rsidP="00156689">
      <w:pPr>
        <w:jc w:val="both"/>
        <w:rPr>
          <w:rFonts w:asciiTheme="minorHAnsi" w:hAnsiTheme="minorHAnsi" w:cs="Arial"/>
          <w:color w:val="000000"/>
          <w:sz w:val="24"/>
        </w:rPr>
      </w:pPr>
    </w:p>
    <w:p w14:paraId="511D0013" w14:textId="77777777" w:rsidR="00026483" w:rsidRPr="00156689" w:rsidRDefault="00026483" w:rsidP="00156689">
      <w:pPr>
        <w:rPr>
          <w:rFonts w:asciiTheme="minorHAnsi" w:hAnsiTheme="minorHAnsi"/>
        </w:rPr>
      </w:pPr>
    </w:p>
    <w:p w14:paraId="1AAEAEDF" w14:textId="77777777" w:rsidR="00DB206B" w:rsidRPr="00156689" w:rsidRDefault="00DB206B" w:rsidP="00156689">
      <w:pPr>
        <w:pStyle w:val="Nivel1"/>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DA SUBCONTRATAÇÃO</w:t>
      </w:r>
    </w:p>
    <w:p w14:paraId="565D2C54" w14:textId="288F7411" w:rsidR="00E10D85" w:rsidRPr="00156689" w:rsidRDefault="00557A81" w:rsidP="00156689">
      <w:pPr>
        <w:pStyle w:val="PargrafodaLista"/>
        <w:numPr>
          <w:ilvl w:val="1"/>
          <w:numId w:val="1"/>
        </w:numPr>
        <w:ind w:left="0" w:firstLine="0"/>
        <w:jc w:val="both"/>
        <w:rPr>
          <w:rFonts w:asciiTheme="minorHAnsi" w:hAnsiTheme="minorHAnsi" w:cs="Arial"/>
          <w:sz w:val="24"/>
          <w:u w:val="single"/>
        </w:rPr>
      </w:pPr>
      <w:r w:rsidRPr="00156689">
        <w:rPr>
          <w:rFonts w:asciiTheme="minorHAnsi" w:hAnsiTheme="minorHAnsi" w:cs="Arial"/>
          <w:sz w:val="24"/>
        </w:rPr>
        <w:t>É permitida a</w:t>
      </w:r>
      <w:r w:rsidR="00DB206B" w:rsidRPr="00156689">
        <w:rPr>
          <w:rFonts w:asciiTheme="minorHAnsi" w:hAnsiTheme="minorHAnsi" w:cs="Arial"/>
          <w:sz w:val="24"/>
        </w:rPr>
        <w:t xml:space="preserve"> subcontratação</w:t>
      </w:r>
      <w:r w:rsidR="00DB206B" w:rsidRPr="00156689">
        <w:rPr>
          <w:rFonts w:asciiTheme="minorHAnsi" w:hAnsiTheme="minorHAnsi" w:cs="Arial"/>
          <w:sz w:val="24"/>
          <w:u w:val="single"/>
        </w:rPr>
        <w:t xml:space="preserve"> </w:t>
      </w:r>
      <w:r w:rsidR="00616F5E" w:rsidRPr="00156689">
        <w:rPr>
          <w:rFonts w:asciiTheme="minorHAnsi" w:hAnsiTheme="minorHAnsi" w:cs="Arial"/>
          <w:b/>
          <w:sz w:val="24"/>
          <w:u w:val="single"/>
        </w:rPr>
        <w:t>apenas para o serviço de dedetização</w:t>
      </w:r>
      <w:r w:rsidR="00E10D85" w:rsidRPr="00156689">
        <w:rPr>
          <w:rFonts w:asciiTheme="minorHAnsi" w:hAnsiTheme="minorHAnsi" w:cs="Arial"/>
          <w:b/>
          <w:sz w:val="24"/>
          <w:u w:val="single"/>
        </w:rPr>
        <w:t>.</w:t>
      </w:r>
    </w:p>
    <w:p w14:paraId="469B682B" w14:textId="4F7A67B5" w:rsidR="00E10D85" w:rsidRPr="00156689" w:rsidRDefault="00E10D85" w:rsidP="00156689">
      <w:pPr>
        <w:pStyle w:val="PargrafodaLista"/>
        <w:numPr>
          <w:ilvl w:val="1"/>
          <w:numId w:val="1"/>
        </w:numPr>
        <w:ind w:left="0" w:firstLine="0"/>
        <w:jc w:val="both"/>
        <w:rPr>
          <w:rFonts w:asciiTheme="minorHAnsi" w:hAnsiTheme="minorHAnsi" w:cs="Arial"/>
          <w:sz w:val="24"/>
          <w:u w:val="single"/>
        </w:rPr>
      </w:pPr>
      <w:r w:rsidRPr="00156689">
        <w:rPr>
          <w:rFonts w:asciiTheme="minorHAnsi" w:hAnsiTheme="minorHAnsi" w:cs="Arial"/>
          <w:sz w:val="24"/>
          <w:lang w:eastAsia="en-US"/>
        </w:rPr>
        <w:t>As microempresas e/ou empresas de pequeno porte a serem subcontratadas serão indicadas e qualificadas pela licitante melhor classificada juntamente com a descrição dos bens e/ou serviços a serem por elas fornecidos e seus respectivos valores, no caso da hipótese prevista no art. 48, II, da LC 123/2006;</w:t>
      </w:r>
    </w:p>
    <w:p w14:paraId="52F82285" w14:textId="77777777" w:rsidR="00E10D85" w:rsidRPr="00156689" w:rsidRDefault="00E10D85" w:rsidP="00156689">
      <w:pPr>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São obrigações adicionais da contratada, em razão da subcontratação:</w:t>
      </w:r>
    </w:p>
    <w:p w14:paraId="14512D8C" w14:textId="77777777" w:rsidR="00E10D85" w:rsidRPr="00156689" w:rsidRDefault="00E10D85" w:rsidP="00156689">
      <w:pPr>
        <w:numPr>
          <w:ilvl w:val="2"/>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apresentar a documentação de regularidade fiscal das microempresas e empresas de pequeno porte subcontratadas, sob pena de rescisão, aplicando-se o prazo para regularização previsto no § 1º do art. 4º do Decreto nº 8.538, de 2015;</w:t>
      </w:r>
    </w:p>
    <w:p w14:paraId="094D168D" w14:textId="77777777" w:rsidR="00E10D85" w:rsidRPr="00156689" w:rsidRDefault="00E10D85" w:rsidP="00156689">
      <w:pPr>
        <w:numPr>
          <w:ilvl w:val="2"/>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substituir 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14:paraId="6D66C5A9" w14:textId="77777777" w:rsidR="00E10D85" w:rsidRPr="00156689" w:rsidRDefault="00E10D85" w:rsidP="00156689">
      <w:pPr>
        <w:pStyle w:val="PargrafodaLista"/>
        <w:numPr>
          <w:ilvl w:val="1"/>
          <w:numId w:val="1"/>
        </w:numPr>
        <w:ind w:left="0" w:firstLine="0"/>
        <w:contextualSpacing w:val="0"/>
        <w:jc w:val="both"/>
        <w:rPr>
          <w:rFonts w:asciiTheme="minorHAnsi" w:hAnsiTheme="minorHAnsi" w:cs="Arial"/>
          <w:sz w:val="24"/>
          <w:lang w:eastAsia="en-US"/>
        </w:rPr>
      </w:pPr>
      <w:r w:rsidRPr="00156689">
        <w:rPr>
          <w:rFonts w:asciiTheme="minorHAnsi" w:hAnsiTheme="minorHAnsi" w:cs="Arial"/>
          <w:sz w:val="24"/>
          <w:lang w:eastAsia="en-US"/>
        </w:rPr>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a Contratante pelo rigoroso cumprimento das obrigações contratuais correspondentes ao objeto da subcontratação.</w:t>
      </w:r>
    </w:p>
    <w:p w14:paraId="1AB9C534" w14:textId="77777777" w:rsidR="00E10D85" w:rsidRPr="00156689" w:rsidRDefault="00E10D85" w:rsidP="00156689">
      <w:pPr>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rPr>
        <w:t>Não será aplicável a exigência de subcontratação quando a licitante for qualificada como microempresa ou empresa de pequeno porte.</w:t>
      </w:r>
    </w:p>
    <w:p w14:paraId="6098AF4B" w14:textId="77777777" w:rsidR="00026483" w:rsidRPr="00156689" w:rsidRDefault="00026483" w:rsidP="00156689">
      <w:pPr>
        <w:rPr>
          <w:rFonts w:asciiTheme="minorHAnsi" w:hAnsiTheme="minorHAnsi"/>
        </w:rPr>
      </w:pPr>
    </w:p>
    <w:p w14:paraId="5C89BAA5" w14:textId="77777777" w:rsidR="00026483" w:rsidRPr="00156689" w:rsidRDefault="00026483" w:rsidP="00156689">
      <w:pPr>
        <w:rPr>
          <w:rFonts w:asciiTheme="minorHAnsi" w:hAnsiTheme="minorHAnsi"/>
        </w:rPr>
      </w:pPr>
    </w:p>
    <w:p w14:paraId="5BC247FE" w14:textId="77777777" w:rsidR="00987810" w:rsidRPr="00156689" w:rsidRDefault="00987810" w:rsidP="00156689">
      <w:pPr>
        <w:pStyle w:val="Nivel1"/>
        <w:spacing w:before="0" w:line="240" w:lineRule="auto"/>
        <w:ind w:left="0" w:firstLine="0"/>
        <w:rPr>
          <w:rFonts w:asciiTheme="minorHAnsi" w:hAnsiTheme="minorHAnsi" w:cs="Arial"/>
          <w:sz w:val="24"/>
          <w:szCs w:val="24"/>
          <w:lang w:eastAsia="en-US"/>
        </w:rPr>
      </w:pPr>
      <w:r w:rsidRPr="00156689">
        <w:rPr>
          <w:rFonts w:asciiTheme="minorHAnsi" w:hAnsiTheme="minorHAnsi" w:cs="Arial"/>
          <w:sz w:val="24"/>
          <w:szCs w:val="24"/>
          <w:lang w:eastAsia="en-US"/>
        </w:rPr>
        <w:t>ALTERAÇÃO SUBJETIVA</w:t>
      </w:r>
    </w:p>
    <w:p w14:paraId="4750CAD7" w14:textId="77777777" w:rsidR="00987810" w:rsidRPr="00156689" w:rsidRDefault="00987810" w:rsidP="00156689">
      <w:pPr>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A403337" w14:textId="77777777" w:rsidR="00026483" w:rsidRPr="00156689" w:rsidRDefault="00026483" w:rsidP="00156689">
      <w:pPr>
        <w:jc w:val="both"/>
        <w:rPr>
          <w:rFonts w:asciiTheme="minorHAnsi" w:hAnsiTheme="minorHAnsi" w:cs="Arial"/>
          <w:sz w:val="24"/>
          <w:lang w:eastAsia="en-US"/>
        </w:rPr>
      </w:pPr>
    </w:p>
    <w:p w14:paraId="1BF9AD95" w14:textId="77777777" w:rsidR="00026483" w:rsidRPr="00156689" w:rsidRDefault="00026483" w:rsidP="00156689">
      <w:pPr>
        <w:jc w:val="both"/>
        <w:rPr>
          <w:rFonts w:asciiTheme="minorHAnsi" w:hAnsiTheme="minorHAnsi" w:cs="Arial"/>
          <w:sz w:val="24"/>
          <w:lang w:eastAsia="en-US"/>
        </w:rPr>
      </w:pPr>
    </w:p>
    <w:p w14:paraId="1B2DE8CF" w14:textId="2AF26ABA" w:rsidR="00B222EE" w:rsidRPr="00156689" w:rsidRDefault="00052D53" w:rsidP="00156689">
      <w:pPr>
        <w:pStyle w:val="Nivel1"/>
        <w:spacing w:before="0" w:line="240" w:lineRule="auto"/>
        <w:ind w:left="0" w:firstLine="0"/>
        <w:rPr>
          <w:rFonts w:asciiTheme="minorHAnsi" w:hAnsiTheme="minorHAnsi"/>
          <w:sz w:val="24"/>
          <w:szCs w:val="24"/>
          <w:lang w:eastAsia="en-US"/>
        </w:rPr>
      </w:pPr>
      <w:r w:rsidRPr="00156689">
        <w:rPr>
          <w:rFonts w:asciiTheme="minorHAnsi" w:hAnsiTheme="minorHAnsi" w:cs="Arial"/>
          <w:sz w:val="24"/>
          <w:szCs w:val="24"/>
          <w:lang w:eastAsia="en-US"/>
        </w:rPr>
        <w:lastRenderedPageBreak/>
        <w:t xml:space="preserve">O CONTROLE </w:t>
      </w:r>
      <w:r w:rsidR="00683E3C" w:rsidRPr="00156689">
        <w:rPr>
          <w:rFonts w:asciiTheme="minorHAnsi" w:hAnsiTheme="minorHAnsi" w:cs="Arial"/>
          <w:sz w:val="24"/>
          <w:szCs w:val="24"/>
          <w:lang w:eastAsia="en-US"/>
        </w:rPr>
        <w:t xml:space="preserve">E FISCALIZAÇÃO DA EXECUÇÃO </w:t>
      </w:r>
    </w:p>
    <w:p w14:paraId="4DC73556" w14:textId="77777777" w:rsidR="00DB6CAC" w:rsidRPr="00156689" w:rsidRDefault="00683E3C" w:rsidP="00156689">
      <w:pPr>
        <w:pStyle w:val="PargrafodaLista"/>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As atividades de gestão e fiscalização </w:t>
      </w:r>
      <w:r w:rsidR="00052D53" w:rsidRPr="00156689">
        <w:rPr>
          <w:rFonts w:asciiTheme="minorHAnsi" w:hAnsiTheme="minorHAnsi" w:cs="Arial"/>
          <w:sz w:val="24"/>
          <w:lang w:eastAsia="en-US"/>
        </w:rPr>
        <w:t xml:space="preserve">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w:t>
      </w:r>
      <w:r w:rsidR="00DB6CAC" w:rsidRPr="00156689">
        <w:rPr>
          <w:rFonts w:asciiTheme="minorHAnsi" w:hAnsiTheme="minorHAnsi" w:cs="Arial"/>
          <w:sz w:val="24"/>
          <w:lang w:eastAsia="en-US"/>
        </w:rPr>
        <w:t>problemas relativos ao objeto.</w:t>
      </w:r>
    </w:p>
    <w:p w14:paraId="5710FAB3" w14:textId="65BCB646" w:rsidR="00052D53" w:rsidRPr="00156689" w:rsidRDefault="00446AD6" w:rsidP="00156689">
      <w:pPr>
        <w:pStyle w:val="PargrafodaLista"/>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O conjunto d</w:t>
      </w:r>
      <w:r w:rsidR="00052D53" w:rsidRPr="00156689">
        <w:rPr>
          <w:rFonts w:asciiTheme="minorHAnsi" w:hAnsiTheme="minorHAnsi" w:cs="Arial"/>
          <w:sz w:val="24"/>
          <w:lang w:eastAsia="en-US"/>
        </w:rPr>
        <w:t>e atividades de gestão e fiscalização compete ao gestor da execução do contrato, podendo ser auxiliado pela fiscalização técnica, administrativa, setorial e pelo público usuário, de acordo</w:t>
      </w:r>
      <w:r w:rsidR="003C0C75" w:rsidRPr="00156689">
        <w:rPr>
          <w:rFonts w:asciiTheme="minorHAnsi" w:hAnsiTheme="minorHAnsi" w:cs="Arial"/>
          <w:sz w:val="24"/>
          <w:lang w:eastAsia="en-US"/>
        </w:rPr>
        <w:t xml:space="preserve"> com as seguintes disposições:</w:t>
      </w:r>
    </w:p>
    <w:p w14:paraId="37B78DB0" w14:textId="77777777" w:rsidR="00446AD6" w:rsidRPr="00156689" w:rsidRDefault="00446AD6" w:rsidP="00156689">
      <w:pPr>
        <w:pStyle w:val="PargrafodaLista"/>
        <w:ind w:left="0"/>
        <w:jc w:val="both"/>
        <w:rPr>
          <w:rFonts w:asciiTheme="minorHAnsi" w:hAnsiTheme="minorHAnsi" w:cs="Arial"/>
          <w:sz w:val="24"/>
          <w:lang w:eastAsia="en-US"/>
        </w:rPr>
      </w:pPr>
    </w:p>
    <w:p w14:paraId="416E9412" w14:textId="0A49D4B6" w:rsidR="00052D53" w:rsidRPr="00156689" w:rsidRDefault="00DB6CAC"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I -</w:t>
      </w:r>
      <w:r w:rsidRPr="00156689">
        <w:rPr>
          <w:rFonts w:asciiTheme="minorHAnsi" w:hAnsiTheme="minorHAnsi" w:cs="Arial"/>
          <w:sz w:val="24"/>
          <w:lang w:eastAsia="en-US"/>
        </w:rPr>
        <w:t xml:space="preserve"> </w:t>
      </w:r>
      <w:r w:rsidR="00446AD6" w:rsidRPr="00156689">
        <w:rPr>
          <w:rFonts w:asciiTheme="minorHAnsi" w:hAnsiTheme="minorHAnsi" w:cs="Arial"/>
          <w:sz w:val="24"/>
          <w:lang w:eastAsia="en-US"/>
        </w:rPr>
        <w:t xml:space="preserve">Gestão </w:t>
      </w:r>
      <w:r w:rsidR="00052D53" w:rsidRPr="00156689">
        <w:rPr>
          <w:rFonts w:asciiTheme="minorHAnsi" w:hAnsiTheme="minorHAnsi" w:cs="Arial"/>
          <w:sz w:val="24"/>
          <w:lang w:eastAsia="en-US"/>
        </w:rPr>
        <w:t xml:space="preserve">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4A3357B9" w14:textId="3BA78EF8" w:rsidR="00052D53" w:rsidRPr="00156689" w:rsidRDefault="00446AD6"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II –</w:t>
      </w:r>
      <w:r w:rsidRPr="00156689">
        <w:rPr>
          <w:rFonts w:asciiTheme="minorHAnsi" w:hAnsiTheme="minorHAnsi" w:cs="Arial"/>
          <w:sz w:val="24"/>
          <w:lang w:eastAsia="en-US"/>
        </w:rPr>
        <w:t xml:space="preserve"> Fiscalização Técnica:  é </w:t>
      </w:r>
      <w:r w:rsidR="00052D53" w:rsidRPr="00156689">
        <w:rPr>
          <w:rFonts w:asciiTheme="minorHAnsi" w:hAnsiTheme="minorHAnsi" w:cs="Arial"/>
          <w:sz w:val="24"/>
          <w:lang w:eastAsia="en-US"/>
        </w:rPr>
        <w:t xml:space="preserve">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2EB91E3D" w14:textId="0A0DE8E3" w:rsidR="00052D53" w:rsidRPr="00156689" w:rsidRDefault="00446AD6"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III –</w:t>
      </w:r>
      <w:r w:rsidRPr="00156689">
        <w:rPr>
          <w:rFonts w:asciiTheme="minorHAnsi" w:hAnsiTheme="minorHAnsi" w:cs="Arial"/>
          <w:sz w:val="24"/>
          <w:lang w:eastAsia="en-US"/>
        </w:rPr>
        <w:t xml:space="preserve"> Fiscalização Administrativa:  é o acompanhamento </w:t>
      </w:r>
      <w:r w:rsidR="00052D53" w:rsidRPr="00156689">
        <w:rPr>
          <w:rFonts w:asciiTheme="minorHAnsi" w:hAnsiTheme="minorHAnsi" w:cs="Arial"/>
          <w:sz w:val="24"/>
          <w:lang w:eastAsia="en-US"/>
        </w:rPr>
        <w:t xml:space="preserve">dos aspectos administrativos da execução dos serviços, quanto às obrigações previdenciárias, fiscais e trabalhistas, bem como quanto às providências tempestivas nos casos de inadimplemento;  </w:t>
      </w:r>
    </w:p>
    <w:p w14:paraId="0EC9CF53" w14:textId="425091BD" w:rsidR="00052D53" w:rsidRPr="00156689" w:rsidRDefault="00446AD6"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IV –</w:t>
      </w:r>
      <w:r w:rsidRPr="00156689">
        <w:rPr>
          <w:rFonts w:asciiTheme="minorHAnsi" w:hAnsiTheme="minorHAnsi" w:cs="Arial"/>
          <w:sz w:val="24"/>
          <w:lang w:eastAsia="en-US"/>
        </w:rPr>
        <w:t xml:space="preserve"> Fiscalização Setorial: </w:t>
      </w:r>
      <w:r w:rsidR="00052D53" w:rsidRPr="00156689">
        <w:rPr>
          <w:rFonts w:asciiTheme="minorHAnsi" w:hAnsiTheme="minorHAnsi" w:cs="Arial"/>
          <w:sz w:val="24"/>
          <w:lang w:eastAsia="en-US"/>
        </w:rPr>
        <w:t xml:space="preserve">é o acompanhamento da execução do contrato nos aspectos técnicos ou administrativos, quando a prestação dos serviços ocorrer concomitantemente em setores distintos ou em unidades desconcentradas de um mesmo órgão ou entidade; e  </w:t>
      </w:r>
    </w:p>
    <w:p w14:paraId="4C4334E3" w14:textId="77777777" w:rsidR="00222D2F" w:rsidRPr="00156689" w:rsidRDefault="00446AD6" w:rsidP="00156689">
      <w:pPr>
        <w:pStyle w:val="PargrafodaLista"/>
        <w:ind w:left="0"/>
        <w:jc w:val="both"/>
        <w:rPr>
          <w:rFonts w:asciiTheme="minorHAnsi" w:hAnsiTheme="minorHAnsi" w:cs="Arial"/>
          <w:b/>
          <w:sz w:val="24"/>
          <w:lang w:eastAsia="en-US"/>
        </w:rPr>
      </w:pPr>
      <w:r w:rsidRPr="00156689">
        <w:rPr>
          <w:rFonts w:asciiTheme="minorHAnsi" w:hAnsiTheme="minorHAnsi" w:cs="Arial"/>
          <w:b/>
          <w:sz w:val="24"/>
          <w:lang w:eastAsia="en-US"/>
        </w:rPr>
        <w:t>V - Fi</w:t>
      </w:r>
      <w:r w:rsidR="00052D53" w:rsidRPr="00156689">
        <w:rPr>
          <w:rFonts w:asciiTheme="minorHAnsi" w:hAnsiTheme="minorHAnsi" w:cs="Arial"/>
          <w:b/>
          <w:sz w:val="24"/>
          <w:lang w:eastAsia="en-US"/>
        </w:rPr>
        <w:t xml:space="preserve">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14:paraId="17640F2F" w14:textId="0C1C096B" w:rsidR="00222D2F" w:rsidRPr="00156689" w:rsidRDefault="00052D53" w:rsidP="00156689">
      <w:pPr>
        <w:pStyle w:val="PargrafodaLista"/>
        <w:numPr>
          <w:ilvl w:val="2"/>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Quando a contratação exigir fiscalização setorial, o órgão ou entidade deverá designar representantes nesses locais para atuarem como fiscais setoriais. </w:t>
      </w:r>
    </w:p>
    <w:p w14:paraId="6C3719D9" w14:textId="77777777" w:rsidR="00DB6CAC" w:rsidRPr="00156689" w:rsidRDefault="00052D53" w:rsidP="00156689">
      <w:pPr>
        <w:pStyle w:val="PargrafodaLista"/>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39253CD0" w14:textId="77777777" w:rsidR="00DB6CAC" w:rsidRPr="00156689" w:rsidRDefault="005D4308" w:rsidP="00156689">
      <w:pPr>
        <w:pStyle w:val="PargrafodaLista"/>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A fisc</w:t>
      </w:r>
      <w:r w:rsidR="00052D53" w:rsidRPr="00156689">
        <w:rPr>
          <w:rFonts w:asciiTheme="minorHAnsi" w:hAnsiTheme="minorHAnsi" w:cs="Arial"/>
          <w:sz w:val="24"/>
          <w:lang w:eastAsia="en-US"/>
        </w:rPr>
        <w:t>alização administrativa poderá ser efetivada com base em critérios estatísticos, levando-se em consideração falhas que impactem o contrato como um todo e não apenas erros e falhas eventuais no pagamento de alguma vantagem a um determinado empregado.</w:t>
      </w:r>
    </w:p>
    <w:p w14:paraId="617BB30F" w14:textId="649ACA0F" w:rsidR="00222D2F" w:rsidRPr="00156689" w:rsidRDefault="00052D53" w:rsidP="00156689">
      <w:pPr>
        <w:pStyle w:val="PargrafodaLista"/>
        <w:numPr>
          <w:ilvl w:val="1"/>
          <w:numId w:val="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Na fiscalização do cumprimento das obrigações trabalhistas e sociais exigir-se-á, dentre outras, as seguintes comprovações (os documentos poderão ser originais ou cópias autenticadas por cartório competente ou </w:t>
      </w:r>
      <w:r w:rsidR="001D5497" w:rsidRPr="00156689">
        <w:rPr>
          <w:rFonts w:asciiTheme="minorHAnsi" w:hAnsiTheme="minorHAnsi" w:cs="Arial"/>
          <w:sz w:val="24"/>
          <w:lang w:eastAsia="en-US"/>
        </w:rPr>
        <w:t>por servidor da Administração)</w:t>
      </w:r>
      <w:r w:rsidR="005D4308" w:rsidRPr="00156689">
        <w:rPr>
          <w:rFonts w:asciiTheme="minorHAnsi" w:hAnsiTheme="minorHAnsi" w:cs="Arial"/>
          <w:sz w:val="24"/>
          <w:lang w:eastAsia="en-US"/>
        </w:rPr>
        <w:t>, n</w:t>
      </w:r>
      <w:r w:rsidRPr="00156689">
        <w:rPr>
          <w:rFonts w:asciiTheme="minorHAnsi" w:hAnsiTheme="minorHAnsi" w:cs="Arial"/>
          <w:sz w:val="24"/>
          <w:lang w:eastAsia="en-US"/>
        </w:rPr>
        <w:t xml:space="preserve">o caso de empresas regidas pela Consolidação das Leis do Trabalho (CLT): </w:t>
      </w:r>
    </w:p>
    <w:p w14:paraId="20B72925" w14:textId="77777777" w:rsidR="005D4308" w:rsidRPr="00156689" w:rsidRDefault="005D4308" w:rsidP="00156689">
      <w:pPr>
        <w:pStyle w:val="PargrafodaLista"/>
        <w:ind w:left="0"/>
        <w:jc w:val="both"/>
        <w:rPr>
          <w:rFonts w:asciiTheme="minorHAnsi" w:hAnsiTheme="minorHAnsi" w:cs="Arial"/>
          <w:sz w:val="24"/>
          <w:lang w:eastAsia="en-US"/>
        </w:rPr>
      </w:pPr>
    </w:p>
    <w:p w14:paraId="2A1DC441" w14:textId="274F3214" w:rsidR="00222D2F" w:rsidRPr="00156689" w:rsidRDefault="00052D53" w:rsidP="00156689">
      <w:pPr>
        <w:pStyle w:val="PargrafodaLista"/>
        <w:numPr>
          <w:ilvl w:val="0"/>
          <w:numId w:val="11"/>
        </w:numPr>
        <w:ind w:left="0" w:firstLine="0"/>
        <w:jc w:val="both"/>
        <w:rPr>
          <w:rFonts w:asciiTheme="minorHAnsi" w:hAnsiTheme="minorHAnsi" w:cs="Arial"/>
          <w:sz w:val="24"/>
          <w:lang w:eastAsia="en-US"/>
        </w:rPr>
      </w:pPr>
      <w:r w:rsidRPr="00156689">
        <w:rPr>
          <w:rFonts w:asciiTheme="minorHAnsi" w:hAnsiTheme="minorHAnsi" w:cs="Arial"/>
          <w:sz w:val="24"/>
          <w:lang w:eastAsia="en-US"/>
        </w:rPr>
        <w:lastRenderedPageBreak/>
        <w:t xml:space="preserve">no primeiro mês da prestação dos serviços, a CONTRATADA deverá apresentar a seguinte documentação:  </w:t>
      </w:r>
    </w:p>
    <w:p w14:paraId="78F8A238"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a.1.</w:t>
      </w:r>
      <w:r w:rsidRPr="00156689">
        <w:rPr>
          <w:rFonts w:asciiTheme="minorHAnsi" w:hAnsiTheme="minorHAnsi" w:cs="Arial"/>
          <w:sz w:val="24"/>
          <w:lang w:eastAsia="en-US"/>
        </w:rPr>
        <w:t xml:space="preserve">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2B40C03B" w14:textId="77BC8283"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a.2.</w:t>
      </w:r>
      <w:r w:rsidRPr="00156689">
        <w:rPr>
          <w:rFonts w:asciiTheme="minorHAnsi" w:hAnsiTheme="minorHAnsi" w:cs="Arial"/>
          <w:sz w:val="24"/>
          <w:lang w:eastAsia="en-US"/>
        </w:rPr>
        <w:t xml:space="preserve"> Carteira de Trabalho e Previdência Social (CTPS) dos empregados admitidos e dos responsáveis técnicos pela execução dos serviços, quando for o caso, devidamen</w:t>
      </w:r>
      <w:r w:rsidR="00DB6CAC" w:rsidRPr="00156689">
        <w:rPr>
          <w:rFonts w:asciiTheme="minorHAnsi" w:hAnsiTheme="minorHAnsi" w:cs="Arial"/>
          <w:sz w:val="24"/>
          <w:lang w:eastAsia="en-US"/>
        </w:rPr>
        <w:t xml:space="preserve">te assinada pela CONTRATADA; e </w:t>
      </w:r>
    </w:p>
    <w:p w14:paraId="2ECA2E7A"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a.3.</w:t>
      </w:r>
      <w:r w:rsidRPr="00156689">
        <w:rPr>
          <w:rFonts w:asciiTheme="minorHAnsi" w:hAnsiTheme="minorHAnsi" w:cs="Arial"/>
          <w:sz w:val="24"/>
          <w:lang w:eastAsia="en-US"/>
        </w:rPr>
        <w:t xml:space="preserve"> exames médicos admissionais dos empregados da CONTRATADA que prestarão os serviços.  </w:t>
      </w:r>
    </w:p>
    <w:p w14:paraId="014D05FD" w14:textId="77777777" w:rsidR="005D4308" w:rsidRPr="00156689" w:rsidRDefault="005D4308" w:rsidP="00156689">
      <w:pPr>
        <w:pStyle w:val="PargrafodaLista"/>
        <w:ind w:left="0"/>
        <w:jc w:val="both"/>
        <w:rPr>
          <w:rFonts w:asciiTheme="minorHAnsi" w:hAnsiTheme="minorHAnsi" w:cs="Arial"/>
          <w:sz w:val="24"/>
          <w:lang w:eastAsia="en-US"/>
        </w:rPr>
      </w:pPr>
    </w:p>
    <w:p w14:paraId="68314EBC" w14:textId="19DD4156" w:rsidR="00222D2F" w:rsidRPr="00156689" w:rsidRDefault="00052D53" w:rsidP="00156689">
      <w:pPr>
        <w:pStyle w:val="PargrafodaLista"/>
        <w:numPr>
          <w:ilvl w:val="0"/>
          <w:numId w:val="1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14:paraId="73E33DAA"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b.1.</w:t>
      </w:r>
      <w:r w:rsidRPr="00156689">
        <w:rPr>
          <w:rFonts w:asciiTheme="minorHAnsi" w:hAnsiTheme="minorHAnsi" w:cs="Arial"/>
          <w:sz w:val="24"/>
          <w:lang w:eastAsia="en-US"/>
        </w:rPr>
        <w:t xml:space="preserve"> Certidão Negativa de Débitos relativos a Créditos Tributários Federais e à Dívida Ativa da União (CND);  </w:t>
      </w:r>
    </w:p>
    <w:p w14:paraId="16E1D662"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b.2.</w:t>
      </w:r>
      <w:r w:rsidRPr="00156689">
        <w:rPr>
          <w:rFonts w:asciiTheme="minorHAnsi" w:hAnsiTheme="minorHAnsi" w:cs="Arial"/>
          <w:sz w:val="24"/>
          <w:lang w:eastAsia="en-US"/>
        </w:rPr>
        <w:t xml:space="preserve"> certidões que comprovem a regularidade perante as Fazendas Estadual, Distrital e Municipal do domicílio ou sede do contratado;  </w:t>
      </w:r>
    </w:p>
    <w:p w14:paraId="330BC04B"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b.3.</w:t>
      </w:r>
      <w:r w:rsidRPr="00156689">
        <w:rPr>
          <w:rFonts w:asciiTheme="minorHAnsi" w:hAnsiTheme="minorHAnsi" w:cs="Arial"/>
          <w:sz w:val="24"/>
          <w:lang w:eastAsia="en-US"/>
        </w:rPr>
        <w:t xml:space="preserve"> Certidão de Regularidade do FGTS (CRF); e  </w:t>
      </w:r>
    </w:p>
    <w:p w14:paraId="2ED9A7B1" w14:textId="77777777" w:rsidR="00222D2F"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b.4.</w:t>
      </w:r>
      <w:r w:rsidRPr="00156689">
        <w:rPr>
          <w:rFonts w:asciiTheme="minorHAnsi" w:hAnsiTheme="minorHAnsi" w:cs="Arial"/>
          <w:sz w:val="24"/>
          <w:lang w:eastAsia="en-US"/>
        </w:rPr>
        <w:t xml:space="preserve"> Certidão Negativa de Débitos Trabalhistas (CNDT).  </w:t>
      </w:r>
    </w:p>
    <w:p w14:paraId="16023995" w14:textId="77777777" w:rsidR="005D4308" w:rsidRPr="00156689" w:rsidRDefault="005D4308" w:rsidP="00156689">
      <w:pPr>
        <w:pStyle w:val="PargrafodaLista"/>
        <w:ind w:left="0"/>
        <w:jc w:val="both"/>
        <w:rPr>
          <w:rFonts w:asciiTheme="minorHAnsi" w:hAnsiTheme="minorHAnsi" w:cs="Arial"/>
          <w:sz w:val="24"/>
          <w:lang w:eastAsia="en-US"/>
        </w:rPr>
      </w:pPr>
    </w:p>
    <w:p w14:paraId="159679D1" w14:textId="72F6587B" w:rsidR="00222D2F" w:rsidRPr="00156689" w:rsidRDefault="00052D53" w:rsidP="00156689">
      <w:pPr>
        <w:pStyle w:val="PargrafodaLista"/>
        <w:numPr>
          <w:ilvl w:val="0"/>
          <w:numId w:val="11"/>
        </w:numPr>
        <w:ind w:left="0" w:firstLine="0"/>
        <w:jc w:val="both"/>
        <w:rPr>
          <w:rFonts w:asciiTheme="minorHAnsi" w:hAnsiTheme="minorHAnsi" w:cs="Arial"/>
          <w:sz w:val="24"/>
          <w:lang w:eastAsia="en-US"/>
        </w:rPr>
      </w:pPr>
      <w:r w:rsidRPr="00156689">
        <w:rPr>
          <w:rFonts w:asciiTheme="minorHAnsi" w:hAnsiTheme="minorHAnsi" w:cs="Arial"/>
          <w:sz w:val="24"/>
          <w:lang w:eastAsia="en-US"/>
        </w:rPr>
        <w:t xml:space="preserve">entrega, quando solicitado pela CONTRATANTE, de quaisquer dos seguintes documentos:  </w:t>
      </w:r>
    </w:p>
    <w:p w14:paraId="4AC0E3A7"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c.1.</w:t>
      </w:r>
      <w:r w:rsidRPr="00156689">
        <w:rPr>
          <w:rFonts w:asciiTheme="minorHAnsi" w:hAnsiTheme="minorHAnsi" w:cs="Arial"/>
          <w:sz w:val="24"/>
          <w:lang w:eastAsia="en-US"/>
        </w:rPr>
        <w:t xml:space="preserve"> extrato da conta do INSS e do FGTS de qualquer empregado, a critério da CONTRATANTE; </w:t>
      </w:r>
    </w:p>
    <w:p w14:paraId="35D23B6D"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c.2.</w:t>
      </w:r>
      <w:r w:rsidRPr="00156689">
        <w:rPr>
          <w:rFonts w:asciiTheme="minorHAnsi" w:hAnsiTheme="minorHAnsi" w:cs="Arial"/>
          <w:sz w:val="24"/>
          <w:lang w:eastAsia="en-US"/>
        </w:rPr>
        <w:t xml:space="preserve"> cópia da folha de pagamento analítica de qualquer mês da prestação dos serviços, em que conste como tomador CONTRATANTE;</w:t>
      </w:r>
    </w:p>
    <w:p w14:paraId="7BC6D55F"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c.3.</w:t>
      </w:r>
      <w:r w:rsidRPr="00156689">
        <w:rPr>
          <w:rFonts w:asciiTheme="minorHAnsi" w:hAnsiTheme="minorHAnsi" w:cs="Arial"/>
          <w:sz w:val="24"/>
          <w:lang w:eastAsia="en-US"/>
        </w:rPr>
        <w:t xml:space="preserve"> cópia dos contracheques dos empregados relativos a qualquer mês da prestação dos serviços ou, ainda, quando necessário, cópia de recibos de depósitos bancários;  </w:t>
      </w:r>
    </w:p>
    <w:p w14:paraId="6E0ED404"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c.4.</w:t>
      </w:r>
      <w:r w:rsidRPr="00156689">
        <w:rPr>
          <w:rFonts w:asciiTheme="minorHAnsi" w:hAnsiTheme="minorHAnsi" w:cs="Arial"/>
          <w:sz w:val="24"/>
          <w:lang w:eastAsia="en-US"/>
        </w:rPr>
        <w:t xml:space="preserve">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14:paraId="1084A41B"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c.5.</w:t>
      </w:r>
      <w:r w:rsidRPr="00156689">
        <w:rPr>
          <w:rFonts w:asciiTheme="minorHAnsi" w:hAnsiTheme="minorHAnsi" w:cs="Arial"/>
          <w:sz w:val="24"/>
          <w:lang w:eastAsia="en-US"/>
        </w:rPr>
        <w:t xml:space="preserve"> comprovantes de realização de eventuais cursos de treinamento e reciclagem que forem exigidos por lei ou pelo contrato.  </w:t>
      </w:r>
    </w:p>
    <w:p w14:paraId="0542B369" w14:textId="77777777" w:rsidR="00DB6CAC" w:rsidRPr="00156689" w:rsidRDefault="00DB6CAC" w:rsidP="00156689">
      <w:pPr>
        <w:pStyle w:val="PargrafodaLista"/>
        <w:ind w:left="0"/>
        <w:jc w:val="both"/>
        <w:rPr>
          <w:rFonts w:asciiTheme="minorHAnsi" w:hAnsiTheme="minorHAnsi" w:cs="Arial"/>
          <w:sz w:val="24"/>
          <w:lang w:eastAsia="en-US"/>
        </w:rPr>
      </w:pPr>
    </w:p>
    <w:p w14:paraId="4694B9ED"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d)</w:t>
      </w:r>
      <w:r w:rsidRPr="00156689">
        <w:rPr>
          <w:rFonts w:asciiTheme="minorHAnsi" w:hAnsiTheme="minorHAnsi" w:cs="Arial"/>
          <w:sz w:val="24"/>
          <w:lang w:eastAsia="en-US"/>
        </w:rPr>
        <w:t xml:space="preserve"> entrega de cópia da documentação abaixo relacionada, quando da extinção ou rescisão do contrato, após o último mês de prestação dos serviços, no prazo definido no contrato:  </w:t>
      </w:r>
    </w:p>
    <w:p w14:paraId="0F3F7D18"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d.1.</w:t>
      </w:r>
      <w:r w:rsidRPr="00156689">
        <w:rPr>
          <w:rFonts w:asciiTheme="minorHAnsi" w:hAnsiTheme="minorHAnsi" w:cs="Arial"/>
          <w:sz w:val="24"/>
          <w:lang w:eastAsia="en-US"/>
        </w:rPr>
        <w:t xml:space="preserve"> termos de rescisão dos contratos de trabalho dos empregados prestadores de serviço, devidamente homologados, quando exigível pelo sindicato da categoria; </w:t>
      </w:r>
    </w:p>
    <w:p w14:paraId="61B4063D"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d.2.</w:t>
      </w:r>
      <w:r w:rsidRPr="00156689">
        <w:rPr>
          <w:rFonts w:asciiTheme="minorHAnsi" w:hAnsiTheme="minorHAnsi" w:cs="Arial"/>
          <w:sz w:val="24"/>
          <w:lang w:eastAsia="en-US"/>
        </w:rPr>
        <w:t xml:space="preserve"> guias de recolhimento da contribuição previdenciária e do FGTS, referentes às rescisões contratuais;  </w:t>
      </w:r>
    </w:p>
    <w:p w14:paraId="1028F9B9" w14:textId="77777777" w:rsidR="00412358" w:rsidRPr="00156689" w:rsidRDefault="00052D53" w:rsidP="00156689">
      <w:pPr>
        <w:pStyle w:val="PargrafodaLista"/>
        <w:ind w:left="0"/>
        <w:jc w:val="both"/>
        <w:rPr>
          <w:rFonts w:asciiTheme="minorHAnsi" w:hAnsiTheme="minorHAnsi" w:cs="Arial"/>
          <w:sz w:val="24"/>
          <w:lang w:eastAsia="en-US"/>
        </w:rPr>
      </w:pPr>
      <w:r w:rsidRPr="00156689">
        <w:rPr>
          <w:rFonts w:asciiTheme="minorHAnsi" w:hAnsiTheme="minorHAnsi" w:cs="Arial"/>
          <w:b/>
          <w:sz w:val="24"/>
          <w:lang w:eastAsia="en-US"/>
        </w:rPr>
        <w:t>d.3.</w:t>
      </w:r>
      <w:r w:rsidRPr="00156689">
        <w:rPr>
          <w:rFonts w:asciiTheme="minorHAnsi" w:hAnsiTheme="minorHAnsi" w:cs="Arial"/>
          <w:sz w:val="24"/>
          <w:lang w:eastAsia="en-US"/>
        </w:rPr>
        <w:t xml:space="preserve"> extratos dos depósitos efetuados nas contas vinculadas individuais do FGTS de cada empregado dispensado;  </w:t>
      </w:r>
    </w:p>
    <w:p w14:paraId="3E83436B" w14:textId="390515CB" w:rsidR="00052D53" w:rsidRPr="00156689" w:rsidRDefault="00052D53" w:rsidP="00156689">
      <w:pPr>
        <w:pStyle w:val="PargrafodaLista"/>
        <w:ind w:left="0"/>
        <w:jc w:val="both"/>
        <w:rPr>
          <w:rFonts w:asciiTheme="minorHAnsi" w:hAnsiTheme="minorHAnsi" w:cs="Arial"/>
          <w:b/>
          <w:sz w:val="24"/>
          <w:lang w:eastAsia="en-US"/>
        </w:rPr>
      </w:pPr>
      <w:r w:rsidRPr="00156689">
        <w:rPr>
          <w:rFonts w:asciiTheme="minorHAnsi" w:hAnsiTheme="minorHAnsi" w:cs="Arial"/>
          <w:b/>
          <w:sz w:val="24"/>
          <w:lang w:eastAsia="en-US"/>
        </w:rPr>
        <w:t>d.4.</w:t>
      </w:r>
      <w:r w:rsidRPr="00156689">
        <w:rPr>
          <w:rFonts w:asciiTheme="minorHAnsi" w:hAnsiTheme="minorHAnsi" w:cs="Arial"/>
          <w:sz w:val="24"/>
          <w:lang w:eastAsia="en-US"/>
        </w:rPr>
        <w:t xml:space="preserve"> exames médicos demissionais dos</w:t>
      </w:r>
      <w:r w:rsidR="00DB6CAC" w:rsidRPr="00156689">
        <w:rPr>
          <w:rFonts w:asciiTheme="minorHAnsi" w:hAnsiTheme="minorHAnsi" w:cs="Arial"/>
          <w:sz w:val="24"/>
          <w:lang w:eastAsia="en-US"/>
        </w:rPr>
        <w:t xml:space="preserve"> empregados dispensados.</w:t>
      </w:r>
    </w:p>
    <w:p w14:paraId="55E7B022" w14:textId="77777777" w:rsidR="00DB6CAC" w:rsidRPr="00156689" w:rsidRDefault="00DB6CAC" w:rsidP="00156689">
      <w:pPr>
        <w:jc w:val="both"/>
        <w:rPr>
          <w:rFonts w:asciiTheme="minorHAnsi" w:hAnsiTheme="minorHAnsi" w:cs="Arial"/>
          <w:sz w:val="24"/>
        </w:rPr>
      </w:pPr>
    </w:p>
    <w:p w14:paraId="61963027" w14:textId="77777777" w:rsidR="003C0C75" w:rsidRPr="00156689" w:rsidRDefault="00052D53"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A CONTRATANTE deverá analisar a documentação solicitada na alínea “d” acima no prazo de 30 (trinta) dias após o recebimento dos documentos, prorrogáveis por mais 30 (trinta) dias, justificadamente.</w:t>
      </w:r>
    </w:p>
    <w:p w14:paraId="686AF2DB"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No caso de sociedades diversas, tais como as Organizações Sociais Civis de Interesse Público (Oscip’s) e as Organizações Sociais, será exigida a comprovação de atendimento a eventuais obrigações decorrentes da legislação que rege as respectivas organizações. </w:t>
      </w:r>
    </w:p>
    <w:p w14:paraId="50F66B57"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lastRenderedPageBreak/>
        <w:t xml:space="preserve">Sempre que houver admissão de novos empregados pela contratada, os documentos elencados </w:t>
      </w:r>
      <w:r w:rsidR="00111869" w:rsidRPr="00156689">
        <w:rPr>
          <w:rFonts w:asciiTheme="minorHAnsi" w:hAnsiTheme="minorHAnsi" w:cs="Arial"/>
          <w:sz w:val="24"/>
        </w:rPr>
        <w:t xml:space="preserve">no </w:t>
      </w:r>
      <w:r w:rsidRPr="00156689">
        <w:rPr>
          <w:rFonts w:asciiTheme="minorHAnsi" w:hAnsiTheme="minorHAnsi" w:cs="Arial"/>
          <w:sz w:val="24"/>
        </w:rPr>
        <w:t xml:space="preserve">subitem </w:t>
      </w:r>
      <w:r w:rsidR="00111869" w:rsidRPr="00156689">
        <w:rPr>
          <w:rFonts w:asciiTheme="minorHAnsi" w:hAnsiTheme="minorHAnsi" w:cs="Arial"/>
          <w:sz w:val="24"/>
        </w:rPr>
        <w:t>17.</w:t>
      </w:r>
      <w:r w:rsidR="008B0C2F" w:rsidRPr="00156689">
        <w:rPr>
          <w:rFonts w:asciiTheme="minorHAnsi" w:hAnsiTheme="minorHAnsi" w:cs="Arial"/>
          <w:sz w:val="24"/>
        </w:rPr>
        <w:t>5</w:t>
      </w:r>
      <w:r w:rsidRPr="00156689">
        <w:rPr>
          <w:rFonts w:asciiTheme="minorHAnsi" w:hAnsiTheme="minorHAnsi" w:cs="Arial"/>
          <w:sz w:val="24"/>
        </w:rPr>
        <w:t xml:space="preserve"> acima deverão ser apresentados. </w:t>
      </w:r>
    </w:p>
    <w:p w14:paraId="263AFC89"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Em caso de indício de irregularidade no recolhimento das contribuições previdenciárias, os fiscais ou gestores do contrato deverão oficiar à Receita Federal do Brasil (RFB). </w:t>
      </w:r>
    </w:p>
    <w:p w14:paraId="7E0BD63C"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Em caso de indício de irregularidade no recolhimento da contribuição para o FGTS, os fiscais ou gestores do contrato deverão oficiar ao Ministério do Trabalho. </w:t>
      </w:r>
    </w:p>
    <w:p w14:paraId="19209062"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O descumprimento das obrigações trabalhistas ou a não manutenção das condições de habilitação pela CONTRATADA poderá dar ensejo à rescisão contratual, sem prejuízo das demais sanções. </w:t>
      </w:r>
    </w:p>
    <w:p w14:paraId="7540918F"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575F7CEA" w14:textId="77777777" w:rsidR="003C0C75" w:rsidRPr="00156689" w:rsidRDefault="00AA2EF5"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 xml:space="preserve">Além das disposições acima citadas, a fiscalização administrativa observará, ainda, as seguintes diretrizes: </w:t>
      </w:r>
    </w:p>
    <w:p w14:paraId="29A8862D" w14:textId="0E9FAF41" w:rsidR="00B032AB" w:rsidRPr="00156689" w:rsidRDefault="00B032AB" w:rsidP="00156689">
      <w:pPr>
        <w:pStyle w:val="PargrafodaLista"/>
        <w:numPr>
          <w:ilvl w:val="2"/>
          <w:numId w:val="27"/>
        </w:numPr>
        <w:ind w:left="567"/>
        <w:jc w:val="both"/>
        <w:rPr>
          <w:rFonts w:asciiTheme="minorHAnsi" w:hAnsiTheme="minorHAnsi" w:cs="Arial"/>
          <w:sz w:val="24"/>
        </w:rPr>
      </w:pPr>
      <w:r w:rsidRPr="00156689">
        <w:rPr>
          <w:rFonts w:asciiTheme="minorHAnsi" w:hAnsiTheme="minorHAnsi" w:cs="Arial"/>
          <w:sz w:val="24"/>
        </w:rPr>
        <w:t>Fiscalização inicial (no momento em que a prestação de serviços é iniciada):</w:t>
      </w:r>
    </w:p>
    <w:p w14:paraId="13A9987D" w14:textId="77777777" w:rsidR="003C0C75" w:rsidRPr="00156689" w:rsidRDefault="003C0C75" w:rsidP="00156689">
      <w:pPr>
        <w:pStyle w:val="PargrafodaLista"/>
        <w:ind w:left="567"/>
        <w:jc w:val="both"/>
        <w:rPr>
          <w:rFonts w:asciiTheme="minorHAnsi" w:hAnsiTheme="minorHAnsi" w:cs="Arial"/>
          <w:sz w:val="24"/>
        </w:rPr>
      </w:pPr>
    </w:p>
    <w:p w14:paraId="6F4187D0"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a)</w:t>
      </w:r>
      <w:r w:rsidRPr="00156689">
        <w:rPr>
          <w:rFonts w:asciiTheme="minorHAnsi" w:hAnsiTheme="minorHAnsi" w:cs="Arial"/>
          <w:sz w:val="24"/>
        </w:rPr>
        <w:t xml:space="preserve">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796B94C4"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b)</w:t>
      </w:r>
      <w:r w:rsidRPr="00156689">
        <w:rPr>
          <w:rFonts w:asciiTheme="minorHAnsi" w:hAnsiTheme="minorHAnsi" w:cs="Arial"/>
          <w:sz w:val="24"/>
        </w:rPr>
        <w:t xml:space="preserve"> Todas as anotações contidas na CTPS dos empregados serão conferidas, a fim de que se possa verificar se as informações nelas inseridas coincidem com as informações fornecidas pela CONTRATADA e pelo empregado;</w:t>
      </w:r>
    </w:p>
    <w:p w14:paraId="6E3FA204"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c)</w:t>
      </w:r>
      <w:r w:rsidRPr="00156689">
        <w:rPr>
          <w:rFonts w:asciiTheme="minorHAnsi" w:hAnsiTheme="minorHAnsi" w:cs="Arial"/>
          <w:sz w:val="24"/>
        </w:rPr>
        <w:t xml:space="preserve"> O número de terceirizados por função deve coincidir com o previsto no contrato administrativo;</w:t>
      </w:r>
    </w:p>
    <w:p w14:paraId="59A804DF"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d)</w:t>
      </w:r>
      <w:r w:rsidRPr="00156689">
        <w:rPr>
          <w:rFonts w:asciiTheme="minorHAnsi" w:hAnsiTheme="minorHAnsi" w:cs="Arial"/>
          <w:sz w:val="24"/>
        </w:rPr>
        <w:t xml:space="preserve"> O salário não pode ser inferior ao previsto no contrato administrativo e na Convenção Coletiva de Trabalho da Categoria (CCT);</w:t>
      </w:r>
    </w:p>
    <w:p w14:paraId="443E3D04"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e)</w:t>
      </w:r>
      <w:r w:rsidRPr="00156689">
        <w:rPr>
          <w:rFonts w:asciiTheme="minorHAnsi" w:hAnsiTheme="minorHAnsi" w:cs="Arial"/>
          <w:sz w:val="24"/>
        </w:rPr>
        <w:t xml:space="preserve"> Serão consultadas eventuais obrigações adicionais constantes na CCT para a CONTRATADA;</w:t>
      </w:r>
    </w:p>
    <w:p w14:paraId="778C6B15" w14:textId="7CC7E71D"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f)</w:t>
      </w:r>
      <w:r w:rsidRPr="00156689">
        <w:rPr>
          <w:rFonts w:asciiTheme="minorHAnsi" w:hAnsiTheme="minorHAnsi" w:cs="Arial"/>
          <w:sz w:val="24"/>
        </w:rPr>
        <w:t xml:space="preserve"> Será verificada a existência de condições insalubres ou de peri</w:t>
      </w:r>
      <w:r w:rsidR="007D11E5" w:rsidRPr="00156689">
        <w:rPr>
          <w:rFonts w:asciiTheme="minorHAnsi" w:hAnsiTheme="minorHAnsi" w:cs="Arial"/>
          <w:sz w:val="24"/>
        </w:rPr>
        <w:t>culosidade no local de trabalho</w:t>
      </w:r>
      <w:r w:rsidRPr="00156689">
        <w:rPr>
          <w:rFonts w:asciiTheme="minorHAnsi" w:hAnsiTheme="minorHAnsi" w:cs="Arial"/>
          <w:sz w:val="24"/>
        </w:rPr>
        <w:t xml:space="preserve"> que obriguem a empresa a fornecer determinados Equipamentos de Proteção Individual (EPI).</w:t>
      </w:r>
    </w:p>
    <w:p w14:paraId="2F6BB7B8"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g)</w:t>
      </w:r>
      <w:r w:rsidRPr="00156689">
        <w:rPr>
          <w:rFonts w:asciiTheme="minorHAnsi" w:hAnsiTheme="minorHAnsi" w:cs="Arial"/>
          <w:sz w:val="24"/>
        </w:rPr>
        <w:t xml:space="preserve"> No primeiro mês da prestação dos serviços, a contratada deverá apresentar a seguinte documentação:</w:t>
      </w:r>
    </w:p>
    <w:p w14:paraId="442A0F22"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g.1.</w:t>
      </w:r>
      <w:r w:rsidRPr="00156689">
        <w:rPr>
          <w:rFonts w:asciiTheme="minorHAnsi" w:hAnsiTheme="minorHAnsi" w:cs="Arial"/>
          <w:sz w:val="24"/>
        </w:rPr>
        <w:t xml:space="preserve">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5E13B52B"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g.2.</w:t>
      </w:r>
      <w:r w:rsidRPr="00156689">
        <w:rPr>
          <w:rFonts w:asciiTheme="minorHAnsi" w:hAnsiTheme="minorHAnsi" w:cs="Arial"/>
          <w:sz w:val="24"/>
        </w:rPr>
        <w:t xml:space="preserve"> CTPS dos empregados admitidos e dos responsáveis técnicos pela execução dos serviços, quando for o caso, devidamente assinadas pela contratada;</w:t>
      </w:r>
    </w:p>
    <w:p w14:paraId="46B855DF"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g.3.</w:t>
      </w:r>
      <w:r w:rsidRPr="00156689">
        <w:rPr>
          <w:rFonts w:asciiTheme="minorHAnsi" w:hAnsiTheme="minorHAnsi" w:cs="Arial"/>
          <w:sz w:val="24"/>
        </w:rPr>
        <w:t xml:space="preserve"> exames médicos admissionais dos empregados da contratada que prestarão os serviços; e</w:t>
      </w:r>
    </w:p>
    <w:p w14:paraId="4A4A1654" w14:textId="174771CE" w:rsidR="003C0C75" w:rsidRPr="00156689" w:rsidRDefault="00B032AB" w:rsidP="00156689">
      <w:pPr>
        <w:jc w:val="both"/>
        <w:rPr>
          <w:rFonts w:asciiTheme="minorHAnsi" w:hAnsiTheme="minorHAnsi" w:cs="Arial"/>
          <w:sz w:val="24"/>
        </w:rPr>
      </w:pPr>
      <w:r w:rsidRPr="00156689">
        <w:rPr>
          <w:rFonts w:asciiTheme="minorHAnsi" w:hAnsiTheme="minorHAnsi" w:cs="Arial"/>
          <w:b/>
          <w:sz w:val="24"/>
        </w:rPr>
        <w:t>g.4.</w:t>
      </w:r>
      <w:r w:rsidRPr="00156689">
        <w:rPr>
          <w:rFonts w:asciiTheme="minorHAnsi" w:hAnsiTheme="minorHAnsi" w:cs="Arial"/>
          <w:sz w:val="24"/>
        </w:rPr>
        <w:t xml:space="preserve"> declaração de responsabilidade exclusiva da contratada sobre a quitação dos encargos trabalhistas e sociais decorrentes do contrato.</w:t>
      </w:r>
    </w:p>
    <w:p w14:paraId="2AE5A4C8" w14:textId="77777777" w:rsidR="003C0C75" w:rsidRPr="00156689" w:rsidRDefault="003C0C75" w:rsidP="00156689">
      <w:pPr>
        <w:jc w:val="both"/>
        <w:rPr>
          <w:rFonts w:asciiTheme="minorHAnsi" w:hAnsiTheme="minorHAnsi" w:cs="Arial"/>
          <w:sz w:val="24"/>
        </w:rPr>
      </w:pPr>
    </w:p>
    <w:p w14:paraId="25444B46" w14:textId="0FD58EB3" w:rsidR="00B032AB" w:rsidRPr="00156689" w:rsidRDefault="00B032AB" w:rsidP="00156689">
      <w:pPr>
        <w:pStyle w:val="PargrafodaLista"/>
        <w:numPr>
          <w:ilvl w:val="2"/>
          <w:numId w:val="27"/>
        </w:numPr>
        <w:ind w:left="0" w:firstLine="0"/>
        <w:jc w:val="both"/>
        <w:rPr>
          <w:rFonts w:asciiTheme="minorHAnsi" w:hAnsiTheme="minorHAnsi" w:cs="Arial"/>
          <w:b/>
          <w:sz w:val="24"/>
        </w:rPr>
      </w:pPr>
      <w:r w:rsidRPr="00156689">
        <w:rPr>
          <w:rFonts w:asciiTheme="minorHAnsi" w:hAnsiTheme="minorHAnsi" w:cs="Arial"/>
          <w:b/>
          <w:sz w:val="24"/>
        </w:rPr>
        <w:t>Fiscalização mensal (a ser feita antes do pagamento da fatura):</w:t>
      </w:r>
    </w:p>
    <w:p w14:paraId="0B3A9519"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a)</w:t>
      </w:r>
      <w:r w:rsidRPr="00156689">
        <w:rPr>
          <w:rFonts w:asciiTheme="minorHAnsi" w:hAnsiTheme="minorHAnsi" w:cs="Arial"/>
          <w:sz w:val="24"/>
        </w:rPr>
        <w:t xml:space="preserve"> Deve ser feita a retenção da contribuição previdenciária no valor de 11% (onze por cento) sobre o valor da fatura e dos impostos incidentes sobre a prestação do serviço;</w:t>
      </w:r>
    </w:p>
    <w:p w14:paraId="1C864C71"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b)</w:t>
      </w:r>
      <w:r w:rsidRPr="00156689">
        <w:rPr>
          <w:rFonts w:asciiTheme="minorHAnsi" w:hAnsiTheme="minorHAnsi" w:cs="Arial"/>
          <w:sz w:val="24"/>
        </w:rPr>
        <w:t xml:space="preserve"> Deve ser consultada a situação da empresa junto ao SICAF;</w:t>
      </w:r>
    </w:p>
    <w:p w14:paraId="1F38BC45"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c)</w:t>
      </w:r>
      <w:r w:rsidRPr="00156689">
        <w:rPr>
          <w:rFonts w:asciiTheme="minorHAnsi" w:hAnsiTheme="minorHAnsi" w:cs="Arial"/>
          <w:sz w:val="24"/>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CB7D19B"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lastRenderedPageBreak/>
        <w:t>d)</w:t>
      </w:r>
      <w:r w:rsidRPr="00156689">
        <w:rPr>
          <w:rFonts w:asciiTheme="minorHAnsi" w:hAnsiTheme="minorHAnsi" w:cs="Arial"/>
          <w:sz w:val="24"/>
        </w:rPr>
        <w:t xml:space="preserve"> Deverá ser exigida, quando couber, comprovação de que a empresa mantém reserva de cargos para pessoa com deficiência ou para reabilitado da Previdência Social, conforme disposto no art. 66-A da Lei nº 8.666, de 1993.</w:t>
      </w:r>
    </w:p>
    <w:p w14:paraId="0E14AD54" w14:textId="77777777" w:rsidR="003C0C75" w:rsidRPr="00156689" w:rsidRDefault="003C0C75" w:rsidP="00156689">
      <w:pPr>
        <w:jc w:val="both"/>
        <w:rPr>
          <w:rFonts w:asciiTheme="minorHAnsi" w:hAnsiTheme="minorHAnsi" w:cs="Arial"/>
          <w:sz w:val="24"/>
        </w:rPr>
      </w:pPr>
    </w:p>
    <w:p w14:paraId="6CF20398" w14:textId="1A6B1E4E" w:rsidR="00B032AB" w:rsidRPr="00156689" w:rsidRDefault="00B032AB" w:rsidP="00156689">
      <w:pPr>
        <w:pStyle w:val="PargrafodaLista"/>
        <w:numPr>
          <w:ilvl w:val="2"/>
          <w:numId w:val="27"/>
        </w:numPr>
        <w:ind w:left="0" w:firstLine="0"/>
        <w:jc w:val="both"/>
        <w:rPr>
          <w:rFonts w:asciiTheme="minorHAnsi" w:hAnsiTheme="minorHAnsi" w:cs="Arial"/>
          <w:b/>
          <w:sz w:val="24"/>
        </w:rPr>
      </w:pPr>
      <w:r w:rsidRPr="00156689">
        <w:rPr>
          <w:rFonts w:asciiTheme="minorHAnsi" w:hAnsiTheme="minorHAnsi" w:cs="Arial"/>
          <w:b/>
          <w:sz w:val="24"/>
        </w:rPr>
        <w:t>Fiscalização diária:</w:t>
      </w:r>
    </w:p>
    <w:p w14:paraId="38636F09"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a)</w:t>
      </w:r>
      <w:r w:rsidRPr="00156689">
        <w:rPr>
          <w:rFonts w:asciiTheme="minorHAnsi" w:hAnsiTheme="minorHAnsi" w:cs="Arial"/>
          <w:sz w:val="24"/>
        </w:rPr>
        <w:t xml:space="preserve">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09FEDB4A"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b)</w:t>
      </w:r>
      <w:r w:rsidRPr="00156689">
        <w:rPr>
          <w:rFonts w:asciiTheme="minorHAnsi" w:hAnsiTheme="minorHAnsi" w:cs="Arial"/>
          <w:sz w:val="24"/>
        </w:rPr>
        <w:t xml:space="preserve"> Toda e qualquer alteração na forma de prestação do serviço, como a negociação de folgas ou a compensação de jornada, deve ser evitada, uma vez que essa conduta é exclusiva da CONTRATADA.</w:t>
      </w:r>
    </w:p>
    <w:p w14:paraId="5420BE75" w14:textId="77777777" w:rsidR="00403DAE" w:rsidRPr="00156689" w:rsidRDefault="00B032AB" w:rsidP="00156689">
      <w:pPr>
        <w:jc w:val="both"/>
        <w:rPr>
          <w:rFonts w:asciiTheme="minorHAnsi" w:hAnsiTheme="minorHAnsi" w:cs="Arial"/>
          <w:sz w:val="24"/>
        </w:rPr>
      </w:pPr>
      <w:r w:rsidRPr="00156689">
        <w:rPr>
          <w:rFonts w:asciiTheme="minorHAnsi" w:hAnsiTheme="minorHAnsi" w:cs="Arial"/>
          <w:b/>
          <w:sz w:val="24"/>
        </w:rPr>
        <w:t>c)</w:t>
      </w:r>
      <w:r w:rsidRPr="00156689">
        <w:rPr>
          <w:rFonts w:asciiTheme="minorHAnsi" w:hAnsiTheme="minorHAnsi" w:cs="Arial"/>
          <w:sz w:val="24"/>
        </w:rPr>
        <w:t xml:space="preserve"> Devem ser conferidos, por amostragem, diariamente, os empregados terceirizados que estão prestando serviços e em quais funções, e se estão cumprindo a jornada de trabalho</w:t>
      </w:r>
    </w:p>
    <w:p w14:paraId="01CE98C3" w14:textId="3F894144" w:rsidR="00B032AB" w:rsidRPr="00156689" w:rsidRDefault="00B032AB"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Cabe, ainda, à fiscalização do contrato, verificar se a CONTRATADA observa a legislação relativa à concessão de férias e licenças aos empregados, respeita a estabilidade provisória de seus empregados e observa a data-base da c</w:t>
      </w:r>
      <w:r w:rsidR="007465A4" w:rsidRPr="00156689">
        <w:rPr>
          <w:rFonts w:asciiTheme="minorHAnsi" w:hAnsiTheme="minorHAnsi" w:cs="Arial"/>
          <w:sz w:val="24"/>
        </w:rPr>
        <w:t>ategoria prevista na CCT, conce</w:t>
      </w:r>
      <w:r w:rsidRPr="00156689">
        <w:rPr>
          <w:rFonts w:asciiTheme="minorHAnsi" w:hAnsiTheme="minorHAnsi" w:cs="Arial"/>
          <w:sz w:val="24"/>
        </w:rPr>
        <w:t>dendo os reajustes dos empregados no dia e percentual previstos.</w:t>
      </w:r>
    </w:p>
    <w:p w14:paraId="5C4B5CC3" w14:textId="77777777" w:rsidR="00403DAE" w:rsidRPr="00156689" w:rsidRDefault="00B032AB"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O gestor deverá verificar a necessidade de se proceder a repactuação do contrato, inclusive quanto à necessidade de solicitação da contratada.</w:t>
      </w:r>
    </w:p>
    <w:p w14:paraId="019BFB73" w14:textId="77777777" w:rsidR="00403DAE" w:rsidRPr="00156689" w:rsidRDefault="00B032AB"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A CONTRATANTE deverá solicitar, por amostragem, aos empregados, seus extratos da conta do FGTS e que verifiquem se as contribuições previdenciárias e do FGTS estão sendo recolhidas em seus nomes.</w:t>
      </w:r>
    </w:p>
    <w:p w14:paraId="4C11477C" w14:textId="1F245CE0" w:rsidR="00B032AB" w:rsidRPr="00156689" w:rsidRDefault="00B032AB"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Ao final de um ano, todos os empregados devem ter seus extratos avaliados.</w:t>
      </w:r>
    </w:p>
    <w:p w14:paraId="16ACAB53" w14:textId="17D90924" w:rsidR="00B032AB" w:rsidRPr="00156689" w:rsidRDefault="00B032AB"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A CONTRATADA deverá entregar, no prazo de 15 (quinze) dias, quando solicitado pela CONTRATANTE quaisquer dos seguintes documentos:</w:t>
      </w:r>
    </w:p>
    <w:p w14:paraId="0E85C6EB"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a)</w:t>
      </w:r>
      <w:r w:rsidRPr="00156689">
        <w:rPr>
          <w:rFonts w:asciiTheme="minorHAnsi" w:hAnsiTheme="minorHAnsi" w:cs="Arial"/>
          <w:sz w:val="24"/>
        </w:rPr>
        <w:t xml:space="preserve"> extrato da conta do INSS e do FGTS de qualquer empregado, a critério da CONTRATANTE;</w:t>
      </w:r>
    </w:p>
    <w:p w14:paraId="7CD28B23"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b)</w:t>
      </w:r>
      <w:r w:rsidRPr="00156689">
        <w:rPr>
          <w:rFonts w:asciiTheme="minorHAnsi" w:hAnsiTheme="minorHAnsi" w:cs="Arial"/>
          <w:sz w:val="24"/>
        </w:rPr>
        <w:t xml:space="preserve"> cópia da folha de pagamento analítica de qualquer mês da prestação dos serviços, em que conste como tomador a CONTRATANTE;</w:t>
      </w:r>
    </w:p>
    <w:p w14:paraId="4E12252F"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c)</w:t>
      </w:r>
      <w:r w:rsidRPr="00156689">
        <w:rPr>
          <w:rFonts w:asciiTheme="minorHAnsi" w:hAnsiTheme="minorHAnsi" w:cs="Arial"/>
          <w:sz w:val="24"/>
        </w:rPr>
        <w:t xml:space="preserve"> cópia dos contracheques assinados dos empregados relativos a qualquer mês da prestação dos serviços ou, ainda, quando necessário, cópia de recibos de depósitos bancários; e</w:t>
      </w:r>
    </w:p>
    <w:p w14:paraId="3447475C"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d)</w:t>
      </w:r>
      <w:r w:rsidRPr="00156689">
        <w:rPr>
          <w:rFonts w:asciiTheme="minorHAnsi" w:hAnsiTheme="minorHAnsi" w:cs="Arial"/>
          <w:sz w:val="24"/>
        </w:rPr>
        <w:t xml:space="preserve">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123F9327" w14:textId="63A4F8E0" w:rsidR="00B032AB" w:rsidRPr="00156689" w:rsidRDefault="00B032AB" w:rsidP="00156689">
      <w:pPr>
        <w:pStyle w:val="PargrafodaLista"/>
        <w:numPr>
          <w:ilvl w:val="1"/>
          <w:numId w:val="27"/>
        </w:numPr>
        <w:ind w:left="0" w:hanging="7"/>
        <w:jc w:val="both"/>
        <w:rPr>
          <w:rFonts w:asciiTheme="minorHAnsi" w:hAnsiTheme="minorHAnsi" w:cs="Arial"/>
          <w:sz w:val="24"/>
        </w:rPr>
      </w:pPr>
      <w:r w:rsidRPr="00156689">
        <w:rPr>
          <w:rFonts w:asciiTheme="minorHAnsi" w:hAnsiTheme="minorHAnsi" w:cs="Arial"/>
          <w:sz w:val="24"/>
        </w:rPr>
        <w:t xml:space="preserve">A fiscalização técnica dos contratos avaliará constantemente a execução do objeto e utilizará o Instrumento de Medição de Resultado (IMR), conforme modelo previsto no </w:t>
      </w:r>
      <w:r w:rsidRPr="00EE64FB">
        <w:rPr>
          <w:rFonts w:asciiTheme="minorHAnsi" w:hAnsiTheme="minorHAnsi" w:cs="Arial"/>
          <w:b/>
          <w:sz w:val="24"/>
          <w:u w:val="single"/>
        </w:rPr>
        <w:t xml:space="preserve">Anexo </w:t>
      </w:r>
      <w:r w:rsidR="00EE64FB" w:rsidRPr="00EE64FB">
        <w:rPr>
          <w:rFonts w:asciiTheme="minorHAnsi" w:hAnsiTheme="minorHAnsi" w:cs="Arial"/>
          <w:b/>
          <w:sz w:val="24"/>
          <w:u w:val="single"/>
        </w:rPr>
        <w:t>I</w:t>
      </w:r>
      <w:r w:rsidRPr="00EE64FB">
        <w:rPr>
          <w:rFonts w:asciiTheme="minorHAnsi" w:hAnsiTheme="minorHAnsi" w:cs="Arial"/>
          <w:b/>
          <w:sz w:val="24"/>
          <w:u w:val="single"/>
        </w:rPr>
        <w:t>X</w:t>
      </w:r>
      <w:r w:rsidR="00EE64FB" w:rsidRPr="00EE64FB">
        <w:rPr>
          <w:rFonts w:asciiTheme="minorHAnsi" w:hAnsiTheme="minorHAnsi" w:cs="Arial"/>
          <w:b/>
          <w:sz w:val="24"/>
          <w:u w:val="single"/>
        </w:rPr>
        <w:t xml:space="preserve"> do Edital</w:t>
      </w:r>
      <w:r w:rsidRPr="00156689">
        <w:rPr>
          <w:rFonts w:asciiTheme="minorHAnsi" w:hAnsiTheme="minorHAnsi" w:cs="Arial"/>
          <w:sz w:val="24"/>
        </w:rPr>
        <w:t>, ou outro</w:t>
      </w:r>
      <w:r w:rsidR="00CE1EEE" w:rsidRPr="00156689">
        <w:rPr>
          <w:rFonts w:asciiTheme="minorHAnsi" w:hAnsiTheme="minorHAnsi" w:cs="Arial"/>
          <w:sz w:val="24"/>
        </w:rPr>
        <w:t xml:space="preserve"> </w:t>
      </w:r>
      <w:r w:rsidRPr="00156689">
        <w:rPr>
          <w:rFonts w:asciiTheme="minorHAnsi" w:hAnsiTheme="minorHAnsi" w:cs="Arial"/>
          <w:sz w:val="24"/>
        </w:rPr>
        <w:t>instrumento substituto para aferição da qualidade da prestação dos serviços, devendo haver o redimensionamento no pagamento com base nos indicadores estabelecidos, sempre que a CONTRATADA:</w:t>
      </w:r>
    </w:p>
    <w:p w14:paraId="21405DC3"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a)</w:t>
      </w:r>
      <w:r w:rsidRPr="00156689">
        <w:rPr>
          <w:rFonts w:asciiTheme="minorHAnsi" w:hAnsiTheme="minorHAnsi" w:cs="Arial"/>
          <w:sz w:val="24"/>
        </w:rPr>
        <w:t xml:space="preserve"> não produzir os resultados, deixar de executar, ou não executar com a qualidade mínima exigida as atividades contratadas; ou</w:t>
      </w:r>
    </w:p>
    <w:p w14:paraId="39E6240D" w14:textId="77777777" w:rsidR="00B032AB" w:rsidRPr="00156689" w:rsidRDefault="00B032AB" w:rsidP="00156689">
      <w:pPr>
        <w:jc w:val="both"/>
        <w:rPr>
          <w:rFonts w:asciiTheme="minorHAnsi" w:hAnsiTheme="minorHAnsi" w:cs="Arial"/>
          <w:sz w:val="24"/>
        </w:rPr>
      </w:pPr>
      <w:r w:rsidRPr="00156689">
        <w:rPr>
          <w:rFonts w:asciiTheme="minorHAnsi" w:hAnsiTheme="minorHAnsi" w:cs="Arial"/>
          <w:b/>
          <w:sz w:val="24"/>
        </w:rPr>
        <w:t>b)</w:t>
      </w:r>
      <w:r w:rsidRPr="00156689">
        <w:rPr>
          <w:rFonts w:asciiTheme="minorHAnsi" w:hAnsiTheme="minorHAnsi" w:cs="Arial"/>
          <w:sz w:val="24"/>
        </w:rPr>
        <w:t xml:space="preserve"> deixar de utilizar materiais e recursos humanos exigidos para a execução do serviço, ou utilizá-los com qualidade ou quantidade inferior à demandada.</w:t>
      </w:r>
    </w:p>
    <w:p w14:paraId="5ADCE13A" w14:textId="468B2AB0" w:rsidR="006A414A" w:rsidRPr="00156689" w:rsidRDefault="00B032AB"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A utilização do IMR não impede a aplicação concomitante de outros mecanismos para a avaliação da prestação dos serviços.</w:t>
      </w:r>
    </w:p>
    <w:p w14:paraId="614CAC71"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5805825" w:rsidR="006A414A"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fiscal técnico deverá apresentar ao preposto da CONTRATADA a avaliação da execução do objeto ou, se for o caso, a avaliação de desempenho e qualidade da prestação dos serviços realizada. </w:t>
      </w:r>
    </w:p>
    <w:p w14:paraId="5553CC90" w14:textId="37C26F44" w:rsidR="006A414A" w:rsidRPr="00156689" w:rsidRDefault="006A414A"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lastRenderedPageBreak/>
        <w:t xml:space="preserve">Em hipótese alguma, será admitido que a própria CONTRATADA materialize a avaliação de desempenho e qualidade da prestação dos serviços realizada. </w:t>
      </w:r>
    </w:p>
    <w:p w14:paraId="0ADB9731" w14:textId="4374C959" w:rsidR="006A414A"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5943A2F7"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156689">
        <w:rPr>
          <w:rFonts w:asciiTheme="minorHAnsi" w:hAnsiTheme="minorHAnsi" w:cs="Arial"/>
          <w:sz w:val="24"/>
        </w:rPr>
        <w:t xml:space="preserve"> sanções à</w:t>
      </w:r>
      <w:r w:rsidRPr="00156689">
        <w:rPr>
          <w:rFonts w:asciiTheme="minorHAnsi" w:hAnsiTheme="minorHAnsi" w:cs="Arial"/>
          <w:sz w:val="24"/>
        </w:rPr>
        <w:t xml:space="preserve"> CONTRATADA de acordo com as regras previstas no ato convocatório. </w:t>
      </w:r>
    </w:p>
    <w:p w14:paraId="3765208E"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fiscal técnico poderá realizar avaliação diária, semanal ou mensal, desde que o período escolhido seja suficiente para avaliar ou, se for o caso, aferir o desempenho e qualidade da prestação dos serviços. </w:t>
      </w:r>
    </w:p>
    <w:p w14:paraId="29477D08"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2B7EA7FE"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2FBD5463"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3CB017F5"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14:paraId="56E3FB65" w14:textId="4A93DFEE" w:rsidR="006A414A"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48B0805A" w14:textId="77777777" w:rsidR="00403DAE" w:rsidRPr="00156689" w:rsidRDefault="006A414A"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7D08F223" w14:textId="77777777" w:rsidR="00403DAE" w:rsidRPr="00156689" w:rsidRDefault="006A414A"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 xml:space="preserve">O sindicato representante da categoria do trabalhador deverá ser notificado pela CONTRATANTE para acompanhar o pagamento das verbas mencionadas. </w:t>
      </w:r>
    </w:p>
    <w:p w14:paraId="3A81FFC0" w14:textId="5B3E20AC" w:rsidR="006A414A" w:rsidRPr="00156689" w:rsidRDefault="006A414A" w:rsidP="00156689">
      <w:pPr>
        <w:pStyle w:val="PargrafodaLista"/>
        <w:numPr>
          <w:ilvl w:val="2"/>
          <w:numId w:val="27"/>
        </w:numPr>
        <w:ind w:left="0" w:firstLine="0"/>
        <w:jc w:val="both"/>
        <w:rPr>
          <w:rFonts w:asciiTheme="minorHAnsi" w:hAnsiTheme="minorHAnsi" w:cs="Arial"/>
          <w:sz w:val="24"/>
        </w:rPr>
      </w:pPr>
      <w:r w:rsidRPr="00156689">
        <w:rPr>
          <w:rFonts w:asciiTheme="minorHAnsi" w:hAnsiTheme="minorHAnsi" w:cs="Arial"/>
          <w:sz w:val="24"/>
        </w:rPr>
        <w:t xml:space="preserve">Tais pagamentos não configuram vínculo empregatício ou implicam a assunção de responsabilidade por quaisquer obrigações dele decorrentes entre a contratante e os empregados da contratada. </w:t>
      </w:r>
    </w:p>
    <w:p w14:paraId="3C0B936E" w14:textId="77777777" w:rsidR="00403DAE"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O contrato só será considerado integralmente cumprido após a comprovação, pela </w:t>
      </w:r>
      <w:r w:rsidR="008C04BB" w:rsidRPr="00156689">
        <w:rPr>
          <w:rFonts w:asciiTheme="minorHAnsi" w:hAnsiTheme="minorHAnsi" w:cs="Arial"/>
          <w:sz w:val="24"/>
        </w:rPr>
        <w:t>C</w:t>
      </w:r>
      <w:r w:rsidRPr="00156689">
        <w:rPr>
          <w:rFonts w:asciiTheme="minorHAnsi" w:hAnsiTheme="minorHAnsi" w:cs="Arial"/>
          <w:sz w:val="24"/>
        </w:rPr>
        <w:t xml:space="preserve">ONTRATADA, do pagamento de todas as obrigações trabalhistas, sociais e previdenciárias e para com o FGTS referentes à mão de obra alocada em sua execução, inclusive quanto às verbas rescisórias. </w:t>
      </w:r>
    </w:p>
    <w:p w14:paraId="52559F56" w14:textId="2323C8F1" w:rsidR="006A414A" w:rsidRPr="00156689" w:rsidRDefault="006A414A" w:rsidP="00156689">
      <w:pPr>
        <w:pStyle w:val="PargrafodaLista"/>
        <w:numPr>
          <w:ilvl w:val="1"/>
          <w:numId w:val="27"/>
        </w:numPr>
        <w:ind w:left="0" w:firstLine="0"/>
        <w:jc w:val="both"/>
        <w:rPr>
          <w:rFonts w:asciiTheme="minorHAnsi" w:hAnsiTheme="minorHAnsi" w:cs="Arial"/>
          <w:sz w:val="24"/>
        </w:rPr>
      </w:pPr>
      <w:r w:rsidRPr="00156689">
        <w:rPr>
          <w:rFonts w:asciiTheme="minorHAnsi" w:hAnsiTheme="minorHAnsi" w:cs="Arial"/>
          <w:sz w:val="24"/>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w:t>
      </w:r>
      <w:r w:rsidRPr="00156689">
        <w:rPr>
          <w:rFonts w:asciiTheme="minorHAnsi" w:hAnsiTheme="minorHAnsi" w:cs="Arial"/>
          <w:sz w:val="24"/>
        </w:rPr>
        <w:lastRenderedPageBreak/>
        <w:t xml:space="preserve">inferior e, na ocorrência desta, não implica corresponsabilidade da CONTRATANTE ou de seus agentes, gestores e fiscais, de conformidade com o art. 70 da Lei nº 8.666, de 1993. </w:t>
      </w:r>
    </w:p>
    <w:p w14:paraId="1321D4C1" w14:textId="77777777" w:rsidR="00DB6CAC" w:rsidRPr="00156689" w:rsidRDefault="00DB6CAC" w:rsidP="00156689">
      <w:pPr>
        <w:jc w:val="both"/>
        <w:rPr>
          <w:rFonts w:asciiTheme="minorHAnsi" w:hAnsiTheme="minorHAnsi" w:cs="Arial"/>
          <w:sz w:val="24"/>
        </w:rPr>
      </w:pPr>
    </w:p>
    <w:p w14:paraId="13EBB8F2" w14:textId="77777777" w:rsidR="00DB6CAC" w:rsidRPr="00156689" w:rsidRDefault="00DB6CAC" w:rsidP="00156689">
      <w:pPr>
        <w:jc w:val="both"/>
        <w:rPr>
          <w:rFonts w:asciiTheme="minorHAnsi" w:hAnsiTheme="minorHAnsi" w:cs="Arial"/>
          <w:sz w:val="24"/>
        </w:rPr>
      </w:pPr>
    </w:p>
    <w:p w14:paraId="6CA3D928" w14:textId="4DBAD339" w:rsidR="00B222EE" w:rsidRPr="00156689" w:rsidRDefault="00C55B69" w:rsidP="00156689">
      <w:pPr>
        <w:pStyle w:val="Nivel1"/>
        <w:spacing w:before="0" w:line="240" w:lineRule="auto"/>
        <w:ind w:left="0" w:firstLine="0"/>
        <w:rPr>
          <w:rFonts w:asciiTheme="minorHAnsi" w:hAnsiTheme="minorHAnsi"/>
          <w:sz w:val="24"/>
          <w:szCs w:val="24"/>
          <w:lang w:eastAsia="en-US"/>
        </w:rPr>
      </w:pPr>
      <w:r w:rsidRPr="00156689">
        <w:rPr>
          <w:rFonts w:asciiTheme="minorHAnsi" w:hAnsiTheme="minorHAnsi" w:cs="Arial"/>
          <w:color w:val="auto"/>
          <w:sz w:val="24"/>
          <w:szCs w:val="24"/>
        </w:rPr>
        <w:t>DO RECEBIMENTO E ACEITAÇÃO DO OBJETO</w:t>
      </w:r>
    </w:p>
    <w:p w14:paraId="293CBCE3" w14:textId="77777777" w:rsidR="00DB6CAC" w:rsidRPr="00156689" w:rsidRDefault="00DB6CAC"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sz w:val="24"/>
          <w:u w:val="single"/>
        </w:rPr>
        <w:t>Ao final de cada período mensal, o fiscal técnico do contrato irá apurar o resultado das avaliações da execução do objeto e, se for o caso, a análise do desempenho e qualidade da prestação dos serviços realizados em consonância com os indicadores previstos</w:t>
      </w:r>
      <w:r w:rsidRPr="00156689">
        <w:rPr>
          <w:rFonts w:asciiTheme="minorHAnsi" w:hAnsiTheme="minorHAnsi"/>
          <w:sz w:val="24"/>
        </w:rPr>
        <w:t>.</w:t>
      </w:r>
    </w:p>
    <w:p w14:paraId="0282FC57" w14:textId="1346118B" w:rsidR="00DB6CAC" w:rsidRPr="00156689" w:rsidRDefault="00C55B69"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O recebimento provisório ou definitivo do objeto não exclui a responsabilidade da Contratada pelos prejuízos resultantes da incorreta execução do contrato.</w:t>
      </w:r>
    </w:p>
    <w:p w14:paraId="70C62BA8" w14:textId="5F16D0B2" w:rsidR="00212C1D" w:rsidRPr="00156689" w:rsidRDefault="00EB7796"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O recebimento provisório será realizado pelo fiscal técnico, administrativo e setorial ou pela equipe de fiscalização.</w:t>
      </w:r>
    </w:p>
    <w:p w14:paraId="1CD9169F" w14:textId="77777777" w:rsidR="00212C1D" w:rsidRPr="00156689" w:rsidRDefault="00EB7796" w:rsidP="00156689">
      <w:pPr>
        <w:pStyle w:val="PargrafodaLista"/>
        <w:numPr>
          <w:ilvl w:val="2"/>
          <w:numId w:val="1"/>
        </w:numPr>
        <w:ind w:left="0" w:firstLine="0"/>
        <w:jc w:val="both"/>
        <w:rPr>
          <w:rFonts w:asciiTheme="minorHAnsi" w:hAnsiTheme="minorHAnsi" w:cs="Arial"/>
          <w:sz w:val="24"/>
        </w:rPr>
      </w:pPr>
      <w:r w:rsidRPr="00156689">
        <w:rPr>
          <w:rFonts w:asciiTheme="minorHAnsi" w:hAnsiTheme="minorHAnsi" w:cs="Arial"/>
          <w:sz w:val="24"/>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51133483" w14:textId="77777777" w:rsidR="00212C1D" w:rsidRPr="00156689" w:rsidRDefault="00EB7796" w:rsidP="00156689">
      <w:pPr>
        <w:pStyle w:val="PargrafodaLista"/>
        <w:numPr>
          <w:ilvl w:val="2"/>
          <w:numId w:val="1"/>
        </w:numPr>
        <w:ind w:left="0" w:firstLine="0"/>
        <w:jc w:val="both"/>
        <w:rPr>
          <w:rFonts w:asciiTheme="minorHAnsi" w:hAnsiTheme="minorHAnsi" w:cs="Arial"/>
          <w:sz w:val="24"/>
        </w:rPr>
      </w:pPr>
      <w:r w:rsidRPr="00156689">
        <w:rPr>
          <w:rFonts w:asciiTheme="minorHAnsi" w:hAnsiTheme="minorHAnsi" w:cs="Arial"/>
          <w:sz w:val="24"/>
        </w:rPr>
        <w:t>Ao final de cada período mensal, o fiscal administrativo deverá verificar a efetiva realização dos dispêndios concernentes aos salários e às obrigações trabalhistas, previdenciárias e com o FGTS do mês anterior.</w:t>
      </w:r>
    </w:p>
    <w:p w14:paraId="07CEA9F3" w14:textId="68D2730F" w:rsidR="00212C1D" w:rsidRPr="00156689" w:rsidRDefault="00EB7796" w:rsidP="00156689">
      <w:pPr>
        <w:pStyle w:val="PargrafodaLista"/>
        <w:numPr>
          <w:ilvl w:val="2"/>
          <w:numId w:val="1"/>
        </w:numPr>
        <w:ind w:left="0" w:firstLine="0"/>
        <w:jc w:val="both"/>
        <w:rPr>
          <w:rFonts w:asciiTheme="minorHAnsi" w:hAnsiTheme="minorHAnsi" w:cs="Arial"/>
          <w:sz w:val="24"/>
        </w:rPr>
      </w:pPr>
      <w:r w:rsidRPr="00156689">
        <w:rPr>
          <w:rFonts w:asciiTheme="minorHAnsi" w:hAnsiTheme="minorHAnsi" w:cs="Arial"/>
          <w:sz w:val="24"/>
        </w:rPr>
        <w:t>Será elaborado relatório circunstanciado, com registro, análise e conclusão acerca das ocorrências na execução do contrato, o qual será encaminhado ao gestor do contrato para recebimento definitivo.</w:t>
      </w:r>
    </w:p>
    <w:p w14:paraId="65BF28B0" w14:textId="68DD986E" w:rsidR="00DB6CAC" w:rsidRPr="00156689" w:rsidRDefault="00EB7796" w:rsidP="00156689">
      <w:pPr>
        <w:pStyle w:val="PargrafodaLista"/>
        <w:numPr>
          <w:ilvl w:val="3"/>
          <w:numId w:val="1"/>
        </w:numPr>
        <w:ind w:left="0" w:firstLine="0"/>
        <w:jc w:val="both"/>
        <w:rPr>
          <w:rFonts w:asciiTheme="minorHAnsi" w:hAnsiTheme="minorHAnsi" w:cs="Arial"/>
          <w:sz w:val="24"/>
        </w:rPr>
      </w:pPr>
      <w:r w:rsidRPr="00156689">
        <w:rPr>
          <w:rFonts w:asciiTheme="minorHAnsi" w:hAnsiTheme="minorHAnsi" w:cs="Arial"/>
          <w:sz w:val="24"/>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16217865" w14:textId="29FB5BC0" w:rsidR="00DB6CAC" w:rsidRPr="00156689" w:rsidRDefault="00EB7796"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O recebimento definitivo, ato que concretiza o ateste da execução dos serviços, será realizado pelo gestor do contrato.</w:t>
      </w:r>
    </w:p>
    <w:p w14:paraId="322A9A2C" w14:textId="2AFB9BEF" w:rsidR="00DB6CAC" w:rsidRPr="00156689" w:rsidRDefault="00EB7796"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1A91E661" w14:textId="1199E8BC" w:rsidR="00EB7796" w:rsidRPr="00156689" w:rsidRDefault="00EB7796" w:rsidP="00156689">
      <w:pPr>
        <w:pStyle w:val="PargrafodaLista"/>
        <w:numPr>
          <w:ilvl w:val="1"/>
          <w:numId w:val="1"/>
        </w:numPr>
        <w:ind w:left="0" w:firstLine="0"/>
        <w:jc w:val="both"/>
        <w:rPr>
          <w:rFonts w:asciiTheme="minorHAnsi" w:hAnsiTheme="minorHAnsi" w:cs="Arial"/>
          <w:sz w:val="24"/>
        </w:rPr>
      </w:pPr>
      <w:r w:rsidRPr="00156689">
        <w:rPr>
          <w:rFonts w:asciiTheme="minorHAnsi" w:hAnsiTheme="minorHAnsi" w:cs="Arial"/>
          <w:sz w:val="24"/>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7B7FF45A" w14:textId="77777777" w:rsidR="00834A4F" w:rsidRPr="00156689" w:rsidRDefault="00834A4F" w:rsidP="00156689">
      <w:pPr>
        <w:rPr>
          <w:rFonts w:asciiTheme="minorHAnsi" w:hAnsiTheme="minorHAnsi"/>
        </w:rPr>
      </w:pPr>
    </w:p>
    <w:p w14:paraId="639DFA7E" w14:textId="77777777" w:rsidR="00834A4F" w:rsidRPr="00156689" w:rsidRDefault="00834A4F" w:rsidP="00156689">
      <w:pPr>
        <w:rPr>
          <w:rFonts w:asciiTheme="minorHAnsi" w:hAnsiTheme="minorHAnsi"/>
        </w:rPr>
      </w:pPr>
    </w:p>
    <w:p w14:paraId="261AB173" w14:textId="32803F3D" w:rsidR="00DB206B" w:rsidRPr="00156689" w:rsidRDefault="00DB206B" w:rsidP="00156689">
      <w:pPr>
        <w:pStyle w:val="Nivel1"/>
        <w:numPr>
          <w:ilvl w:val="0"/>
          <w:numId w:val="5"/>
        </w:numPr>
        <w:spacing w:before="0" w:line="240" w:lineRule="auto"/>
        <w:ind w:left="0" w:firstLine="0"/>
        <w:rPr>
          <w:rFonts w:asciiTheme="minorHAnsi" w:hAnsiTheme="minorHAnsi" w:cs="Arial"/>
          <w:sz w:val="24"/>
          <w:szCs w:val="24"/>
        </w:rPr>
      </w:pPr>
      <w:r w:rsidRPr="00156689">
        <w:rPr>
          <w:rFonts w:asciiTheme="minorHAnsi" w:hAnsiTheme="minorHAnsi" w:cs="Arial"/>
          <w:sz w:val="24"/>
          <w:szCs w:val="24"/>
        </w:rPr>
        <w:t>DAS SANÇÕES ADMINISTRATIVAS</w:t>
      </w:r>
    </w:p>
    <w:p w14:paraId="4F80CCC9" w14:textId="77777777" w:rsidR="00B222EE" w:rsidRPr="00156689" w:rsidRDefault="00B222EE" w:rsidP="00156689">
      <w:pPr>
        <w:numPr>
          <w:ilvl w:val="1"/>
          <w:numId w:val="5"/>
        </w:numPr>
        <w:ind w:left="0" w:right="-30" w:firstLine="0"/>
        <w:jc w:val="both"/>
        <w:rPr>
          <w:rFonts w:asciiTheme="minorHAnsi" w:hAnsiTheme="minorHAnsi" w:cs="Arial"/>
          <w:sz w:val="24"/>
        </w:rPr>
      </w:pPr>
      <w:r w:rsidRPr="00156689">
        <w:rPr>
          <w:rFonts w:asciiTheme="minorHAnsi" w:hAnsiTheme="minorHAnsi" w:cs="Arial"/>
          <w:sz w:val="24"/>
        </w:rPr>
        <w:t>Comete infração administrativa nos termos da Lei nº 10.520, de 2002, a CONTRATADA que:</w:t>
      </w:r>
    </w:p>
    <w:p w14:paraId="1B3D104A"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inexecutar total ou parcialmente qualquer das obrigações assumidas em decorrência da contratação;</w:t>
      </w:r>
    </w:p>
    <w:p w14:paraId="10A6B57C"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ensejar o retardamento da execução do objeto;</w:t>
      </w:r>
    </w:p>
    <w:p w14:paraId="668D1E47"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falhar ou fraudar na execução do contrato;</w:t>
      </w:r>
    </w:p>
    <w:p w14:paraId="4ECF6787"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comportar-se de modo inidôneo; ou</w:t>
      </w:r>
    </w:p>
    <w:p w14:paraId="05C388CD"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cometer fraude fiscal.</w:t>
      </w:r>
    </w:p>
    <w:p w14:paraId="3963E362" w14:textId="77777777" w:rsidR="00B222EE" w:rsidRPr="00156689" w:rsidRDefault="00B222EE" w:rsidP="00156689">
      <w:pPr>
        <w:numPr>
          <w:ilvl w:val="1"/>
          <w:numId w:val="5"/>
        </w:numPr>
        <w:ind w:left="0" w:right="-30" w:firstLine="0"/>
        <w:jc w:val="both"/>
        <w:rPr>
          <w:rFonts w:asciiTheme="minorHAnsi" w:hAnsiTheme="minorHAnsi" w:cs="Arial"/>
          <w:sz w:val="24"/>
        </w:rPr>
      </w:pPr>
      <w:r w:rsidRPr="00156689">
        <w:rPr>
          <w:rFonts w:asciiTheme="minorHAnsi" w:hAnsiTheme="minorHAnsi" w:cs="Arial"/>
          <w:sz w:val="24"/>
        </w:rPr>
        <w:t>Comete falta grave, podendo ensejar a rescisão unilateral da avença, sem prejuízo da aplicação de sanção pecuniária e do impedimento para licitar e contratar com a União, nos termos do art. 7º da Lei 10.520, de 2002, aquele que:</w:t>
      </w:r>
    </w:p>
    <w:p w14:paraId="4817084F" w14:textId="77777777" w:rsidR="00B222EE" w:rsidRPr="00156689" w:rsidRDefault="00B222EE" w:rsidP="00156689">
      <w:pPr>
        <w:numPr>
          <w:ilvl w:val="2"/>
          <w:numId w:val="5"/>
        </w:numPr>
        <w:ind w:left="0" w:right="-30" w:firstLine="0"/>
        <w:jc w:val="both"/>
        <w:rPr>
          <w:rFonts w:asciiTheme="minorHAnsi" w:hAnsiTheme="minorHAnsi" w:cs="Arial"/>
          <w:sz w:val="24"/>
        </w:rPr>
      </w:pPr>
      <w:r w:rsidRPr="00156689">
        <w:rPr>
          <w:rFonts w:asciiTheme="minorHAnsi" w:hAnsiTheme="minorHAnsi" w:cs="Arial"/>
          <w:sz w:val="24"/>
        </w:rPr>
        <w:t>não promover o recolhimento das contribuições relativas ao FGTS e à Previdência Social exigíveis até o momento da apresentação da fatura;</w:t>
      </w:r>
    </w:p>
    <w:p w14:paraId="36A69325" w14:textId="77777777" w:rsidR="00B222EE" w:rsidRPr="00156689" w:rsidRDefault="00B222EE" w:rsidP="00156689">
      <w:pPr>
        <w:numPr>
          <w:ilvl w:val="2"/>
          <w:numId w:val="5"/>
        </w:numPr>
        <w:ind w:left="0" w:right="-30" w:firstLine="0"/>
        <w:jc w:val="both"/>
        <w:rPr>
          <w:rFonts w:asciiTheme="minorHAnsi" w:hAnsiTheme="minorHAnsi" w:cs="Arial"/>
          <w:sz w:val="24"/>
        </w:rPr>
      </w:pPr>
      <w:r w:rsidRPr="00156689">
        <w:rPr>
          <w:rFonts w:asciiTheme="minorHAnsi" w:hAnsiTheme="minorHAnsi" w:cs="Arial"/>
          <w:sz w:val="24"/>
        </w:rPr>
        <w:lastRenderedPageBreak/>
        <w:t>deixar de realizar pagamento do salário, do vale-transporte e do auxílio alimentação no dia fixado.</w:t>
      </w:r>
    </w:p>
    <w:p w14:paraId="52E177B2" w14:textId="77777777" w:rsidR="00B222EE" w:rsidRPr="00156689" w:rsidRDefault="00B222EE" w:rsidP="00156689">
      <w:pPr>
        <w:numPr>
          <w:ilvl w:val="1"/>
          <w:numId w:val="5"/>
        </w:numPr>
        <w:ind w:left="0" w:right="-30" w:firstLine="0"/>
        <w:jc w:val="both"/>
        <w:rPr>
          <w:rFonts w:asciiTheme="minorHAnsi" w:hAnsiTheme="minorHAnsi" w:cs="Arial"/>
          <w:sz w:val="24"/>
        </w:rPr>
      </w:pPr>
      <w:r w:rsidRPr="00156689">
        <w:rPr>
          <w:rFonts w:asciiTheme="minorHAnsi" w:hAnsiTheme="minorHAnsi" w:cs="Arial"/>
          <w:sz w:val="24"/>
        </w:rPr>
        <w:t xml:space="preserve">Pela inexecução </w:t>
      </w:r>
      <w:r w:rsidRPr="00156689">
        <w:rPr>
          <w:rFonts w:asciiTheme="minorHAnsi" w:hAnsiTheme="minorHAnsi" w:cs="Arial"/>
          <w:sz w:val="24"/>
          <w:u w:val="single"/>
        </w:rPr>
        <w:t>total ou parcial</w:t>
      </w:r>
      <w:r w:rsidRPr="00156689">
        <w:rPr>
          <w:rFonts w:asciiTheme="minorHAnsi" w:hAnsiTheme="minorHAnsi" w:cs="Arial"/>
          <w:sz w:val="24"/>
        </w:rPr>
        <w:t xml:space="preserve"> do objeto deste contrato, a Administração pode aplicar à CONTRATADA as seguintes sanções:</w:t>
      </w:r>
    </w:p>
    <w:p w14:paraId="2EB9CACC" w14:textId="08E02E5B"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b/>
          <w:bCs/>
        </w:rPr>
        <w:t>Advertência por escrito</w:t>
      </w:r>
      <w:r w:rsidRPr="00156689">
        <w:rPr>
          <w:rFonts w:asciiTheme="minorHAnsi" w:hAnsiTheme="minorHAnsi" w:cs="Arial"/>
        </w:rPr>
        <w:t>,</w:t>
      </w:r>
      <w:r w:rsidR="00464C69" w:rsidRPr="00156689">
        <w:rPr>
          <w:rFonts w:asciiTheme="minorHAnsi" w:hAnsiTheme="minorHAnsi" w:cs="Arial"/>
        </w:rPr>
        <w:t xml:space="preserve"> </w:t>
      </w:r>
      <w:r w:rsidRPr="00156689">
        <w:rPr>
          <w:rFonts w:asciiTheme="minorHAnsi" w:hAnsiTheme="minorHAnsi" w:cs="Arial"/>
        </w:rPr>
        <w:t>quando do não cumprimento de quaisquer das obrigações contratuais consideradas faltas leves, assim entendidas aquelas que não acarretam prejuízos significativos para o serviço contratado;</w:t>
      </w:r>
    </w:p>
    <w:p w14:paraId="28A5B380"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b/>
          <w:bCs/>
        </w:rPr>
        <w:t>Multa de</w:t>
      </w:r>
      <w:r w:rsidRPr="00156689">
        <w:rPr>
          <w:rFonts w:asciiTheme="minorHAnsi" w:hAnsiTheme="minorHAnsi" w:cs="Arial"/>
        </w:rPr>
        <w:t xml:space="preserve">: </w:t>
      </w:r>
    </w:p>
    <w:p w14:paraId="77E40299" w14:textId="77777777"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 xml:space="preserve">0,1% (um décimo por cento) até 0,2% (dois décimos por cento) por dia sobre o valor adjudicado em caso de atraso na execução dos serviços, limitada a incidência a </w:t>
      </w:r>
      <w:r w:rsidRPr="00156689">
        <w:rPr>
          <w:rFonts w:asciiTheme="minorHAnsi" w:hAnsiTheme="minorHAnsi" w:cs="Arial"/>
          <w:color w:val="FF0000"/>
        </w:rPr>
        <w:t>15</w:t>
      </w:r>
      <w:r w:rsidRPr="00156689">
        <w:rPr>
          <w:rFonts w:asciiTheme="minorHAnsi" w:hAnsiTheme="minorHAnsi" w:cs="Arial"/>
        </w:rPr>
        <w:t xml:space="preserve"> (</w:t>
      </w:r>
      <w:r w:rsidRPr="00156689">
        <w:rPr>
          <w:rFonts w:asciiTheme="minorHAnsi" w:hAnsiTheme="minorHAnsi" w:cs="Arial"/>
          <w:color w:val="FF0000"/>
        </w:rPr>
        <w:t>quinze</w:t>
      </w:r>
      <w:r w:rsidRPr="00156689">
        <w:rPr>
          <w:rFonts w:asciiTheme="minorHAnsi" w:hAnsiTheme="minorHAnsi" w:cs="Arial"/>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43E0C22D"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 xml:space="preserve">0,1% (um décimo por cento) até 10% (dez por cento) sobre o valor adjudicado, em caso de atraso na execução do objeto, por período superior ao previsto no </w:t>
      </w:r>
      <w:r w:rsidRPr="00156689">
        <w:rPr>
          <w:rFonts w:asciiTheme="minorHAnsi" w:hAnsiTheme="minorHAnsi" w:cs="Arial"/>
          <w:bCs/>
          <w:color w:val="000000" w:themeColor="text1"/>
        </w:rPr>
        <w:t xml:space="preserve">subitem </w:t>
      </w:r>
      <w:r w:rsidR="00000DB1" w:rsidRPr="00156689">
        <w:rPr>
          <w:rFonts w:asciiTheme="minorHAnsi" w:hAnsiTheme="minorHAnsi" w:cs="Arial"/>
          <w:bCs/>
          <w:color w:val="000000" w:themeColor="text1"/>
        </w:rPr>
        <w:t>acima,</w:t>
      </w:r>
      <w:r w:rsidRPr="00156689">
        <w:rPr>
          <w:rFonts w:asciiTheme="minorHAnsi" w:hAnsiTheme="minorHAnsi" w:cs="Arial"/>
        </w:rPr>
        <w:t xml:space="preserve"> ou de inexecução parcial da obrigação assumida;</w:t>
      </w:r>
    </w:p>
    <w:p w14:paraId="415E81C5" w14:textId="77777777"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0,1% (um décimo por cento) até 15% (quinze por cento) sobre o valor adjudicado, em caso de inexecução total da obrigação assumida;</w:t>
      </w:r>
    </w:p>
    <w:p w14:paraId="61A53DD4" w14:textId="25CA22B8"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 xml:space="preserve">0,2% a 3,2% por dia sobre o valor mensal do contrato, conforme detalhamento constante das </w:t>
      </w:r>
      <w:r w:rsidRPr="00156689">
        <w:rPr>
          <w:rFonts w:asciiTheme="minorHAnsi" w:hAnsiTheme="minorHAnsi" w:cs="Arial"/>
          <w:b/>
          <w:bCs/>
        </w:rPr>
        <w:t>tabelas 1 e 2</w:t>
      </w:r>
      <w:r w:rsidRPr="00156689">
        <w:rPr>
          <w:rFonts w:asciiTheme="minorHAnsi" w:hAnsiTheme="minorHAnsi" w:cs="Arial"/>
        </w:rPr>
        <w:t xml:space="preserve">, </w:t>
      </w:r>
      <w:r w:rsidR="00FC31E2" w:rsidRPr="00156689">
        <w:rPr>
          <w:rFonts w:asciiTheme="minorHAnsi" w:hAnsiTheme="minorHAnsi" w:cs="Arial"/>
        </w:rPr>
        <w:t>abaixo</w:t>
      </w:r>
      <w:r w:rsidRPr="00156689">
        <w:rPr>
          <w:rFonts w:asciiTheme="minorHAnsi" w:hAnsiTheme="minorHAnsi" w:cs="Arial"/>
        </w:rPr>
        <w:t>; e</w:t>
      </w:r>
    </w:p>
    <w:p w14:paraId="48B36AAA" w14:textId="380F417C"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0,07% (sete centésimos por cento) do valor do contrato por dia de atraso na apresentação da garantia (seja para reforço ou por ocasião de prorrogação), observado o máximo de 2% (dois por cento</w:t>
      </w:r>
      <w:r w:rsidR="00880180" w:rsidRPr="00156689">
        <w:rPr>
          <w:rFonts w:asciiTheme="minorHAnsi" w:hAnsiTheme="minorHAnsi" w:cs="Arial"/>
        </w:rPr>
        <w:t>)</w:t>
      </w:r>
      <w:r w:rsidRPr="00156689">
        <w:rPr>
          <w:rFonts w:asciiTheme="minorHAnsi" w:hAnsiTheme="minorHAnsi" w:cs="Arial"/>
        </w:rPr>
        <w:t>. O atraso superior a 25 (vinte e cinco) dias autorizará a Administração CONTRATANTE a promover a rescisão do contrato;</w:t>
      </w:r>
    </w:p>
    <w:p w14:paraId="260FE6C2" w14:textId="77777777" w:rsidR="00B222EE" w:rsidRPr="00156689" w:rsidRDefault="00B222EE" w:rsidP="00156689">
      <w:pPr>
        <w:pStyle w:val="PargrafodaLista1"/>
        <w:numPr>
          <w:ilvl w:val="3"/>
          <w:numId w:val="5"/>
        </w:numPr>
        <w:ind w:left="0" w:right="-30" w:firstLine="0"/>
        <w:jc w:val="both"/>
        <w:rPr>
          <w:rFonts w:asciiTheme="minorHAnsi" w:hAnsiTheme="minorHAnsi" w:cs="Arial"/>
        </w:rPr>
      </w:pPr>
      <w:r w:rsidRPr="00156689">
        <w:rPr>
          <w:rFonts w:asciiTheme="minorHAnsi" w:hAnsiTheme="minorHAnsi" w:cs="Arial"/>
        </w:rPr>
        <w:t>as penalidades de multa decorrentes de fatos diversos serão consideradas independentes entre si.</w:t>
      </w:r>
    </w:p>
    <w:p w14:paraId="67918655" w14:textId="77777777" w:rsidR="00227104" w:rsidRPr="00156689" w:rsidRDefault="00227104"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Suspensão de licitar e impedimento de contratar com o órgão, entidade ou unidade administrativa pela qual a Administração Pública opera e atua concretamente, pelo prazo de até dois anos;</w:t>
      </w:r>
    </w:p>
    <w:p w14:paraId="4B1462A3" w14:textId="77777777" w:rsidR="00B222EE" w:rsidRPr="00156689" w:rsidRDefault="00B222EE"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Sanção de impedimento de licitar e contratar com órgãos e entidades da União, com o consequente descredenciamento no SICAF pelo prazo de até cinco anos.</w:t>
      </w:r>
    </w:p>
    <w:p w14:paraId="43D6F17F" w14:textId="77777777" w:rsidR="006437EC" w:rsidRPr="00156689" w:rsidRDefault="006437EC" w:rsidP="00156689">
      <w:pPr>
        <w:pStyle w:val="PargrafodaLista1"/>
        <w:numPr>
          <w:ilvl w:val="2"/>
          <w:numId w:val="5"/>
        </w:numPr>
        <w:ind w:left="0" w:right="-30" w:firstLine="0"/>
        <w:jc w:val="both"/>
        <w:rPr>
          <w:rFonts w:asciiTheme="minorHAnsi" w:hAnsiTheme="minorHAnsi" w:cs="Arial"/>
        </w:rPr>
      </w:pPr>
      <w:r w:rsidRPr="00156689">
        <w:rPr>
          <w:rFonts w:asciiTheme="minorHAnsi" w:hAnsiTheme="minorHAnsi"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6818EFF6" w14:textId="340544A6" w:rsidR="00B222EE" w:rsidRPr="00156689" w:rsidRDefault="00B222EE" w:rsidP="00156689">
      <w:pPr>
        <w:pStyle w:val="PargrafodaLista1"/>
        <w:numPr>
          <w:ilvl w:val="1"/>
          <w:numId w:val="12"/>
        </w:numPr>
        <w:ind w:left="0" w:right="-30" w:firstLine="0"/>
        <w:jc w:val="both"/>
        <w:rPr>
          <w:rFonts w:asciiTheme="minorHAnsi" w:hAnsiTheme="minorHAnsi" w:cs="Arial"/>
        </w:rPr>
      </w:pPr>
      <w:r w:rsidRPr="00156689">
        <w:rPr>
          <w:rFonts w:asciiTheme="minorHAnsi" w:hAnsiTheme="minorHAnsi" w:cs="Arial"/>
        </w:rPr>
        <w:t xml:space="preserve">As sanções </w:t>
      </w:r>
      <w:r w:rsidR="00E57624" w:rsidRPr="00156689">
        <w:rPr>
          <w:rFonts w:asciiTheme="minorHAnsi" w:hAnsiTheme="minorHAnsi" w:cs="Arial"/>
        </w:rPr>
        <w:t xml:space="preserve">previstas nos subitens </w:t>
      </w:r>
      <w:r w:rsidR="00E57624" w:rsidRPr="00156689">
        <w:rPr>
          <w:rFonts w:asciiTheme="minorHAnsi" w:hAnsiTheme="minorHAnsi" w:cs="Arial"/>
          <w:b/>
          <w:highlight w:val="yellow"/>
        </w:rPr>
        <w:t>19.3.1, 19.3.3, 19.3.4 e 19.3.5</w:t>
      </w:r>
      <w:r w:rsidR="00E57624" w:rsidRPr="00156689">
        <w:rPr>
          <w:rFonts w:asciiTheme="minorHAnsi" w:hAnsiTheme="minorHAnsi" w:cs="Arial"/>
        </w:rPr>
        <w:t xml:space="preserve"> poder</w:t>
      </w:r>
      <w:r w:rsidRPr="00156689">
        <w:rPr>
          <w:rFonts w:asciiTheme="minorHAnsi" w:hAnsiTheme="minorHAnsi" w:cs="Arial"/>
        </w:rPr>
        <w:t>ão ser aplicadas à CONTRATADA juntamente com as de multa, descontando-a dos pagamentos a serem efetuados.</w:t>
      </w:r>
    </w:p>
    <w:p w14:paraId="1FBAAE06" w14:textId="54056562" w:rsidR="00B222EE" w:rsidRPr="00156689" w:rsidRDefault="00B222EE" w:rsidP="00156689">
      <w:pPr>
        <w:pStyle w:val="PargrafodaLista1"/>
        <w:numPr>
          <w:ilvl w:val="1"/>
          <w:numId w:val="12"/>
        </w:numPr>
        <w:ind w:left="0" w:right="-30" w:firstLine="0"/>
        <w:jc w:val="both"/>
        <w:rPr>
          <w:rFonts w:asciiTheme="minorHAnsi" w:hAnsiTheme="minorHAnsi" w:cs="Arial"/>
        </w:rPr>
      </w:pPr>
      <w:r w:rsidRPr="00156689">
        <w:rPr>
          <w:rFonts w:asciiTheme="minorHAnsi" w:hAnsiTheme="minorHAnsi" w:cs="Arial"/>
        </w:rPr>
        <w:t>Para efeito de aplicação de multas, às infrações são atribuídos graus, de acordo com as tabelas 1 e 2:</w:t>
      </w:r>
    </w:p>
    <w:p w14:paraId="57B2E71B" w14:textId="77777777" w:rsidR="00B222EE" w:rsidRPr="00156689" w:rsidRDefault="00B222EE" w:rsidP="00156689">
      <w:pPr>
        <w:ind w:right="-30"/>
        <w:jc w:val="center"/>
        <w:rPr>
          <w:rFonts w:asciiTheme="minorHAnsi" w:hAnsiTheme="minorHAnsi" w:cs="Arial"/>
          <w:b/>
          <w:bCs/>
          <w:sz w:val="24"/>
        </w:rPr>
      </w:pPr>
      <w:r w:rsidRPr="00156689">
        <w:rPr>
          <w:rFonts w:asciiTheme="minorHAnsi" w:hAnsiTheme="minorHAnsi" w:cs="Arial"/>
          <w:b/>
          <w:bCs/>
          <w:sz w:val="24"/>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156689"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b/>
                <w:bCs/>
                <w:sz w:val="24"/>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b/>
                <w:bCs/>
                <w:sz w:val="24"/>
              </w:rPr>
              <w:t>CORRESPONDÊNCIA</w:t>
            </w:r>
          </w:p>
        </w:tc>
      </w:tr>
      <w:tr w:rsidR="00B222EE" w:rsidRPr="00156689"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1</w:t>
            </w:r>
          </w:p>
        </w:tc>
        <w:tc>
          <w:tcPr>
            <w:tcW w:w="5604" w:type="dxa"/>
            <w:tcBorders>
              <w:top w:val="outset" w:sz="6" w:space="0" w:color="000000"/>
              <w:left w:val="outset" w:sz="6" w:space="0" w:color="000000"/>
              <w:bottom w:val="outset" w:sz="6" w:space="0" w:color="000000"/>
            </w:tcBorders>
          </w:tcPr>
          <w:p w14:paraId="2F9D6141"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0,2% ao dia sobre o valor mensal do contrato</w:t>
            </w:r>
          </w:p>
        </w:tc>
      </w:tr>
      <w:tr w:rsidR="00B222EE" w:rsidRPr="00156689"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2</w:t>
            </w:r>
          </w:p>
        </w:tc>
        <w:tc>
          <w:tcPr>
            <w:tcW w:w="5604" w:type="dxa"/>
            <w:tcBorders>
              <w:top w:val="outset" w:sz="6" w:space="0" w:color="000000"/>
              <w:left w:val="outset" w:sz="6" w:space="0" w:color="000000"/>
              <w:bottom w:val="outset" w:sz="6" w:space="0" w:color="000000"/>
            </w:tcBorders>
          </w:tcPr>
          <w:p w14:paraId="47B213CD"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0,4% ao dia sobre o valor mensal do contrato</w:t>
            </w:r>
          </w:p>
        </w:tc>
      </w:tr>
      <w:tr w:rsidR="00B222EE" w:rsidRPr="00156689"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3</w:t>
            </w:r>
          </w:p>
        </w:tc>
        <w:tc>
          <w:tcPr>
            <w:tcW w:w="5604" w:type="dxa"/>
            <w:tcBorders>
              <w:top w:val="outset" w:sz="6" w:space="0" w:color="000000"/>
              <w:left w:val="outset" w:sz="6" w:space="0" w:color="000000"/>
              <w:bottom w:val="outset" w:sz="6" w:space="0" w:color="000000"/>
            </w:tcBorders>
          </w:tcPr>
          <w:p w14:paraId="22787AF0"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0,8% ao dia sobre o valor mensal do contrato</w:t>
            </w:r>
          </w:p>
        </w:tc>
      </w:tr>
      <w:tr w:rsidR="00B222EE" w:rsidRPr="00156689"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4</w:t>
            </w:r>
          </w:p>
        </w:tc>
        <w:tc>
          <w:tcPr>
            <w:tcW w:w="5604" w:type="dxa"/>
            <w:tcBorders>
              <w:top w:val="outset" w:sz="6" w:space="0" w:color="000000"/>
              <w:left w:val="outset" w:sz="6" w:space="0" w:color="000000"/>
              <w:bottom w:val="outset" w:sz="6" w:space="0" w:color="000000"/>
            </w:tcBorders>
          </w:tcPr>
          <w:p w14:paraId="5BBD3292"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1,6% ao dia sobre o valor mensal do contrato</w:t>
            </w:r>
          </w:p>
        </w:tc>
      </w:tr>
      <w:tr w:rsidR="00B222EE" w:rsidRPr="00156689"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lastRenderedPageBreak/>
              <w:t>5</w:t>
            </w:r>
          </w:p>
        </w:tc>
        <w:tc>
          <w:tcPr>
            <w:tcW w:w="5604" w:type="dxa"/>
            <w:tcBorders>
              <w:top w:val="outset" w:sz="6" w:space="0" w:color="000000"/>
              <w:left w:val="outset" w:sz="6" w:space="0" w:color="000000"/>
              <w:bottom w:val="outset" w:sz="6" w:space="0" w:color="000000"/>
            </w:tcBorders>
          </w:tcPr>
          <w:p w14:paraId="682FE8EF"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3,2% ao dia sobre o valor mensal do contrato</w:t>
            </w:r>
          </w:p>
        </w:tc>
      </w:tr>
    </w:tbl>
    <w:p w14:paraId="7BF1D307"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b/>
          <w:bCs/>
          <w:sz w:val="24"/>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156689"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b/>
                <w:bCs/>
                <w:sz w:val="24"/>
              </w:rPr>
              <w:t>INFRAÇÃO</w:t>
            </w:r>
          </w:p>
        </w:tc>
      </w:tr>
      <w:tr w:rsidR="00B222EE" w:rsidRPr="00156689"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b/>
                <w:bCs/>
                <w:sz w:val="24"/>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b/>
                <w:bCs/>
                <w:sz w:val="24"/>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b/>
                <w:bCs/>
                <w:sz w:val="24"/>
              </w:rPr>
              <w:t>GRAU</w:t>
            </w:r>
          </w:p>
        </w:tc>
      </w:tr>
      <w:tr w:rsidR="00B222EE" w:rsidRPr="00156689"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05</w:t>
            </w:r>
          </w:p>
        </w:tc>
      </w:tr>
      <w:tr w:rsidR="00B222EE" w:rsidRPr="00156689"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04</w:t>
            </w:r>
          </w:p>
        </w:tc>
      </w:tr>
      <w:tr w:rsidR="00B222EE" w:rsidRPr="00156689"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03</w:t>
            </w:r>
          </w:p>
        </w:tc>
      </w:tr>
      <w:tr w:rsidR="00B222EE" w:rsidRPr="00156689"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02</w:t>
            </w:r>
          </w:p>
        </w:tc>
      </w:tr>
      <w:tr w:rsidR="00B222EE" w:rsidRPr="00156689"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03</w:t>
            </w:r>
          </w:p>
        </w:tc>
      </w:tr>
      <w:tr w:rsidR="00B222EE" w:rsidRPr="00156689"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b/>
                <w:bCs/>
                <w:sz w:val="24"/>
              </w:rPr>
              <w:t>Para os itens a seguir, deixar de:</w:t>
            </w:r>
          </w:p>
        </w:tc>
      </w:tr>
      <w:tr w:rsidR="00B222EE" w:rsidRPr="00156689"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01</w:t>
            </w:r>
          </w:p>
        </w:tc>
      </w:tr>
      <w:tr w:rsidR="00B222EE" w:rsidRPr="00156689"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02</w:t>
            </w:r>
          </w:p>
        </w:tc>
      </w:tr>
      <w:tr w:rsidR="00B222EE" w:rsidRPr="00156689"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01</w:t>
            </w:r>
          </w:p>
        </w:tc>
      </w:tr>
      <w:tr w:rsidR="00B222EE" w:rsidRPr="00156689"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03</w:t>
            </w:r>
          </w:p>
        </w:tc>
      </w:tr>
      <w:tr w:rsidR="00B222EE" w:rsidRPr="00156689"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01</w:t>
            </w:r>
          </w:p>
        </w:tc>
      </w:tr>
      <w:tr w:rsidR="00B222EE" w:rsidRPr="00156689"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156689" w:rsidRDefault="00B222EE" w:rsidP="00156689">
            <w:pPr>
              <w:ind w:right="-30"/>
              <w:jc w:val="center"/>
              <w:rPr>
                <w:rFonts w:asciiTheme="minorHAnsi" w:hAnsiTheme="minorHAnsi" w:cs="Arial"/>
                <w:sz w:val="24"/>
              </w:rPr>
            </w:pPr>
            <w:r w:rsidRPr="00156689">
              <w:rPr>
                <w:rFonts w:asciiTheme="minorHAnsi" w:hAnsiTheme="minorHAnsi" w:cs="Arial"/>
                <w:sz w:val="24"/>
              </w:rPr>
              <w:t>01</w:t>
            </w:r>
          </w:p>
        </w:tc>
      </w:tr>
    </w:tbl>
    <w:p w14:paraId="38FB6F7E" w14:textId="77777777" w:rsidR="00B222EE" w:rsidRPr="00156689" w:rsidRDefault="00B222EE" w:rsidP="00156689">
      <w:pPr>
        <w:ind w:right="-30"/>
        <w:jc w:val="both"/>
        <w:rPr>
          <w:rFonts w:asciiTheme="minorHAnsi" w:hAnsiTheme="minorHAnsi" w:cs="Arial"/>
          <w:sz w:val="24"/>
        </w:rPr>
      </w:pPr>
    </w:p>
    <w:p w14:paraId="3A05AFED" w14:textId="41C05A43" w:rsidR="007F4C27" w:rsidRPr="00156689" w:rsidRDefault="007F4C27" w:rsidP="00156689">
      <w:pPr>
        <w:pStyle w:val="PargrafodaLista"/>
        <w:numPr>
          <w:ilvl w:val="1"/>
          <w:numId w:val="29"/>
        </w:numPr>
        <w:rPr>
          <w:rFonts w:asciiTheme="minorHAnsi" w:hAnsiTheme="minorHAnsi"/>
          <w:sz w:val="24"/>
        </w:rPr>
      </w:pPr>
      <w:r w:rsidRPr="00156689">
        <w:rPr>
          <w:rFonts w:asciiTheme="minorHAnsi" w:hAnsiTheme="minorHAnsi"/>
          <w:sz w:val="24"/>
        </w:rPr>
        <w:t>Também ficam sujeitas às penalidades do art. 87, III e IV da Lei nº 8.666, de 1993, as empresas ou profissionais que:</w:t>
      </w:r>
    </w:p>
    <w:p w14:paraId="073AD897" w14:textId="29353FD1" w:rsidR="007F4C27" w:rsidRPr="00156689" w:rsidRDefault="007F4C27" w:rsidP="00156689">
      <w:pPr>
        <w:pStyle w:val="PargrafodaLista"/>
        <w:numPr>
          <w:ilvl w:val="2"/>
          <w:numId w:val="14"/>
        </w:numPr>
        <w:ind w:left="0" w:firstLine="0"/>
        <w:jc w:val="both"/>
        <w:rPr>
          <w:rFonts w:asciiTheme="minorHAnsi" w:hAnsiTheme="minorHAnsi" w:cs="Arial"/>
          <w:sz w:val="24"/>
        </w:rPr>
      </w:pPr>
      <w:r w:rsidRPr="00156689">
        <w:rPr>
          <w:rFonts w:asciiTheme="minorHAnsi" w:hAnsiTheme="minorHAnsi" w:cs="Arial"/>
          <w:sz w:val="24"/>
        </w:rPr>
        <w:lastRenderedPageBreak/>
        <w:t>tenham sofrido condenação definitiva por praticar, por meio dolosos, fraude fiscal no recolhimento de quaisquer tributos;</w:t>
      </w:r>
    </w:p>
    <w:p w14:paraId="7793C2E3" w14:textId="118C86BD" w:rsidR="007F4C27" w:rsidRPr="00156689" w:rsidRDefault="007F4C27" w:rsidP="00156689">
      <w:pPr>
        <w:pStyle w:val="PargrafodaLista"/>
        <w:numPr>
          <w:ilvl w:val="2"/>
          <w:numId w:val="14"/>
        </w:numPr>
        <w:ind w:left="0" w:firstLine="0"/>
        <w:jc w:val="both"/>
        <w:rPr>
          <w:rFonts w:asciiTheme="minorHAnsi" w:hAnsiTheme="minorHAnsi" w:cs="Arial"/>
          <w:sz w:val="24"/>
        </w:rPr>
      </w:pPr>
      <w:r w:rsidRPr="00156689">
        <w:rPr>
          <w:rFonts w:asciiTheme="minorHAnsi" w:hAnsiTheme="minorHAnsi" w:cs="Arial"/>
          <w:sz w:val="24"/>
        </w:rPr>
        <w:t>tenham praticado atos ilícitos visando a frustrar os objetivos da licitação;</w:t>
      </w:r>
    </w:p>
    <w:p w14:paraId="7AA87AD8" w14:textId="77777777" w:rsidR="007F4C27" w:rsidRPr="00156689" w:rsidRDefault="007F4C27" w:rsidP="00156689">
      <w:pPr>
        <w:pStyle w:val="PargrafodaLista"/>
        <w:numPr>
          <w:ilvl w:val="2"/>
          <w:numId w:val="14"/>
        </w:numPr>
        <w:ind w:left="0" w:firstLine="0"/>
        <w:jc w:val="both"/>
        <w:rPr>
          <w:rFonts w:asciiTheme="minorHAnsi" w:hAnsiTheme="minorHAnsi" w:cs="Arial"/>
          <w:sz w:val="24"/>
        </w:rPr>
      </w:pPr>
      <w:r w:rsidRPr="00156689">
        <w:rPr>
          <w:rFonts w:asciiTheme="minorHAnsi" w:hAnsiTheme="minorHAnsi" w:cs="Arial"/>
          <w:sz w:val="24"/>
        </w:rPr>
        <w:t xml:space="preserve">demonstrem não possuir idoneidade para contratar com a Administração em virtude de atos ilícitos praticados. </w:t>
      </w:r>
    </w:p>
    <w:p w14:paraId="122B9CDA" w14:textId="77777777" w:rsidR="007F4C27" w:rsidRPr="00156689" w:rsidRDefault="007F4C27" w:rsidP="00156689">
      <w:pPr>
        <w:numPr>
          <w:ilvl w:val="1"/>
          <w:numId w:val="14"/>
        </w:numPr>
        <w:ind w:left="0" w:right="-30" w:firstLine="0"/>
        <w:jc w:val="both"/>
        <w:rPr>
          <w:rFonts w:asciiTheme="minorHAnsi" w:hAnsiTheme="minorHAnsi" w:cs="Arial"/>
          <w:sz w:val="24"/>
        </w:rPr>
      </w:pPr>
      <w:r w:rsidRPr="00156689">
        <w:rPr>
          <w:rFonts w:asciiTheme="minorHAnsi" w:hAnsiTheme="minorHAnsi" w:cs="Arial"/>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5A34F56E" w14:textId="77777777" w:rsidR="00B222EE" w:rsidRPr="00156689" w:rsidRDefault="00B222EE" w:rsidP="00156689">
      <w:pPr>
        <w:numPr>
          <w:ilvl w:val="1"/>
          <w:numId w:val="14"/>
        </w:numPr>
        <w:ind w:left="0" w:right="-30" w:firstLine="0"/>
        <w:jc w:val="both"/>
        <w:rPr>
          <w:rFonts w:asciiTheme="minorHAnsi" w:hAnsiTheme="minorHAnsi" w:cs="Arial"/>
          <w:i/>
          <w:iCs/>
          <w:sz w:val="24"/>
        </w:rPr>
      </w:pPr>
      <w:r w:rsidRPr="00156689">
        <w:rPr>
          <w:rFonts w:asciiTheme="minorHAnsi" w:hAnsiTheme="minorHAnsi" w:cs="Arial"/>
          <w:sz w:val="24"/>
        </w:rPr>
        <w:t>A autoridade competente, na aplicação das sanções, levará em consideração a gravidade da conduta do infrator, o caráter educativo da pena, bem como o dano causado à Administração, observado o princípio da proporcionalidade.</w:t>
      </w:r>
    </w:p>
    <w:p w14:paraId="44124F8B" w14:textId="2C9960E0" w:rsidR="00DB206B" w:rsidRPr="00156689" w:rsidRDefault="00B222EE" w:rsidP="00156689">
      <w:pPr>
        <w:numPr>
          <w:ilvl w:val="1"/>
          <w:numId w:val="14"/>
        </w:numPr>
        <w:ind w:left="0" w:right="-30" w:firstLine="0"/>
        <w:jc w:val="both"/>
        <w:rPr>
          <w:rFonts w:asciiTheme="minorHAnsi" w:hAnsiTheme="minorHAnsi" w:cs="Arial"/>
          <w:i/>
          <w:iCs/>
          <w:sz w:val="24"/>
        </w:rPr>
      </w:pPr>
      <w:r w:rsidRPr="00156689">
        <w:rPr>
          <w:rFonts w:asciiTheme="minorHAnsi" w:hAnsiTheme="minorHAnsi" w:cs="Arial"/>
          <w:sz w:val="24"/>
        </w:rPr>
        <w:t>As penalidades serão obrigatoriamente registradas no SICAF.</w:t>
      </w:r>
    </w:p>
    <w:p w14:paraId="3C89533D" w14:textId="77777777" w:rsidR="00D06EBD" w:rsidRPr="00156689" w:rsidRDefault="00D06EBD" w:rsidP="00156689">
      <w:pPr>
        <w:ind w:right="-30"/>
        <w:jc w:val="both"/>
        <w:rPr>
          <w:rFonts w:asciiTheme="minorHAnsi" w:hAnsiTheme="minorHAnsi" w:cs="Arial"/>
          <w:sz w:val="24"/>
        </w:rPr>
      </w:pPr>
    </w:p>
    <w:p w14:paraId="09AF8704" w14:textId="6784B135" w:rsidR="00D06EBD" w:rsidRPr="00156689" w:rsidRDefault="00D06EBD" w:rsidP="00156689">
      <w:pPr>
        <w:tabs>
          <w:tab w:val="num" w:pos="0"/>
        </w:tabs>
        <w:suppressAutoHyphens/>
        <w:ind w:right="-1"/>
        <w:jc w:val="right"/>
        <w:rPr>
          <w:rFonts w:asciiTheme="minorHAnsi" w:hAnsiTheme="minorHAnsi" w:cs="Arial"/>
          <w:sz w:val="24"/>
          <w:lang w:eastAsia="zh-CN"/>
        </w:rPr>
      </w:pPr>
      <w:r w:rsidRPr="00156689">
        <w:rPr>
          <w:rFonts w:asciiTheme="minorHAnsi" w:hAnsiTheme="minorHAnsi" w:cs="Arial"/>
          <w:sz w:val="24"/>
          <w:lang w:eastAsia="zh-CN"/>
        </w:rPr>
        <w:t>Aracaju/SE, 2</w:t>
      </w:r>
      <w:r w:rsidR="0066083E">
        <w:rPr>
          <w:rFonts w:asciiTheme="minorHAnsi" w:hAnsiTheme="minorHAnsi" w:cs="Arial"/>
          <w:sz w:val="24"/>
          <w:lang w:eastAsia="zh-CN"/>
        </w:rPr>
        <w:t>6</w:t>
      </w:r>
      <w:r w:rsidRPr="00156689">
        <w:rPr>
          <w:rFonts w:asciiTheme="minorHAnsi" w:hAnsiTheme="minorHAnsi" w:cs="Arial"/>
          <w:sz w:val="24"/>
          <w:lang w:eastAsia="zh-CN"/>
        </w:rPr>
        <w:t xml:space="preserve"> de janeiro de 2018.</w:t>
      </w:r>
    </w:p>
    <w:p w14:paraId="2DDB5EAD" w14:textId="77777777" w:rsidR="00D06EBD" w:rsidRPr="00156689" w:rsidRDefault="00D06EBD" w:rsidP="00156689">
      <w:pPr>
        <w:tabs>
          <w:tab w:val="num" w:pos="0"/>
        </w:tabs>
        <w:suppressAutoHyphens/>
        <w:ind w:right="-1"/>
        <w:jc w:val="center"/>
        <w:rPr>
          <w:rFonts w:asciiTheme="minorHAnsi" w:hAnsiTheme="minorHAnsi" w:cs="Arial"/>
          <w:sz w:val="24"/>
          <w:lang w:eastAsia="zh-CN"/>
        </w:rPr>
      </w:pPr>
    </w:p>
    <w:p w14:paraId="53CBCB7E" w14:textId="77777777" w:rsidR="00D06EBD" w:rsidRPr="00156689" w:rsidRDefault="00D06EBD" w:rsidP="00156689">
      <w:pPr>
        <w:tabs>
          <w:tab w:val="num" w:pos="0"/>
        </w:tabs>
        <w:suppressAutoHyphens/>
        <w:ind w:right="-1"/>
        <w:jc w:val="center"/>
        <w:rPr>
          <w:rFonts w:asciiTheme="minorHAnsi" w:hAnsiTheme="minorHAnsi" w:cs="Arial"/>
          <w:color w:val="000000" w:themeColor="text1"/>
          <w:sz w:val="24"/>
          <w:lang w:eastAsia="zh-CN"/>
        </w:rPr>
      </w:pPr>
    </w:p>
    <w:p w14:paraId="4C4A86E6" w14:textId="77777777" w:rsidR="00D06EBD" w:rsidRPr="00156689" w:rsidRDefault="00D06EBD" w:rsidP="00156689">
      <w:pPr>
        <w:tabs>
          <w:tab w:val="num" w:pos="0"/>
        </w:tabs>
        <w:suppressAutoHyphens/>
        <w:ind w:right="-1"/>
        <w:jc w:val="center"/>
        <w:rPr>
          <w:rFonts w:asciiTheme="minorHAnsi" w:hAnsiTheme="minorHAnsi" w:cs="Arial"/>
          <w:color w:val="000000" w:themeColor="text1"/>
          <w:sz w:val="24"/>
          <w:lang w:eastAsia="zh-CN"/>
        </w:rPr>
      </w:pPr>
    </w:p>
    <w:p w14:paraId="6226157F" w14:textId="77777777" w:rsidR="00D06EBD" w:rsidRPr="00156689" w:rsidRDefault="00D06EBD" w:rsidP="00156689">
      <w:pPr>
        <w:tabs>
          <w:tab w:val="num" w:pos="0"/>
          <w:tab w:val="left" w:pos="2482"/>
        </w:tabs>
        <w:suppressAutoHyphens/>
        <w:ind w:right="-1"/>
        <w:rPr>
          <w:rFonts w:asciiTheme="minorHAnsi" w:hAnsiTheme="minorHAnsi" w:cs="Arial"/>
          <w:color w:val="000000" w:themeColor="text1"/>
          <w:sz w:val="24"/>
          <w:lang w:eastAsia="zh-CN"/>
        </w:rPr>
      </w:pPr>
      <w:r w:rsidRPr="00156689">
        <w:rPr>
          <w:rFonts w:asciiTheme="minorHAnsi" w:hAnsiTheme="minorHAnsi" w:cs="Arial"/>
          <w:color w:val="000000" w:themeColor="text1"/>
          <w:sz w:val="24"/>
          <w:lang w:eastAsia="zh-CN"/>
        </w:rPr>
        <w:tab/>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9"/>
      </w:tblGrid>
      <w:tr w:rsidR="00D06EBD" w:rsidRPr="00156689" w14:paraId="4593A102" w14:textId="77777777" w:rsidTr="000422D4">
        <w:trPr>
          <w:jc w:val="center"/>
        </w:trPr>
        <w:tc>
          <w:tcPr>
            <w:tcW w:w="0" w:type="auto"/>
            <w:tcBorders>
              <w:top w:val="single" w:sz="4" w:space="0" w:color="auto"/>
            </w:tcBorders>
          </w:tcPr>
          <w:p w14:paraId="6A139136" w14:textId="4FF24D8B" w:rsidR="00D06EBD" w:rsidRPr="00156689" w:rsidRDefault="00D06EBD" w:rsidP="00156689">
            <w:pPr>
              <w:suppressAutoHyphens/>
              <w:ind w:right="-1"/>
              <w:jc w:val="center"/>
              <w:rPr>
                <w:rFonts w:asciiTheme="minorHAnsi" w:eastAsia="Times New Roman" w:hAnsiTheme="minorHAnsi" w:cs="Arial"/>
                <w:b/>
                <w:color w:val="000000" w:themeColor="text1"/>
                <w:sz w:val="24"/>
                <w:lang w:eastAsia="zh-CN"/>
              </w:rPr>
            </w:pPr>
            <w:r w:rsidRPr="00156689">
              <w:rPr>
                <w:rFonts w:asciiTheme="minorHAnsi" w:eastAsia="Times New Roman" w:hAnsiTheme="minorHAnsi" w:cs="Arial"/>
                <w:b/>
                <w:color w:val="000000" w:themeColor="text1"/>
                <w:sz w:val="24"/>
                <w:lang w:eastAsia="zh-CN"/>
              </w:rPr>
              <w:t>ELIEZER GENTIL DE SOUZA</w:t>
            </w:r>
          </w:p>
          <w:p w14:paraId="0BB6A9EC" w14:textId="11A8DB43" w:rsidR="00D06EBD" w:rsidRPr="00156689" w:rsidRDefault="00D06EBD" w:rsidP="00156689">
            <w:pPr>
              <w:suppressAutoHyphens/>
              <w:ind w:right="-1"/>
              <w:jc w:val="center"/>
              <w:rPr>
                <w:rFonts w:asciiTheme="minorHAnsi" w:eastAsia="Times New Roman" w:hAnsiTheme="minorHAnsi" w:cs="Arial"/>
                <w:color w:val="000000" w:themeColor="text1"/>
                <w:sz w:val="24"/>
                <w:lang w:eastAsia="zh-CN"/>
              </w:rPr>
            </w:pPr>
            <w:r w:rsidRPr="00156689">
              <w:rPr>
                <w:rFonts w:asciiTheme="minorHAnsi" w:eastAsia="Times New Roman" w:hAnsiTheme="minorHAnsi" w:cs="Arial"/>
                <w:color w:val="000000" w:themeColor="text1"/>
                <w:sz w:val="24"/>
                <w:lang w:eastAsia="zh-CN"/>
              </w:rPr>
              <w:t>Agente Administrativo</w:t>
            </w:r>
          </w:p>
          <w:p w14:paraId="79A18C63" w14:textId="3F71F794" w:rsidR="00D06EBD" w:rsidRPr="00156689" w:rsidRDefault="00D06EBD" w:rsidP="00156689">
            <w:pPr>
              <w:suppressAutoHyphens/>
              <w:ind w:right="-1"/>
              <w:jc w:val="center"/>
              <w:rPr>
                <w:rFonts w:asciiTheme="minorHAnsi" w:eastAsia="Times New Roman" w:hAnsiTheme="minorHAnsi" w:cs="Arial"/>
                <w:b/>
                <w:color w:val="000000" w:themeColor="text1"/>
                <w:sz w:val="24"/>
                <w:lang w:eastAsia="zh-CN"/>
              </w:rPr>
            </w:pPr>
            <w:r w:rsidRPr="00156689">
              <w:rPr>
                <w:rFonts w:asciiTheme="minorHAnsi" w:eastAsia="Times New Roman" w:hAnsiTheme="minorHAnsi" w:cs="Arial"/>
                <w:color w:val="000000" w:themeColor="text1"/>
                <w:sz w:val="24"/>
                <w:lang w:eastAsia="zh-CN"/>
              </w:rPr>
              <w:t>Matrícula 12.638</w:t>
            </w:r>
          </w:p>
        </w:tc>
      </w:tr>
    </w:tbl>
    <w:p w14:paraId="4B94AB0F"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2173366B"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5BFB63C9"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563009B5"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r w:rsidRPr="00156689">
        <w:rPr>
          <w:rFonts w:asciiTheme="minorHAnsi" w:hAnsiTheme="minorHAnsi" w:cs="Arial"/>
          <w:color w:val="000000" w:themeColor="text1"/>
          <w:sz w:val="24"/>
          <w:lang w:eastAsia="zh-CN"/>
        </w:rPr>
        <w:t>Ciente em ___/___/_____</w:t>
      </w:r>
    </w:p>
    <w:p w14:paraId="0BF14FFB"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439600E3"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6CACE0D9"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p>
    <w:p w14:paraId="3F3AE39C"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r w:rsidRPr="00156689">
        <w:rPr>
          <w:rFonts w:asciiTheme="minorHAnsi" w:hAnsiTheme="minorHAnsi" w:cs="Arial"/>
          <w:color w:val="000000" w:themeColor="text1"/>
          <w:sz w:val="24"/>
          <w:lang w:eastAsia="zh-CN"/>
        </w:rPr>
        <w:t>____________________________________________</w:t>
      </w:r>
    </w:p>
    <w:p w14:paraId="513ABE66" w14:textId="77777777" w:rsidR="00D06EBD" w:rsidRPr="00156689" w:rsidRDefault="00D06EBD" w:rsidP="00156689">
      <w:pPr>
        <w:suppressAutoHyphens/>
        <w:ind w:right="-1"/>
        <w:jc w:val="center"/>
        <w:rPr>
          <w:rFonts w:asciiTheme="minorHAnsi" w:hAnsiTheme="minorHAnsi" w:cs="Arial"/>
          <w:b/>
          <w:color w:val="000000" w:themeColor="text1"/>
          <w:sz w:val="24"/>
          <w:lang w:eastAsia="zh-CN"/>
        </w:rPr>
      </w:pPr>
      <w:r w:rsidRPr="00156689">
        <w:rPr>
          <w:rFonts w:asciiTheme="minorHAnsi" w:hAnsiTheme="minorHAnsi" w:cs="Arial"/>
          <w:b/>
          <w:color w:val="000000" w:themeColor="text1"/>
          <w:sz w:val="24"/>
          <w:lang w:eastAsia="zh-CN"/>
        </w:rPr>
        <w:t>ALECSANDER FREDERICH</w:t>
      </w:r>
    </w:p>
    <w:p w14:paraId="55A72A04" w14:textId="77777777" w:rsidR="00D06EBD" w:rsidRPr="00156689" w:rsidRDefault="00D06EBD" w:rsidP="00156689">
      <w:pPr>
        <w:suppressAutoHyphens/>
        <w:ind w:right="-1"/>
        <w:jc w:val="center"/>
        <w:rPr>
          <w:rFonts w:asciiTheme="minorHAnsi" w:hAnsiTheme="minorHAnsi" w:cs="Arial"/>
          <w:color w:val="000000" w:themeColor="text1"/>
          <w:sz w:val="24"/>
          <w:lang w:eastAsia="zh-CN"/>
        </w:rPr>
      </w:pPr>
      <w:r w:rsidRPr="00156689">
        <w:rPr>
          <w:rFonts w:asciiTheme="minorHAnsi" w:hAnsiTheme="minorHAnsi" w:cs="Arial"/>
          <w:color w:val="000000" w:themeColor="text1"/>
          <w:sz w:val="24"/>
          <w:lang w:eastAsia="zh-CN"/>
        </w:rPr>
        <w:t>Chefe SELOG/SR/PF/SE</w:t>
      </w:r>
    </w:p>
    <w:p w14:paraId="0903C8ED" w14:textId="77777777" w:rsidR="00D06EBD" w:rsidRPr="00156689" w:rsidRDefault="00D06EBD" w:rsidP="00156689">
      <w:pPr>
        <w:suppressAutoHyphens/>
        <w:ind w:right="-1"/>
        <w:jc w:val="both"/>
        <w:rPr>
          <w:rFonts w:asciiTheme="minorHAnsi" w:hAnsiTheme="minorHAnsi" w:cs="Arial"/>
          <w:b/>
          <w:bCs/>
          <w:color w:val="000000" w:themeColor="text1"/>
          <w:sz w:val="24"/>
          <w:lang w:eastAsia="zh-CN"/>
        </w:rPr>
      </w:pPr>
    </w:p>
    <w:p w14:paraId="713FEE08" w14:textId="77777777" w:rsidR="00D06EBD" w:rsidRPr="00156689" w:rsidRDefault="00D06EBD" w:rsidP="00156689">
      <w:pPr>
        <w:suppressAutoHyphens/>
        <w:ind w:right="-1"/>
        <w:jc w:val="both"/>
        <w:rPr>
          <w:rFonts w:asciiTheme="minorHAnsi" w:hAnsiTheme="minorHAnsi" w:cs="Arial"/>
          <w:b/>
          <w:bCs/>
          <w:color w:val="000000" w:themeColor="text1"/>
          <w:sz w:val="24"/>
          <w:lang w:eastAsia="zh-CN"/>
        </w:rPr>
      </w:pPr>
    </w:p>
    <w:p w14:paraId="3C9BA31D" w14:textId="77777777" w:rsidR="00D06EBD" w:rsidRPr="00156689" w:rsidRDefault="00D06EBD" w:rsidP="00156689">
      <w:pPr>
        <w:suppressAutoHyphens/>
        <w:ind w:right="-1"/>
        <w:jc w:val="both"/>
        <w:rPr>
          <w:rFonts w:asciiTheme="minorHAnsi" w:hAnsiTheme="minorHAnsi" w:cs="Arial"/>
          <w:b/>
          <w:bCs/>
          <w:color w:val="000000" w:themeColor="text1"/>
          <w:sz w:val="24"/>
          <w:lang w:eastAsia="zh-CN"/>
        </w:rPr>
      </w:pPr>
      <w:r w:rsidRPr="00156689">
        <w:rPr>
          <w:rFonts w:asciiTheme="minorHAnsi" w:hAnsiTheme="minorHAnsi" w:cs="Arial"/>
          <w:b/>
          <w:bCs/>
          <w:color w:val="000000" w:themeColor="text1"/>
          <w:sz w:val="24"/>
          <w:lang w:eastAsia="zh-CN"/>
        </w:rPr>
        <w:t>APROVAÇÃO:</w:t>
      </w:r>
    </w:p>
    <w:p w14:paraId="39CD7344" w14:textId="77777777" w:rsidR="00D06EBD" w:rsidRPr="00156689" w:rsidRDefault="00D06EBD" w:rsidP="00156689">
      <w:pPr>
        <w:widowControl w:val="0"/>
        <w:suppressAutoHyphens/>
        <w:ind w:right="-1"/>
        <w:jc w:val="both"/>
        <w:rPr>
          <w:rFonts w:asciiTheme="minorHAnsi" w:eastAsia="Lucida Sans Unicode" w:hAnsiTheme="minorHAnsi" w:cs="Arial"/>
          <w:color w:val="000000" w:themeColor="text1"/>
          <w:kern w:val="1"/>
          <w:sz w:val="24"/>
          <w:lang w:eastAsia="zh-CN"/>
        </w:rPr>
      </w:pPr>
      <w:r w:rsidRPr="00156689">
        <w:rPr>
          <w:rFonts w:asciiTheme="minorHAnsi" w:eastAsia="Lucida Sans Unicode" w:hAnsiTheme="minorHAnsi" w:cs="Arial"/>
          <w:color w:val="000000" w:themeColor="text1"/>
          <w:kern w:val="1"/>
          <w:sz w:val="24"/>
          <w:lang w:eastAsia="zh-CN"/>
        </w:rPr>
        <w:t>Nos termos do inciso II do art. 9º do Decreto nº 5.450, de 31/05/2005, aprovo este termo de referência e autorizo o procedimento licitatório conforme legislação pertinente.</w:t>
      </w:r>
    </w:p>
    <w:p w14:paraId="19CBC87A" w14:textId="77777777" w:rsidR="00D06EBD" w:rsidRPr="00156689" w:rsidRDefault="00D06EBD" w:rsidP="00156689">
      <w:pPr>
        <w:widowControl w:val="0"/>
        <w:suppressAutoHyphens/>
        <w:ind w:right="-1"/>
        <w:jc w:val="both"/>
        <w:rPr>
          <w:rFonts w:asciiTheme="minorHAnsi" w:eastAsia="Lucida Sans Unicode" w:hAnsiTheme="minorHAnsi" w:cs="Arial"/>
          <w:color w:val="000000" w:themeColor="text1"/>
          <w:kern w:val="1"/>
          <w:sz w:val="24"/>
          <w:lang w:eastAsia="zh-CN"/>
        </w:rPr>
      </w:pPr>
    </w:p>
    <w:p w14:paraId="39D6C2D1" w14:textId="77777777" w:rsidR="00D06EBD" w:rsidRPr="00156689" w:rsidRDefault="00D06EBD" w:rsidP="00156689">
      <w:pPr>
        <w:widowControl w:val="0"/>
        <w:suppressAutoHyphens/>
        <w:ind w:right="-1"/>
        <w:jc w:val="both"/>
        <w:rPr>
          <w:rFonts w:asciiTheme="minorHAnsi" w:eastAsia="Lucida Sans Unicode" w:hAnsiTheme="minorHAnsi" w:cs="Arial"/>
          <w:color w:val="000000" w:themeColor="text1"/>
          <w:kern w:val="1"/>
          <w:sz w:val="24"/>
          <w:lang w:eastAsia="zh-CN"/>
        </w:rPr>
      </w:pPr>
      <w:r w:rsidRPr="00156689">
        <w:rPr>
          <w:rFonts w:asciiTheme="minorHAnsi" w:eastAsia="Lucida Sans Unicode" w:hAnsiTheme="minorHAnsi" w:cs="Arial"/>
          <w:color w:val="000000" w:themeColor="text1"/>
          <w:kern w:val="1"/>
          <w:sz w:val="24"/>
          <w:lang w:eastAsia="zh-CN"/>
        </w:rPr>
        <w:t>Os serviços que ora se pretende contratar não são funções de cargos existentes na PF e as atribuições a serem desenvolvidas não são concorrentes com nenhuma atividade desenvolvida por qualquer cargo da Polícia Federal.</w:t>
      </w:r>
    </w:p>
    <w:p w14:paraId="7EFCA53D" w14:textId="77777777" w:rsidR="00D06EBD" w:rsidRPr="00156689" w:rsidRDefault="00D06EBD" w:rsidP="00156689">
      <w:pPr>
        <w:suppressAutoHyphens/>
        <w:ind w:right="-1"/>
        <w:jc w:val="center"/>
        <w:rPr>
          <w:rFonts w:asciiTheme="minorHAnsi" w:hAnsiTheme="minorHAnsi" w:cs="Arial"/>
          <w:b/>
          <w:color w:val="000000" w:themeColor="text1"/>
          <w:sz w:val="24"/>
          <w:lang w:eastAsia="zh-CN"/>
        </w:rPr>
      </w:pPr>
    </w:p>
    <w:p w14:paraId="3D5C02C8" w14:textId="77777777" w:rsidR="00D06EBD" w:rsidRPr="00156689" w:rsidRDefault="00D06EBD" w:rsidP="00156689">
      <w:pPr>
        <w:suppressAutoHyphens/>
        <w:ind w:right="-1"/>
        <w:jc w:val="center"/>
        <w:rPr>
          <w:rFonts w:asciiTheme="minorHAnsi" w:hAnsiTheme="minorHAnsi" w:cs="Arial"/>
          <w:b/>
          <w:color w:val="000000" w:themeColor="text1"/>
          <w:sz w:val="24"/>
          <w:lang w:eastAsia="zh-CN"/>
        </w:rPr>
      </w:pPr>
    </w:p>
    <w:p w14:paraId="0DE3829C" w14:textId="77777777" w:rsidR="00D06EBD" w:rsidRPr="00156689" w:rsidRDefault="00D06EBD" w:rsidP="00156689">
      <w:pPr>
        <w:suppressAutoHyphens/>
        <w:ind w:right="-1"/>
        <w:jc w:val="center"/>
        <w:rPr>
          <w:rFonts w:asciiTheme="minorHAnsi" w:hAnsiTheme="minorHAnsi" w:cs="Arial"/>
          <w:b/>
          <w:color w:val="000000" w:themeColor="text1"/>
          <w:sz w:val="24"/>
          <w:lang w:eastAsia="zh-CN"/>
        </w:rPr>
      </w:pPr>
    </w:p>
    <w:p w14:paraId="6C1646E1" w14:textId="77777777" w:rsidR="00D06EBD" w:rsidRPr="00156689" w:rsidRDefault="00D06EBD" w:rsidP="00156689">
      <w:pPr>
        <w:suppressAutoHyphens/>
        <w:ind w:right="-1"/>
        <w:jc w:val="center"/>
        <w:rPr>
          <w:rFonts w:asciiTheme="minorHAnsi" w:hAnsiTheme="minorHAnsi" w:cs="Arial"/>
          <w:color w:val="000000" w:themeColor="text1"/>
          <w:sz w:val="24"/>
          <w:lang w:val="pt-PT" w:eastAsia="zh-CN"/>
        </w:rPr>
      </w:pPr>
      <w:r w:rsidRPr="00156689">
        <w:rPr>
          <w:rFonts w:asciiTheme="minorHAnsi" w:hAnsiTheme="minorHAnsi" w:cs="Arial"/>
          <w:color w:val="000000" w:themeColor="text1"/>
          <w:sz w:val="24"/>
          <w:lang w:val="pt-PT" w:eastAsia="zh-CN"/>
        </w:rPr>
        <w:t>___________________________</w:t>
      </w:r>
    </w:p>
    <w:p w14:paraId="2DAA0606" w14:textId="77777777" w:rsidR="00D06EBD" w:rsidRPr="00156689" w:rsidRDefault="00D06EBD" w:rsidP="00156689">
      <w:pPr>
        <w:suppressAutoHyphens/>
        <w:ind w:right="-1"/>
        <w:jc w:val="center"/>
        <w:rPr>
          <w:rFonts w:asciiTheme="minorHAnsi" w:hAnsiTheme="minorHAnsi" w:cs="Arial"/>
          <w:b/>
          <w:color w:val="000000" w:themeColor="text1"/>
          <w:sz w:val="24"/>
          <w:lang w:val="pt-PT" w:eastAsia="zh-CN"/>
        </w:rPr>
      </w:pPr>
      <w:r w:rsidRPr="00156689">
        <w:rPr>
          <w:rFonts w:asciiTheme="minorHAnsi" w:hAnsiTheme="minorHAnsi" w:cs="Arial"/>
          <w:b/>
          <w:color w:val="000000" w:themeColor="text1"/>
          <w:sz w:val="24"/>
          <w:lang w:val="pt-PT" w:eastAsia="zh-CN"/>
        </w:rPr>
        <w:t>SIDNEY DE OLIVEIRA ATIS</w:t>
      </w:r>
    </w:p>
    <w:p w14:paraId="6EB5D763" w14:textId="77777777" w:rsidR="00D06EBD" w:rsidRPr="00156689" w:rsidRDefault="00D06EBD" w:rsidP="00156689">
      <w:pPr>
        <w:suppressAutoHyphens/>
        <w:ind w:right="-1"/>
        <w:jc w:val="center"/>
        <w:rPr>
          <w:rFonts w:asciiTheme="minorHAnsi" w:hAnsiTheme="minorHAnsi" w:cs="Arial"/>
          <w:color w:val="000000" w:themeColor="text1"/>
          <w:sz w:val="24"/>
          <w:lang w:val="pt-PT" w:eastAsia="zh-CN"/>
        </w:rPr>
      </w:pPr>
      <w:r w:rsidRPr="00156689">
        <w:rPr>
          <w:rFonts w:asciiTheme="minorHAnsi" w:hAnsiTheme="minorHAnsi" w:cs="Arial"/>
          <w:color w:val="000000" w:themeColor="text1"/>
          <w:sz w:val="24"/>
          <w:lang w:val="pt-PT" w:eastAsia="zh-CN"/>
        </w:rPr>
        <w:t>Delegado de Polícia Federal</w:t>
      </w:r>
    </w:p>
    <w:p w14:paraId="5114EE8B" w14:textId="77777777" w:rsidR="00D06EBD" w:rsidRPr="00156689" w:rsidRDefault="00D06EBD" w:rsidP="00156689">
      <w:pPr>
        <w:suppressAutoHyphens/>
        <w:ind w:right="-1"/>
        <w:jc w:val="center"/>
        <w:rPr>
          <w:rFonts w:asciiTheme="minorHAnsi" w:hAnsiTheme="minorHAnsi" w:cs="Arial"/>
          <w:color w:val="000000" w:themeColor="text1"/>
          <w:sz w:val="24"/>
          <w:lang w:val="pt-PT" w:eastAsia="zh-CN"/>
        </w:rPr>
      </w:pPr>
      <w:r w:rsidRPr="00156689">
        <w:rPr>
          <w:rFonts w:asciiTheme="minorHAnsi" w:hAnsiTheme="minorHAnsi" w:cs="Arial"/>
          <w:color w:val="000000" w:themeColor="text1"/>
          <w:sz w:val="24"/>
          <w:lang w:val="pt-PT" w:eastAsia="zh-CN"/>
        </w:rPr>
        <w:t>Superintendente Regional em exercício</w:t>
      </w:r>
    </w:p>
    <w:p w14:paraId="2B1034D2" w14:textId="77777777" w:rsidR="00D06EBD" w:rsidRPr="00156689" w:rsidRDefault="00D06EBD" w:rsidP="00156689">
      <w:pPr>
        <w:suppressAutoHyphens/>
        <w:ind w:right="-1"/>
        <w:jc w:val="center"/>
        <w:rPr>
          <w:rFonts w:asciiTheme="minorHAnsi" w:hAnsiTheme="minorHAnsi" w:cs="Arial"/>
          <w:color w:val="000000" w:themeColor="text1"/>
          <w:sz w:val="24"/>
        </w:rPr>
      </w:pPr>
    </w:p>
    <w:p w14:paraId="7B4B0FF1" w14:textId="66290D2E" w:rsidR="0081273D" w:rsidRDefault="0081273D">
      <w:pPr>
        <w:rPr>
          <w:rFonts w:asciiTheme="minorHAnsi" w:hAnsiTheme="minorHAnsi" w:cs="Arial"/>
          <w:i/>
          <w:iCs/>
          <w:sz w:val="24"/>
        </w:rPr>
      </w:pPr>
      <w:r>
        <w:rPr>
          <w:rFonts w:asciiTheme="minorHAnsi" w:hAnsiTheme="minorHAnsi" w:cs="Arial"/>
          <w:i/>
          <w:iCs/>
          <w:sz w:val="24"/>
        </w:rPr>
        <w:br w:type="page"/>
      </w:r>
    </w:p>
    <w:p w14:paraId="17E5E76E" w14:textId="0D568538" w:rsidR="0081273D" w:rsidRDefault="0081273D" w:rsidP="0081273D">
      <w:pPr>
        <w:jc w:val="center"/>
        <w:rPr>
          <w:rFonts w:asciiTheme="minorHAnsi" w:hAnsiTheme="minorHAnsi"/>
          <w:b/>
          <w:sz w:val="24"/>
        </w:rPr>
      </w:pPr>
      <w:r w:rsidRPr="0081273D">
        <w:rPr>
          <w:rFonts w:asciiTheme="minorHAnsi" w:hAnsiTheme="minorHAnsi"/>
          <w:b/>
          <w:sz w:val="24"/>
        </w:rPr>
        <w:lastRenderedPageBreak/>
        <w:t>ANEXO I</w:t>
      </w:r>
      <w:r w:rsidR="00EE64FB">
        <w:rPr>
          <w:rFonts w:asciiTheme="minorHAnsi" w:hAnsiTheme="minorHAnsi"/>
          <w:b/>
          <w:sz w:val="24"/>
        </w:rPr>
        <w:t xml:space="preserve"> do Termo de Referência</w:t>
      </w:r>
    </w:p>
    <w:p w14:paraId="73AB4A83" w14:textId="77777777" w:rsidR="00EE64FB" w:rsidRPr="0081273D" w:rsidRDefault="00EE64FB" w:rsidP="0081273D">
      <w:pPr>
        <w:jc w:val="center"/>
        <w:rPr>
          <w:rFonts w:asciiTheme="minorHAnsi" w:hAnsiTheme="minorHAnsi"/>
          <w:b/>
          <w:sz w:val="24"/>
        </w:rPr>
      </w:pPr>
    </w:p>
    <w:p w14:paraId="69EC321D" w14:textId="77777777" w:rsidR="0081273D" w:rsidRPr="0096163A" w:rsidRDefault="0081273D" w:rsidP="0081273D">
      <w:pPr>
        <w:ind w:right="159"/>
        <w:jc w:val="center"/>
        <w:rPr>
          <w:b/>
          <w:sz w:val="24"/>
        </w:rPr>
      </w:pPr>
      <w:r w:rsidRPr="0096163A">
        <w:rPr>
          <w:b/>
          <w:sz w:val="24"/>
        </w:rPr>
        <w:t>MODELO DE ORDEM DE SERVIÇO</w:t>
      </w:r>
    </w:p>
    <w:p w14:paraId="254B637F" w14:textId="77777777" w:rsidR="0081273D" w:rsidRPr="0096163A" w:rsidRDefault="0081273D" w:rsidP="0081273D">
      <w:pPr>
        <w:pStyle w:val="Corpodetexto"/>
        <w:rPr>
          <w:rFonts w:asciiTheme="minorHAnsi" w:hAnsiTheme="minorHAnsi"/>
          <w:b/>
        </w:rPr>
      </w:pPr>
    </w:p>
    <w:p w14:paraId="5834B442" w14:textId="2952182E" w:rsidR="0081273D" w:rsidRPr="0096163A" w:rsidRDefault="0081273D" w:rsidP="0081273D">
      <w:pPr>
        <w:tabs>
          <w:tab w:val="left" w:pos="6020"/>
          <w:tab w:val="left" w:pos="6806"/>
        </w:tabs>
        <w:ind w:right="156"/>
        <w:jc w:val="center"/>
        <w:rPr>
          <w:sz w:val="24"/>
        </w:rPr>
      </w:pPr>
      <w:r w:rsidRPr="0096163A">
        <w:rPr>
          <w:b/>
          <w:sz w:val="24"/>
        </w:rPr>
        <w:t>PREGÃO ELETRÔNICO</w:t>
      </w:r>
      <w:r w:rsidRPr="0096163A">
        <w:rPr>
          <w:b/>
          <w:spacing w:val="-1"/>
          <w:sz w:val="24"/>
        </w:rPr>
        <w:t xml:space="preserve"> </w:t>
      </w:r>
      <w:r w:rsidRPr="0096163A">
        <w:rPr>
          <w:b/>
          <w:sz w:val="24"/>
        </w:rPr>
        <w:t>N</w:t>
      </w:r>
      <w:r w:rsidRPr="0096163A">
        <w:rPr>
          <w:sz w:val="24"/>
        </w:rPr>
        <w:t xml:space="preserve">º </w:t>
      </w:r>
      <w:r w:rsidRPr="00EE64FB">
        <w:rPr>
          <w:b/>
          <w:sz w:val="24"/>
        </w:rPr>
        <w:t>01/2018</w:t>
      </w:r>
      <w:r w:rsidRPr="0096163A">
        <w:rPr>
          <w:sz w:val="24"/>
        </w:rPr>
        <w:t xml:space="preserve"> </w:t>
      </w:r>
    </w:p>
    <w:p w14:paraId="78F43FDC" w14:textId="77777777" w:rsidR="0081273D" w:rsidRPr="0096163A" w:rsidRDefault="0081273D" w:rsidP="0081273D">
      <w:pPr>
        <w:pStyle w:val="Corpodetexto"/>
        <w:rPr>
          <w:rFonts w:asciiTheme="minorHAnsi" w:hAnsiTheme="minorHAns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48"/>
        <w:gridCol w:w="5667"/>
      </w:tblGrid>
      <w:tr w:rsidR="0081273D" w:rsidRPr="0096163A" w14:paraId="16B54535" w14:textId="77777777" w:rsidTr="000422D4">
        <w:trPr>
          <w:trHeight w:hRule="exact" w:val="286"/>
          <w:jc w:val="center"/>
        </w:trPr>
        <w:tc>
          <w:tcPr>
            <w:tcW w:w="8615" w:type="dxa"/>
            <w:gridSpan w:val="2"/>
            <w:shd w:val="clear" w:color="auto" w:fill="585858"/>
          </w:tcPr>
          <w:p w14:paraId="4D42CCBD"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color w:val="FFFFFF"/>
                <w:sz w:val="24"/>
                <w:szCs w:val="24"/>
              </w:rPr>
              <w:t>IDENTIFICAÇÃO DO PEDIDO</w:t>
            </w:r>
          </w:p>
        </w:tc>
      </w:tr>
      <w:tr w:rsidR="0081273D" w:rsidRPr="0096163A" w14:paraId="18BDDD2E" w14:textId="77777777" w:rsidTr="000422D4">
        <w:trPr>
          <w:trHeight w:hRule="exact" w:val="350"/>
          <w:jc w:val="center"/>
        </w:trPr>
        <w:tc>
          <w:tcPr>
            <w:tcW w:w="2948" w:type="dxa"/>
            <w:shd w:val="clear" w:color="auto" w:fill="auto"/>
          </w:tcPr>
          <w:p w14:paraId="432CADDD"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rPr>
              <w:t>Nº OS:</w:t>
            </w:r>
          </w:p>
        </w:tc>
        <w:tc>
          <w:tcPr>
            <w:tcW w:w="5667" w:type="dxa"/>
            <w:shd w:val="clear" w:color="auto" w:fill="auto"/>
          </w:tcPr>
          <w:p w14:paraId="2416C630"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lang w:val="pt-BR"/>
              </w:rPr>
              <w:t>Unidade</w:t>
            </w:r>
            <w:r w:rsidRPr="0096163A">
              <w:rPr>
                <w:rFonts w:asciiTheme="minorHAnsi" w:hAnsiTheme="minorHAnsi"/>
                <w:sz w:val="24"/>
                <w:szCs w:val="24"/>
              </w:rPr>
              <w:t xml:space="preserve"> </w:t>
            </w:r>
            <w:r w:rsidRPr="0096163A">
              <w:rPr>
                <w:rFonts w:asciiTheme="minorHAnsi" w:hAnsiTheme="minorHAnsi"/>
                <w:sz w:val="24"/>
                <w:szCs w:val="24"/>
                <w:lang w:val="pt-BR"/>
              </w:rPr>
              <w:t>requisitante</w:t>
            </w:r>
            <w:r w:rsidRPr="0096163A">
              <w:rPr>
                <w:rFonts w:asciiTheme="minorHAnsi" w:hAnsiTheme="minorHAnsi"/>
                <w:sz w:val="24"/>
                <w:szCs w:val="24"/>
              </w:rPr>
              <w:t>:</w:t>
            </w:r>
          </w:p>
        </w:tc>
      </w:tr>
      <w:tr w:rsidR="0081273D" w:rsidRPr="0096163A" w14:paraId="315E15F3" w14:textId="77777777" w:rsidTr="000422D4">
        <w:trPr>
          <w:trHeight w:hRule="exact" w:val="350"/>
          <w:jc w:val="center"/>
        </w:trPr>
        <w:tc>
          <w:tcPr>
            <w:tcW w:w="2948" w:type="dxa"/>
            <w:shd w:val="clear" w:color="auto" w:fill="auto"/>
          </w:tcPr>
          <w:p w14:paraId="46DAFAF6"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rPr>
              <w:t xml:space="preserve">Data de </w:t>
            </w:r>
            <w:r w:rsidRPr="0096163A">
              <w:rPr>
                <w:rFonts w:asciiTheme="minorHAnsi" w:hAnsiTheme="minorHAnsi"/>
                <w:sz w:val="24"/>
                <w:szCs w:val="24"/>
                <w:lang w:val="pt-BR"/>
              </w:rPr>
              <w:t>emissão</w:t>
            </w:r>
            <w:r w:rsidRPr="0096163A">
              <w:rPr>
                <w:rFonts w:asciiTheme="minorHAnsi" w:hAnsiTheme="minorHAnsi"/>
                <w:sz w:val="24"/>
                <w:szCs w:val="24"/>
              </w:rPr>
              <w:t xml:space="preserve">:   / </w:t>
            </w:r>
            <w:r w:rsidRPr="0096163A">
              <w:rPr>
                <w:rFonts w:asciiTheme="minorHAnsi" w:hAnsiTheme="minorHAnsi"/>
                <w:spacing w:val="56"/>
                <w:sz w:val="24"/>
                <w:szCs w:val="24"/>
              </w:rPr>
              <w:t xml:space="preserve"> </w:t>
            </w:r>
            <w:r w:rsidRPr="0096163A">
              <w:rPr>
                <w:rFonts w:asciiTheme="minorHAnsi" w:hAnsiTheme="minorHAnsi"/>
                <w:sz w:val="24"/>
                <w:szCs w:val="24"/>
              </w:rPr>
              <w:t>/</w:t>
            </w:r>
          </w:p>
        </w:tc>
        <w:tc>
          <w:tcPr>
            <w:tcW w:w="5667" w:type="dxa"/>
            <w:shd w:val="clear" w:color="auto" w:fill="auto"/>
          </w:tcPr>
          <w:p w14:paraId="59DA939F"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lang w:val="pt-BR"/>
              </w:rPr>
              <w:t>Serviço</w:t>
            </w:r>
            <w:r w:rsidRPr="0096163A">
              <w:rPr>
                <w:rFonts w:asciiTheme="minorHAnsi" w:hAnsiTheme="minorHAnsi"/>
                <w:sz w:val="24"/>
                <w:szCs w:val="24"/>
              </w:rPr>
              <w:t>:</w:t>
            </w:r>
          </w:p>
        </w:tc>
      </w:tr>
      <w:tr w:rsidR="0081273D" w:rsidRPr="0096163A" w14:paraId="3B679642" w14:textId="77777777" w:rsidTr="000422D4">
        <w:trPr>
          <w:trHeight w:hRule="exact" w:val="350"/>
          <w:jc w:val="center"/>
        </w:trPr>
        <w:tc>
          <w:tcPr>
            <w:tcW w:w="2948" w:type="dxa"/>
            <w:shd w:val="clear" w:color="auto" w:fill="auto"/>
          </w:tcPr>
          <w:p w14:paraId="017CE74B" w14:textId="77777777" w:rsidR="0081273D" w:rsidRPr="0096163A" w:rsidRDefault="0081273D" w:rsidP="000422D4">
            <w:pPr>
              <w:pStyle w:val="TableParagraph"/>
              <w:tabs>
                <w:tab w:val="left" w:pos="1564"/>
              </w:tabs>
              <w:ind w:left="0"/>
              <w:rPr>
                <w:rFonts w:asciiTheme="minorHAnsi" w:hAnsiTheme="minorHAnsi"/>
                <w:sz w:val="24"/>
                <w:szCs w:val="24"/>
              </w:rPr>
            </w:pPr>
            <w:r w:rsidRPr="0096163A">
              <w:rPr>
                <w:rFonts w:asciiTheme="minorHAnsi" w:hAnsiTheme="minorHAnsi"/>
                <w:sz w:val="24"/>
                <w:szCs w:val="24"/>
                <w:lang w:val="pt-BR"/>
              </w:rPr>
              <w:t>Contrato</w:t>
            </w:r>
            <w:r w:rsidRPr="0096163A">
              <w:rPr>
                <w:rFonts w:asciiTheme="minorHAnsi" w:hAnsiTheme="minorHAnsi"/>
                <w:spacing w:val="-1"/>
                <w:sz w:val="24"/>
                <w:szCs w:val="24"/>
                <w:lang w:val="pt-BR"/>
              </w:rPr>
              <w:t xml:space="preserve"> </w:t>
            </w:r>
            <w:r w:rsidRPr="0096163A">
              <w:rPr>
                <w:rFonts w:asciiTheme="minorHAnsi" w:hAnsiTheme="minorHAnsi"/>
                <w:sz w:val="24"/>
                <w:szCs w:val="24"/>
              </w:rPr>
              <w:t>nº:</w:t>
            </w:r>
            <w:r w:rsidRPr="0096163A">
              <w:rPr>
                <w:rFonts w:asciiTheme="minorHAnsi" w:hAnsiTheme="minorHAnsi"/>
                <w:sz w:val="24"/>
                <w:szCs w:val="24"/>
              </w:rPr>
              <w:tab/>
              <w:t>/</w:t>
            </w:r>
          </w:p>
        </w:tc>
        <w:tc>
          <w:tcPr>
            <w:tcW w:w="5667" w:type="dxa"/>
            <w:shd w:val="clear" w:color="auto" w:fill="auto"/>
          </w:tcPr>
          <w:p w14:paraId="2FC1DDD2" w14:textId="0930694F" w:rsidR="0081273D" w:rsidRPr="0096163A" w:rsidRDefault="0081273D" w:rsidP="0081273D">
            <w:pPr>
              <w:pStyle w:val="TableParagraph"/>
              <w:ind w:left="0"/>
              <w:rPr>
                <w:rFonts w:asciiTheme="minorHAnsi" w:hAnsiTheme="minorHAnsi"/>
                <w:sz w:val="24"/>
                <w:szCs w:val="24"/>
              </w:rPr>
            </w:pPr>
            <w:r w:rsidRPr="0096163A">
              <w:rPr>
                <w:rFonts w:asciiTheme="minorHAnsi" w:hAnsiTheme="minorHAnsi"/>
                <w:sz w:val="24"/>
                <w:szCs w:val="24"/>
                <w:lang w:val="pt-BR"/>
              </w:rPr>
              <w:t xml:space="preserve">Processo </w:t>
            </w:r>
            <w:r w:rsidRPr="0096163A">
              <w:rPr>
                <w:rFonts w:asciiTheme="minorHAnsi" w:hAnsiTheme="minorHAnsi"/>
                <w:sz w:val="24"/>
                <w:szCs w:val="24"/>
              </w:rPr>
              <w:t xml:space="preserve">nº: </w:t>
            </w:r>
            <w:r w:rsidR="008F26B8" w:rsidRPr="00075E19">
              <w:rPr>
                <w:rFonts w:asciiTheme="minorHAnsi" w:hAnsiTheme="minorHAnsi" w:cs="Arial"/>
                <w:b/>
                <w:bCs/>
                <w:color w:val="000000"/>
                <w:sz w:val="24"/>
              </w:rPr>
              <w:t>08520.009865/2017-21</w:t>
            </w:r>
          </w:p>
        </w:tc>
      </w:tr>
    </w:tbl>
    <w:p w14:paraId="0FFC4692" w14:textId="77777777" w:rsidR="0081273D" w:rsidRPr="0096163A" w:rsidRDefault="0081273D" w:rsidP="0081273D">
      <w:pPr>
        <w:pStyle w:val="Corpodetexto"/>
        <w:rPr>
          <w:rFonts w:asciiTheme="minorHAnsi" w:hAnsiTheme="minorHAns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2"/>
        <w:gridCol w:w="2137"/>
        <w:gridCol w:w="2085"/>
        <w:gridCol w:w="2311"/>
      </w:tblGrid>
      <w:tr w:rsidR="0081273D" w:rsidRPr="0096163A" w14:paraId="21719C38" w14:textId="77777777" w:rsidTr="000422D4">
        <w:trPr>
          <w:trHeight w:hRule="exact" w:val="285"/>
          <w:jc w:val="center"/>
        </w:trPr>
        <w:tc>
          <w:tcPr>
            <w:tcW w:w="8644" w:type="dxa"/>
            <w:gridSpan w:val="4"/>
            <w:shd w:val="clear" w:color="auto" w:fill="585858"/>
          </w:tcPr>
          <w:p w14:paraId="5C2C1013"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color w:val="FFFFFF"/>
                <w:sz w:val="24"/>
                <w:szCs w:val="24"/>
              </w:rPr>
              <w:t>IDENTIFICAÇÃO DA CONTRATADA</w:t>
            </w:r>
          </w:p>
        </w:tc>
      </w:tr>
      <w:tr w:rsidR="0081273D" w:rsidRPr="0096163A" w14:paraId="377DBE41" w14:textId="77777777" w:rsidTr="000422D4">
        <w:trPr>
          <w:trHeight w:hRule="exact" w:val="350"/>
          <w:jc w:val="center"/>
        </w:trPr>
        <w:tc>
          <w:tcPr>
            <w:tcW w:w="6333" w:type="dxa"/>
            <w:gridSpan w:val="3"/>
            <w:shd w:val="clear" w:color="auto" w:fill="auto"/>
          </w:tcPr>
          <w:p w14:paraId="1E82D8BA"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lang w:val="pt-BR"/>
              </w:rPr>
              <w:t xml:space="preserve">Razão </w:t>
            </w:r>
            <w:r w:rsidRPr="0096163A">
              <w:rPr>
                <w:rFonts w:asciiTheme="minorHAnsi" w:hAnsiTheme="minorHAnsi"/>
                <w:sz w:val="24"/>
                <w:szCs w:val="24"/>
              </w:rPr>
              <w:t>social:</w:t>
            </w:r>
          </w:p>
        </w:tc>
        <w:tc>
          <w:tcPr>
            <w:tcW w:w="2311" w:type="dxa"/>
            <w:shd w:val="clear" w:color="auto" w:fill="auto"/>
          </w:tcPr>
          <w:p w14:paraId="1CC11CE2"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rPr>
              <w:t>CNPJ:</w:t>
            </w:r>
          </w:p>
        </w:tc>
      </w:tr>
      <w:tr w:rsidR="0081273D" w:rsidRPr="0096163A" w14:paraId="726A6317" w14:textId="77777777" w:rsidTr="000422D4">
        <w:trPr>
          <w:trHeight w:hRule="exact" w:val="350"/>
          <w:jc w:val="center"/>
        </w:trPr>
        <w:tc>
          <w:tcPr>
            <w:tcW w:w="8644" w:type="dxa"/>
            <w:gridSpan w:val="4"/>
            <w:shd w:val="clear" w:color="auto" w:fill="auto"/>
          </w:tcPr>
          <w:p w14:paraId="6DF88745"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lang w:val="pt-BR"/>
              </w:rPr>
              <w:t>Endereço</w:t>
            </w:r>
            <w:r w:rsidRPr="0096163A">
              <w:rPr>
                <w:rFonts w:asciiTheme="minorHAnsi" w:hAnsiTheme="minorHAnsi"/>
                <w:sz w:val="24"/>
                <w:szCs w:val="24"/>
              </w:rPr>
              <w:t>:</w:t>
            </w:r>
          </w:p>
        </w:tc>
      </w:tr>
      <w:tr w:rsidR="0081273D" w:rsidRPr="0096163A" w14:paraId="5522E3AF" w14:textId="77777777" w:rsidTr="000422D4">
        <w:trPr>
          <w:trHeight w:hRule="exact" w:val="350"/>
          <w:jc w:val="center"/>
        </w:trPr>
        <w:tc>
          <w:tcPr>
            <w:tcW w:w="2112" w:type="dxa"/>
            <w:shd w:val="clear" w:color="auto" w:fill="auto"/>
          </w:tcPr>
          <w:p w14:paraId="76686176" w14:textId="77777777" w:rsidR="0081273D" w:rsidRPr="0096163A" w:rsidRDefault="0081273D" w:rsidP="000422D4">
            <w:pPr>
              <w:rPr>
                <w:sz w:val="24"/>
              </w:rPr>
            </w:pPr>
          </w:p>
        </w:tc>
        <w:tc>
          <w:tcPr>
            <w:tcW w:w="2137" w:type="dxa"/>
            <w:shd w:val="clear" w:color="auto" w:fill="auto"/>
          </w:tcPr>
          <w:p w14:paraId="1D6FF2AA"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lang w:val="pt-BR"/>
              </w:rPr>
              <w:t>Telefone</w:t>
            </w:r>
            <w:r w:rsidRPr="0096163A">
              <w:rPr>
                <w:rFonts w:asciiTheme="minorHAnsi" w:hAnsiTheme="minorHAnsi"/>
                <w:sz w:val="24"/>
                <w:szCs w:val="24"/>
              </w:rPr>
              <w:t>:</w:t>
            </w:r>
          </w:p>
        </w:tc>
        <w:tc>
          <w:tcPr>
            <w:tcW w:w="2085" w:type="dxa"/>
            <w:shd w:val="clear" w:color="auto" w:fill="auto"/>
          </w:tcPr>
          <w:p w14:paraId="6ABD34E7"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rPr>
              <w:t>Fax:</w:t>
            </w:r>
          </w:p>
        </w:tc>
        <w:tc>
          <w:tcPr>
            <w:tcW w:w="2311" w:type="dxa"/>
            <w:shd w:val="clear" w:color="auto" w:fill="auto"/>
          </w:tcPr>
          <w:p w14:paraId="77A37741" w14:textId="77777777" w:rsidR="0081273D" w:rsidRPr="0096163A" w:rsidRDefault="0081273D" w:rsidP="000422D4">
            <w:pPr>
              <w:pStyle w:val="TableParagraph"/>
              <w:ind w:left="0"/>
              <w:rPr>
                <w:rFonts w:asciiTheme="minorHAnsi" w:hAnsiTheme="minorHAnsi"/>
                <w:sz w:val="24"/>
                <w:szCs w:val="24"/>
              </w:rPr>
            </w:pPr>
            <w:r w:rsidRPr="0096163A">
              <w:rPr>
                <w:rFonts w:asciiTheme="minorHAnsi" w:hAnsiTheme="minorHAnsi"/>
                <w:sz w:val="24"/>
                <w:szCs w:val="24"/>
              </w:rPr>
              <w:t>E-mail</w:t>
            </w:r>
          </w:p>
        </w:tc>
      </w:tr>
    </w:tbl>
    <w:p w14:paraId="3685A025" w14:textId="77777777" w:rsidR="0081273D" w:rsidRDefault="0081273D" w:rsidP="0081273D">
      <w:pPr>
        <w:pStyle w:val="Corpodetexto"/>
        <w:rPr>
          <w:rFonts w:asciiTheme="minorHAnsi" w:hAnsiTheme="minorHAnsi"/>
        </w:rPr>
      </w:pPr>
    </w:p>
    <w:tbl>
      <w:tblPr>
        <w:tblStyle w:val="Tabelacomgrade"/>
        <w:tblW w:w="0" w:type="auto"/>
        <w:jc w:val="center"/>
        <w:tblLook w:val="04A0" w:firstRow="1" w:lastRow="0" w:firstColumn="1" w:lastColumn="0" w:noHBand="0" w:noVBand="1"/>
      </w:tblPr>
      <w:tblGrid>
        <w:gridCol w:w="921"/>
        <w:gridCol w:w="2139"/>
        <w:gridCol w:w="1367"/>
        <w:gridCol w:w="1889"/>
        <w:gridCol w:w="1723"/>
      </w:tblGrid>
      <w:tr w:rsidR="00BF2302" w14:paraId="1D5F3B6D" w14:textId="77777777" w:rsidTr="00BF2302">
        <w:trPr>
          <w:jc w:val="center"/>
        </w:trPr>
        <w:tc>
          <w:tcPr>
            <w:tcW w:w="0" w:type="auto"/>
            <w:gridSpan w:val="5"/>
            <w:shd w:val="clear" w:color="auto" w:fill="D9D9D9" w:themeFill="background1" w:themeFillShade="D9"/>
          </w:tcPr>
          <w:p w14:paraId="1B1F5DD4" w14:textId="78D95E8E" w:rsidR="00BF2302" w:rsidRDefault="00BF2302" w:rsidP="0081273D">
            <w:pPr>
              <w:pStyle w:val="Corpodetexto"/>
              <w:rPr>
                <w:rFonts w:asciiTheme="minorHAnsi" w:hAnsiTheme="minorHAnsi"/>
              </w:rPr>
            </w:pPr>
            <w:r w:rsidRPr="00BF2302">
              <w:rPr>
                <w:rFonts w:asciiTheme="minorHAnsi" w:hAnsiTheme="minorHAnsi"/>
                <w:b/>
              </w:rPr>
              <w:t>DEFINIÇÃO/ESPECIFICAÇÃO DOS SERVIÇOS</w:t>
            </w:r>
          </w:p>
        </w:tc>
      </w:tr>
      <w:tr w:rsidR="00BF2302" w14:paraId="6C3C0109" w14:textId="77777777" w:rsidTr="00BF2302">
        <w:trPr>
          <w:jc w:val="center"/>
        </w:trPr>
        <w:tc>
          <w:tcPr>
            <w:tcW w:w="0" w:type="auto"/>
          </w:tcPr>
          <w:p w14:paraId="69777AEB" w14:textId="7A003A1F" w:rsidR="00BF2302" w:rsidRDefault="00BF2302" w:rsidP="00BF2302">
            <w:pPr>
              <w:pStyle w:val="Corpodetexto"/>
              <w:rPr>
                <w:rFonts w:asciiTheme="minorHAnsi" w:hAnsiTheme="minorHAnsi"/>
              </w:rPr>
            </w:pPr>
            <w:r w:rsidRPr="0096163A">
              <w:rPr>
                <w:rFonts w:asciiTheme="minorHAnsi" w:hAnsiTheme="minorHAnsi"/>
              </w:rPr>
              <w:t>Serviço</w:t>
            </w:r>
          </w:p>
        </w:tc>
        <w:tc>
          <w:tcPr>
            <w:tcW w:w="0" w:type="auto"/>
          </w:tcPr>
          <w:p w14:paraId="27B37DA9" w14:textId="75C2A21B" w:rsidR="00BF2302" w:rsidRDefault="00BF2302" w:rsidP="00BF2302">
            <w:pPr>
              <w:pStyle w:val="Corpodetexto"/>
              <w:rPr>
                <w:rFonts w:asciiTheme="minorHAnsi" w:hAnsiTheme="minorHAnsi"/>
              </w:rPr>
            </w:pPr>
            <w:r w:rsidRPr="0096163A">
              <w:rPr>
                <w:rFonts w:asciiTheme="minorHAnsi" w:hAnsiTheme="minorHAnsi"/>
              </w:rPr>
              <w:t>Unidade de Medida</w:t>
            </w:r>
          </w:p>
        </w:tc>
        <w:tc>
          <w:tcPr>
            <w:tcW w:w="0" w:type="auto"/>
          </w:tcPr>
          <w:p w14:paraId="2BE892A3" w14:textId="46D1E6E9" w:rsidR="00BF2302" w:rsidRDefault="00BF2302" w:rsidP="00BF2302">
            <w:pPr>
              <w:pStyle w:val="Corpodetexto"/>
              <w:rPr>
                <w:rFonts w:asciiTheme="minorHAnsi" w:hAnsiTheme="minorHAnsi"/>
              </w:rPr>
            </w:pPr>
            <w:r w:rsidRPr="0096163A">
              <w:rPr>
                <w:rFonts w:asciiTheme="minorHAnsi" w:hAnsiTheme="minorHAnsi"/>
              </w:rPr>
              <w:t>Quantidade</w:t>
            </w:r>
          </w:p>
        </w:tc>
        <w:tc>
          <w:tcPr>
            <w:tcW w:w="0" w:type="auto"/>
          </w:tcPr>
          <w:p w14:paraId="144E53AE" w14:textId="7D945148" w:rsidR="00BF2302" w:rsidRDefault="00BF2302" w:rsidP="00BF2302">
            <w:pPr>
              <w:pStyle w:val="Corpodetexto"/>
              <w:rPr>
                <w:rFonts w:asciiTheme="minorHAnsi" w:hAnsiTheme="minorHAnsi"/>
              </w:rPr>
            </w:pPr>
            <w:r w:rsidRPr="0096163A">
              <w:rPr>
                <w:rFonts w:asciiTheme="minorHAnsi" w:hAnsiTheme="minorHAnsi"/>
              </w:rPr>
              <w:t>Valor Unitário R$</w:t>
            </w:r>
          </w:p>
        </w:tc>
        <w:tc>
          <w:tcPr>
            <w:tcW w:w="0" w:type="auto"/>
          </w:tcPr>
          <w:p w14:paraId="1BECF33C" w14:textId="3DFF32CA" w:rsidR="00BF2302" w:rsidRDefault="00BF2302" w:rsidP="00BF2302">
            <w:pPr>
              <w:pStyle w:val="Corpodetexto"/>
              <w:rPr>
                <w:rFonts w:asciiTheme="minorHAnsi" w:hAnsiTheme="minorHAnsi"/>
              </w:rPr>
            </w:pPr>
            <w:r w:rsidRPr="0096163A">
              <w:rPr>
                <w:rFonts w:asciiTheme="minorHAnsi" w:hAnsiTheme="minorHAnsi"/>
              </w:rPr>
              <w:t>Valor Global R$</w:t>
            </w:r>
          </w:p>
        </w:tc>
      </w:tr>
      <w:tr w:rsidR="00BF2302" w14:paraId="02E1D087" w14:textId="77777777" w:rsidTr="00BF2302">
        <w:trPr>
          <w:jc w:val="center"/>
        </w:trPr>
        <w:tc>
          <w:tcPr>
            <w:tcW w:w="0" w:type="auto"/>
          </w:tcPr>
          <w:p w14:paraId="5500B7F8" w14:textId="77777777" w:rsidR="00BF2302" w:rsidRDefault="00BF2302" w:rsidP="0081273D">
            <w:pPr>
              <w:pStyle w:val="Corpodetexto"/>
              <w:rPr>
                <w:rFonts w:asciiTheme="minorHAnsi" w:hAnsiTheme="minorHAnsi"/>
              </w:rPr>
            </w:pPr>
          </w:p>
        </w:tc>
        <w:tc>
          <w:tcPr>
            <w:tcW w:w="0" w:type="auto"/>
          </w:tcPr>
          <w:p w14:paraId="179E8F1F" w14:textId="77777777" w:rsidR="00BF2302" w:rsidRDefault="00BF2302" w:rsidP="0081273D">
            <w:pPr>
              <w:pStyle w:val="Corpodetexto"/>
              <w:rPr>
                <w:rFonts w:asciiTheme="minorHAnsi" w:hAnsiTheme="minorHAnsi"/>
              </w:rPr>
            </w:pPr>
          </w:p>
        </w:tc>
        <w:tc>
          <w:tcPr>
            <w:tcW w:w="0" w:type="auto"/>
          </w:tcPr>
          <w:p w14:paraId="38E54C90" w14:textId="77777777" w:rsidR="00BF2302" w:rsidRDefault="00BF2302" w:rsidP="0081273D">
            <w:pPr>
              <w:pStyle w:val="Corpodetexto"/>
              <w:rPr>
                <w:rFonts w:asciiTheme="minorHAnsi" w:hAnsiTheme="minorHAnsi"/>
              </w:rPr>
            </w:pPr>
          </w:p>
        </w:tc>
        <w:tc>
          <w:tcPr>
            <w:tcW w:w="0" w:type="auto"/>
          </w:tcPr>
          <w:p w14:paraId="4FB701E9" w14:textId="77777777" w:rsidR="00BF2302" w:rsidRDefault="00BF2302" w:rsidP="0081273D">
            <w:pPr>
              <w:pStyle w:val="Corpodetexto"/>
              <w:rPr>
                <w:rFonts w:asciiTheme="minorHAnsi" w:hAnsiTheme="minorHAnsi"/>
              </w:rPr>
            </w:pPr>
          </w:p>
        </w:tc>
        <w:tc>
          <w:tcPr>
            <w:tcW w:w="0" w:type="auto"/>
          </w:tcPr>
          <w:p w14:paraId="3AD11A11" w14:textId="77777777" w:rsidR="00BF2302" w:rsidRDefault="00BF2302" w:rsidP="0081273D">
            <w:pPr>
              <w:pStyle w:val="Corpodetexto"/>
              <w:rPr>
                <w:rFonts w:asciiTheme="minorHAnsi" w:hAnsiTheme="minorHAnsi"/>
              </w:rPr>
            </w:pPr>
          </w:p>
        </w:tc>
      </w:tr>
      <w:tr w:rsidR="00BF2302" w14:paraId="3F994BA7" w14:textId="77777777" w:rsidTr="00BF2302">
        <w:trPr>
          <w:jc w:val="center"/>
        </w:trPr>
        <w:tc>
          <w:tcPr>
            <w:tcW w:w="0" w:type="auto"/>
          </w:tcPr>
          <w:p w14:paraId="2C09700F" w14:textId="77777777" w:rsidR="00BF2302" w:rsidRDefault="00BF2302" w:rsidP="0081273D">
            <w:pPr>
              <w:pStyle w:val="Corpodetexto"/>
              <w:rPr>
                <w:rFonts w:asciiTheme="minorHAnsi" w:hAnsiTheme="minorHAnsi"/>
              </w:rPr>
            </w:pPr>
          </w:p>
        </w:tc>
        <w:tc>
          <w:tcPr>
            <w:tcW w:w="0" w:type="auto"/>
          </w:tcPr>
          <w:p w14:paraId="011CBEF4" w14:textId="77777777" w:rsidR="00BF2302" w:rsidRDefault="00BF2302" w:rsidP="0081273D">
            <w:pPr>
              <w:pStyle w:val="Corpodetexto"/>
              <w:rPr>
                <w:rFonts w:asciiTheme="minorHAnsi" w:hAnsiTheme="minorHAnsi"/>
              </w:rPr>
            </w:pPr>
          </w:p>
        </w:tc>
        <w:tc>
          <w:tcPr>
            <w:tcW w:w="0" w:type="auto"/>
          </w:tcPr>
          <w:p w14:paraId="46D65668" w14:textId="77777777" w:rsidR="00BF2302" w:rsidRDefault="00BF2302" w:rsidP="0081273D">
            <w:pPr>
              <w:pStyle w:val="Corpodetexto"/>
              <w:rPr>
                <w:rFonts w:asciiTheme="minorHAnsi" w:hAnsiTheme="minorHAnsi"/>
              </w:rPr>
            </w:pPr>
          </w:p>
        </w:tc>
        <w:tc>
          <w:tcPr>
            <w:tcW w:w="0" w:type="auto"/>
          </w:tcPr>
          <w:p w14:paraId="27BD9D5D" w14:textId="77777777" w:rsidR="00BF2302" w:rsidRDefault="00BF2302" w:rsidP="0081273D">
            <w:pPr>
              <w:pStyle w:val="Corpodetexto"/>
              <w:rPr>
                <w:rFonts w:asciiTheme="minorHAnsi" w:hAnsiTheme="minorHAnsi"/>
              </w:rPr>
            </w:pPr>
          </w:p>
        </w:tc>
        <w:tc>
          <w:tcPr>
            <w:tcW w:w="0" w:type="auto"/>
          </w:tcPr>
          <w:p w14:paraId="304AC5F6" w14:textId="77777777" w:rsidR="00BF2302" w:rsidRDefault="00BF2302" w:rsidP="0081273D">
            <w:pPr>
              <w:pStyle w:val="Corpodetexto"/>
              <w:rPr>
                <w:rFonts w:asciiTheme="minorHAnsi" w:hAnsiTheme="minorHAnsi"/>
              </w:rPr>
            </w:pPr>
          </w:p>
        </w:tc>
      </w:tr>
      <w:tr w:rsidR="00BF2302" w14:paraId="52B9C797" w14:textId="77777777" w:rsidTr="00BF2302">
        <w:trPr>
          <w:jc w:val="center"/>
        </w:trPr>
        <w:tc>
          <w:tcPr>
            <w:tcW w:w="0" w:type="auto"/>
            <w:gridSpan w:val="3"/>
          </w:tcPr>
          <w:p w14:paraId="636F23B0" w14:textId="49B006BB" w:rsidR="00BF2302" w:rsidRDefault="00BF2302" w:rsidP="0081273D">
            <w:pPr>
              <w:pStyle w:val="Corpodetexto"/>
              <w:rPr>
                <w:rFonts w:asciiTheme="minorHAnsi" w:hAnsiTheme="minorHAnsi"/>
              </w:rPr>
            </w:pPr>
            <w:r>
              <w:rPr>
                <w:rFonts w:asciiTheme="minorHAnsi" w:hAnsiTheme="minorHAnsi"/>
              </w:rPr>
              <w:t>TOTAL</w:t>
            </w:r>
          </w:p>
        </w:tc>
        <w:tc>
          <w:tcPr>
            <w:tcW w:w="0" w:type="auto"/>
          </w:tcPr>
          <w:p w14:paraId="39B8F69F" w14:textId="77777777" w:rsidR="00BF2302" w:rsidRDefault="00BF2302" w:rsidP="0081273D">
            <w:pPr>
              <w:pStyle w:val="Corpodetexto"/>
              <w:rPr>
                <w:rFonts w:asciiTheme="minorHAnsi" w:hAnsiTheme="minorHAnsi"/>
              </w:rPr>
            </w:pPr>
          </w:p>
        </w:tc>
        <w:tc>
          <w:tcPr>
            <w:tcW w:w="0" w:type="auto"/>
          </w:tcPr>
          <w:p w14:paraId="07DA09E2" w14:textId="77777777" w:rsidR="00BF2302" w:rsidRDefault="00BF2302" w:rsidP="0081273D">
            <w:pPr>
              <w:pStyle w:val="Corpodetexto"/>
              <w:rPr>
                <w:rFonts w:asciiTheme="minorHAnsi" w:hAnsiTheme="minorHAnsi"/>
              </w:rPr>
            </w:pPr>
          </w:p>
        </w:tc>
      </w:tr>
    </w:tbl>
    <w:p w14:paraId="746737C7" w14:textId="77777777" w:rsidR="00BF2302" w:rsidRDefault="00BF2302" w:rsidP="0081273D">
      <w:pPr>
        <w:pStyle w:val="Corpodetexto"/>
        <w:rPr>
          <w:rFonts w:asciiTheme="minorHAnsi" w:hAnsiTheme="minorHAnsi"/>
        </w:rPr>
      </w:pPr>
    </w:p>
    <w:p w14:paraId="24AE7AEE" w14:textId="77777777" w:rsidR="00BF2302" w:rsidRPr="0096163A" w:rsidRDefault="00BF2302" w:rsidP="0081273D">
      <w:pPr>
        <w:pStyle w:val="Corpodetexto"/>
        <w:rPr>
          <w:rFonts w:asciiTheme="minorHAnsi" w:hAnsiTheme="minorHAnsi"/>
        </w:rPr>
      </w:pPr>
    </w:p>
    <w:tbl>
      <w:tblPr>
        <w:tblStyle w:val="Tabelacomgrade"/>
        <w:tblW w:w="0" w:type="auto"/>
        <w:tblInd w:w="102" w:type="dxa"/>
        <w:tblLook w:val="04A0" w:firstRow="1" w:lastRow="0" w:firstColumn="1" w:lastColumn="0" w:noHBand="0" w:noVBand="1"/>
      </w:tblPr>
      <w:tblGrid>
        <w:gridCol w:w="4763"/>
        <w:gridCol w:w="4763"/>
      </w:tblGrid>
      <w:tr w:rsidR="0081273D" w:rsidRPr="0096163A" w14:paraId="1633042D" w14:textId="77777777" w:rsidTr="00BF2302">
        <w:tc>
          <w:tcPr>
            <w:tcW w:w="9526" w:type="dxa"/>
            <w:gridSpan w:val="2"/>
            <w:shd w:val="clear" w:color="auto" w:fill="D9D9D9" w:themeFill="background1" w:themeFillShade="D9"/>
          </w:tcPr>
          <w:p w14:paraId="2C2B5A46" w14:textId="77777777" w:rsidR="0081273D" w:rsidRPr="0096163A" w:rsidRDefault="0081273D" w:rsidP="000422D4">
            <w:pPr>
              <w:ind w:right="119"/>
              <w:jc w:val="center"/>
              <w:rPr>
                <w:b/>
                <w:sz w:val="24"/>
              </w:rPr>
            </w:pPr>
            <w:r w:rsidRPr="0096163A">
              <w:rPr>
                <w:b/>
                <w:sz w:val="24"/>
              </w:rPr>
              <w:t>CRITÉRIOS DE AVALIAÇÃO DOS SERVIÇOS</w:t>
            </w:r>
          </w:p>
        </w:tc>
      </w:tr>
      <w:tr w:rsidR="0081273D" w:rsidRPr="0096163A" w14:paraId="49206DF0" w14:textId="77777777" w:rsidTr="00BF2302">
        <w:tc>
          <w:tcPr>
            <w:tcW w:w="4763" w:type="dxa"/>
          </w:tcPr>
          <w:p w14:paraId="3E33F688" w14:textId="77777777" w:rsidR="0081273D" w:rsidRPr="0096163A" w:rsidRDefault="0081273D" w:rsidP="000422D4">
            <w:pPr>
              <w:ind w:right="119"/>
              <w:rPr>
                <w:sz w:val="24"/>
              </w:rPr>
            </w:pPr>
            <w:r w:rsidRPr="0096163A">
              <w:rPr>
                <w:sz w:val="24"/>
              </w:rPr>
              <w:t>PRAZO</w:t>
            </w:r>
          </w:p>
        </w:tc>
        <w:tc>
          <w:tcPr>
            <w:tcW w:w="4763" w:type="dxa"/>
          </w:tcPr>
          <w:p w14:paraId="6A85A47B" w14:textId="77777777" w:rsidR="0081273D" w:rsidRPr="0096163A" w:rsidRDefault="0081273D" w:rsidP="000422D4">
            <w:pPr>
              <w:ind w:right="119"/>
              <w:rPr>
                <w:sz w:val="24"/>
              </w:rPr>
            </w:pPr>
            <w:r w:rsidRPr="0096163A">
              <w:rPr>
                <w:sz w:val="24"/>
              </w:rPr>
              <w:t xml:space="preserve">(     ) Horas </w:t>
            </w:r>
          </w:p>
          <w:p w14:paraId="24040429" w14:textId="77777777" w:rsidR="0081273D" w:rsidRPr="0096163A" w:rsidRDefault="0081273D" w:rsidP="000422D4">
            <w:pPr>
              <w:ind w:right="119"/>
              <w:rPr>
                <w:sz w:val="24"/>
              </w:rPr>
            </w:pPr>
            <w:r w:rsidRPr="0096163A">
              <w:rPr>
                <w:sz w:val="24"/>
              </w:rPr>
              <w:t xml:space="preserve">(     ) Dias </w:t>
            </w:r>
          </w:p>
        </w:tc>
      </w:tr>
      <w:tr w:rsidR="0081273D" w:rsidRPr="0096163A" w14:paraId="2B524C5F" w14:textId="77777777" w:rsidTr="00BF2302">
        <w:tc>
          <w:tcPr>
            <w:tcW w:w="4763" w:type="dxa"/>
          </w:tcPr>
          <w:p w14:paraId="7C26703E" w14:textId="77777777" w:rsidR="0081273D" w:rsidRPr="0096163A" w:rsidRDefault="0081273D" w:rsidP="000422D4">
            <w:pPr>
              <w:ind w:right="119"/>
              <w:rPr>
                <w:sz w:val="24"/>
              </w:rPr>
            </w:pPr>
            <w:r w:rsidRPr="0096163A">
              <w:rPr>
                <w:sz w:val="24"/>
              </w:rPr>
              <w:t>Eficiência e Eficácia (ideal 100%)</w:t>
            </w:r>
          </w:p>
        </w:tc>
        <w:tc>
          <w:tcPr>
            <w:tcW w:w="4763" w:type="dxa"/>
          </w:tcPr>
          <w:p w14:paraId="69ACF57B" w14:textId="77777777" w:rsidR="0081273D" w:rsidRPr="0096163A" w:rsidRDefault="0081273D" w:rsidP="000422D4">
            <w:pPr>
              <w:ind w:right="119"/>
              <w:rPr>
                <w:sz w:val="24"/>
              </w:rPr>
            </w:pPr>
            <w:r w:rsidRPr="0096163A">
              <w:rPr>
                <w:sz w:val="24"/>
              </w:rPr>
              <w:t>(     ) %</w:t>
            </w:r>
          </w:p>
        </w:tc>
      </w:tr>
    </w:tbl>
    <w:p w14:paraId="0F48A671" w14:textId="77777777" w:rsidR="0081273D" w:rsidRPr="0096163A" w:rsidRDefault="0081273D" w:rsidP="0081273D">
      <w:pPr>
        <w:ind w:right="119"/>
        <w:rPr>
          <w:sz w:val="24"/>
        </w:rPr>
      </w:pPr>
    </w:p>
    <w:tbl>
      <w:tblPr>
        <w:tblStyle w:val="Tabelacomgrade"/>
        <w:tblW w:w="0" w:type="auto"/>
        <w:tblInd w:w="102" w:type="dxa"/>
        <w:tblLook w:val="04A0" w:firstRow="1" w:lastRow="0" w:firstColumn="1" w:lastColumn="0" w:noHBand="0" w:noVBand="1"/>
      </w:tblPr>
      <w:tblGrid>
        <w:gridCol w:w="9526"/>
      </w:tblGrid>
      <w:tr w:rsidR="0081273D" w:rsidRPr="0096163A" w14:paraId="56FF42EC" w14:textId="77777777" w:rsidTr="000422D4">
        <w:tc>
          <w:tcPr>
            <w:tcW w:w="9632" w:type="dxa"/>
            <w:shd w:val="clear" w:color="auto" w:fill="D9D9D9" w:themeFill="background1" w:themeFillShade="D9"/>
          </w:tcPr>
          <w:p w14:paraId="7125ECED" w14:textId="77777777" w:rsidR="0081273D" w:rsidRPr="0096163A" w:rsidRDefault="0081273D" w:rsidP="000422D4">
            <w:pPr>
              <w:ind w:right="119"/>
              <w:jc w:val="center"/>
              <w:rPr>
                <w:sz w:val="24"/>
              </w:rPr>
            </w:pPr>
            <w:r w:rsidRPr="0096163A">
              <w:rPr>
                <w:b/>
                <w:sz w:val="24"/>
              </w:rPr>
              <w:t>DEMAIS DETALHAMENTOS</w:t>
            </w:r>
          </w:p>
        </w:tc>
      </w:tr>
      <w:tr w:rsidR="0081273D" w:rsidRPr="0096163A" w14:paraId="304CDAE2" w14:textId="77777777" w:rsidTr="000422D4">
        <w:tc>
          <w:tcPr>
            <w:tcW w:w="9632" w:type="dxa"/>
          </w:tcPr>
          <w:p w14:paraId="19B73745" w14:textId="77777777" w:rsidR="0081273D" w:rsidRPr="0096163A" w:rsidRDefault="0081273D" w:rsidP="000422D4">
            <w:pPr>
              <w:ind w:right="119"/>
              <w:jc w:val="center"/>
              <w:rPr>
                <w:sz w:val="24"/>
              </w:rPr>
            </w:pPr>
          </w:p>
          <w:p w14:paraId="24D01C3F" w14:textId="77777777" w:rsidR="0081273D" w:rsidRPr="0096163A" w:rsidRDefault="0081273D" w:rsidP="000422D4">
            <w:pPr>
              <w:ind w:right="119"/>
              <w:jc w:val="center"/>
              <w:rPr>
                <w:sz w:val="24"/>
              </w:rPr>
            </w:pPr>
          </w:p>
          <w:p w14:paraId="5ED86FFB" w14:textId="77777777" w:rsidR="0081273D" w:rsidRPr="0096163A" w:rsidRDefault="0081273D" w:rsidP="000422D4">
            <w:pPr>
              <w:ind w:right="119"/>
              <w:jc w:val="center"/>
              <w:rPr>
                <w:sz w:val="24"/>
              </w:rPr>
            </w:pPr>
          </w:p>
        </w:tc>
      </w:tr>
      <w:tr w:rsidR="0081273D" w:rsidRPr="0096163A" w14:paraId="37A2AAFC" w14:textId="77777777" w:rsidTr="000422D4">
        <w:tc>
          <w:tcPr>
            <w:tcW w:w="9632" w:type="dxa"/>
            <w:shd w:val="clear" w:color="auto" w:fill="D9D9D9" w:themeFill="background1" w:themeFillShade="D9"/>
          </w:tcPr>
          <w:p w14:paraId="0F75DCC2" w14:textId="77777777" w:rsidR="0081273D" w:rsidRPr="0096163A" w:rsidRDefault="0081273D" w:rsidP="000422D4">
            <w:pPr>
              <w:ind w:right="119"/>
              <w:jc w:val="center"/>
              <w:rPr>
                <w:sz w:val="24"/>
              </w:rPr>
            </w:pPr>
            <w:r w:rsidRPr="0096163A">
              <w:rPr>
                <w:b/>
                <w:sz w:val="24"/>
              </w:rPr>
              <w:t>LOCAL DE REALIZAÇÃO</w:t>
            </w:r>
          </w:p>
        </w:tc>
      </w:tr>
      <w:tr w:rsidR="0081273D" w:rsidRPr="0096163A" w14:paraId="1B6AF19F" w14:textId="77777777" w:rsidTr="000422D4">
        <w:tc>
          <w:tcPr>
            <w:tcW w:w="9632" w:type="dxa"/>
          </w:tcPr>
          <w:p w14:paraId="76865B56" w14:textId="77777777" w:rsidR="0081273D" w:rsidRPr="0096163A" w:rsidRDefault="0081273D" w:rsidP="000422D4">
            <w:pPr>
              <w:ind w:right="119"/>
              <w:jc w:val="center"/>
              <w:rPr>
                <w:sz w:val="24"/>
              </w:rPr>
            </w:pPr>
            <w:r w:rsidRPr="0096163A">
              <w:rPr>
                <w:sz w:val="24"/>
              </w:rPr>
              <w:t>Rua Augusto Franco 2.260, Bairro Siqueira Campos, CEP 49.075-100</w:t>
            </w:r>
          </w:p>
        </w:tc>
      </w:tr>
    </w:tbl>
    <w:p w14:paraId="70C43281" w14:textId="77777777" w:rsidR="0081273D" w:rsidRPr="0096163A" w:rsidRDefault="0081273D" w:rsidP="0081273D">
      <w:pPr>
        <w:ind w:right="119"/>
        <w:rPr>
          <w:sz w:val="24"/>
        </w:rPr>
      </w:pPr>
    </w:p>
    <w:p w14:paraId="31D28596" w14:textId="77777777" w:rsidR="0081273D" w:rsidRPr="0096163A" w:rsidRDefault="0081273D" w:rsidP="0081273D">
      <w:pPr>
        <w:pStyle w:val="Corpodetexto"/>
        <w:rPr>
          <w:rFonts w:asciiTheme="minorHAnsi" w:hAnsiTheme="minorHAns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9"/>
        <w:gridCol w:w="1700"/>
        <w:gridCol w:w="2664"/>
        <w:gridCol w:w="2581"/>
      </w:tblGrid>
      <w:tr w:rsidR="0081273D" w:rsidRPr="0096163A" w14:paraId="45AC32FE" w14:textId="77777777" w:rsidTr="000422D4">
        <w:trPr>
          <w:trHeight w:hRule="exact" w:val="350"/>
          <w:jc w:val="center"/>
        </w:trPr>
        <w:tc>
          <w:tcPr>
            <w:tcW w:w="1699" w:type="dxa"/>
            <w:shd w:val="clear" w:color="auto" w:fill="auto"/>
          </w:tcPr>
          <w:p w14:paraId="745B95BE"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sz w:val="24"/>
                <w:szCs w:val="24"/>
              </w:rPr>
              <w:t>Nº do item</w:t>
            </w:r>
          </w:p>
        </w:tc>
        <w:tc>
          <w:tcPr>
            <w:tcW w:w="1700" w:type="dxa"/>
            <w:shd w:val="clear" w:color="auto" w:fill="auto"/>
          </w:tcPr>
          <w:p w14:paraId="788C9A73"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sz w:val="24"/>
                <w:szCs w:val="24"/>
                <w:lang w:val="pt-BR"/>
              </w:rPr>
              <w:t>Quantidade</w:t>
            </w:r>
          </w:p>
        </w:tc>
        <w:tc>
          <w:tcPr>
            <w:tcW w:w="2664" w:type="dxa"/>
            <w:shd w:val="clear" w:color="auto" w:fill="auto"/>
          </w:tcPr>
          <w:p w14:paraId="450E1481"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sz w:val="24"/>
                <w:szCs w:val="24"/>
                <w:lang w:val="pt-BR"/>
              </w:rPr>
              <w:t>Endereço</w:t>
            </w:r>
          </w:p>
        </w:tc>
        <w:tc>
          <w:tcPr>
            <w:tcW w:w="2581" w:type="dxa"/>
            <w:shd w:val="clear" w:color="auto" w:fill="auto"/>
          </w:tcPr>
          <w:p w14:paraId="483573E7" w14:textId="77777777" w:rsidR="0081273D" w:rsidRPr="0096163A" w:rsidRDefault="0081273D" w:rsidP="000422D4">
            <w:pPr>
              <w:pStyle w:val="TableParagraph"/>
              <w:ind w:left="0"/>
              <w:rPr>
                <w:rFonts w:asciiTheme="minorHAnsi" w:hAnsiTheme="minorHAnsi"/>
                <w:b/>
                <w:sz w:val="24"/>
                <w:szCs w:val="24"/>
              </w:rPr>
            </w:pPr>
            <w:r w:rsidRPr="0096163A">
              <w:rPr>
                <w:rFonts w:asciiTheme="minorHAnsi" w:hAnsiTheme="minorHAnsi"/>
                <w:b/>
                <w:sz w:val="24"/>
                <w:szCs w:val="24"/>
              </w:rPr>
              <w:t xml:space="preserve">Data a </w:t>
            </w:r>
            <w:r w:rsidRPr="0096163A">
              <w:rPr>
                <w:rFonts w:asciiTheme="minorHAnsi" w:hAnsiTheme="minorHAnsi"/>
                <w:b/>
                <w:sz w:val="24"/>
                <w:szCs w:val="24"/>
                <w:lang w:val="pt-BR"/>
              </w:rPr>
              <w:t>ser executado</w:t>
            </w:r>
          </w:p>
        </w:tc>
      </w:tr>
      <w:tr w:rsidR="0081273D" w:rsidRPr="0096163A" w14:paraId="5F0D7E4B" w14:textId="77777777" w:rsidTr="000422D4">
        <w:trPr>
          <w:trHeight w:hRule="exact" w:val="350"/>
          <w:jc w:val="center"/>
        </w:trPr>
        <w:tc>
          <w:tcPr>
            <w:tcW w:w="1699" w:type="dxa"/>
            <w:shd w:val="clear" w:color="auto" w:fill="auto"/>
          </w:tcPr>
          <w:p w14:paraId="7A2D1E73" w14:textId="77777777" w:rsidR="0081273D" w:rsidRPr="0096163A" w:rsidRDefault="0081273D" w:rsidP="000422D4">
            <w:pPr>
              <w:rPr>
                <w:sz w:val="24"/>
              </w:rPr>
            </w:pPr>
          </w:p>
        </w:tc>
        <w:tc>
          <w:tcPr>
            <w:tcW w:w="1700" w:type="dxa"/>
            <w:shd w:val="clear" w:color="auto" w:fill="auto"/>
          </w:tcPr>
          <w:p w14:paraId="2FF61C5D" w14:textId="77777777" w:rsidR="0081273D" w:rsidRPr="0096163A" w:rsidRDefault="0081273D" w:rsidP="000422D4">
            <w:pPr>
              <w:rPr>
                <w:sz w:val="24"/>
              </w:rPr>
            </w:pPr>
          </w:p>
        </w:tc>
        <w:tc>
          <w:tcPr>
            <w:tcW w:w="2664" w:type="dxa"/>
            <w:shd w:val="clear" w:color="auto" w:fill="auto"/>
          </w:tcPr>
          <w:p w14:paraId="0FAAD58F" w14:textId="77777777" w:rsidR="0081273D" w:rsidRPr="0096163A" w:rsidRDefault="0081273D" w:rsidP="000422D4">
            <w:pPr>
              <w:rPr>
                <w:sz w:val="24"/>
              </w:rPr>
            </w:pPr>
          </w:p>
        </w:tc>
        <w:tc>
          <w:tcPr>
            <w:tcW w:w="2581" w:type="dxa"/>
            <w:shd w:val="clear" w:color="auto" w:fill="auto"/>
          </w:tcPr>
          <w:p w14:paraId="27CF8426" w14:textId="77777777" w:rsidR="0081273D" w:rsidRPr="0096163A" w:rsidRDefault="0081273D" w:rsidP="000422D4">
            <w:pPr>
              <w:rPr>
                <w:sz w:val="24"/>
              </w:rPr>
            </w:pPr>
          </w:p>
        </w:tc>
      </w:tr>
      <w:tr w:rsidR="0081273D" w:rsidRPr="0096163A" w14:paraId="568D9884" w14:textId="77777777" w:rsidTr="000422D4">
        <w:trPr>
          <w:trHeight w:hRule="exact" w:val="286"/>
          <w:jc w:val="center"/>
        </w:trPr>
        <w:tc>
          <w:tcPr>
            <w:tcW w:w="1699" w:type="dxa"/>
            <w:shd w:val="clear" w:color="auto" w:fill="auto"/>
          </w:tcPr>
          <w:p w14:paraId="23B2F0F1" w14:textId="77777777" w:rsidR="0081273D" w:rsidRPr="0096163A" w:rsidRDefault="0081273D" w:rsidP="000422D4">
            <w:pPr>
              <w:rPr>
                <w:sz w:val="24"/>
              </w:rPr>
            </w:pPr>
          </w:p>
        </w:tc>
        <w:tc>
          <w:tcPr>
            <w:tcW w:w="1700" w:type="dxa"/>
            <w:shd w:val="clear" w:color="auto" w:fill="auto"/>
          </w:tcPr>
          <w:p w14:paraId="22D22465" w14:textId="77777777" w:rsidR="0081273D" w:rsidRPr="0096163A" w:rsidRDefault="0081273D" w:rsidP="000422D4">
            <w:pPr>
              <w:rPr>
                <w:sz w:val="24"/>
              </w:rPr>
            </w:pPr>
          </w:p>
        </w:tc>
        <w:tc>
          <w:tcPr>
            <w:tcW w:w="2664" w:type="dxa"/>
            <w:shd w:val="clear" w:color="auto" w:fill="auto"/>
          </w:tcPr>
          <w:p w14:paraId="72CAFE2C" w14:textId="77777777" w:rsidR="0081273D" w:rsidRPr="0096163A" w:rsidRDefault="0081273D" w:rsidP="000422D4">
            <w:pPr>
              <w:rPr>
                <w:sz w:val="24"/>
              </w:rPr>
            </w:pPr>
          </w:p>
        </w:tc>
        <w:tc>
          <w:tcPr>
            <w:tcW w:w="2581" w:type="dxa"/>
            <w:shd w:val="clear" w:color="auto" w:fill="auto"/>
          </w:tcPr>
          <w:p w14:paraId="7085C2C3" w14:textId="77777777" w:rsidR="0081273D" w:rsidRPr="0096163A" w:rsidRDefault="0081273D" w:rsidP="000422D4">
            <w:pPr>
              <w:rPr>
                <w:sz w:val="24"/>
              </w:rPr>
            </w:pPr>
          </w:p>
        </w:tc>
      </w:tr>
    </w:tbl>
    <w:p w14:paraId="1120EC87" w14:textId="77777777" w:rsidR="0081273D" w:rsidRPr="0096163A" w:rsidRDefault="0081273D" w:rsidP="0081273D">
      <w:pPr>
        <w:pStyle w:val="Corpodetexto"/>
        <w:rPr>
          <w:rFonts w:asciiTheme="minorHAnsi" w:hAnsiTheme="minorHAnsi"/>
        </w:rPr>
      </w:pPr>
    </w:p>
    <w:p w14:paraId="7540638F" w14:textId="77777777" w:rsidR="0081273D" w:rsidRDefault="0081273D" w:rsidP="0081273D">
      <w:pPr>
        <w:pStyle w:val="Corpodetexto"/>
        <w:rPr>
          <w:rFonts w:asciiTheme="minorHAnsi" w:hAnsiTheme="minorHAnsi"/>
        </w:rPr>
      </w:pPr>
    </w:p>
    <w:tbl>
      <w:tblPr>
        <w:tblStyle w:val="Tabelacomgrade"/>
        <w:tblW w:w="0" w:type="auto"/>
        <w:tblLook w:val="04A0" w:firstRow="1" w:lastRow="0" w:firstColumn="1" w:lastColumn="0" w:noHBand="0" w:noVBand="1"/>
      </w:tblPr>
      <w:tblGrid>
        <w:gridCol w:w="4814"/>
        <w:gridCol w:w="4814"/>
      </w:tblGrid>
      <w:tr w:rsidR="00E200C0" w14:paraId="0E87E680" w14:textId="77777777" w:rsidTr="00E200C0">
        <w:tc>
          <w:tcPr>
            <w:tcW w:w="9628" w:type="dxa"/>
            <w:gridSpan w:val="2"/>
            <w:shd w:val="clear" w:color="auto" w:fill="D9D9D9" w:themeFill="background1" w:themeFillShade="D9"/>
          </w:tcPr>
          <w:p w14:paraId="7DAA6F97" w14:textId="3F753DD7" w:rsidR="00E200C0" w:rsidRDefault="00E200C0" w:rsidP="00E200C0">
            <w:pPr>
              <w:pStyle w:val="Corpodetexto"/>
              <w:rPr>
                <w:rFonts w:asciiTheme="minorHAnsi" w:hAnsiTheme="minorHAnsi"/>
              </w:rPr>
            </w:pPr>
            <w:r w:rsidRPr="00E200C0">
              <w:t>RECURSOS FINANCEIROS</w:t>
            </w:r>
          </w:p>
        </w:tc>
      </w:tr>
      <w:tr w:rsidR="00E200C0" w14:paraId="1795C778" w14:textId="77777777" w:rsidTr="00296000">
        <w:tc>
          <w:tcPr>
            <w:tcW w:w="9628" w:type="dxa"/>
            <w:gridSpan w:val="2"/>
          </w:tcPr>
          <w:p w14:paraId="09EB0119" w14:textId="3C663430" w:rsidR="00E200C0" w:rsidRDefault="00E200C0" w:rsidP="00E200C0">
            <w:pPr>
              <w:pStyle w:val="Corpodetexto"/>
              <w:rPr>
                <w:rFonts w:asciiTheme="minorHAnsi" w:hAnsiTheme="minorHAnsi"/>
              </w:rPr>
            </w:pPr>
            <w:r w:rsidRPr="0096163A">
              <w:rPr>
                <w:rFonts w:asciiTheme="minorHAnsi" w:hAnsiTheme="minorHAnsi"/>
              </w:rPr>
              <w:t xml:space="preserve">Os recursos financeiros necessários ao pagamento desta </w:t>
            </w:r>
            <w:r w:rsidRPr="0096163A">
              <w:rPr>
                <w:rFonts w:asciiTheme="minorHAnsi" w:hAnsiTheme="minorHAnsi"/>
                <w:b/>
              </w:rPr>
              <w:t xml:space="preserve">Ordem de serviço </w:t>
            </w:r>
            <w:r w:rsidRPr="0096163A">
              <w:rPr>
                <w:rFonts w:asciiTheme="minorHAnsi" w:hAnsiTheme="minorHAnsi"/>
              </w:rPr>
              <w:t>serão originários da classificação funcional programática abaixo especificada:</w:t>
            </w:r>
          </w:p>
        </w:tc>
      </w:tr>
      <w:tr w:rsidR="00E200C0" w14:paraId="32CE563A" w14:textId="77777777" w:rsidTr="00E200C0">
        <w:tc>
          <w:tcPr>
            <w:tcW w:w="4814" w:type="dxa"/>
          </w:tcPr>
          <w:p w14:paraId="7D53FD34" w14:textId="29CB6202" w:rsidR="00E200C0" w:rsidRDefault="00E200C0" w:rsidP="00E200C0">
            <w:pPr>
              <w:pStyle w:val="Corpodetexto"/>
              <w:rPr>
                <w:rFonts w:asciiTheme="minorHAnsi" w:hAnsiTheme="minorHAnsi"/>
              </w:rPr>
            </w:pPr>
            <w:r w:rsidRPr="0096163A">
              <w:rPr>
                <w:rFonts w:asciiTheme="minorHAnsi" w:hAnsiTheme="minorHAnsi"/>
                <w:b/>
              </w:rPr>
              <w:t>Unidade Orçamentária:</w:t>
            </w:r>
          </w:p>
        </w:tc>
        <w:tc>
          <w:tcPr>
            <w:tcW w:w="4814" w:type="dxa"/>
          </w:tcPr>
          <w:p w14:paraId="1A25AF9A" w14:textId="77777777" w:rsidR="00E200C0" w:rsidRDefault="00E200C0" w:rsidP="00E200C0">
            <w:pPr>
              <w:pStyle w:val="Corpodetexto"/>
              <w:rPr>
                <w:rFonts w:asciiTheme="minorHAnsi" w:hAnsiTheme="minorHAnsi"/>
              </w:rPr>
            </w:pPr>
          </w:p>
        </w:tc>
      </w:tr>
      <w:tr w:rsidR="00E200C0" w14:paraId="59AF2652" w14:textId="77777777" w:rsidTr="00E200C0">
        <w:tc>
          <w:tcPr>
            <w:tcW w:w="4814" w:type="dxa"/>
          </w:tcPr>
          <w:p w14:paraId="7BDBD44F" w14:textId="7A7B9E52" w:rsidR="00E200C0" w:rsidRDefault="00E200C0" w:rsidP="00E200C0">
            <w:pPr>
              <w:pStyle w:val="Corpodetexto"/>
              <w:rPr>
                <w:rFonts w:asciiTheme="minorHAnsi" w:hAnsiTheme="minorHAnsi"/>
              </w:rPr>
            </w:pPr>
            <w:r w:rsidRPr="0096163A">
              <w:rPr>
                <w:rFonts w:asciiTheme="minorHAnsi" w:hAnsiTheme="minorHAnsi"/>
                <w:b/>
              </w:rPr>
              <w:t>Função Programática:</w:t>
            </w:r>
          </w:p>
        </w:tc>
        <w:tc>
          <w:tcPr>
            <w:tcW w:w="4814" w:type="dxa"/>
          </w:tcPr>
          <w:p w14:paraId="3B6CD834" w14:textId="77777777" w:rsidR="00E200C0" w:rsidRDefault="00E200C0" w:rsidP="00E200C0">
            <w:pPr>
              <w:pStyle w:val="Corpodetexto"/>
              <w:rPr>
                <w:rFonts w:asciiTheme="minorHAnsi" w:hAnsiTheme="minorHAnsi"/>
              </w:rPr>
            </w:pPr>
          </w:p>
        </w:tc>
      </w:tr>
      <w:tr w:rsidR="00E200C0" w14:paraId="03B774E5" w14:textId="77777777" w:rsidTr="00E200C0">
        <w:tc>
          <w:tcPr>
            <w:tcW w:w="4814" w:type="dxa"/>
          </w:tcPr>
          <w:p w14:paraId="690A33A1" w14:textId="7375A772" w:rsidR="00E200C0" w:rsidRDefault="00E200C0" w:rsidP="00E200C0">
            <w:pPr>
              <w:pStyle w:val="Corpodetexto"/>
              <w:rPr>
                <w:rFonts w:asciiTheme="minorHAnsi" w:hAnsiTheme="minorHAnsi"/>
              </w:rPr>
            </w:pPr>
            <w:r w:rsidRPr="0096163A">
              <w:rPr>
                <w:rFonts w:asciiTheme="minorHAnsi" w:hAnsiTheme="minorHAnsi"/>
                <w:b/>
              </w:rPr>
              <w:t>Projeto de Atividade:</w:t>
            </w:r>
          </w:p>
        </w:tc>
        <w:tc>
          <w:tcPr>
            <w:tcW w:w="4814" w:type="dxa"/>
          </w:tcPr>
          <w:p w14:paraId="476B8AC5" w14:textId="77777777" w:rsidR="00E200C0" w:rsidRDefault="00E200C0" w:rsidP="00E200C0">
            <w:pPr>
              <w:pStyle w:val="Corpodetexto"/>
              <w:rPr>
                <w:rFonts w:asciiTheme="minorHAnsi" w:hAnsiTheme="minorHAnsi"/>
              </w:rPr>
            </w:pPr>
          </w:p>
        </w:tc>
      </w:tr>
      <w:tr w:rsidR="00E200C0" w14:paraId="27CBB0C5" w14:textId="77777777" w:rsidTr="00E200C0">
        <w:tc>
          <w:tcPr>
            <w:tcW w:w="4814" w:type="dxa"/>
          </w:tcPr>
          <w:p w14:paraId="300C3A0D" w14:textId="26576084" w:rsidR="00E200C0" w:rsidRDefault="00E200C0" w:rsidP="00E200C0">
            <w:pPr>
              <w:pStyle w:val="Corpodetexto"/>
              <w:rPr>
                <w:rFonts w:asciiTheme="minorHAnsi" w:hAnsiTheme="minorHAnsi"/>
              </w:rPr>
            </w:pPr>
            <w:r w:rsidRPr="0096163A">
              <w:rPr>
                <w:rFonts w:asciiTheme="minorHAnsi" w:hAnsiTheme="minorHAnsi"/>
                <w:b/>
              </w:rPr>
              <w:t>Elemento de Despesa:</w:t>
            </w:r>
          </w:p>
        </w:tc>
        <w:tc>
          <w:tcPr>
            <w:tcW w:w="4814" w:type="dxa"/>
          </w:tcPr>
          <w:p w14:paraId="601BDBCA" w14:textId="77777777" w:rsidR="00E200C0" w:rsidRDefault="00E200C0" w:rsidP="00E200C0">
            <w:pPr>
              <w:pStyle w:val="Corpodetexto"/>
              <w:rPr>
                <w:rFonts w:asciiTheme="minorHAnsi" w:hAnsiTheme="minorHAnsi"/>
              </w:rPr>
            </w:pPr>
          </w:p>
        </w:tc>
      </w:tr>
      <w:tr w:rsidR="00E200C0" w14:paraId="7261D19B" w14:textId="77777777" w:rsidTr="00E200C0">
        <w:tc>
          <w:tcPr>
            <w:tcW w:w="4814" w:type="dxa"/>
          </w:tcPr>
          <w:p w14:paraId="4C494DFB" w14:textId="011E71E9" w:rsidR="00E200C0" w:rsidRDefault="00E200C0" w:rsidP="00E200C0">
            <w:pPr>
              <w:pStyle w:val="Corpodetexto"/>
              <w:rPr>
                <w:rFonts w:asciiTheme="minorHAnsi" w:hAnsiTheme="minorHAnsi"/>
              </w:rPr>
            </w:pPr>
            <w:r w:rsidRPr="0096163A">
              <w:rPr>
                <w:rFonts w:asciiTheme="minorHAnsi" w:hAnsiTheme="minorHAnsi"/>
                <w:b/>
              </w:rPr>
              <w:lastRenderedPageBreak/>
              <w:t>Fonte de Recurso:</w:t>
            </w:r>
          </w:p>
        </w:tc>
        <w:tc>
          <w:tcPr>
            <w:tcW w:w="4814" w:type="dxa"/>
          </w:tcPr>
          <w:p w14:paraId="33417CE9" w14:textId="77777777" w:rsidR="00E200C0" w:rsidRDefault="00E200C0" w:rsidP="00E200C0">
            <w:pPr>
              <w:pStyle w:val="Corpodetexto"/>
              <w:rPr>
                <w:rFonts w:asciiTheme="minorHAnsi" w:hAnsiTheme="minorHAnsi"/>
              </w:rPr>
            </w:pPr>
          </w:p>
        </w:tc>
      </w:tr>
      <w:tr w:rsidR="00E200C0" w14:paraId="0897439B" w14:textId="77777777" w:rsidTr="00E200C0">
        <w:tc>
          <w:tcPr>
            <w:tcW w:w="4814" w:type="dxa"/>
          </w:tcPr>
          <w:p w14:paraId="54A6C0EF" w14:textId="0804B5D7" w:rsidR="00E200C0" w:rsidRDefault="00E200C0" w:rsidP="00E200C0">
            <w:pPr>
              <w:pStyle w:val="Corpodetexto"/>
              <w:rPr>
                <w:rFonts w:asciiTheme="minorHAnsi" w:hAnsiTheme="minorHAnsi"/>
              </w:rPr>
            </w:pPr>
            <w:r w:rsidRPr="0096163A">
              <w:rPr>
                <w:rFonts w:asciiTheme="minorHAnsi" w:hAnsiTheme="minorHAnsi"/>
                <w:b/>
              </w:rPr>
              <w:t>Saldo Orçamentário:</w:t>
            </w:r>
          </w:p>
        </w:tc>
        <w:tc>
          <w:tcPr>
            <w:tcW w:w="4814" w:type="dxa"/>
          </w:tcPr>
          <w:p w14:paraId="1C44705C" w14:textId="77777777" w:rsidR="00E200C0" w:rsidRDefault="00E200C0" w:rsidP="00E200C0">
            <w:pPr>
              <w:pStyle w:val="Corpodetexto"/>
              <w:rPr>
                <w:rFonts w:asciiTheme="minorHAnsi" w:hAnsiTheme="minorHAnsi"/>
              </w:rPr>
            </w:pPr>
          </w:p>
        </w:tc>
      </w:tr>
    </w:tbl>
    <w:p w14:paraId="687FECF3" w14:textId="77777777" w:rsidR="00E200C0" w:rsidRDefault="00E200C0" w:rsidP="0081273D">
      <w:pPr>
        <w:pStyle w:val="Corpodetexto"/>
        <w:rPr>
          <w:rFonts w:asciiTheme="minorHAnsi" w:hAnsiTheme="minorHAnsi"/>
        </w:rPr>
      </w:pPr>
    </w:p>
    <w:p w14:paraId="0EB21B65" w14:textId="77777777" w:rsidR="00E200C0" w:rsidRPr="0096163A" w:rsidRDefault="00E200C0" w:rsidP="0081273D">
      <w:pPr>
        <w:pStyle w:val="Corpodetexto"/>
        <w:rPr>
          <w:rFonts w:asciiTheme="minorHAnsi" w:hAnsiTheme="minorHAnsi"/>
        </w:rPr>
      </w:pPr>
    </w:p>
    <w:p w14:paraId="4E0C8075" w14:textId="77777777" w:rsidR="00BF2302" w:rsidRDefault="00BF2302">
      <w:pPr>
        <w:pStyle w:val="PargrafodaLista"/>
        <w:ind w:left="0"/>
        <w:jc w:val="both"/>
        <w:rPr>
          <w:sz w:val="24"/>
        </w:rPr>
      </w:pPr>
    </w:p>
    <w:tbl>
      <w:tblPr>
        <w:tblStyle w:val="Tabelacomgrade"/>
        <w:tblW w:w="0" w:type="auto"/>
        <w:tblLook w:val="04A0" w:firstRow="1" w:lastRow="0" w:firstColumn="1" w:lastColumn="0" w:noHBand="0" w:noVBand="1"/>
      </w:tblPr>
      <w:tblGrid>
        <w:gridCol w:w="4814"/>
        <w:gridCol w:w="4814"/>
      </w:tblGrid>
      <w:tr w:rsidR="00BF2302" w:rsidRPr="005C0240" w14:paraId="7B28F63E" w14:textId="77777777" w:rsidTr="00BF2302">
        <w:tc>
          <w:tcPr>
            <w:tcW w:w="9628" w:type="dxa"/>
            <w:gridSpan w:val="2"/>
            <w:shd w:val="clear" w:color="auto" w:fill="D9D9D9" w:themeFill="background1" w:themeFillShade="D9"/>
          </w:tcPr>
          <w:p w14:paraId="3C07327F" w14:textId="6640532D" w:rsidR="00BF2302" w:rsidRPr="005C0240" w:rsidRDefault="00BF2302" w:rsidP="00BF2302">
            <w:pPr>
              <w:rPr>
                <w:b/>
              </w:rPr>
            </w:pPr>
            <w:r w:rsidRPr="005C0240">
              <w:rPr>
                <w:b/>
              </w:rPr>
              <w:t>IDENTIFICAÇÃO DOS RESPONSÁVEIS</w:t>
            </w:r>
          </w:p>
        </w:tc>
      </w:tr>
      <w:tr w:rsidR="00BF2302" w:rsidRPr="00BF2302" w14:paraId="29F0ECC2" w14:textId="77777777" w:rsidTr="00BF2302">
        <w:tc>
          <w:tcPr>
            <w:tcW w:w="4814" w:type="dxa"/>
          </w:tcPr>
          <w:p w14:paraId="2EFF8003" w14:textId="77777777" w:rsidR="00BF2302" w:rsidRPr="00BF2302" w:rsidRDefault="00BF2302" w:rsidP="005C0240">
            <w:pPr>
              <w:jc w:val="center"/>
            </w:pPr>
            <w:r w:rsidRPr="00BF2302">
              <w:t>Local, data</w:t>
            </w:r>
          </w:p>
          <w:p w14:paraId="1ADEB674" w14:textId="77777777" w:rsidR="00BF2302" w:rsidRPr="00BF2302" w:rsidRDefault="00BF2302" w:rsidP="005C0240">
            <w:pPr>
              <w:jc w:val="center"/>
            </w:pPr>
          </w:p>
          <w:p w14:paraId="6D0A3EEE" w14:textId="77777777" w:rsidR="00BF2302" w:rsidRPr="00BF2302" w:rsidRDefault="00BF2302" w:rsidP="005C0240">
            <w:pPr>
              <w:jc w:val="center"/>
            </w:pPr>
          </w:p>
          <w:p w14:paraId="3D1D128B" w14:textId="77777777" w:rsidR="00BF2302" w:rsidRPr="00BF2302" w:rsidRDefault="00BF2302" w:rsidP="005C0240">
            <w:pPr>
              <w:jc w:val="center"/>
            </w:pPr>
          </w:p>
          <w:p w14:paraId="685EE1A6" w14:textId="77777777" w:rsidR="00BF2302" w:rsidRDefault="00BF2302" w:rsidP="005C0240">
            <w:pPr>
              <w:jc w:val="center"/>
            </w:pPr>
            <w:r w:rsidRPr="00BF2302">
              <w:t>Responsável pela solicitação do serviço</w:t>
            </w:r>
          </w:p>
          <w:p w14:paraId="6D7BACFF" w14:textId="79D12AAB" w:rsidR="005C0240" w:rsidRPr="00BF2302" w:rsidRDefault="005C0240" w:rsidP="005C0240">
            <w:pPr>
              <w:jc w:val="center"/>
            </w:pPr>
          </w:p>
        </w:tc>
        <w:tc>
          <w:tcPr>
            <w:tcW w:w="4814" w:type="dxa"/>
          </w:tcPr>
          <w:p w14:paraId="22F7A692" w14:textId="77777777" w:rsidR="00BF2302" w:rsidRPr="00BF2302" w:rsidRDefault="00BF2302" w:rsidP="005C0240">
            <w:pPr>
              <w:jc w:val="center"/>
            </w:pPr>
            <w:r w:rsidRPr="00BF2302">
              <w:t>Local, data</w:t>
            </w:r>
          </w:p>
          <w:p w14:paraId="11BE0163" w14:textId="77777777" w:rsidR="00BF2302" w:rsidRPr="00BF2302" w:rsidRDefault="00BF2302" w:rsidP="005C0240">
            <w:pPr>
              <w:jc w:val="center"/>
            </w:pPr>
          </w:p>
          <w:p w14:paraId="4147FE58" w14:textId="77777777" w:rsidR="00BF2302" w:rsidRPr="00BF2302" w:rsidRDefault="00BF2302" w:rsidP="005C0240">
            <w:pPr>
              <w:jc w:val="center"/>
            </w:pPr>
          </w:p>
          <w:p w14:paraId="01F54579" w14:textId="26D51F12" w:rsidR="00BF2302" w:rsidRPr="00BF2302" w:rsidRDefault="00BF2302" w:rsidP="005C0240">
            <w:pPr>
              <w:jc w:val="center"/>
            </w:pPr>
          </w:p>
          <w:p w14:paraId="1B039412" w14:textId="77777777" w:rsidR="00BF2302" w:rsidRDefault="00BF2302" w:rsidP="005C0240">
            <w:pPr>
              <w:jc w:val="center"/>
            </w:pPr>
            <w:r w:rsidRPr="00BF2302">
              <w:t>Responsável pela avaliação do serviço</w:t>
            </w:r>
          </w:p>
          <w:p w14:paraId="3CA891DF" w14:textId="3976DBB8" w:rsidR="005C0240" w:rsidRPr="00BF2302" w:rsidRDefault="005C0240" w:rsidP="005C0240">
            <w:pPr>
              <w:jc w:val="center"/>
            </w:pPr>
          </w:p>
        </w:tc>
      </w:tr>
    </w:tbl>
    <w:p w14:paraId="37A20A42" w14:textId="77777777" w:rsidR="00BF2302" w:rsidRDefault="00BF2302">
      <w:pPr>
        <w:pStyle w:val="PargrafodaLista"/>
        <w:ind w:left="0"/>
        <w:jc w:val="both"/>
        <w:rPr>
          <w:sz w:val="24"/>
        </w:rPr>
      </w:pPr>
    </w:p>
    <w:p w14:paraId="41A4F73A" w14:textId="77777777" w:rsidR="00BF2302" w:rsidRDefault="00BF2302">
      <w:pPr>
        <w:pStyle w:val="PargrafodaLista"/>
        <w:ind w:left="0"/>
        <w:jc w:val="both"/>
        <w:rPr>
          <w:sz w:val="24"/>
        </w:rPr>
      </w:pPr>
    </w:p>
    <w:p w14:paraId="6EE15B46" w14:textId="77777777" w:rsidR="00BF2302" w:rsidRDefault="00BF2302">
      <w:pPr>
        <w:pStyle w:val="PargrafodaLista"/>
        <w:ind w:left="0"/>
        <w:jc w:val="both"/>
        <w:rPr>
          <w:sz w:val="24"/>
        </w:rPr>
      </w:pPr>
    </w:p>
    <w:p w14:paraId="5BC61A08" w14:textId="77777777" w:rsidR="004C286B" w:rsidRDefault="004C286B">
      <w:pPr>
        <w:pStyle w:val="PargrafodaLista"/>
        <w:ind w:left="0"/>
        <w:jc w:val="both"/>
        <w:rPr>
          <w:sz w:val="24"/>
        </w:rPr>
      </w:pPr>
    </w:p>
    <w:sectPr w:rsidR="004C286B" w:rsidSect="008429E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5A7F56" w14:textId="77777777" w:rsidR="00296000" w:rsidRDefault="00296000">
      <w:r>
        <w:separator/>
      </w:r>
    </w:p>
  </w:endnote>
  <w:endnote w:type="continuationSeparator" w:id="0">
    <w:p w14:paraId="4B1DBBC5" w14:textId="77777777" w:rsidR="00296000" w:rsidRDefault="00296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panose1 w:val="00000000000000000000"/>
    <w:charset w:val="00"/>
    <w:family w:val="swiss"/>
    <w:notTrueType/>
    <w:pitch w:val="default"/>
    <w:sig w:usb0="00000003" w:usb1="00000000" w:usb2="00000000" w:usb3="00000000" w:csb0="00000001" w:csb1="00000000"/>
  </w:font>
  <w:font w:name="TTE4D89ED0t00">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TTE1F055D8t00">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C1EC6" w14:textId="77777777" w:rsidR="00296000" w:rsidRDefault="00296000">
      <w:r>
        <w:separator/>
      </w:r>
    </w:p>
  </w:footnote>
  <w:footnote w:type="continuationSeparator" w:id="0">
    <w:p w14:paraId="7ADFB5B8" w14:textId="77777777" w:rsidR="00296000" w:rsidRDefault="002960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7F50579"/>
    <w:multiLevelType w:val="hybridMultilevel"/>
    <w:tmpl w:val="21B0D5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98E3B5F"/>
    <w:multiLevelType w:val="hybridMultilevel"/>
    <w:tmpl w:val="27AE9062"/>
    <w:lvl w:ilvl="0" w:tplc="3F365AD6">
      <w:numFmt w:val="bullet"/>
      <w:lvlText w:val=""/>
      <w:lvlJc w:val="left"/>
      <w:pPr>
        <w:ind w:left="720" w:hanging="360"/>
      </w:pPr>
      <w:rPr>
        <w:rFonts w:ascii="Symbol" w:eastAsia="Times New Roman" w:hAnsi="Symbol" w:cs="Tahoma"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B531EE9"/>
    <w:multiLevelType w:val="multilevel"/>
    <w:tmpl w:val="8466CD62"/>
    <w:lvl w:ilvl="0">
      <w:start w:val="19"/>
      <w:numFmt w:val="decimal"/>
      <w:lvlText w:val="%1."/>
      <w:lvlJc w:val="left"/>
      <w:pPr>
        <w:ind w:left="480" w:hanging="480"/>
      </w:pPr>
      <w:rPr>
        <w:rFonts w:hint="default"/>
      </w:rPr>
    </w:lvl>
    <w:lvl w:ilvl="1">
      <w:start w:val="6"/>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CB46DC"/>
    <w:multiLevelType w:val="hybridMultilevel"/>
    <w:tmpl w:val="5EAEABA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6" w15:restartNumberingAfterBreak="0">
    <w:nsid w:val="15E77296"/>
    <w:multiLevelType w:val="hybridMultilevel"/>
    <w:tmpl w:val="76FC0C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6F45123"/>
    <w:multiLevelType w:val="hybridMultilevel"/>
    <w:tmpl w:val="DF6A8ADC"/>
    <w:lvl w:ilvl="0" w:tplc="B9B042EE">
      <w:start w:val="1"/>
      <w:numFmt w:val="lowerLetter"/>
      <w:lvlText w:val="%1)"/>
      <w:lvlJc w:val="left"/>
      <w:pPr>
        <w:ind w:left="1494" w:hanging="36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8" w15:restartNumberingAfterBreak="0">
    <w:nsid w:val="17344A70"/>
    <w:multiLevelType w:val="multilevel"/>
    <w:tmpl w:val="99DCFD1A"/>
    <w:lvl w:ilvl="0">
      <w:start w:val="17"/>
      <w:numFmt w:val="decimal"/>
      <w:lvlText w:val="%1"/>
      <w:lvlJc w:val="left"/>
      <w:pPr>
        <w:ind w:left="375" w:hanging="375"/>
      </w:pPr>
      <w:rPr>
        <w:rFonts w:hint="default"/>
      </w:rPr>
    </w:lvl>
    <w:lvl w:ilvl="1">
      <w:start w:val="2"/>
      <w:numFmt w:val="decimal"/>
      <w:lvlText w:val="%1.%2"/>
      <w:lvlJc w:val="left"/>
      <w:pPr>
        <w:ind w:left="519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73523F"/>
    <w:multiLevelType w:val="multilevel"/>
    <w:tmpl w:val="F366486E"/>
    <w:lvl w:ilvl="0">
      <w:start w:val="1"/>
      <w:numFmt w:val="lowerLetter"/>
      <w:lvlText w:val="%1)"/>
      <w:lvlJc w:val="left"/>
      <w:pPr>
        <w:ind w:left="102" w:hanging="322"/>
      </w:pPr>
      <w:rPr>
        <w:rFonts w:ascii="Times New Roman" w:eastAsia="Times New Roman" w:hAnsi="Times New Roman" w:cs="Times New Roman" w:hint="default"/>
        <w:b/>
        <w:bCs/>
        <w:spacing w:val="-11"/>
        <w:w w:val="99"/>
        <w:sz w:val="24"/>
        <w:szCs w:val="24"/>
      </w:rPr>
    </w:lvl>
    <w:lvl w:ilvl="1">
      <w:start w:val="1"/>
      <w:numFmt w:val="decimal"/>
      <w:lvlText w:val="%1.%2."/>
      <w:lvlJc w:val="left"/>
      <w:pPr>
        <w:ind w:left="102" w:hanging="404"/>
      </w:pPr>
      <w:rPr>
        <w:rFonts w:ascii="Times New Roman" w:eastAsia="Times New Roman" w:hAnsi="Times New Roman" w:cs="Times New Roman" w:hint="default"/>
        <w:b/>
        <w:bCs/>
        <w:spacing w:val="-1"/>
        <w:w w:val="100"/>
        <w:sz w:val="24"/>
        <w:szCs w:val="24"/>
      </w:rPr>
    </w:lvl>
    <w:lvl w:ilvl="2">
      <w:numFmt w:val="bullet"/>
      <w:lvlText w:val="•"/>
      <w:lvlJc w:val="left"/>
      <w:pPr>
        <w:ind w:left="1825" w:hanging="404"/>
      </w:pPr>
      <w:rPr>
        <w:rFonts w:hint="default"/>
      </w:rPr>
    </w:lvl>
    <w:lvl w:ilvl="3">
      <w:numFmt w:val="bullet"/>
      <w:lvlText w:val="•"/>
      <w:lvlJc w:val="left"/>
      <w:pPr>
        <w:ind w:left="2687" w:hanging="404"/>
      </w:pPr>
      <w:rPr>
        <w:rFonts w:hint="default"/>
      </w:rPr>
    </w:lvl>
    <w:lvl w:ilvl="4">
      <w:numFmt w:val="bullet"/>
      <w:lvlText w:val="•"/>
      <w:lvlJc w:val="left"/>
      <w:pPr>
        <w:ind w:left="3550" w:hanging="404"/>
      </w:pPr>
      <w:rPr>
        <w:rFonts w:hint="default"/>
      </w:rPr>
    </w:lvl>
    <w:lvl w:ilvl="5">
      <w:numFmt w:val="bullet"/>
      <w:lvlText w:val="•"/>
      <w:lvlJc w:val="left"/>
      <w:pPr>
        <w:ind w:left="4413" w:hanging="404"/>
      </w:pPr>
      <w:rPr>
        <w:rFonts w:hint="default"/>
      </w:rPr>
    </w:lvl>
    <w:lvl w:ilvl="6">
      <w:numFmt w:val="bullet"/>
      <w:lvlText w:val="•"/>
      <w:lvlJc w:val="left"/>
      <w:pPr>
        <w:ind w:left="5275" w:hanging="404"/>
      </w:pPr>
      <w:rPr>
        <w:rFonts w:hint="default"/>
      </w:rPr>
    </w:lvl>
    <w:lvl w:ilvl="7">
      <w:numFmt w:val="bullet"/>
      <w:lvlText w:val="•"/>
      <w:lvlJc w:val="left"/>
      <w:pPr>
        <w:ind w:left="6138" w:hanging="404"/>
      </w:pPr>
      <w:rPr>
        <w:rFonts w:hint="default"/>
      </w:rPr>
    </w:lvl>
    <w:lvl w:ilvl="8">
      <w:numFmt w:val="bullet"/>
      <w:lvlText w:val="•"/>
      <w:lvlJc w:val="left"/>
      <w:pPr>
        <w:ind w:left="7001" w:hanging="404"/>
      </w:pPr>
      <w:rPr>
        <w:rFonts w:hint="default"/>
      </w:rPr>
    </w:lvl>
  </w:abstractNum>
  <w:abstractNum w:abstractNumId="10" w15:restartNumberingAfterBreak="0">
    <w:nsid w:val="1D5C100D"/>
    <w:multiLevelType w:val="multilevel"/>
    <w:tmpl w:val="513A8D38"/>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asciiTheme="minorHAnsi" w:hAnsiTheme="minorHAnsi" w:hint="default"/>
        <w:b/>
        <w:i w:val="0"/>
        <w:color w:val="auto"/>
      </w:rPr>
    </w:lvl>
    <w:lvl w:ilvl="2">
      <w:start w:val="1"/>
      <w:numFmt w:val="decimal"/>
      <w:lvlText w:val="%1.%2.%3."/>
      <w:lvlJc w:val="left"/>
      <w:pPr>
        <w:ind w:left="6033" w:hanging="504"/>
      </w:pPr>
      <w:rPr>
        <w:rFonts w:hint="default"/>
        <w:b/>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6B2BE0"/>
    <w:multiLevelType w:val="hybridMultilevel"/>
    <w:tmpl w:val="B2E0B47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4406999"/>
    <w:multiLevelType w:val="hybridMultilevel"/>
    <w:tmpl w:val="2BCEF14A"/>
    <w:lvl w:ilvl="0" w:tplc="28ACB2BA">
      <w:start w:val="1"/>
      <w:numFmt w:val="lowerLetter"/>
      <w:lvlText w:val="%1)"/>
      <w:lvlJc w:val="left"/>
      <w:pPr>
        <w:ind w:left="1068" w:hanging="360"/>
      </w:pPr>
      <w:rPr>
        <w:rFonts w:hint="default"/>
        <w:b/>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24603552"/>
    <w:multiLevelType w:val="multilevel"/>
    <w:tmpl w:val="530C6E2C"/>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C67886"/>
    <w:multiLevelType w:val="hybridMultilevel"/>
    <w:tmpl w:val="09DA58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AFF4543"/>
    <w:multiLevelType w:val="hybridMultilevel"/>
    <w:tmpl w:val="D0AC09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DA26EC6"/>
    <w:multiLevelType w:val="multilevel"/>
    <w:tmpl w:val="7DB2AB80"/>
    <w:lvl w:ilvl="0">
      <w:start w:val="18"/>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C17B7"/>
    <w:multiLevelType w:val="hybridMultilevel"/>
    <w:tmpl w:val="E3D8809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7D4EDA"/>
    <w:multiLevelType w:val="hybridMultilevel"/>
    <w:tmpl w:val="CC14AFDA"/>
    <w:lvl w:ilvl="0" w:tplc="D1D45B4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35713C9"/>
    <w:multiLevelType w:val="hybridMultilevel"/>
    <w:tmpl w:val="7A94DB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5965B7C"/>
    <w:multiLevelType w:val="hybridMultilevel"/>
    <w:tmpl w:val="CC28D2A0"/>
    <w:lvl w:ilvl="0" w:tplc="BBEA99C4">
      <w:start w:val="1"/>
      <w:numFmt w:val="lowerLetter"/>
      <w:lvlText w:val="%1)"/>
      <w:lvlJc w:val="left"/>
      <w:pPr>
        <w:ind w:left="1494" w:hanging="260"/>
      </w:pPr>
      <w:rPr>
        <w:rFonts w:ascii="Times New Roman" w:eastAsia="Times New Roman" w:hAnsi="Times New Roman" w:cs="Times New Roman" w:hint="default"/>
        <w:b/>
        <w:bCs/>
        <w:w w:val="99"/>
        <w:sz w:val="24"/>
        <w:szCs w:val="24"/>
      </w:rPr>
    </w:lvl>
    <w:lvl w:ilvl="1" w:tplc="69C65E64">
      <w:numFmt w:val="bullet"/>
      <w:lvlText w:val="•"/>
      <w:lvlJc w:val="left"/>
      <w:pPr>
        <w:ind w:left="2222" w:hanging="260"/>
      </w:pPr>
      <w:rPr>
        <w:rFonts w:hint="default"/>
      </w:rPr>
    </w:lvl>
    <w:lvl w:ilvl="2" w:tplc="A7F4D130">
      <w:numFmt w:val="bullet"/>
      <w:lvlText w:val="•"/>
      <w:lvlJc w:val="left"/>
      <w:pPr>
        <w:ind w:left="2945" w:hanging="260"/>
      </w:pPr>
      <w:rPr>
        <w:rFonts w:hint="default"/>
      </w:rPr>
    </w:lvl>
    <w:lvl w:ilvl="3" w:tplc="D5C0CDB8">
      <w:numFmt w:val="bullet"/>
      <w:lvlText w:val="•"/>
      <w:lvlJc w:val="left"/>
      <w:pPr>
        <w:ind w:left="3667" w:hanging="260"/>
      </w:pPr>
      <w:rPr>
        <w:rFonts w:hint="default"/>
      </w:rPr>
    </w:lvl>
    <w:lvl w:ilvl="4" w:tplc="C54C8712">
      <w:numFmt w:val="bullet"/>
      <w:lvlText w:val="•"/>
      <w:lvlJc w:val="left"/>
      <w:pPr>
        <w:ind w:left="4390" w:hanging="260"/>
      </w:pPr>
      <w:rPr>
        <w:rFonts w:hint="default"/>
      </w:rPr>
    </w:lvl>
    <w:lvl w:ilvl="5" w:tplc="36D60CF0">
      <w:numFmt w:val="bullet"/>
      <w:lvlText w:val="•"/>
      <w:lvlJc w:val="left"/>
      <w:pPr>
        <w:ind w:left="5113" w:hanging="260"/>
      </w:pPr>
      <w:rPr>
        <w:rFonts w:hint="default"/>
      </w:rPr>
    </w:lvl>
    <w:lvl w:ilvl="6" w:tplc="BECE8698">
      <w:numFmt w:val="bullet"/>
      <w:lvlText w:val="•"/>
      <w:lvlJc w:val="left"/>
      <w:pPr>
        <w:ind w:left="5835" w:hanging="260"/>
      </w:pPr>
      <w:rPr>
        <w:rFonts w:hint="default"/>
      </w:rPr>
    </w:lvl>
    <w:lvl w:ilvl="7" w:tplc="017C2E9A">
      <w:numFmt w:val="bullet"/>
      <w:lvlText w:val="•"/>
      <w:lvlJc w:val="left"/>
      <w:pPr>
        <w:ind w:left="6558" w:hanging="260"/>
      </w:pPr>
      <w:rPr>
        <w:rFonts w:hint="default"/>
      </w:rPr>
    </w:lvl>
    <w:lvl w:ilvl="8" w:tplc="1090E2D6">
      <w:numFmt w:val="bullet"/>
      <w:lvlText w:val="•"/>
      <w:lvlJc w:val="left"/>
      <w:pPr>
        <w:ind w:left="7281" w:hanging="260"/>
      </w:pPr>
      <w:rPr>
        <w:rFonts w:hint="default"/>
      </w:rPr>
    </w:lvl>
  </w:abstractNum>
  <w:abstractNum w:abstractNumId="21" w15:restartNumberingAfterBreak="0">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2" w15:restartNumberingAfterBreak="0">
    <w:nsid w:val="4AD927C3"/>
    <w:multiLevelType w:val="hybridMultilevel"/>
    <w:tmpl w:val="E306F8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4B375142"/>
    <w:multiLevelType w:val="hybridMultilevel"/>
    <w:tmpl w:val="BC3AA7FC"/>
    <w:lvl w:ilvl="0" w:tplc="17F2F68C">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C9B08B8"/>
    <w:multiLevelType w:val="hybridMultilevel"/>
    <w:tmpl w:val="3A320DD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0297A9B"/>
    <w:multiLevelType w:val="hybridMultilevel"/>
    <w:tmpl w:val="B1F0D8E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6" w15:restartNumberingAfterBreak="0">
    <w:nsid w:val="545B6E3F"/>
    <w:multiLevelType w:val="hybridMultilevel"/>
    <w:tmpl w:val="5BA2C6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6973647"/>
    <w:multiLevelType w:val="multilevel"/>
    <w:tmpl w:val="4832F4B8"/>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5BB8631C"/>
    <w:multiLevelType w:val="hybridMultilevel"/>
    <w:tmpl w:val="D756A1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5CE04F21"/>
    <w:multiLevelType w:val="hybridMultilevel"/>
    <w:tmpl w:val="D068B9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61D14D2D"/>
    <w:multiLevelType w:val="hybridMultilevel"/>
    <w:tmpl w:val="FAB47D1E"/>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1" w15:restartNumberingAfterBreak="0">
    <w:nsid w:val="6D9837A8"/>
    <w:multiLevelType w:val="hybridMultilevel"/>
    <w:tmpl w:val="04C4272A"/>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2" w15:restartNumberingAfterBreak="0">
    <w:nsid w:val="711754BF"/>
    <w:multiLevelType w:val="multilevel"/>
    <w:tmpl w:val="620CCBE2"/>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2CF3175"/>
    <w:multiLevelType w:val="hybridMultilevel"/>
    <w:tmpl w:val="1B3E9B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7ADD32D2"/>
    <w:multiLevelType w:val="multilevel"/>
    <w:tmpl w:val="62061218"/>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b/>
      </w:rPr>
    </w:lvl>
    <w:lvl w:ilvl="2">
      <w:start w:val="1"/>
      <w:numFmt w:val="decimal"/>
      <w:lvlText w:val="%1.%2.%3"/>
      <w:lvlJc w:val="left"/>
      <w:pPr>
        <w:ind w:left="2008" w:hanging="720"/>
      </w:pPr>
      <w:rPr>
        <w:rFonts w:hint="default"/>
        <w:b/>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5" w15:restartNumberingAfterBreak="0">
    <w:nsid w:val="7C023D4A"/>
    <w:multiLevelType w:val="hybridMultilevel"/>
    <w:tmpl w:val="0A18944E"/>
    <w:lvl w:ilvl="0" w:tplc="D9287A1A">
      <w:start w:val="1"/>
      <w:numFmt w:val="lowerLetter"/>
      <w:lvlText w:val="%1)"/>
      <w:lvlJc w:val="left"/>
      <w:pPr>
        <w:ind w:left="1494" w:hanging="260"/>
      </w:pPr>
      <w:rPr>
        <w:rFonts w:ascii="Times New Roman" w:eastAsia="Times New Roman" w:hAnsi="Times New Roman" w:cs="Times New Roman" w:hint="default"/>
        <w:b/>
        <w:bCs/>
        <w:w w:val="99"/>
        <w:sz w:val="24"/>
        <w:szCs w:val="24"/>
      </w:rPr>
    </w:lvl>
    <w:lvl w:ilvl="1" w:tplc="C44AE932">
      <w:numFmt w:val="bullet"/>
      <w:lvlText w:val="•"/>
      <w:lvlJc w:val="left"/>
      <w:pPr>
        <w:ind w:left="2222" w:hanging="260"/>
      </w:pPr>
      <w:rPr>
        <w:rFonts w:hint="default"/>
      </w:rPr>
    </w:lvl>
    <w:lvl w:ilvl="2" w:tplc="CF98A544">
      <w:numFmt w:val="bullet"/>
      <w:lvlText w:val="•"/>
      <w:lvlJc w:val="left"/>
      <w:pPr>
        <w:ind w:left="2945" w:hanging="260"/>
      </w:pPr>
      <w:rPr>
        <w:rFonts w:hint="default"/>
      </w:rPr>
    </w:lvl>
    <w:lvl w:ilvl="3" w:tplc="95BCD39E">
      <w:numFmt w:val="bullet"/>
      <w:lvlText w:val="•"/>
      <w:lvlJc w:val="left"/>
      <w:pPr>
        <w:ind w:left="3667" w:hanging="260"/>
      </w:pPr>
      <w:rPr>
        <w:rFonts w:hint="default"/>
      </w:rPr>
    </w:lvl>
    <w:lvl w:ilvl="4" w:tplc="0E54EC62">
      <w:numFmt w:val="bullet"/>
      <w:lvlText w:val="•"/>
      <w:lvlJc w:val="left"/>
      <w:pPr>
        <w:ind w:left="4390" w:hanging="260"/>
      </w:pPr>
      <w:rPr>
        <w:rFonts w:hint="default"/>
      </w:rPr>
    </w:lvl>
    <w:lvl w:ilvl="5" w:tplc="1A64B038">
      <w:numFmt w:val="bullet"/>
      <w:lvlText w:val="•"/>
      <w:lvlJc w:val="left"/>
      <w:pPr>
        <w:ind w:left="5113" w:hanging="260"/>
      </w:pPr>
      <w:rPr>
        <w:rFonts w:hint="default"/>
      </w:rPr>
    </w:lvl>
    <w:lvl w:ilvl="6" w:tplc="011E584A">
      <w:numFmt w:val="bullet"/>
      <w:lvlText w:val="•"/>
      <w:lvlJc w:val="left"/>
      <w:pPr>
        <w:ind w:left="5835" w:hanging="260"/>
      </w:pPr>
      <w:rPr>
        <w:rFonts w:hint="default"/>
      </w:rPr>
    </w:lvl>
    <w:lvl w:ilvl="7" w:tplc="A7C6CF0E">
      <w:numFmt w:val="bullet"/>
      <w:lvlText w:val="•"/>
      <w:lvlJc w:val="left"/>
      <w:pPr>
        <w:ind w:left="6558" w:hanging="260"/>
      </w:pPr>
      <w:rPr>
        <w:rFonts w:hint="default"/>
      </w:rPr>
    </w:lvl>
    <w:lvl w:ilvl="8" w:tplc="C26066FC">
      <w:numFmt w:val="bullet"/>
      <w:lvlText w:val="•"/>
      <w:lvlJc w:val="left"/>
      <w:pPr>
        <w:ind w:left="7281" w:hanging="260"/>
      </w:pPr>
      <w:rPr>
        <w:rFonts w:hint="default"/>
      </w:rPr>
    </w:lvl>
  </w:abstractNum>
  <w:abstractNum w:abstractNumId="36" w15:restartNumberingAfterBreak="0">
    <w:nsid w:val="7D050D00"/>
    <w:multiLevelType w:val="multilevel"/>
    <w:tmpl w:val="56D48A70"/>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ED0388E"/>
    <w:multiLevelType w:val="multilevel"/>
    <w:tmpl w:val="D6A2A1BC"/>
    <w:lvl w:ilvl="0">
      <w:start w:val="1"/>
      <w:numFmt w:val="decimal"/>
      <w:lvlText w:val="%1."/>
      <w:lvlJc w:val="left"/>
      <w:pPr>
        <w:ind w:left="360" w:hanging="360"/>
      </w:pPr>
      <w:rPr>
        <w:rFonts w:hint="default"/>
        <w:b/>
      </w:r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0"/>
  </w:num>
  <w:num w:numId="3">
    <w:abstractNumId w:val="31"/>
  </w:num>
  <w:num w:numId="4">
    <w:abstractNumId w:val="8"/>
  </w:num>
  <w:num w:numId="5">
    <w:abstractNumId w:val="36"/>
  </w:num>
  <w:num w:numId="6">
    <w:abstractNumId w:val="19"/>
  </w:num>
  <w:num w:numId="7">
    <w:abstractNumId w:val="17"/>
  </w:num>
  <w:num w:numId="8">
    <w:abstractNumId w:val="5"/>
  </w:num>
  <w:num w:numId="9">
    <w:abstractNumId w:val="30"/>
  </w:num>
  <w:num w:numId="10">
    <w:abstractNumId w:val="13"/>
  </w:num>
  <w:num w:numId="11">
    <w:abstractNumId w:val="12"/>
  </w:num>
  <w:num w:numId="12">
    <w:abstractNumId w:val="21"/>
  </w:num>
  <w:num w:numId="13">
    <w:abstractNumId w:val="1"/>
  </w:num>
  <w:num w:numId="14">
    <w:abstractNumId w:val="34"/>
  </w:num>
  <w:num w:numId="15">
    <w:abstractNumId w:val="35"/>
  </w:num>
  <w:num w:numId="16">
    <w:abstractNumId w:val="20"/>
  </w:num>
  <w:num w:numId="17">
    <w:abstractNumId w:val="7"/>
  </w:num>
  <w:num w:numId="18">
    <w:abstractNumId w:val="24"/>
  </w:num>
  <w:num w:numId="19">
    <w:abstractNumId w:val="23"/>
  </w:num>
  <w:num w:numId="20">
    <w:abstractNumId w:val="32"/>
  </w:num>
  <w:num w:numId="21">
    <w:abstractNumId w:val="37"/>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0"/>
  </w:num>
  <w:num w:numId="28">
    <w:abstractNumId w:val="16"/>
  </w:num>
  <w:num w:numId="29">
    <w:abstractNumId w:val="4"/>
  </w:num>
  <w:num w:numId="30">
    <w:abstractNumId w:val="18"/>
  </w:num>
  <w:num w:numId="31">
    <w:abstractNumId w:val="27"/>
  </w:num>
  <w:num w:numId="32">
    <w:abstractNumId w:val="6"/>
  </w:num>
  <w:num w:numId="33">
    <w:abstractNumId w:val="25"/>
  </w:num>
  <w:num w:numId="34">
    <w:abstractNumId w:val="29"/>
  </w:num>
  <w:num w:numId="35">
    <w:abstractNumId w:val="2"/>
  </w:num>
  <w:num w:numId="36">
    <w:abstractNumId w:val="26"/>
  </w:num>
  <w:num w:numId="37">
    <w:abstractNumId w:val="22"/>
  </w:num>
  <w:num w:numId="38">
    <w:abstractNumId w:val="15"/>
  </w:num>
  <w:num w:numId="39">
    <w:abstractNumId w:val="14"/>
  </w:num>
  <w:num w:numId="40">
    <w:abstractNumId w:val="33"/>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5"/>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BDD"/>
    <w:rsid w:val="00000DB1"/>
    <w:rsid w:val="0000144E"/>
    <w:rsid w:val="0000236D"/>
    <w:rsid w:val="00003298"/>
    <w:rsid w:val="00010AC1"/>
    <w:rsid w:val="0002260C"/>
    <w:rsid w:val="0002306D"/>
    <w:rsid w:val="000242C8"/>
    <w:rsid w:val="0002580C"/>
    <w:rsid w:val="00026483"/>
    <w:rsid w:val="00026F49"/>
    <w:rsid w:val="00027155"/>
    <w:rsid w:val="00030768"/>
    <w:rsid w:val="000318BA"/>
    <w:rsid w:val="00031DD6"/>
    <w:rsid w:val="00034151"/>
    <w:rsid w:val="00034752"/>
    <w:rsid w:val="00034A29"/>
    <w:rsid w:val="00040957"/>
    <w:rsid w:val="000422D4"/>
    <w:rsid w:val="00044C0E"/>
    <w:rsid w:val="0004582A"/>
    <w:rsid w:val="00047D73"/>
    <w:rsid w:val="000523A2"/>
    <w:rsid w:val="00052D53"/>
    <w:rsid w:val="00054C8C"/>
    <w:rsid w:val="00056433"/>
    <w:rsid w:val="00060414"/>
    <w:rsid w:val="00060D91"/>
    <w:rsid w:val="00062853"/>
    <w:rsid w:val="00063028"/>
    <w:rsid w:val="00063155"/>
    <w:rsid w:val="000635D3"/>
    <w:rsid w:val="0006537A"/>
    <w:rsid w:val="000670EC"/>
    <w:rsid w:val="000677A2"/>
    <w:rsid w:val="0006797C"/>
    <w:rsid w:val="00070B9C"/>
    <w:rsid w:val="00070EA5"/>
    <w:rsid w:val="00070F8B"/>
    <w:rsid w:val="0007344F"/>
    <w:rsid w:val="0007523C"/>
    <w:rsid w:val="00075E19"/>
    <w:rsid w:val="00076CBC"/>
    <w:rsid w:val="000779C7"/>
    <w:rsid w:val="000805AB"/>
    <w:rsid w:val="0008101B"/>
    <w:rsid w:val="00081098"/>
    <w:rsid w:val="00082091"/>
    <w:rsid w:val="000822C4"/>
    <w:rsid w:val="000823E2"/>
    <w:rsid w:val="00082976"/>
    <w:rsid w:val="000839C7"/>
    <w:rsid w:val="00085FC4"/>
    <w:rsid w:val="00087EF2"/>
    <w:rsid w:val="0009021C"/>
    <w:rsid w:val="00090F5D"/>
    <w:rsid w:val="00091FCF"/>
    <w:rsid w:val="00092759"/>
    <w:rsid w:val="00092BD1"/>
    <w:rsid w:val="00094321"/>
    <w:rsid w:val="0009529A"/>
    <w:rsid w:val="000A102A"/>
    <w:rsid w:val="000A1A7B"/>
    <w:rsid w:val="000A1B88"/>
    <w:rsid w:val="000A23DA"/>
    <w:rsid w:val="000A674F"/>
    <w:rsid w:val="000A7BA1"/>
    <w:rsid w:val="000B1720"/>
    <w:rsid w:val="000B59E4"/>
    <w:rsid w:val="000B5E1F"/>
    <w:rsid w:val="000B648F"/>
    <w:rsid w:val="000B7131"/>
    <w:rsid w:val="000B7B55"/>
    <w:rsid w:val="000C123B"/>
    <w:rsid w:val="000C21AD"/>
    <w:rsid w:val="000C2C16"/>
    <w:rsid w:val="000C54FA"/>
    <w:rsid w:val="000C670A"/>
    <w:rsid w:val="000C674C"/>
    <w:rsid w:val="000D04A9"/>
    <w:rsid w:val="000D0A06"/>
    <w:rsid w:val="000D1378"/>
    <w:rsid w:val="000D144E"/>
    <w:rsid w:val="000D2AC3"/>
    <w:rsid w:val="000D2D37"/>
    <w:rsid w:val="000D390A"/>
    <w:rsid w:val="000D7559"/>
    <w:rsid w:val="000E29DB"/>
    <w:rsid w:val="000E3F1D"/>
    <w:rsid w:val="000E4B9C"/>
    <w:rsid w:val="000E7388"/>
    <w:rsid w:val="000E74B9"/>
    <w:rsid w:val="000F1C1C"/>
    <w:rsid w:val="000F3454"/>
    <w:rsid w:val="000F4088"/>
    <w:rsid w:val="000F411A"/>
    <w:rsid w:val="000F4F96"/>
    <w:rsid w:val="000F5805"/>
    <w:rsid w:val="000F5A07"/>
    <w:rsid w:val="000F7E92"/>
    <w:rsid w:val="00100990"/>
    <w:rsid w:val="00102FD5"/>
    <w:rsid w:val="00104A79"/>
    <w:rsid w:val="00105707"/>
    <w:rsid w:val="0010670C"/>
    <w:rsid w:val="001103FF"/>
    <w:rsid w:val="00111869"/>
    <w:rsid w:val="001139C0"/>
    <w:rsid w:val="00113EEB"/>
    <w:rsid w:val="00114259"/>
    <w:rsid w:val="00116FC6"/>
    <w:rsid w:val="001213C6"/>
    <w:rsid w:val="001219B0"/>
    <w:rsid w:val="00123721"/>
    <w:rsid w:val="00124990"/>
    <w:rsid w:val="00125429"/>
    <w:rsid w:val="00126BEA"/>
    <w:rsid w:val="00126E1D"/>
    <w:rsid w:val="00130306"/>
    <w:rsid w:val="001304C0"/>
    <w:rsid w:val="001315F2"/>
    <w:rsid w:val="00133136"/>
    <w:rsid w:val="0013348D"/>
    <w:rsid w:val="001377C7"/>
    <w:rsid w:val="00137C32"/>
    <w:rsid w:val="0014004B"/>
    <w:rsid w:val="00141FF0"/>
    <w:rsid w:val="0014325E"/>
    <w:rsid w:val="00143529"/>
    <w:rsid w:val="001449A3"/>
    <w:rsid w:val="001449AE"/>
    <w:rsid w:val="00144F4E"/>
    <w:rsid w:val="00144F83"/>
    <w:rsid w:val="00146BDF"/>
    <w:rsid w:val="001516EA"/>
    <w:rsid w:val="00153E25"/>
    <w:rsid w:val="00154505"/>
    <w:rsid w:val="001545A4"/>
    <w:rsid w:val="0015476C"/>
    <w:rsid w:val="0015519E"/>
    <w:rsid w:val="00156689"/>
    <w:rsid w:val="0015684D"/>
    <w:rsid w:val="00160BBD"/>
    <w:rsid w:val="00160DA4"/>
    <w:rsid w:val="0016171E"/>
    <w:rsid w:val="00162068"/>
    <w:rsid w:val="0016584A"/>
    <w:rsid w:val="00165FBC"/>
    <w:rsid w:val="001671BF"/>
    <w:rsid w:val="00167D00"/>
    <w:rsid w:val="00170CE1"/>
    <w:rsid w:val="001721A2"/>
    <w:rsid w:val="0017338E"/>
    <w:rsid w:val="00174CAA"/>
    <w:rsid w:val="0017673D"/>
    <w:rsid w:val="00177064"/>
    <w:rsid w:val="00177CD5"/>
    <w:rsid w:val="00180952"/>
    <w:rsid w:val="001815FF"/>
    <w:rsid w:val="001817D2"/>
    <w:rsid w:val="00183AF9"/>
    <w:rsid w:val="00183C33"/>
    <w:rsid w:val="00184086"/>
    <w:rsid w:val="001860E1"/>
    <w:rsid w:val="0019028F"/>
    <w:rsid w:val="001904A8"/>
    <w:rsid w:val="00193E85"/>
    <w:rsid w:val="001950B6"/>
    <w:rsid w:val="00196500"/>
    <w:rsid w:val="001A1732"/>
    <w:rsid w:val="001A2CE9"/>
    <w:rsid w:val="001A3A05"/>
    <w:rsid w:val="001A3E18"/>
    <w:rsid w:val="001A408A"/>
    <w:rsid w:val="001A585B"/>
    <w:rsid w:val="001B005B"/>
    <w:rsid w:val="001B433D"/>
    <w:rsid w:val="001B7BE2"/>
    <w:rsid w:val="001C270F"/>
    <w:rsid w:val="001C30D7"/>
    <w:rsid w:val="001C3CC6"/>
    <w:rsid w:val="001C3F32"/>
    <w:rsid w:val="001C425C"/>
    <w:rsid w:val="001C48B6"/>
    <w:rsid w:val="001C4C04"/>
    <w:rsid w:val="001C5006"/>
    <w:rsid w:val="001C694F"/>
    <w:rsid w:val="001C7174"/>
    <w:rsid w:val="001C721E"/>
    <w:rsid w:val="001D0D66"/>
    <w:rsid w:val="001D2048"/>
    <w:rsid w:val="001D41C0"/>
    <w:rsid w:val="001D5497"/>
    <w:rsid w:val="001D5915"/>
    <w:rsid w:val="001E10E8"/>
    <w:rsid w:val="001E17FC"/>
    <w:rsid w:val="001E316F"/>
    <w:rsid w:val="001E3AAF"/>
    <w:rsid w:val="001E65F6"/>
    <w:rsid w:val="001F0A6E"/>
    <w:rsid w:val="001F207D"/>
    <w:rsid w:val="001F39FA"/>
    <w:rsid w:val="001F731E"/>
    <w:rsid w:val="00202A04"/>
    <w:rsid w:val="00202D3A"/>
    <w:rsid w:val="00204A1F"/>
    <w:rsid w:val="00204D03"/>
    <w:rsid w:val="00204DA2"/>
    <w:rsid w:val="00205197"/>
    <w:rsid w:val="0020593D"/>
    <w:rsid w:val="00206E8C"/>
    <w:rsid w:val="00206F5F"/>
    <w:rsid w:val="00207B98"/>
    <w:rsid w:val="00210001"/>
    <w:rsid w:val="0021106D"/>
    <w:rsid w:val="00212C1D"/>
    <w:rsid w:val="00213C35"/>
    <w:rsid w:val="0022034C"/>
    <w:rsid w:val="00221BA5"/>
    <w:rsid w:val="00222359"/>
    <w:rsid w:val="00222980"/>
    <w:rsid w:val="00222D2F"/>
    <w:rsid w:val="002241A2"/>
    <w:rsid w:val="00225762"/>
    <w:rsid w:val="00225E3D"/>
    <w:rsid w:val="0022631B"/>
    <w:rsid w:val="00227104"/>
    <w:rsid w:val="00231E9C"/>
    <w:rsid w:val="002321A8"/>
    <w:rsid w:val="002361A4"/>
    <w:rsid w:val="00240B17"/>
    <w:rsid w:val="00241D78"/>
    <w:rsid w:val="00242E79"/>
    <w:rsid w:val="00245704"/>
    <w:rsid w:val="00246DAE"/>
    <w:rsid w:val="002510B8"/>
    <w:rsid w:val="00251721"/>
    <w:rsid w:val="002538B4"/>
    <w:rsid w:val="002538E3"/>
    <w:rsid w:val="00253EC9"/>
    <w:rsid w:val="00255249"/>
    <w:rsid w:val="00255C24"/>
    <w:rsid w:val="002600E7"/>
    <w:rsid w:val="00260802"/>
    <w:rsid w:val="00260CA3"/>
    <w:rsid w:val="002610DF"/>
    <w:rsid w:val="00261C58"/>
    <w:rsid w:val="0026386A"/>
    <w:rsid w:val="00265AD7"/>
    <w:rsid w:val="00265CE6"/>
    <w:rsid w:val="00267125"/>
    <w:rsid w:val="00267B22"/>
    <w:rsid w:val="00271CB6"/>
    <w:rsid w:val="0027301A"/>
    <w:rsid w:val="00274880"/>
    <w:rsid w:val="00275033"/>
    <w:rsid w:val="00275139"/>
    <w:rsid w:val="00276235"/>
    <w:rsid w:val="00276394"/>
    <w:rsid w:val="00276ECC"/>
    <w:rsid w:val="002801FA"/>
    <w:rsid w:val="00280B30"/>
    <w:rsid w:val="002839F7"/>
    <w:rsid w:val="0028754F"/>
    <w:rsid w:val="0028765E"/>
    <w:rsid w:val="0029037D"/>
    <w:rsid w:val="00292217"/>
    <w:rsid w:val="002937D4"/>
    <w:rsid w:val="0029388F"/>
    <w:rsid w:val="00293A02"/>
    <w:rsid w:val="00293D48"/>
    <w:rsid w:val="00296000"/>
    <w:rsid w:val="002A08C8"/>
    <w:rsid w:val="002A763F"/>
    <w:rsid w:val="002A7EC0"/>
    <w:rsid w:val="002B5FB0"/>
    <w:rsid w:val="002C4545"/>
    <w:rsid w:val="002C54C1"/>
    <w:rsid w:val="002C79F7"/>
    <w:rsid w:val="002C7FE3"/>
    <w:rsid w:val="002D2F8E"/>
    <w:rsid w:val="002D656F"/>
    <w:rsid w:val="002D78B4"/>
    <w:rsid w:val="002D7C8E"/>
    <w:rsid w:val="002E1144"/>
    <w:rsid w:val="002E160F"/>
    <w:rsid w:val="002E1AFE"/>
    <w:rsid w:val="002E3F91"/>
    <w:rsid w:val="002E480D"/>
    <w:rsid w:val="002E5F6B"/>
    <w:rsid w:val="002E6E63"/>
    <w:rsid w:val="002F084D"/>
    <w:rsid w:val="002F115A"/>
    <w:rsid w:val="002F308B"/>
    <w:rsid w:val="002F46FC"/>
    <w:rsid w:val="002F6B34"/>
    <w:rsid w:val="002F6BC8"/>
    <w:rsid w:val="002F71DC"/>
    <w:rsid w:val="0030126B"/>
    <w:rsid w:val="003012E9"/>
    <w:rsid w:val="00303A36"/>
    <w:rsid w:val="00304F66"/>
    <w:rsid w:val="003053DD"/>
    <w:rsid w:val="00307CB7"/>
    <w:rsid w:val="00310B4A"/>
    <w:rsid w:val="003114C0"/>
    <w:rsid w:val="003133C8"/>
    <w:rsid w:val="0031762E"/>
    <w:rsid w:val="00320359"/>
    <w:rsid w:val="00321EDD"/>
    <w:rsid w:val="00322C16"/>
    <w:rsid w:val="003238C3"/>
    <w:rsid w:val="00324BCD"/>
    <w:rsid w:val="00324F30"/>
    <w:rsid w:val="00325023"/>
    <w:rsid w:val="00325FD8"/>
    <w:rsid w:val="003265B9"/>
    <w:rsid w:val="00327232"/>
    <w:rsid w:val="00327BC6"/>
    <w:rsid w:val="00331182"/>
    <w:rsid w:val="00335AB9"/>
    <w:rsid w:val="00336DD6"/>
    <w:rsid w:val="00340EE0"/>
    <w:rsid w:val="0034272D"/>
    <w:rsid w:val="00343032"/>
    <w:rsid w:val="00344BB4"/>
    <w:rsid w:val="003464AF"/>
    <w:rsid w:val="00346F7E"/>
    <w:rsid w:val="00350773"/>
    <w:rsid w:val="00354BED"/>
    <w:rsid w:val="0035658A"/>
    <w:rsid w:val="0036371D"/>
    <w:rsid w:val="00364141"/>
    <w:rsid w:val="00364909"/>
    <w:rsid w:val="003678D6"/>
    <w:rsid w:val="00367EF6"/>
    <w:rsid w:val="00372E24"/>
    <w:rsid w:val="003732D4"/>
    <w:rsid w:val="00373F2A"/>
    <w:rsid w:val="003779A2"/>
    <w:rsid w:val="0038050C"/>
    <w:rsid w:val="00380639"/>
    <w:rsid w:val="0038139C"/>
    <w:rsid w:val="003830F0"/>
    <w:rsid w:val="00383BEC"/>
    <w:rsid w:val="00383FD9"/>
    <w:rsid w:val="00386157"/>
    <w:rsid w:val="00386ADE"/>
    <w:rsid w:val="00391E14"/>
    <w:rsid w:val="003959F6"/>
    <w:rsid w:val="00396920"/>
    <w:rsid w:val="003A739D"/>
    <w:rsid w:val="003A73C1"/>
    <w:rsid w:val="003B11C6"/>
    <w:rsid w:val="003B1E3F"/>
    <w:rsid w:val="003B2449"/>
    <w:rsid w:val="003B2933"/>
    <w:rsid w:val="003B2A70"/>
    <w:rsid w:val="003B6443"/>
    <w:rsid w:val="003B7123"/>
    <w:rsid w:val="003B791E"/>
    <w:rsid w:val="003C05FE"/>
    <w:rsid w:val="003C08BE"/>
    <w:rsid w:val="003C0C75"/>
    <w:rsid w:val="003C1699"/>
    <w:rsid w:val="003C25D1"/>
    <w:rsid w:val="003C28D2"/>
    <w:rsid w:val="003C309D"/>
    <w:rsid w:val="003C397E"/>
    <w:rsid w:val="003C464C"/>
    <w:rsid w:val="003C609E"/>
    <w:rsid w:val="003C6275"/>
    <w:rsid w:val="003D5D1D"/>
    <w:rsid w:val="003E23DD"/>
    <w:rsid w:val="003E40D9"/>
    <w:rsid w:val="003E4927"/>
    <w:rsid w:val="003E49E4"/>
    <w:rsid w:val="003E4D76"/>
    <w:rsid w:val="003E4E69"/>
    <w:rsid w:val="003E55B1"/>
    <w:rsid w:val="003E6EC2"/>
    <w:rsid w:val="003F004A"/>
    <w:rsid w:val="003F0707"/>
    <w:rsid w:val="003F0A77"/>
    <w:rsid w:val="003F1437"/>
    <w:rsid w:val="003F185C"/>
    <w:rsid w:val="003F2762"/>
    <w:rsid w:val="003F316D"/>
    <w:rsid w:val="003F36A3"/>
    <w:rsid w:val="003F480E"/>
    <w:rsid w:val="003F7981"/>
    <w:rsid w:val="004028FB"/>
    <w:rsid w:val="00403DAE"/>
    <w:rsid w:val="0040443F"/>
    <w:rsid w:val="00404FB7"/>
    <w:rsid w:val="004053E1"/>
    <w:rsid w:val="0040758E"/>
    <w:rsid w:val="00407F1C"/>
    <w:rsid w:val="00412358"/>
    <w:rsid w:val="00415F27"/>
    <w:rsid w:val="00416934"/>
    <w:rsid w:val="00416A59"/>
    <w:rsid w:val="00417A99"/>
    <w:rsid w:val="00417CA8"/>
    <w:rsid w:val="004213DF"/>
    <w:rsid w:val="0042190C"/>
    <w:rsid w:val="004221ED"/>
    <w:rsid w:val="00425359"/>
    <w:rsid w:val="00431589"/>
    <w:rsid w:val="004316D7"/>
    <w:rsid w:val="00431EDA"/>
    <w:rsid w:val="0043231C"/>
    <w:rsid w:val="0043242E"/>
    <w:rsid w:val="00432470"/>
    <w:rsid w:val="004328BB"/>
    <w:rsid w:val="00432F61"/>
    <w:rsid w:val="00433FFC"/>
    <w:rsid w:val="00435276"/>
    <w:rsid w:val="00435447"/>
    <w:rsid w:val="004369E1"/>
    <w:rsid w:val="00437C5D"/>
    <w:rsid w:val="00441E13"/>
    <w:rsid w:val="00441E73"/>
    <w:rsid w:val="00441EA1"/>
    <w:rsid w:val="00443F04"/>
    <w:rsid w:val="00445798"/>
    <w:rsid w:val="00446AD6"/>
    <w:rsid w:val="0044725C"/>
    <w:rsid w:val="00447465"/>
    <w:rsid w:val="004536C6"/>
    <w:rsid w:val="0045409E"/>
    <w:rsid w:val="00455CBE"/>
    <w:rsid w:val="00455EB7"/>
    <w:rsid w:val="00455FD5"/>
    <w:rsid w:val="00460E8A"/>
    <w:rsid w:val="0046230A"/>
    <w:rsid w:val="00462C95"/>
    <w:rsid w:val="0046486A"/>
    <w:rsid w:val="00464C69"/>
    <w:rsid w:val="00465447"/>
    <w:rsid w:val="00472512"/>
    <w:rsid w:val="00475E6E"/>
    <w:rsid w:val="004773FC"/>
    <w:rsid w:val="004777ED"/>
    <w:rsid w:val="00480328"/>
    <w:rsid w:val="00480834"/>
    <w:rsid w:val="004834FC"/>
    <w:rsid w:val="00483B15"/>
    <w:rsid w:val="00483FB9"/>
    <w:rsid w:val="00484247"/>
    <w:rsid w:val="0049389F"/>
    <w:rsid w:val="00494AE7"/>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C0212"/>
    <w:rsid w:val="004C05F9"/>
    <w:rsid w:val="004C286B"/>
    <w:rsid w:val="004C3381"/>
    <w:rsid w:val="004C48AD"/>
    <w:rsid w:val="004C7378"/>
    <w:rsid w:val="004D3B02"/>
    <w:rsid w:val="004D41F6"/>
    <w:rsid w:val="004D6006"/>
    <w:rsid w:val="004E0194"/>
    <w:rsid w:val="004E0CC8"/>
    <w:rsid w:val="004E0F42"/>
    <w:rsid w:val="004E2E83"/>
    <w:rsid w:val="004E37BB"/>
    <w:rsid w:val="004E495D"/>
    <w:rsid w:val="004E7BEB"/>
    <w:rsid w:val="004F208B"/>
    <w:rsid w:val="004F41E7"/>
    <w:rsid w:val="004F5107"/>
    <w:rsid w:val="004F5DF9"/>
    <w:rsid w:val="004F66B4"/>
    <w:rsid w:val="004F6CEB"/>
    <w:rsid w:val="004F78C6"/>
    <w:rsid w:val="004F79E3"/>
    <w:rsid w:val="00500CE5"/>
    <w:rsid w:val="0050224C"/>
    <w:rsid w:val="005037A6"/>
    <w:rsid w:val="00505B70"/>
    <w:rsid w:val="005067FE"/>
    <w:rsid w:val="00507A67"/>
    <w:rsid w:val="00510FE2"/>
    <w:rsid w:val="00512D53"/>
    <w:rsid w:val="00514883"/>
    <w:rsid w:val="00514C7D"/>
    <w:rsid w:val="00516968"/>
    <w:rsid w:val="00521443"/>
    <w:rsid w:val="0052351D"/>
    <w:rsid w:val="00523C55"/>
    <w:rsid w:val="00523F32"/>
    <w:rsid w:val="005251CB"/>
    <w:rsid w:val="00525D6D"/>
    <w:rsid w:val="00530489"/>
    <w:rsid w:val="0053132E"/>
    <w:rsid w:val="005328A7"/>
    <w:rsid w:val="00532DA5"/>
    <w:rsid w:val="005357DE"/>
    <w:rsid w:val="00535B91"/>
    <w:rsid w:val="00537820"/>
    <w:rsid w:val="00537F83"/>
    <w:rsid w:val="00550185"/>
    <w:rsid w:val="0055306E"/>
    <w:rsid w:val="00553229"/>
    <w:rsid w:val="00555448"/>
    <w:rsid w:val="00555E8E"/>
    <w:rsid w:val="00557A81"/>
    <w:rsid w:val="00561C04"/>
    <w:rsid w:val="0056213B"/>
    <w:rsid w:val="00562F82"/>
    <w:rsid w:val="00564913"/>
    <w:rsid w:val="00571F84"/>
    <w:rsid w:val="00572024"/>
    <w:rsid w:val="00572193"/>
    <w:rsid w:val="00574A11"/>
    <w:rsid w:val="005777A4"/>
    <w:rsid w:val="00577C4E"/>
    <w:rsid w:val="005800D8"/>
    <w:rsid w:val="005814C9"/>
    <w:rsid w:val="0058214A"/>
    <w:rsid w:val="005846C9"/>
    <w:rsid w:val="00585667"/>
    <w:rsid w:val="005865FB"/>
    <w:rsid w:val="00586834"/>
    <w:rsid w:val="005873FC"/>
    <w:rsid w:val="00590EAF"/>
    <w:rsid w:val="00595DA6"/>
    <w:rsid w:val="005A3BE7"/>
    <w:rsid w:val="005A63F8"/>
    <w:rsid w:val="005A6A91"/>
    <w:rsid w:val="005B0066"/>
    <w:rsid w:val="005B195F"/>
    <w:rsid w:val="005B1D0B"/>
    <w:rsid w:val="005B403C"/>
    <w:rsid w:val="005B5DE6"/>
    <w:rsid w:val="005B74D8"/>
    <w:rsid w:val="005C0240"/>
    <w:rsid w:val="005C37CC"/>
    <w:rsid w:val="005C3930"/>
    <w:rsid w:val="005C48E3"/>
    <w:rsid w:val="005C5C14"/>
    <w:rsid w:val="005C6B29"/>
    <w:rsid w:val="005C76D8"/>
    <w:rsid w:val="005D09D2"/>
    <w:rsid w:val="005D22E9"/>
    <w:rsid w:val="005D3118"/>
    <w:rsid w:val="005D4308"/>
    <w:rsid w:val="005D45F2"/>
    <w:rsid w:val="005D4D37"/>
    <w:rsid w:val="005E0390"/>
    <w:rsid w:val="005E0A41"/>
    <w:rsid w:val="005E1321"/>
    <w:rsid w:val="005E2DD4"/>
    <w:rsid w:val="005E36CA"/>
    <w:rsid w:val="005E5AC2"/>
    <w:rsid w:val="005E5F39"/>
    <w:rsid w:val="005E6D43"/>
    <w:rsid w:val="005F2DF2"/>
    <w:rsid w:val="005F4F8E"/>
    <w:rsid w:val="005F512C"/>
    <w:rsid w:val="005F6F64"/>
    <w:rsid w:val="005F7B0A"/>
    <w:rsid w:val="005F7E84"/>
    <w:rsid w:val="00601146"/>
    <w:rsid w:val="00601299"/>
    <w:rsid w:val="006015BB"/>
    <w:rsid w:val="00602D5D"/>
    <w:rsid w:val="00603EFA"/>
    <w:rsid w:val="006058B8"/>
    <w:rsid w:val="00605C11"/>
    <w:rsid w:val="00605D4C"/>
    <w:rsid w:val="00606440"/>
    <w:rsid w:val="006078C2"/>
    <w:rsid w:val="00610BB7"/>
    <w:rsid w:val="00616F5E"/>
    <w:rsid w:val="006171A9"/>
    <w:rsid w:val="0061787F"/>
    <w:rsid w:val="00620A05"/>
    <w:rsid w:val="00622D7E"/>
    <w:rsid w:val="00623436"/>
    <w:rsid w:val="00625472"/>
    <w:rsid w:val="00634991"/>
    <w:rsid w:val="00636016"/>
    <w:rsid w:val="00640863"/>
    <w:rsid w:val="00640F39"/>
    <w:rsid w:val="006428B9"/>
    <w:rsid w:val="006437EC"/>
    <w:rsid w:val="00645189"/>
    <w:rsid w:val="00645563"/>
    <w:rsid w:val="00646652"/>
    <w:rsid w:val="00646BB7"/>
    <w:rsid w:val="00647983"/>
    <w:rsid w:val="00650968"/>
    <w:rsid w:val="00650AF3"/>
    <w:rsid w:val="00651129"/>
    <w:rsid w:val="00652EF1"/>
    <w:rsid w:val="006542CF"/>
    <w:rsid w:val="00654E3C"/>
    <w:rsid w:val="00655AAF"/>
    <w:rsid w:val="00656A30"/>
    <w:rsid w:val="00656F07"/>
    <w:rsid w:val="00657497"/>
    <w:rsid w:val="0066083E"/>
    <w:rsid w:val="00661372"/>
    <w:rsid w:val="00661716"/>
    <w:rsid w:val="00661BD2"/>
    <w:rsid w:val="00661EB3"/>
    <w:rsid w:val="0066451B"/>
    <w:rsid w:val="00665664"/>
    <w:rsid w:val="006673E7"/>
    <w:rsid w:val="00674964"/>
    <w:rsid w:val="00675B48"/>
    <w:rsid w:val="0067632D"/>
    <w:rsid w:val="006808C7"/>
    <w:rsid w:val="00680B7E"/>
    <w:rsid w:val="00683124"/>
    <w:rsid w:val="00683B94"/>
    <w:rsid w:val="00683E3C"/>
    <w:rsid w:val="0068662A"/>
    <w:rsid w:val="00686692"/>
    <w:rsid w:val="00693033"/>
    <w:rsid w:val="00693321"/>
    <w:rsid w:val="00694363"/>
    <w:rsid w:val="00694893"/>
    <w:rsid w:val="00694DD9"/>
    <w:rsid w:val="00694EEF"/>
    <w:rsid w:val="0069603B"/>
    <w:rsid w:val="006A042E"/>
    <w:rsid w:val="006A12B1"/>
    <w:rsid w:val="006A414A"/>
    <w:rsid w:val="006A52E8"/>
    <w:rsid w:val="006A5F42"/>
    <w:rsid w:val="006A6103"/>
    <w:rsid w:val="006B03E3"/>
    <w:rsid w:val="006B10ED"/>
    <w:rsid w:val="006B156A"/>
    <w:rsid w:val="006B366A"/>
    <w:rsid w:val="006B51B2"/>
    <w:rsid w:val="006B6DA6"/>
    <w:rsid w:val="006C153F"/>
    <w:rsid w:val="006C17A0"/>
    <w:rsid w:val="006C3869"/>
    <w:rsid w:val="006C4B1C"/>
    <w:rsid w:val="006C5F00"/>
    <w:rsid w:val="006D2502"/>
    <w:rsid w:val="006D27E3"/>
    <w:rsid w:val="006D4135"/>
    <w:rsid w:val="006D579B"/>
    <w:rsid w:val="006E0653"/>
    <w:rsid w:val="006E09F2"/>
    <w:rsid w:val="006E2BF6"/>
    <w:rsid w:val="006E3DF1"/>
    <w:rsid w:val="006E4855"/>
    <w:rsid w:val="006E721C"/>
    <w:rsid w:val="006E7ADF"/>
    <w:rsid w:val="006F3EE2"/>
    <w:rsid w:val="006F5424"/>
    <w:rsid w:val="006F66ED"/>
    <w:rsid w:val="00700CBD"/>
    <w:rsid w:val="007028C7"/>
    <w:rsid w:val="007036BD"/>
    <w:rsid w:val="00704462"/>
    <w:rsid w:val="0070743B"/>
    <w:rsid w:val="00710B52"/>
    <w:rsid w:val="00710C7E"/>
    <w:rsid w:val="007112FB"/>
    <w:rsid w:val="007120CE"/>
    <w:rsid w:val="00712BA3"/>
    <w:rsid w:val="00712E0E"/>
    <w:rsid w:val="00717E9A"/>
    <w:rsid w:val="007217A7"/>
    <w:rsid w:val="00723DAA"/>
    <w:rsid w:val="0072732C"/>
    <w:rsid w:val="00727B84"/>
    <w:rsid w:val="00727BF6"/>
    <w:rsid w:val="00733BCC"/>
    <w:rsid w:val="00733DE0"/>
    <w:rsid w:val="007357C5"/>
    <w:rsid w:val="00736929"/>
    <w:rsid w:val="00737269"/>
    <w:rsid w:val="007376B8"/>
    <w:rsid w:val="0074031F"/>
    <w:rsid w:val="0074032D"/>
    <w:rsid w:val="00740D25"/>
    <w:rsid w:val="00741328"/>
    <w:rsid w:val="00741BBA"/>
    <w:rsid w:val="007465A4"/>
    <w:rsid w:val="00747B3E"/>
    <w:rsid w:val="00751727"/>
    <w:rsid w:val="00751AA1"/>
    <w:rsid w:val="00751ACB"/>
    <w:rsid w:val="00752569"/>
    <w:rsid w:val="007530DA"/>
    <w:rsid w:val="00753220"/>
    <w:rsid w:val="00754103"/>
    <w:rsid w:val="00755D73"/>
    <w:rsid w:val="0075696E"/>
    <w:rsid w:val="00756F76"/>
    <w:rsid w:val="00762644"/>
    <w:rsid w:val="007656F9"/>
    <w:rsid w:val="00766C4B"/>
    <w:rsid w:val="007679B9"/>
    <w:rsid w:val="007701A1"/>
    <w:rsid w:val="00773BCC"/>
    <w:rsid w:val="00776488"/>
    <w:rsid w:val="00776572"/>
    <w:rsid w:val="0077738D"/>
    <w:rsid w:val="007774C2"/>
    <w:rsid w:val="00782820"/>
    <w:rsid w:val="00784F62"/>
    <w:rsid w:val="00785E01"/>
    <w:rsid w:val="00787D28"/>
    <w:rsid w:val="0079000C"/>
    <w:rsid w:val="00790D93"/>
    <w:rsid w:val="00791604"/>
    <w:rsid w:val="00791CD7"/>
    <w:rsid w:val="0079430D"/>
    <w:rsid w:val="00795A2B"/>
    <w:rsid w:val="0079754C"/>
    <w:rsid w:val="007A1395"/>
    <w:rsid w:val="007B19CE"/>
    <w:rsid w:val="007B4A7C"/>
    <w:rsid w:val="007B6432"/>
    <w:rsid w:val="007B6F17"/>
    <w:rsid w:val="007B7792"/>
    <w:rsid w:val="007B7C23"/>
    <w:rsid w:val="007B7C6D"/>
    <w:rsid w:val="007C0255"/>
    <w:rsid w:val="007C09C8"/>
    <w:rsid w:val="007C0C22"/>
    <w:rsid w:val="007C13ED"/>
    <w:rsid w:val="007C2707"/>
    <w:rsid w:val="007C27FD"/>
    <w:rsid w:val="007C72B2"/>
    <w:rsid w:val="007C7548"/>
    <w:rsid w:val="007D11E5"/>
    <w:rsid w:val="007D3572"/>
    <w:rsid w:val="007D4CE4"/>
    <w:rsid w:val="007D501A"/>
    <w:rsid w:val="007E3F65"/>
    <w:rsid w:val="007E4FAC"/>
    <w:rsid w:val="007E5253"/>
    <w:rsid w:val="007E57A5"/>
    <w:rsid w:val="007E585A"/>
    <w:rsid w:val="007E68F6"/>
    <w:rsid w:val="007E6EF9"/>
    <w:rsid w:val="007E731D"/>
    <w:rsid w:val="007F0511"/>
    <w:rsid w:val="007F163C"/>
    <w:rsid w:val="007F1DAA"/>
    <w:rsid w:val="007F2AE5"/>
    <w:rsid w:val="007F4C27"/>
    <w:rsid w:val="007F5777"/>
    <w:rsid w:val="007F6AB0"/>
    <w:rsid w:val="008000EB"/>
    <w:rsid w:val="0080329B"/>
    <w:rsid w:val="00803805"/>
    <w:rsid w:val="0080582D"/>
    <w:rsid w:val="0080756C"/>
    <w:rsid w:val="0081273D"/>
    <w:rsid w:val="0081325F"/>
    <w:rsid w:val="008139DB"/>
    <w:rsid w:val="00813E50"/>
    <w:rsid w:val="00821BEA"/>
    <w:rsid w:val="00822758"/>
    <w:rsid w:val="00826293"/>
    <w:rsid w:val="00827ECB"/>
    <w:rsid w:val="0083076F"/>
    <w:rsid w:val="00831204"/>
    <w:rsid w:val="00831208"/>
    <w:rsid w:val="00834A4F"/>
    <w:rsid w:val="008351E1"/>
    <w:rsid w:val="0083560E"/>
    <w:rsid w:val="00835A02"/>
    <w:rsid w:val="00842311"/>
    <w:rsid w:val="008429CF"/>
    <w:rsid w:val="008429E5"/>
    <w:rsid w:val="008435C0"/>
    <w:rsid w:val="008446E2"/>
    <w:rsid w:val="00844B7C"/>
    <w:rsid w:val="00847860"/>
    <w:rsid w:val="00847E19"/>
    <w:rsid w:val="00850CD3"/>
    <w:rsid w:val="0085112C"/>
    <w:rsid w:val="0085134F"/>
    <w:rsid w:val="00855857"/>
    <w:rsid w:val="008601A9"/>
    <w:rsid w:val="00861798"/>
    <w:rsid w:val="00861C64"/>
    <w:rsid w:val="00861E43"/>
    <w:rsid w:val="008640FA"/>
    <w:rsid w:val="0086450A"/>
    <w:rsid w:val="00865B0D"/>
    <w:rsid w:val="00871B33"/>
    <w:rsid w:val="00872949"/>
    <w:rsid w:val="008729C2"/>
    <w:rsid w:val="00874B15"/>
    <w:rsid w:val="0087676D"/>
    <w:rsid w:val="00877468"/>
    <w:rsid w:val="00880180"/>
    <w:rsid w:val="008819F6"/>
    <w:rsid w:val="00881F71"/>
    <w:rsid w:val="00884688"/>
    <w:rsid w:val="00885C6F"/>
    <w:rsid w:val="00887146"/>
    <w:rsid w:val="00887874"/>
    <w:rsid w:val="00890549"/>
    <w:rsid w:val="008926EA"/>
    <w:rsid w:val="008941DB"/>
    <w:rsid w:val="008948E0"/>
    <w:rsid w:val="00894C85"/>
    <w:rsid w:val="00895C45"/>
    <w:rsid w:val="008979B9"/>
    <w:rsid w:val="008A123A"/>
    <w:rsid w:val="008A16EA"/>
    <w:rsid w:val="008B0C2F"/>
    <w:rsid w:val="008B6162"/>
    <w:rsid w:val="008C0398"/>
    <w:rsid w:val="008C04BB"/>
    <w:rsid w:val="008C04DF"/>
    <w:rsid w:val="008C1971"/>
    <w:rsid w:val="008C21B1"/>
    <w:rsid w:val="008C4543"/>
    <w:rsid w:val="008C4A78"/>
    <w:rsid w:val="008C4FE8"/>
    <w:rsid w:val="008D1889"/>
    <w:rsid w:val="008D2CAF"/>
    <w:rsid w:val="008D3ACE"/>
    <w:rsid w:val="008D51CC"/>
    <w:rsid w:val="008D7FF3"/>
    <w:rsid w:val="008E17B1"/>
    <w:rsid w:val="008E20C1"/>
    <w:rsid w:val="008E4F95"/>
    <w:rsid w:val="008F26B8"/>
    <w:rsid w:val="008F4D52"/>
    <w:rsid w:val="008F4E41"/>
    <w:rsid w:val="00903E5D"/>
    <w:rsid w:val="0090408D"/>
    <w:rsid w:val="00904DB6"/>
    <w:rsid w:val="00904E6B"/>
    <w:rsid w:val="00906EEC"/>
    <w:rsid w:val="00914204"/>
    <w:rsid w:val="009144B4"/>
    <w:rsid w:val="00915C7E"/>
    <w:rsid w:val="00922260"/>
    <w:rsid w:val="00922408"/>
    <w:rsid w:val="00922606"/>
    <w:rsid w:val="009228AD"/>
    <w:rsid w:val="00922A90"/>
    <w:rsid w:val="00922B83"/>
    <w:rsid w:val="00922D31"/>
    <w:rsid w:val="0092559F"/>
    <w:rsid w:val="00926E49"/>
    <w:rsid w:val="00927AA3"/>
    <w:rsid w:val="0093007F"/>
    <w:rsid w:val="00930157"/>
    <w:rsid w:val="00931141"/>
    <w:rsid w:val="00935665"/>
    <w:rsid w:val="00935B30"/>
    <w:rsid w:val="00936A4E"/>
    <w:rsid w:val="00936FBD"/>
    <w:rsid w:val="00940AD0"/>
    <w:rsid w:val="00941580"/>
    <w:rsid w:val="00942EC0"/>
    <w:rsid w:val="00944E0C"/>
    <w:rsid w:val="0094578D"/>
    <w:rsid w:val="009461B2"/>
    <w:rsid w:val="00947D27"/>
    <w:rsid w:val="00950D81"/>
    <w:rsid w:val="00951B95"/>
    <w:rsid w:val="00952CB2"/>
    <w:rsid w:val="009543EB"/>
    <w:rsid w:val="009549A5"/>
    <w:rsid w:val="00954C5D"/>
    <w:rsid w:val="00957144"/>
    <w:rsid w:val="0096164A"/>
    <w:rsid w:val="00961FB4"/>
    <w:rsid w:val="009623AB"/>
    <w:rsid w:val="00965EAC"/>
    <w:rsid w:val="00967F24"/>
    <w:rsid w:val="00970A6B"/>
    <w:rsid w:val="00971178"/>
    <w:rsid w:val="009742D3"/>
    <w:rsid w:val="009750BB"/>
    <w:rsid w:val="00975E13"/>
    <w:rsid w:val="009763C4"/>
    <w:rsid w:val="00976D57"/>
    <w:rsid w:val="00977389"/>
    <w:rsid w:val="009803F1"/>
    <w:rsid w:val="00980D5A"/>
    <w:rsid w:val="0098176E"/>
    <w:rsid w:val="009844F7"/>
    <w:rsid w:val="00985686"/>
    <w:rsid w:val="00987536"/>
    <w:rsid w:val="00987810"/>
    <w:rsid w:val="00990192"/>
    <w:rsid w:val="0099079E"/>
    <w:rsid w:val="00990902"/>
    <w:rsid w:val="00991DC3"/>
    <w:rsid w:val="00995010"/>
    <w:rsid w:val="00995FFD"/>
    <w:rsid w:val="009A09E8"/>
    <w:rsid w:val="009A45B0"/>
    <w:rsid w:val="009A6A6F"/>
    <w:rsid w:val="009A6D51"/>
    <w:rsid w:val="009A6DDF"/>
    <w:rsid w:val="009A7ED9"/>
    <w:rsid w:val="009B04CF"/>
    <w:rsid w:val="009B1737"/>
    <w:rsid w:val="009B1B69"/>
    <w:rsid w:val="009B1BB8"/>
    <w:rsid w:val="009B518B"/>
    <w:rsid w:val="009C31B1"/>
    <w:rsid w:val="009C470D"/>
    <w:rsid w:val="009C638B"/>
    <w:rsid w:val="009D1BFF"/>
    <w:rsid w:val="009D1FF0"/>
    <w:rsid w:val="009D2696"/>
    <w:rsid w:val="009D3626"/>
    <w:rsid w:val="009D5BFD"/>
    <w:rsid w:val="009D63C4"/>
    <w:rsid w:val="009D68FB"/>
    <w:rsid w:val="009E04B3"/>
    <w:rsid w:val="009E0DFC"/>
    <w:rsid w:val="009E1D10"/>
    <w:rsid w:val="009E42B1"/>
    <w:rsid w:val="009E47BF"/>
    <w:rsid w:val="009E5B74"/>
    <w:rsid w:val="009E7C14"/>
    <w:rsid w:val="009F1266"/>
    <w:rsid w:val="009F419C"/>
    <w:rsid w:val="009F43E0"/>
    <w:rsid w:val="009F65EF"/>
    <w:rsid w:val="009F695D"/>
    <w:rsid w:val="009F6CBB"/>
    <w:rsid w:val="00A00866"/>
    <w:rsid w:val="00A01965"/>
    <w:rsid w:val="00A025E5"/>
    <w:rsid w:val="00A055A5"/>
    <w:rsid w:val="00A06703"/>
    <w:rsid w:val="00A127DC"/>
    <w:rsid w:val="00A12A7C"/>
    <w:rsid w:val="00A1330E"/>
    <w:rsid w:val="00A1461F"/>
    <w:rsid w:val="00A14E4B"/>
    <w:rsid w:val="00A20E8F"/>
    <w:rsid w:val="00A22DFD"/>
    <w:rsid w:val="00A25562"/>
    <w:rsid w:val="00A340C0"/>
    <w:rsid w:val="00A34C28"/>
    <w:rsid w:val="00A36676"/>
    <w:rsid w:val="00A375DC"/>
    <w:rsid w:val="00A402A1"/>
    <w:rsid w:val="00A40E70"/>
    <w:rsid w:val="00A4288F"/>
    <w:rsid w:val="00A42992"/>
    <w:rsid w:val="00A43154"/>
    <w:rsid w:val="00A44175"/>
    <w:rsid w:val="00A46A2D"/>
    <w:rsid w:val="00A50D22"/>
    <w:rsid w:val="00A512C3"/>
    <w:rsid w:val="00A52A4C"/>
    <w:rsid w:val="00A571FE"/>
    <w:rsid w:val="00A60395"/>
    <w:rsid w:val="00A622B3"/>
    <w:rsid w:val="00A6287E"/>
    <w:rsid w:val="00A63B8B"/>
    <w:rsid w:val="00A71D4F"/>
    <w:rsid w:val="00A73CA4"/>
    <w:rsid w:val="00A76CE0"/>
    <w:rsid w:val="00A77880"/>
    <w:rsid w:val="00A77C2C"/>
    <w:rsid w:val="00A80062"/>
    <w:rsid w:val="00A804CD"/>
    <w:rsid w:val="00A83F90"/>
    <w:rsid w:val="00A841CC"/>
    <w:rsid w:val="00A856EB"/>
    <w:rsid w:val="00A9016E"/>
    <w:rsid w:val="00A9022E"/>
    <w:rsid w:val="00A91B45"/>
    <w:rsid w:val="00A95BE7"/>
    <w:rsid w:val="00A96F1B"/>
    <w:rsid w:val="00AA1165"/>
    <w:rsid w:val="00AA2EF5"/>
    <w:rsid w:val="00AA3F31"/>
    <w:rsid w:val="00AA427F"/>
    <w:rsid w:val="00AA4625"/>
    <w:rsid w:val="00AA46DA"/>
    <w:rsid w:val="00AA5CD0"/>
    <w:rsid w:val="00AA664A"/>
    <w:rsid w:val="00AB1119"/>
    <w:rsid w:val="00AB135B"/>
    <w:rsid w:val="00AB13A5"/>
    <w:rsid w:val="00AB1F1A"/>
    <w:rsid w:val="00AB7468"/>
    <w:rsid w:val="00AC079B"/>
    <w:rsid w:val="00AC0ED9"/>
    <w:rsid w:val="00AC1342"/>
    <w:rsid w:val="00AC158A"/>
    <w:rsid w:val="00AC2E11"/>
    <w:rsid w:val="00AC4F34"/>
    <w:rsid w:val="00AC6EC2"/>
    <w:rsid w:val="00AC7C69"/>
    <w:rsid w:val="00AD0521"/>
    <w:rsid w:val="00AD0E41"/>
    <w:rsid w:val="00AD6FF8"/>
    <w:rsid w:val="00AE28BC"/>
    <w:rsid w:val="00AE3A63"/>
    <w:rsid w:val="00AE4552"/>
    <w:rsid w:val="00AE476C"/>
    <w:rsid w:val="00AE5435"/>
    <w:rsid w:val="00AE6315"/>
    <w:rsid w:val="00AF1C9A"/>
    <w:rsid w:val="00AF3ABE"/>
    <w:rsid w:val="00AF67D3"/>
    <w:rsid w:val="00AF6959"/>
    <w:rsid w:val="00AF778C"/>
    <w:rsid w:val="00B00520"/>
    <w:rsid w:val="00B00F8E"/>
    <w:rsid w:val="00B014D0"/>
    <w:rsid w:val="00B028FF"/>
    <w:rsid w:val="00B032AB"/>
    <w:rsid w:val="00B03CB0"/>
    <w:rsid w:val="00B041A9"/>
    <w:rsid w:val="00B0465E"/>
    <w:rsid w:val="00B1218F"/>
    <w:rsid w:val="00B13262"/>
    <w:rsid w:val="00B138BC"/>
    <w:rsid w:val="00B14561"/>
    <w:rsid w:val="00B14C20"/>
    <w:rsid w:val="00B16238"/>
    <w:rsid w:val="00B17973"/>
    <w:rsid w:val="00B20CFB"/>
    <w:rsid w:val="00B222EE"/>
    <w:rsid w:val="00B236EC"/>
    <w:rsid w:val="00B23F8B"/>
    <w:rsid w:val="00B2720B"/>
    <w:rsid w:val="00B27724"/>
    <w:rsid w:val="00B30F3D"/>
    <w:rsid w:val="00B31092"/>
    <w:rsid w:val="00B359DE"/>
    <w:rsid w:val="00B35AAD"/>
    <w:rsid w:val="00B3602A"/>
    <w:rsid w:val="00B40074"/>
    <w:rsid w:val="00B4170C"/>
    <w:rsid w:val="00B432A0"/>
    <w:rsid w:val="00B4512B"/>
    <w:rsid w:val="00B46427"/>
    <w:rsid w:val="00B4738B"/>
    <w:rsid w:val="00B517F7"/>
    <w:rsid w:val="00B51B11"/>
    <w:rsid w:val="00B52AFC"/>
    <w:rsid w:val="00B52EFE"/>
    <w:rsid w:val="00B53D85"/>
    <w:rsid w:val="00B53F70"/>
    <w:rsid w:val="00B559BD"/>
    <w:rsid w:val="00B575E5"/>
    <w:rsid w:val="00B60DCA"/>
    <w:rsid w:val="00B610C3"/>
    <w:rsid w:val="00B624C3"/>
    <w:rsid w:val="00B63C3B"/>
    <w:rsid w:val="00B63C73"/>
    <w:rsid w:val="00B672B3"/>
    <w:rsid w:val="00B73195"/>
    <w:rsid w:val="00B748AA"/>
    <w:rsid w:val="00B758EA"/>
    <w:rsid w:val="00B75929"/>
    <w:rsid w:val="00B76DB6"/>
    <w:rsid w:val="00B77DBF"/>
    <w:rsid w:val="00B8061B"/>
    <w:rsid w:val="00B810DF"/>
    <w:rsid w:val="00B81FBB"/>
    <w:rsid w:val="00B82903"/>
    <w:rsid w:val="00B86837"/>
    <w:rsid w:val="00B902B9"/>
    <w:rsid w:val="00B90989"/>
    <w:rsid w:val="00B911C0"/>
    <w:rsid w:val="00B92C59"/>
    <w:rsid w:val="00B95BFE"/>
    <w:rsid w:val="00B96C22"/>
    <w:rsid w:val="00B972D3"/>
    <w:rsid w:val="00B97B29"/>
    <w:rsid w:val="00BA1705"/>
    <w:rsid w:val="00BA2132"/>
    <w:rsid w:val="00BA7232"/>
    <w:rsid w:val="00BA77D6"/>
    <w:rsid w:val="00BB3493"/>
    <w:rsid w:val="00BB4389"/>
    <w:rsid w:val="00BB5884"/>
    <w:rsid w:val="00BB61BE"/>
    <w:rsid w:val="00BC07D2"/>
    <w:rsid w:val="00BC0B6D"/>
    <w:rsid w:val="00BC2797"/>
    <w:rsid w:val="00BC4227"/>
    <w:rsid w:val="00BC48D2"/>
    <w:rsid w:val="00BC788A"/>
    <w:rsid w:val="00BD1366"/>
    <w:rsid w:val="00BD2762"/>
    <w:rsid w:val="00BD3419"/>
    <w:rsid w:val="00BD43E5"/>
    <w:rsid w:val="00BD4824"/>
    <w:rsid w:val="00BD59E3"/>
    <w:rsid w:val="00BD7FD7"/>
    <w:rsid w:val="00BE0315"/>
    <w:rsid w:val="00BE05F0"/>
    <w:rsid w:val="00BE06CF"/>
    <w:rsid w:val="00BE1772"/>
    <w:rsid w:val="00BE1DEB"/>
    <w:rsid w:val="00BE428F"/>
    <w:rsid w:val="00BE4620"/>
    <w:rsid w:val="00BF0E8E"/>
    <w:rsid w:val="00BF0F7C"/>
    <w:rsid w:val="00BF160E"/>
    <w:rsid w:val="00BF16E5"/>
    <w:rsid w:val="00BF1A7F"/>
    <w:rsid w:val="00BF2302"/>
    <w:rsid w:val="00BF2319"/>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5F28"/>
    <w:rsid w:val="00C16BFB"/>
    <w:rsid w:val="00C1712F"/>
    <w:rsid w:val="00C172C6"/>
    <w:rsid w:val="00C17D23"/>
    <w:rsid w:val="00C21525"/>
    <w:rsid w:val="00C229F8"/>
    <w:rsid w:val="00C23389"/>
    <w:rsid w:val="00C24187"/>
    <w:rsid w:val="00C277EE"/>
    <w:rsid w:val="00C31702"/>
    <w:rsid w:val="00C322F1"/>
    <w:rsid w:val="00C33284"/>
    <w:rsid w:val="00C351D1"/>
    <w:rsid w:val="00C35844"/>
    <w:rsid w:val="00C371FA"/>
    <w:rsid w:val="00C41B20"/>
    <w:rsid w:val="00C4319E"/>
    <w:rsid w:val="00C449AF"/>
    <w:rsid w:val="00C45324"/>
    <w:rsid w:val="00C46019"/>
    <w:rsid w:val="00C46F61"/>
    <w:rsid w:val="00C4768D"/>
    <w:rsid w:val="00C478CB"/>
    <w:rsid w:val="00C47BB2"/>
    <w:rsid w:val="00C47CF0"/>
    <w:rsid w:val="00C51C28"/>
    <w:rsid w:val="00C532B3"/>
    <w:rsid w:val="00C53456"/>
    <w:rsid w:val="00C55B69"/>
    <w:rsid w:val="00C57922"/>
    <w:rsid w:val="00C608ED"/>
    <w:rsid w:val="00C60C2D"/>
    <w:rsid w:val="00C62074"/>
    <w:rsid w:val="00C636C5"/>
    <w:rsid w:val="00C6485F"/>
    <w:rsid w:val="00C654CB"/>
    <w:rsid w:val="00C65DE0"/>
    <w:rsid w:val="00C70043"/>
    <w:rsid w:val="00C71944"/>
    <w:rsid w:val="00C735FB"/>
    <w:rsid w:val="00C73861"/>
    <w:rsid w:val="00C7432C"/>
    <w:rsid w:val="00C74532"/>
    <w:rsid w:val="00C74F03"/>
    <w:rsid w:val="00C75791"/>
    <w:rsid w:val="00C76304"/>
    <w:rsid w:val="00C824A5"/>
    <w:rsid w:val="00C83B2D"/>
    <w:rsid w:val="00C84955"/>
    <w:rsid w:val="00C86467"/>
    <w:rsid w:val="00C86AB2"/>
    <w:rsid w:val="00C86B23"/>
    <w:rsid w:val="00C86EB3"/>
    <w:rsid w:val="00C9060F"/>
    <w:rsid w:val="00C942C1"/>
    <w:rsid w:val="00C95C72"/>
    <w:rsid w:val="00C96B86"/>
    <w:rsid w:val="00C97DF7"/>
    <w:rsid w:val="00CA0560"/>
    <w:rsid w:val="00CA1A6A"/>
    <w:rsid w:val="00CA279B"/>
    <w:rsid w:val="00CA3099"/>
    <w:rsid w:val="00CA6108"/>
    <w:rsid w:val="00CA664F"/>
    <w:rsid w:val="00CA7867"/>
    <w:rsid w:val="00CB0C17"/>
    <w:rsid w:val="00CB1D8D"/>
    <w:rsid w:val="00CB4667"/>
    <w:rsid w:val="00CB4E3C"/>
    <w:rsid w:val="00CB766B"/>
    <w:rsid w:val="00CC0061"/>
    <w:rsid w:val="00CC0706"/>
    <w:rsid w:val="00CC356D"/>
    <w:rsid w:val="00CC67BB"/>
    <w:rsid w:val="00CD109D"/>
    <w:rsid w:val="00CD1E9D"/>
    <w:rsid w:val="00CD3739"/>
    <w:rsid w:val="00CD42DA"/>
    <w:rsid w:val="00CD60AD"/>
    <w:rsid w:val="00CD6ABB"/>
    <w:rsid w:val="00CE1EEE"/>
    <w:rsid w:val="00CE5CF2"/>
    <w:rsid w:val="00CE6D92"/>
    <w:rsid w:val="00CE79D9"/>
    <w:rsid w:val="00CE7E6A"/>
    <w:rsid w:val="00CF13B6"/>
    <w:rsid w:val="00D00A5D"/>
    <w:rsid w:val="00D00A87"/>
    <w:rsid w:val="00D0210E"/>
    <w:rsid w:val="00D02F2F"/>
    <w:rsid w:val="00D03F38"/>
    <w:rsid w:val="00D05A6C"/>
    <w:rsid w:val="00D06EBD"/>
    <w:rsid w:val="00D1010E"/>
    <w:rsid w:val="00D1074E"/>
    <w:rsid w:val="00D13087"/>
    <w:rsid w:val="00D15854"/>
    <w:rsid w:val="00D16FA0"/>
    <w:rsid w:val="00D2214D"/>
    <w:rsid w:val="00D2604C"/>
    <w:rsid w:val="00D26DCE"/>
    <w:rsid w:val="00D30DD1"/>
    <w:rsid w:val="00D3250C"/>
    <w:rsid w:val="00D34455"/>
    <w:rsid w:val="00D37CCE"/>
    <w:rsid w:val="00D42BB0"/>
    <w:rsid w:val="00D442A3"/>
    <w:rsid w:val="00D44BB3"/>
    <w:rsid w:val="00D45EF2"/>
    <w:rsid w:val="00D473D8"/>
    <w:rsid w:val="00D47E0A"/>
    <w:rsid w:val="00D5029A"/>
    <w:rsid w:val="00D5130A"/>
    <w:rsid w:val="00D51769"/>
    <w:rsid w:val="00D522D8"/>
    <w:rsid w:val="00D52359"/>
    <w:rsid w:val="00D5458D"/>
    <w:rsid w:val="00D5491C"/>
    <w:rsid w:val="00D554E8"/>
    <w:rsid w:val="00D5748E"/>
    <w:rsid w:val="00D578CC"/>
    <w:rsid w:val="00D612A9"/>
    <w:rsid w:val="00D61FEF"/>
    <w:rsid w:val="00D63236"/>
    <w:rsid w:val="00D64067"/>
    <w:rsid w:val="00D66935"/>
    <w:rsid w:val="00D675E3"/>
    <w:rsid w:val="00D72CD7"/>
    <w:rsid w:val="00D76099"/>
    <w:rsid w:val="00D80021"/>
    <w:rsid w:val="00D804B8"/>
    <w:rsid w:val="00D8114A"/>
    <w:rsid w:val="00D8415D"/>
    <w:rsid w:val="00D8724C"/>
    <w:rsid w:val="00D903DE"/>
    <w:rsid w:val="00D92503"/>
    <w:rsid w:val="00D938C1"/>
    <w:rsid w:val="00D94FEF"/>
    <w:rsid w:val="00DA2494"/>
    <w:rsid w:val="00DA47A8"/>
    <w:rsid w:val="00DA520E"/>
    <w:rsid w:val="00DA5235"/>
    <w:rsid w:val="00DB206B"/>
    <w:rsid w:val="00DB3592"/>
    <w:rsid w:val="00DB3751"/>
    <w:rsid w:val="00DB3D26"/>
    <w:rsid w:val="00DB4338"/>
    <w:rsid w:val="00DB4669"/>
    <w:rsid w:val="00DB4C93"/>
    <w:rsid w:val="00DB4FB2"/>
    <w:rsid w:val="00DB64EF"/>
    <w:rsid w:val="00DB6CAC"/>
    <w:rsid w:val="00DC23E5"/>
    <w:rsid w:val="00DC3F8A"/>
    <w:rsid w:val="00DC79CF"/>
    <w:rsid w:val="00DD2144"/>
    <w:rsid w:val="00DD3355"/>
    <w:rsid w:val="00DD3CFA"/>
    <w:rsid w:val="00DD46E9"/>
    <w:rsid w:val="00DE0D00"/>
    <w:rsid w:val="00DE16CD"/>
    <w:rsid w:val="00DE6492"/>
    <w:rsid w:val="00DE7625"/>
    <w:rsid w:val="00DF09DA"/>
    <w:rsid w:val="00DF280B"/>
    <w:rsid w:val="00DF28A7"/>
    <w:rsid w:val="00DF28B7"/>
    <w:rsid w:val="00DF56A1"/>
    <w:rsid w:val="00DF68C0"/>
    <w:rsid w:val="00DF6CD5"/>
    <w:rsid w:val="00DF7F5A"/>
    <w:rsid w:val="00E00FFD"/>
    <w:rsid w:val="00E01993"/>
    <w:rsid w:val="00E04C02"/>
    <w:rsid w:val="00E053B2"/>
    <w:rsid w:val="00E06E93"/>
    <w:rsid w:val="00E07FDD"/>
    <w:rsid w:val="00E10D85"/>
    <w:rsid w:val="00E139D5"/>
    <w:rsid w:val="00E14CA5"/>
    <w:rsid w:val="00E152DF"/>
    <w:rsid w:val="00E17F37"/>
    <w:rsid w:val="00E200C0"/>
    <w:rsid w:val="00E22D1B"/>
    <w:rsid w:val="00E235F5"/>
    <w:rsid w:val="00E23783"/>
    <w:rsid w:val="00E23A66"/>
    <w:rsid w:val="00E251E0"/>
    <w:rsid w:val="00E26411"/>
    <w:rsid w:val="00E306E7"/>
    <w:rsid w:val="00E307B6"/>
    <w:rsid w:val="00E31E10"/>
    <w:rsid w:val="00E31F10"/>
    <w:rsid w:val="00E32AB9"/>
    <w:rsid w:val="00E41AD6"/>
    <w:rsid w:val="00E42017"/>
    <w:rsid w:val="00E42730"/>
    <w:rsid w:val="00E451AF"/>
    <w:rsid w:val="00E46268"/>
    <w:rsid w:val="00E552F7"/>
    <w:rsid w:val="00E55854"/>
    <w:rsid w:val="00E57624"/>
    <w:rsid w:val="00E61DAB"/>
    <w:rsid w:val="00E628AD"/>
    <w:rsid w:val="00E64339"/>
    <w:rsid w:val="00E66F27"/>
    <w:rsid w:val="00E677BD"/>
    <w:rsid w:val="00E70C44"/>
    <w:rsid w:val="00E72B6E"/>
    <w:rsid w:val="00E80CDA"/>
    <w:rsid w:val="00E812E9"/>
    <w:rsid w:val="00E84061"/>
    <w:rsid w:val="00E8445B"/>
    <w:rsid w:val="00E85E3E"/>
    <w:rsid w:val="00E872A7"/>
    <w:rsid w:val="00E8787C"/>
    <w:rsid w:val="00E94E26"/>
    <w:rsid w:val="00E956A8"/>
    <w:rsid w:val="00E963AD"/>
    <w:rsid w:val="00E96685"/>
    <w:rsid w:val="00EA0604"/>
    <w:rsid w:val="00EA19E9"/>
    <w:rsid w:val="00EA22FF"/>
    <w:rsid w:val="00EA25CD"/>
    <w:rsid w:val="00EA369D"/>
    <w:rsid w:val="00EA411E"/>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3652"/>
    <w:rsid w:val="00EC5187"/>
    <w:rsid w:val="00EC5C89"/>
    <w:rsid w:val="00EC68EA"/>
    <w:rsid w:val="00EC7F14"/>
    <w:rsid w:val="00ED0545"/>
    <w:rsid w:val="00ED584A"/>
    <w:rsid w:val="00EE198A"/>
    <w:rsid w:val="00EE1F4D"/>
    <w:rsid w:val="00EE220A"/>
    <w:rsid w:val="00EE2853"/>
    <w:rsid w:val="00EE300B"/>
    <w:rsid w:val="00EE3DDC"/>
    <w:rsid w:val="00EE5E15"/>
    <w:rsid w:val="00EE64FB"/>
    <w:rsid w:val="00EE7304"/>
    <w:rsid w:val="00EE77C8"/>
    <w:rsid w:val="00EE7EA1"/>
    <w:rsid w:val="00EF1AD3"/>
    <w:rsid w:val="00EF2808"/>
    <w:rsid w:val="00EF3C05"/>
    <w:rsid w:val="00EF5D36"/>
    <w:rsid w:val="00EF64B8"/>
    <w:rsid w:val="00EF66FC"/>
    <w:rsid w:val="00F0135B"/>
    <w:rsid w:val="00F02153"/>
    <w:rsid w:val="00F02C0E"/>
    <w:rsid w:val="00F02E73"/>
    <w:rsid w:val="00F07489"/>
    <w:rsid w:val="00F10140"/>
    <w:rsid w:val="00F11BAF"/>
    <w:rsid w:val="00F11CE3"/>
    <w:rsid w:val="00F128D0"/>
    <w:rsid w:val="00F134FC"/>
    <w:rsid w:val="00F16FDF"/>
    <w:rsid w:val="00F17DCE"/>
    <w:rsid w:val="00F214DC"/>
    <w:rsid w:val="00F22750"/>
    <w:rsid w:val="00F227D0"/>
    <w:rsid w:val="00F227E8"/>
    <w:rsid w:val="00F23CA1"/>
    <w:rsid w:val="00F2401A"/>
    <w:rsid w:val="00F25596"/>
    <w:rsid w:val="00F25E34"/>
    <w:rsid w:val="00F2646F"/>
    <w:rsid w:val="00F27277"/>
    <w:rsid w:val="00F27E65"/>
    <w:rsid w:val="00F360E2"/>
    <w:rsid w:val="00F37721"/>
    <w:rsid w:val="00F405C9"/>
    <w:rsid w:val="00F40A19"/>
    <w:rsid w:val="00F414CD"/>
    <w:rsid w:val="00F414F8"/>
    <w:rsid w:val="00F446BE"/>
    <w:rsid w:val="00F44FA1"/>
    <w:rsid w:val="00F46E5D"/>
    <w:rsid w:val="00F47626"/>
    <w:rsid w:val="00F47CAB"/>
    <w:rsid w:val="00F50275"/>
    <w:rsid w:val="00F505C7"/>
    <w:rsid w:val="00F51366"/>
    <w:rsid w:val="00F5286E"/>
    <w:rsid w:val="00F52DEB"/>
    <w:rsid w:val="00F53720"/>
    <w:rsid w:val="00F53E2A"/>
    <w:rsid w:val="00F54824"/>
    <w:rsid w:val="00F54881"/>
    <w:rsid w:val="00F55980"/>
    <w:rsid w:val="00F566F6"/>
    <w:rsid w:val="00F5688B"/>
    <w:rsid w:val="00F56CE1"/>
    <w:rsid w:val="00F62D01"/>
    <w:rsid w:val="00F62EE5"/>
    <w:rsid w:val="00F669C5"/>
    <w:rsid w:val="00F72DEA"/>
    <w:rsid w:val="00F77F40"/>
    <w:rsid w:val="00F803B0"/>
    <w:rsid w:val="00F80683"/>
    <w:rsid w:val="00F80E14"/>
    <w:rsid w:val="00F80E25"/>
    <w:rsid w:val="00F8451F"/>
    <w:rsid w:val="00F869B7"/>
    <w:rsid w:val="00F87FB4"/>
    <w:rsid w:val="00F9005C"/>
    <w:rsid w:val="00F904AE"/>
    <w:rsid w:val="00F91CE7"/>
    <w:rsid w:val="00F9260C"/>
    <w:rsid w:val="00F92C20"/>
    <w:rsid w:val="00F954D4"/>
    <w:rsid w:val="00FA0966"/>
    <w:rsid w:val="00FA37DC"/>
    <w:rsid w:val="00FA41C1"/>
    <w:rsid w:val="00FA4277"/>
    <w:rsid w:val="00FA5AA3"/>
    <w:rsid w:val="00FA6717"/>
    <w:rsid w:val="00FA6905"/>
    <w:rsid w:val="00FA7A01"/>
    <w:rsid w:val="00FB03E9"/>
    <w:rsid w:val="00FB0909"/>
    <w:rsid w:val="00FB120E"/>
    <w:rsid w:val="00FB13E6"/>
    <w:rsid w:val="00FB2BF1"/>
    <w:rsid w:val="00FB357E"/>
    <w:rsid w:val="00FB4456"/>
    <w:rsid w:val="00FB5D74"/>
    <w:rsid w:val="00FB7121"/>
    <w:rsid w:val="00FC0F66"/>
    <w:rsid w:val="00FC12F8"/>
    <w:rsid w:val="00FC23AE"/>
    <w:rsid w:val="00FC25B6"/>
    <w:rsid w:val="00FC31E2"/>
    <w:rsid w:val="00FC37BF"/>
    <w:rsid w:val="00FC3A0E"/>
    <w:rsid w:val="00FC4B44"/>
    <w:rsid w:val="00FC5AD8"/>
    <w:rsid w:val="00FD0A3A"/>
    <w:rsid w:val="00FD16AF"/>
    <w:rsid w:val="00FD1F4D"/>
    <w:rsid w:val="00FD2A3E"/>
    <w:rsid w:val="00FD4342"/>
    <w:rsid w:val="00FD69F1"/>
    <w:rsid w:val="00FD7077"/>
    <w:rsid w:val="00FE196D"/>
    <w:rsid w:val="00FE1AB9"/>
    <w:rsid w:val="00FE5B7C"/>
    <w:rsid w:val="00FE5BBC"/>
    <w:rsid w:val="00FE785C"/>
    <w:rsid w:val="00FF4BFD"/>
    <w:rsid w:val="00FF507F"/>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unhideWhenUsed/>
    <w:qFormat/>
    <w:rsid w:val="00F87FB4"/>
    <w:pPr>
      <w:keepNext/>
      <w:keepLines/>
      <w:spacing w:before="40"/>
      <w:outlineLvl w:val="2"/>
    </w:pPr>
    <w:rPr>
      <w:rFonts w:asciiTheme="majorHAnsi" w:eastAsiaTheme="majorEastAsia" w:hAnsiTheme="majorHAnsi" w:cstheme="majorBidi"/>
      <w:color w:val="243F60" w:themeColor="accent1" w:themeShade="7F"/>
      <w:sz w:val="24"/>
    </w:rPr>
  </w:style>
  <w:style w:type="paragraph" w:styleId="Ttulo4">
    <w:name w:val="heading 4"/>
    <w:basedOn w:val="Normal"/>
    <w:next w:val="Normal"/>
    <w:link w:val="Ttulo4Char"/>
    <w:semiHidden/>
    <w:unhideWhenUsed/>
    <w:qFormat/>
    <w:rsid w:val="0078282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aliases w:val="Heading 1a,Cabeçalho superior,hd,he,h,HeaderNN"/>
    <w:basedOn w:val="Normal"/>
    <w:link w:val="CabealhoChar"/>
    <w:unhideWhenUsed/>
    <w:rsid w:val="00DB64EF"/>
    <w:pPr>
      <w:tabs>
        <w:tab w:val="center" w:pos="4252"/>
        <w:tab w:val="right" w:pos="8504"/>
      </w:tabs>
    </w:pPr>
  </w:style>
  <w:style w:type="character" w:customStyle="1" w:styleId="CabealhoChar">
    <w:name w:val="Cabeçalho Char"/>
    <w:aliases w:val="Heading 1a Char,Cabeçalho superior Char,hd Char,he Char,h Char,HeaderNN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27"/>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character" w:customStyle="1" w:styleId="Ttulo4Char">
    <w:name w:val="Título 4 Char"/>
    <w:basedOn w:val="Fontepargpadro"/>
    <w:link w:val="Ttulo4"/>
    <w:semiHidden/>
    <w:rsid w:val="00782820"/>
    <w:rPr>
      <w:rFonts w:asciiTheme="majorHAnsi" w:eastAsiaTheme="majorEastAsia" w:hAnsiTheme="majorHAnsi" w:cstheme="majorBidi"/>
      <w:i/>
      <w:iCs/>
      <w:color w:val="365F91" w:themeColor="accent1" w:themeShade="BF"/>
      <w:szCs w:val="24"/>
    </w:rPr>
  </w:style>
  <w:style w:type="paragraph" w:styleId="Corpodetexto">
    <w:name w:val="Body Text"/>
    <w:basedOn w:val="Normal"/>
    <w:link w:val="CorpodetextoChar"/>
    <w:uiPriority w:val="1"/>
    <w:qFormat/>
    <w:rsid w:val="00782820"/>
    <w:pPr>
      <w:widowControl w:val="0"/>
    </w:pPr>
    <w:rPr>
      <w:rFonts w:ascii="Calibri" w:eastAsia="Calibri" w:hAnsi="Calibri" w:cs="Calibri"/>
      <w:sz w:val="24"/>
      <w:lang w:eastAsia="en-US"/>
    </w:rPr>
  </w:style>
  <w:style w:type="character" w:customStyle="1" w:styleId="CorpodetextoChar">
    <w:name w:val="Corpo de texto Char"/>
    <w:basedOn w:val="Fontepargpadro"/>
    <w:link w:val="Corpodetexto"/>
    <w:uiPriority w:val="1"/>
    <w:rsid w:val="00782820"/>
    <w:rPr>
      <w:rFonts w:ascii="Calibri" w:eastAsia="Calibri" w:hAnsi="Calibri" w:cs="Calibri"/>
      <w:sz w:val="24"/>
      <w:szCs w:val="24"/>
      <w:lang w:eastAsia="en-US"/>
    </w:rPr>
  </w:style>
  <w:style w:type="character" w:customStyle="1" w:styleId="PargrafodaListaChar">
    <w:name w:val="Parágrafo da Lista Char"/>
    <w:link w:val="PargrafodaLista"/>
    <w:uiPriority w:val="34"/>
    <w:rsid w:val="00782820"/>
    <w:rPr>
      <w:rFonts w:ascii="Arial" w:hAnsi="Arial" w:cs="Tahoma"/>
      <w:szCs w:val="24"/>
    </w:rPr>
  </w:style>
  <w:style w:type="paragraph" w:customStyle="1" w:styleId="Default">
    <w:name w:val="Default"/>
    <w:rsid w:val="008429E5"/>
    <w:pPr>
      <w:autoSpaceDE w:val="0"/>
      <w:autoSpaceDN w:val="0"/>
      <w:adjustRightInd w:val="0"/>
    </w:pPr>
    <w:rPr>
      <w:rFonts w:ascii="Arial" w:eastAsiaTheme="minorHAnsi" w:hAnsi="Arial" w:cs="Arial"/>
      <w:color w:val="000000"/>
      <w:sz w:val="24"/>
      <w:szCs w:val="24"/>
      <w:lang w:eastAsia="en-US"/>
    </w:rPr>
  </w:style>
  <w:style w:type="paragraph" w:customStyle="1" w:styleId="Corpodetexto32">
    <w:name w:val="Corpo de texto 32"/>
    <w:basedOn w:val="Normal"/>
    <w:rsid w:val="003E23DD"/>
    <w:pPr>
      <w:suppressAutoHyphens/>
      <w:jc w:val="both"/>
    </w:pPr>
    <w:rPr>
      <w:rFonts w:cs="Arial"/>
      <w:sz w:val="24"/>
      <w:szCs w:val="20"/>
      <w:lang w:eastAsia="zh-CN"/>
    </w:rPr>
  </w:style>
  <w:style w:type="paragraph" w:styleId="Lista2">
    <w:name w:val="List 2"/>
    <w:basedOn w:val="Normal"/>
    <w:semiHidden/>
    <w:rsid w:val="00EE7EA1"/>
    <w:pPr>
      <w:spacing w:after="120"/>
      <w:ind w:left="3744" w:hanging="1224"/>
      <w:jc w:val="both"/>
    </w:pPr>
    <w:rPr>
      <w:rFonts w:cs="Arial"/>
      <w:sz w:val="22"/>
      <w:szCs w:val="20"/>
    </w:rPr>
  </w:style>
  <w:style w:type="table" w:styleId="Tabelacomgrade">
    <w:name w:val="Table Grid"/>
    <w:basedOn w:val="Tabelanormal"/>
    <w:uiPriority w:val="39"/>
    <w:rsid w:val="00D06EB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basedOn w:val="Fontepargpadro"/>
    <w:link w:val="Ttulo3"/>
    <w:rsid w:val="00F87FB4"/>
    <w:rPr>
      <w:rFonts w:asciiTheme="majorHAnsi" w:eastAsiaTheme="majorEastAsia" w:hAnsiTheme="majorHAnsi" w:cstheme="majorBidi"/>
      <w:color w:val="243F60" w:themeColor="accent1" w:themeShade="7F"/>
      <w:sz w:val="24"/>
      <w:szCs w:val="24"/>
    </w:rPr>
  </w:style>
  <w:style w:type="paragraph" w:styleId="Recuodecorpodetexto">
    <w:name w:val="Body Text Indent"/>
    <w:basedOn w:val="Normal"/>
    <w:link w:val="RecuodecorpodetextoChar"/>
    <w:semiHidden/>
    <w:unhideWhenUsed/>
    <w:rsid w:val="00F87FB4"/>
    <w:pPr>
      <w:spacing w:after="120"/>
      <w:ind w:left="283"/>
    </w:pPr>
  </w:style>
  <w:style w:type="character" w:customStyle="1" w:styleId="RecuodecorpodetextoChar">
    <w:name w:val="Recuo de corpo de texto Char"/>
    <w:basedOn w:val="Fontepargpadro"/>
    <w:link w:val="Recuodecorpodetexto"/>
    <w:semiHidden/>
    <w:rsid w:val="00F87FB4"/>
    <w:rPr>
      <w:rFonts w:ascii="Arial" w:hAnsi="Arial" w:cs="Tahoma"/>
      <w:szCs w:val="24"/>
    </w:rPr>
  </w:style>
  <w:style w:type="paragraph" w:styleId="Recuodecorpodetexto3">
    <w:name w:val="Body Text Indent 3"/>
    <w:basedOn w:val="Normal"/>
    <w:link w:val="Recuodecorpodetexto3Char"/>
    <w:semiHidden/>
    <w:unhideWhenUsed/>
    <w:rsid w:val="00F87FB4"/>
    <w:pPr>
      <w:spacing w:after="120"/>
      <w:ind w:left="283"/>
    </w:pPr>
    <w:rPr>
      <w:sz w:val="16"/>
      <w:szCs w:val="16"/>
    </w:rPr>
  </w:style>
  <w:style w:type="character" w:customStyle="1" w:styleId="Recuodecorpodetexto3Char">
    <w:name w:val="Recuo de corpo de texto 3 Char"/>
    <w:basedOn w:val="Fontepargpadro"/>
    <w:link w:val="Recuodecorpodetexto3"/>
    <w:semiHidden/>
    <w:rsid w:val="00F87FB4"/>
    <w:rPr>
      <w:rFonts w:ascii="Arial" w:hAnsi="Arial" w:cs="Tahoma"/>
      <w:sz w:val="16"/>
      <w:szCs w:val="16"/>
    </w:rPr>
  </w:style>
  <w:style w:type="paragraph" w:customStyle="1" w:styleId="TableParagraph">
    <w:name w:val="Table Paragraph"/>
    <w:basedOn w:val="Normal"/>
    <w:uiPriority w:val="1"/>
    <w:qFormat/>
    <w:rsid w:val="0081273D"/>
    <w:pPr>
      <w:widowControl w:val="0"/>
      <w:ind w:left="103"/>
    </w:pPr>
    <w:rPr>
      <w:rFonts w:ascii="Times New Roman" w:hAnsi="Times New Roman" w:cs="Times New Roman"/>
      <w:sz w:val="22"/>
      <w:szCs w:val="22"/>
      <w:lang w:val="en-US" w:eastAsia="en-US"/>
    </w:rPr>
  </w:style>
  <w:style w:type="character" w:styleId="Forte">
    <w:name w:val="Strong"/>
    <w:basedOn w:val="Fontepargpadro"/>
    <w:uiPriority w:val="22"/>
    <w:qFormat/>
    <w:rsid w:val="005B5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3255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63465034">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9645908">
      <w:bodyDiv w:val="1"/>
      <w:marLeft w:val="0"/>
      <w:marRight w:val="0"/>
      <w:marTop w:val="0"/>
      <w:marBottom w:val="0"/>
      <w:divBdr>
        <w:top w:val="none" w:sz="0" w:space="0" w:color="auto"/>
        <w:left w:val="none" w:sz="0" w:space="0" w:color="auto"/>
        <w:bottom w:val="none" w:sz="0" w:space="0" w:color="auto"/>
        <w:right w:val="none" w:sz="0" w:space="0" w:color="auto"/>
      </w:divBdr>
    </w:div>
    <w:div w:id="414713803">
      <w:bodyDiv w:val="1"/>
      <w:marLeft w:val="0"/>
      <w:marRight w:val="0"/>
      <w:marTop w:val="0"/>
      <w:marBottom w:val="0"/>
      <w:divBdr>
        <w:top w:val="none" w:sz="0" w:space="0" w:color="auto"/>
        <w:left w:val="none" w:sz="0" w:space="0" w:color="auto"/>
        <w:bottom w:val="none" w:sz="0" w:space="0" w:color="auto"/>
        <w:right w:val="none" w:sz="0" w:space="0" w:color="auto"/>
      </w:divBdr>
    </w:div>
    <w:div w:id="520439092">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9582597">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2969683">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366516786">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624380585">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25643593">
      <w:bodyDiv w:val="1"/>
      <w:marLeft w:val="0"/>
      <w:marRight w:val="0"/>
      <w:marTop w:val="0"/>
      <w:marBottom w:val="0"/>
      <w:divBdr>
        <w:top w:val="none" w:sz="0" w:space="0" w:color="auto"/>
        <w:left w:val="none" w:sz="0" w:space="0" w:color="auto"/>
        <w:bottom w:val="none" w:sz="0" w:space="0" w:color="auto"/>
        <w:right w:val="none" w:sz="0" w:space="0" w:color="auto"/>
      </w:divBdr>
    </w:div>
    <w:div w:id="1729374647">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50294311">
      <w:bodyDiv w:val="1"/>
      <w:marLeft w:val="0"/>
      <w:marRight w:val="0"/>
      <w:marTop w:val="0"/>
      <w:marBottom w:val="0"/>
      <w:divBdr>
        <w:top w:val="none" w:sz="0" w:space="0" w:color="auto"/>
        <w:left w:val="none" w:sz="0" w:space="0" w:color="auto"/>
        <w:bottom w:val="none" w:sz="0" w:space="0" w:color="auto"/>
        <w:right w:val="none" w:sz="0" w:space="0" w:color="auto"/>
      </w:divBdr>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1978483724">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E6D16-44D7-44FC-A5A6-B11C8BD17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1165</TotalTime>
  <Pages>29</Pages>
  <Words>12702</Words>
  <Characters>70524</Characters>
  <Application>Microsoft Office Word</Application>
  <DocSecurity>0</DocSecurity>
  <Lines>587</Lines>
  <Paragraphs>166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DAILZA VENTURA DOS SANTOS</cp:lastModifiedBy>
  <cp:revision>127</cp:revision>
  <cp:lastPrinted>2017-09-20T11:39:00Z</cp:lastPrinted>
  <dcterms:created xsi:type="dcterms:W3CDTF">2018-01-15T14:21:00Z</dcterms:created>
  <dcterms:modified xsi:type="dcterms:W3CDTF">2018-01-26T16:25:00Z</dcterms:modified>
</cp:coreProperties>
</file>