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1AA" w:rsidRDefault="005531AA" w:rsidP="005531AA">
      <w:pPr>
        <w:jc w:val="center"/>
      </w:pPr>
      <w:r>
        <w:rPr>
          <w:noProof/>
        </w:rPr>
        <w:drawing>
          <wp:inline distT="0" distB="0" distL="0" distR="0" wp14:anchorId="75D7D273" wp14:editId="73B18A79">
            <wp:extent cx="600075" cy="6286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0075" cy="628650"/>
                    </a:xfrm>
                    <a:prstGeom prst="rect">
                      <a:avLst/>
                    </a:prstGeom>
                    <a:noFill/>
                    <a:ln>
                      <a:noFill/>
                    </a:ln>
                  </pic:spPr>
                </pic:pic>
              </a:graphicData>
            </a:graphic>
          </wp:inline>
        </w:drawing>
      </w:r>
    </w:p>
    <w:p w:rsidR="005531AA" w:rsidRPr="00FA672C" w:rsidRDefault="005531AA" w:rsidP="005531AA">
      <w:pPr>
        <w:jc w:val="center"/>
        <w:rPr>
          <w:rFonts w:cstheme="minorHAnsi"/>
          <w:sz w:val="20"/>
          <w:szCs w:val="20"/>
        </w:rPr>
      </w:pPr>
      <w:r w:rsidRPr="00FA672C">
        <w:rPr>
          <w:rFonts w:cstheme="minorHAnsi"/>
          <w:sz w:val="20"/>
          <w:szCs w:val="20"/>
        </w:rPr>
        <w:t>MINISTÉRIO DA JUSTIÇA</w:t>
      </w:r>
    </w:p>
    <w:p w:rsidR="005531AA" w:rsidRPr="00FA672C" w:rsidRDefault="005531AA" w:rsidP="005531AA">
      <w:pPr>
        <w:jc w:val="center"/>
        <w:rPr>
          <w:rFonts w:cstheme="minorHAnsi"/>
          <w:sz w:val="20"/>
          <w:szCs w:val="20"/>
        </w:rPr>
      </w:pPr>
      <w:r w:rsidRPr="00FA672C">
        <w:rPr>
          <w:rFonts w:cstheme="minorHAnsi"/>
          <w:sz w:val="20"/>
          <w:szCs w:val="20"/>
        </w:rPr>
        <w:t>DEPARTAMENTO DE POLÍCIA FEDERAL</w:t>
      </w:r>
    </w:p>
    <w:p w:rsidR="005531AA" w:rsidRPr="00FA672C" w:rsidRDefault="005531AA" w:rsidP="005531AA">
      <w:pPr>
        <w:jc w:val="center"/>
        <w:rPr>
          <w:rFonts w:cstheme="minorHAnsi"/>
          <w:sz w:val="20"/>
          <w:szCs w:val="20"/>
        </w:rPr>
      </w:pPr>
      <w:r w:rsidRPr="00FA672C">
        <w:rPr>
          <w:rFonts w:cstheme="minorHAnsi"/>
          <w:sz w:val="20"/>
          <w:szCs w:val="20"/>
        </w:rPr>
        <w:t>SUPERINTENDÊNCIA REGIONAL NO RIO GRANDE DO NORTE</w:t>
      </w:r>
    </w:p>
    <w:p w:rsidR="008B6E84" w:rsidRDefault="008B6E84" w:rsidP="001E14AF">
      <w:pPr>
        <w:spacing w:after="120" w:line="276" w:lineRule="auto"/>
        <w:ind w:right="-15"/>
        <w:jc w:val="center"/>
        <w:rPr>
          <w:rFonts w:cs="Times New Roman"/>
          <w:b/>
          <w:bCs/>
          <w:color w:val="000000"/>
          <w:sz w:val="20"/>
          <w:szCs w:val="20"/>
        </w:rPr>
      </w:pPr>
    </w:p>
    <w:p w:rsidR="008D2690" w:rsidRPr="004A5AC6" w:rsidRDefault="008D2690" w:rsidP="004F17F9">
      <w:pPr>
        <w:jc w:val="center"/>
        <w:rPr>
          <w:rFonts w:cs="Times New Roman"/>
          <w:b/>
          <w:bCs/>
          <w:color w:val="000000"/>
          <w:sz w:val="20"/>
          <w:szCs w:val="20"/>
        </w:rPr>
      </w:pPr>
      <w:r>
        <w:rPr>
          <w:rFonts w:cs="Times New Roman"/>
          <w:b/>
          <w:bCs/>
          <w:color w:val="000000"/>
          <w:sz w:val="20"/>
          <w:szCs w:val="20"/>
        </w:rPr>
        <w:t>ANEXO I</w:t>
      </w:r>
    </w:p>
    <w:p w:rsidR="001E14AF" w:rsidRPr="004A5AC6" w:rsidRDefault="001E14AF" w:rsidP="004F5DB8">
      <w:pPr>
        <w:jc w:val="center"/>
        <w:rPr>
          <w:rFonts w:cs="Times New Roman"/>
          <w:b/>
          <w:bCs/>
          <w:color w:val="000000"/>
          <w:sz w:val="20"/>
          <w:szCs w:val="20"/>
        </w:rPr>
      </w:pPr>
      <w:r w:rsidRPr="004A5AC6">
        <w:rPr>
          <w:rFonts w:cs="Times New Roman"/>
          <w:b/>
          <w:bCs/>
          <w:color w:val="000000"/>
          <w:sz w:val="20"/>
          <w:szCs w:val="20"/>
        </w:rPr>
        <w:t>TERMO DE REFERÊNCIA</w:t>
      </w:r>
    </w:p>
    <w:p w:rsidR="00AC2965" w:rsidRPr="004A5AC6" w:rsidRDefault="005531AA" w:rsidP="004F5DB8">
      <w:pPr>
        <w:jc w:val="center"/>
        <w:rPr>
          <w:rFonts w:cs="Times New Roman"/>
          <w:b/>
          <w:bCs/>
          <w:sz w:val="20"/>
          <w:szCs w:val="20"/>
        </w:rPr>
      </w:pPr>
      <w:r>
        <w:rPr>
          <w:rFonts w:cs="Times New Roman"/>
          <w:b/>
          <w:bCs/>
          <w:sz w:val="20"/>
          <w:szCs w:val="20"/>
        </w:rPr>
        <w:t>SISTEMA DE REGISTRO DE PREÇOS</w:t>
      </w:r>
    </w:p>
    <w:p w:rsidR="00925D03" w:rsidRPr="004A5AC6" w:rsidRDefault="00473A3D" w:rsidP="004F5DB8">
      <w:pPr>
        <w:jc w:val="center"/>
        <w:rPr>
          <w:rFonts w:cs="Times New Roman"/>
          <w:b/>
          <w:bCs/>
          <w:color w:val="000000"/>
          <w:sz w:val="20"/>
          <w:szCs w:val="20"/>
        </w:rPr>
      </w:pPr>
      <w:r w:rsidRPr="004A5AC6">
        <w:rPr>
          <w:rFonts w:cs="Times New Roman"/>
          <w:b/>
          <w:bCs/>
          <w:color w:val="000000"/>
          <w:sz w:val="20"/>
          <w:szCs w:val="20"/>
        </w:rPr>
        <w:t xml:space="preserve">PREGÃO ELETRÔNICO </w:t>
      </w:r>
    </w:p>
    <w:p w:rsidR="001E14AF" w:rsidRPr="004A5AC6" w:rsidRDefault="001E14AF" w:rsidP="004F5DB8">
      <w:pPr>
        <w:jc w:val="center"/>
        <w:rPr>
          <w:rFonts w:cs="Times New Roman"/>
          <w:bCs/>
          <w:iCs/>
          <w:color w:val="000000"/>
          <w:sz w:val="20"/>
          <w:szCs w:val="20"/>
        </w:rPr>
      </w:pPr>
      <w:r w:rsidRPr="004A5AC6">
        <w:rPr>
          <w:rFonts w:cs="Times New Roman"/>
          <w:bCs/>
          <w:iCs/>
          <w:color w:val="000000"/>
          <w:sz w:val="20"/>
          <w:szCs w:val="20"/>
        </w:rPr>
        <w:t>(COMPRA</w:t>
      </w:r>
      <w:r w:rsidR="00925D03" w:rsidRPr="004A5AC6">
        <w:rPr>
          <w:rFonts w:cs="Times New Roman"/>
          <w:bCs/>
          <w:iCs/>
          <w:color w:val="000000"/>
          <w:sz w:val="20"/>
          <w:szCs w:val="20"/>
        </w:rPr>
        <w:t>S</w:t>
      </w:r>
      <w:r w:rsidRPr="004A5AC6">
        <w:rPr>
          <w:rFonts w:cs="Times New Roman"/>
          <w:bCs/>
          <w:iCs/>
          <w:color w:val="000000"/>
          <w:sz w:val="20"/>
          <w:szCs w:val="20"/>
        </w:rPr>
        <w:t>)</w:t>
      </w:r>
    </w:p>
    <w:p w:rsidR="001E14AF" w:rsidRPr="004A5AC6" w:rsidRDefault="001E14AF" w:rsidP="004F5DB8">
      <w:pPr>
        <w:jc w:val="center"/>
        <w:rPr>
          <w:rFonts w:cs="Times New Roman"/>
          <w:b/>
          <w:bCs/>
          <w:color w:val="000000"/>
          <w:sz w:val="20"/>
          <w:szCs w:val="20"/>
        </w:rPr>
      </w:pPr>
    </w:p>
    <w:p w:rsidR="001E14AF" w:rsidRPr="004A5AC6" w:rsidRDefault="005531AA" w:rsidP="004F5DB8">
      <w:pPr>
        <w:jc w:val="center"/>
        <w:rPr>
          <w:rFonts w:cs="Times New Roman"/>
          <w:bCs/>
          <w:color w:val="000000"/>
          <w:sz w:val="20"/>
          <w:szCs w:val="20"/>
        </w:rPr>
      </w:pPr>
      <w:r w:rsidRPr="004A5AC6">
        <w:rPr>
          <w:rFonts w:cs="Times New Roman"/>
          <w:bCs/>
          <w:color w:val="000000"/>
          <w:sz w:val="20"/>
          <w:szCs w:val="20"/>
        </w:rPr>
        <w:t xml:space="preserve"> </w:t>
      </w:r>
      <w:r w:rsidR="001E14AF" w:rsidRPr="004A5AC6">
        <w:rPr>
          <w:rFonts w:cs="Times New Roman"/>
          <w:bCs/>
          <w:color w:val="000000"/>
          <w:sz w:val="20"/>
          <w:szCs w:val="20"/>
        </w:rPr>
        <w:t>(Processo Administrativo n.°</w:t>
      </w:r>
      <w:r w:rsidR="0060159F">
        <w:rPr>
          <w:rFonts w:cs="Times New Roman"/>
          <w:bCs/>
          <w:color w:val="000000"/>
          <w:sz w:val="20"/>
          <w:szCs w:val="20"/>
        </w:rPr>
        <w:t>08420018541/2014-69</w:t>
      </w:r>
      <w:r w:rsidR="001E14AF" w:rsidRPr="004A5AC6">
        <w:rPr>
          <w:rFonts w:cs="Times New Roman"/>
          <w:bCs/>
          <w:color w:val="000000"/>
          <w:sz w:val="20"/>
          <w:szCs w:val="20"/>
        </w:rPr>
        <w:t>)</w:t>
      </w:r>
    </w:p>
    <w:p w:rsidR="001E14AF" w:rsidRPr="004A5AC6" w:rsidRDefault="001E14AF" w:rsidP="001E14AF">
      <w:pPr>
        <w:spacing w:after="120" w:line="276" w:lineRule="auto"/>
        <w:ind w:right="-15"/>
        <w:jc w:val="center"/>
        <w:rPr>
          <w:rFonts w:cs="Times New Roman"/>
          <w:b/>
          <w:bCs/>
          <w:color w:val="000000"/>
          <w:sz w:val="20"/>
          <w:szCs w:val="20"/>
        </w:rPr>
      </w:pPr>
    </w:p>
    <w:p w:rsidR="001E14AF" w:rsidRPr="004A5AC6" w:rsidRDefault="001E14AF" w:rsidP="001E14AF">
      <w:pPr>
        <w:numPr>
          <w:ilvl w:val="0"/>
          <w:numId w:val="1"/>
        </w:numPr>
        <w:spacing w:after="120" w:line="276" w:lineRule="auto"/>
        <w:ind w:right="-15"/>
        <w:jc w:val="both"/>
        <w:rPr>
          <w:rFonts w:cs="Times New Roman"/>
          <w:b/>
          <w:color w:val="000000"/>
          <w:sz w:val="20"/>
          <w:szCs w:val="20"/>
        </w:rPr>
      </w:pPr>
      <w:r w:rsidRPr="004A5AC6">
        <w:rPr>
          <w:rFonts w:cs="Times New Roman"/>
          <w:b/>
          <w:color w:val="000000"/>
          <w:sz w:val="20"/>
          <w:szCs w:val="20"/>
        </w:rPr>
        <w:t>DO OBJETO</w:t>
      </w:r>
    </w:p>
    <w:p w:rsidR="00E35957" w:rsidRPr="004A5AC6" w:rsidRDefault="00E35957" w:rsidP="00E35957">
      <w:pPr>
        <w:spacing w:after="120" w:line="276" w:lineRule="auto"/>
        <w:ind w:left="360" w:right="-15"/>
        <w:jc w:val="both"/>
        <w:rPr>
          <w:rFonts w:cs="Times New Roman"/>
          <w:b/>
          <w:color w:val="000000"/>
          <w:sz w:val="20"/>
          <w:szCs w:val="20"/>
          <w:lang w:val="x-none"/>
        </w:rPr>
      </w:pPr>
    </w:p>
    <w:p w:rsidR="005274BF" w:rsidRDefault="001E14AF" w:rsidP="008F04AF">
      <w:pPr>
        <w:pStyle w:val="PargrafodaLista"/>
        <w:numPr>
          <w:ilvl w:val="1"/>
          <w:numId w:val="1"/>
        </w:numPr>
        <w:autoSpaceDE w:val="0"/>
        <w:spacing w:before="120" w:after="120" w:line="276" w:lineRule="auto"/>
        <w:jc w:val="both"/>
        <w:rPr>
          <w:rFonts w:cs="Times New Roman"/>
          <w:sz w:val="20"/>
          <w:szCs w:val="20"/>
        </w:rPr>
      </w:pPr>
      <w:r w:rsidRPr="008F04AF">
        <w:rPr>
          <w:rFonts w:cs="Times New Roman"/>
          <w:sz w:val="20"/>
          <w:szCs w:val="20"/>
        </w:rPr>
        <w:t>Aquisição de</w:t>
      </w:r>
      <w:r w:rsidR="003F2CA7" w:rsidRPr="008F04AF">
        <w:rPr>
          <w:rFonts w:cs="Times New Roman"/>
          <w:sz w:val="20"/>
          <w:szCs w:val="20"/>
        </w:rPr>
        <w:t xml:space="preserve"> </w:t>
      </w:r>
      <w:r w:rsidR="008C2DE8" w:rsidRPr="008F04AF">
        <w:rPr>
          <w:rFonts w:cs="Times New Roman"/>
          <w:sz w:val="20"/>
          <w:szCs w:val="20"/>
        </w:rPr>
        <w:t>materiais de consumo</w:t>
      </w:r>
      <w:r w:rsidRPr="008F04AF">
        <w:rPr>
          <w:rFonts w:cs="Times New Roman"/>
          <w:b/>
          <w:sz w:val="20"/>
          <w:szCs w:val="20"/>
        </w:rPr>
        <w:t>,</w:t>
      </w:r>
      <w:r w:rsidRPr="008F04AF">
        <w:rPr>
          <w:rFonts w:cs="Times New Roman"/>
          <w:sz w:val="20"/>
          <w:szCs w:val="20"/>
        </w:rPr>
        <w:t xml:space="preserve"> c</w:t>
      </w:r>
      <w:r w:rsidR="005C04BF" w:rsidRPr="008F04AF">
        <w:rPr>
          <w:rFonts w:cs="Times New Roman"/>
          <w:sz w:val="20"/>
          <w:szCs w:val="20"/>
        </w:rPr>
        <w:t>onforme condições, quantidades,</w:t>
      </w:r>
      <w:r w:rsidRPr="008F04AF">
        <w:rPr>
          <w:rFonts w:cs="Times New Roman"/>
          <w:sz w:val="20"/>
          <w:szCs w:val="20"/>
        </w:rPr>
        <w:t xml:space="preserve"> exigências </w:t>
      </w:r>
      <w:r w:rsidR="005C04BF" w:rsidRPr="008F04AF">
        <w:rPr>
          <w:rFonts w:cs="Times New Roman"/>
          <w:sz w:val="20"/>
          <w:szCs w:val="20"/>
        </w:rPr>
        <w:t xml:space="preserve">e estimativas, </w:t>
      </w:r>
      <w:r w:rsidR="002E42F6" w:rsidRPr="008F04AF">
        <w:rPr>
          <w:rFonts w:cs="Times New Roman"/>
          <w:sz w:val="20"/>
          <w:szCs w:val="20"/>
        </w:rPr>
        <w:t>estabelecidas neste instrumento:</w:t>
      </w:r>
    </w:p>
    <w:p w:rsidR="00A73467" w:rsidRDefault="00A73467" w:rsidP="00A73467">
      <w:pPr>
        <w:pStyle w:val="PargrafodaLista"/>
        <w:autoSpaceDE w:val="0"/>
        <w:spacing w:before="120" w:after="120" w:line="276" w:lineRule="auto"/>
        <w:ind w:left="1142"/>
        <w:jc w:val="both"/>
        <w:rPr>
          <w:rFonts w:cs="Times New Roman"/>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7"/>
        <w:gridCol w:w="3299"/>
        <w:gridCol w:w="989"/>
        <w:gridCol w:w="1081"/>
        <w:gridCol w:w="916"/>
        <w:gridCol w:w="1111"/>
        <w:gridCol w:w="1158"/>
      </w:tblGrid>
      <w:tr w:rsidR="000746B4" w:rsidTr="00D663EF">
        <w:trPr>
          <w:trHeight w:val="572"/>
          <w:jc w:val="center"/>
        </w:trPr>
        <w:tc>
          <w:tcPr>
            <w:tcW w:w="357" w:type="pct"/>
            <w:tcBorders>
              <w:top w:val="single" w:sz="4" w:space="0" w:color="auto"/>
              <w:left w:val="single" w:sz="4" w:space="0" w:color="auto"/>
              <w:bottom w:val="single" w:sz="4" w:space="0" w:color="auto"/>
              <w:right w:val="single" w:sz="4" w:space="0" w:color="auto"/>
            </w:tcBorders>
            <w:noWrap/>
            <w:vAlign w:val="center"/>
            <w:hideMark/>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ITEM</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DESCRIÇÃO</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CATMAT</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QUANT.</w:t>
            </w:r>
          </w:p>
        </w:tc>
        <w:tc>
          <w:tcPr>
            <w:tcW w:w="603" w:type="pct"/>
            <w:tcBorders>
              <w:top w:val="single" w:sz="4" w:space="0" w:color="auto"/>
              <w:left w:val="single" w:sz="4" w:space="0" w:color="auto"/>
              <w:right w:val="single" w:sz="4" w:space="0" w:color="auto"/>
            </w:tcBorders>
            <w:vAlign w:val="center"/>
          </w:tcPr>
          <w:p w:rsidR="005F4D18" w:rsidRDefault="000746B4" w:rsidP="00667C72">
            <w:pPr>
              <w:jc w:val="center"/>
              <w:rPr>
                <w:rFonts w:cs="Times New Roman"/>
                <w:color w:val="000000"/>
                <w:sz w:val="20"/>
                <w:szCs w:val="20"/>
              </w:rPr>
            </w:pPr>
            <w:r w:rsidRPr="000746B4">
              <w:rPr>
                <w:rFonts w:cs="Times New Roman"/>
                <w:color w:val="000000"/>
                <w:sz w:val="20"/>
                <w:szCs w:val="20"/>
              </w:rPr>
              <w:t xml:space="preserve">VALOR </w:t>
            </w:r>
            <w:r w:rsidR="00667C72">
              <w:rPr>
                <w:rFonts w:cs="Times New Roman"/>
                <w:color w:val="000000"/>
                <w:sz w:val="20"/>
                <w:szCs w:val="20"/>
              </w:rPr>
              <w:t>MÁXIMO</w:t>
            </w:r>
            <w:r w:rsidR="005F4D18">
              <w:rPr>
                <w:rFonts w:cs="Times New Roman"/>
                <w:color w:val="000000"/>
                <w:sz w:val="20"/>
                <w:szCs w:val="20"/>
              </w:rPr>
              <w:t xml:space="preserve"> UNITÁRIO</w:t>
            </w:r>
          </w:p>
          <w:p w:rsidR="000746B4" w:rsidRPr="000746B4" w:rsidRDefault="000746B4" w:rsidP="00667C72">
            <w:pPr>
              <w:jc w:val="center"/>
              <w:rPr>
                <w:rFonts w:cs="Times New Roman"/>
                <w:color w:val="000000"/>
                <w:sz w:val="20"/>
                <w:szCs w:val="20"/>
              </w:rPr>
            </w:pPr>
            <w:r w:rsidRPr="000746B4">
              <w:rPr>
                <w:rFonts w:cs="Times New Roman"/>
                <w:color w:val="000000"/>
                <w:sz w:val="20"/>
                <w:szCs w:val="20"/>
              </w:rPr>
              <w:t xml:space="preserve"> (R$)</w:t>
            </w:r>
          </w:p>
        </w:tc>
        <w:tc>
          <w:tcPr>
            <w:tcW w:w="629" w:type="pct"/>
            <w:tcBorders>
              <w:top w:val="single" w:sz="4" w:space="0" w:color="auto"/>
              <w:left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VALOR TOTAL DO ITEM (R$)</w:t>
            </w:r>
          </w:p>
        </w:tc>
      </w:tr>
      <w:tr w:rsidR="000746B4" w:rsidTr="00D663EF">
        <w:trPr>
          <w:trHeight w:val="102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proofErr w:type="gramStart"/>
            <w:r w:rsidRPr="000746B4">
              <w:rPr>
                <w:rFonts w:cs="Times New Roman"/>
                <w:color w:val="000000"/>
                <w:sz w:val="20"/>
                <w:szCs w:val="20"/>
              </w:rPr>
              <w:t>1</w:t>
            </w:r>
            <w:proofErr w:type="gramEnd"/>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Açúcar triturado, adoçante natural constituído de carboidratos na forma de sacarose, pacote 1 kg.</w:t>
            </w:r>
          </w:p>
        </w:tc>
        <w:tc>
          <w:tcPr>
            <w:tcW w:w="537" w:type="pct"/>
            <w:tcBorders>
              <w:top w:val="single" w:sz="4" w:space="0" w:color="auto"/>
              <w:left w:val="single" w:sz="4" w:space="0" w:color="auto"/>
              <w:bottom w:val="single" w:sz="4" w:space="0" w:color="auto"/>
              <w:right w:val="single" w:sz="4" w:space="0" w:color="auto"/>
            </w:tcBorders>
            <w:noWrap/>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311280</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QUILO-GRAMA</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1.400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2,54</w:t>
            </w: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3.560,67</w:t>
            </w:r>
          </w:p>
          <w:p w:rsidR="000746B4" w:rsidRPr="000746B4" w:rsidRDefault="000746B4" w:rsidP="00B04E71">
            <w:pPr>
              <w:jc w:val="center"/>
              <w:rPr>
                <w:rFonts w:cs="Times New Roman"/>
                <w:color w:val="000000"/>
                <w:sz w:val="20"/>
                <w:szCs w:val="20"/>
              </w:rPr>
            </w:pPr>
          </w:p>
        </w:tc>
      </w:tr>
      <w:tr w:rsidR="000746B4" w:rsidTr="00D663EF">
        <w:trPr>
          <w:trHeight w:val="102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proofErr w:type="gramStart"/>
            <w:r w:rsidRPr="000746B4">
              <w:rPr>
                <w:rFonts w:cs="Times New Roman"/>
                <w:color w:val="000000"/>
                <w:sz w:val="20"/>
                <w:szCs w:val="20"/>
              </w:rPr>
              <w:t>2</w:t>
            </w:r>
            <w:proofErr w:type="gramEnd"/>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Café torrado e moído em pó homogêneo, extra forte, pacote com 500g, empacotado </w:t>
            </w:r>
            <w:proofErr w:type="gramStart"/>
            <w:r w:rsidRPr="000746B4">
              <w:rPr>
                <w:rFonts w:cs="Times New Roman"/>
                <w:color w:val="000000"/>
                <w:sz w:val="20"/>
                <w:szCs w:val="20"/>
              </w:rPr>
              <w:t>à</w:t>
            </w:r>
            <w:proofErr w:type="gramEnd"/>
            <w:r w:rsidRPr="000746B4">
              <w:rPr>
                <w:rFonts w:cs="Times New Roman"/>
                <w:color w:val="000000"/>
                <w:sz w:val="20"/>
                <w:szCs w:val="20"/>
              </w:rPr>
              <w:t xml:space="preserve"> vácuo, deve possuir o certificado superior do programa de qualidade do café ou nível mínimo de qualidade de 6,0 pontos na classificação da ABIC.</w:t>
            </w:r>
          </w:p>
        </w:tc>
        <w:tc>
          <w:tcPr>
            <w:tcW w:w="537" w:type="pct"/>
            <w:tcBorders>
              <w:top w:val="single" w:sz="4" w:space="0" w:color="auto"/>
              <w:left w:val="single" w:sz="4" w:space="0" w:color="auto"/>
              <w:bottom w:val="single" w:sz="4" w:space="0" w:color="auto"/>
              <w:right w:val="single" w:sz="4" w:space="0" w:color="auto"/>
            </w:tcBorders>
            <w:noWrap/>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9725</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Pacote c/ 500g.</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2.000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9,16</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18.320,00</w:t>
            </w:r>
          </w:p>
          <w:p w:rsidR="000746B4" w:rsidRPr="000746B4" w:rsidRDefault="000746B4" w:rsidP="00B04E71">
            <w:pPr>
              <w:jc w:val="center"/>
              <w:rPr>
                <w:rFonts w:cs="Times New Roman"/>
                <w:color w:val="000000"/>
                <w:sz w:val="20"/>
                <w:szCs w:val="20"/>
              </w:rPr>
            </w:pPr>
          </w:p>
        </w:tc>
      </w:tr>
      <w:tr w:rsidR="000746B4" w:rsidTr="00D663EF">
        <w:trPr>
          <w:trHeight w:val="102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proofErr w:type="gramStart"/>
            <w:r w:rsidRPr="000746B4">
              <w:rPr>
                <w:rFonts w:cs="Times New Roman"/>
                <w:color w:val="000000"/>
                <w:sz w:val="20"/>
                <w:szCs w:val="20"/>
              </w:rPr>
              <w:t>3</w:t>
            </w:r>
            <w:proofErr w:type="gramEnd"/>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Apontador metálico, lâmina em aço inoxidável, para lápis preto nº</w:t>
            </w:r>
            <w:r w:rsidR="007F522D">
              <w:rPr>
                <w:rFonts w:cs="Times New Roman"/>
                <w:color w:val="000000"/>
                <w:sz w:val="20"/>
                <w:szCs w:val="20"/>
              </w:rPr>
              <w:t xml:space="preserve"> </w:t>
            </w:r>
            <w:r w:rsidRPr="000746B4">
              <w:rPr>
                <w:rFonts w:cs="Times New Roman"/>
                <w:color w:val="000000"/>
                <w:sz w:val="20"/>
                <w:szCs w:val="20"/>
              </w:rPr>
              <w:t xml:space="preserve">02, sem depósito, com selo do INMETRO, validade indeterminada. </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303016</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120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1,02</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rPr>
                <w:rFonts w:cs="Times New Roman"/>
                <w:color w:val="000000"/>
                <w:sz w:val="20"/>
                <w:szCs w:val="20"/>
              </w:rPr>
            </w:pPr>
            <w:r w:rsidRPr="000746B4">
              <w:rPr>
                <w:rFonts w:cs="Times New Roman"/>
                <w:color w:val="000000"/>
                <w:sz w:val="20"/>
                <w:szCs w:val="20"/>
              </w:rPr>
              <w:t xml:space="preserve">   122,40</w:t>
            </w:r>
          </w:p>
          <w:p w:rsidR="000746B4" w:rsidRPr="000746B4" w:rsidRDefault="000746B4" w:rsidP="00B04E71">
            <w:pPr>
              <w:jc w:val="center"/>
              <w:rPr>
                <w:rFonts w:cs="Times New Roman"/>
                <w:color w:val="000000"/>
                <w:sz w:val="20"/>
                <w:szCs w:val="20"/>
              </w:rPr>
            </w:pPr>
          </w:p>
        </w:tc>
      </w:tr>
      <w:tr w:rsidR="000746B4" w:rsidTr="00D663EF">
        <w:trPr>
          <w:trHeight w:val="102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proofErr w:type="gramStart"/>
            <w:r w:rsidRPr="000746B4">
              <w:rPr>
                <w:rFonts w:cs="Times New Roman"/>
                <w:color w:val="000000"/>
                <w:sz w:val="20"/>
                <w:szCs w:val="20"/>
              </w:rPr>
              <w:t>4</w:t>
            </w:r>
            <w:proofErr w:type="gramEnd"/>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Bandeja para correspondência dupla em poliestireno, cor fumê.</w:t>
            </w:r>
          </w:p>
        </w:tc>
        <w:tc>
          <w:tcPr>
            <w:tcW w:w="53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203491</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26,90</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2.690,00</w:t>
            </w:r>
          </w:p>
          <w:p w:rsidR="000746B4" w:rsidRPr="000746B4" w:rsidRDefault="000746B4" w:rsidP="00B04E71">
            <w:pPr>
              <w:jc w:val="center"/>
              <w:rPr>
                <w:rFonts w:cs="Times New Roman"/>
                <w:color w:val="000000"/>
                <w:sz w:val="20"/>
                <w:szCs w:val="20"/>
              </w:rPr>
            </w:pPr>
          </w:p>
        </w:tc>
      </w:tr>
      <w:tr w:rsidR="000746B4" w:rsidTr="00D663EF">
        <w:trPr>
          <w:trHeight w:val="102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proofErr w:type="gramStart"/>
            <w:r w:rsidRPr="000746B4">
              <w:rPr>
                <w:rFonts w:cs="Times New Roman"/>
                <w:color w:val="000000"/>
                <w:sz w:val="20"/>
                <w:szCs w:val="20"/>
              </w:rPr>
              <w:t>5</w:t>
            </w:r>
            <w:proofErr w:type="gramEnd"/>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Bandeja para correspondência simples em poliestireno, cor fumê, dimensões A x L x C: 60 x 285 x 390 </w:t>
            </w:r>
            <w:proofErr w:type="spellStart"/>
            <w:r w:rsidRPr="000746B4">
              <w:rPr>
                <w:rFonts w:cs="Times New Roman"/>
                <w:color w:val="000000"/>
                <w:sz w:val="20"/>
                <w:szCs w:val="20"/>
              </w:rPr>
              <w:t>mm.</w:t>
            </w:r>
            <w:proofErr w:type="spellEnd"/>
          </w:p>
        </w:tc>
        <w:tc>
          <w:tcPr>
            <w:tcW w:w="53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203490</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50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15,34</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767,17</w:t>
            </w:r>
          </w:p>
          <w:p w:rsidR="000746B4" w:rsidRPr="000746B4" w:rsidRDefault="000746B4" w:rsidP="00B04E71">
            <w:pPr>
              <w:jc w:val="center"/>
              <w:rPr>
                <w:rFonts w:cs="Times New Roman"/>
                <w:color w:val="000000"/>
                <w:sz w:val="20"/>
                <w:szCs w:val="20"/>
              </w:rPr>
            </w:pPr>
          </w:p>
        </w:tc>
      </w:tr>
      <w:tr w:rsidR="000746B4" w:rsidTr="00D663EF">
        <w:trPr>
          <w:trHeight w:val="153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proofErr w:type="gramStart"/>
            <w:r w:rsidRPr="000746B4">
              <w:rPr>
                <w:rFonts w:cs="Times New Roman"/>
                <w:color w:val="000000"/>
                <w:sz w:val="20"/>
                <w:szCs w:val="20"/>
              </w:rPr>
              <w:lastRenderedPageBreak/>
              <w:t>6</w:t>
            </w:r>
            <w:proofErr w:type="gramEnd"/>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Bloco p/recado </w:t>
            </w:r>
            <w:proofErr w:type="spellStart"/>
            <w:proofErr w:type="gramStart"/>
            <w:r w:rsidRPr="000746B4">
              <w:rPr>
                <w:rFonts w:cs="Times New Roman"/>
                <w:color w:val="000000"/>
                <w:sz w:val="20"/>
                <w:szCs w:val="20"/>
              </w:rPr>
              <w:t>auto-adesivo</w:t>
            </w:r>
            <w:proofErr w:type="spellEnd"/>
            <w:proofErr w:type="gramEnd"/>
            <w:r w:rsidRPr="000746B4">
              <w:rPr>
                <w:rFonts w:cs="Times New Roman"/>
                <w:color w:val="000000"/>
                <w:sz w:val="20"/>
                <w:szCs w:val="20"/>
              </w:rPr>
              <w:t xml:space="preserve">, 38x51 mm, amarelo, pacote contendo 04 blocos com 100 folhas, adesivo </w:t>
            </w:r>
            <w:proofErr w:type="spellStart"/>
            <w:r w:rsidRPr="000746B4">
              <w:rPr>
                <w:rFonts w:cs="Times New Roman"/>
                <w:color w:val="000000"/>
                <w:sz w:val="20"/>
                <w:szCs w:val="20"/>
              </w:rPr>
              <w:t>reposicionável</w:t>
            </w:r>
            <w:proofErr w:type="spellEnd"/>
            <w:r w:rsidRPr="000746B4">
              <w:rPr>
                <w:rFonts w:cs="Times New Roman"/>
                <w:color w:val="000000"/>
                <w:sz w:val="20"/>
                <w:szCs w:val="20"/>
              </w:rPr>
              <w:t>, não danifica a superfície onde é aplicado, sustentável (isto é, ou é feito em papel 100% reciclado, ou é produzido a partir de florestas 100%, plantadas e renováveis).</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229171</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PACOTE C/ 04 BLOCOS</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640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9,16</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5.864,53</w:t>
            </w:r>
          </w:p>
          <w:p w:rsidR="000746B4" w:rsidRPr="000746B4" w:rsidRDefault="000746B4" w:rsidP="00B04E71">
            <w:pPr>
              <w:jc w:val="center"/>
              <w:rPr>
                <w:rFonts w:cs="Times New Roman"/>
                <w:color w:val="000000"/>
                <w:sz w:val="20"/>
                <w:szCs w:val="20"/>
              </w:rPr>
            </w:pPr>
          </w:p>
        </w:tc>
      </w:tr>
      <w:tr w:rsidR="000746B4" w:rsidTr="00D663EF">
        <w:trPr>
          <w:trHeight w:val="204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proofErr w:type="gramStart"/>
            <w:r w:rsidRPr="000746B4">
              <w:rPr>
                <w:rFonts w:cs="Times New Roman"/>
                <w:color w:val="000000"/>
                <w:sz w:val="20"/>
                <w:szCs w:val="20"/>
              </w:rPr>
              <w:t>7</w:t>
            </w:r>
            <w:proofErr w:type="gramEnd"/>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Bloco recado, </w:t>
            </w:r>
            <w:proofErr w:type="spellStart"/>
            <w:proofErr w:type="gramStart"/>
            <w:r w:rsidRPr="000746B4">
              <w:rPr>
                <w:rFonts w:cs="Times New Roman"/>
                <w:color w:val="000000"/>
                <w:sz w:val="20"/>
                <w:szCs w:val="20"/>
              </w:rPr>
              <w:t>auto-adesivo</w:t>
            </w:r>
            <w:proofErr w:type="spellEnd"/>
            <w:proofErr w:type="gramEnd"/>
            <w:r w:rsidRPr="000746B4">
              <w:rPr>
                <w:rFonts w:cs="Times New Roman"/>
                <w:color w:val="000000"/>
                <w:sz w:val="20"/>
                <w:szCs w:val="20"/>
              </w:rPr>
              <w:t>, amarelo, de no mínimo 100 folhas, dimensões 76x76mm, removível, sustentável (isto é, ou é feito em papel 100% reciclado, ou é produzido a partir de florestas 100%, plantadas e renováveis).</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377909</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BLOCO</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640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5,08</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3.248,00</w:t>
            </w:r>
          </w:p>
          <w:p w:rsidR="000746B4" w:rsidRPr="000746B4" w:rsidRDefault="000746B4" w:rsidP="00B04E71">
            <w:pPr>
              <w:jc w:val="center"/>
              <w:rPr>
                <w:rFonts w:cs="Times New Roman"/>
                <w:color w:val="000000"/>
                <w:sz w:val="20"/>
                <w:szCs w:val="20"/>
              </w:rPr>
            </w:pPr>
          </w:p>
        </w:tc>
      </w:tr>
      <w:tr w:rsidR="000746B4" w:rsidTr="00D663EF">
        <w:trPr>
          <w:trHeight w:val="204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proofErr w:type="gramStart"/>
            <w:r w:rsidRPr="000746B4">
              <w:rPr>
                <w:rFonts w:cs="Times New Roman"/>
                <w:color w:val="000000"/>
                <w:sz w:val="20"/>
                <w:szCs w:val="20"/>
              </w:rPr>
              <w:t>8</w:t>
            </w:r>
            <w:proofErr w:type="gramEnd"/>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Bobina de papel pardo, altura de 60 cm, comprimento mínimo de 165 m, gramatura mínima de 80g/m2, sustentável (isto é, ou é feito em papel tipo </w:t>
            </w:r>
            <w:proofErr w:type="spellStart"/>
            <w:r w:rsidRPr="000746B4">
              <w:rPr>
                <w:rFonts w:cs="Times New Roman"/>
                <w:color w:val="000000"/>
                <w:sz w:val="20"/>
                <w:szCs w:val="20"/>
              </w:rPr>
              <w:t>semi-kraft</w:t>
            </w:r>
            <w:proofErr w:type="spellEnd"/>
            <w:r w:rsidRPr="000746B4">
              <w:rPr>
                <w:rFonts w:cs="Times New Roman"/>
                <w:color w:val="000000"/>
                <w:sz w:val="20"/>
                <w:szCs w:val="20"/>
              </w:rPr>
              <w:t xml:space="preserve"> 100% reciclado, ou é produzido a partir de florestas 100% plantadas e renováveis</w:t>
            </w:r>
            <w:proofErr w:type="gramStart"/>
            <w:r w:rsidRPr="000746B4">
              <w:rPr>
                <w:rFonts w:cs="Times New Roman"/>
                <w:color w:val="000000"/>
                <w:sz w:val="20"/>
                <w:szCs w:val="20"/>
              </w:rPr>
              <w:t>)</w:t>
            </w:r>
            <w:proofErr w:type="gramEnd"/>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263452</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BOBINA 165,00 M</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proofErr w:type="gramStart"/>
            <w:r w:rsidRPr="000746B4">
              <w:rPr>
                <w:rFonts w:cs="Times New Roman"/>
                <w:color w:val="000000"/>
                <w:sz w:val="20"/>
                <w:szCs w:val="20"/>
              </w:rPr>
              <w:t>7</w:t>
            </w:r>
            <w:proofErr w:type="gramEnd"/>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50,70</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354,90</w:t>
            </w:r>
          </w:p>
          <w:p w:rsidR="000746B4" w:rsidRPr="000746B4" w:rsidRDefault="000746B4" w:rsidP="00B04E71">
            <w:pPr>
              <w:jc w:val="center"/>
              <w:rPr>
                <w:rFonts w:cs="Times New Roman"/>
                <w:color w:val="000000"/>
                <w:sz w:val="20"/>
                <w:szCs w:val="20"/>
              </w:rPr>
            </w:pPr>
          </w:p>
        </w:tc>
      </w:tr>
      <w:tr w:rsidR="000746B4" w:rsidTr="00D663EF">
        <w:trPr>
          <w:trHeight w:val="102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proofErr w:type="gramStart"/>
            <w:r w:rsidRPr="000746B4">
              <w:rPr>
                <w:rFonts w:cs="Times New Roman"/>
                <w:color w:val="000000"/>
                <w:sz w:val="20"/>
                <w:szCs w:val="20"/>
              </w:rPr>
              <w:t>9</w:t>
            </w:r>
            <w:proofErr w:type="gramEnd"/>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Caixa para arquivo, tipo </w:t>
            </w:r>
            <w:proofErr w:type="spellStart"/>
            <w:r w:rsidRPr="000746B4">
              <w:rPr>
                <w:rFonts w:cs="Times New Roman"/>
                <w:color w:val="000000"/>
                <w:sz w:val="20"/>
                <w:szCs w:val="20"/>
              </w:rPr>
              <w:t>polionda</w:t>
            </w:r>
            <w:proofErr w:type="spellEnd"/>
            <w:r w:rsidRPr="000746B4">
              <w:rPr>
                <w:rFonts w:cs="Times New Roman"/>
                <w:color w:val="000000"/>
                <w:sz w:val="20"/>
                <w:szCs w:val="20"/>
              </w:rPr>
              <w:t xml:space="preserve"> em plástico, medidas aproximadas: 360 X 135 X </w:t>
            </w:r>
            <w:smartTag w:uri="urn:schemas-microsoft-com:office:smarttags" w:element="metricconverter">
              <w:smartTagPr>
                <w:attr w:name="ProductID" w:val="250 mm"/>
              </w:smartTagPr>
              <w:r w:rsidRPr="000746B4">
                <w:rPr>
                  <w:rFonts w:cs="Times New Roman"/>
                  <w:color w:val="000000"/>
                  <w:sz w:val="20"/>
                  <w:szCs w:val="20"/>
                </w:rPr>
                <w:t>250 mm</w:t>
              </w:r>
            </w:smartTag>
            <w:r w:rsidRPr="000746B4">
              <w:rPr>
                <w:rFonts w:cs="Times New Roman"/>
                <w:color w:val="000000"/>
                <w:sz w:val="20"/>
                <w:szCs w:val="20"/>
              </w:rPr>
              <w:t>, azul.</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269475</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400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3,03</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1.210,67</w:t>
            </w:r>
          </w:p>
          <w:p w:rsidR="000746B4" w:rsidRPr="000746B4" w:rsidRDefault="000746B4" w:rsidP="00B04E71">
            <w:pPr>
              <w:jc w:val="center"/>
              <w:rPr>
                <w:rFonts w:cs="Times New Roman"/>
                <w:color w:val="000000"/>
                <w:sz w:val="20"/>
                <w:szCs w:val="20"/>
              </w:rPr>
            </w:pPr>
          </w:p>
        </w:tc>
      </w:tr>
      <w:tr w:rsidR="000746B4" w:rsidTr="00D663EF">
        <w:trPr>
          <w:trHeight w:val="102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10</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Caixa para arquivo, tipo </w:t>
            </w:r>
            <w:proofErr w:type="spellStart"/>
            <w:r w:rsidRPr="000746B4">
              <w:rPr>
                <w:rFonts w:cs="Times New Roman"/>
                <w:color w:val="000000"/>
                <w:sz w:val="20"/>
                <w:szCs w:val="20"/>
              </w:rPr>
              <w:t>polionda</w:t>
            </w:r>
            <w:proofErr w:type="spellEnd"/>
            <w:r w:rsidRPr="000746B4">
              <w:rPr>
                <w:rFonts w:cs="Times New Roman"/>
                <w:color w:val="000000"/>
                <w:sz w:val="20"/>
                <w:szCs w:val="20"/>
              </w:rPr>
              <w:t xml:space="preserve"> em plástico, medidas aproximadas: 360 X 135 X </w:t>
            </w:r>
            <w:smartTag w:uri="urn:schemas-microsoft-com:office:smarttags" w:element="metricconverter">
              <w:smartTagPr>
                <w:attr w:name="ProductID" w:val="250 mm"/>
              </w:smartTagPr>
              <w:r w:rsidRPr="000746B4">
                <w:rPr>
                  <w:rFonts w:cs="Times New Roman"/>
                  <w:color w:val="000000"/>
                  <w:sz w:val="20"/>
                  <w:szCs w:val="20"/>
                </w:rPr>
                <w:t>250 mm</w:t>
              </w:r>
            </w:smartTag>
            <w:r w:rsidRPr="000746B4">
              <w:rPr>
                <w:rFonts w:cs="Times New Roman"/>
                <w:color w:val="000000"/>
                <w:sz w:val="20"/>
                <w:szCs w:val="20"/>
              </w:rPr>
              <w:t>, amarela.</w:t>
            </w:r>
          </w:p>
        </w:tc>
        <w:tc>
          <w:tcPr>
            <w:tcW w:w="53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229013</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3,08</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925,00</w:t>
            </w:r>
          </w:p>
          <w:p w:rsidR="000746B4" w:rsidRPr="000746B4" w:rsidRDefault="000746B4" w:rsidP="00B04E71">
            <w:pPr>
              <w:jc w:val="center"/>
              <w:rPr>
                <w:rFonts w:cs="Times New Roman"/>
                <w:color w:val="000000"/>
                <w:sz w:val="20"/>
                <w:szCs w:val="20"/>
              </w:rPr>
            </w:pPr>
          </w:p>
        </w:tc>
      </w:tr>
      <w:tr w:rsidR="000746B4" w:rsidTr="00D663EF">
        <w:trPr>
          <w:trHeight w:val="1023"/>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11</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Caixa para arquivo, tipo </w:t>
            </w:r>
            <w:proofErr w:type="spellStart"/>
            <w:r w:rsidRPr="000746B4">
              <w:rPr>
                <w:rFonts w:cs="Times New Roman"/>
                <w:color w:val="000000"/>
                <w:sz w:val="20"/>
                <w:szCs w:val="20"/>
              </w:rPr>
              <w:t>polionda</w:t>
            </w:r>
            <w:proofErr w:type="spellEnd"/>
            <w:r w:rsidRPr="000746B4">
              <w:rPr>
                <w:rFonts w:cs="Times New Roman"/>
                <w:color w:val="000000"/>
                <w:sz w:val="20"/>
                <w:szCs w:val="20"/>
              </w:rPr>
              <w:t xml:space="preserve"> em plástico, medidas aproximadas: 360 X 135 X </w:t>
            </w:r>
            <w:smartTag w:uri="urn:schemas-microsoft-com:office:smarttags" w:element="metricconverter">
              <w:smartTagPr>
                <w:attr w:name="ProductID" w:val="250 mm"/>
              </w:smartTagPr>
              <w:r w:rsidRPr="000746B4">
                <w:rPr>
                  <w:rFonts w:cs="Times New Roman"/>
                  <w:color w:val="000000"/>
                  <w:sz w:val="20"/>
                  <w:szCs w:val="20"/>
                </w:rPr>
                <w:t>250 mm</w:t>
              </w:r>
            </w:smartTag>
            <w:r w:rsidRPr="000746B4">
              <w:rPr>
                <w:rFonts w:cs="Times New Roman"/>
                <w:color w:val="000000"/>
                <w:sz w:val="20"/>
                <w:szCs w:val="20"/>
              </w:rPr>
              <w:t>, verde.</w:t>
            </w:r>
          </w:p>
        </w:tc>
        <w:tc>
          <w:tcPr>
            <w:tcW w:w="53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234223</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3,</w:t>
            </w:r>
            <w:r w:rsidR="00AD7B19">
              <w:rPr>
                <w:rFonts w:cs="Times New Roman"/>
                <w:color w:val="000000"/>
                <w:sz w:val="20"/>
                <w:szCs w:val="20"/>
              </w:rPr>
              <w:t>28</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AD7B19" w:rsidP="00B04E71">
            <w:pPr>
              <w:jc w:val="center"/>
              <w:rPr>
                <w:rFonts w:cs="Times New Roman"/>
                <w:color w:val="000000"/>
                <w:sz w:val="20"/>
                <w:szCs w:val="20"/>
              </w:rPr>
            </w:pPr>
            <w:r>
              <w:rPr>
                <w:rFonts w:cs="Times New Roman"/>
                <w:color w:val="000000"/>
                <w:sz w:val="20"/>
                <w:szCs w:val="20"/>
              </w:rPr>
              <w:t>984</w:t>
            </w:r>
            <w:r w:rsidR="000746B4" w:rsidRPr="000746B4">
              <w:rPr>
                <w:rFonts w:cs="Times New Roman"/>
                <w:color w:val="000000"/>
                <w:sz w:val="20"/>
                <w:szCs w:val="20"/>
              </w:rPr>
              <w:t>,00</w:t>
            </w: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tc>
      </w:tr>
      <w:tr w:rsidR="000746B4" w:rsidTr="00D663EF">
        <w:trPr>
          <w:trHeight w:val="102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12</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Caixa para arquivo, tipo </w:t>
            </w:r>
            <w:proofErr w:type="spellStart"/>
            <w:r w:rsidRPr="000746B4">
              <w:rPr>
                <w:rFonts w:cs="Times New Roman"/>
                <w:color w:val="000000"/>
                <w:sz w:val="20"/>
                <w:szCs w:val="20"/>
              </w:rPr>
              <w:t>polionda</w:t>
            </w:r>
            <w:proofErr w:type="spellEnd"/>
            <w:r w:rsidRPr="000746B4">
              <w:rPr>
                <w:rFonts w:cs="Times New Roman"/>
                <w:color w:val="000000"/>
                <w:sz w:val="20"/>
                <w:szCs w:val="20"/>
              </w:rPr>
              <w:t xml:space="preserve"> em plástico, medidas aproximadas: 360 X 135 X </w:t>
            </w:r>
            <w:smartTag w:uri="urn:schemas-microsoft-com:office:smarttags" w:element="metricconverter">
              <w:smartTagPr>
                <w:attr w:name="ProductID" w:val="250 mm"/>
              </w:smartTagPr>
              <w:r w:rsidRPr="000746B4">
                <w:rPr>
                  <w:rFonts w:cs="Times New Roman"/>
                  <w:color w:val="000000"/>
                  <w:sz w:val="20"/>
                  <w:szCs w:val="20"/>
                </w:rPr>
                <w:t>250 mm</w:t>
              </w:r>
            </w:smartTag>
            <w:r w:rsidRPr="000746B4">
              <w:rPr>
                <w:rFonts w:cs="Times New Roman"/>
                <w:color w:val="000000"/>
                <w:sz w:val="20"/>
                <w:szCs w:val="20"/>
              </w:rPr>
              <w:t>, cinza.</w:t>
            </w:r>
          </w:p>
        </w:tc>
        <w:tc>
          <w:tcPr>
            <w:tcW w:w="53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280091</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2,91</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874,00</w:t>
            </w: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tc>
      </w:tr>
      <w:tr w:rsidR="000746B4" w:rsidTr="00D663EF">
        <w:trPr>
          <w:trHeight w:val="102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13</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Caixa para arquivo, tipo </w:t>
            </w:r>
            <w:proofErr w:type="spellStart"/>
            <w:r w:rsidRPr="000746B4">
              <w:rPr>
                <w:rFonts w:cs="Times New Roman"/>
                <w:color w:val="000000"/>
                <w:sz w:val="20"/>
                <w:szCs w:val="20"/>
              </w:rPr>
              <w:t>polionda</w:t>
            </w:r>
            <w:proofErr w:type="spellEnd"/>
            <w:r w:rsidRPr="000746B4">
              <w:rPr>
                <w:rFonts w:cs="Times New Roman"/>
                <w:color w:val="000000"/>
                <w:sz w:val="20"/>
                <w:szCs w:val="20"/>
              </w:rPr>
              <w:t xml:space="preserve"> em plástico, medidas aproximadas: 360 X 135 X </w:t>
            </w:r>
            <w:smartTag w:uri="urn:schemas-microsoft-com:office:smarttags" w:element="metricconverter">
              <w:smartTagPr>
                <w:attr w:name="ProductID" w:val="250 mm"/>
              </w:smartTagPr>
              <w:r w:rsidRPr="000746B4">
                <w:rPr>
                  <w:rFonts w:cs="Times New Roman"/>
                  <w:color w:val="000000"/>
                  <w:sz w:val="20"/>
                  <w:szCs w:val="20"/>
                </w:rPr>
                <w:t>250 mm</w:t>
              </w:r>
            </w:smartTag>
            <w:r w:rsidRPr="000746B4">
              <w:rPr>
                <w:rFonts w:cs="Times New Roman"/>
                <w:color w:val="000000"/>
                <w:sz w:val="20"/>
                <w:szCs w:val="20"/>
              </w:rPr>
              <w:t>, preta.</w:t>
            </w:r>
          </w:p>
        </w:tc>
        <w:tc>
          <w:tcPr>
            <w:tcW w:w="53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357824</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2,98</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894,00</w:t>
            </w:r>
          </w:p>
          <w:p w:rsidR="000746B4" w:rsidRPr="000746B4" w:rsidRDefault="000746B4" w:rsidP="00B04E71">
            <w:pPr>
              <w:jc w:val="center"/>
              <w:rPr>
                <w:rFonts w:cs="Times New Roman"/>
                <w:color w:val="000000"/>
                <w:sz w:val="20"/>
                <w:szCs w:val="20"/>
              </w:rPr>
            </w:pPr>
          </w:p>
        </w:tc>
      </w:tr>
      <w:tr w:rsidR="000746B4" w:rsidTr="00D663EF">
        <w:trPr>
          <w:trHeight w:val="102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14</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Caixa para arquivo, tipo </w:t>
            </w:r>
            <w:proofErr w:type="spellStart"/>
            <w:r w:rsidRPr="000746B4">
              <w:rPr>
                <w:rFonts w:cs="Times New Roman"/>
                <w:color w:val="000000"/>
                <w:sz w:val="20"/>
                <w:szCs w:val="20"/>
              </w:rPr>
              <w:t>polionda</w:t>
            </w:r>
            <w:proofErr w:type="spellEnd"/>
            <w:r w:rsidRPr="000746B4">
              <w:rPr>
                <w:rFonts w:cs="Times New Roman"/>
                <w:color w:val="000000"/>
                <w:sz w:val="20"/>
                <w:szCs w:val="20"/>
              </w:rPr>
              <w:t xml:space="preserve"> em plástico, medidas aproximadas: 360 X 135 X </w:t>
            </w:r>
            <w:smartTag w:uri="urn:schemas-microsoft-com:office:smarttags" w:element="metricconverter">
              <w:smartTagPr>
                <w:attr w:name="ProductID" w:val="250 mm"/>
              </w:smartTagPr>
              <w:r w:rsidRPr="000746B4">
                <w:rPr>
                  <w:rFonts w:cs="Times New Roman"/>
                  <w:color w:val="000000"/>
                  <w:sz w:val="20"/>
                  <w:szCs w:val="20"/>
                </w:rPr>
                <w:t>250 mm</w:t>
              </w:r>
            </w:smartTag>
            <w:r w:rsidRPr="000746B4">
              <w:rPr>
                <w:rFonts w:cs="Times New Roman"/>
                <w:color w:val="000000"/>
                <w:sz w:val="20"/>
                <w:szCs w:val="20"/>
              </w:rPr>
              <w:t>, vermelha.</w:t>
            </w:r>
          </w:p>
        </w:tc>
        <w:tc>
          <w:tcPr>
            <w:tcW w:w="53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413421</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2,92</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875,00</w:t>
            </w:r>
          </w:p>
          <w:p w:rsidR="000746B4" w:rsidRPr="000746B4" w:rsidRDefault="000746B4" w:rsidP="00B04E71">
            <w:pPr>
              <w:jc w:val="center"/>
              <w:rPr>
                <w:rFonts w:cs="Times New Roman"/>
                <w:color w:val="000000"/>
                <w:sz w:val="20"/>
                <w:szCs w:val="20"/>
              </w:rPr>
            </w:pPr>
          </w:p>
        </w:tc>
      </w:tr>
      <w:tr w:rsidR="000746B4" w:rsidTr="00D663EF">
        <w:trPr>
          <w:trHeight w:val="2805"/>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lastRenderedPageBreak/>
              <w:t>15</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Caneta esferográfica tinta azul, com aproximadamente 145 mm de comprimento, cristal com corpo translúcido, sextavado, ponta média 1,0 mm, tampa traseira de encaixar (e não de enroscar), tampa frontal na cor da tinta e com perfeito encaixe na parte traseira, suspiro no corpo, ponta de latão e esfera de tungstênio cx. com 50 unidades.</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271022</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CAIXA 50,00 UN</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250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26,45</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6.612,50</w:t>
            </w:r>
          </w:p>
          <w:p w:rsidR="000746B4" w:rsidRPr="000746B4" w:rsidRDefault="000746B4" w:rsidP="00B04E71">
            <w:pPr>
              <w:jc w:val="center"/>
              <w:rPr>
                <w:rFonts w:cs="Times New Roman"/>
                <w:color w:val="000000"/>
                <w:sz w:val="20"/>
                <w:szCs w:val="20"/>
              </w:rPr>
            </w:pPr>
          </w:p>
        </w:tc>
      </w:tr>
      <w:tr w:rsidR="000746B4" w:rsidTr="00D663EF">
        <w:trPr>
          <w:trHeight w:val="2805"/>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16</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Caneta esferográfica tinta preta, com aproximadamente 145 mm de comprimento, cristal com corpo translúcido, sextavado, ponta média 1,0 mm, tampa traseira de encaixar (e não de enroscar), tampa frontal na cor da tinta e com perfeito encaixe na parte traseira, suspiro no corpo, ponta de latão e esfera de tungstênio, cx. c/ 50 unidades.</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271023</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CAIXA 50,00 UN</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28,58</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4.286,25</w:t>
            </w:r>
          </w:p>
          <w:p w:rsidR="000746B4" w:rsidRPr="000746B4" w:rsidRDefault="000746B4" w:rsidP="00B04E71">
            <w:pPr>
              <w:jc w:val="center"/>
              <w:rPr>
                <w:rFonts w:cs="Times New Roman"/>
                <w:color w:val="000000"/>
                <w:sz w:val="20"/>
                <w:szCs w:val="20"/>
              </w:rPr>
            </w:pPr>
          </w:p>
        </w:tc>
      </w:tr>
      <w:tr w:rsidR="000746B4" w:rsidTr="00D663EF">
        <w:trPr>
          <w:trHeight w:val="2295"/>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17</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Caneta marca texto na cor laranja, ponta em polietileno, corpo, tampa e fundo em polipropileno, espessura do traço 2,5 ou 5,0 mm, conteúdo 2,50g, </w:t>
            </w:r>
            <w:proofErr w:type="gramStart"/>
            <w:r w:rsidRPr="000746B4">
              <w:rPr>
                <w:rFonts w:cs="Times New Roman"/>
                <w:color w:val="000000"/>
                <w:sz w:val="20"/>
                <w:szCs w:val="20"/>
              </w:rPr>
              <w:t>filtro</w:t>
            </w:r>
            <w:proofErr w:type="gramEnd"/>
            <w:r w:rsidRPr="000746B4">
              <w:rPr>
                <w:rFonts w:cs="Times New Roman"/>
                <w:color w:val="000000"/>
                <w:sz w:val="20"/>
                <w:szCs w:val="20"/>
              </w:rPr>
              <w:t xml:space="preserve"> em poliéster e tinta à base de água, fluorescente, tinta de alta durabilidade, maior comprimento de uso.</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279314</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1,96</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196,00</w:t>
            </w:r>
          </w:p>
          <w:p w:rsidR="000746B4" w:rsidRPr="000746B4" w:rsidRDefault="000746B4" w:rsidP="00B04E71">
            <w:pPr>
              <w:jc w:val="center"/>
              <w:rPr>
                <w:rFonts w:cs="Times New Roman"/>
                <w:color w:val="000000"/>
                <w:sz w:val="20"/>
                <w:szCs w:val="20"/>
              </w:rPr>
            </w:pPr>
          </w:p>
        </w:tc>
      </w:tr>
      <w:tr w:rsidR="000746B4" w:rsidTr="00D663EF">
        <w:trPr>
          <w:trHeight w:val="153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18</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Caneta fixa em alumínio tubular, com suporte para repouso na horizontal, acabamento em pintura metálica, corrente com 50 cm fixação fita adesiva dupla face, carga BIC ou SIMILAR.</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272941</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210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10,80</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2.268,00</w:t>
            </w:r>
          </w:p>
          <w:p w:rsidR="000746B4" w:rsidRPr="000746B4" w:rsidRDefault="000746B4" w:rsidP="00B04E71">
            <w:pPr>
              <w:jc w:val="center"/>
              <w:rPr>
                <w:rFonts w:cs="Times New Roman"/>
                <w:color w:val="000000"/>
                <w:sz w:val="20"/>
                <w:szCs w:val="20"/>
              </w:rPr>
            </w:pPr>
          </w:p>
        </w:tc>
      </w:tr>
      <w:tr w:rsidR="000746B4" w:rsidTr="00D663EF">
        <w:trPr>
          <w:trHeight w:val="102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19</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Estilete estreito profissional, emborrachado com reposição automática, sistema </w:t>
            </w:r>
            <w:proofErr w:type="spellStart"/>
            <w:r w:rsidRPr="000746B4">
              <w:rPr>
                <w:rFonts w:cs="Times New Roman"/>
                <w:color w:val="000000"/>
                <w:sz w:val="20"/>
                <w:szCs w:val="20"/>
              </w:rPr>
              <w:t>auto-lock</w:t>
            </w:r>
            <w:proofErr w:type="spellEnd"/>
            <w:r w:rsidRPr="000746B4">
              <w:rPr>
                <w:rFonts w:cs="Times New Roman"/>
                <w:color w:val="000000"/>
                <w:sz w:val="20"/>
                <w:szCs w:val="20"/>
              </w:rPr>
              <w:t xml:space="preserve"> lamina de </w:t>
            </w:r>
            <w:proofErr w:type="gramStart"/>
            <w:r w:rsidRPr="000746B4">
              <w:rPr>
                <w:rFonts w:cs="Times New Roman"/>
                <w:color w:val="000000"/>
                <w:sz w:val="20"/>
                <w:szCs w:val="20"/>
              </w:rPr>
              <w:t>9mm</w:t>
            </w:r>
            <w:proofErr w:type="gramEnd"/>
            <w:r w:rsidRPr="000746B4">
              <w:rPr>
                <w:rFonts w:cs="Times New Roman"/>
                <w:color w:val="000000"/>
                <w:sz w:val="20"/>
                <w:szCs w:val="20"/>
              </w:rPr>
              <w:t>.</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212034" w:rsidP="00B04E71">
            <w:pPr>
              <w:jc w:val="center"/>
              <w:rPr>
                <w:rFonts w:cs="Times New Roman"/>
                <w:color w:val="000000"/>
                <w:sz w:val="20"/>
                <w:szCs w:val="20"/>
              </w:rPr>
            </w:pPr>
            <w:r>
              <w:rPr>
                <w:rFonts w:cs="Times New Roman"/>
                <w:color w:val="000000"/>
                <w:sz w:val="20"/>
                <w:szCs w:val="20"/>
              </w:rPr>
              <w:t>227513</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50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7,23</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144,50</w:t>
            </w:r>
          </w:p>
          <w:p w:rsidR="000746B4" w:rsidRPr="000746B4" w:rsidRDefault="000746B4" w:rsidP="00B04E71">
            <w:pPr>
              <w:jc w:val="center"/>
              <w:rPr>
                <w:rFonts w:cs="Times New Roman"/>
                <w:color w:val="000000"/>
                <w:sz w:val="20"/>
                <w:szCs w:val="20"/>
              </w:rPr>
            </w:pPr>
          </w:p>
        </w:tc>
      </w:tr>
      <w:tr w:rsidR="000746B4" w:rsidTr="00D663EF">
        <w:trPr>
          <w:trHeight w:val="102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20</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Estilete largo profissional, emborrachado com reposição automática, sistema </w:t>
            </w:r>
            <w:proofErr w:type="spellStart"/>
            <w:r w:rsidRPr="000746B4">
              <w:rPr>
                <w:rFonts w:cs="Times New Roman"/>
                <w:color w:val="000000"/>
                <w:sz w:val="20"/>
                <w:szCs w:val="20"/>
              </w:rPr>
              <w:t>auto-lock</w:t>
            </w:r>
            <w:proofErr w:type="spellEnd"/>
            <w:r w:rsidRPr="000746B4">
              <w:rPr>
                <w:rFonts w:cs="Times New Roman"/>
                <w:color w:val="000000"/>
                <w:sz w:val="20"/>
                <w:szCs w:val="20"/>
              </w:rPr>
              <w:t xml:space="preserve"> lamina de </w:t>
            </w:r>
            <w:proofErr w:type="gramStart"/>
            <w:r w:rsidRPr="000746B4">
              <w:rPr>
                <w:rFonts w:cs="Times New Roman"/>
                <w:color w:val="000000"/>
                <w:sz w:val="20"/>
                <w:szCs w:val="20"/>
              </w:rPr>
              <w:t>18mm</w:t>
            </w:r>
            <w:proofErr w:type="gramEnd"/>
            <w:r w:rsidRPr="000746B4">
              <w:rPr>
                <w:rFonts w:cs="Times New Roman"/>
                <w:color w:val="000000"/>
                <w:sz w:val="20"/>
                <w:szCs w:val="20"/>
              </w:rPr>
              <w:t>.</w:t>
            </w:r>
          </w:p>
        </w:tc>
        <w:tc>
          <w:tcPr>
            <w:tcW w:w="53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238683</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50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10,50</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314,85</w:t>
            </w:r>
          </w:p>
          <w:p w:rsidR="000746B4" w:rsidRPr="000746B4" w:rsidRDefault="000746B4" w:rsidP="00B04E71">
            <w:pPr>
              <w:jc w:val="center"/>
              <w:rPr>
                <w:rFonts w:cs="Times New Roman"/>
                <w:color w:val="000000"/>
                <w:sz w:val="20"/>
                <w:szCs w:val="20"/>
              </w:rPr>
            </w:pPr>
          </w:p>
        </w:tc>
      </w:tr>
      <w:tr w:rsidR="000746B4" w:rsidTr="00D663EF">
        <w:trPr>
          <w:trHeight w:val="765"/>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21</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Corretivo líquido, a base de água, inodoro, atóxico, multiuso, para</w:t>
            </w:r>
            <w:r>
              <w:rPr>
                <w:rFonts w:cs="Times New Roman"/>
                <w:color w:val="000000"/>
                <w:sz w:val="20"/>
                <w:szCs w:val="20"/>
              </w:rPr>
              <w:t xml:space="preserve"> </w:t>
            </w:r>
            <w:r w:rsidRPr="000746B4">
              <w:rPr>
                <w:rFonts w:cs="Times New Roman"/>
                <w:color w:val="000000"/>
                <w:sz w:val="20"/>
                <w:szCs w:val="20"/>
              </w:rPr>
              <w:t xml:space="preserve">correção de qualquer tipo de escrita, deverá cobrir na primeira demão a escrita sem permitir a leitura do erro após a secagem e aceitar nova escrita por </w:t>
            </w:r>
            <w:r w:rsidRPr="000746B4">
              <w:rPr>
                <w:rFonts w:cs="Times New Roman"/>
                <w:color w:val="000000"/>
                <w:sz w:val="20"/>
                <w:szCs w:val="20"/>
              </w:rPr>
              <w:lastRenderedPageBreak/>
              <w:t xml:space="preserve">cima, a correção não aparece na transmissão de fax ou em fotocópias, frasco contendo </w:t>
            </w:r>
            <w:proofErr w:type="gramStart"/>
            <w:r w:rsidRPr="000746B4">
              <w:rPr>
                <w:rFonts w:cs="Times New Roman"/>
                <w:color w:val="000000"/>
                <w:sz w:val="20"/>
                <w:szCs w:val="20"/>
              </w:rPr>
              <w:t>18ml</w:t>
            </w:r>
            <w:proofErr w:type="gramEnd"/>
            <w:r w:rsidRPr="000746B4">
              <w:rPr>
                <w:rFonts w:cs="Times New Roman"/>
                <w:color w:val="000000"/>
                <w:sz w:val="20"/>
                <w:szCs w:val="20"/>
              </w:rPr>
              <w:t>, validade</w:t>
            </w:r>
          </w:p>
          <w:p w:rsidR="000746B4" w:rsidRPr="000746B4" w:rsidRDefault="000746B4" w:rsidP="00614486">
            <w:pPr>
              <w:rPr>
                <w:rFonts w:cs="Times New Roman"/>
                <w:color w:val="000000"/>
                <w:sz w:val="20"/>
                <w:szCs w:val="20"/>
              </w:rPr>
            </w:pPr>
            <w:proofErr w:type="gramStart"/>
            <w:r w:rsidRPr="000746B4">
              <w:rPr>
                <w:rFonts w:cs="Times New Roman"/>
                <w:color w:val="000000"/>
                <w:sz w:val="20"/>
                <w:szCs w:val="20"/>
              </w:rPr>
              <w:t>mínima</w:t>
            </w:r>
            <w:proofErr w:type="gramEnd"/>
            <w:r w:rsidRPr="000746B4">
              <w:rPr>
                <w:rFonts w:cs="Times New Roman"/>
                <w:color w:val="000000"/>
                <w:sz w:val="20"/>
                <w:szCs w:val="20"/>
              </w:rPr>
              <w:t xml:space="preserve"> de 12 meses.</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lastRenderedPageBreak/>
              <w:t>201129</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7,05</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1.410,00</w:t>
            </w:r>
          </w:p>
          <w:p w:rsidR="000746B4" w:rsidRPr="000746B4" w:rsidRDefault="000746B4" w:rsidP="00B04E71">
            <w:pPr>
              <w:jc w:val="center"/>
              <w:rPr>
                <w:rFonts w:cs="Times New Roman"/>
                <w:color w:val="000000"/>
                <w:sz w:val="20"/>
                <w:szCs w:val="20"/>
              </w:rPr>
            </w:pPr>
          </w:p>
        </w:tc>
      </w:tr>
      <w:tr w:rsidR="000746B4" w:rsidTr="00D663EF">
        <w:trPr>
          <w:trHeight w:val="51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lastRenderedPageBreak/>
              <w:t>22</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Pasta plástica arquivo formato em “L”, A4, transparente.</w:t>
            </w:r>
          </w:p>
        </w:tc>
        <w:tc>
          <w:tcPr>
            <w:tcW w:w="53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138282</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5E23DA" w:rsidP="00B04E71">
            <w:pPr>
              <w:jc w:val="center"/>
              <w:rPr>
                <w:rFonts w:cs="Times New Roman"/>
                <w:color w:val="000000"/>
                <w:sz w:val="20"/>
                <w:szCs w:val="20"/>
              </w:rPr>
            </w:pPr>
            <w:r>
              <w:rPr>
                <w:rFonts w:cs="Times New Roman"/>
                <w:color w:val="000000"/>
                <w:sz w:val="20"/>
                <w:szCs w:val="20"/>
              </w:rPr>
              <w:t>0,56</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90386C" w:rsidP="00B04E71">
            <w:pPr>
              <w:jc w:val="center"/>
              <w:rPr>
                <w:rFonts w:cs="Times New Roman"/>
                <w:color w:val="000000"/>
                <w:sz w:val="20"/>
                <w:szCs w:val="20"/>
              </w:rPr>
            </w:pPr>
            <w:r>
              <w:rPr>
                <w:rFonts w:cs="Times New Roman"/>
                <w:color w:val="000000"/>
                <w:sz w:val="20"/>
                <w:szCs w:val="20"/>
              </w:rPr>
              <w:t>76,50</w:t>
            </w:r>
          </w:p>
          <w:p w:rsidR="000746B4" w:rsidRPr="000746B4" w:rsidRDefault="000746B4" w:rsidP="00B04E71">
            <w:pPr>
              <w:jc w:val="center"/>
              <w:rPr>
                <w:rFonts w:cs="Times New Roman"/>
                <w:color w:val="000000"/>
                <w:sz w:val="20"/>
                <w:szCs w:val="20"/>
              </w:rPr>
            </w:pPr>
          </w:p>
        </w:tc>
      </w:tr>
      <w:tr w:rsidR="000746B4" w:rsidTr="00D663EF">
        <w:trPr>
          <w:trHeight w:val="51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23</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Pasta plástica tamanho ofício com grampo plástico.</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329118</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1,35</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269,00</w:t>
            </w:r>
          </w:p>
          <w:p w:rsidR="000746B4" w:rsidRPr="000746B4" w:rsidRDefault="000746B4" w:rsidP="00B04E71">
            <w:pPr>
              <w:jc w:val="center"/>
              <w:rPr>
                <w:rFonts w:cs="Times New Roman"/>
                <w:color w:val="000000"/>
                <w:sz w:val="20"/>
                <w:szCs w:val="20"/>
              </w:rPr>
            </w:pPr>
          </w:p>
        </w:tc>
      </w:tr>
      <w:tr w:rsidR="000746B4" w:rsidTr="00D663EF">
        <w:trPr>
          <w:trHeight w:val="51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24</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Pasta plástica ofício transparente com aba e elástico, espessura 0,35mm.</w:t>
            </w:r>
          </w:p>
        </w:tc>
        <w:tc>
          <w:tcPr>
            <w:tcW w:w="537" w:type="pct"/>
            <w:tcBorders>
              <w:top w:val="single" w:sz="4" w:space="0" w:color="auto"/>
              <w:left w:val="single" w:sz="4" w:space="0" w:color="auto"/>
              <w:bottom w:val="single" w:sz="4" w:space="0" w:color="auto"/>
              <w:right w:val="single" w:sz="4" w:space="0" w:color="auto"/>
            </w:tcBorders>
            <w:vAlign w:val="center"/>
          </w:tcPr>
          <w:p w:rsidR="000746B4" w:rsidRPr="000746B4" w:rsidRDefault="00D64D91" w:rsidP="00B04E71">
            <w:pPr>
              <w:jc w:val="center"/>
              <w:rPr>
                <w:rFonts w:cs="Times New Roman"/>
                <w:color w:val="000000"/>
                <w:sz w:val="20"/>
                <w:szCs w:val="20"/>
              </w:rPr>
            </w:pPr>
            <w:r>
              <w:rPr>
                <w:rFonts w:cs="Times New Roman"/>
                <w:color w:val="000000"/>
                <w:sz w:val="20"/>
                <w:szCs w:val="20"/>
              </w:rPr>
              <w:t>138282</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2,07</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206,67</w:t>
            </w:r>
          </w:p>
          <w:p w:rsidR="000746B4" w:rsidRPr="000746B4" w:rsidRDefault="000746B4" w:rsidP="00B04E71">
            <w:pPr>
              <w:jc w:val="center"/>
              <w:rPr>
                <w:rFonts w:cs="Times New Roman"/>
                <w:color w:val="000000"/>
                <w:sz w:val="20"/>
                <w:szCs w:val="20"/>
              </w:rPr>
            </w:pPr>
          </w:p>
        </w:tc>
      </w:tr>
      <w:tr w:rsidR="000746B4" w:rsidTr="00D663EF">
        <w:trPr>
          <w:trHeight w:val="1785"/>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25</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Pasta Registrador AZ Oficio Lombo Largo em polipropileno. Contém bolso transparente com etiqueta. </w:t>
            </w:r>
            <w:proofErr w:type="gramStart"/>
            <w:r w:rsidRPr="000746B4">
              <w:rPr>
                <w:rFonts w:cs="Times New Roman"/>
                <w:color w:val="000000"/>
                <w:sz w:val="20"/>
                <w:szCs w:val="20"/>
              </w:rPr>
              <w:t>modelo</w:t>
            </w:r>
            <w:proofErr w:type="gramEnd"/>
            <w:r w:rsidRPr="000746B4">
              <w:rPr>
                <w:rFonts w:cs="Times New Roman"/>
                <w:color w:val="000000"/>
                <w:sz w:val="20"/>
                <w:szCs w:val="20"/>
              </w:rPr>
              <w:t xml:space="preserve"> de referência </w:t>
            </w:r>
            <w:proofErr w:type="spellStart"/>
            <w:r w:rsidRPr="000746B4">
              <w:rPr>
                <w:rFonts w:cs="Times New Roman"/>
                <w:color w:val="000000"/>
                <w:sz w:val="20"/>
                <w:szCs w:val="20"/>
              </w:rPr>
              <w:t>yes</w:t>
            </w:r>
            <w:proofErr w:type="spellEnd"/>
            <w:r w:rsidRPr="000746B4">
              <w:rPr>
                <w:rFonts w:cs="Times New Roman"/>
                <w:color w:val="000000"/>
                <w:sz w:val="20"/>
                <w:szCs w:val="20"/>
              </w:rPr>
              <w:t xml:space="preserve"> RB02F ou de melhor qualidade. Medidas: </w:t>
            </w:r>
            <w:proofErr w:type="gramStart"/>
            <w:r w:rsidRPr="000746B4">
              <w:rPr>
                <w:rFonts w:cs="Times New Roman"/>
                <w:color w:val="000000"/>
                <w:sz w:val="20"/>
                <w:szCs w:val="20"/>
              </w:rPr>
              <w:t>350X285mm</w:t>
            </w:r>
            <w:proofErr w:type="gramEnd"/>
            <w:r w:rsidRPr="000746B4">
              <w:rPr>
                <w:rFonts w:cs="Times New Roman"/>
                <w:color w:val="000000"/>
                <w:sz w:val="20"/>
                <w:szCs w:val="20"/>
              </w:rPr>
              <w:t xml:space="preserve">. Lombo </w:t>
            </w:r>
            <w:proofErr w:type="gramStart"/>
            <w:r w:rsidRPr="000746B4">
              <w:rPr>
                <w:rFonts w:cs="Times New Roman"/>
                <w:color w:val="000000"/>
                <w:sz w:val="20"/>
                <w:szCs w:val="20"/>
              </w:rPr>
              <w:t>70mm</w:t>
            </w:r>
            <w:proofErr w:type="gramEnd"/>
            <w:r w:rsidRPr="000746B4">
              <w:rPr>
                <w:rFonts w:cs="Times New Roman"/>
                <w:color w:val="000000"/>
                <w:sz w:val="20"/>
                <w:szCs w:val="20"/>
              </w:rPr>
              <w:t>.</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237769</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12,92</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2.584,67</w:t>
            </w:r>
          </w:p>
          <w:p w:rsidR="000746B4" w:rsidRPr="000746B4" w:rsidRDefault="000746B4" w:rsidP="00B04E71">
            <w:pPr>
              <w:jc w:val="center"/>
              <w:rPr>
                <w:rFonts w:cs="Times New Roman"/>
                <w:color w:val="000000"/>
                <w:sz w:val="20"/>
                <w:szCs w:val="20"/>
              </w:rPr>
            </w:pPr>
          </w:p>
        </w:tc>
      </w:tr>
      <w:tr w:rsidR="000746B4" w:rsidTr="00D663EF">
        <w:trPr>
          <w:trHeight w:val="857"/>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26</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Pincel para quadro branco, não recarregável, cor preta, ponta macia.</w:t>
            </w:r>
          </w:p>
        </w:tc>
        <w:tc>
          <w:tcPr>
            <w:tcW w:w="53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114456</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60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BA2069" w:rsidP="00B04E71">
            <w:pPr>
              <w:jc w:val="center"/>
              <w:rPr>
                <w:rFonts w:cs="Times New Roman"/>
                <w:color w:val="000000"/>
                <w:sz w:val="20"/>
                <w:szCs w:val="20"/>
              </w:rPr>
            </w:pPr>
            <w:r>
              <w:rPr>
                <w:rFonts w:cs="Times New Roman"/>
                <w:color w:val="000000"/>
                <w:sz w:val="20"/>
                <w:szCs w:val="20"/>
              </w:rPr>
              <w:t>4,67</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BA2069" w:rsidP="00B04E71">
            <w:pPr>
              <w:jc w:val="center"/>
              <w:rPr>
                <w:rFonts w:cs="Times New Roman"/>
                <w:color w:val="000000"/>
                <w:sz w:val="20"/>
                <w:szCs w:val="20"/>
              </w:rPr>
            </w:pPr>
            <w:r>
              <w:rPr>
                <w:rFonts w:cs="Times New Roman"/>
                <w:color w:val="000000"/>
                <w:sz w:val="20"/>
                <w:szCs w:val="20"/>
              </w:rPr>
              <w:t>208,20</w:t>
            </w:r>
          </w:p>
          <w:p w:rsidR="000746B4" w:rsidRPr="000746B4" w:rsidRDefault="000746B4" w:rsidP="00B04E71">
            <w:pPr>
              <w:jc w:val="center"/>
              <w:rPr>
                <w:rFonts w:cs="Times New Roman"/>
                <w:color w:val="000000"/>
                <w:sz w:val="20"/>
                <w:szCs w:val="20"/>
              </w:rPr>
            </w:pPr>
          </w:p>
        </w:tc>
      </w:tr>
      <w:tr w:rsidR="000746B4" w:rsidTr="00D663EF">
        <w:trPr>
          <w:trHeight w:val="841"/>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27</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Pincel para quadro branco, não recarregável, cor vermelha, ponta macia.</w:t>
            </w:r>
          </w:p>
        </w:tc>
        <w:tc>
          <w:tcPr>
            <w:tcW w:w="53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114456</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60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4,35</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261,20</w:t>
            </w:r>
          </w:p>
          <w:p w:rsidR="000746B4" w:rsidRPr="000746B4" w:rsidRDefault="000746B4" w:rsidP="00B04E71">
            <w:pPr>
              <w:jc w:val="center"/>
              <w:rPr>
                <w:rFonts w:cs="Times New Roman"/>
                <w:color w:val="000000"/>
                <w:sz w:val="20"/>
                <w:szCs w:val="20"/>
              </w:rPr>
            </w:pPr>
          </w:p>
        </w:tc>
      </w:tr>
      <w:tr w:rsidR="000746B4" w:rsidTr="00D663EF">
        <w:trPr>
          <w:trHeight w:val="841"/>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28</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Porta lápis, clips, lembrete, cor fumê, poliestireno, dimensões 228 x 65 x 90 </w:t>
            </w:r>
            <w:proofErr w:type="spellStart"/>
            <w:r w:rsidRPr="000746B4">
              <w:rPr>
                <w:rFonts w:cs="Times New Roman"/>
                <w:color w:val="000000"/>
                <w:sz w:val="20"/>
                <w:szCs w:val="20"/>
              </w:rPr>
              <w:t>mm.</w:t>
            </w:r>
            <w:proofErr w:type="spellEnd"/>
          </w:p>
        </w:tc>
        <w:tc>
          <w:tcPr>
            <w:tcW w:w="53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202542</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12,50</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1.250,00</w:t>
            </w:r>
          </w:p>
          <w:p w:rsidR="000746B4" w:rsidRPr="000746B4" w:rsidRDefault="000746B4" w:rsidP="00B04E71">
            <w:pPr>
              <w:jc w:val="center"/>
              <w:rPr>
                <w:rFonts w:cs="Times New Roman"/>
                <w:color w:val="000000"/>
                <w:sz w:val="20"/>
                <w:szCs w:val="20"/>
              </w:rPr>
            </w:pPr>
          </w:p>
        </w:tc>
      </w:tr>
      <w:tr w:rsidR="000746B4" w:rsidTr="00D663EF">
        <w:trPr>
          <w:trHeight w:val="841"/>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29</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Prancheta em acrílico ofício </w:t>
            </w:r>
            <w:proofErr w:type="spellStart"/>
            <w:r w:rsidRPr="000746B4">
              <w:rPr>
                <w:rFonts w:cs="Times New Roman"/>
                <w:color w:val="000000"/>
                <w:sz w:val="20"/>
                <w:szCs w:val="20"/>
              </w:rPr>
              <w:t>super</w:t>
            </w:r>
            <w:proofErr w:type="spellEnd"/>
            <w:r w:rsidRPr="000746B4">
              <w:rPr>
                <w:rFonts w:cs="Times New Roman"/>
                <w:color w:val="000000"/>
                <w:sz w:val="20"/>
                <w:szCs w:val="20"/>
              </w:rPr>
              <w:t xml:space="preserve"> cristal, cor fumê, altura 340 mm, largura 240 mm e espessura </w:t>
            </w:r>
            <w:proofErr w:type="gramStart"/>
            <w:r w:rsidRPr="000746B4">
              <w:rPr>
                <w:rFonts w:cs="Times New Roman"/>
                <w:color w:val="000000"/>
                <w:sz w:val="20"/>
                <w:szCs w:val="20"/>
              </w:rPr>
              <w:t>3mm</w:t>
            </w:r>
            <w:proofErr w:type="gramEnd"/>
            <w:r w:rsidRPr="000746B4">
              <w:rPr>
                <w:rFonts w:cs="Times New Roman"/>
                <w:color w:val="000000"/>
                <w:sz w:val="20"/>
                <w:szCs w:val="20"/>
              </w:rPr>
              <w:t>.</w:t>
            </w:r>
          </w:p>
        </w:tc>
        <w:tc>
          <w:tcPr>
            <w:tcW w:w="53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312914</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50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9,32</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465,75</w:t>
            </w:r>
          </w:p>
          <w:p w:rsidR="000746B4" w:rsidRPr="000746B4" w:rsidRDefault="000746B4" w:rsidP="00B04E71">
            <w:pPr>
              <w:jc w:val="center"/>
              <w:rPr>
                <w:rFonts w:cs="Times New Roman"/>
                <w:color w:val="000000"/>
                <w:sz w:val="20"/>
                <w:szCs w:val="20"/>
              </w:rPr>
            </w:pPr>
          </w:p>
        </w:tc>
      </w:tr>
      <w:tr w:rsidR="000746B4" w:rsidTr="00D663EF">
        <w:trPr>
          <w:trHeight w:val="841"/>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30</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Marcador de página adesivo tipo post-it </w:t>
            </w:r>
            <w:proofErr w:type="spellStart"/>
            <w:r w:rsidRPr="000746B4">
              <w:rPr>
                <w:rFonts w:cs="Times New Roman"/>
                <w:color w:val="000000"/>
                <w:sz w:val="20"/>
                <w:szCs w:val="20"/>
              </w:rPr>
              <w:t>flag</w:t>
            </w:r>
            <w:proofErr w:type="spellEnd"/>
            <w:r w:rsidRPr="000746B4">
              <w:rPr>
                <w:rFonts w:cs="Times New Roman"/>
                <w:color w:val="000000"/>
                <w:sz w:val="20"/>
                <w:szCs w:val="20"/>
              </w:rPr>
              <w:t xml:space="preserve"> ou similar, com 04 cores distintas, </w:t>
            </w:r>
            <w:proofErr w:type="spellStart"/>
            <w:r w:rsidRPr="000746B4">
              <w:rPr>
                <w:rFonts w:cs="Times New Roman"/>
                <w:color w:val="000000"/>
                <w:sz w:val="20"/>
                <w:szCs w:val="20"/>
              </w:rPr>
              <w:t>reposicionável</w:t>
            </w:r>
            <w:proofErr w:type="spellEnd"/>
            <w:r w:rsidRPr="000746B4">
              <w:rPr>
                <w:rFonts w:cs="Times New Roman"/>
                <w:color w:val="000000"/>
                <w:sz w:val="20"/>
                <w:szCs w:val="20"/>
              </w:rPr>
              <w:t xml:space="preserve">, em filme de polipropileno com adesivo acrílico, corpo incolor e ponta colorida, dimensões 12 mm x </w:t>
            </w:r>
            <w:proofErr w:type="gramStart"/>
            <w:r w:rsidRPr="000746B4">
              <w:rPr>
                <w:rFonts w:cs="Times New Roman"/>
                <w:color w:val="000000"/>
                <w:sz w:val="20"/>
                <w:szCs w:val="20"/>
              </w:rPr>
              <w:t>44mm</w:t>
            </w:r>
            <w:proofErr w:type="gramEnd"/>
            <w:r w:rsidRPr="000746B4">
              <w:rPr>
                <w:rFonts w:cs="Times New Roman"/>
                <w:color w:val="000000"/>
                <w:sz w:val="20"/>
                <w:szCs w:val="20"/>
              </w:rPr>
              <w:t>, embalagem contendo no mínimo 80 folhas.</w:t>
            </w:r>
          </w:p>
        </w:tc>
        <w:tc>
          <w:tcPr>
            <w:tcW w:w="53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426612</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12,50</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2.500,00</w:t>
            </w:r>
          </w:p>
          <w:p w:rsidR="000746B4" w:rsidRPr="000746B4" w:rsidRDefault="000746B4" w:rsidP="00B04E71">
            <w:pPr>
              <w:jc w:val="center"/>
              <w:rPr>
                <w:rFonts w:cs="Times New Roman"/>
                <w:color w:val="000000"/>
                <w:sz w:val="20"/>
                <w:szCs w:val="20"/>
              </w:rPr>
            </w:pPr>
          </w:p>
        </w:tc>
      </w:tr>
      <w:tr w:rsidR="000746B4" w:rsidTr="00D663EF">
        <w:trPr>
          <w:trHeight w:val="1785"/>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31</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Refil de plástico </w:t>
            </w:r>
            <w:proofErr w:type="spellStart"/>
            <w:r w:rsidRPr="000746B4">
              <w:rPr>
                <w:rFonts w:cs="Times New Roman"/>
                <w:color w:val="000000"/>
                <w:sz w:val="20"/>
                <w:szCs w:val="20"/>
              </w:rPr>
              <w:t>polaseal</w:t>
            </w:r>
            <w:proofErr w:type="spellEnd"/>
            <w:r w:rsidRPr="000746B4">
              <w:rPr>
                <w:rFonts w:cs="Times New Roman"/>
                <w:color w:val="000000"/>
                <w:sz w:val="20"/>
                <w:szCs w:val="20"/>
              </w:rPr>
              <w:t xml:space="preserve"> para plastificadora, folha dupla, dimensões mínimas para </w:t>
            </w:r>
            <w:proofErr w:type="spellStart"/>
            <w:r w:rsidRPr="000746B4">
              <w:rPr>
                <w:rFonts w:cs="Times New Roman"/>
                <w:color w:val="000000"/>
                <w:sz w:val="20"/>
                <w:szCs w:val="20"/>
              </w:rPr>
              <w:t>plastificação</w:t>
            </w:r>
            <w:proofErr w:type="spellEnd"/>
            <w:r w:rsidRPr="000746B4">
              <w:rPr>
                <w:rFonts w:cs="Times New Roman"/>
                <w:color w:val="000000"/>
                <w:sz w:val="20"/>
                <w:szCs w:val="20"/>
              </w:rPr>
              <w:t xml:space="preserve"> de folhas tamanho A4, espessura mínima de </w:t>
            </w:r>
            <w:proofErr w:type="gramStart"/>
            <w:r w:rsidRPr="000746B4">
              <w:rPr>
                <w:rFonts w:cs="Times New Roman"/>
                <w:color w:val="000000"/>
                <w:sz w:val="20"/>
                <w:szCs w:val="20"/>
              </w:rPr>
              <w:t>5</w:t>
            </w:r>
            <w:proofErr w:type="gramEnd"/>
            <w:r w:rsidRPr="000746B4">
              <w:rPr>
                <w:rFonts w:cs="Times New Roman"/>
                <w:color w:val="000000"/>
                <w:sz w:val="20"/>
                <w:szCs w:val="20"/>
              </w:rPr>
              <w:t xml:space="preserve"> micras, pacote com no mínimo 100 folhas.</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259736</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PACOTE 100,00 UN</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69,80</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1.047,00</w:t>
            </w:r>
          </w:p>
          <w:p w:rsidR="000746B4" w:rsidRPr="000746B4" w:rsidRDefault="000746B4" w:rsidP="00B04E71">
            <w:pPr>
              <w:jc w:val="center"/>
              <w:rPr>
                <w:rFonts w:cs="Times New Roman"/>
                <w:color w:val="000000"/>
                <w:sz w:val="20"/>
                <w:szCs w:val="20"/>
              </w:rPr>
            </w:pPr>
          </w:p>
        </w:tc>
      </w:tr>
      <w:tr w:rsidR="000746B4" w:rsidTr="00D663EF">
        <w:trPr>
          <w:trHeight w:val="765"/>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32</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Clips n° 1, niquelado, metal, caixa com 100 unidades.</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271781</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CAIXA 100,00 UN</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1,40</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139,50</w:t>
            </w:r>
          </w:p>
          <w:p w:rsidR="000746B4" w:rsidRPr="000746B4" w:rsidRDefault="000746B4" w:rsidP="00B04E71">
            <w:pPr>
              <w:jc w:val="center"/>
              <w:rPr>
                <w:rFonts w:cs="Times New Roman"/>
                <w:color w:val="000000"/>
                <w:sz w:val="20"/>
                <w:szCs w:val="20"/>
              </w:rPr>
            </w:pPr>
          </w:p>
        </w:tc>
      </w:tr>
      <w:tr w:rsidR="000746B4" w:rsidTr="00D663EF">
        <w:trPr>
          <w:trHeight w:val="51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33</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Clips nº 2 niquelado, caixa com 100 unidades.</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271782</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CAIXA 100,00 UN</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1,58</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315,33</w:t>
            </w:r>
          </w:p>
          <w:p w:rsidR="000746B4" w:rsidRPr="000746B4" w:rsidRDefault="000746B4" w:rsidP="00B04E71">
            <w:pPr>
              <w:jc w:val="center"/>
              <w:rPr>
                <w:rFonts w:cs="Times New Roman"/>
                <w:color w:val="000000"/>
                <w:sz w:val="20"/>
                <w:szCs w:val="20"/>
              </w:rPr>
            </w:pPr>
          </w:p>
        </w:tc>
      </w:tr>
      <w:tr w:rsidR="000746B4" w:rsidTr="00D663EF">
        <w:trPr>
          <w:trHeight w:val="51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lastRenderedPageBreak/>
              <w:t>34</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Clips nº 3 niquelado, caixa com 50 unidades.</w:t>
            </w:r>
          </w:p>
        </w:tc>
        <w:tc>
          <w:tcPr>
            <w:tcW w:w="53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271777</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CAIXA 50,00 UN</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1,72</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516,00</w:t>
            </w:r>
          </w:p>
          <w:p w:rsidR="000746B4" w:rsidRPr="000746B4" w:rsidRDefault="000746B4" w:rsidP="00B04E71">
            <w:pPr>
              <w:jc w:val="center"/>
              <w:rPr>
                <w:rFonts w:cs="Times New Roman"/>
                <w:color w:val="000000"/>
                <w:sz w:val="20"/>
                <w:szCs w:val="20"/>
              </w:rPr>
            </w:pPr>
          </w:p>
        </w:tc>
      </w:tr>
      <w:tr w:rsidR="000746B4" w:rsidTr="00D663EF">
        <w:trPr>
          <w:trHeight w:val="51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35</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Clips nº 4 niquelado, caixa com 50 unidades.</w:t>
            </w:r>
          </w:p>
        </w:tc>
        <w:tc>
          <w:tcPr>
            <w:tcW w:w="53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271778</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CAIXA 50,00 UN</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BF15E9" w:rsidP="00B04E71">
            <w:pPr>
              <w:jc w:val="center"/>
              <w:rPr>
                <w:rFonts w:cs="Times New Roman"/>
                <w:color w:val="000000"/>
                <w:sz w:val="20"/>
                <w:szCs w:val="20"/>
              </w:rPr>
            </w:pPr>
            <w:r>
              <w:rPr>
                <w:rFonts w:cs="Times New Roman"/>
                <w:color w:val="000000"/>
                <w:sz w:val="20"/>
                <w:szCs w:val="20"/>
              </w:rPr>
              <w:t>1,81</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BF15E9" w:rsidP="00B04E71">
            <w:pPr>
              <w:jc w:val="center"/>
              <w:rPr>
                <w:rFonts w:cs="Times New Roman"/>
                <w:color w:val="000000"/>
                <w:sz w:val="20"/>
                <w:szCs w:val="20"/>
              </w:rPr>
            </w:pPr>
            <w:r>
              <w:rPr>
                <w:rFonts w:cs="Times New Roman"/>
                <w:color w:val="000000"/>
                <w:sz w:val="20"/>
                <w:szCs w:val="20"/>
              </w:rPr>
              <w:t>181</w:t>
            </w:r>
            <w:r w:rsidR="000746B4" w:rsidRPr="000746B4">
              <w:rPr>
                <w:rFonts w:cs="Times New Roman"/>
                <w:color w:val="000000"/>
                <w:sz w:val="20"/>
                <w:szCs w:val="20"/>
              </w:rPr>
              <w:t>,00</w:t>
            </w:r>
          </w:p>
          <w:p w:rsidR="000746B4" w:rsidRPr="000746B4" w:rsidRDefault="000746B4" w:rsidP="00B04E71">
            <w:pPr>
              <w:jc w:val="center"/>
              <w:rPr>
                <w:rFonts w:cs="Times New Roman"/>
                <w:color w:val="000000"/>
                <w:sz w:val="20"/>
                <w:szCs w:val="20"/>
              </w:rPr>
            </w:pPr>
          </w:p>
        </w:tc>
      </w:tr>
      <w:tr w:rsidR="000746B4" w:rsidTr="00D663EF">
        <w:trPr>
          <w:trHeight w:val="102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36</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Colchete para processo, número 4 (22</w:t>
            </w:r>
            <w:proofErr w:type="gramStart"/>
            <w:r w:rsidR="002A265E">
              <w:rPr>
                <w:rFonts w:cs="Times New Roman"/>
                <w:color w:val="000000"/>
                <w:sz w:val="20"/>
                <w:szCs w:val="20"/>
              </w:rPr>
              <w:t xml:space="preserve">  </w:t>
            </w:r>
            <w:proofErr w:type="gramEnd"/>
            <w:r w:rsidRPr="000746B4">
              <w:rPr>
                <w:rFonts w:cs="Times New Roman"/>
                <w:color w:val="000000"/>
                <w:sz w:val="20"/>
                <w:szCs w:val="20"/>
              </w:rPr>
              <w:t>mm) caixa com 72 unidades, com tratamento anticorrosivo.</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278616</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CAIXA 72,00 UN</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2,13</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425,00</w:t>
            </w:r>
          </w:p>
          <w:p w:rsidR="000746B4" w:rsidRPr="000746B4" w:rsidRDefault="000746B4" w:rsidP="00B04E71">
            <w:pPr>
              <w:jc w:val="center"/>
              <w:rPr>
                <w:rFonts w:cs="Times New Roman"/>
                <w:color w:val="000000"/>
                <w:sz w:val="20"/>
                <w:szCs w:val="20"/>
              </w:rPr>
            </w:pPr>
          </w:p>
        </w:tc>
      </w:tr>
      <w:tr w:rsidR="000746B4" w:rsidTr="00D663EF">
        <w:trPr>
          <w:trHeight w:val="102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37</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Colchete para processo, número 13caixa com 72 unidades, com tratamento anticorrosivo.</w:t>
            </w:r>
          </w:p>
        </w:tc>
        <w:tc>
          <w:tcPr>
            <w:tcW w:w="53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289438</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CAIXA 72,00 UN</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3,02</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604,00</w:t>
            </w:r>
          </w:p>
          <w:p w:rsidR="000746B4" w:rsidRPr="000746B4" w:rsidRDefault="000746B4" w:rsidP="00B04E71">
            <w:pPr>
              <w:jc w:val="center"/>
              <w:rPr>
                <w:rFonts w:cs="Times New Roman"/>
                <w:color w:val="000000"/>
                <w:sz w:val="20"/>
                <w:szCs w:val="20"/>
              </w:rPr>
            </w:pPr>
          </w:p>
        </w:tc>
      </w:tr>
      <w:tr w:rsidR="000746B4" w:rsidTr="00D663EF">
        <w:trPr>
          <w:trHeight w:val="102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38</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Grampo para grampeador 26/6, não cobreado, galvanizado, inoxidável, caixa com no mínimo 5000 unidades.</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203137</w:t>
            </w:r>
          </w:p>
          <w:p w:rsidR="000746B4" w:rsidRPr="000746B4" w:rsidRDefault="000746B4" w:rsidP="00B04E71">
            <w:pPr>
              <w:jc w:val="center"/>
              <w:rPr>
                <w:rFonts w:cs="Times New Roman"/>
                <w:color w:val="000000"/>
                <w:sz w:val="20"/>
                <w:szCs w:val="20"/>
              </w:rPr>
            </w:pP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CAIXA 5000,00 UN</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120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3,52</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422,70</w:t>
            </w:r>
          </w:p>
          <w:p w:rsidR="000746B4" w:rsidRPr="000746B4" w:rsidRDefault="000746B4" w:rsidP="00B04E71">
            <w:pPr>
              <w:jc w:val="center"/>
              <w:rPr>
                <w:rFonts w:cs="Times New Roman"/>
                <w:color w:val="000000"/>
                <w:sz w:val="20"/>
                <w:szCs w:val="20"/>
              </w:rPr>
            </w:pPr>
          </w:p>
        </w:tc>
      </w:tr>
      <w:tr w:rsidR="000746B4" w:rsidTr="00D663EF">
        <w:trPr>
          <w:trHeight w:val="51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39</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Envelope amarelo 31 x </w:t>
            </w:r>
            <w:proofErr w:type="gramStart"/>
            <w:r w:rsidRPr="000746B4">
              <w:rPr>
                <w:rFonts w:cs="Times New Roman"/>
                <w:color w:val="000000"/>
                <w:sz w:val="20"/>
                <w:szCs w:val="20"/>
              </w:rPr>
              <w:t>41cm</w:t>
            </w:r>
            <w:proofErr w:type="gramEnd"/>
            <w:r w:rsidRPr="000746B4">
              <w:rPr>
                <w:rFonts w:cs="Times New Roman"/>
                <w:color w:val="000000"/>
                <w:sz w:val="20"/>
                <w:szCs w:val="20"/>
              </w:rPr>
              <w:t xml:space="preserve">. </w:t>
            </w:r>
            <w:proofErr w:type="gramStart"/>
            <w:r w:rsidRPr="000746B4">
              <w:rPr>
                <w:rFonts w:cs="Times New Roman"/>
                <w:color w:val="000000"/>
                <w:sz w:val="20"/>
                <w:szCs w:val="20"/>
              </w:rPr>
              <w:t>pacote</w:t>
            </w:r>
            <w:proofErr w:type="gramEnd"/>
            <w:r w:rsidRPr="000746B4">
              <w:rPr>
                <w:rFonts w:cs="Times New Roman"/>
                <w:color w:val="000000"/>
                <w:sz w:val="20"/>
                <w:szCs w:val="20"/>
              </w:rPr>
              <w:t xml:space="preserve"> com 100 unidades, sustentável (isto é, ou é feito em papel 100% reciclado, ou é produzido a partir de florestas 100%, plantadas e renováveis).</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320980</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PACOTE 100,00 UN</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500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30,48</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15.237,50</w:t>
            </w:r>
          </w:p>
          <w:p w:rsidR="000746B4" w:rsidRPr="000746B4" w:rsidRDefault="000746B4" w:rsidP="00B04E71">
            <w:pPr>
              <w:jc w:val="center"/>
              <w:rPr>
                <w:rFonts w:cs="Times New Roman"/>
                <w:color w:val="000000"/>
                <w:sz w:val="20"/>
                <w:szCs w:val="20"/>
              </w:rPr>
            </w:pPr>
          </w:p>
        </w:tc>
      </w:tr>
      <w:tr w:rsidR="000746B4" w:rsidTr="00D663EF">
        <w:trPr>
          <w:trHeight w:val="765"/>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40</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Envelope ofício branco s/ visor e sem timbre, pacote 100 unidades, sustentável (isto é, ou é feito em papel 100% reciclado, ou é produzido a partir de florestas 100%, plantadas e renováveis</w:t>
            </w:r>
            <w:proofErr w:type="gramStart"/>
            <w:r w:rsidRPr="000746B4">
              <w:rPr>
                <w:rFonts w:cs="Times New Roman"/>
                <w:color w:val="000000"/>
                <w:sz w:val="20"/>
                <w:szCs w:val="20"/>
              </w:rPr>
              <w:t>)</w:t>
            </w:r>
            <w:proofErr w:type="gramEnd"/>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234151</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PACOTE 100,00 UN</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5,74</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861,00</w:t>
            </w:r>
          </w:p>
          <w:p w:rsidR="000746B4" w:rsidRPr="000746B4" w:rsidRDefault="000746B4" w:rsidP="00B04E71">
            <w:pPr>
              <w:jc w:val="center"/>
              <w:rPr>
                <w:rFonts w:cs="Times New Roman"/>
                <w:color w:val="000000"/>
                <w:sz w:val="20"/>
                <w:szCs w:val="20"/>
              </w:rPr>
            </w:pPr>
          </w:p>
        </w:tc>
      </w:tr>
      <w:tr w:rsidR="000746B4" w:rsidTr="00D663EF">
        <w:trPr>
          <w:trHeight w:val="102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41</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Envelope oficio, cor branca, com </w:t>
            </w:r>
            <w:r w:rsidR="002A265E">
              <w:rPr>
                <w:rFonts w:cs="Times New Roman"/>
                <w:color w:val="000000"/>
                <w:sz w:val="20"/>
                <w:szCs w:val="20"/>
              </w:rPr>
              <w:t xml:space="preserve">visor transparente em plástico, </w:t>
            </w:r>
            <w:r w:rsidRPr="000746B4">
              <w:rPr>
                <w:rFonts w:cs="Times New Roman"/>
                <w:color w:val="000000"/>
                <w:sz w:val="20"/>
                <w:szCs w:val="20"/>
              </w:rPr>
              <w:t>medindo</w:t>
            </w:r>
            <w:r w:rsidR="002A265E">
              <w:rPr>
                <w:rFonts w:cs="Times New Roman"/>
                <w:color w:val="000000"/>
                <w:sz w:val="20"/>
                <w:szCs w:val="20"/>
              </w:rPr>
              <w:t xml:space="preserve">     </w:t>
            </w:r>
            <w:r w:rsidRPr="000746B4">
              <w:rPr>
                <w:rFonts w:cs="Times New Roman"/>
                <w:color w:val="000000"/>
                <w:sz w:val="20"/>
                <w:szCs w:val="20"/>
              </w:rPr>
              <w:t xml:space="preserve"> aproximadamente 11,4</w:t>
            </w:r>
            <w:proofErr w:type="gramStart"/>
            <w:r w:rsidRPr="000746B4">
              <w:rPr>
                <w:rFonts w:cs="Times New Roman"/>
                <w:color w:val="000000"/>
                <w:sz w:val="20"/>
                <w:szCs w:val="20"/>
              </w:rPr>
              <w:t>x22,</w:t>
            </w:r>
            <w:proofErr w:type="gramEnd"/>
            <w:r w:rsidRPr="000746B4">
              <w:rPr>
                <w:rFonts w:cs="Times New Roman"/>
                <w:color w:val="000000"/>
                <w:sz w:val="20"/>
                <w:szCs w:val="20"/>
              </w:rPr>
              <w:t>9 cm, sustentável (isto é, ou é feito em papel 100% reciclado, ou é produzido a partir de florestas 100%, plantadas e renováveis)</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265457</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3.000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0,60</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1.800,00</w:t>
            </w:r>
          </w:p>
          <w:p w:rsidR="000746B4" w:rsidRPr="000746B4" w:rsidRDefault="000746B4" w:rsidP="00B04E71">
            <w:pPr>
              <w:jc w:val="center"/>
              <w:rPr>
                <w:rFonts w:cs="Times New Roman"/>
                <w:color w:val="000000"/>
                <w:sz w:val="20"/>
                <w:szCs w:val="20"/>
              </w:rPr>
            </w:pPr>
          </w:p>
        </w:tc>
      </w:tr>
      <w:tr w:rsidR="000746B4" w:rsidTr="00D663EF">
        <w:trPr>
          <w:trHeight w:val="51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42</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Envelope para CD/DVD branco c/ visor transparente, sustentável (isto é, ou é feito em papel 100% reciclado, ou é produzido a partir de florestas 100%, plantadas e renováveis</w:t>
            </w:r>
            <w:proofErr w:type="gramStart"/>
            <w:r w:rsidRPr="000746B4">
              <w:rPr>
                <w:rFonts w:cs="Times New Roman"/>
                <w:color w:val="000000"/>
                <w:sz w:val="20"/>
                <w:szCs w:val="20"/>
              </w:rPr>
              <w:t>)</w:t>
            </w:r>
            <w:proofErr w:type="gramEnd"/>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271431</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5.000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0,13</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633,33</w:t>
            </w:r>
          </w:p>
          <w:p w:rsidR="000746B4" w:rsidRPr="000746B4" w:rsidRDefault="000746B4" w:rsidP="00B04E71">
            <w:pPr>
              <w:jc w:val="center"/>
              <w:rPr>
                <w:rFonts w:cs="Times New Roman"/>
                <w:color w:val="000000"/>
                <w:sz w:val="20"/>
                <w:szCs w:val="20"/>
              </w:rPr>
            </w:pPr>
          </w:p>
        </w:tc>
      </w:tr>
      <w:tr w:rsidR="000746B4" w:rsidTr="00D663EF">
        <w:trPr>
          <w:trHeight w:val="765"/>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43</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Envelope pardo medindo aproximadamente 23x16cm. Pacote com 100 unidades, sustentável (isto é, ou é feito em papel 100% reciclado, ou é produzido a partir de florestas 100%, plantadas e renováveis).</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321153</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PACOTE 100,00 UN</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2.000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8,81</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17.620,00</w:t>
            </w:r>
          </w:p>
          <w:p w:rsidR="000746B4" w:rsidRPr="000746B4" w:rsidRDefault="000746B4" w:rsidP="00B04E71">
            <w:pPr>
              <w:jc w:val="center"/>
              <w:rPr>
                <w:rFonts w:cs="Times New Roman"/>
                <w:color w:val="000000"/>
                <w:sz w:val="20"/>
                <w:szCs w:val="20"/>
              </w:rPr>
            </w:pPr>
          </w:p>
        </w:tc>
      </w:tr>
      <w:tr w:rsidR="000746B4" w:rsidTr="00D663EF">
        <w:trPr>
          <w:trHeight w:val="765"/>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44</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Envelope de papel Kraft pardo,</w:t>
            </w:r>
            <w:r w:rsidR="002A265E">
              <w:rPr>
                <w:rFonts w:cs="Times New Roman"/>
                <w:color w:val="000000"/>
                <w:sz w:val="20"/>
                <w:szCs w:val="20"/>
              </w:rPr>
              <w:t xml:space="preserve"> com revestimento interno em </w:t>
            </w:r>
            <w:proofErr w:type="gramStart"/>
            <w:r w:rsidR="002A265E">
              <w:rPr>
                <w:rFonts w:cs="Times New Roman"/>
                <w:color w:val="000000"/>
                <w:sz w:val="20"/>
                <w:szCs w:val="20"/>
              </w:rPr>
              <w:t>plá</w:t>
            </w:r>
            <w:r w:rsidRPr="000746B4">
              <w:rPr>
                <w:rFonts w:cs="Times New Roman"/>
                <w:color w:val="000000"/>
                <w:sz w:val="20"/>
                <w:szCs w:val="20"/>
              </w:rPr>
              <w:t>stico bolha</w:t>
            </w:r>
            <w:proofErr w:type="gramEnd"/>
            <w:r w:rsidRPr="000746B4">
              <w:rPr>
                <w:rFonts w:cs="Times New Roman"/>
                <w:color w:val="000000"/>
                <w:sz w:val="20"/>
                <w:szCs w:val="20"/>
              </w:rPr>
              <w:t xml:space="preserve">, fechamento em </w:t>
            </w:r>
            <w:r w:rsidRPr="000746B4">
              <w:rPr>
                <w:rFonts w:cs="Times New Roman"/>
                <w:color w:val="000000"/>
                <w:sz w:val="20"/>
                <w:szCs w:val="20"/>
              </w:rPr>
              <w:lastRenderedPageBreak/>
              <w:t>cola linear na aba, medidas externas 21x26 cm e medida interna 19x25 cm.</w:t>
            </w:r>
          </w:p>
        </w:tc>
        <w:tc>
          <w:tcPr>
            <w:tcW w:w="53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lastRenderedPageBreak/>
              <w:t>150881</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 xml:space="preserve">CAIXA COM 25,00 </w:t>
            </w:r>
            <w:r w:rsidRPr="000746B4">
              <w:rPr>
                <w:rFonts w:cs="Times New Roman"/>
                <w:color w:val="000000"/>
                <w:sz w:val="20"/>
                <w:szCs w:val="20"/>
              </w:rPr>
              <w:lastRenderedPageBreak/>
              <w:t>UN.</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lastRenderedPageBreak/>
              <w:t>10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27,30</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272,95</w:t>
            </w:r>
          </w:p>
          <w:p w:rsidR="000746B4" w:rsidRPr="000746B4" w:rsidRDefault="000746B4" w:rsidP="00B04E71">
            <w:pPr>
              <w:jc w:val="center"/>
              <w:rPr>
                <w:rFonts w:cs="Times New Roman"/>
                <w:color w:val="000000"/>
                <w:sz w:val="20"/>
                <w:szCs w:val="20"/>
              </w:rPr>
            </w:pPr>
          </w:p>
        </w:tc>
      </w:tr>
      <w:tr w:rsidR="000746B4" w:rsidTr="00D663EF">
        <w:trPr>
          <w:trHeight w:val="7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lastRenderedPageBreak/>
              <w:t>45</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Etiqueta adesiva para CD/DVD, branca, caixa com 100 folhas, duas etiquetas por folha, tamanho da folha 215,9 x 279,4 </w:t>
            </w:r>
            <w:proofErr w:type="spellStart"/>
            <w:r w:rsidRPr="000746B4">
              <w:rPr>
                <w:rFonts w:cs="Times New Roman"/>
                <w:color w:val="000000"/>
                <w:sz w:val="20"/>
                <w:szCs w:val="20"/>
              </w:rPr>
              <w:t>mm.</w:t>
            </w:r>
            <w:proofErr w:type="spellEnd"/>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288829</w:t>
            </w:r>
          </w:p>
          <w:p w:rsidR="000746B4" w:rsidRPr="000746B4" w:rsidRDefault="000746B4" w:rsidP="00B04E71">
            <w:pPr>
              <w:jc w:val="center"/>
              <w:rPr>
                <w:rFonts w:cs="Times New Roman"/>
                <w:color w:val="000000"/>
                <w:sz w:val="20"/>
                <w:szCs w:val="20"/>
              </w:rPr>
            </w:pP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CAIXA 100,00 FL</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53,25</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5.325,00</w:t>
            </w:r>
          </w:p>
          <w:p w:rsidR="000746B4" w:rsidRPr="000746B4" w:rsidRDefault="000746B4" w:rsidP="00B04E71">
            <w:pPr>
              <w:jc w:val="center"/>
              <w:rPr>
                <w:rFonts w:cs="Times New Roman"/>
                <w:color w:val="000000"/>
                <w:sz w:val="20"/>
                <w:szCs w:val="20"/>
              </w:rPr>
            </w:pPr>
          </w:p>
        </w:tc>
      </w:tr>
      <w:tr w:rsidR="000746B4" w:rsidTr="00D663EF">
        <w:trPr>
          <w:trHeight w:val="2625"/>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46</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Calculadora eletrônica de mesa, 12 dígitos grandes, com visor articulado,</w:t>
            </w:r>
            <w:r w:rsidR="001D15C4">
              <w:rPr>
                <w:rFonts w:cs="Times New Roman"/>
                <w:color w:val="000000"/>
                <w:sz w:val="20"/>
                <w:szCs w:val="20"/>
              </w:rPr>
              <w:t xml:space="preserve"> </w:t>
            </w:r>
            <w:r w:rsidRPr="000746B4">
              <w:rPr>
                <w:rFonts w:cs="Times New Roman"/>
                <w:color w:val="000000"/>
                <w:sz w:val="20"/>
                <w:szCs w:val="20"/>
              </w:rPr>
              <w:t>Laterais e teclas emborrachadas para maior segurança no manuseio, uma memória operativa independente, dupla alimentação: solar e bateria, dimensões aproximadas: 10,2 x 14,8 x 1,5 cm (larg. x alt. x espessura).</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337779</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20,29</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202,93</w:t>
            </w:r>
          </w:p>
          <w:p w:rsidR="000746B4" w:rsidRPr="000746B4" w:rsidRDefault="000746B4" w:rsidP="00B04E71">
            <w:pPr>
              <w:jc w:val="center"/>
              <w:rPr>
                <w:rFonts w:cs="Times New Roman"/>
                <w:color w:val="000000"/>
                <w:sz w:val="20"/>
                <w:szCs w:val="20"/>
              </w:rPr>
            </w:pPr>
          </w:p>
        </w:tc>
      </w:tr>
      <w:tr w:rsidR="000746B4" w:rsidTr="00D663EF">
        <w:trPr>
          <w:trHeight w:val="102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47</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Grampeador médio de mesa, estrutura metálica, preto, para alfinetar e grampear no mínimo 20 </w:t>
            </w:r>
            <w:proofErr w:type="spellStart"/>
            <w:r w:rsidRPr="000746B4">
              <w:rPr>
                <w:rFonts w:cs="Times New Roman"/>
                <w:color w:val="000000"/>
                <w:sz w:val="20"/>
                <w:szCs w:val="20"/>
              </w:rPr>
              <w:t>fls</w:t>
            </w:r>
            <w:proofErr w:type="spellEnd"/>
            <w:r w:rsidRPr="000746B4">
              <w:rPr>
                <w:rFonts w:cs="Times New Roman"/>
                <w:color w:val="000000"/>
                <w:sz w:val="20"/>
                <w:szCs w:val="20"/>
              </w:rPr>
              <w:t xml:space="preserve">, grampo 26/6. </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229696</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8,60</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1.289,50</w:t>
            </w:r>
          </w:p>
          <w:p w:rsidR="000746B4" w:rsidRPr="000746B4" w:rsidRDefault="000746B4" w:rsidP="00B04E71">
            <w:pPr>
              <w:jc w:val="center"/>
              <w:rPr>
                <w:rFonts w:cs="Times New Roman"/>
                <w:color w:val="000000"/>
                <w:sz w:val="20"/>
                <w:szCs w:val="20"/>
              </w:rPr>
            </w:pPr>
          </w:p>
        </w:tc>
      </w:tr>
      <w:tr w:rsidR="000746B4" w:rsidTr="00D663EF">
        <w:trPr>
          <w:trHeight w:val="102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48</w:t>
            </w:r>
          </w:p>
        </w:tc>
        <w:tc>
          <w:tcPr>
            <w:tcW w:w="1791" w:type="pct"/>
            <w:tcBorders>
              <w:top w:val="single" w:sz="4" w:space="0" w:color="auto"/>
              <w:left w:val="single" w:sz="4" w:space="0" w:color="auto"/>
              <w:bottom w:val="single" w:sz="4" w:space="0" w:color="auto"/>
              <w:right w:val="single" w:sz="4" w:space="0" w:color="auto"/>
            </w:tcBorders>
            <w:vAlign w:val="center"/>
          </w:tcPr>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159"/>
            </w:tblGrid>
            <w:tr w:rsidR="000746B4" w:rsidRPr="000746B4" w:rsidTr="000746B4">
              <w:trPr>
                <w:tblCellSpacing w:w="15" w:type="dxa"/>
              </w:trPr>
              <w:tc>
                <w:tcPr>
                  <w:tcW w:w="8868"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3069"/>
                  </w:tblGrid>
                  <w:tr w:rsidR="000746B4" w:rsidRPr="000746B4" w:rsidTr="000746B4">
                    <w:trPr>
                      <w:tblCellSpacing w:w="0" w:type="dxa"/>
                    </w:trPr>
                    <w:tc>
                      <w:tcPr>
                        <w:tcW w:w="8838" w:type="dxa"/>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Grampeador </w:t>
                        </w:r>
                        <w:proofErr w:type="spellStart"/>
                        <w:r w:rsidRPr="000746B4">
                          <w:rPr>
                            <w:rFonts w:cs="Times New Roman"/>
                            <w:color w:val="000000"/>
                            <w:sz w:val="20"/>
                            <w:szCs w:val="20"/>
                          </w:rPr>
                          <w:t>Semi-Industrial</w:t>
                        </w:r>
                        <w:proofErr w:type="spellEnd"/>
                        <w:r w:rsidRPr="000746B4">
                          <w:rPr>
                            <w:rFonts w:cs="Times New Roman"/>
                            <w:color w:val="000000"/>
                            <w:sz w:val="20"/>
                            <w:szCs w:val="20"/>
                          </w:rPr>
                          <w:t xml:space="preserve">: Grampeador de mesa, grande. Capacidade para grampear, no mínimo, 100 folhas e, no máximo, 240 folhas, simultaneamente. Confeccionado em aço. Mola resistente com retração automática. Haste da base em aço inox medindo, no mínimo, </w:t>
                        </w:r>
                        <w:smartTag w:uri="urn:schemas-microsoft-com:office:smarttags" w:element="metricconverter">
                          <w:smartTagPr>
                            <w:attr w:name="ProductID" w:val="29 cm"/>
                          </w:smartTagPr>
                          <w:r w:rsidRPr="000746B4">
                            <w:rPr>
                              <w:rFonts w:cs="Times New Roman"/>
                              <w:color w:val="000000"/>
                              <w:sz w:val="20"/>
                              <w:szCs w:val="20"/>
                            </w:rPr>
                            <w:t>29 cm</w:t>
                          </w:r>
                        </w:smartTag>
                        <w:r w:rsidRPr="000746B4">
                          <w:rPr>
                            <w:rFonts w:cs="Times New Roman"/>
                            <w:color w:val="000000"/>
                            <w:sz w:val="20"/>
                            <w:szCs w:val="20"/>
                          </w:rPr>
                          <w:t>. Estrutura do estojo de alojamento dos grampos em aço inox com capacidade para até 210 grampos. Tipos de grampo: 23/6, 23/8, 23/10, 23/13, 23/15 23/20, 23/23. Apoio da base em borracha ou resina termoplástica. Pintura metálica ou niquelada.</w:t>
                        </w:r>
                      </w:p>
                    </w:tc>
                  </w:tr>
                  <w:tr w:rsidR="000746B4" w:rsidRPr="000746B4" w:rsidTr="000746B4">
                    <w:trPr>
                      <w:tblCellSpacing w:w="0" w:type="dxa"/>
                    </w:trPr>
                    <w:tc>
                      <w:tcPr>
                        <w:tcW w:w="8838" w:type="dxa"/>
                        <w:vAlign w:val="center"/>
                      </w:tcPr>
                      <w:p w:rsidR="000746B4" w:rsidRPr="000746B4" w:rsidRDefault="000746B4" w:rsidP="00614486">
                        <w:pPr>
                          <w:rPr>
                            <w:rFonts w:cs="Times New Roman"/>
                            <w:color w:val="000000"/>
                            <w:sz w:val="20"/>
                            <w:szCs w:val="20"/>
                          </w:rPr>
                        </w:pPr>
                      </w:p>
                    </w:tc>
                  </w:tr>
                </w:tbl>
                <w:p w:rsidR="000746B4" w:rsidRPr="000746B4" w:rsidRDefault="000746B4" w:rsidP="00614486">
                  <w:pPr>
                    <w:rPr>
                      <w:rFonts w:cs="Times New Roman"/>
                      <w:color w:val="000000"/>
                      <w:sz w:val="20"/>
                      <w:szCs w:val="20"/>
                    </w:rPr>
                  </w:pPr>
                </w:p>
              </w:tc>
            </w:tr>
            <w:tr w:rsidR="000746B4" w:rsidRPr="000746B4" w:rsidTr="000746B4">
              <w:trPr>
                <w:tblCellSpacing w:w="15" w:type="dxa"/>
              </w:trPr>
              <w:tc>
                <w:tcPr>
                  <w:tcW w:w="8868" w:type="dxa"/>
                  <w:shd w:val="clear" w:color="auto" w:fill="FFFFFF"/>
                  <w:vAlign w:val="center"/>
                  <w:hideMark/>
                </w:tcPr>
                <w:p w:rsidR="000746B4" w:rsidRPr="000746B4" w:rsidRDefault="000746B4" w:rsidP="00614486">
                  <w:pPr>
                    <w:rPr>
                      <w:rFonts w:cs="Times New Roman"/>
                      <w:color w:val="000000"/>
                      <w:sz w:val="20"/>
                      <w:szCs w:val="20"/>
                    </w:rPr>
                  </w:pPr>
                </w:p>
              </w:tc>
            </w:tr>
          </w:tbl>
          <w:p w:rsidR="000746B4" w:rsidRPr="000746B4" w:rsidRDefault="000746B4" w:rsidP="00614486">
            <w:pPr>
              <w:rPr>
                <w:rFonts w:cs="Times New Roman"/>
                <w:color w:val="000000"/>
                <w:sz w:val="20"/>
                <w:szCs w:val="20"/>
              </w:rPr>
            </w:pPr>
          </w:p>
        </w:tc>
        <w:tc>
          <w:tcPr>
            <w:tcW w:w="53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324271</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50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61,62</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3.080,83</w:t>
            </w:r>
          </w:p>
          <w:p w:rsidR="000746B4" w:rsidRPr="000746B4" w:rsidRDefault="000746B4" w:rsidP="00B04E71">
            <w:pPr>
              <w:jc w:val="center"/>
              <w:rPr>
                <w:rFonts w:cs="Times New Roman"/>
                <w:color w:val="000000"/>
                <w:sz w:val="20"/>
                <w:szCs w:val="20"/>
              </w:rPr>
            </w:pPr>
          </w:p>
        </w:tc>
      </w:tr>
      <w:tr w:rsidR="000746B4" w:rsidTr="00D663EF">
        <w:trPr>
          <w:trHeight w:val="102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49</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Caneca quadrada em plástico injetado 50% em polipropileno e 50% em fibra de coco, atóxico, resistente a micro-ondas e a máquina de lavar, capacidade de 250 ml. A caneca deve ter gravado em </w:t>
            </w:r>
            <w:proofErr w:type="spellStart"/>
            <w:r w:rsidRPr="000746B4">
              <w:rPr>
                <w:rFonts w:cs="Times New Roman"/>
                <w:color w:val="000000"/>
                <w:sz w:val="20"/>
                <w:szCs w:val="20"/>
              </w:rPr>
              <w:t>silk</w:t>
            </w:r>
            <w:proofErr w:type="spellEnd"/>
            <w:r w:rsidRPr="000746B4">
              <w:rPr>
                <w:rFonts w:cs="Times New Roman"/>
                <w:color w:val="000000"/>
                <w:sz w:val="20"/>
                <w:szCs w:val="20"/>
              </w:rPr>
              <w:t xml:space="preserve"> o contorno do símbolo da Polícia Federal em cor creme e a inscrição “SR/DPF/RN”.</w:t>
            </w:r>
          </w:p>
        </w:tc>
        <w:tc>
          <w:tcPr>
            <w:tcW w:w="537" w:type="pct"/>
            <w:tcBorders>
              <w:top w:val="single" w:sz="4" w:space="0" w:color="auto"/>
              <w:left w:val="single" w:sz="4" w:space="0" w:color="auto"/>
              <w:bottom w:val="single" w:sz="4" w:space="0" w:color="auto"/>
              <w:right w:val="single" w:sz="4" w:space="0" w:color="auto"/>
            </w:tcBorders>
            <w:vAlign w:val="center"/>
          </w:tcPr>
          <w:p w:rsidR="000746B4" w:rsidRPr="000746B4" w:rsidRDefault="00AF07E3" w:rsidP="00B04E71">
            <w:pPr>
              <w:jc w:val="center"/>
              <w:rPr>
                <w:rFonts w:cs="Times New Roman"/>
                <w:color w:val="000000"/>
                <w:sz w:val="20"/>
                <w:szCs w:val="20"/>
              </w:rPr>
            </w:pPr>
            <w:hyperlink r:id="rId10" w:history="1">
              <w:r w:rsidR="000746B4" w:rsidRPr="000746B4">
                <w:rPr>
                  <w:rFonts w:cs="Times New Roman"/>
                  <w:sz w:val="20"/>
                  <w:szCs w:val="20"/>
                </w:rPr>
                <w:t>401329</w:t>
              </w:r>
            </w:hyperlink>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600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7,07</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4.244,57</w:t>
            </w:r>
          </w:p>
          <w:p w:rsidR="000746B4" w:rsidRPr="000746B4" w:rsidRDefault="000746B4" w:rsidP="00B04E71">
            <w:pPr>
              <w:jc w:val="center"/>
              <w:rPr>
                <w:rFonts w:cs="Times New Roman"/>
                <w:color w:val="000000"/>
                <w:sz w:val="20"/>
                <w:szCs w:val="20"/>
              </w:rPr>
            </w:pPr>
          </w:p>
        </w:tc>
      </w:tr>
      <w:tr w:rsidR="000746B4" w:rsidTr="00D663EF">
        <w:trPr>
          <w:trHeight w:val="204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lastRenderedPageBreak/>
              <w:t>50</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Bandeira estadual, oficial do estado do Rio Grande do Norte, 100% poliéster de 1ª qualidade, alta tenacidade e </w:t>
            </w:r>
            <w:proofErr w:type="spellStart"/>
            <w:r w:rsidRPr="000746B4">
              <w:rPr>
                <w:rFonts w:cs="Times New Roman"/>
                <w:color w:val="000000"/>
                <w:sz w:val="20"/>
                <w:szCs w:val="20"/>
              </w:rPr>
              <w:t>indesmalhável</w:t>
            </w:r>
            <w:proofErr w:type="spellEnd"/>
            <w:r w:rsidRPr="000746B4">
              <w:rPr>
                <w:rFonts w:cs="Times New Roman"/>
                <w:color w:val="000000"/>
                <w:sz w:val="20"/>
                <w:szCs w:val="20"/>
              </w:rPr>
              <w:t xml:space="preserve">, costuras reforçadas, furos com ilhós inoxidáveis, para uso interno, tamanho: </w:t>
            </w:r>
            <w:proofErr w:type="gramStart"/>
            <w:r w:rsidRPr="000746B4">
              <w:rPr>
                <w:rFonts w:cs="Times New Roman"/>
                <w:color w:val="000000"/>
                <w:sz w:val="20"/>
                <w:szCs w:val="20"/>
              </w:rPr>
              <w:t>1</w:t>
            </w:r>
            <w:proofErr w:type="gramEnd"/>
            <w:r w:rsidRPr="000746B4">
              <w:rPr>
                <w:rFonts w:cs="Times New Roman"/>
                <w:color w:val="000000"/>
                <w:sz w:val="20"/>
                <w:szCs w:val="20"/>
              </w:rPr>
              <w:t xml:space="preserve"> pano (45x64cm).</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150746</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proofErr w:type="gramStart"/>
            <w:r w:rsidRPr="000746B4">
              <w:rPr>
                <w:rFonts w:cs="Times New Roman"/>
                <w:color w:val="000000"/>
                <w:sz w:val="20"/>
                <w:szCs w:val="20"/>
              </w:rPr>
              <w:t>2</w:t>
            </w:r>
            <w:proofErr w:type="gramEnd"/>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53,30</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106,60</w:t>
            </w:r>
          </w:p>
          <w:p w:rsidR="000746B4" w:rsidRPr="000746B4" w:rsidRDefault="000746B4" w:rsidP="00B04E71">
            <w:pPr>
              <w:jc w:val="center"/>
              <w:rPr>
                <w:rFonts w:cs="Times New Roman"/>
                <w:color w:val="000000"/>
                <w:sz w:val="20"/>
                <w:szCs w:val="20"/>
              </w:rPr>
            </w:pPr>
          </w:p>
        </w:tc>
      </w:tr>
      <w:tr w:rsidR="000746B4" w:rsidTr="00D663EF">
        <w:trPr>
          <w:trHeight w:val="204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51</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Bandeira estadual, oficial do estado do Rio Grande do Norte, 100% poliéster de 1ª qualidade, alta tenacidade e </w:t>
            </w:r>
            <w:proofErr w:type="spellStart"/>
            <w:r w:rsidRPr="000746B4">
              <w:rPr>
                <w:rFonts w:cs="Times New Roman"/>
                <w:color w:val="000000"/>
                <w:sz w:val="20"/>
                <w:szCs w:val="20"/>
              </w:rPr>
              <w:t>indesmalhável</w:t>
            </w:r>
            <w:proofErr w:type="spellEnd"/>
            <w:r w:rsidRPr="000746B4">
              <w:rPr>
                <w:rFonts w:cs="Times New Roman"/>
                <w:color w:val="000000"/>
                <w:sz w:val="20"/>
                <w:szCs w:val="20"/>
              </w:rPr>
              <w:t xml:space="preserve">, costuras reforçadas, furos com ilhós inoxidáveis, para uso interno, tamanho: </w:t>
            </w:r>
            <w:proofErr w:type="gramStart"/>
            <w:r w:rsidRPr="000746B4">
              <w:rPr>
                <w:rFonts w:cs="Times New Roman"/>
                <w:color w:val="000000"/>
                <w:sz w:val="20"/>
                <w:szCs w:val="20"/>
              </w:rPr>
              <w:t>2</w:t>
            </w:r>
            <w:proofErr w:type="gramEnd"/>
            <w:r w:rsidRPr="000746B4">
              <w:rPr>
                <w:rFonts w:cs="Times New Roman"/>
                <w:color w:val="000000"/>
                <w:sz w:val="20"/>
                <w:szCs w:val="20"/>
              </w:rPr>
              <w:t xml:space="preserve"> panos (128x90cm)</w:t>
            </w:r>
            <w:r w:rsidR="00AF07E3">
              <w:rPr>
                <w:rFonts w:cs="Times New Roman"/>
                <w:color w:val="000000"/>
                <w:sz w:val="20"/>
                <w:szCs w:val="20"/>
              </w:rPr>
              <w:t>.</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150746</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proofErr w:type="gramStart"/>
            <w:r w:rsidRPr="000746B4">
              <w:rPr>
                <w:rFonts w:cs="Times New Roman"/>
                <w:color w:val="000000"/>
                <w:sz w:val="20"/>
                <w:szCs w:val="20"/>
              </w:rPr>
              <w:t>5</w:t>
            </w:r>
            <w:proofErr w:type="gramEnd"/>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91,30</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456,50</w:t>
            </w:r>
          </w:p>
          <w:p w:rsidR="000746B4" w:rsidRPr="000746B4" w:rsidRDefault="000746B4" w:rsidP="00B04E71">
            <w:pPr>
              <w:jc w:val="center"/>
              <w:rPr>
                <w:rFonts w:cs="Times New Roman"/>
                <w:color w:val="000000"/>
                <w:sz w:val="20"/>
                <w:szCs w:val="20"/>
              </w:rPr>
            </w:pPr>
          </w:p>
        </w:tc>
      </w:tr>
      <w:tr w:rsidR="000746B4" w:rsidTr="00D663EF">
        <w:trPr>
          <w:trHeight w:val="153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52</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Bandeira estadual, oficial do estado do Rio Grande do Norte, nylon paraquedas, costuras reforçadas, furos com ilhós inoxidáveis, para uso externo, tamanho: </w:t>
            </w:r>
            <w:proofErr w:type="gramStart"/>
            <w:r w:rsidRPr="000746B4">
              <w:rPr>
                <w:rFonts w:cs="Times New Roman"/>
                <w:color w:val="000000"/>
                <w:sz w:val="20"/>
                <w:szCs w:val="20"/>
              </w:rPr>
              <w:t>3</w:t>
            </w:r>
            <w:proofErr w:type="gramEnd"/>
            <w:r w:rsidRPr="000746B4">
              <w:rPr>
                <w:rFonts w:cs="Times New Roman"/>
                <w:color w:val="000000"/>
                <w:sz w:val="20"/>
                <w:szCs w:val="20"/>
              </w:rPr>
              <w:t xml:space="preserve"> panos (192x135cm)</w:t>
            </w:r>
            <w:r w:rsidR="00AF07E3">
              <w:rPr>
                <w:rFonts w:cs="Times New Roman"/>
                <w:color w:val="000000"/>
                <w:sz w:val="20"/>
                <w:szCs w:val="20"/>
              </w:rPr>
              <w:t>.</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150746</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proofErr w:type="gramStart"/>
            <w:r w:rsidRPr="000746B4">
              <w:rPr>
                <w:rFonts w:cs="Times New Roman"/>
                <w:color w:val="000000"/>
                <w:sz w:val="20"/>
                <w:szCs w:val="20"/>
              </w:rPr>
              <w:t>2</w:t>
            </w:r>
            <w:proofErr w:type="gramEnd"/>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128,67</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257,33</w:t>
            </w:r>
          </w:p>
          <w:p w:rsidR="000746B4" w:rsidRPr="000746B4" w:rsidRDefault="000746B4" w:rsidP="00B04E71">
            <w:pPr>
              <w:jc w:val="center"/>
              <w:rPr>
                <w:rFonts w:cs="Times New Roman"/>
                <w:color w:val="000000"/>
                <w:sz w:val="20"/>
                <w:szCs w:val="20"/>
              </w:rPr>
            </w:pPr>
          </w:p>
        </w:tc>
      </w:tr>
      <w:tr w:rsidR="000746B4" w:rsidTr="00D663EF">
        <w:trPr>
          <w:trHeight w:val="1785"/>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53</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Bandeira nacional, oficial do Brasil, 100% poliéster de 1ª qualidade, alta tenacidade e </w:t>
            </w:r>
            <w:proofErr w:type="spellStart"/>
            <w:r w:rsidRPr="000746B4">
              <w:rPr>
                <w:rFonts w:cs="Times New Roman"/>
                <w:color w:val="000000"/>
                <w:sz w:val="20"/>
                <w:szCs w:val="20"/>
              </w:rPr>
              <w:t>indesmalhável</w:t>
            </w:r>
            <w:proofErr w:type="spellEnd"/>
            <w:r w:rsidRPr="000746B4">
              <w:rPr>
                <w:rFonts w:cs="Times New Roman"/>
                <w:color w:val="000000"/>
                <w:sz w:val="20"/>
                <w:szCs w:val="20"/>
              </w:rPr>
              <w:t xml:space="preserve">, costuras reforçadas, furos com ilhós inoxidáveis, para uso interno, tamanho: </w:t>
            </w:r>
            <w:proofErr w:type="gramStart"/>
            <w:r w:rsidRPr="000746B4">
              <w:rPr>
                <w:rFonts w:cs="Times New Roman"/>
                <w:color w:val="000000"/>
                <w:sz w:val="20"/>
                <w:szCs w:val="20"/>
              </w:rPr>
              <w:t>1</w:t>
            </w:r>
            <w:proofErr w:type="gramEnd"/>
            <w:r w:rsidRPr="000746B4">
              <w:rPr>
                <w:rFonts w:cs="Times New Roman"/>
                <w:color w:val="000000"/>
                <w:sz w:val="20"/>
                <w:szCs w:val="20"/>
              </w:rPr>
              <w:t xml:space="preserve"> pano (45x64cm)</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150746</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proofErr w:type="gramStart"/>
            <w:r w:rsidRPr="000746B4">
              <w:rPr>
                <w:rFonts w:cs="Times New Roman"/>
                <w:color w:val="000000"/>
                <w:sz w:val="20"/>
                <w:szCs w:val="20"/>
              </w:rPr>
              <w:t>2</w:t>
            </w:r>
            <w:proofErr w:type="gramEnd"/>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F17D5A" w:rsidP="00B04E71">
            <w:pPr>
              <w:jc w:val="center"/>
              <w:rPr>
                <w:rFonts w:cs="Times New Roman"/>
                <w:color w:val="000000"/>
                <w:sz w:val="20"/>
                <w:szCs w:val="20"/>
              </w:rPr>
            </w:pPr>
            <w:r>
              <w:rPr>
                <w:rFonts w:cs="Times New Roman"/>
                <w:color w:val="000000"/>
                <w:sz w:val="20"/>
                <w:szCs w:val="20"/>
              </w:rPr>
              <w:t>48,80</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F17D5A" w:rsidP="00B04E71">
            <w:pPr>
              <w:jc w:val="center"/>
              <w:rPr>
                <w:rFonts w:cs="Times New Roman"/>
                <w:color w:val="000000"/>
                <w:sz w:val="20"/>
                <w:szCs w:val="20"/>
              </w:rPr>
            </w:pPr>
            <w:r>
              <w:rPr>
                <w:rFonts w:cs="Times New Roman"/>
                <w:color w:val="000000"/>
                <w:sz w:val="20"/>
                <w:szCs w:val="20"/>
              </w:rPr>
              <w:t>97,60</w:t>
            </w:r>
          </w:p>
          <w:p w:rsidR="000746B4" w:rsidRPr="000746B4" w:rsidRDefault="000746B4" w:rsidP="00B04E71">
            <w:pPr>
              <w:jc w:val="center"/>
              <w:rPr>
                <w:rFonts w:cs="Times New Roman"/>
                <w:color w:val="000000"/>
                <w:sz w:val="20"/>
                <w:szCs w:val="20"/>
              </w:rPr>
            </w:pPr>
          </w:p>
        </w:tc>
      </w:tr>
      <w:tr w:rsidR="000746B4" w:rsidTr="00D663EF">
        <w:trPr>
          <w:trHeight w:val="1785"/>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54</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Bandeira nacional, oficial do Brasil, 100% poliéster de 1ª qualidade, alta tenacidade e </w:t>
            </w:r>
            <w:proofErr w:type="spellStart"/>
            <w:r w:rsidRPr="000746B4">
              <w:rPr>
                <w:rFonts w:cs="Times New Roman"/>
                <w:color w:val="000000"/>
                <w:sz w:val="20"/>
                <w:szCs w:val="20"/>
              </w:rPr>
              <w:t>indesmalhável</w:t>
            </w:r>
            <w:proofErr w:type="spellEnd"/>
            <w:r w:rsidRPr="000746B4">
              <w:rPr>
                <w:rFonts w:cs="Times New Roman"/>
                <w:color w:val="000000"/>
                <w:sz w:val="20"/>
                <w:szCs w:val="20"/>
              </w:rPr>
              <w:t xml:space="preserve">, costuras reforçadas, furos com ilhós inoxidáveis, para uso interno, tamanho: </w:t>
            </w:r>
            <w:proofErr w:type="gramStart"/>
            <w:r w:rsidRPr="000746B4">
              <w:rPr>
                <w:rFonts w:cs="Times New Roman"/>
                <w:color w:val="000000"/>
                <w:sz w:val="20"/>
                <w:szCs w:val="20"/>
              </w:rPr>
              <w:t>2</w:t>
            </w:r>
            <w:proofErr w:type="gramEnd"/>
            <w:r w:rsidRPr="000746B4">
              <w:rPr>
                <w:rFonts w:cs="Times New Roman"/>
                <w:color w:val="000000"/>
                <w:sz w:val="20"/>
                <w:szCs w:val="20"/>
              </w:rPr>
              <w:t xml:space="preserve"> panos (128x90cm)</w:t>
            </w:r>
            <w:r w:rsidR="00AF07E3">
              <w:rPr>
                <w:rFonts w:cs="Times New Roman"/>
                <w:color w:val="000000"/>
                <w:sz w:val="20"/>
                <w:szCs w:val="20"/>
              </w:rPr>
              <w:t>.</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150746</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proofErr w:type="gramStart"/>
            <w:r w:rsidRPr="000746B4">
              <w:rPr>
                <w:rFonts w:cs="Times New Roman"/>
                <w:color w:val="000000"/>
                <w:sz w:val="20"/>
                <w:szCs w:val="20"/>
              </w:rPr>
              <w:t>5</w:t>
            </w:r>
            <w:proofErr w:type="gramEnd"/>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86,30</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431,50</w:t>
            </w:r>
          </w:p>
          <w:p w:rsidR="000746B4" w:rsidRPr="000746B4" w:rsidRDefault="000746B4" w:rsidP="00B04E71">
            <w:pPr>
              <w:jc w:val="center"/>
              <w:rPr>
                <w:rFonts w:cs="Times New Roman"/>
                <w:color w:val="000000"/>
                <w:sz w:val="20"/>
                <w:szCs w:val="20"/>
              </w:rPr>
            </w:pPr>
          </w:p>
        </w:tc>
      </w:tr>
      <w:tr w:rsidR="000746B4" w:rsidTr="00D663EF">
        <w:trPr>
          <w:trHeight w:val="153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55</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Bandeira nacional, oficial do Brasil, nylon paraquedas, costuras reforçadas, furos com ilhós inoxidáveis, para uso externo, tamanho: </w:t>
            </w:r>
            <w:proofErr w:type="gramStart"/>
            <w:r w:rsidRPr="000746B4">
              <w:rPr>
                <w:rFonts w:cs="Times New Roman"/>
                <w:color w:val="000000"/>
                <w:sz w:val="20"/>
                <w:szCs w:val="20"/>
              </w:rPr>
              <w:t>3</w:t>
            </w:r>
            <w:proofErr w:type="gramEnd"/>
            <w:r w:rsidRPr="000746B4">
              <w:rPr>
                <w:rFonts w:cs="Times New Roman"/>
                <w:color w:val="000000"/>
                <w:sz w:val="20"/>
                <w:szCs w:val="20"/>
              </w:rPr>
              <w:t xml:space="preserve"> panos (192x135cm)</w:t>
            </w:r>
            <w:r w:rsidR="00AF07E3">
              <w:rPr>
                <w:rFonts w:cs="Times New Roman"/>
                <w:color w:val="000000"/>
                <w:sz w:val="20"/>
                <w:szCs w:val="20"/>
              </w:rPr>
              <w:t>.</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150746</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proofErr w:type="gramStart"/>
            <w:r w:rsidRPr="000746B4">
              <w:rPr>
                <w:rFonts w:cs="Times New Roman"/>
                <w:color w:val="000000"/>
                <w:sz w:val="20"/>
                <w:szCs w:val="20"/>
              </w:rPr>
              <w:t>2</w:t>
            </w:r>
            <w:proofErr w:type="gramEnd"/>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122,33</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244,67</w:t>
            </w:r>
          </w:p>
          <w:p w:rsidR="000746B4" w:rsidRPr="000746B4" w:rsidRDefault="000746B4" w:rsidP="00B04E71">
            <w:pPr>
              <w:jc w:val="center"/>
              <w:rPr>
                <w:rFonts w:cs="Times New Roman"/>
                <w:color w:val="000000"/>
                <w:sz w:val="20"/>
                <w:szCs w:val="20"/>
              </w:rPr>
            </w:pPr>
          </w:p>
        </w:tc>
      </w:tr>
      <w:tr w:rsidR="000746B4" w:rsidTr="00DF7D71">
        <w:trPr>
          <w:trHeight w:val="204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56</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Bandeira personalizada, oficial do Departamento de Polícia Federal, 100% poliéster de 1ª qualidade, alta tenacidade e </w:t>
            </w:r>
            <w:proofErr w:type="spellStart"/>
            <w:r w:rsidRPr="000746B4">
              <w:rPr>
                <w:rFonts w:cs="Times New Roman"/>
                <w:color w:val="000000"/>
                <w:sz w:val="20"/>
                <w:szCs w:val="20"/>
              </w:rPr>
              <w:t>indesmalhável</w:t>
            </w:r>
            <w:proofErr w:type="spellEnd"/>
            <w:r w:rsidRPr="000746B4">
              <w:rPr>
                <w:rFonts w:cs="Times New Roman"/>
                <w:color w:val="000000"/>
                <w:sz w:val="20"/>
                <w:szCs w:val="20"/>
              </w:rPr>
              <w:t xml:space="preserve">, costuras reforçadas, furos com ilhós inoxidáveis, para uso interno, tamanho: </w:t>
            </w:r>
            <w:proofErr w:type="gramStart"/>
            <w:r w:rsidRPr="000746B4">
              <w:rPr>
                <w:rFonts w:cs="Times New Roman"/>
                <w:color w:val="000000"/>
                <w:sz w:val="20"/>
                <w:szCs w:val="20"/>
              </w:rPr>
              <w:t>1</w:t>
            </w:r>
            <w:proofErr w:type="gramEnd"/>
            <w:r w:rsidRPr="000746B4">
              <w:rPr>
                <w:rFonts w:cs="Times New Roman"/>
                <w:color w:val="000000"/>
                <w:sz w:val="20"/>
                <w:szCs w:val="20"/>
              </w:rPr>
              <w:t xml:space="preserve"> pano (45x64cm)</w:t>
            </w:r>
            <w:r w:rsidR="00AF07E3">
              <w:rPr>
                <w:rFonts w:cs="Times New Roman"/>
                <w:color w:val="000000"/>
                <w:sz w:val="20"/>
                <w:szCs w:val="20"/>
              </w:rPr>
              <w:t>.</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150746</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DF7D71">
            <w:pPr>
              <w:jc w:val="center"/>
              <w:rPr>
                <w:rFonts w:cs="Times New Roman"/>
                <w:color w:val="000000"/>
                <w:sz w:val="20"/>
                <w:szCs w:val="20"/>
              </w:rPr>
            </w:pPr>
            <w:proofErr w:type="gramStart"/>
            <w:r w:rsidRPr="000746B4">
              <w:rPr>
                <w:rFonts w:cs="Times New Roman"/>
                <w:color w:val="000000"/>
                <w:sz w:val="20"/>
                <w:szCs w:val="20"/>
              </w:rPr>
              <w:t>2</w:t>
            </w:r>
            <w:proofErr w:type="gramEnd"/>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85,97</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171,93</w:t>
            </w:r>
          </w:p>
          <w:p w:rsidR="000746B4" w:rsidRPr="000746B4" w:rsidRDefault="000746B4" w:rsidP="00B04E71">
            <w:pPr>
              <w:jc w:val="center"/>
              <w:rPr>
                <w:rFonts w:cs="Times New Roman"/>
                <w:color w:val="000000"/>
                <w:sz w:val="20"/>
                <w:szCs w:val="20"/>
              </w:rPr>
            </w:pPr>
          </w:p>
        </w:tc>
      </w:tr>
      <w:tr w:rsidR="000746B4" w:rsidTr="00D663EF">
        <w:trPr>
          <w:trHeight w:val="204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lastRenderedPageBreak/>
              <w:t>57</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Bandeira personalizada, oficial do Departamento de Polícia Federal, 100% poliéster de 1ª qualidade, alta tenacidade e </w:t>
            </w:r>
            <w:proofErr w:type="spellStart"/>
            <w:r w:rsidRPr="000746B4">
              <w:rPr>
                <w:rFonts w:cs="Times New Roman"/>
                <w:color w:val="000000"/>
                <w:sz w:val="20"/>
                <w:szCs w:val="20"/>
              </w:rPr>
              <w:t>indesmalhável</w:t>
            </w:r>
            <w:proofErr w:type="spellEnd"/>
            <w:r w:rsidRPr="000746B4">
              <w:rPr>
                <w:rFonts w:cs="Times New Roman"/>
                <w:color w:val="000000"/>
                <w:sz w:val="20"/>
                <w:szCs w:val="20"/>
              </w:rPr>
              <w:t xml:space="preserve">, costuras reforçadas, furos com ilhós inoxidáveis, para uso interno, tamanho: </w:t>
            </w:r>
            <w:proofErr w:type="gramStart"/>
            <w:r w:rsidRPr="000746B4">
              <w:rPr>
                <w:rFonts w:cs="Times New Roman"/>
                <w:color w:val="000000"/>
                <w:sz w:val="20"/>
                <w:szCs w:val="20"/>
              </w:rPr>
              <w:t>2</w:t>
            </w:r>
            <w:proofErr w:type="gramEnd"/>
            <w:r w:rsidRPr="000746B4">
              <w:rPr>
                <w:rFonts w:cs="Times New Roman"/>
                <w:color w:val="000000"/>
                <w:sz w:val="20"/>
                <w:szCs w:val="20"/>
              </w:rPr>
              <w:t xml:space="preserve"> panos (128x90cm)</w:t>
            </w:r>
            <w:r w:rsidR="00AF07E3">
              <w:rPr>
                <w:rFonts w:cs="Times New Roman"/>
                <w:color w:val="000000"/>
                <w:sz w:val="20"/>
                <w:szCs w:val="20"/>
              </w:rPr>
              <w:t>.</w:t>
            </w:r>
          </w:p>
        </w:tc>
        <w:tc>
          <w:tcPr>
            <w:tcW w:w="537" w:type="pct"/>
            <w:tcBorders>
              <w:top w:val="single" w:sz="4" w:space="0" w:color="auto"/>
              <w:left w:val="single" w:sz="4" w:space="0" w:color="auto"/>
              <w:bottom w:val="single" w:sz="4" w:space="0" w:color="auto"/>
              <w:right w:val="single" w:sz="4" w:space="0" w:color="auto"/>
            </w:tcBorders>
            <w:noWrap/>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150746</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proofErr w:type="gramStart"/>
            <w:r w:rsidRPr="000746B4">
              <w:rPr>
                <w:rFonts w:cs="Times New Roman"/>
                <w:color w:val="000000"/>
                <w:sz w:val="20"/>
                <w:szCs w:val="20"/>
              </w:rPr>
              <w:t>2</w:t>
            </w:r>
            <w:proofErr w:type="gramEnd"/>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180,00</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360,00</w:t>
            </w:r>
          </w:p>
          <w:p w:rsidR="000746B4" w:rsidRPr="000746B4" w:rsidRDefault="000746B4" w:rsidP="00B04E71">
            <w:pPr>
              <w:jc w:val="center"/>
              <w:rPr>
                <w:rFonts w:cs="Times New Roman"/>
                <w:color w:val="000000"/>
                <w:sz w:val="20"/>
                <w:szCs w:val="20"/>
              </w:rPr>
            </w:pPr>
          </w:p>
        </w:tc>
      </w:tr>
      <w:tr w:rsidR="000746B4" w:rsidTr="00D663EF">
        <w:trPr>
          <w:trHeight w:val="1785"/>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58</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Bandeira personalizada, oficial do Departamento de Polícia Federal, nylon paraquedas, costuras reforçadas, furos com ilhós inoxidáveis, para uso externo, tamanho: </w:t>
            </w:r>
            <w:proofErr w:type="gramStart"/>
            <w:r w:rsidRPr="000746B4">
              <w:rPr>
                <w:rFonts w:cs="Times New Roman"/>
                <w:color w:val="000000"/>
                <w:sz w:val="20"/>
                <w:szCs w:val="20"/>
              </w:rPr>
              <w:t>3</w:t>
            </w:r>
            <w:proofErr w:type="gramEnd"/>
            <w:r w:rsidRPr="000746B4">
              <w:rPr>
                <w:rFonts w:cs="Times New Roman"/>
                <w:color w:val="000000"/>
                <w:sz w:val="20"/>
                <w:szCs w:val="20"/>
              </w:rPr>
              <w:t xml:space="preserve"> panos (192x135cm)</w:t>
            </w:r>
            <w:r w:rsidR="00AF07E3">
              <w:rPr>
                <w:rFonts w:cs="Times New Roman"/>
                <w:color w:val="000000"/>
                <w:sz w:val="20"/>
                <w:szCs w:val="20"/>
              </w:rPr>
              <w:t>.</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150746</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proofErr w:type="gramStart"/>
            <w:r w:rsidRPr="000746B4">
              <w:rPr>
                <w:rFonts w:cs="Times New Roman"/>
                <w:color w:val="000000"/>
                <w:sz w:val="20"/>
                <w:szCs w:val="20"/>
              </w:rPr>
              <w:t>2</w:t>
            </w:r>
            <w:proofErr w:type="gramEnd"/>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238,33</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476,67</w:t>
            </w:r>
          </w:p>
          <w:p w:rsidR="000746B4" w:rsidRPr="000746B4" w:rsidRDefault="000746B4" w:rsidP="00B04E71">
            <w:pPr>
              <w:jc w:val="center"/>
              <w:rPr>
                <w:rFonts w:cs="Times New Roman"/>
                <w:color w:val="000000"/>
                <w:sz w:val="20"/>
                <w:szCs w:val="20"/>
              </w:rPr>
            </w:pPr>
          </w:p>
        </w:tc>
      </w:tr>
      <w:tr w:rsidR="000746B4" w:rsidTr="00D663EF">
        <w:trPr>
          <w:trHeight w:val="765"/>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59</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Pilha alcalina </w:t>
            </w:r>
            <w:proofErr w:type="gramStart"/>
            <w:r w:rsidRPr="000746B4">
              <w:rPr>
                <w:rFonts w:cs="Times New Roman"/>
                <w:color w:val="000000"/>
                <w:sz w:val="20"/>
                <w:szCs w:val="20"/>
              </w:rPr>
              <w:t>12V</w:t>
            </w:r>
            <w:proofErr w:type="gramEnd"/>
            <w:r w:rsidRPr="000746B4">
              <w:rPr>
                <w:rFonts w:cs="Times New Roman"/>
                <w:color w:val="000000"/>
                <w:sz w:val="20"/>
                <w:szCs w:val="20"/>
              </w:rPr>
              <w:t xml:space="preserve"> A23. Para controle remoto de portão elétrico.</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410947</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50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6,70</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335,00</w:t>
            </w:r>
          </w:p>
          <w:p w:rsidR="000746B4" w:rsidRPr="000746B4" w:rsidRDefault="000746B4" w:rsidP="00B04E71">
            <w:pPr>
              <w:jc w:val="center"/>
              <w:rPr>
                <w:rFonts w:cs="Times New Roman"/>
                <w:color w:val="000000"/>
                <w:sz w:val="20"/>
                <w:szCs w:val="20"/>
              </w:rPr>
            </w:pPr>
          </w:p>
        </w:tc>
      </w:tr>
      <w:tr w:rsidR="000746B4" w:rsidTr="00D663EF">
        <w:trPr>
          <w:trHeight w:val="51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60</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Pilha alcalina, 1,5V. </w:t>
            </w:r>
            <w:proofErr w:type="gramStart"/>
            <w:r w:rsidRPr="000746B4">
              <w:rPr>
                <w:rFonts w:cs="Times New Roman"/>
                <w:color w:val="000000"/>
                <w:sz w:val="20"/>
                <w:szCs w:val="20"/>
              </w:rPr>
              <w:t>2000mA</w:t>
            </w:r>
            <w:proofErr w:type="gramEnd"/>
            <w:r w:rsidRPr="000746B4">
              <w:rPr>
                <w:rFonts w:cs="Times New Roman"/>
                <w:color w:val="000000"/>
                <w:sz w:val="20"/>
                <w:szCs w:val="20"/>
              </w:rPr>
              <w:t xml:space="preserve">. </w:t>
            </w:r>
            <w:proofErr w:type="gramStart"/>
            <w:r w:rsidRPr="000746B4">
              <w:rPr>
                <w:rFonts w:cs="Times New Roman"/>
                <w:color w:val="000000"/>
                <w:sz w:val="20"/>
                <w:szCs w:val="20"/>
              </w:rPr>
              <w:t>tamanho</w:t>
            </w:r>
            <w:proofErr w:type="gramEnd"/>
            <w:r w:rsidRPr="000746B4">
              <w:rPr>
                <w:rFonts w:cs="Times New Roman"/>
                <w:color w:val="000000"/>
                <w:sz w:val="20"/>
                <w:szCs w:val="20"/>
              </w:rPr>
              <w:t xml:space="preserve"> AA. </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231790</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500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1,48</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741,88</w:t>
            </w:r>
          </w:p>
          <w:p w:rsidR="000746B4" w:rsidRPr="000746B4" w:rsidRDefault="000746B4" w:rsidP="00B04E71">
            <w:pPr>
              <w:jc w:val="center"/>
              <w:rPr>
                <w:rFonts w:cs="Times New Roman"/>
                <w:color w:val="000000"/>
                <w:sz w:val="20"/>
                <w:szCs w:val="20"/>
              </w:rPr>
            </w:pPr>
          </w:p>
        </w:tc>
      </w:tr>
      <w:tr w:rsidR="000746B4" w:rsidTr="00D663EF">
        <w:trPr>
          <w:trHeight w:val="51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61</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Pilha alcalina, 1,5V. </w:t>
            </w:r>
            <w:proofErr w:type="gramStart"/>
            <w:r w:rsidRPr="000746B4">
              <w:rPr>
                <w:rFonts w:cs="Times New Roman"/>
                <w:color w:val="000000"/>
                <w:sz w:val="20"/>
                <w:szCs w:val="20"/>
              </w:rPr>
              <w:t>2000mA</w:t>
            </w:r>
            <w:proofErr w:type="gramEnd"/>
            <w:r w:rsidRPr="000746B4">
              <w:rPr>
                <w:rFonts w:cs="Times New Roman"/>
                <w:color w:val="000000"/>
                <w:sz w:val="20"/>
                <w:szCs w:val="20"/>
              </w:rPr>
              <w:t xml:space="preserve">. </w:t>
            </w:r>
            <w:proofErr w:type="gramStart"/>
            <w:r w:rsidRPr="000746B4">
              <w:rPr>
                <w:rFonts w:cs="Times New Roman"/>
                <w:color w:val="000000"/>
                <w:sz w:val="20"/>
                <w:szCs w:val="20"/>
              </w:rPr>
              <w:t>tamanho</w:t>
            </w:r>
            <w:proofErr w:type="gramEnd"/>
            <w:r w:rsidRPr="000746B4">
              <w:rPr>
                <w:rFonts w:cs="Times New Roman"/>
                <w:color w:val="000000"/>
                <w:sz w:val="20"/>
                <w:szCs w:val="20"/>
              </w:rPr>
              <w:t xml:space="preserve"> AAA. </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231788</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1,75</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525,00</w:t>
            </w:r>
          </w:p>
          <w:p w:rsidR="000746B4" w:rsidRPr="000746B4" w:rsidRDefault="000746B4" w:rsidP="00B04E71">
            <w:pPr>
              <w:jc w:val="center"/>
              <w:rPr>
                <w:rFonts w:cs="Times New Roman"/>
                <w:color w:val="000000"/>
                <w:sz w:val="20"/>
                <w:szCs w:val="20"/>
              </w:rPr>
            </w:pPr>
          </w:p>
        </w:tc>
      </w:tr>
      <w:tr w:rsidR="000746B4" w:rsidRPr="00A84512" w:rsidTr="00D663EF">
        <w:trPr>
          <w:trHeight w:val="51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62</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Bateria </w:t>
            </w:r>
            <w:proofErr w:type="gramStart"/>
            <w:r w:rsidRPr="000746B4">
              <w:rPr>
                <w:rFonts w:cs="Times New Roman"/>
                <w:color w:val="000000"/>
                <w:sz w:val="20"/>
                <w:szCs w:val="20"/>
              </w:rPr>
              <w:t>9v</w:t>
            </w:r>
            <w:proofErr w:type="gramEnd"/>
            <w:r w:rsidRPr="000746B4">
              <w:rPr>
                <w:rFonts w:cs="Times New Roman"/>
                <w:color w:val="000000"/>
                <w:sz w:val="20"/>
                <w:szCs w:val="20"/>
              </w:rPr>
              <w:t>, alcalina, validade 5 anos.</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234354</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6,75</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674,50</w:t>
            </w:r>
          </w:p>
          <w:p w:rsidR="000746B4" w:rsidRPr="000746B4" w:rsidRDefault="000746B4" w:rsidP="00B04E71">
            <w:pPr>
              <w:jc w:val="center"/>
              <w:rPr>
                <w:rFonts w:cs="Times New Roman"/>
                <w:color w:val="000000"/>
                <w:sz w:val="20"/>
                <w:szCs w:val="20"/>
              </w:rPr>
            </w:pPr>
          </w:p>
        </w:tc>
      </w:tr>
      <w:tr w:rsidR="000746B4" w:rsidTr="00D663EF">
        <w:trPr>
          <w:trHeight w:val="2055"/>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63</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Cinta elástica na cor branca com </w:t>
            </w:r>
            <w:proofErr w:type="gramStart"/>
            <w:r w:rsidRPr="000746B4">
              <w:rPr>
                <w:rFonts w:cs="Times New Roman"/>
                <w:color w:val="000000"/>
                <w:sz w:val="20"/>
                <w:szCs w:val="20"/>
              </w:rPr>
              <w:t>4</w:t>
            </w:r>
            <w:proofErr w:type="gramEnd"/>
            <w:r w:rsidRPr="000746B4">
              <w:rPr>
                <w:rFonts w:cs="Times New Roman"/>
                <w:color w:val="000000"/>
                <w:sz w:val="20"/>
                <w:szCs w:val="20"/>
              </w:rPr>
              <w:t xml:space="preserve"> cm de largura e 45 cm de comprimento para amarrar processo, com a escrita DPF/RN, impressa em preto, medindo aproximadamente 2,5 cm de largura e 12 cm de comprimento.</w:t>
            </w:r>
          </w:p>
        </w:tc>
        <w:tc>
          <w:tcPr>
            <w:tcW w:w="53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140279</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1,53</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2.300,00</w:t>
            </w:r>
          </w:p>
          <w:p w:rsidR="000746B4" w:rsidRPr="000746B4" w:rsidRDefault="000746B4" w:rsidP="00B04E71">
            <w:pPr>
              <w:jc w:val="center"/>
              <w:rPr>
                <w:rFonts w:cs="Times New Roman"/>
                <w:color w:val="000000"/>
                <w:sz w:val="20"/>
                <w:szCs w:val="20"/>
              </w:rPr>
            </w:pPr>
          </w:p>
        </w:tc>
      </w:tr>
      <w:tr w:rsidR="000746B4" w:rsidTr="00D663EF">
        <w:trPr>
          <w:trHeight w:val="3315"/>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64</w:t>
            </w:r>
          </w:p>
        </w:tc>
        <w:tc>
          <w:tcPr>
            <w:tcW w:w="1791"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614486">
            <w:pPr>
              <w:rPr>
                <w:rFonts w:cs="Times New Roman"/>
                <w:color w:val="000000"/>
                <w:sz w:val="20"/>
                <w:szCs w:val="20"/>
              </w:rPr>
            </w:pPr>
            <w:r w:rsidRPr="000746B4">
              <w:rPr>
                <w:rFonts w:cs="Times New Roman"/>
                <w:color w:val="000000"/>
                <w:sz w:val="20"/>
                <w:szCs w:val="20"/>
              </w:rPr>
              <w:t>Papel A4 multiuso não reciclado, sustentável (ou seja, produzida a partir de florestas 100% plantadas e renováveis), formato padrão ABNT A4, 210x297mm, tipo sulfite alcalino, extra/</w:t>
            </w:r>
            <w:proofErr w:type="gramStart"/>
            <w:r w:rsidRPr="000746B4">
              <w:rPr>
                <w:rFonts w:cs="Times New Roman"/>
                <w:color w:val="000000"/>
                <w:sz w:val="20"/>
                <w:szCs w:val="20"/>
              </w:rPr>
              <w:t>ultra branco</w:t>
            </w:r>
            <w:proofErr w:type="gramEnd"/>
            <w:r w:rsidRPr="000746B4">
              <w:rPr>
                <w:rFonts w:cs="Times New Roman"/>
                <w:color w:val="000000"/>
                <w:sz w:val="20"/>
                <w:szCs w:val="20"/>
              </w:rPr>
              <w:t>, de superfície suave, gramatura de 75 g/m2 ou 20lb, com embalagem resistente à umidade, pacote com no mínimo 500 folhas. Aplicação principal: impressoras laser e jato de tinta.</w:t>
            </w:r>
          </w:p>
        </w:tc>
        <w:tc>
          <w:tcPr>
            <w:tcW w:w="537" w:type="pct"/>
            <w:tcBorders>
              <w:top w:val="single" w:sz="4" w:space="0" w:color="auto"/>
              <w:left w:val="single" w:sz="4" w:space="0" w:color="auto"/>
              <w:bottom w:val="single" w:sz="4" w:space="0" w:color="auto"/>
              <w:right w:val="single" w:sz="4" w:space="0" w:color="auto"/>
            </w:tcBorders>
            <w:noWrap/>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395860</w:t>
            </w:r>
          </w:p>
        </w:tc>
        <w:tc>
          <w:tcPr>
            <w:tcW w:w="58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RESMA</w:t>
            </w:r>
          </w:p>
        </w:tc>
        <w:tc>
          <w:tcPr>
            <w:tcW w:w="497" w:type="pct"/>
            <w:tcBorders>
              <w:top w:val="single" w:sz="4" w:space="0" w:color="auto"/>
              <w:left w:val="single" w:sz="4" w:space="0" w:color="auto"/>
              <w:bottom w:val="single" w:sz="4" w:space="0" w:color="auto"/>
              <w:right w:val="single" w:sz="4" w:space="0" w:color="auto"/>
            </w:tcBorders>
            <w:vAlign w:val="center"/>
            <w:hideMark/>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2.000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14,08</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28.160,00</w:t>
            </w:r>
          </w:p>
          <w:p w:rsidR="000746B4" w:rsidRPr="000746B4" w:rsidRDefault="000746B4" w:rsidP="00B04E71">
            <w:pPr>
              <w:jc w:val="center"/>
              <w:rPr>
                <w:rFonts w:cs="Times New Roman"/>
                <w:color w:val="000000"/>
                <w:sz w:val="20"/>
                <w:szCs w:val="20"/>
              </w:rPr>
            </w:pPr>
          </w:p>
        </w:tc>
      </w:tr>
      <w:tr w:rsidR="000746B4" w:rsidTr="00D663EF">
        <w:trPr>
          <w:trHeight w:val="1693"/>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65</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Papel </w:t>
            </w:r>
            <w:proofErr w:type="spellStart"/>
            <w:r w:rsidRPr="000746B4">
              <w:rPr>
                <w:rFonts w:cs="Times New Roman"/>
                <w:color w:val="000000"/>
                <w:sz w:val="20"/>
                <w:szCs w:val="20"/>
              </w:rPr>
              <w:t>Vergê</w:t>
            </w:r>
            <w:proofErr w:type="spellEnd"/>
            <w:r w:rsidRPr="000746B4">
              <w:rPr>
                <w:rFonts w:cs="Times New Roman"/>
                <w:color w:val="000000"/>
                <w:sz w:val="20"/>
                <w:szCs w:val="20"/>
              </w:rPr>
              <w:t xml:space="preserve"> A4, creme, gramatura 180 g, pacote contendo no mínimo 50 folhas.</w:t>
            </w:r>
          </w:p>
        </w:tc>
        <w:tc>
          <w:tcPr>
            <w:tcW w:w="53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236493</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PACOTE COM 50 FLS.</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500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9,99</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4.992,50</w:t>
            </w:r>
          </w:p>
          <w:p w:rsidR="000746B4" w:rsidRPr="000746B4" w:rsidRDefault="000746B4" w:rsidP="00B04E71">
            <w:pPr>
              <w:jc w:val="center"/>
              <w:rPr>
                <w:rFonts w:cs="Times New Roman"/>
                <w:color w:val="000000"/>
                <w:sz w:val="20"/>
                <w:szCs w:val="20"/>
              </w:rPr>
            </w:pPr>
          </w:p>
        </w:tc>
      </w:tr>
      <w:tr w:rsidR="000746B4" w:rsidTr="00D663EF">
        <w:trPr>
          <w:trHeight w:val="2103"/>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lastRenderedPageBreak/>
              <w:t>66</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Toner tinta impressora Xerox, original do fabricante da própria impressora, cor tinta preta, rendimento 8000 páginas, referência cartucho 106R02232, referência impressora multifuncional colorida Xerox WC 6605DN.</w:t>
            </w:r>
          </w:p>
        </w:tc>
        <w:tc>
          <w:tcPr>
            <w:tcW w:w="53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135143</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646,68</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97.001,25</w:t>
            </w:r>
          </w:p>
          <w:p w:rsidR="000746B4" w:rsidRPr="000746B4" w:rsidRDefault="000746B4" w:rsidP="00B04E71">
            <w:pPr>
              <w:jc w:val="center"/>
              <w:rPr>
                <w:rFonts w:cs="Times New Roman"/>
                <w:color w:val="000000"/>
                <w:sz w:val="20"/>
                <w:szCs w:val="20"/>
              </w:rPr>
            </w:pPr>
          </w:p>
        </w:tc>
      </w:tr>
      <w:tr w:rsidR="000746B4" w:rsidTr="00D663EF">
        <w:trPr>
          <w:trHeight w:val="1835"/>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67</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Toner tinta impressora Xerox, original do fabricante da própria impressora, cor tinta ciano, rendimento 6000 páginas, referência cartucho 106R02229, referência impressora multifuncional colorida Xerox WC 6605DN.</w:t>
            </w:r>
          </w:p>
        </w:tc>
        <w:tc>
          <w:tcPr>
            <w:tcW w:w="53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135143</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50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878,43</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43.921,50</w:t>
            </w:r>
          </w:p>
          <w:p w:rsidR="000746B4" w:rsidRPr="000746B4" w:rsidRDefault="000746B4" w:rsidP="00B04E71">
            <w:pPr>
              <w:jc w:val="center"/>
              <w:rPr>
                <w:rFonts w:cs="Times New Roman"/>
                <w:color w:val="000000"/>
                <w:sz w:val="20"/>
                <w:szCs w:val="20"/>
              </w:rPr>
            </w:pPr>
          </w:p>
        </w:tc>
      </w:tr>
      <w:tr w:rsidR="000746B4" w:rsidTr="00D663EF">
        <w:trPr>
          <w:trHeight w:val="1974"/>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68</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Toner tinta impressora Xerox, original do fabricante da própria impressora, cor tinta amarela, rendimento 6000 páginas, referência cartucho 106R03231, referência impressora multifuncional colorida Xerox WC 6605DN.</w:t>
            </w:r>
          </w:p>
        </w:tc>
        <w:tc>
          <w:tcPr>
            <w:tcW w:w="53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135143</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50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878,43</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43.921,50</w:t>
            </w:r>
          </w:p>
          <w:p w:rsidR="000746B4" w:rsidRPr="000746B4" w:rsidRDefault="000746B4" w:rsidP="00B04E71">
            <w:pPr>
              <w:jc w:val="center"/>
              <w:rPr>
                <w:rFonts w:cs="Times New Roman"/>
                <w:color w:val="000000"/>
                <w:sz w:val="20"/>
                <w:szCs w:val="20"/>
              </w:rPr>
            </w:pPr>
          </w:p>
        </w:tc>
      </w:tr>
      <w:tr w:rsidR="000746B4" w:rsidTr="00D663EF">
        <w:trPr>
          <w:trHeight w:val="1984"/>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69</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Toner tinta impressora Xerox, original do fabricante da própria impressora, cor tinta magenta, rendimento 6000 páginas, referência cartucho 106R02230, referência impressora multifuncional colorida Xerox WC 6605DN.</w:t>
            </w:r>
          </w:p>
        </w:tc>
        <w:tc>
          <w:tcPr>
            <w:tcW w:w="53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135143</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50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878,43</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43.921,50</w:t>
            </w:r>
          </w:p>
          <w:p w:rsidR="000746B4" w:rsidRPr="000746B4" w:rsidRDefault="000746B4" w:rsidP="00B04E71">
            <w:pPr>
              <w:jc w:val="center"/>
              <w:rPr>
                <w:rFonts w:cs="Times New Roman"/>
                <w:color w:val="000000"/>
                <w:sz w:val="20"/>
                <w:szCs w:val="20"/>
              </w:rPr>
            </w:pPr>
          </w:p>
        </w:tc>
      </w:tr>
      <w:tr w:rsidR="000746B4" w:rsidTr="00D663EF">
        <w:trPr>
          <w:trHeight w:val="1701"/>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70</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C1AFF">
            <w:pPr>
              <w:rPr>
                <w:rFonts w:cs="Times New Roman"/>
                <w:color w:val="000000"/>
                <w:sz w:val="20"/>
                <w:szCs w:val="20"/>
              </w:rPr>
            </w:pPr>
            <w:r w:rsidRPr="000746B4">
              <w:rPr>
                <w:rFonts w:cs="Times New Roman"/>
                <w:color w:val="000000"/>
                <w:sz w:val="20"/>
                <w:szCs w:val="20"/>
              </w:rPr>
              <w:t xml:space="preserve">Toner impressora Samsung, original do fabricante da própria impressora, referência cartucho MLT-D208L, referência impressora Samsung SCX-5835, </w:t>
            </w:r>
            <w:bookmarkStart w:id="0" w:name="_GoBack"/>
            <w:bookmarkEnd w:id="0"/>
            <w:r w:rsidRPr="000746B4">
              <w:rPr>
                <w:rFonts w:cs="Times New Roman"/>
                <w:color w:val="000000"/>
                <w:sz w:val="20"/>
                <w:szCs w:val="20"/>
              </w:rPr>
              <w:t>cor tinta preta.</w:t>
            </w:r>
          </w:p>
        </w:tc>
        <w:tc>
          <w:tcPr>
            <w:tcW w:w="53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396545</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380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392270">
            <w:pPr>
              <w:jc w:val="center"/>
              <w:rPr>
                <w:rFonts w:cs="Times New Roman"/>
                <w:color w:val="000000"/>
                <w:sz w:val="20"/>
                <w:szCs w:val="20"/>
              </w:rPr>
            </w:pPr>
          </w:p>
          <w:p w:rsidR="000746B4" w:rsidRPr="000746B4" w:rsidRDefault="000746B4" w:rsidP="00392270">
            <w:pPr>
              <w:jc w:val="center"/>
              <w:rPr>
                <w:rFonts w:cs="Times New Roman"/>
                <w:color w:val="000000"/>
                <w:sz w:val="20"/>
                <w:szCs w:val="20"/>
              </w:rPr>
            </w:pPr>
          </w:p>
          <w:p w:rsidR="000746B4" w:rsidRPr="000746B4" w:rsidRDefault="00BC5C27" w:rsidP="00392270">
            <w:pPr>
              <w:jc w:val="center"/>
              <w:rPr>
                <w:rFonts w:cs="Times New Roman"/>
                <w:color w:val="000000"/>
                <w:sz w:val="20"/>
                <w:szCs w:val="20"/>
              </w:rPr>
            </w:pPr>
            <w:r>
              <w:rPr>
                <w:rFonts w:cs="Times New Roman"/>
                <w:color w:val="000000"/>
                <w:sz w:val="20"/>
                <w:szCs w:val="20"/>
              </w:rPr>
              <w:t>189,67</w:t>
            </w:r>
          </w:p>
          <w:p w:rsidR="000746B4" w:rsidRPr="000746B4" w:rsidRDefault="000746B4" w:rsidP="00392270">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BC5C27" w:rsidP="00392270">
            <w:pPr>
              <w:jc w:val="center"/>
              <w:rPr>
                <w:rFonts w:cs="Times New Roman"/>
                <w:color w:val="000000"/>
                <w:sz w:val="20"/>
                <w:szCs w:val="20"/>
              </w:rPr>
            </w:pPr>
            <w:r>
              <w:rPr>
                <w:rFonts w:cs="Times New Roman"/>
                <w:color w:val="000000"/>
                <w:sz w:val="20"/>
                <w:szCs w:val="20"/>
              </w:rPr>
              <w:t>72.073,33</w:t>
            </w:r>
          </w:p>
          <w:p w:rsidR="000746B4" w:rsidRPr="000746B4" w:rsidRDefault="000746B4" w:rsidP="00392270">
            <w:pPr>
              <w:jc w:val="center"/>
              <w:rPr>
                <w:rFonts w:cs="Times New Roman"/>
                <w:color w:val="000000"/>
                <w:sz w:val="20"/>
                <w:szCs w:val="20"/>
              </w:rPr>
            </w:pPr>
          </w:p>
        </w:tc>
      </w:tr>
      <w:tr w:rsidR="000746B4" w:rsidTr="00D663EF">
        <w:trPr>
          <w:trHeight w:val="1244"/>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71</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Pen drive capacidade </w:t>
            </w:r>
            <w:proofErr w:type="gramStart"/>
            <w:r w:rsidRPr="000746B4">
              <w:rPr>
                <w:rFonts w:cs="Times New Roman"/>
                <w:color w:val="000000"/>
                <w:sz w:val="20"/>
                <w:szCs w:val="20"/>
              </w:rPr>
              <w:t>4</w:t>
            </w:r>
            <w:proofErr w:type="gramEnd"/>
            <w:r w:rsidRPr="000746B4">
              <w:rPr>
                <w:rFonts w:cs="Times New Roman"/>
                <w:color w:val="000000"/>
                <w:sz w:val="20"/>
                <w:szCs w:val="20"/>
              </w:rPr>
              <w:t xml:space="preserve"> GB, interface USB 2.0,  garantia de no mínimo 60 meses.</w:t>
            </w:r>
          </w:p>
        </w:tc>
        <w:tc>
          <w:tcPr>
            <w:tcW w:w="53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15079</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100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22,02</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2.201,67</w:t>
            </w:r>
          </w:p>
          <w:p w:rsidR="000746B4" w:rsidRPr="000746B4" w:rsidRDefault="000746B4" w:rsidP="00B04E71">
            <w:pPr>
              <w:jc w:val="center"/>
              <w:rPr>
                <w:rFonts w:cs="Times New Roman"/>
                <w:color w:val="000000"/>
                <w:sz w:val="20"/>
                <w:szCs w:val="20"/>
              </w:rPr>
            </w:pPr>
          </w:p>
        </w:tc>
      </w:tr>
      <w:tr w:rsidR="000746B4" w:rsidTr="00D663EF">
        <w:trPr>
          <w:trHeight w:val="1134"/>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72</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Pen drive capacidade 16 GB, interface USB 2.0, garantia de no mínimo 60 meses.</w:t>
            </w:r>
          </w:p>
        </w:tc>
        <w:tc>
          <w:tcPr>
            <w:tcW w:w="53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15079</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50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39,35</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1.967,67</w:t>
            </w:r>
          </w:p>
          <w:p w:rsidR="000746B4" w:rsidRPr="000746B4" w:rsidRDefault="000746B4" w:rsidP="00B04E71">
            <w:pPr>
              <w:jc w:val="center"/>
              <w:rPr>
                <w:rFonts w:cs="Times New Roman"/>
                <w:color w:val="000000"/>
                <w:sz w:val="20"/>
                <w:szCs w:val="20"/>
              </w:rPr>
            </w:pPr>
          </w:p>
        </w:tc>
      </w:tr>
      <w:tr w:rsidR="000746B4" w:rsidTr="00D663EF">
        <w:trPr>
          <w:trHeight w:val="2364"/>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lastRenderedPageBreak/>
              <w:t>73</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Pó comum preto acetinado para revelação de impressões papilares latentes. A formulação deve possibilitar alta capacidade de aderência a linhas papilares e, ao mesmo tempo, liberar de pó os sulcos </w:t>
            </w:r>
            <w:proofErr w:type="spellStart"/>
            <w:r w:rsidRPr="000746B4">
              <w:rPr>
                <w:rFonts w:cs="Times New Roman"/>
                <w:color w:val="000000"/>
                <w:sz w:val="20"/>
                <w:szCs w:val="20"/>
              </w:rPr>
              <w:t>iterpapilares</w:t>
            </w:r>
            <w:proofErr w:type="spellEnd"/>
            <w:r w:rsidRPr="000746B4">
              <w:rPr>
                <w:rFonts w:cs="Times New Roman"/>
                <w:color w:val="000000"/>
                <w:sz w:val="20"/>
                <w:szCs w:val="20"/>
              </w:rPr>
              <w:t xml:space="preserve">, o que resulta em alto poder de contraste e definição das impressões reveladoras. Frasco contendo no mínimo 59 ml. </w:t>
            </w:r>
          </w:p>
        </w:tc>
        <w:tc>
          <w:tcPr>
            <w:tcW w:w="53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226720</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94,75</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947,50</w:t>
            </w:r>
          </w:p>
          <w:p w:rsidR="000746B4" w:rsidRPr="000746B4" w:rsidRDefault="000746B4" w:rsidP="00B04E71">
            <w:pPr>
              <w:jc w:val="center"/>
              <w:rPr>
                <w:rFonts w:cs="Times New Roman"/>
                <w:color w:val="000000"/>
                <w:sz w:val="20"/>
                <w:szCs w:val="20"/>
              </w:rPr>
            </w:pPr>
          </w:p>
        </w:tc>
      </w:tr>
      <w:tr w:rsidR="000746B4" w:rsidTr="00D663EF">
        <w:trPr>
          <w:trHeight w:val="151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74</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Pó branco regular para revelação de impressões digitais latentes, embalagem contendo no mínimo 30 ml.</w:t>
            </w:r>
          </w:p>
        </w:tc>
        <w:tc>
          <w:tcPr>
            <w:tcW w:w="53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226722</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05</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92,58</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462,92</w:t>
            </w:r>
          </w:p>
          <w:p w:rsidR="000746B4" w:rsidRPr="000746B4" w:rsidRDefault="000746B4" w:rsidP="00B04E71">
            <w:pPr>
              <w:jc w:val="center"/>
              <w:rPr>
                <w:rFonts w:cs="Times New Roman"/>
                <w:color w:val="000000"/>
                <w:sz w:val="20"/>
                <w:szCs w:val="20"/>
              </w:rPr>
            </w:pPr>
          </w:p>
        </w:tc>
      </w:tr>
      <w:tr w:rsidR="000746B4" w:rsidTr="00D663EF">
        <w:trPr>
          <w:trHeight w:val="1673"/>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75</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proofErr w:type="spellStart"/>
            <w:r w:rsidRPr="000746B4">
              <w:rPr>
                <w:rFonts w:cs="Times New Roman"/>
                <w:color w:val="000000"/>
                <w:sz w:val="20"/>
                <w:szCs w:val="20"/>
              </w:rPr>
              <w:t>Ninidrina</w:t>
            </w:r>
            <w:proofErr w:type="spellEnd"/>
            <w:r w:rsidRPr="000746B4">
              <w:rPr>
                <w:rFonts w:cs="Times New Roman"/>
                <w:color w:val="000000"/>
                <w:sz w:val="20"/>
                <w:szCs w:val="20"/>
              </w:rPr>
              <w:t xml:space="preserve"> em spray aerossol para revelação de impressões papilares latentes em superfícies porosas, frasco com no mínimo 11 onças – 312 g.</w:t>
            </w:r>
          </w:p>
          <w:p w:rsidR="000746B4" w:rsidRPr="000746B4" w:rsidRDefault="000746B4" w:rsidP="00614486">
            <w:pPr>
              <w:rPr>
                <w:rFonts w:cs="Times New Roman"/>
                <w:color w:val="000000"/>
                <w:sz w:val="20"/>
                <w:szCs w:val="20"/>
              </w:rPr>
            </w:pPr>
          </w:p>
        </w:tc>
        <w:tc>
          <w:tcPr>
            <w:tcW w:w="53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412702</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05</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357,50</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1.787,50</w:t>
            </w:r>
          </w:p>
          <w:p w:rsidR="000746B4" w:rsidRPr="000746B4" w:rsidRDefault="000746B4" w:rsidP="00B04E71">
            <w:pPr>
              <w:jc w:val="center"/>
              <w:rPr>
                <w:rFonts w:cs="Times New Roman"/>
                <w:color w:val="000000"/>
                <w:sz w:val="20"/>
                <w:szCs w:val="20"/>
              </w:rPr>
            </w:pPr>
          </w:p>
        </w:tc>
      </w:tr>
      <w:tr w:rsidR="000746B4" w:rsidTr="00D663EF">
        <w:trPr>
          <w:trHeight w:val="1555"/>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76</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Soluções líquidas </w:t>
            </w:r>
            <w:proofErr w:type="spellStart"/>
            <w:r w:rsidRPr="000746B4">
              <w:rPr>
                <w:rFonts w:cs="Times New Roman"/>
                <w:color w:val="000000"/>
                <w:sz w:val="20"/>
                <w:szCs w:val="20"/>
              </w:rPr>
              <w:t>pré</w:t>
            </w:r>
            <w:proofErr w:type="spellEnd"/>
            <w:r w:rsidRPr="000746B4">
              <w:rPr>
                <w:rFonts w:cs="Times New Roman"/>
                <w:color w:val="000000"/>
                <w:sz w:val="20"/>
                <w:szCs w:val="20"/>
              </w:rPr>
              <w:t>-misturadas e densas para revelação de impressões papilares latentes em fitas adesivas. Frasco contendo no mínimo 07 onças – 210 ml.</w:t>
            </w:r>
          </w:p>
        </w:tc>
        <w:tc>
          <w:tcPr>
            <w:tcW w:w="53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118532</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06</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642,08</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3.852,50</w:t>
            </w:r>
          </w:p>
          <w:p w:rsidR="000746B4" w:rsidRPr="000746B4" w:rsidRDefault="000746B4" w:rsidP="00B04E71">
            <w:pPr>
              <w:jc w:val="center"/>
              <w:rPr>
                <w:rFonts w:cs="Times New Roman"/>
                <w:color w:val="000000"/>
                <w:sz w:val="20"/>
                <w:szCs w:val="20"/>
              </w:rPr>
            </w:pPr>
          </w:p>
        </w:tc>
      </w:tr>
      <w:tr w:rsidR="000746B4" w:rsidTr="00D663EF">
        <w:trPr>
          <w:trHeight w:val="1082"/>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77</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Fita adesiva transparente para decalque de fragmentos de impressões papilares medindo 3,8 cm x 9,15 metros. Alta transparência para possibilitar melhor visualização de impressões decalcadas.</w:t>
            </w:r>
          </w:p>
        </w:tc>
        <w:tc>
          <w:tcPr>
            <w:tcW w:w="53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150646</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07</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73,25</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512,75</w:t>
            </w:r>
          </w:p>
          <w:p w:rsidR="000746B4" w:rsidRPr="000746B4" w:rsidRDefault="000746B4" w:rsidP="00B04E71">
            <w:pPr>
              <w:jc w:val="center"/>
              <w:rPr>
                <w:rFonts w:cs="Times New Roman"/>
                <w:color w:val="000000"/>
                <w:sz w:val="20"/>
                <w:szCs w:val="20"/>
              </w:rPr>
            </w:pPr>
          </w:p>
        </w:tc>
      </w:tr>
      <w:tr w:rsidR="000746B4" w:rsidTr="00D663EF">
        <w:trPr>
          <w:trHeight w:val="1528"/>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78</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Fita adesiva transparente para decalque de fragmentos de impressões papilares medindo </w:t>
            </w:r>
            <w:proofErr w:type="gramStart"/>
            <w:r w:rsidRPr="000746B4">
              <w:rPr>
                <w:rFonts w:cs="Times New Roman"/>
                <w:color w:val="000000"/>
                <w:sz w:val="20"/>
                <w:szCs w:val="20"/>
              </w:rPr>
              <w:t>5</w:t>
            </w:r>
            <w:proofErr w:type="gramEnd"/>
            <w:r w:rsidRPr="000746B4">
              <w:rPr>
                <w:rFonts w:cs="Times New Roman"/>
                <w:color w:val="000000"/>
                <w:sz w:val="20"/>
                <w:szCs w:val="20"/>
              </w:rPr>
              <w:t xml:space="preserve"> cm x 9,15 metros. Alta transparência para possibilitar melhor visualização de impressões decalcadas.</w:t>
            </w:r>
          </w:p>
        </w:tc>
        <w:tc>
          <w:tcPr>
            <w:tcW w:w="53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150646</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82,42</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824,17</w:t>
            </w:r>
          </w:p>
          <w:p w:rsidR="000746B4" w:rsidRPr="000746B4" w:rsidRDefault="000746B4" w:rsidP="00B04E71">
            <w:pPr>
              <w:jc w:val="center"/>
              <w:rPr>
                <w:rFonts w:cs="Times New Roman"/>
                <w:color w:val="000000"/>
                <w:sz w:val="20"/>
                <w:szCs w:val="20"/>
              </w:rPr>
            </w:pPr>
          </w:p>
        </w:tc>
      </w:tr>
      <w:tr w:rsidR="000746B4" w:rsidTr="00D663EF">
        <w:trPr>
          <w:trHeight w:val="155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79</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Fita adesiva transparente para decalque de fragmentos de impressões papilares medindo 10 cm x 9,15 metros.  Alta transparência para possibilitar melhor visualização de impressões decalcadas.</w:t>
            </w:r>
          </w:p>
        </w:tc>
        <w:tc>
          <w:tcPr>
            <w:tcW w:w="53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150646</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07</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130,42</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912,92</w:t>
            </w:r>
          </w:p>
          <w:p w:rsidR="000746B4" w:rsidRPr="000746B4" w:rsidRDefault="000746B4" w:rsidP="00B04E71">
            <w:pPr>
              <w:jc w:val="center"/>
              <w:rPr>
                <w:rFonts w:cs="Times New Roman"/>
                <w:color w:val="000000"/>
                <w:sz w:val="20"/>
                <w:szCs w:val="20"/>
              </w:rPr>
            </w:pPr>
          </w:p>
        </w:tc>
      </w:tr>
      <w:tr w:rsidR="000746B4" w:rsidTr="00D663EF">
        <w:trPr>
          <w:trHeight w:val="1082"/>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80</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Pincel com cerdas em fibra de vidro, cabo longo/médio para aplicação de </w:t>
            </w:r>
            <w:proofErr w:type="gramStart"/>
            <w:r w:rsidRPr="000746B4">
              <w:rPr>
                <w:rFonts w:cs="Times New Roman"/>
                <w:color w:val="000000"/>
                <w:sz w:val="20"/>
                <w:szCs w:val="20"/>
              </w:rPr>
              <w:t>pós reveladores</w:t>
            </w:r>
            <w:proofErr w:type="gramEnd"/>
            <w:r w:rsidRPr="000746B4">
              <w:rPr>
                <w:rFonts w:cs="Times New Roman"/>
                <w:color w:val="000000"/>
                <w:sz w:val="20"/>
                <w:szCs w:val="20"/>
              </w:rPr>
              <w:t>.</w:t>
            </w:r>
          </w:p>
        </w:tc>
        <w:tc>
          <w:tcPr>
            <w:tcW w:w="53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424531</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06</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165,08</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990,50</w:t>
            </w:r>
          </w:p>
          <w:p w:rsidR="000746B4" w:rsidRPr="000746B4" w:rsidRDefault="000746B4" w:rsidP="00B04E71">
            <w:pPr>
              <w:jc w:val="center"/>
              <w:rPr>
                <w:rFonts w:cs="Times New Roman"/>
                <w:color w:val="000000"/>
                <w:sz w:val="20"/>
                <w:szCs w:val="20"/>
              </w:rPr>
            </w:pPr>
          </w:p>
        </w:tc>
      </w:tr>
      <w:tr w:rsidR="000746B4" w:rsidTr="00D663EF">
        <w:trPr>
          <w:trHeight w:val="961"/>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lastRenderedPageBreak/>
              <w:t>81</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Suporte Secundário, cor preto brilhante de um lado e branco do outro, bloco contendo 50 folhas de cartões plastificados, tamanho </w:t>
            </w:r>
            <w:proofErr w:type="gramStart"/>
            <w:r w:rsidRPr="000746B4">
              <w:rPr>
                <w:rFonts w:cs="Times New Roman"/>
                <w:color w:val="000000"/>
                <w:sz w:val="20"/>
                <w:szCs w:val="20"/>
              </w:rPr>
              <w:t>5</w:t>
            </w:r>
            <w:proofErr w:type="gramEnd"/>
            <w:r w:rsidRPr="000746B4">
              <w:rPr>
                <w:rFonts w:cs="Times New Roman"/>
                <w:color w:val="000000"/>
                <w:sz w:val="20"/>
                <w:szCs w:val="20"/>
              </w:rPr>
              <w:t xml:space="preserve"> ½ x 8 ½ polegadas, espessura 3 </w:t>
            </w:r>
            <w:proofErr w:type="spellStart"/>
            <w:r w:rsidRPr="000746B4">
              <w:rPr>
                <w:rFonts w:cs="Times New Roman"/>
                <w:color w:val="000000"/>
                <w:sz w:val="20"/>
                <w:szCs w:val="20"/>
              </w:rPr>
              <w:t>mm.</w:t>
            </w:r>
            <w:proofErr w:type="spellEnd"/>
          </w:p>
        </w:tc>
        <w:tc>
          <w:tcPr>
            <w:tcW w:w="53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226592</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BLOCO</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167,75</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1.677,50</w:t>
            </w:r>
          </w:p>
          <w:p w:rsidR="000746B4" w:rsidRPr="000746B4" w:rsidRDefault="000746B4" w:rsidP="00B04E71">
            <w:pPr>
              <w:jc w:val="center"/>
              <w:rPr>
                <w:rFonts w:cs="Times New Roman"/>
                <w:color w:val="000000"/>
                <w:sz w:val="20"/>
                <w:szCs w:val="20"/>
              </w:rPr>
            </w:pPr>
          </w:p>
        </w:tc>
      </w:tr>
      <w:tr w:rsidR="000746B4" w:rsidTr="00D663EF">
        <w:trPr>
          <w:trHeight w:val="992"/>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82</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Suporte Secundário, cor branco brilhante de um lado e branco do outro, bloco contendo 50 folhas de cartões plastificados, tamanho </w:t>
            </w:r>
            <w:proofErr w:type="gramStart"/>
            <w:r w:rsidRPr="000746B4">
              <w:rPr>
                <w:rFonts w:cs="Times New Roman"/>
                <w:color w:val="000000"/>
                <w:sz w:val="20"/>
                <w:szCs w:val="20"/>
              </w:rPr>
              <w:t>5</w:t>
            </w:r>
            <w:proofErr w:type="gramEnd"/>
            <w:r w:rsidRPr="000746B4">
              <w:rPr>
                <w:rFonts w:cs="Times New Roman"/>
                <w:color w:val="000000"/>
                <w:sz w:val="20"/>
                <w:szCs w:val="20"/>
              </w:rPr>
              <w:t xml:space="preserve"> ½ x 8 ½ polegadas, espessura 3 </w:t>
            </w:r>
            <w:proofErr w:type="spellStart"/>
            <w:r w:rsidRPr="000746B4">
              <w:rPr>
                <w:rFonts w:cs="Times New Roman"/>
                <w:color w:val="000000"/>
                <w:sz w:val="20"/>
                <w:szCs w:val="20"/>
              </w:rPr>
              <w:t>mm.</w:t>
            </w:r>
            <w:proofErr w:type="spellEnd"/>
          </w:p>
        </w:tc>
        <w:tc>
          <w:tcPr>
            <w:tcW w:w="53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226591</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BLOCO</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151,08</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1.510,83</w:t>
            </w:r>
          </w:p>
          <w:p w:rsidR="000746B4" w:rsidRPr="000746B4" w:rsidRDefault="000746B4" w:rsidP="00B04E71">
            <w:pPr>
              <w:jc w:val="center"/>
              <w:rPr>
                <w:rFonts w:cs="Times New Roman"/>
                <w:color w:val="000000"/>
                <w:sz w:val="20"/>
                <w:szCs w:val="20"/>
              </w:rPr>
            </w:pPr>
          </w:p>
        </w:tc>
      </w:tr>
      <w:tr w:rsidR="000746B4" w:rsidTr="00D663EF">
        <w:trPr>
          <w:trHeight w:val="1169"/>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83</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Maletas com carrinho, cor preta, material plástico ou polipropileno, para acondicionamento de materiais de perícia </w:t>
            </w:r>
            <w:proofErr w:type="spellStart"/>
            <w:r w:rsidRPr="000746B4">
              <w:rPr>
                <w:rFonts w:cs="Times New Roman"/>
                <w:color w:val="000000"/>
                <w:sz w:val="20"/>
                <w:szCs w:val="20"/>
              </w:rPr>
              <w:t>papiloscópica</w:t>
            </w:r>
            <w:proofErr w:type="spellEnd"/>
            <w:r w:rsidRPr="000746B4">
              <w:rPr>
                <w:rFonts w:cs="Times New Roman"/>
                <w:color w:val="000000"/>
                <w:sz w:val="20"/>
                <w:szCs w:val="20"/>
              </w:rPr>
              <w:t xml:space="preserve">, confeccionadas em material resistente, revestidas internamente, em um de seus lados, por espuma em poliuretano que tenha, preferencialmente, cortes moldáveis (cortes que permitam ter, à medida que se retire partes de espuma, orifícios de tamanhos diferentes) que sirvam para acomodação de, aproximadamente, oito frascos de pós, seis pincéis, dois rolos de fitas e uma lupa. Que </w:t>
            </w:r>
            <w:proofErr w:type="gramStart"/>
            <w:r w:rsidRPr="000746B4">
              <w:rPr>
                <w:rFonts w:cs="Times New Roman"/>
                <w:color w:val="000000"/>
                <w:sz w:val="20"/>
                <w:szCs w:val="20"/>
              </w:rPr>
              <w:t>contenham</w:t>
            </w:r>
            <w:proofErr w:type="gramEnd"/>
            <w:r w:rsidRPr="000746B4">
              <w:rPr>
                <w:rFonts w:cs="Times New Roman"/>
                <w:color w:val="000000"/>
                <w:sz w:val="20"/>
                <w:szCs w:val="20"/>
              </w:rPr>
              <w:t>, no outro lado, separação em fo</w:t>
            </w:r>
            <w:r w:rsidR="00614486">
              <w:rPr>
                <w:rFonts w:cs="Times New Roman"/>
                <w:color w:val="000000"/>
                <w:sz w:val="20"/>
                <w:szCs w:val="20"/>
              </w:rPr>
              <w:t>rmato de bolsas para transporte</w:t>
            </w:r>
            <w:r w:rsidRPr="000746B4">
              <w:rPr>
                <w:rFonts w:cs="Times New Roman"/>
                <w:color w:val="000000"/>
                <w:sz w:val="20"/>
                <w:szCs w:val="20"/>
              </w:rPr>
              <w:t xml:space="preserve"> de materiais diversos de perícia. Que tenham, aproximadamente, as seguintes dimensões: largura </w:t>
            </w:r>
            <w:proofErr w:type="gramStart"/>
            <w:r w:rsidRPr="000746B4">
              <w:rPr>
                <w:rFonts w:cs="Times New Roman"/>
                <w:color w:val="000000"/>
                <w:sz w:val="20"/>
                <w:szCs w:val="20"/>
              </w:rPr>
              <w:t>= 19”</w:t>
            </w:r>
            <w:proofErr w:type="gramEnd"/>
            <w:r w:rsidRPr="000746B4">
              <w:rPr>
                <w:rFonts w:cs="Times New Roman"/>
                <w:color w:val="000000"/>
                <w:sz w:val="20"/>
                <w:szCs w:val="20"/>
              </w:rPr>
              <w:t>, altura = 7”, profundidade = 13” (polegadas).</w:t>
            </w:r>
          </w:p>
        </w:tc>
        <w:tc>
          <w:tcPr>
            <w:tcW w:w="53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111546</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03</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1.127,56</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3.382,68</w:t>
            </w:r>
          </w:p>
          <w:p w:rsidR="000746B4" w:rsidRPr="000746B4" w:rsidRDefault="000746B4" w:rsidP="00B04E71">
            <w:pPr>
              <w:jc w:val="center"/>
              <w:rPr>
                <w:rFonts w:cs="Times New Roman"/>
                <w:color w:val="000000"/>
                <w:sz w:val="20"/>
                <w:szCs w:val="20"/>
              </w:rPr>
            </w:pPr>
          </w:p>
        </w:tc>
      </w:tr>
      <w:tr w:rsidR="000746B4" w:rsidTr="00D663EF">
        <w:trPr>
          <w:trHeight w:val="745"/>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84</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Luvas nitrílicas para uso com químicos, tamanho grande, punho médio, cor verde ou azul.</w:t>
            </w:r>
          </w:p>
        </w:tc>
        <w:tc>
          <w:tcPr>
            <w:tcW w:w="53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208469</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PAR</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50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5,64</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281,83</w:t>
            </w:r>
          </w:p>
          <w:p w:rsidR="000746B4" w:rsidRPr="000746B4" w:rsidRDefault="000746B4" w:rsidP="00B04E71">
            <w:pPr>
              <w:jc w:val="center"/>
              <w:rPr>
                <w:rFonts w:cs="Times New Roman"/>
                <w:color w:val="000000"/>
                <w:sz w:val="20"/>
                <w:szCs w:val="20"/>
              </w:rPr>
            </w:pPr>
          </w:p>
        </w:tc>
      </w:tr>
      <w:tr w:rsidR="000746B4" w:rsidTr="00D663EF">
        <w:trPr>
          <w:trHeight w:val="960"/>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85</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Lenços umedecidos, embalagem com no mínimo 75unidades.</w:t>
            </w:r>
          </w:p>
        </w:tc>
        <w:tc>
          <w:tcPr>
            <w:tcW w:w="53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418430</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Pacote com 75,00 UN.</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20</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2,60</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0746B4" w:rsidP="00B04E71">
            <w:pPr>
              <w:jc w:val="center"/>
              <w:rPr>
                <w:rFonts w:cs="Times New Roman"/>
                <w:color w:val="000000"/>
                <w:sz w:val="20"/>
                <w:szCs w:val="20"/>
              </w:rPr>
            </w:pPr>
            <w:r w:rsidRPr="000746B4">
              <w:rPr>
                <w:rFonts w:cs="Times New Roman"/>
                <w:color w:val="000000"/>
                <w:sz w:val="20"/>
                <w:szCs w:val="20"/>
              </w:rPr>
              <w:t>51,93</w:t>
            </w:r>
          </w:p>
          <w:p w:rsidR="000746B4" w:rsidRPr="000746B4" w:rsidRDefault="000746B4" w:rsidP="00B04E71">
            <w:pPr>
              <w:jc w:val="center"/>
              <w:rPr>
                <w:rFonts w:cs="Times New Roman"/>
                <w:color w:val="000000"/>
                <w:sz w:val="20"/>
                <w:szCs w:val="20"/>
              </w:rPr>
            </w:pPr>
          </w:p>
        </w:tc>
      </w:tr>
      <w:tr w:rsidR="000746B4" w:rsidTr="00D663EF">
        <w:trPr>
          <w:trHeight w:val="1272"/>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pStyle w:val="PargrafodaLista"/>
              <w:ind w:left="0"/>
              <w:jc w:val="center"/>
              <w:rPr>
                <w:rFonts w:cs="Times New Roman"/>
                <w:color w:val="000000"/>
                <w:sz w:val="20"/>
                <w:szCs w:val="20"/>
              </w:rPr>
            </w:pPr>
            <w:r w:rsidRPr="000746B4">
              <w:rPr>
                <w:rFonts w:cs="Times New Roman"/>
                <w:color w:val="000000"/>
                <w:sz w:val="20"/>
                <w:szCs w:val="20"/>
              </w:rPr>
              <w:t>86</w:t>
            </w:r>
          </w:p>
        </w:tc>
        <w:tc>
          <w:tcPr>
            <w:tcW w:w="1791"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614486">
            <w:pPr>
              <w:rPr>
                <w:rFonts w:cs="Times New Roman"/>
                <w:color w:val="000000"/>
                <w:sz w:val="20"/>
                <w:szCs w:val="20"/>
              </w:rPr>
            </w:pPr>
            <w:r w:rsidRPr="000746B4">
              <w:rPr>
                <w:rFonts w:cs="Times New Roman"/>
                <w:color w:val="000000"/>
                <w:sz w:val="20"/>
                <w:szCs w:val="20"/>
              </w:rPr>
              <w:t xml:space="preserve">Lanterna tática com lâmpada de </w:t>
            </w:r>
            <w:proofErr w:type="spellStart"/>
            <w:r w:rsidRPr="000746B4">
              <w:rPr>
                <w:rFonts w:cs="Times New Roman"/>
                <w:color w:val="000000"/>
                <w:sz w:val="20"/>
                <w:szCs w:val="20"/>
              </w:rPr>
              <w:t>led</w:t>
            </w:r>
            <w:proofErr w:type="spellEnd"/>
            <w:r w:rsidRPr="000746B4">
              <w:rPr>
                <w:rFonts w:cs="Times New Roman"/>
                <w:color w:val="000000"/>
                <w:sz w:val="20"/>
                <w:szCs w:val="20"/>
              </w:rPr>
              <w:t>, mínimo 1.000 lumens, com pilhas/baterias recarregáveis e carregador.</w:t>
            </w:r>
          </w:p>
        </w:tc>
        <w:tc>
          <w:tcPr>
            <w:tcW w:w="537" w:type="pct"/>
            <w:tcBorders>
              <w:top w:val="single" w:sz="4" w:space="0" w:color="auto"/>
              <w:left w:val="single" w:sz="4" w:space="0" w:color="auto"/>
              <w:bottom w:val="single" w:sz="4" w:space="0" w:color="auto"/>
              <w:right w:val="single" w:sz="4" w:space="0" w:color="auto"/>
            </w:tcBorders>
            <w:noWrap/>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2292</w:t>
            </w:r>
          </w:p>
        </w:tc>
        <w:tc>
          <w:tcPr>
            <w:tcW w:w="58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r w:rsidRPr="000746B4">
              <w:rPr>
                <w:rFonts w:cs="Times New Roman"/>
                <w:color w:val="000000"/>
                <w:sz w:val="20"/>
                <w:szCs w:val="20"/>
              </w:rPr>
              <w:t>05</w:t>
            </w:r>
          </w:p>
        </w:tc>
        <w:tc>
          <w:tcPr>
            <w:tcW w:w="603"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D550B6" w:rsidP="00B04E71">
            <w:pPr>
              <w:jc w:val="center"/>
              <w:rPr>
                <w:rFonts w:cs="Times New Roman"/>
                <w:color w:val="000000"/>
                <w:sz w:val="20"/>
                <w:szCs w:val="20"/>
              </w:rPr>
            </w:pPr>
            <w:r>
              <w:rPr>
                <w:rFonts w:cs="Times New Roman"/>
                <w:color w:val="000000"/>
                <w:sz w:val="20"/>
                <w:szCs w:val="20"/>
              </w:rPr>
              <w:t>58,38</w:t>
            </w:r>
          </w:p>
          <w:p w:rsidR="000746B4" w:rsidRPr="000746B4" w:rsidRDefault="000746B4" w:rsidP="00B04E71">
            <w:pPr>
              <w:jc w:val="center"/>
              <w:rPr>
                <w:rFonts w:cs="Times New Roman"/>
                <w:color w:val="000000"/>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0746B4" w:rsidRPr="000746B4" w:rsidRDefault="000746B4" w:rsidP="00B04E71">
            <w:pPr>
              <w:jc w:val="center"/>
              <w:rPr>
                <w:rFonts w:cs="Times New Roman"/>
                <w:color w:val="000000"/>
                <w:sz w:val="20"/>
                <w:szCs w:val="20"/>
              </w:rPr>
            </w:pPr>
          </w:p>
          <w:p w:rsidR="000746B4" w:rsidRPr="000746B4" w:rsidRDefault="00D550B6" w:rsidP="00B04E71">
            <w:pPr>
              <w:jc w:val="center"/>
              <w:rPr>
                <w:rFonts w:cs="Times New Roman"/>
                <w:color w:val="000000"/>
                <w:sz w:val="20"/>
                <w:szCs w:val="20"/>
              </w:rPr>
            </w:pPr>
            <w:r>
              <w:rPr>
                <w:rFonts w:cs="Times New Roman"/>
                <w:color w:val="000000"/>
                <w:sz w:val="20"/>
                <w:szCs w:val="20"/>
              </w:rPr>
              <w:t>291,92</w:t>
            </w:r>
          </w:p>
          <w:p w:rsidR="000746B4" w:rsidRPr="000746B4" w:rsidRDefault="000746B4" w:rsidP="00B04E71">
            <w:pPr>
              <w:jc w:val="center"/>
              <w:rPr>
                <w:rFonts w:cs="Times New Roman"/>
                <w:color w:val="000000"/>
                <w:sz w:val="20"/>
                <w:szCs w:val="20"/>
              </w:rPr>
            </w:pPr>
          </w:p>
        </w:tc>
      </w:tr>
      <w:tr w:rsidR="00D663EF" w:rsidRPr="00614486" w:rsidTr="00D663EF">
        <w:trPr>
          <w:trHeight w:val="1272"/>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D663EF" w:rsidRPr="000746B4" w:rsidRDefault="00D663EF" w:rsidP="00B04E71">
            <w:pPr>
              <w:pStyle w:val="PargrafodaLista"/>
              <w:ind w:left="0"/>
              <w:jc w:val="center"/>
              <w:rPr>
                <w:rFonts w:cs="Times New Roman"/>
                <w:color w:val="000000"/>
                <w:sz w:val="20"/>
                <w:szCs w:val="20"/>
              </w:rPr>
            </w:pPr>
            <w:r>
              <w:rPr>
                <w:rFonts w:cs="Times New Roman"/>
                <w:color w:val="000000"/>
                <w:sz w:val="20"/>
                <w:szCs w:val="20"/>
              </w:rPr>
              <w:lastRenderedPageBreak/>
              <w:t>87</w:t>
            </w:r>
          </w:p>
        </w:tc>
        <w:tc>
          <w:tcPr>
            <w:tcW w:w="1791" w:type="pct"/>
            <w:tcBorders>
              <w:top w:val="single" w:sz="4" w:space="0" w:color="auto"/>
              <w:left w:val="single" w:sz="4" w:space="0" w:color="auto"/>
              <w:bottom w:val="single" w:sz="4" w:space="0" w:color="auto"/>
              <w:right w:val="single" w:sz="4" w:space="0" w:color="auto"/>
            </w:tcBorders>
            <w:vAlign w:val="center"/>
          </w:tcPr>
          <w:p w:rsidR="00D663EF" w:rsidRPr="000746B4" w:rsidRDefault="00D663EF" w:rsidP="00614486">
            <w:pPr>
              <w:rPr>
                <w:rFonts w:cs="Times New Roman"/>
                <w:color w:val="000000"/>
                <w:sz w:val="20"/>
                <w:szCs w:val="20"/>
              </w:rPr>
            </w:pPr>
            <w:r w:rsidRPr="00D663EF">
              <w:rPr>
                <w:rFonts w:cs="Times New Roman"/>
                <w:color w:val="000000"/>
                <w:sz w:val="20"/>
                <w:szCs w:val="20"/>
              </w:rPr>
              <w:t xml:space="preserve">Cartão branco para confecção de crachás, material PVC, comprimento 86 mm, largura </w:t>
            </w:r>
            <w:proofErr w:type="gramStart"/>
            <w:r w:rsidRPr="00D663EF">
              <w:rPr>
                <w:rFonts w:cs="Times New Roman"/>
                <w:color w:val="000000"/>
                <w:sz w:val="20"/>
                <w:szCs w:val="20"/>
              </w:rPr>
              <w:t>54mm</w:t>
            </w:r>
            <w:proofErr w:type="gramEnd"/>
            <w:r w:rsidRPr="00D663EF">
              <w:rPr>
                <w:rFonts w:cs="Times New Roman"/>
                <w:color w:val="000000"/>
                <w:sz w:val="20"/>
                <w:szCs w:val="20"/>
              </w:rPr>
              <w:t xml:space="preserve"> e espessura 0,76 </w:t>
            </w:r>
            <w:proofErr w:type="spellStart"/>
            <w:r w:rsidRPr="00D663EF">
              <w:rPr>
                <w:rFonts w:cs="Times New Roman"/>
                <w:color w:val="000000"/>
                <w:sz w:val="20"/>
                <w:szCs w:val="20"/>
              </w:rPr>
              <w:t>mm.</w:t>
            </w:r>
            <w:proofErr w:type="spellEnd"/>
            <w:r w:rsidRPr="00D663EF">
              <w:rPr>
                <w:rFonts w:cs="Times New Roman"/>
                <w:color w:val="000000"/>
                <w:sz w:val="20"/>
                <w:szCs w:val="20"/>
              </w:rPr>
              <w:t xml:space="preserve">   </w:t>
            </w:r>
          </w:p>
        </w:tc>
        <w:tc>
          <w:tcPr>
            <w:tcW w:w="537" w:type="pct"/>
            <w:tcBorders>
              <w:top w:val="single" w:sz="4" w:space="0" w:color="auto"/>
              <w:left w:val="single" w:sz="4" w:space="0" w:color="auto"/>
              <w:bottom w:val="single" w:sz="4" w:space="0" w:color="auto"/>
              <w:right w:val="single" w:sz="4" w:space="0" w:color="auto"/>
            </w:tcBorders>
            <w:noWrap/>
            <w:vAlign w:val="center"/>
          </w:tcPr>
          <w:p w:rsidR="00D663EF" w:rsidRPr="000746B4" w:rsidRDefault="00D663EF" w:rsidP="00B04E71">
            <w:pPr>
              <w:jc w:val="center"/>
              <w:rPr>
                <w:rFonts w:cs="Times New Roman"/>
                <w:color w:val="000000"/>
                <w:sz w:val="20"/>
                <w:szCs w:val="20"/>
              </w:rPr>
            </w:pPr>
            <w:r>
              <w:rPr>
                <w:rFonts w:cs="Times New Roman"/>
                <w:color w:val="000000"/>
                <w:sz w:val="20"/>
                <w:szCs w:val="20"/>
              </w:rPr>
              <w:t>244928</w:t>
            </w:r>
          </w:p>
        </w:tc>
        <w:tc>
          <w:tcPr>
            <w:tcW w:w="587" w:type="pct"/>
            <w:tcBorders>
              <w:top w:val="single" w:sz="4" w:space="0" w:color="auto"/>
              <w:left w:val="single" w:sz="4" w:space="0" w:color="auto"/>
              <w:bottom w:val="single" w:sz="4" w:space="0" w:color="auto"/>
              <w:right w:val="single" w:sz="4" w:space="0" w:color="auto"/>
            </w:tcBorders>
            <w:vAlign w:val="center"/>
          </w:tcPr>
          <w:p w:rsidR="00D663EF" w:rsidRPr="000746B4" w:rsidRDefault="00614486" w:rsidP="00B04E71">
            <w:pPr>
              <w:jc w:val="center"/>
              <w:rPr>
                <w:rFonts w:cs="Times New Roman"/>
                <w:color w:val="000000"/>
                <w:sz w:val="20"/>
                <w:szCs w:val="20"/>
              </w:rPr>
            </w:pPr>
            <w:r>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D663EF" w:rsidRPr="000746B4" w:rsidRDefault="00F2172D" w:rsidP="00B04E71">
            <w:pPr>
              <w:jc w:val="center"/>
              <w:rPr>
                <w:rFonts w:cs="Times New Roman"/>
                <w:color w:val="000000"/>
                <w:sz w:val="20"/>
                <w:szCs w:val="20"/>
              </w:rPr>
            </w:pPr>
            <w:r>
              <w:rPr>
                <w:rFonts w:cs="Times New Roman"/>
                <w:color w:val="000000"/>
                <w:sz w:val="20"/>
                <w:szCs w:val="20"/>
              </w:rPr>
              <w:t>800</w:t>
            </w:r>
          </w:p>
        </w:tc>
        <w:tc>
          <w:tcPr>
            <w:tcW w:w="603" w:type="pct"/>
            <w:tcBorders>
              <w:top w:val="single" w:sz="4" w:space="0" w:color="auto"/>
              <w:left w:val="single" w:sz="4" w:space="0" w:color="auto"/>
              <w:bottom w:val="single" w:sz="4" w:space="0" w:color="auto"/>
              <w:right w:val="single" w:sz="4" w:space="0" w:color="auto"/>
            </w:tcBorders>
            <w:vAlign w:val="center"/>
          </w:tcPr>
          <w:p w:rsidR="00D663EF" w:rsidRPr="000746B4" w:rsidRDefault="00614486" w:rsidP="00B04E71">
            <w:pPr>
              <w:jc w:val="center"/>
              <w:rPr>
                <w:rFonts w:cs="Times New Roman"/>
                <w:color w:val="000000"/>
                <w:sz w:val="20"/>
                <w:szCs w:val="20"/>
              </w:rPr>
            </w:pPr>
            <w:r>
              <w:rPr>
                <w:rFonts w:cs="Times New Roman"/>
                <w:color w:val="000000"/>
                <w:sz w:val="20"/>
                <w:szCs w:val="20"/>
              </w:rPr>
              <w:t>0,59</w:t>
            </w:r>
          </w:p>
        </w:tc>
        <w:tc>
          <w:tcPr>
            <w:tcW w:w="629" w:type="pct"/>
            <w:tcBorders>
              <w:top w:val="single" w:sz="4" w:space="0" w:color="auto"/>
              <w:left w:val="single" w:sz="4" w:space="0" w:color="auto"/>
              <w:bottom w:val="single" w:sz="4" w:space="0" w:color="auto"/>
              <w:right w:val="single" w:sz="4" w:space="0" w:color="auto"/>
            </w:tcBorders>
            <w:vAlign w:val="center"/>
          </w:tcPr>
          <w:p w:rsidR="00D663EF" w:rsidRPr="000746B4" w:rsidRDefault="00614486" w:rsidP="00B04E71">
            <w:pPr>
              <w:jc w:val="center"/>
              <w:rPr>
                <w:rFonts w:cs="Times New Roman"/>
                <w:color w:val="000000"/>
                <w:sz w:val="20"/>
                <w:szCs w:val="20"/>
              </w:rPr>
            </w:pPr>
            <w:r>
              <w:rPr>
                <w:rFonts w:cs="Times New Roman"/>
                <w:color w:val="000000"/>
                <w:sz w:val="20"/>
                <w:szCs w:val="20"/>
              </w:rPr>
              <w:t>472,00</w:t>
            </w:r>
          </w:p>
        </w:tc>
      </w:tr>
      <w:tr w:rsidR="00D663EF" w:rsidRPr="00614486" w:rsidTr="00D663EF">
        <w:trPr>
          <w:trHeight w:val="1272"/>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D663EF" w:rsidRPr="000746B4" w:rsidRDefault="00D663EF" w:rsidP="00B04E71">
            <w:pPr>
              <w:pStyle w:val="PargrafodaLista"/>
              <w:ind w:left="0"/>
              <w:jc w:val="center"/>
              <w:rPr>
                <w:rFonts w:cs="Times New Roman"/>
                <w:color w:val="000000"/>
                <w:sz w:val="20"/>
                <w:szCs w:val="20"/>
              </w:rPr>
            </w:pPr>
            <w:r>
              <w:rPr>
                <w:rFonts w:cs="Times New Roman"/>
                <w:color w:val="000000"/>
                <w:sz w:val="20"/>
                <w:szCs w:val="20"/>
              </w:rPr>
              <w:t>88</w:t>
            </w:r>
          </w:p>
        </w:tc>
        <w:tc>
          <w:tcPr>
            <w:tcW w:w="1791" w:type="pct"/>
            <w:tcBorders>
              <w:top w:val="single" w:sz="4" w:space="0" w:color="auto"/>
              <w:left w:val="single" w:sz="4" w:space="0" w:color="auto"/>
              <w:bottom w:val="single" w:sz="4" w:space="0" w:color="auto"/>
              <w:right w:val="single" w:sz="4" w:space="0" w:color="auto"/>
            </w:tcBorders>
            <w:vAlign w:val="center"/>
          </w:tcPr>
          <w:p w:rsidR="00D663EF" w:rsidRPr="000746B4" w:rsidRDefault="00D663EF" w:rsidP="00614486">
            <w:pPr>
              <w:rPr>
                <w:rFonts w:cs="Times New Roman"/>
                <w:color w:val="000000"/>
                <w:sz w:val="20"/>
                <w:szCs w:val="20"/>
              </w:rPr>
            </w:pPr>
            <w:r w:rsidRPr="00D663EF">
              <w:rPr>
                <w:rFonts w:cs="Times New Roman"/>
                <w:color w:val="000000"/>
                <w:sz w:val="20"/>
                <w:szCs w:val="20"/>
              </w:rPr>
              <w:t>Porta Crachá vertical em plástico rígido transparente, compatível com cartão descrito no item acima.</w:t>
            </w:r>
          </w:p>
        </w:tc>
        <w:tc>
          <w:tcPr>
            <w:tcW w:w="537" w:type="pct"/>
            <w:tcBorders>
              <w:top w:val="single" w:sz="4" w:space="0" w:color="auto"/>
              <w:left w:val="single" w:sz="4" w:space="0" w:color="auto"/>
              <w:bottom w:val="single" w:sz="4" w:space="0" w:color="auto"/>
              <w:right w:val="single" w:sz="4" w:space="0" w:color="auto"/>
            </w:tcBorders>
            <w:noWrap/>
            <w:vAlign w:val="center"/>
          </w:tcPr>
          <w:p w:rsidR="00D663EF" w:rsidRPr="000746B4" w:rsidRDefault="00657B5E" w:rsidP="00B04E71">
            <w:pPr>
              <w:jc w:val="center"/>
              <w:rPr>
                <w:rFonts w:cs="Times New Roman"/>
                <w:color w:val="000000"/>
                <w:sz w:val="20"/>
                <w:szCs w:val="20"/>
              </w:rPr>
            </w:pPr>
            <w:r>
              <w:rPr>
                <w:rFonts w:cs="Times New Roman"/>
                <w:color w:val="000000"/>
                <w:sz w:val="20"/>
                <w:szCs w:val="20"/>
              </w:rPr>
              <w:t>57517</w:t>
            </w:r>
          </w:p>
        </w:tc>
        <w:tc>
          <w:tcPr>
            <w:tcW w:w="587" w:type="pct"/>
            <w:tcBorders>
              <w:top w:val="single" w:sz="4" w:space="0" w:color="auto"/>
              <w:left w:val="single" w:sz="4" w:space="0" w:color="auto"/>
              <w:bottom w:val="single" w:sz="4" w:space="0" w:color="auto"/>
              <w:right w:val="single" w:sz="4" w:space="0" w:color="auto"/>
            </w:tcBorders>
            <w:vAlign w:val="center"/>
          </w:tcPr>
          <w:p w:rsidR="00D663EF" w:rsidRPr="000746B4" w:rsidRDefault="00614486" w:rsidP="00B04E71">
            <w:pPr>
              <w:jc w:val="center"/>
              <w:rPr>
                <w:rFonts w:cs="Times New Roman"/>
                <w:color w:val="000000"/>
                <w:sz w:val="20"/>
                <w:szCs w:val="20"/>
              </w:rPr>
            </w:pPr>
            <w:r>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D663EF" w:rsidRPr="000746B4" w:rsidRDefault="00F2172D" w:rsidP="00B04E71">
            <w:pPr>
              <w:jc w:val="center"/>
              <w:rPr>
                <w:rFonts w:cs="Times New Roman"/>
                <w:color w:val="000000"/>
                <w:sz w:val="20"/>
                <w:szCs w:val="20"/>
              </w:rPr>
            </w:pPr>
            <w:r>
              <w:rPr>
                <w:rFonts w:cs="Times New Roman"/>
                <w:color w:val="000000"/>
                <w:sz w:val="20"/>
                <w:szCs w:val="20"/>
              </w:rPr>
              <w:t>800</w:t>
            </w:r>
          </w:p>
        </w:tc>
        <w:tc>
          <w:tcPr>
            <w:tcW w:w="603" w:type="pct"/>
            <w:tcBorders>
              <w:top w:val="single" w:sz="4" w:space="0" w:color="auto"/>
              <w:left w:val="single" w:sz="4" w:space="0" w:color="auto"/>
              <w:bottom w:val="single" w:sz="4" w:space="0" w:color="auto"/>
              <w:right w:val="single" w:sz="4" w:space="0" w:color="auto"/>
            </w:tcBorders>
            <w:vAlign w:val="center"/>
          </w:tcPr>
          <w:p w:rsidR="00D663EF" w:rsidRPr="000746B4" w:rsidRDefault="00614486" w:rsidP="00B04E71">
            <w:pPr>
              <w:jc w:val="center"/>
              <w:rPr>
                <w:rFonts w:cs="Times New Roman"/>
                <w:color w:val="000000"/>
                <w:sz w:val="20"/>
                <w:szCs w:val="20"/>
              </w:rPr>
            </w:pPr>
            <w:r>
              <w:rPr>
                <w:rFonts w:cs="Times New Roman"/>
                <w:color w:val="000000"/>
                <w:sz w:val="20"/>
                <w:szCs w:val="20"/>
              </w:rPr>
              <w:t>0,76</w:t>
            </w:r>
          </w:p>
        </w:tc>
        <w:tc>
          <w:tcPr>
            <w:tcW w:w="629" w:type="pct"/>
            <w:tcBorders>
              <w:top w:val="single" w:sz="4" w:space="0" w:color="auto"/>
              <w:left w:val="single" w:sz="4" w:space="0" w:color="auto"/>
              <w:bottom w:val="single" w:sz="4" w:space="0" w:color="auto"/>
              <w:right w:val="single" w:sz="4" w:space="0" w:color="auto"/>
            </w:tcBorders>
            <w:vAlign w:val="center"/>
          </w:tcPr>
          <w:p w:rsidR="00D663EF" w:rsidRPr="000746B4" w:rsidRDefault="00614486" w:rsidP="00B04E71">
            <w:pPr>
              <w:jc w:val="center"/>
              <w:rPr>
                <w:rFonts w:cs="Times New Roman"/>
                <w:color w:val="000000"/>
                <w:sz w:val="20"/>
                <w:szCs w:val="20"/>
              </w:rPr>
            </w:pPr>
            <w:r>
              <w:rPr>
                <w:rFonts w:cs="Times New Roman"/>
                <w:color w:val="000000"/>
                <w:sz w:val="20"/>
                <w:szCs w:val="20"/>
              </w:rPr>
              <w:t>608,00</w:t>
            </w:r>
          </w:p>
        </w:tc>
      </w:tr>
      <w:tr w:rsidR="00D663EF" w:rsidRPr="00614486" w:rsidTr="00D663EF">
        <w:trPr>
          <w:trHeight w:val="1272"/>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D663EF" w:rsidRPr="000746B4" w:rsidRDefault="00D663EF" w:rsidP="00B04E71">
            <w:pPr>
              <w:pStyle w:val="PargrafodaLista"/>
              <w:ind w:left="0"/>
              <w:jc w:val="center"/>
              <w:rPr>
                <w:rFonts w:cs="Times New Roman"/>
                <w:color w:val="000000"/>
                <w:sz w:val="20"/>
                <w:szCs w:val="20"/>
              </w:rPr>
            </w:pPr>
            <w:r>
              <w:rPr>
                <w:rFonts w:cs="Times New Roman"/>
                <w:color w:val="000000"/>
                <w:sz w:val="20"/>
                <w:szCs w:val="20"/>
              </w:rPr>
              <w:t>89</w:t>
            </w:r>
          </w:p>
        </w:tc>
        <w:tc>
          <w:tcPr>
            <w:tcW w:w="1791" w:type="pct"/>
            <w:tcBorders>
              <w:top w:val="single" w:sz="4" w:space="0" w:color="auto"/>
              <w:left w:val="single" w:sz="4" w:space="0" w:color="auto"/>
              <w:bottom w:val="single" w:sz="4" w:space="0" w:color="auto"/>
              <w:right w:val="single" w:sz="4" w:space="0" w:color="auto"/>
            </w:tcBorders>
            <w:vAlign w:val="center"/>
          </w:tcPr>
          <w:p w:rsidR="00D663EF" w:rsidRPr="000746B4" w:rsidRDefault="00D663EF" w:rsidP="00614486">
            <w:pPr>
              <w:rPr>
                <w:rFonts w:cs="Times New Roman"/>
                <w:color w:val="000000"/>
                <w:sz w:val="20"/>
                <w:szCs w:val="20"/>
              </w:rPr>
            </w:pPr>
            <w:r w:rsidRPr="00D663EF">
              <w:rPr>
                <w:rFonts w:cs="Times New Roman"/>
                <w:color w:val="000000"/>
                <w:sz w:val="20"/>
                <w:szCs w:val="20"/>
              </w:rPr>
              <w:t xml:space="preserve">Cordão/torçal em tecido personalizado, 12 </w:t>
            </w:r>
            <w:proofErr w:type="spellStart"/>
            <w:r w:rsidRPr="00D663EF">
              <w:rPr>
                <w:rFonts w:cs="Times New Roman"/>
                <w:color w:val="000000"/>
                <w:sz w:val="20"/>
                <w:szCs w:val="20"/>
              </w:rPr>
              <w:t>mmx</w:t>
            </w:r>
            <w:proofErr w:type="spellEnd"/>
            <w:r w:rsidRPr="00D663EF">
              <w:rPr>
                <w:rFonts w:cs="Times New Roman"/>
                <w:color w:val="000000"/>
                <w:sz w:val="20"/>
                <w:szCs w:val="20"/>
              </w:rPr>
              <w:t xml:space="preserve"> 85 cm de comprimento aberto, com presilha de fixação metálica tipo jacaré. Cor preta, com a inscrição “POLÍCIA FEDERAL”, ao longo de todo o cordão, largura da fonte 0,6 </w:t>
            </w:r>
            <w:proofErr w:type="spellStart"/>
            <w:r w:rsidRPr="00D663EF">
              <w:rPr>
                <w:rFonts w:cs="Times New Roman"/>
                <w:color w:val="000000"/>
                <w:sz w:val="20"/>
                <w:szCs w:val="20"/>
              </w:rPr>
              <w:t>mm.</w:t>
            </w:r>
            <w:proofErr w:type="spellEnd"/>
          </w:p>
        </w:tc>
        <w:tc>
          <w:tcPr>
            <w:tcW w:w="537" w:type="pct"/>
            <w:tcBorders>
              <w:top w:val="single" w:sz="4" w:space="0" w:color="auto"/>
              <w:left w:val="single" w:sz="4" w:space="0" w:color="auto"/>
              <w:bottom w:val="single" w:sz="4" w:space="0" w:color="auto"/>
              <w:right w:val="single" w:sz="4" w:space="0" w:color="auto"/>
            </w:tcBorders>
            <w:noWrap/>
            <w:vAlign w:val="center"/>
          </w:tcPr>
          <w:p w:rsidR="00D663EF" w:rsidRDefault="00657B5E" w:rsidP="00B04E71">
            <w:pPr>
              <w:jc w:val="center"/>
              <w:rPr>
                <w:rFonts w:cs="Times New Roman"/>
                <w:color w:val="000000"/>
                <w:sz w:val="20"/>
                <w:szCs w:val="20"/>
              </w:rPr>
            </w:pPr>
            <w:r>
              <w:rPr>
                <w:rFonts w:cs="Times New Roman"/>
                <w:color w:val="000000"/>
                <w:sz w:val="20"/>
                <w:szCs w:val="20"/>
              </w:rPr>
              <w:t>71510</w:t>
            </w:r>
          </w:p>
          <w:p w:rsidR="00A75583" w:rsidRPr="000746B4" w:rsidRDefault="00A75583" w:rsidP="00B04E71">
            <w:pPr>
              <w:jc w:val="center"/>
              <w:rPr>
                <w:rFonts w:cs="Times New Roman"/>
                <w:color w:val="000000"/>
                <w:sz w:val="20"/>
                <w:szCs w:val="20"/>
              </w:rPr>
            </w:pPr>
          </w:p>
        </w:tc>
        <w:tc>
          <w:tcPr>
            <w:tcW w:w="587" w:type="pct"/>
            <w:tcBorders>
              <w:top w:val="single" w:sz="4" w:space="0" w:color="auto"/>
              <w:left w:val="single" w:sz="4" w:space="0" w:color="auto"/>
              <w:bottom w:val="single" w:sz="4" w:space="0" w:color="auto"/>
              <w:right w:val="single" w:sz="4" w:space="0" w:color="auto"/>
            </w:tcBorders>
            <w:vAlign w:val="center"/>
          </w:tcPr>
          <w:p w:rsidR="00D663EF" w:rsidRPr="000746B4" w:rsidRDefault="00614486" w:rsidP="00B04E71">
            <w:pPr>
              <w:jc w:val="center"/>
              <w:rPr>
                <w:rFonts w:cs="Times New Roman"/>
                <w:color w:val="000000"/>
                <w:sz w:val="20"/>
                <w:szCs w:val="20"/>
              </w:rPr>
            </w:pPr>
            <w:r>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D663EF" w:rsidRPr="000746B4" w:rsidRDefault="00F2172D" w:rsidP="00B04E71">
            <w:pPr>
              <w:jc w:val="center"/>
              <w:rPr>
                <w:rFonts w:cs="Times New Roman"/>
                <w:color w:val="000000"/>
                <w:sz w:val="20"/>
                <w:szCs w:val="20"/>
              </w:rPr>
            </w:pPr>
            <w:r>
              <w:rPr>
                <w:rFonts w:cs="Times New Roman"/>
                <w:color w:val="000000"/>
                <w:sz w:val="20"/>
                <w:szCs w:val="20"/>
              </w:rPr>
              <w:t>800</w:t>
            </w:r>
          </w:p>
        </w:tc>
        <w:tc>
          <w:tcPr>
            <w:tcW w:w="603" w:type="pct"/>
            <w:tcBorders>
              <w:top w:val="single" w:sz="4" w:space="0" w:color="auto"/>
              <w:left w:val="single" w:sz="4" w:space="0" w:color="auto"/>
              <w:bottom w:val="single" w:sz="4" w:space="0" w:color="auto"/>
              <w:right w:val="single" w:sz="4" w:space="0" w:color="auto"/>
            </w:tcBorders>
            <w:vAlign w:val="center"/>
          </w:tcPr>
          <w:p w:rsidR="00D663EF" w:rsidRPr="000746B4" w:rsidRDefault="00614486" w:rsidP="00B04E71">
            <w:pPr>
              <w:jc w:val="center"/>
              <w:rPr>
                <w:rFonts w:cs="Times New Roman"/>
                <w:color w:val="000000"/>
                <w:sz w:val="20"/>
                <w:szCs w:val="20"/>
              </w:rPr>
            </w:pPr>
            <w:r>
              <w:rPr>
                <w:rFonts w:cs="Times New Roman"/>
                <w:color w:val="000000"/>
                <w:sz w:val="20"/>
                <w:szCs w:val="20"/>
              </w:rPr>
              <w:t>2,33</w:t>
            </w:r>
          </w:p>
        </w:tc>
        <w:tc>
          <w:tcPr>
            <w:tcW w:w="629" w:type="pct"/>
            <w:tcBorders>
              <w:top w:val="single" w:sz="4" w:space="0" w:color="auto"/>
              <w:left w:val="single" w:sz="4" w:space="0" w:color="auto"/>
              <w:bottom w:val="single" w:sz="4" w:space="0" w:color="auto"/>
              <w:right w:val="single" w:sz="4" w:space="0" w:color="auto"/>
            </w:tcBorders>
            <w:vAlign w:val="center"/>
          </w:tcPr>
          <w:p w:rsidR="00D663EF" w:rsidRPr="000746B4" w:rsidRDefault="00614486" w:rsidP="00614486">
            <w:pPr>
              <w:jc w:val="center"/>
              <w:rPr>
                <w:rFonts w:cs="Times New Roman"/>
                <w:color w:val="000000"/>
                <w:sz w:val="20"/>
                <w:szCs w:val="20"/>
              </w:rPr>
            </w:pPr>
            <w:r>
              <w:rPr>
                <w:rFonts w:cs="Times New Roman"/>
                <w:color w:val="000000"/>
                <w:sz w:val="20"/>
                <w:szCs w:val="20"/>
              </w:rPr>
              <w:t>1.864,00</w:t>
            </w:r>
          </w:p>
        </w:tc>
      </w:tr>
      <w:tr w:rsidR="00614486" w:rsidRPr="00614486" w:rsidTr="00D663EF">
        <w:trPr>
          <w:trHeight w:val="1272"/>
          <w:jc w:val="center"/>
        </w:trPr>
        <w:tc>
          <w:tcPr>
            <w:tcW w:w="357" w:type="pct"/>
            <w:tcBorders>
              <w:top w:val="single" w:sz="4" w:space="0" w:color="auto"/>
              <w:left w:val="single" w:sz="4" w:space="0" w:color="auto"/>
              <w:bottom w:val="single" w:sz="4" w:space="0" w:color="auto"/>
              <w:right w:val="single" w:sz="4" w:space="0" w:color="auto"/>
            </w:tcBorders>
            <w:noWrap/>
            <w:vAlign w:val="center"/>
          </w:tcPr>
          <w:p w:rsidR="00614486" w:rsidRDefault="00614486" w:rsidP="00B04E71">
            <w:pPr>
              <w:pStyle w:val="PargrafodaLista"/>
              <w:ind w:left="0"/>
              <w:jc w:val="center"/>
              <w:rPr>
                <w:rFonts w:cs="Times New Roman"/>
                <w:color w:val="000000"/>
                <w:sz w:val="20"/>
                <w:szCs w:val="20"/>
              </w:rPr>
            </w:pPr>
            <w:r>
              <w:rPr>
                <w:rFonts w:cs="Times New Roman"/>
                <w:color w:val="000000"/>
                <w:sz w:val="20"/>
                <w:szCs w:val="20"/>
              </w:rPr>
              <w:t>90</w:t>
            </w:r>
          </w:p>
        </w:tc>
        <w:tc>
          <w:tcPr>
            <w:tcW w:w="1791" w:type="pct"/>
            <w:tcBorders>
              <w:top w:val="single" w:sz="4" w:space="0" w:color="auto"/>
              <w:left w:val="single" w:sz="4" w:space="0" w:color="auto"/>
              <w:bottom w:val="single" w:sz="4" w:space="0" w:color="auto"/>
              <w:right w:val="single" w:sz="4" w:space="0" w:color="auto"/>
            </w:tcBorders>
            <w:vAlign w:val="center"/>
          </w:tcPr>
          <w:p w:rsidR="00614486" w:rsidRPr="00D663EF" w:rsidRDefault="00614486" w:rsidP="00614486">
            <w:pPr>
              <w:rPr>
                <w:rFonts w:cs="Times New Roman"/>
                <w:color w:val="000000"/>
                <w:sz w:val="20"/>
                <w:szCs w:val="20"/>
              </w:rPr>
            </w:pPr>
            <w:r w:rsidRPr="00614486">
              <w:rPr>
                <w:rFonts w:cs="Times New Roman"/>
                <w:color w:val="000000"/>
                <w:sz w:val="20"/>
                <w:szCs w:val="20"/>
              </w:rPr>
              <w:t>Fita para impressão de cartões/</w:t>
            </w:r>
            <w:proofErr w:type="spellStart"/>
            <w:r w:rsidRPr="00614486">
              <w:rPr>
                <w:rFonts w:cs="Times New Roman"/>
                <w:color w:val="000000"/>
                <w:sz w:val="20"/>
                <w:szCs w:val="20"/>
              </w:rPr>
              <w:t>ribbon</w:t>
            </w:r>
            <w:proofErr w:type="spellEnd"/>
            <w:r>
              <w:rPr>
                <w:rFonts w:cs="Times New Roman"/>
                <w:color w:val="000000"/>
                <w:sz w:val="20"/>
                <w:szCs w:val="20"/>
              </w:rPr>
              <w:t>. Ref.</w:t>
            </w:r>
            <w:r w:rsidRPr="00614486">
              <w:rPr>
                <w:rFonts w:cs="Times New Roman"/>
                <w:color w:val="000000"/>
                <w:sz w:val="20"/>
                <w:szCs w:val="20"/>
              </w:rPr>
              <w:t xml:space="preserve"> Impressora TP 9200, ref. </w:t>
            </w:r>
            <w:proofErr w:type="spellStart"/>
            <w:r w:rsidRPr="00614486">
              <w:rPr>
                <w:rFonts w:cs="Times New Roman"/>
                <w:color w:val="000000"/>
                <w:sz w:val="20"/>
                <w:szCs w:val="20"/>
              </w:rPr>
              <w:t>Ribbon</w:t>
            </w:r>
            <w:proofErr w:type="spellEnd"/>
            <w:r w:rsidRPr="00614486">
              <w:rPr>
                <w:rFonts w:cs="Times New Roman"/>
                <w:color w:val="000000"/>
                <w:sz w:val="20"/>
                <w:szCs w:val="20"/>
              </w:rPr>
              <w:t xml:space="preserve"> YMCKO, rendimento 200 impressões.</w:t>
            </w:r>
          </w:p>
        </w:tc>
        <w:tc>
          <w:tcPr>
            <w:tcW w:w="537" w:type="pct"/>
            <w:tcBorders>
              <w:top w:val="single" w:sz="4" w:space="0" w:color="auto"/>
              <w:left w:val="single" w:sz="4" w:space="0" w:color="auto"/>
              <w:bottom w:val="single" w:sz="4" w:space="0" w:color="auto"/>
              <w:right w:val="single" w:sz="4" w:space="0" w:color="auto"/>
            </w:tcBorders>
            <w:noWrap/>
            <w:vAlign w:val="center"/>
          </w:tcPr>
          <w:p w:rsidR="00614486" w:rsidRDefault="00614486" w:rsidP="00B04E71">
            <w:pPr>
              <w:jc w:val="center"/>
              <w:rPr>
                <w:rFonts w:cs="Times New Roman"/>
                <w:color w:val="000000"/>
                <w:sz w:val="20"/>
                <w:szCs w:val="20"/>
              </w:rPr>
            </w:pPr>
            <w:r>
              <w:rPr>
                <w:rFonts w:cs="Times New Roman"/>
                <w:color w:val="000000"/>
                <w:sz w:val="20"/>
                <w:szCs w:val="20"/>
              </w:rPr>
              <w:t>402314</w:t>
            </w:r>
          </w:p>
        </w:tc>
        <w:tc>
          <w:tcPr>
            <w:tcW w:w="587" w:type="pct"/>
            <w:tcBorders>
              <w:top w:val="single" w:sz="4" w:space="0" w:color="auto"/>
              <w:left w:val="single" w:sz="4" w:space="0" w:color="auto"/>
              <w:bottom w:val="single" w:sz="4" w:space="0" w:color="auto"/>
              <w:right w:val="single" w:sz="4" w:space="0" w:color="auto"/>
            </w:tcBorders>
            <w:vAlign w:val="center"/>
          </w:tcPr>
          <w:p w:rsidR="00614486" w:rsidRPr="000746B4" w:rsidRDefault="00614486" w:rsidP="00B04E71">
            <w:pPr>
              <w:jc w:val="center"/>
              <w:rPr>
                <w:rFonts w:cs="Times New Roman"/>
                <w:color w:val="000000"/>
                <w:sz w:val="20"/>
                <w:szCs w:val="20"/>
              </w:rPr>
            </w:pPr>
            <w:r>
              <w:rPr>
                <w:rFonts w:cs="Times New Roman"/>
                <w:color w:val="000000"/>
                <w:sz w:val="20"/>
                <w:szCs w:val="20"/>
              </w:rPr>
              <w:t>UNIDADE</w:t>
            </w:r>
          </w:p>
        </w:tc>
        <w:tc>
          <w:tcPr>
            <w:tcW w:w="497" w:type="pct"/>
            <w:tcBorders>
              <w:top w:val="single" w:sz="4" w:space="0" w:color="auto"/>
              <w:left w:val="single" w:sz="4" w:space="0" w:color="auto"/>
              <w:bottom w:val="single" w:sz="4" w:space="0" w:color="auto"/>
              <w:right w:val="single" w:sz="4" w:space="0" w:color="auto"/>
            </w:tcBorders>
            <w:vAlign w:val="center"/>
          </w:tcPr>
          <w:p w:rsidR="00614486" w:rsidRDefault="00614486" w:rsidP="00B04E71">
            <w:pPr>
              <w:jc w:val="center"/>
              <w:rPr>
                <w:rFonts w:cs="Times New Roman"/>
                <w:color w:val="000000"/>
                <w:sz w:val="20"/>
                <w:szCs w:val="20"/>
              </w:rPr>
            </w:pPr>
            <w:r>
              <w:rPr>
                <w:rFonts w:cs="Times New Roman"/>
                <w:color w:val="000000"/>
                <w:sz w:val="20"/>
                <w:szCs w:val="20"/>
              </w:rPr>
              <w:t>20</w:t>
            </w:r>
          </w:p>
        </w:tc>
        <w:tc>
          <w:tcPr>
            <w:tcW w:w="603" w:type="pct"/>
            <w:tcBorders>
              <w:top w:val="single" w:sz="4" w:space="0" w:color="auto"/>
              <w:left w:val="single" w:sz="4" w:space="0" w:color="auto"/>
              <w:bottom w:val="single" w:sz="4" w:space="0" w:color="auto"/>
              <w:right w:val="single" w:sz="4" w:space="0" w:color="auto"/>
            </w:tcBorders>
            <w:vAlign w:val="center"/>
          </w:tcPr>
          <w:p w:rsidR="00614486" w:rsidRPr="000746B4" w:rsidRDefault="00614486" w:rsidP="00B04E71">
            <w:pPr>
              <w:jc w:val="center"/>
              <w:rPr>
                <w:rFonts w:cs="Times New Roman"/>
                <w:color w:val="000000"/>
                <w:sz w:val="20"/>
                <w:szCs w:val="20"/>
              </w:rPr>
            </w:pPr>
            <w:r>
              <w:rPr>
                <w:rFonts w:cs="Times New Roman"/>
                <w:color w:val="000000"/>
                <w:sz w:val="20"/>
                <w:szCs w:val="20"/>
              </w:rPr>
              <w:t>171,25</w:t>
            </w:r>
          </w:p>
        </w:tc>
        <w:tc>
          <w:tcPr>
            <w:tcW w:w="629" w:type="pct"/>
            <w:tcBorders>
              <w:top w:val="single" w:sz="4" w:space="0" w:color="auto"/>
              <w:left w:val="single" w:sz="4" w:space="0" w:color="auto"/>
              <w:bottom w:val="single" w:sz="4" w:space="0" w:color="auto"/>
              <w:right w:val="single" w:sz="4" w:space="0" w:color="auto"/>
            </w:tcBorders>
            <w:vAlign w:val="center"/>
          </w:tcPr>
          <w:p w:rsidR="00614486" w:rsidRPr="000746B4" w:rsidRDefault="00614486" w:rsidP="00B04E71">
            <w:pPr>
              <w:jc w:val="center"/>
              <w:rPr>
                <w:rFonts w:cs="Times New Roman"/>
                <w:color w:val="000000"/>
                <w:sz w:val="20"/>
                <w:szCs w:val="20"/>
              </w:rPr>
            </w:pPr>
            <w:r>
              <w:rPr>
                <w:rFonts w:cs="Times New Roman"/>
                <w:color w:val="000000"/>
                <w:sz w:val="20"/>
                <w:szCs w:val="20"/>
              </w:rPr>
              <w:t>3.425,00</w:t>
            </w:r>
          </w:p>
        </w:tc>
      </w:tr>
      <w:tr w:rsidR="00381F44" w:rsidTr="00614486">
        <w:trPr>
          <w:trHeight w:val="849"/>
          <w:jc w:val="center"/>
        </w:trPr>
        <w:tc>
          <w:tcPr>
            <w:tcW w:w="3768" w:type="pct"/>
            <w:gridSpan w:val="5"/>
            <w:tcBorders>
              <w:top w:val="single" w:sz="4" w:space="0" w:color="auto"/>
              <w:left w:val="single" w:sz="4" w:space="0" w:color="auto"/>
              <w:bottom w:val="single" w:sz="4" w:space="0" w:color="auto"/>
              <w:right w:val="single" w:sz="4" w:space="0" w:color="auto"/>
            </w:tcBorders>
            <w:noWrap/>
            <w:vAlign w:val="center"/>
          </w:tcPr>
          <w:p w:rsidR="00381F44" w:rsidRPr="000746B4" w:rsidRDefault="00381F44" w:rsidP="00B04E71">
            <w:pPr>
              <w:jc w:val="center"/>
              <w:rPr>
                <w:rFonts w:cs="Times New Roman"/>
                <w:color w:val="000000"/>
                <w:sz w:val="20"/>
                <w:szCs w:val="20"/>
              </w:rPr>
            </w:pPr>
            <w:r>
              <w:rPr>
                <w:rFonts w:cs="Times New Roman"/>
                <w:color w:val="000000"/>
                <w:sz w:val="20"/>
                <w:szCs w:val="20"/>
              </w:rPr>
              <w:t>TOTAL</w:t>
            </w:r>
          </w:p>
        </w:tc>
        <w:tc>
          <w:tcPr>
            <w:tcW w:w="1232" w:type="pct"/>
            <w:gridSpan w:val="2"/>
            <w:tcBorders>
              <w:top w:val="single" w:sz="4" w:space="0" w:color="auto"/>
              <w:left w:val="single" w:sz="4" w:space="0" w:color="auto"/>
              <w:bottom w:val="single" w:sz="4" w:space="0" w:color="auto"/>
              <w:right w:val="single" w:sz="4" w:space="0" w:color="auto"/>
            </w:tcBorders>
            <w:vAlign w:val="center"/>
          </w:tcPr>
          <w:p w:rsidR="00614486" w:rsidRPr="00614486" w:rsidRDefault="00614486" w:rsidP="00614486">
            <w:pPr>
              <w:jc w:val="center"/>
              <w:rPr>
                <w:rFonts w:cs="Times New Roman"/>
                <w:color w:val="000000"/>
                <w:sz w:val="20"/>
                <w:szCs w:val="20"/>
              </w:rPr>
            </w:pPr>
            <w:r w:rsidRPr="00614486">
              <w:rPr>
                <w:rFonts w:cs="Times New Roman"/>
                <w:color w:val="000000"/>
                <w:sz w:val="20"/>
                <w:szCs w:val="20"/>
              </w:rPr>
              <w:t>487.231,11</w:t>
            </w:r>
          </w:p>
          <w:p w:rsidR="00B04E71" w:rsidRPr="000746B4" w:rsidRDefault="00B04E71" w:rsidP="00614486">
            <w:pPr>
              <w:jc w:val="center"/>
              <w:rPr>
                <w:rFonts w:cs="Times New Roman"/>
                <w:color w:val="000000"/>
                <w:sz w:val="20"/>
                <w:szCs w:val="20"/>
              </w:rPr>
            </w:pPr>
          </w:p>
        </w:tc>
      </w:tr>
    </w:tbl>
    <w:p w:rsidR="00A73467" w:rsidRDefault="00A73467" w:rsidP="00A73467">
      <w:pPr>
        <w:pStyle w:val="PargrafodaLista"/>
        <w:autoSpaceDE w:val="0"/>
        <w:spacing w:before="120" w:after="120" w:line="276" w:lineRule="auto"/>
        <w:ind w:left="360"/>
        <w:jc w:val="both"/>
        <w:rPr>
          <w:rFonts w:cs="Times New Roman"/>
          <w:sz w:val="20"/>
          <w:szCs w:val="20"/>
        </w:rPr>
      </w:pPr>
    </w:p>
    <w:p w:rsidR="001E14AF" w:rsidRDefault="001E14AF" w:rsidP="001E14AF">
      <w:pPr>
        <w:autoSpaceDE w:val="0"/>
        <w:spacing w:after="120" w:line="276" w:lineRule="auto"/>
        <w:jc w:val="both"/>
        <w:rPr>
          <w:rFonts w:cs="Times New Roman"/>
          <w:b/>
          <w:color w:val="000000"/>
          <w:sz w:val="20"/>
          <w:szCs w:val="20"/>
        </w:rPr>
      </w:pPr>
    </w:p>
    <w:p w:rsidR="00C928B7" w:rsidRPr="00157958" w:rsidRDefault="00C928B7" w:rsidP="00C928B7">
      <w:pPr>
        <w:pStyle w:val="PargrafodaLista"/>
        <w:numPr>
          <w:ilvl w:val="1"/>
          <w:numId w:val="1"/>
        </w:numPr>
        <w:autoSpaceDE w:val="0"/>
        <w:spacing w:before="120" w:after="120" w:line="276" w:lineRule="auto"/>
        <w:jc w:val="both"/>
        <w:rPr>
          <w:rFonts w:cs="Times New Roman"/>
          <w:sz w:val="20"/>
          <w:szCs w:val="20"/>
        </w:rPr>
      </w:pPr>
      <w:r w:rsidRPr="00157958">
        <w:rPr>
          <w:rFonts w:cs="Times New Roman"/>
          <w:sz w:val="20"/>
          <w:szCs w:val="20"/>
        </w:rPr>
        <w:t>Só será admitida a oferta de pilhas e baterias cuja composição respeite os limites máximos de chumbo, cádmio e mercúrio admitidos na Resolução CONAMA n° 401, de 04/11/2008, para cada tipo de produto, conforme laudo físico-químico de composição elaborado por laboratório acreditado pelo INMETRO, nos termos da Instrução Normativa IBAMA n° 08, de 03/09/2012.</w:t>
      </w:r>
    </w:p>
    <w:p w:rsidR="005C04BF" w:rsidRPr="004A5AC6" w:rsidRDefault="005C04BF" w:rsidP="001E14AF">
      <w:pPr>
        <w:autoSpaceDE w:val="0"/>
        <w:spacing w:after="120" w:line="276" w:lineRule="auto"/>
        <w:jc w:val="both"/>
        <w:rPr>
          <w:rFonts w:cs="Times New Roman"/>
          <w:b/>
          <w:color w:val="000000"/>
          <w:sz w:val="20"/>
          <w:szCs w:val="20"/>
        </w:rPr>
      </w:pPr>
    </w:p>
    <w:p w:rsidR="004F5DB8" w:rsidRPr="00BF2798" w:rsidRDefault="004F5DB8" w:rsidP="004F5DB8">
      <w:pPr>
        <w:numPr>
          <w:ilvl w:val="0"/>
          <w:numId w:val="1"/>
        </w:numPr>
        <w:autoSpaceDE w:val="0"/>
        <w:spacing w:after="120" w:line="276" w:lineRule="auto"/>
        <w:jc w:val="both"/>
        <w:rPr>
          <w:rFonts w:cs="Times New Roman"/>
          <w:b/>
          <w:sz w:val="20"/>
          <w:szCs w:val="20"/>
        </w:rPr>
      </w:pPr>
      <w:r w:rsidRPr="00BF2798">
        <w:rPr>
          <w:rFonts w:cs="Times New Roman"/>
          <w:b/>
          <w:sz w:val="20"/>
          <w:szCs w:val="20"/>
        </w:rPr>
        <w:t>JUSTIFICATIVA E OBJETIVO DA CONTRATA</w:t>
      </w:r>
      <w:r w:rsidRPr="00BF2798">
        <w:rPr>
          <w:rFonts w:cs="Times New Roman" w:hint="eastAsia"/>
          <w:b/>
          <w:sz w:val="20"/>
          <w:szCs w:val="20"/>
        </w:rPr>
        <w:t>ÇÃ</w:t>
      </w:r>
      <w:r w:rsidRPr="00BF2798">
        <w:rPr>
          <w:rFonts w:cs="Times New Roman"/>
          <w:b/>
          <w:sz w:val="20"/>
          <w:szCs w:val="20"/>
        </w:rPr>
        <w:t>O</w:t>
      </w:r>
    </w:p>
    <w:p w:rsidR="00815ABB" w:rsidRPr="0090746D" w:rsidRDefault="00CE358C" w:rsidP="00815ABB">
      <w:pPr>
        <w:numPr>
          <w:ilvl w:val="1"/>
          <w:numId w:val="1"/>
        </w:numPr>
        <w:spacing w:before="120"/>
        <w:jc w:val="both"/>
        <w:rPr>
          <w:rFonts w:cs="Times New Roman"/>
          <w:iCs/>
          <w:color w:val="000000"/>
          <w:sz w:val="20"/>
          <w:szCs w:val="20"/>
        </w:rPr>
      </w:pPr>
      <w:r w:rsidRPr="0090746D">
        <w:rPr>
          <w:rFonts w:cs="Times New Roman"/>
          <w:iCs/>
          <w:color w:val="000000"/>
          <w:sz w:val="20"/>
          <w:szCs w:val="20"/>
        </w:rPr>
        <w:t>A aquisição de</w:t>
      </w:r>
      <w:r w:rsidR="000230CF" w:rsidRPr="0090746D">
        <w:rPr>
          <w:rFonts w:cs="Times New Roman"/>
          <w:iCs/>
          <w:color w:val="000000"/>
          <w:sz w:val="20"/>
          <w:szCs w:val="20"/>
        </w:rPr>
        <w:t xml:space="preserve"> materiais de expediente </w:t>
      </w:r>
      <w:r w:rsidRPr="0090746D">
        <w:rPr>
          <w:rFonts w:cs="Times New Roman"/>
          <w:iCs/>
          <w:color w:val="000000"/>
          <w:sz w:val="20"/>
          <w:szCs w:val="20"/>
        </w:rPr>
        <w:t xml:space="preserve">e suprimentos de informática – toners e pen drives - </w:t>
      </w:r>
      <w:r w:rsidR="000230CF" w:rsidRPr="0090746D">
        <w:rPr>
          <w:rFonts w:cs="Times New Roman"/>
          <w:iCs/>
          <w:color w:val="000000"/>
          <w:sz w:val="20"/>
          <w:szCs w:val="20"/>
        </w:rPr>
        <w:t xml:space="preserve">acima elencados atenderá às necessidades </w:t>
      </w:r>
      <w:r w:rsidR="00815ABB" w:rsidRPr="0090746D">
        <w:rPr>
          <w:rFonts w:cs="Times New Roman"/>
          <w:iCs/>
          <w:color w:val="000000"/>
          <w:sz w:val="20"/>
          <w:szCs w:val="20"/>
        </w:rPr>
        <w:t xml:space="preserve">dos diversos setores da SR/DPF/RN e da Delegacia de Polícia Federal em Mossoró/RN que, devido às peculiaridades do trabalho de natureza policial (laudos, inquéritos, autos, </w:t>
      </w:r>
      <w:proofErr w:type="spellStart"/>
      <w:r w:rsidR="00815ABB" w:rsidRPr="0090746D">
        <w:rPr>
          <w:rFonts w:cs="Times New Roman"/>
          <w:iCs/>
          <w:color w:val="000000"/>
          <w:sz w:val="20"/>
          <w:szCs w:val="20"/>
        </w:rPr>
        <w:t>etc</w:t>
      </w:r>
      <w:proofErr w:type="spellEnd"/>
      <w:r w:rsidR="00815ABB" w:rsidRPr="0090746D">
        <w:rPr>
          <w:rFonts w:cs="Times New Roman"/>
          <w:iCs/>
          <w:color w:val="000000"/>
          <w:sz w:val="20"/>
          <w:szCs w:val="20"/>
        </w:rPr>
        <w:t xml:space="preserve">), bem como do serviço administrativo (licitações, recursos humanos, contratos, entre outros), não podem sofrer solução de continuidade, </w:t>
      </w:r>
      <w:proofErr w:type="gramStart"/>
      <w:r w:rsidR="00815ABB" w:rsidRPr="0090746D">
        <w:rPr>
          <w:rFonts w:cs="Times New Roman"/>
          <w:iCs/>
          <w:color w:val="000000"/>
          <w:sz w:val="20"/>
          <w:szCs w:val="20"/>
        </w:rPr>
        <w:t>sob pena</w:t>
      </w:r>
      <w:proofErr w:type="gramEnd"/>
      <w:r w:rsidR="00815ABB" w:rsidRPr="0090746D">
        <w:rPr>
          <w:rFonts w:cs="Times New Roman"/>
          <w:iCs/>
          <w:color w:val="000000"/>
          <w:sz w:val="20"/>
          <w:szCs w:val="20"/>
        </w:rPr>
        <w:t xml:space="preserve"> de considerável prejuízo.</w:t>
      </w:r>
    </w:p>
    <w:p w:rsidR="00CE21D5" w:rsidRPr="0090746D" w:rsidRDefault="00CE21D5" w:rsidP="00CE21D5">
      <w:pPr>
        <w:pStyle w:val="PargrafodaLista"/>
        <w:numPr>
          <w:ilvl w:val="2"/>
          <w:numId w:val="1"/>
        </w:numPr>
        <w:spacing w:before="120"/>
        <w:jc w:val="both"/>
        <w:rPr>
          <w:rFonts w:cs="Times New Roman"/>
          <w:iCs/>
          <w:color w:val="000000"/>
          <w:sz w:val="20"/>
          <w:szCs w:val="20"/>
        </w:rPr>
      </w:pPr>
      <w:r w:rsidRPr="0090746D">
        <w:rPr>
          <w:rFonts w:cs="Times New Roman"/>
          <w:iCs/>
          <w:color w:val="000000"/>
          <w:sz w:val="20"/>
          <w:szCs w:val="20"/>
        </w:rPr>
        <w:t xml:space="preserve">Os quantitativos desses materiais foram levantados pelo setor solicitante (NAD – Núcleo Administrativo) com base no relatório de consumo do ano anterior, sendo a esse dado acrescentado em torno de 20% (vinte por cento) em razão do aumento do número de servidores em decorrência </w:t>
      </w:r>
      <w:r w:rsidR="0012579B" w:rsidRPr="0090746D">
        <w:rPr>
          <w:rFonts w:cs="Times New Roman"/>
          <w:iCs/>
          <w:color w:val="000000"/>
          <w:sz w:val="20"/>
          <w:szCs w:val="20"/>
        </w:rPr>
        <w:t xml:space="preserve">de </w:t>
      </w:r>
      <w:r w:rsidRPr="0090746D">
        <w:rPr>
          <w:rFonts w:cs="Times New Roman"/>
          <w:iCs/>
          <w:color w:val="000000"/>
          <w:sz w:val="20"/>
          <w:szCs w:val="20"/>
        </w:rPr>
        <w:t>posse em concurso público, remoção, e servidores que vieram cedidos da INFRAERO a esta Superintendência</w:t>
      </w:r>
      <w:r w:rsidR="005B7014" w:rsidRPr="0090746D">
        <w:rPr>
          <w:rFonts w:cs="Times New Roman"/>
          <w:iCs/>
          <w:color w:val="000000"/>
          <w:sz w:val="20"/>
          <w:szCs w:val="20"/>
        </w:rPr>
        <w:t>, além do aumento da demanda de trabalho nos diversos setores da SR/DPF/RN, como número de inquéritos em andamento.</w:t>
      </w:r>
    </w:p>
    <w:p w:rsidR="00CE358C" w:rsidRPr="0090746D" w:rsidRDefault="00CE358C" w:rsidP="00CE21D5">
      <w:pPr>
        <w:pStyle w:val="PargrafodaLista"/>
        <w:numPr>
          <w:ilvl w:val="2"/>
          <w:numId w:val="1"/>
        </w:numPr>
        <w:spacing w:before="120"/>
        <w:jc w:val="both"/>
        <w:rPr>
          <w:rFonts w:cs="Times New Roman"/>
          <w:iCs/>
          <w:color w:val="000000"/>
          <w:sz w:val="20"/>
          <w:szCs w:val="20"/>
        </w:rPr>
      </w:pPr>
      <w:r w:rsidRPr="0090746D">
        <w:rPr>
          <w:rFonts w:cs="Times New Roman"/>
          <w:iCs/>
          <w:color w:val="000000"/>
          <w:sz w:val="20"/>
          <w:szCs w:val="20"/>
        </w:rPr>
        <w:t xml:space="preserve">A demanda de toner, especificamente, foi indicada pelo Núcleo de Tecnologia da Informação, já que é o setor técnico responsável pelo </w:t>
      </w:r>
      <w:r w:rsidRPr="0090746D">
        <w:rPr>
          <w:rFonts w:cs="Times New Roman"/>
          <w:iCs/>
          <w:color w:val="000000"/>
          <w:sz w:val="20"/>
          <w:szCs w:val="20"/>
        </w:rPr>
        <w:lastRenderedPageBreak/>
        <w:t>material.</w:t>
      </w:r>
      <w:r w:rsidR="00346712" w:rsidRPr="0090746D">
        <w:rPr>
          <w:rFonts w:cs="Times New Roman"/>
          <w:iCs/>
          <w:color w:val="000000"/>
          <w:sz w:val="20"/>
          <w:szCs w:val="20"/>
        </w:rPr>
        <w:t xml:space="preserve"> Ressalta que, conforme informação do NTI, os toners devem ser originais dos fabricantes das respectivas impressoras, </w:t>
      </w:r>
      <w:r w:rsidR="00EC5AE0" w:rsidRPr="0090746D">
        <w:rPr>
          <w:rFonts w:cs="Times New Roman"/>
          <w:iCs/>
          <w:color w:val="000000"/>
          <w:sz w:val="20"/>
          <w:szCs w:val="20"/>
        </w:rPr>
        <w:t xml:space="preserve">visto que estas </w:t>
      </w:r>
      <w:r w:rsidR="00BF2798" w:rsidRPr="0090746D">
        <w:rPr>
          <w:rFonts w:cs="Times New Roman"/>
          <w:iCs/>
          <w:color w:val="000000"/>
          <w:sz w:val="20"/>
          <w:szCs w:val="20"/>
        </w:rPr>
        <w:t>se encontram</w:t>
      </w:r>
      <w:r w:rsidR="00EC5AE0" w:rsidRPr="0090746D">
        <w:rPr>
          <w:rFonts w:cs="Times New Roman"/>
          <w:iCs/>
          <w:color w:val="000000"/>
          <w:sz w:val="20"/>
          <w:szCs w:val="20"/>
        </w:rPr>
        <w:t xml:space="preserve"> no período de garantia.</w:t>
      </w:r>
    </w:p>
    <w:p w:rsidR="000230CF" w:rsidRPr="0090746D" w:rsidRDefault="00BF2798" w:rsidP="000230CF">
      <w:pPr>
        <w:numPr>
          <w:ilvl w:val="1"/>
          <w:numId w:val="1"/>
        </w:numPr>
        <w:spacing w:before="120"/>
        <w:jc w:val="both"/>
        <w:rPr>
          <w:rFonts w:cs="Times New Roman"/>
          <w:iCs/>
          <w:color w:val="000000"/>
          <w:sz w:val="20"/>
          <w:szCs w:val="20"/>
        </w:rPr>
      </w:pPr>
      <w:r w:rsidRPr="0090746D">
        <w:rPr>
          <w:rFonts w:cs="Times New Roman"/>
          <w:iCs/>
          <w:color w:val="000000"/>
          <w:sz w:val="20"/>
          <w:szCs w:val="20"/>
        </w:rPr>
        <w:t xml:space="preserve">Quanto aos itens </w:t>
      </w:r>
      <w:r w:rsidR="00261CC9">
        <w:rPr>
          <w:rFonts w:cs="Times New Roman"/>
          <w:iCs/>
          <w:color w:val="000000"/>
          <w:sz w:val="20"/>
          <w:szCs w:val="20"/>
        </w:rPr>
        <w:t>73 a 86</w:t>
      </w:r>
      <w:r w:rsidRPr="0090746D">
        <w:rPr>
          <w:rFonts w:cs="Times New Roman"/>
          <w:iCs/>
          <w:color w:val="000000"/>
          <w:sz w:val="20"/>
          <w:szCs w:val="20"/>
        </w:rPr>
        <w:t>, referem-se à demanda apresentada pelo GID/SR/DPF/RN – Grupo de</w:t>
      </w:r>
      <w:r w:rsidR="0097651B" w:rsidRPr="0090746D">
        <w:rPr>
          <w:rFonts w:cs="Times New Roman"/>
          <w:iCs/>
          <w:color w:val="000000"/>
          <w:sz w:val="20"/>
          <w:szCs w:val="20"/>
        </w:rPr>
        <w:t xml:space="preserve"> Identificação, que tem como um</w:t>
      </w:r>
      <w:r w:rsidRPr="0090746D">
        <w:rPr>
          <w:rFonts w:cs="Times New Roman"/>
          <w:iCs/>
          <w:color w:val="000000"/>
          <w:sz w:val="20"/>
          <w:szCs w:val="20"/>
        </w:rPr>
        <w:t>a de suas atribuições o registro, a revelação, o levantamento e recolhimento de impressões papilares em suportes, conforme Portaria nº 002/2012-GAB/SR/DPF/RN e IN n° 13/2005 – DG/DPF.</w:t>
      </w:r>
    </w:p>
    <w:p w:rsidR="0097651B" w:rsidRPr="0090746D" w:rsidRDefault="0097651B" w:rsidP="0097651B">
      <w:pPr>
        <w:pStyle w:val="PargrafodaLista"/>
        <w:numPr>
          <w:ilvl w:val="2"/>
          <w:numId w:val="1"/>
        </w:numPr>
        <w:spacing w:before="120"/>
        <w:jc w:val="both"/>
        <w:rPr>
          <w:rFonts w:cs="Times New Roman"/>
          <w:iCs/>
          <w:color w:val="000000"/>
          <w:sz w:val="20"/>
          <w:szCs w:val="20"/>
        </w:rPr>
      </w:pPr>
      <w:r w:rsidRPr="0090746D">
        <w:rPr>
          <w:rFonts w:cs="Times New Roman"/>
          <w:iCs/>
          <w:color w:val="000000"/>
          <w:sz w:val="20"/>
          <w:szCs w:val="20"/>
        </w:rPr>
        <w:t xml:space="preserve">A aquisição de tais materiais tem por objetivo dotar o GID/SR/DPF/RN e GID/DPF/MOS/RN dos materiais necessários ao pleno cumprimento de suas atribuições na realização de exames periciais </w:t>
      </w:r>
      <w:proofErr w:type="spellStart"/>
      <w:r w:rsidRPr="0090746D">
        <w:rPr>
          <w:rFonts w:cs="Times New Roman"/>
          <w:iCs/>
          <w:color w:val="000000"/>
          <w:sz w:val="20"/>
          <w:szCs w:val="20"/>
        </w:rPr>
        <w:t>papiloscópicos</w:t>
      </w:r>
      <w:proofErr w:type="spellEnd"/>
      <w:r w:rsidRPr="0090746D">
        <w:rPr>
          <w:rFonts w:cs="Times New Roman"/>
          <w:iCs/>
          <w:color w:val="000000"/>
          <w:sz w:val="20"/>
          <w:szCs w:val="20"/>
        </w:rPr>
        <w:t>.</w:t>
      </w:r>
    </w:p>
    <w:p w:rsidR="000230CF" w:rsidRPr="000230CF" w:rsidRDefault="000230CF" w:rsidP="000230CF">
      <w:pPr>
        <w:pStyle w:val="PargrafodaLista"/>
        <w:autoSpaceDE w:val="0"/>
        <w:spacing w:after="120" w:line="276" w:lineRule="auto"/>
        <w:ind w:left="1142"/>
        <w:jc w:val="both"/>
        <w:rPr>
          <w:rFonts w:cs="Times New Roman"/>
          <w:b/>
          <w:color w:val="00B0F0"/>
          <w:sz w:val="20"/>
          <w:szCs w:val="20"/>
        </w:rPr>
      </w:pPr>
    </w:p>
    <w:p w:rsidR="004F5DB8" w:rsidRPr="004A5AC6" w:rsidRDefault="004F5DB8" w:rsidP="004F5DB8">
      <w:pPr>
        <w:spacing w:before="120" w:after="120" w:line="276" w:lineRule="auto"/>
        <w:jc w:val="both"/>
        <w:rPr>
          <w:rFonts w:cs="Times New Roman"/>
          <w:b/>
          <w:color w:val="000000"/>
          <w:sz w:val="20"/>
          <w:szCs w:val="20"/>
        </w:rPr>
      </w:pPr>
    </w:p>
    <w:p w:rsidR="001E14AF" w:rsidRPr="004A5AC6" w:rsidRDefault="001E14AF" w:rsidP="004A5AC6">
      <w:pPr>
        <w:numPr>
          <w:ilvl w:val="0"/>
          <w:numId w:val="1"/>
        </w:numPr>
        <w:spacing w:before="120" w:after="120" w:line="276" w:lineRule="auto"/>
        <w:ind w:left="0" w:firstLine="0"/>
        <w:jc w:val="both"/>
        <w:rPr>
          <w:rFonts w:cs="Times New Roman"/>
          <w:b/>
          <w:color w:val="000000"/>
          <w:sz w:val="20"/>
          <w:szCs w:val="20"/>
        </w:rPr>
      </w:pPr>
      <w:r w:rsidRPr="004A5AC6">
        <w:rPr>
          <w:rFonts w:cs="Times New Roman"/>
          <w:b/>
          <w:color w:val="000000"/>
          <w:sz w:val="20"/>
          <w:szCs w:val="20"/>
        </w:rPr>
        <w:t>CLASSIFICAÇÃO DOS BENS COMUNS</w:t>
      </w:r>
    </w:p>
    <w:p w:rsidR="00DB11A0" w:rsidRDefault="00B042A8" w:rsidP="004A0110">
      <w:pPr>
        <w:numPr>
          <w:ilvl w:val="1"/>
          <w:numId w:val="1"/>
        </w:numPr>
        <w:spacing w:before="120" w:after="120" w:line="276" w:lineRule="auto"/>
        <w:ind w:left="425" w:firstLine="0"/>
        <w:jc w:val="both"/>
        <w:rPr>
          <w:rFonts w:cs="Times New Roman"/>
          <w:iCs/>
          <w:color w:val="000000"/>
          <w:sz w:val="20"/>
          <w:szCs w:val="20"/>
        </w:rPr>
      </w:pPr>
      <w:r w:rsidRPr="00B042A8">
        <w:rPr>
          <w:rFonts w:cs="Times New Roman"/>
          <w:iCs/>
          <w:color w:val="000000"/>
          <w:sz w:val="20"/>
          <w:szCs w:val="20"/>
        </w:rPr>
        <w:t xml:space="preserve">Os bens a serem adquiridos enquadram-se na classificação de bens comuns, nos termos da Lei n° 10.520, de 2002, do Decreto n° 3.555, de 2000, e do Decreto 5.450, de 2005. </w:t>
      </w:r>
    </w:p>
    <w:p w:rsidR="004A0110" w:rsidRPr="004A0110" w:rsidRDefault="004A0110" w:rsidP="004A0110">
      <w:pPr>
        <w:spacing w:before="120" w:after="120" w:line="276" w:lineRule="auto"/>
        <w:ind w:left="425"/>
        <w:jc w:val="both"/>
        <w:rPr>
          <w:rFonts w:cs="Times New Roman"/>
          <w:iCs/>
          <w:color w:val="000000"/>
          <w:sz w:val="20"/>
          <w:szCs w:val="20"/>
        </w:rPr>
      </w:pPr>
    </w:p>
    <w:p w:rsidR="001E14AF" w:rsidRPr="004A5AC6" w:rsidRDefault="004A0110" w:rsidP="004A5AC6">
      <w:pPr>
        <w:numPr>
          <w:ilvl w:val="0"/>
          <w:numId w:val="1"/>
        </w:numPr>
        <w:spacing w:before="120" w:after="120" w:line="276" w:lineRule="auto"/>
        <w:ind w:left="0" w:firstLine="0"/>
        <w:jc w:val="both"/>
        <w:rPr>
          <w:rFonts w:cs="Times New Roman"/>
          <w:b/>
          <w:bCs/>
          <w:color w:val="000000"/>
          <w:sz w:val="20"/>
          <w:szCs w:val="20"/>
        </w:rPr>
      </w:pPr>
      <w:r>
        <w:rPr>
          <w:rFonts w:cs="Times New Roman"/>
          <w:b/>
          <w:bCs/>
          <w:color w:val="000000"/>
          <w:sz w:val="20"/>
          <w:szCs w:val="20"/>
        </w:rPr>
        <w:t>ENTREGA E CRITÉRIOS DE ACEITAÇÃ</w:t>
      </w:r>
      <w:r w:rsidR="001E14AF" w:rsidRPr="004A5AC6">
        <w:rPr>
          <w:rFonts w:cs="Times New Roman"/>
          <w:b/>
          <w:bCs/>
          <w:color w:val="000000"/>
          <w:sz w:val="20"/>
          <w:szCs w:val="20"/>
        </w:rPr>
        <w:t>O DO OBJETO.</w:t>
      </w:r>
    </w:p>
    <w:p w:rsidR="00431200" w:rsidRPr="001C790F" w:rsidRDefault="00431200" w:rsidP="001C790F">
      <w:pPr>
        <w:numPr>
          <w:ilvl w:val="1"/>
          <w:numId w:val="1"/>
        </w:numPr>
        <w:spacing w:before="120" w:after="120" w:line="276" w:lineRule="auto"/>
        <w:ind w:left="425" w:firstLine="0"/>
        <w:jc w:val="both"/>
        <w:rPr>
          <w:rFonts w:cs="Times New Roman"/>
          <w:color w:val="000000"/>
          <w:sz w:val="20"/>
          <w:szCs w:val="20"/>
        </w:rPr>
      </w:pPr>
      <w:r w:rsidRPr="001C790F">
        <w:rPr>
          <w:rFonts w:cs="Times New Roman"/>
          <w:color w:val="000000"/>
          <w:sz w:val="20"/>
          <w:szCs w:val="20"/>
        </w:rPr>
        <w:t>O fornecimento será efetuado de acordo com a necessidade do órgão, em lotes mínimos de 10% da quantidade registrada na ata, com prazo de entrega não superior a 30 (trinta) dias, contados a partir do recebimento da Nota de Empenho ou da assinatura do instrumento de contrato, se for o caso.</w:t>
      </w:r>
    </w:p>
    <w:p w:rsidR="001E14AF" w:rsidRPr="001C790F" w:rsidRDefault="00431200" w:rsidP="001C790F">
      <w:pPr>
        <w:numPr>
          <w:ilvl w:val="1"/>
          <w:numId w:val="1"/>
        </w:numPr>
        <w:spacing w:before="120" w:after="120" w:line="276" w:lineRule="auto"/>
        <w:ind w:left="425" w:firstLine="0"/>
        <w:jc w:val="both"/>
        <w:rPr>
          <w:rFonts w:cs="Times New Roman"/>
          <w:color w:val="000000"/>
          <w:sz w:val="20"/>
          <w:szCs w:val="20"/>
        </w:rPr>
      </w:pPr>
      <w:r w:rsidRPr="001C790F">
        <w:rPr>
          <w:rFonts w:cs="Times New Roman"/>
          <w:color w:val="000000"/>
          <w:sz w:val="20"/>
          <w:szCs w:val="20"/>
        </w:rPr>
        <w:t xml:space="preserve">Os bens deverão ser entregues na sede do órgão, no endereço rua Dr. Lauro Pinto, nº 155, Bairro Lagoa Nova, Natal/RN, no horário das </w:t>
      </w:r>
      <w:proofErr w:type="gramStart"/>
      <w:r w:rsidRPr="001C790F">
        <w:rPr>
          <w:rFonts w:cs="Times New Roman"/>
          <w:color w:val="000000"/>
          <w:sz w:val="20"/>
          <w:szCs w:val="20"/>
        </w:rPr>
        <w:t>08:00</w:t>
      </w:r>
      <w:proofErr w:type="gramEnd"/>
      <w:r w:rsidRPr="001C790F">
        <w:rPr>
          <w:rFonts w:cs="Times New Roman"/>
          <w:color w:val="000000"/>
          <w:sz w:val="20"/>
          <w:szCs w:val="20"/>
        </w:rPr>
        <w:t xml:space="preserve"> às 11:00 e das 14:00 às 17:00 horas. </w:t>
      </w:r>
    </w:p>
    <w:p w:rsidR="001E14AF" w:rsidRPr="004A5AC6" w:rsidRDefault="001E14AF" w:rsidP="004A5AC6">
      <w:pPr>
        <w:numPr>
          <w:ilvl w:val="1"/>
          <w:numId w:val="1"/>
        </w:numPr>
        <w:spacing w:before="120" w:after="120" w:line="276" w:lineRule="auto"/>
        <w:ind w:left="425" w:firstLine="0"/>
        <w:jc w:val="both"/>
        <w:rPr>
          <w:rFonts w:cs="Times New Roman"/>
          <w:b/>
          <w:bCs/>
          <w:color w:val="000000"/>
          <w:sz w:val="20"/>
          <w:szCs w:val="20"/>
        </w:rPr>
      </w:pPr>
      <w:r w:rsidRPr="004A5AC6">
        <w:rPr>
          <w:rFonts w:cs="Times New Roman"/>
          <w:color w:val="000000"/>
          <w:sz w:val="20"/>
          <w:szCs w:val="20"/>
        </w:rPr>
        <w:t xml:space="preserve">Os bens serão recebidos provisoriamente no prazo de </w:t>
      </w:r>
      <w:r w:rsidR="00940E5A">
        <w:rPr>
          <w:rFonts w:cs="Times New Roman"/>
          <w:color w:val="000000"/>
          <w:sz w:val="20"/>
          <w:szCs w:val="20"/>
        </w:rPr>
        <w:t>02 (dois)</w:t>
      </w:r>
      <w:r w:rsidRPr="004A5AC6">
        <w:rPr>
          <w:rFonts w:cs="Times New Roman"/>
          <w:color w:val="000000"/>
          <w:sz w:val="20"/>
          <w:szCs w:val="20"/>
        </w:rPr>
        <w:t xml:space="preserve"> dias</w:t>
      </w:r>
      <w:r w:rsidR="000A33F7">
        <w:rPr>
          <w:rFonts w:cs="Times New Roman"/>
          <w:color w:val="000000"/>
          <w:sz w:val="20"/>
          <w:szCs w:val="20"/>
        </w:rPr>
        <w:t xml:space="preserve"> úteis</w:t>
      </w:r>
      <w:r w:rsidRPr="004A5AC6">
        <w:rPr>
          <w:rFonts w:cs="Times New Roman"/>
          <w:color w:val="000000"/>
          <w:sz w:val="20"/>
          <w:szCs w:val="20"/>
        </w:rPr>
        <w:t xml:space="preserve">, </w:t>
      </w:r>
      <w:proofErr w:type="gramStart"/>
      <w:r w:rsidRPr="004A5AC6">
        <w:rPr>
          <w:rFonts w:cs="Times New Roman"/>
          <w:color w:val="000000"/>
          <w:sz w:val="20"/>
          <w:szCs w:val="20"/>
        </w:rPr>
        <w:t>pelo(</w:t>
      </w:r>
      <w:proofErr w:type="gramEnd"/>
      <w:r w:rsidRPr="004A5AC6">
        <w:rPr>
          <w:rFonts w:cs="Times New Roman"/>
          <w:color w:val="000000"/>
          <w:sz w:val="20"/>
          <w:szCs w:val="20"/>
        </w:rPr>
        <w:t xml:space="preserve">a) responsável pelo acompanhamento e fiscalização do contrato, para efeito de posterior verificação de sua conformidade com as especificações constantes neste </w:t>
      </w:r>
      <w:r w:rsidR="008C1AF7" w:rsidRPr="004A5AC6">
        <w:rPr>
          <w:rFonts w:cs="Times New Roman"/>
          <w:color w:val="000000"/>
          <w:sz w:val="20"/>
          <w:szCs w:val="20"/>
        </w:rPr>
        <w:t>Termo de R</w:t>
      </w:r>
      <w:r w:rsidRPr="004A5AC6">
        <w:rPr>
          <w:rFonts w:cs="Times New Roman"/>
          <w:color w:val="000000"/>
          <w:sz w:val="20"/>
          <w:szCs w:val="20"/>
        </w:rPr>
        <w:t xml:space="preserve">eferência e na proposta. </w:t>
      </w:r>
    </w:p>
    <w:p w:rsidR="001E14AF" w:rsidRPr="004A5AC6" w:rsidRDefault="001E14AF" w:rsidP="004A5AC6">
      <w:pPr>
        <w:numPr>
          <w:ilvl w:val="1"/>
          <w:numId w:val="1"/>
        </w:numPr>
        <w:spacing w:before="120" w:after="120" w:line="276" w:lineRule="auto"/>
        <w:ind w:left="425" w:firstLine="0"/>
        <w:jc w:val="both"/>
        <w:rPr>
          <w:rFonts w:cs="Times New Roman"/>
          <w:bCs/>
          <w:color w:val="000000"/>
          <w:sz w:val="20"/>
          <w:szCs w:val="20"/>
        </w:rPr>
      </w:pPr>
      <w:r w:rsidRPr="004A5AC6">
        <w:rPr>
          <w:rFonts w:cs="Times New Roman"/>
          <w:bCs/>
          <w:color w:val="000000"/>
          <w:sz w:val="20"/>
          <w:szCs w:val="20"/>
        </w:rPr>
        <w:t xml:space="preserve">Os bens poderão ser rejeitados, no todo ou em parte, quando em desacordo com as especificações constantes neste Termo de Referência e na proposta, devendo ser substituídos no prazo de </w:t>
      </w:r>
      <w:r w:rsidR="00F64905">
        <w:rPr>
          <w:rFonts w:cs="Times New Roman"/>
          <w:color w:val="000000"/>
          <w:sz w:val="20"/>
          <w:szCs w:val="20"/>
        </w:rPr>
        <w:t xml:space="preserve">20 </w:t>
      </w:r>
      <w:r w:rsidR="00F64905" w:rsidRPr="004A5AC6">
        <w:rPr>
          <w:rFonts w:cs="Times New Roman"/>
          <w:color w:val="000000"/>
          <w:sz w:val="20"/>
          <w:szCs w:val="20"/>
        </w:rPr>
        <w:t>(</w:t>
      </w:r>
      <w:r w:rsidR="00F64905">
        <w:rPr>
          <w:rFonts w:cs="Times New Roman"/>
          <w:color w:val="000000"/>
          <w:sz w:val="20"/>
          <w:szCs w:val="20"/>
        </w:rPr>
        <w:t>vinte</w:t>
      </w:r>
      <w:r w:rsidR="00F64905" w:rsidRPr="004A5AC6">
        <w:rPr>
          <w:rFonts w:cs="Times New Roman"/>
          <w:color w:val="000000"/>
          <w:sz w:val="20"/>
          <w:szCs w:val="20"/>
        </w:rPr>
        <w:t>) dias</w:t>
      </w:r>
      <w:r w:rsidR="00F64905">
        <w:rPr>
          <w:rFonts w:cs="Times New Roman"/>
          <w:color w:val="000000"/>
          <w:sz w:val="20"/>
          <w:szCs w:val="20"/>
        </w:rPr>
        <w:t xml:space="preserve"> corridos</w:t>
      </w:r>
      <w:r w:rsidRPr="004A5AC6">
        <w:rPr>
          <w:rFonts w:cs="Times New Roman"/>
          <w:bCs/>
          <w:color w:val="000000"/>
          <w:sz w:val="20"/>
          <w:szCs w:val="20"/>
        </w:rPr>
        <w:t>, a contar da notificação da contratada, às suas custas, sem prejuízo da aplicação das penalidades.</w:t>
      </w:r>
    </w:p>
    <w:p w:rsidR="001E14AF" w:rsidRPr="004A5AC6" w:rsidRDefault="001E14AF" w:rsidP="004A5AC6">
      <w:pPr>
        <w:numPr>
          <w:ilvl w:val="1"/>
          <w:numId w:val="1"/>
        </w:numPr>
        <w:spacing w:before="120" w:after="120" w:line="276" w:lineRule="auto"/>
        <w:ind w:left="425" w:firstLine="0"/>
        <w:jc w:val="both"/>
        <w:rPr>
          <w:rFonts w:cs="Times New Roman"/>
          <w:bCs/>
          <w:color w:val="000000"/>
          <w:sz w:val="20"/>
          <w:szCs w:val="20"/>
        </w:rPr>
      </w:pPr>
      <w:r w:rsidRPr="004A5AC6">
        <w:rPr>
          <w:rFonts w:cs="Times New Roman"/>
          <w:color w:val="000000"/>
          <w:sz w:val="20"/>
          <w:szCs w:val="20"/>
        </w:rPr>
        <w:t>Os bens serão recebidos definitivamente no prazo de</w:t>
      </w:r>
      <w:r w:rsidR="00F64905">
        <w:rPr>
          <w:rFonts w:cs="Times New Roman"/>
          <w:color w:val="000000"/>
          <w:sz w:val="20"/>
          <w:szCs w:val="20"/>
        </w:rPr>
        <w:t xml:space="preserve"> 03 (três) dias úteis</w:t>
      </w:r>
      <w:r w:rsidRPr="004A5AC6">
        <w:rPr>
          <w:rFonts w:cs="Times New Roman"/>
          <w:color w:val="000000"/>
          <w:sz w:val="20"/>
          <w:szCs w:val="20"/>
        </w:rPr>
        <w:t>, contados do recebimento provisório, após a verificação da qualidade e quantidade do material e consequente aceitação mediante termo circunstanciado.</w:t>
      </w:r>
    </w:p>
    <w:p w:rsidR="001E14AF" w:rsidRPr="004A5AC6" w:rsidRDefault="001E14AF" w:rsidP="004A5AC6">
      <w:pPr>
        <w:numPr>
          <w:ilvl w:val="2"/>
          <w:numId w:val="1"/>
        </w:numPr>
        <w:spacing w:before="120" w:after="120" w:line="276" w:lineRule="auto"/>
        <w:ind w:left="1134" w:firstLine="0"/>
        <w:jc w:val="both"/>
        <w:rPr>
          <w:rFonts w:cs="Times New Roman"/>
          <w:b/>
          <w:bCs/>
          <w:color w:val="000000"/>
          <w:sz w:val="20"/>
          <w:szCs w:val="20"/>
        </w:rPr>
      </w:pPr>
      <w:r w:rsidRPr="004A5AC6">
        <w:rPr>
          <w:rFonts w:cs="Times New Roman"/>
          <w:color w:val="000000"/>
          <w:sz w:val="20"/>
          <w:szCs w:val="20"/>
          <w:lang w:eastAsia="en-US"/>
        </w:rPr>
        <w:t>Na hipótese de a verificação a que se refere o subitem anterior não ser procedida dentro do prazo fixado, reputar-se-á como realizada, consumando-se o recebimento definitivo no dia do esgotamento do prazo.</w:t>
      </w:r>
    </w:p>
    <w:p w:rsidR="001E14AF" w:rsidRPr="004A5AC6" w:rsidRDefault="001E14AF" w:rsidP="004A5AC6">
      <w:pPr>
        <w:numPr>
          <w:ilvl w:val="1"/>
          <w:numId w:val="1"/>
        </w:numPr>
        <w:spacing w:before="120" w:after="120" w:line="276" w:lineRule="auto"/>
        <w:ind w:left="425" w:firstLine="0"/>
        <w:jc w:val="both"/>
        <w:rPr>
          <w:rFonts w:cs="Times New Roman"/>
          <w:color w:val="000000"/>
          <w:sz w:val="20"/>
          <w:szCs w:val="20"/>
        </w:rPr>
      </w:pPr>
      <w:r w:rsidRPr="004A5AC6">
        <w:rPr>
          <w:rFonts w:cs="Times New Roman"/>
          <w:color w:val="000000"/>
          <w:sz w:val="20"/>
          <w:szCs w:val="20"/>
          <w:lang w:eastAsia="en-US"/>
        </w:rPr>
        <w:t>O recebimento provisório ou definitivo do objeto não exclui a responsabilidade da contratada pelos prejuízos resultantes da incorreta execução do contrato.</w:t>
      </w:r>
    </w:p>
    <w:p w:rsidR="00E35957" w:rsidRPr="004A5AC6" w:rsidRDefault="00E35957" w:rsidP="00E35957">
      <w:pPr>
        <w:spacing w:after="120" w:line="276" w:lineRule="auto"/>
        <w:ind w:left="567" w:right="-15"/>
        <w:jc w:val="both"/>
        <w:rPr>
          <w:rFonts w:cs="Times New Roman"/>
          <w:color w:val="000000"/>
          <w:sz w:val="20"/>
          <w:szCs w:val="20"/>
        </w:rPr>
      </w:pPr>
    </w:p>
    <w:p w:rsidR="001E14AF" w:rsidRPr="004A5AC6" w:rsidRDefault="001E14AF" w:rsidP="004A5AC6">
      <w:pPr>
        <w:numPr>
          <w:ilvl w:val="0"/>
          <w:numId w:val="1"/>
        </w:numPr>
        <w:spacing w:before="120" w:after="120" w:line="276" w:lineRule="auto"/>
        <w:ind w:left="0" w:firstLine="0"/>
        <w:jc w:val="both"/>
        <w:rPr>
          <w:rFonts w:cs="Times New Roman"/>
          <w:b/>
          <w:color w:val="000000"/>
          <w:sz w:val="20"/>
          <w:szCs w:val="20"/>
        </w:rPr>
      </w:pPr>
      <w:r w:rsidRPr="004A5AC6">
        <w:rPr>
          <w:rFonts w:cs="Times New Roman"/>
          <w:b/>
          <w:bCs/>
          <w:color w:val="000000"/>
          <w:sz w:val="20"/>
          <w:szCs w:val="20"/>
          <w:lang w:eastAsia="en-US"/>
        </w:rPr>
        <w:t>DAS OBRIGAÇÕES DA CONTRATANTE</w:t>
      </w:r>
    </w:p>
    <w:p w:rsidR="001E14AF" w:rsidRPr="004A5AC6" w:rsidRDefault="001E14AF" w:rsidP="004A5AC6">
      <w:pPr>
        <w:numPr>
          <w:ilvl w:val="1"/>
          <w:numId w:val="1"/>
        </w:numPr>
        <w:spacing w:before="120" w:after="120" w:line="276" w:lineRule="auto"/>
        <w:ind w:left="425" w:firstLine="0"/>
        <w:jc w:val="both"/>
        <w:rPr>
          <w:rFonts w:cs="Times New Roman"/>
          <w:b/>
          <w:color w:val="000000"/>
          <w:sz w:val="20"/>
          <w:szCs w:val="20"/>
        </w:rPr>
      </w:pPr>
      <w:r w:rsidRPr="004A5AC6">
        <w:rPr>
          <w:sz w:val="20"/>
          <w:szCs w:val="20"/>
        </w:rPr>
        <w:lastRenderedPageBreak/>
        <w:t>São obrigações da C</w:t>
      </w:r>
      <w:r w:rsidR="00812ACB" w:rsidRPr="004A5AC6">
        <w:rPr>
          <w:sz w:val="20"/>
          <w:szCs w:val="20"/>
        </w:rPr>
        <w:t>ontratante</w:t>
      </w:r>
      <w:r w:rsidRPr="004A5AC6">
        <w:rPr>
          <w:sz w:val="20"/>
          <w:szCs w:val="20"/>
        </w:rPr>
        <w:t>:</w:t>
      </w:r>
    </w:p>
    <w:p w:rsidR="001E14AF" w:rsidRPr="004A5AC6" w:rsidRDefault="001E14AF" w:rsidP="004A5AC6">
      <w:pPr>
        <w:numPr>
          <w:ilvl w:val="2"/>
          <w:numId w:val="1"/>
        </w:numPr>
        <w:spacing w:before="120" w:after="120" w:line="276" w:lineRule="auto"/>
        <w:ind w:left="1134" w:firstLine="0"/>
        <w:jc w:val="both"/>
        <w:rPr>
          <w:rFonts w:cs="Times New Roman"/>
          <w:b/>
          <w:color w:val="000000"/>
          <w:sz w:val="20"/>
          <w:szCs w:val="20"/>
        </w:rPr>
      </w:pPr>
      <w:proofErr w:type="gramStart"/>
      <w:r w:rsidRPr="004A5AC6">
        <w:rPr>
          <w:sz w:val="20"/>
          <w:szCs w:val="20"/>
        </w:rPr>
        <w:t>receber</w:t>
      </w:r>
      <w:proofErr w:type="gramEnd"/>
      <w:r w:rsidRPr="004A5AC6">
        <w:rPr>
          <w:sz w:val="20"/>
          <w:szCs w:val="20"/>
        </w:rPr>
        <w:t xml:space="preserve"> o objeto no prazo e condições estabelecidas no Edital e seus anexos;</w:t>
      </w:r>
    </w:p>
    <w:p w:rsidR="001E14AF" w:rsidRPr="004A5AC6" w:rsidRDefault="008C1AF7" w:rsidP="004A5AC6">
      <w:pPr>
        <w:numPr>
          <w:ilvl w:val="2"/>
          <w:numId w:val="1"/>
        </w:numPr>
        <w:spacing w:before="120" w:after="120" w:line="276" w:lineRule="auto"/>
        <w:ind w:left="1134" w:firstLine="0"/>
        <w:jc w:val="both"/>
        <w:rPr>
          <w:rFonts w:cs="Times New Roman"/>
          <w:b/>
          <w:color w:val="000000"/>
          <w:sz w:val="20"/>
          <w:szCs w:val="20"/>
        </w:rPr>
      </w:pPr>
      <w:proofErr w:type="gramStart"/>
      <w:r w:rsidRPr="004A5AC6">
        <w:rPr>
          <w:rFonts w:cs="Times New Roman"/>
          <w:sz w:val="20"/>
          <w:szCs w:val="20"/>
          <w:lang w:eastAsia="en-US"/>
        </w:rPr>
        <w:t>v</w:t>
      </w:r>
      <w:r w:rsidR="001E14AF" w:rsidRPr="004A5AC6">
        <w:rPr>
          <w:rFonts w:cs="Times New Roman"/>
          <w:sz w:val="20"/>
          <w:szCs w:val="20"/>
          <w:lang w:eastAsia="en-US"/>
        </w:rPr>
        <w:t>erificar</w:t>
      </w:r>
      <w:proofErr w:type="gramEnd"/>
      <w:r w:rsidR="001E14AF" w:rsidRPr="004A5AC6">
        <w:rPr>
          <w:rFonts w:cs="Times New Roman"/>
          <w:sz w:val="20"/>
          <w:szCs w:val="20"/>
          <w:lang w:eastAsia="en-US"/>
        </w:rPr>
        <w:t xml:space="preserve"> minuciosamente, no prazo fixado, a conformidade dos bens recebidos provisoriamente com as especificações constantes do Edital e da proposta, para fins de aceitação e recebimento definitivo;</w:t>
      </w:r>
    </w:p>
    <w:p w:rsidR="001E14AF" w:rsidRPr="004A5AC6" w:rsidRDefault="001E14AF" w:rsidP="004A5AC6">
      <w:pPr>
        <w:numPr>
          <w:ilvl w:val="2"/>
          <w:numId w:val="1"/>
        </w:numPr>
        <w:spacing w:before="120" w:after="120" w:line="276" w:lineRule="auto"/>
        <w:ind w:left="1134" w:firstLine="0"/>
        <w:jc w:val="both"/>
        <w:rPr>
          <w:rFonts w:cs="Times New Roman"/>
          <w:b/>
          <w:color w:val="000000"/>
          <w:sz w:val="20"/>
          <w:szCs w:val="20"/>
        </w:rPr>
      </w:pPr>
      <w:proofErr w:type="gramStart"/>
      <w:r w:rsidRPr="004A5AC6">
        <w:rPr>
          <w:sz w:val="20"/>
          <w:szCs w:val="20"/>
        </w:rPr>
        <w:t>comunicar</w:t>
      </w:r>
      <w:proofErr w:type="gramEnd"/>
      <w:r w:rsidRPr="004A5AC6">
        <w:rPr>
          <w:sz w:val="20"/>
          <w:szCs w:val="20"/>
        </w:rPr>
        <w:t xml:space="preserve"> à </w:t>
      </w:r>
      <w:r w:rsidR="006D3F97" w:rsidRPr="004A5AC6">
        <w:rPr>
          <w:sz w:val="20"/>
          <w:szCs w:val="20"/>
        </w:rPr>
        <w:t>Contratada</w:t>
      </w:r>
      <w:r w:rsidRPr="004A5AC6">
        <w:rPr>
          <w:sz w:val="20"/>
          <w:szCs w:val="20"/>
        </w:rPr>
        <w:t>, por escrito, sobre imperfeições, falhas ou irregularidades verificadas no objeto fornecido, para que seja substituído, reparado ou corrigido;</w:t>
      </w:r>
    </w:p>
    <w:p w:rsidR="001E14AF" w:rsidRPr="004A5AC6" w:rsidRDefault="006D3F97" w:rsidP="004A5AC6">
      <w:pPr>
        <w:numPr>
          <w:ilvl w:val="2"/>
          <w:numId w:val="1"/>
        </w:numPr>
        <w:spacing w:before="120" w:after="120" w:line="276" w:lineRule="auto"/>
        <w:ind w:left="1134" w:firstLine="0"/>
        <w:jc w:val="both"/>
        <w:rPr>
          <w:rFonts w:cs="Times New Roman"/>
          <w:b/>
          <w:color w:val="000000"/>
          <w:sz w:val="20"/>
          <w:szCs w:val="20"/>
        </w:rPr>
      </w:pPr>
      <w:proofErr w:type="gramStart"/>
      <w:r w:rsidRPr="004A5AC6">
        <w:rPr>
          <w:rFonts w:cs="Times New Roman"/>
          <w:sz w:val="20"/>
          <w:szCs w:val="20"/>
          <w:lang w:eastAsia="en-US"/>
        </w:rPr>
        <w:t>a</w:t>
      </w:r>
      <w:r w:rsidR="001E14AF" w:rsidRPr="004A5AC6">
        <w:rPr>
          <w:rFonts w:cs="Times New Roman"/>
          <w:sz w:val="20"/>
          <w:szCs w:val="20"/>
          <w:lang w:eastAsia="en-US"/>
        </w:rPr>
        <w:t>companhar</w:t>
      </w:r>
      <w:proofErr w:type="gramEnd"/>
      <w:r w:rsidR="001E14AF" w:rsidRPr="004A5AC6">
        <w:rPr>
          <w:rFonts w:cs="Times New Roman"/>
          <w:sz w:val="20"/>
          <w:szCs w:val="20"/>
          <w:lang w:eastAsia="en-US"/>
        </w:rPr>
        <w:t xml:space="preserve"> e fiscalizar o cumprimento das obrigações da Contratada, através de </w:t>
      </w:r>
      <w:r w:rsidRPr="004A5AC6">
        <w:rPr>
          <w:rFonts w:cs="Times New Roman"/>
          <w:sz w:val="20"/>
          <w:szCs w:val="20"/>
          <w:lang w:eastAsia="en-US"/>
        </w:rPr>
        <w:t>comissão/</w:t>
      </w:r>
      <w:r w:rsidR="001E14AF" w:rsidRPr="004A5AC6">
        <w:rPr>
          <w:rFonts w:cs="Times New Roman"/>
          <w:sz w:val="20"/>
          <w:szCs w:val="20"/>
          <w:lang w:eastAsia="en-US"/>
        </w:rPr>
        <w:t>servidor especialmente designado;</w:t>
      </w:r>
    </w:p>
    <w:p w:rsidR="001E14AF" w:rsidRPr="004A5AC6" w:rsidRDefault="001E14AF" w:rsidP="004A5AC6">
      <w:pPr>
        <w:numPr>
          <w:ilvl w:val="2"/>
          <w:numId w:val="1"/>
        </w:numPr>
        <w:spacing w:before="120" w:after="120" w:line="276" w:lineRule="auto"/>
        <w:ind w:left="1134" w:firstLine="0"/>
        <w:jc w:val="both"/>
        <w:rPr>
          <w:rFonts w:cs="Times New Roman"/>
          <w:b/>
          <w:color w:val="000000"/>
          <w:sz w:val="20"/>
          <w:szCs w:val="20"/>
        </w:rPr>
      </w:pPr>
      <w:proofErr w:type="gramStart"/>
      <w:r w:rsidRPr="004A5AC6">
        <w:rPr>
          <w:sz w:val="20"/>
          <w:szCs w:val="20"/>
        </w:rPr>
        <w:t>efetuar</w:t>
      </w:r>
      <w:proofErr w:type="gramEnd"/>
      <w:r w:rsidRPr="004A5AC6">
        <w:rPr>
          <w:sz w:val="20"/>
          <w:szCs w:val="20"/>
        </w:rPr>
        <w:t xml:space="preserve"> o pagamento à C</w:t>
      </w:r>
      <w:r w:rsidR="006D3F97" w:rsidRPr="004A5AC6">
        <w:rPr>
          <w:sz w:val="20"/>
          <w:szCs w:val="20"/>
        </w:rPr>
        <w:t>ontratada</w:t>
      </w:r>
      <w:r w:rsidRPr="004A5AC6">
        <w:rPr>
          <w:b/>
          <w:sz w:val="20"/>
          <w:szCs w:val="20"/>
        </w:rPr>
        <w:t xml:space="preserve"> </w:t>
      </w:r>
      <w:r w:rsidRPr="004A5AC6">
        <w:rPr>
          <w:sz w:val="20"/>
          <w:szCs w:val="20"/>
        </w:rPr>
        <w:t>no valor correspondente ao fornecimento do objeto, no prazo e forma estabelecidos n</w:t>
      </w:r>
      <w:r w:rsidR="006D3F97" w:rsidRPr="004A5AC6">
        <w:rPr>
          <w:sz w:val="20"/>
          <w:szCs w:val="20"/>
        </w:rPr>
        <w:t>o</w:t>
      </w:r>
      <w:r w:rsidRPr="004A5AC6">
        <w:rPr>
          <w:sz w:val="20"/>
          <w:szCs w:val="20"/>
        </w:rPr>
        <w:t xml:space="preserve"> </w:t>
      </w:r>
      <w:r w:rsidR="006D3F97" w:rsidRPr="004A5AC6">
        <w:rPr>
          <w:sz w:val="20"/>
          <w:szCs w:val="20"/>
        </w:rPr>
        <w:t>Edital e seus anexos;</w:t>
      </w:r>
    </w:p>
    <w:p w:rsidR="001E14AF" w:rsidRPr="00602426" w:rsidRDefault="00812ACB" w:rsidP="004A5AC6">
      <w:pPr>
        <w:numPr>
          <w:ilvl w:val="1"/>
          <w:numId w:val="1"/>
        </w:numPr>
        <w:spacing w:before="120" w:after="120" w:line="276" w:lineRule="auto"/>
        <w:ind w:left="425" w:firstLine="0"/>
        <w:jc w:val="both"/>
        <w:rPr>
          <w:rFonts w:cs="Times New Roman"/>
          <w:b/>
          <w:color w:val="000000"/>
          <w:sz w:val="20"/>
          <w:szCs w:val="20"/>
        </w:rPr>
      </w:pPr>
      <w:r w:rsidRPr="004A5AC6">
        <w:rPr>
          <w:sz w:val="20"/>
          <w:szCs w:val="20"/>
        </w:rPr>
        <w:t xml:space="preserve">A Administração </w:t>
      </w:r>
      <w:r w:rsidR="001E14AF" w:rsidRPr="004A5AC6">
        <w:rPr>
          <w:sz w:val="20"/>
          <w:szCs w:val="20"/>
        </w:rPr>
        <w:t>não responderá por quaisquer compromissos assumidos pela C</w:t>
      </w:r>
      <w:r w:rsidRPr="004A5AC6">
        <w:rPr>
          <w:sz w:val="20"/>
          <w:szCs w:val="20"/>
        </w:rPr>
        <w:t>ontratada</w:t>
      </w:r>
      <w:r w:rsidR="001E14AF" w:rsidRPr="004A5AC6">
        <w:rPr>
          <w:sz w:val="20"/>
          <w:szCs w:val="20"/>
        </w:rPr>
        <w:t xml:space="preserve"> com terceiros, ainda que vinculados à execução do presente Termo de Contrato, bem como por qualquer dano causado a terceiros em decorrência de ato da C</w:t>
      </w:r>
      <w:r w:rsidRPr="004A5AC6">
        <w:rPr>
          <w:sz w:val="20"/>
          <w:szCs w:val="20"/>
        </w:rPr>
        <w:t>ontratada</w:t>
      </w:r>
      <w:r w:rsidR="001E14AF" w:rsidRPr="004A5AC6">
        <w:rPr>
          <w:sz w:val="20"/>
          <w:szCs w:val="20"/>
        </w:rPr>
        <w:t>, de seus empregados, prepostos ou subordinados.</w:t>
      </w:r>
    </w:p>
    <w:p w:rsidR="00602426" w:rsidRDefault="00602426" w:rsidP="00602426">
      <w:pPr>
        <w:numPr>
          <w:ilvl w:val="1"/>
          <w:numId w:val="1"/>
        </w:numPr>
        <w:spacing w:before="120" w:after="120" w:line="276" w:lineRule="auto"/>
        <w:ind w:left="425" w:firstLine="0"/>
        <w:jc w:val="both"/>
        <w:rPr>
          <w:rFonts w:cs="Times New Roman"/>
          <w:color w:val="000000"/>
          <w:sz w:val="20"/>
          <w:szCs w:val="20"/>
        </w:rPr>
      </w:pPr>
      <w:r w:rsidRPr="00602426">
        <w:rPr>
          <w:rFonts w:cs="Times New Roman"/>
          <w:color w:val="000000"/>
          <w:sz w:val="20"/>
          <w:szCs w:val="20"/>
        </w:rPr>
        <w:t>A Administração realizará pesquisa de preços periodicamente, em prazo não superior a 180 (cento e oitenta) dias, a fim de verificar a vantajosidade dos preços registrados em Ata.</w:t>
      </w:r>
    </w:p>
    <w:p w:rsidR="00E35957" w:rsidRPr="004A5AC6" w:rsidRDefault="00E35957" w:rsidP="00E35957">
      <w:pPr>
        <w:spacing w:after="120" w:line="276" w:lineRule="auto"/>
        <w:ind w:left="360" w:right="-15"/>
        <w:jc w:val="both"/>
        <w:rPr>
          <w:rFonts w:cs="Times New Roman"/>
          <w:b/>
          <w:color w:val="000000"/>
          <w:sz w:val="20"/>
          <w:szCs w:val="20"/>
        </w:rPr>
      </w:pPr>
    </w:p>
    <w:p w:rsidR="001E14AF" w:rsidRPr="004A5AC6" w:rsidRDefault="001E14AF" w:rsidP="00DB11A0">
      <w:pPr>
        <w:numPr>
          <w:ilvl w:val="0"/>
          <w:numId w:val="1"/>
        </w:numPr>
        <w:spacing w:after="120" w:line="276" w:lineRule="auto"/>
        <w:ind w:right="-15"/>
        <w:jc w:val="both"/>
        <w:rPr>
          <w:rFonts w:cs="Times New Roman"/>
          <w:b/>
          <w:color w:val="000000"/>
          <w:sz w:val="20"/>
          <w:szCs w:val="20"/>
        </w:rPr>
      </w:pPr>
      <w:r w:rsidRPr="004A5AC6">
        <w:rPr>
          <w:b/>
          <w:sz w:val="20"/>
          <w:szCs w:val="20"/>
        </w:rPr>
        <w:t>OBRIGAÇÕES DA CONTRATADA</w:t>
      </w:r>
    </w:p>
    <w:p w:rsidR="001E14AF" w:rsidRPr="004A5AC6" w:rsidRDefault="001E14AF" w:rsidP="004A5AC6">
      <w:pPr>
        <w:numPr>
          <w:ilvl w:val="1"/>
          <w:numId w:val="1"/>
        </w:numPr>
        <w:spacing w:before="120" w:after="120" w:line="276" w:lineRule="auto"/>
        <w:ind w:left="425" w:firstLine="0"/>
        <w:jc w:val="both"/>
        <w:rPr>
          <w:rFonts w:cs="Times New Roman"/>
          <w:b/>
          <w:color w:val="000000"/>
          <w:sz w:val="20"/>
          <w:szCs w:val="20"/>
        </w:rPr>
      </w:pPr>
      <w:r w:rsidRPr="004A5AC6">
        <w:rPr>
          <w:sz w:val="20"/>
          <w:szCs w:val="20"/>
        </w:rPr>
        <w:t>A C</w:t>
      </w:r>
      <w:r w:rsidR="00812ACB" w:rsidRPr="004A5AC6">
        <w:rPr>
          <w:sz w:val="20"/>
          <w:szCs w:val="20"/>
        </w:rPr>
        <w:t xml:space="preserve">ontratada </w:t>
      </w:r>
      <w:r w:rsidRPr="004A5AC6">
        <w:rPr>
          <w:sz w:val="20"/>
          <w:szCs w:val="20"/>
        </w:rPr>
        <w:t>deve cumprir todas as obrigações constantes no Edital, seus anexos e sua proposta, assumindo como exclusivamente seus os riscos e as despesas decorrentes da boa e perfeita execução do objeto e, ainda:</w:t>
      </w:r>
    </w:p>
    <w:p w:rsidR="001E14AF" w:rsidRPr="001A050A" w:rsidRDefault="001E14AF" w:rsidP="004A5AC6">
      <w:pPr>
        <w:numPr>
          <w:ilvl w:val="2"/>
          <w:numId w:val="1"/>
        </w:numPr>
        <w:spacing w:before="120" w:after="120" w:line="276" w:lineRule="auto"/>
        <w:ind w:left="1134" w:firstLine="0"/>
        <w:jc w:val="both"/>
        <w:rPr>
          <w:rFonts w:cs="Times New Roman"/>
          <w:b/>
          <w:sz w:val="20"/>
          <w:szCs w:val="20"/>
        </w:rPr>
      </w:pPr>
      <w:proofErr w:type="gramStart"/>
      <w:r w:rsidRPr="004A5AC6">
        <w:rPr>
          <w:sz w:val="20"/>
          <w:szCs w:val="20"/>
        </w:rPr>
        <w:t>efetuar</w:t>
      </w:r>
      <w:proofErr w:type="gramEnd"/>
      <w:r w:rsidRPr="004A5AC6">
        <w:rPr>
          <w:sz w:val="20"/>
          <w:szCs w:val="20"/>
        </w:rPr>
        <w:t xml:space="preserve"> a entrega do objeto em perfeitas condições, conforme especificações, prazo e local constantes no Edital e seus anexos, acompanhado da respectiva nota fiscal, na qual constarão as indicações referentes a: </w:t>
      </w:r>
      <w:r w:rsidRPr="001A050A">
        <w:rPr>
          <w:sz w:val="20"/>
          <w:szCs w:val="20"/>
        </w:rPr>
        <w:t>marca, fabricante, modelo, procedência e prazo de garantia ou validade;</w:t>
      </w:r>
    </w:p>
    <w:p w:rsidR="001E14AF" w:rsidRPr="00FC575B" w:rsidRDefault="001E14AF" w:rsidP="004A5AC6">
      <w:pPr>
        <w:numPr>
          <w:ilvl w:val="3"/>
          <w:numId w:val="1"/>
        </w:numPr>
        <w:spacing w:before="120" w:after="120" w:line="276" w:lineRule="auto"/>
        <w:ind w:left="1701" w:firstLine="0"/>
        <w:jc w:val="both"/>
        <w:rPr>
          <w:sz w:val="20"/>
          <w:szCs w:val="20"/>
        </w:rPr>
      </w:pPr>
      <w:r w:rsidRPr="00FC575B">
        <w:rPr>
          <w:sz w:val="20"/>
          <w:szCs w:val="20"/>
        </w:rPr>
        <w:t>O objeto</w:t>
      </w:r>
      <w:r w:rsidR="00FC575B" w:rsidRPr="00FC575B">
        <w:rPr>
          <w:sz w:val="20"/>
          <w:szCs w:val="20"/>
        </w:rPr>
        <w:t>, quando couber,</w:t>
      </w:r>
      <w:r w:rsidRPr="00FC575B">
        <w:rPr>
          <w:sz w:val="20"/>
          <w:szCs w:val="20"/>
        </w:rPr>
        <w:t xml:space="preserve"> deve estar acompanhado do manual do usuário, com uma versão em português e da relação da rede de assistência técnica autorizada;</w:t>
      </w:r>
    </w:p>
    <w:p w:rsidR="001E14AF" w:rsidRPr="004A5AC6" w:rsidRDefault="001E14AF" w:rsidP="004A5AC6">
      <w:pPr>
        <w:numPr>
          <w:ilvl w:val="2"/>
          <w:numId w:val="1"/>
        </w:numPr>
        <w:spacing w:before="120" w:after="120" w:line="276" w:lineRule="auto"/>
        <w:ind w:left="1134" w:firstLine="0"/>
        <w:jc w:val="both"/>
        <w:rPr>
          <w:sz w:val="20"/>
          <w:szCs w:val="20"/>
        </w:rPr>
      </w:pPr>
      <w:proofErr w:type="gramStart"/>
      <w:r w:rsidRPr="004A5AC6">
        <w:rPr>
          <w:sz w:val="20"/>
          <w:szCs w:val="20"/>
        </w:rPr>
        <w:t>responsabilizar</w:t>
      </w:r>
      <w:proofErr w:type="gramEnd"/>
      <w:r w:rsidRPr="004A5AC6">
        <w:rPr>
          <w:sz w:val="20"/>
          <w:szCs w:val="20"/>
        </w:rPr>
        <w:t>-se pelos vícios e danos decorrentes do objeto, de acordo com os artigos 12, 13</w:t>
      </w:r>
      <w:r w:rsidR="006E0448" w:rsidRPr="004A5AC6">
        <w:rPr>
          <w:sz w:val="20"/>
          <w:szCs w:val="20"/>
        </w:rPr>
        <w:t xml:space="preserve"> e</w:t>
      </w:r>
      <w:r w:rsidRPr="004A5AC6">
        <w:rPr>
          <w:sz w:val="20"/>
          <w:szCs w:val="20"/>
        </w:rPr>
        <w:t xml:space="preserve"> 1</w:t>
      </w:r>
      <w:r w:rsidR="006E0448" w:rsidRPr="004A5AC6">
        <w:rPr>
          <w:sz w:val="20"/>
          <w:szCs w:val="20"/>
        </w:rPr>
        <w:t>7</w:t>
      </w:r>
      <w:r w:rsidRPr="004A5AC6">
        <w:rPr>
          <w:sz w:val="20"/>
          <w:szCs w:val="20"/>
        </w:rPr>
        <w:t xml:space="preserve"> a 27, do Código de Defesa do Consumidor (Lei nº 8.078, de 1990);</w:t>
      </w:r>
    </w:p>
    <w:p w:rsidR="001E14AF" w:rsidRPr="004A5AC6" w:rsidRDefault="001E14AF" w:rsidP="004A5AC6">
      <w:pPr>
        <w:numPr>
          <w:ilvl w:val="2"/>
          <w:numId w:val="1"/>
        </w:numPr>
        <w:spacing w:before="120" w:after="120" w:line="276" w:lineRule="auto"/>
        <w:ind w:left="1134" w:firstLine="0"/>
        <w:jc w:val="both"/>
        <w:rPr>
          <w:sz w:val="20"/>
          <w:szCs w:val="20"/>
        </w:rPr>
      </w:pPr>
      <w:proofErr w:type="gramStart"/>
      <w:r w:rsidRPr="004A5AC6">
        <w:rPr>
          <w:sz w:val="20"/>
          <w:szCs w:val="20"/>
        </w:rPr>
        <w:t>substituir</w:t>
      </w:r>
      <w:proofErr w:type="gramEnd"/>
      <w:r w:rsidRPr="004A5AC6">
        <w:rPr>
          <w:sz w:val="20"/>
          <w:szCs w:val="20"/>
        </w:rPr>
        <w:t>, reparar ou corrigir, às suas expensas, no prazo fixado neste Termo de Referência, o objeto com avarias ou defeitos;</w:t>
      </w:r>
    </w:p>
    <w:p w:rsidR="001E14AF" w:rsidRPr="004A5AC6" w:rsidRDefault="001E14AF" w:rsidP="004A5AC6">
      <w:pPr>
        <w:numPr>
          <w:ilvl w:val="2"/>
          <w:numId w:val="1"/>
        </w:numPr>
        <w:spacing w:before="120" w:after="120" w:line="276" w:lineRule="auto"/>
        <w:ind w:left="1134" w:firstLine="0"/>
        <w:jc w:val="both"/>
        <w:rPr>
          <w:sz w:val="20"/>
          <w:szCs w:val="20"/>
        </w:rPr>
      </w:pPr>
      <w:proofErr w:type="gramStart"/>
      <w:r w:rsidRPr="004A5AC6">
        <w:rPr>
          <w:sz w:val="20"/>
          <w:szCs w:val="20"/>
        </w:rPr>
        <w:t>comunicar</w:t>
      </w:r>
      <w:proofErr w:type="gramEnd"/>
      <w:r w:rsidRPr="004A5AC6">
        <w:rPr>
          <w:sz w:val="20"/>
          <w:szCs w:val="20"/>
        </w:rPr>
        <w:t xml:space="preserve"> à C</w:t>
      </w:r>
      <w:r w:rsidR="00812ACB" w:rsidRPr="004A5AC6">
        <w:rPr>
          <w:sz w:val="20"/>
          <w:szCs w:val="20"/>
        </w:rPr>
        <w:t>ontratante</w:t>
      </w:r>
      <w:r w:rsidRPr="004A5AC6">
        <w:rPr>
          <w:sz w:val="20"/>
          <w:szCs w:val="20"/>
        </w:rPr>
        <w:t>, no prazo máximo de 24 (vinte e quatro) horas que antecede a data da entrega, os motivos que impossibilitem o cumprimento do prazo previsto, com a devida comprovação;</w:t>
      </w:r>
    </w:p>
    <w:p w:rsidR="001E14AF" w:rsidRPr="004A5AC6" w:rsidRDefault="001E14AF" w:rsidP="004A5AC6">
      <w:pPr>
        <w:numPr>
          <w:ilvl w:val="2"/>
          <w:numId w:val="1"/>
        </w:numPr>
        <w:spacing w:before="120" w:after="120" w:line="276" w:lineRule="auto"/>
        <w:ind w:left="1134" w:firstLine="0"/>
        <w:jc w:val="both"/>
        <w:rPr>
          <w:sz w:val="20"/>
          <w:szCs w:val="20"/>
        </w:rPr>
      </w:pPr>
      <w:proofErr w:type="gramStart"/>
      <w:r w:rsidRPr="004A5AC6">
        <w:rPr>
          <w:sz w:val="20"/>
          <w:szCs w:val="20"/>
        </w:rPr>
        <w:t>manter</w:t>
      </w:r>
      <w:proofErr w:type="gramEnd"/>
      <w:r w:rsidRPr="004A5AC6">
        <w:rPr>
          <w:sz w:val="20"/>
          <w:szCs w:val="20"/>
        </w:rPr>
        <w:t>, durante toda a execução do contrato, em compatibilidade com as obrigações assumidas, todas as condições de habilitação e qualificação exigidas na licitação;</w:t>
      </w:r>
    </w:p>
    <w:p w:rsidR="001E14AF" w:rsidRDefault="001E14AF" w:rsidP="004A5AC6">
      <w:pPr>
        <w:numPr>
          <w:ilvl w:val="2"/>
          <w:numId w:val="1"/>
        </w:numPr>
        <w:spacing w:before="120" w:after="120" w:line="276" w:lineRule="auto"/>
        <w:ind w:left="1134" w:firstLine="0"/>
        <w:jc w:val="both"/>
        <w:rPr>
          <w:sz w:val="20"/>
          <w:szCs w:val="20"/>
        </w:rPr>
      </w:pPr>
      <w:proofErr w:type="gramStart"/>
      <w:r w:rsidRPr="004A5AC6">
        <w:rPr>
          <w:sz w:val="20"/>
          <w:szCs w:val="20"/>
        </w:rPr>
        <w:lastRenderedPageBreak/>
        <w:t>indicar</w:t>
      </w:r>
      <w:proofErr w:type="gramEnd"/>
      <w:r w:rsidRPr="004A5AC6">
        <w:rPr>
          <w:sz w:val="20"/>
          <w:szCs w:val="20"/>
        </w:rPr>
        <w:t xml:space="preserve"> preposto para representá-la durante a execução do contrato.</w:t>
      </w:r>
    </w:p>
    <w:p w:rsidR="00D07DE4" w:rsidRPr="00EC33FD" w:rsidRDefault="00EC33FD" w:rsidP="00EC33FD">
      <w:pPr>
        <w:numPr>
          <w:ilvl w:val="1"/>
          <w:numId w:val="1"/>
        </w:numPr>
        <w:spacing w:before="120" w:after="120" w:line="276" w:lineRule="auto"/>
        <w:ind w:left="425" w:firstLine="0"/>
        <w:jc w:val="both"/>
        <w:rPr>
          <w:sz w:val="20"/>
          <w:szCs w:val="20"/>
        </w:rPr>
      </w:pPr>
      <w:r w:rsidRPr="00EC33FD">
        <w:rPr>
          <w:sz w:val="20"/>
          <w:szCs w:val="20"/>
        </w:rPr>
        <w:t>N</w:t>
      </w:r>
      <w:r w:rsidR="00D07DE4" w:rsidRPr="00EC33FD">
        <w:rPr>
          <w:sz w:val="20"/>
          <w:szCs w:val="20"/>
        </w:rPr>
        <w:t>ão são permitidas, à contratada, formas inadequadas de destinação final das pilhas e baterias usadas originárias da contratação, nos termos do artigo 22 da Resolução CONAMA n° 401, de 04/11/2008, tais como:</w:t>
      </w:r>
    </w:p>
    <w:p w:rsidR="00D07DE4" w:rsidRPr="00D07DE4" w:rsidRDefault="00D07DE4" w:rsidP="00D07DE4">
      <w:pPr>
        <w:numPr>
          <w:ilvl w:val="2"/>
          <w:numId w:val="1"/>
        </w:numPr>
        <w:spacing w:before="120" w:after="120" w:line="276" w:lineRule="auto"/>
        <w:ind w:left="1134" w:firstLine="0"/>
        <w:jc w:val="both"/>
        <w:rPr>
          <w:sz w:val="20"/>
          <w:szCs w:val="20"/>
        </w:rPr>
      </w:pPr>
      <w:proofErr w:type="gramStart"/>
      <w:r w:rsidRPr="00D07DE4">
        <w:rPr>
          <w:sz w:val="20"/>
          <w:szCs w:val="20"/>
        </w:rPr>
        <w:t>lançamento</w:t>
      </w:r>
      <w:proofErr w:type="gramEnd"/>
      <w:r w:rsidRPr="00D07DE4">
        <w:rPr>
          <w:sz w:val="20"/>
          <w:szCs w:val="20"/>
        </w:rPr>
        <w:t xml:space="preserve"> a céu aberto, tanto em áreas urbanas como rurais, ou em aterro não licenciado;</w:t>
      </w:r>
    </w:p>
    <w:p w:rsidR="00D07DE4" w:rsidRPr="00D07DE4" w:rsidRDefault="00D07DE4" w:rsidP="00D07DE4">
      <w:pPr>
        <w:numPr>
          <w:ilvl w:val="2"/>
          <w:numId w:val="1"/>
        </w:numPr>
        <w:spacing w:before="120" w:after="120" w:line="276" w:lineRule="auto"/>
        <w:ind w:left="1134" w:firstLine="0"/>
        <w:jc w:val="both"/>
        <w:rPr>
          <w:sz w:val="20"/>
          <w:szCs w:val="20"/>
        </w:rPr>
      </w:pPr>
      <w:proofErr w:type="gramStart"/>
      <w:r w:rsidRPr="00D07DE4">
        <w:rPr>
          <w:sz w:val="20"/>
          <w:szCs w:val="20"/>
        </w:rPr>
        <w:t>queima</w:t>
      </w:r>
      <w:proofErr w:type="gramEnd"/>
      <w:r w:rsidRPr="00D07DE4">
        <w:rPr>
          <w:sz w:val="20"/>
          <w:szCs w:val="20"/>
        </w:rPr>
        <w:t xml:space="preserve"> a céu aberto ou incineração em instalações e equipamentos não licenciados;</w:t>
      </w:r>
    </w:p>
    <w:p w:rsidR="00D07DE4" w:rsidRPr="00D07DE4" w:rsidRDefault="00D07DE4" w:rsidP="00D07DE4">
      <w:pPr>
        <w:numPr>
          <w:ilvl w:val="2"/>
          <w:numId w:val="1"/>
        </w:numPr>
        <w:spacing w:before="120" w:after="120" w:line="276" w:lineRule="auto"/>
        <w:ind w:left="1134" w:firstLine="0"/>
        <w:jc w:val="both"/>
        <w:rPr>
          <w:sz w:val="20"/>
          <w:szCs w:val="20"/>
        </w:rPr>
      </w:pPr>
      <w:proofErr w:type="gramStart"/>
      <w:r w:rsidRPr="00D07DE4">
        <w:rPr>
          <w:sz w:val="20"/>
          <w:szCs w:val="20"/>
        </w:rPr>
        <w:t>lançamento</w:t>
      </w:r>
      <w:proofErr w:type="gramEnd"/>
      <w:r w:rsidRPr="00D07DE4">
        <w:rPr>
          <w:sz w:val="20"/>
          <w:szCs w:val="20"/>
        </w:rPr>
        <w:t xml:space="preserve"> em corpos d’água, praias, manguezais, pântanos, terrenos baldios, poços ou cacimbas, cavidades subterrâneas, redes de drenagem de águas pluviais, esgotos, ou redes de eletricidade ou telefone, mesmo que abandonadas, ou</w:t>
      </w:r>
      <w:r w:rsidR="00EC33FD">
        <w:rPr>
          <w:sz w:val="20"/>
          <w:szCs w:val="20"/>
        </w:rPr>
        <w:t xml:space="preserve"> em áreas sujeitas à inundação.</w:t>
      </w:r>
    </w:p>
    <w:p w:rsidR="00D07DE4" w:rsidRPr="00157958" w:rsidRDefault="00D07DE4" w:rsidP="00EC33FD">
      <w:pPr>
        <w:numPr>
          <w:ilvl w:val="1"/>
          <w:numId w:val="1"/>
        </w:numPr>
        <w:spacing w:before="120" w:after="120" w:line="276" w:lineRule="auto"/>
        <w:ind w:left="425" w:firstLine="0"/>
        <w:jc w:val="both"/>
        <w:rPr>
          <w:sz w:val="20"/>
          <w:szCs w:val="20"/>
        </w:rPr>
      </w:pPr>
      <w:r w:rsidRPr="00157958">
        <w:rPr>
          <w:sz w:val="20"/>
          <w:szCs w:val="20"/>
        </w:rPr>
        <w:t xml:space="preserve">A contratada deverá providenciar o adequado recolhimento das pilhas e baterias originárias da contratação, para fins de repasse ao respectivo fabricante ou importador, responsável pela destinação ambientalmente adequada, nos termos da Instrução Normativa IBAMA n° 08, de 03/09/2012, conforme artigo 33, inciso II, da Lei n° 12.305, de 2010 – Política Nacional de Resíduos Sólidos, artigos 4° e 6° da Resolução CONAMA n° 401, de 04/11/2008, </w:t>
      </w:r>
      <w:r w:rsidR="00EC33FD" w:rsidRPr="00157958">
        <w:rPr>
          <w:sz w:val="20"/>
          <w:szCs w:val="20"/>
        </w:rPr>
        <w:t>e legislação correlata.</w:t>
      </w:r>
    </w:p>
    <w:p w:rsidR="00DB11A0" w:rsidRPr="004A5AC6" w:rsidRDefault="00DB11A0" w:rsidP="00DB11A0">
      <w:pPr>
        <w:spacing w:after="120" w:line="276" w:lineRule="auto"/>
        <w:ind w:left="360" w:right="-15"/>
        <w:jc w:val="both"/>
        <w:rPr>
          <w:rFonts w:cs="Times New Roman"/>
          <w:b/>
          <w:color w:val="000000"/>
          <w:sz w:val="20"/>
          <w:szCs w:val="20"/>
        </w:rPr>
      </w:pPr>
    </w:p>
    <w:p w:rsidR="001E14AF" w:rsidRPr="004A5AC6" w:rsidRDefault="001E14AF" w:rsidP="004A5AC6">
      <w:pPr>
        <w:numPr>
          <w:ilvl w:val="0"/>
          <w:numId w:val="1"/>
        </w:numPr>
        <w:spacing w:before="120" w:after="120" w:line="276" w:lineRule="auto"/>
        <w:ind w:left="0" w:firstLine="0"/>
        <w:jc w:val="both"/>
        <w:rPr>
          <w:rFonts w:cs="Times New Roman"/>
          <w:b/>
          <w:color w:val="000000"/>
          <w:sz w:val="20"/>
          <w:szCs w:val="20"/>
        </w:rPr>
      </w:pPr>
      <w:r w:rsidRPr="004A5AC6">
        <w:rPr>
          <w:rFonts w:cs="Times New Roman"/>
          <w:b/>
          <w:color w:val="000000"/>
          <w:sz w:val="20"/>
          <w:szCs w:val="20"/>
        </w:rPr>
        <w:t>DA SUBCONTRATAÇÃO</w:t>
      </w:r>
    </w:p>
    <w:p w:rsidR="001E14AF" w:rsidRPr="003A7479" w:rsidRDefault="00DB11A0" w:rsidP="004A5AC6">
      <w:pPr>
        <w:spacing w:before="120" w:after="120" w:line="276" w:lineRule="auto"/>
        <w:ind w:left="425"/>
        <w:jc w:val="both"/>
        <w:rPr>
          <w:rFonts w:cs="Times New Roman"/>
          <w:sz w:val="20"/>
          <w:szCs w:val="20"/>
        </w:rPr>
      </w:pPr>
      <w:r w:rsidRPr="003A7479">
        <w:rPr>
          <w:rFonts w:cs="Times New Roman"/>
          <w:sz w:val="20"/>
          <w:szCs w:val="20"/>
        </w:rPr>
        <w:t xml:space="preserve">7.1 </w:t>
      </w:r>
      <w:r w:rsidR="001E14AF" w:rsidRPr="003A7479">
        <w:rPr>
          <w:rFonts w:cs="Times New Roman"/>
          <w:sz w:val="20"/>
          <w:szCs w:val="20"/>
        </w:rPr>
        <w:t xml:space="preserve">Não </w:t>
      </w:r>
      <w:proofErr w:type="gramStart"/>
      <w:r w:rsidR="001E14AF" w:rsidRPr="003A7479">
        <w:rPr>
          <w:rFonts w:cs="Times New Roman"/>
          <w:sz w:val="20"/>
          <w:szCs w:val="20"/>
        </w:rPr>
        <w:t>será</w:t>
      </w:r>
      <w:proofErr w:type="gramEnd"/>
      <w:r w:rsidR="001E14AF" w:rsidRPr="003A7479">
        <w:rPr>
          <w:rFonts w:cs="Times New Roman"/>
          <w:sz w:val="20"/>
          <w:szCs w:val="20"/>
        </w:rPr>
        <w:t xml:space="preserve"> admitida a subcontratação do objeto licitatório.</w:t>
      </w:r>
    </w:p>
    <w:p w:rsidR="00DE56FD" w:rsidRPr="004A5AC6" w:rsidRDefault="00DE56FD" w:rsidP="00DB11A0">
      <w:pPr>
        <w:numPr>
          <w:ilvl w:val="0"/>
          <w:numId w:val="1"/>
        </w:numPr>
        <w:spacing w:after="120" w:line="276" w:lineRule="auto"/>
        <w:ind w:right="-15"/>
        <w:jc w:val="both"/>
        <w:rPr>
          <w:rFonts w:cs="Times New Roman"/>
          <w:b/>
          <w:color w:val="000000"/>
          <w:sz w:val="20"/>
          <w:szCs w:val="20"/>
          <w:lang w:eastAsia="en-US"/>
        </w:rPr>
      </w:pPr>
      <w:r w:rsidRPr="004A5AC6">
        <w:rPr>
          <w:rFonts w:cs="Times New Roman"/>
          <w:b/>
          <w:color w:val="000000"/>
          <w:sz w:val="20"/>
          <w:szCs w:val="20"/>
          <w:lang w:eastAsia="en-US"/>
        </w:rPr>
        <w:t>ALTERAÇÃO SUBJETIVA</w:t>
      </w:r>
    </w:p>
    <w:p w:rsidR="00862733" w:rsidRPr="004A5AC6" w:rsidRDefault="00862733" w:rsidP="004A5AC6">
      <w:pPr>
        <w:numPr>
          <w:ilvl w:val="1"/>
          <w:numId w:val="1"/>
        </w:numPr>
        <w:spacing w:before="120" w:after="120" w:line="276" w:lineRule="auto"/>
        <w:ind w:left="425" w:firstLine="0"/>
        <w:jc w:val="both"/>
        <w:rPr>
          <w:rFonts w:cs="Times New Roman"/>
          <w:sz w:val="20"/>
          <w:szCs w:val="20"/>
          <w:lang w:eastAsia="en-US"/>
        </w:rPr>
      </w:pPr>
      <w:r w:rsidRPr="004A5AC6">
        <w:rPr>
          <w:rFonts w:cs="Times New Roman"/>
          <w:sz w:val="20"/>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1E14AF" w:rsidRPr="004A5AC6" w:rsidRDefault="001E14AF" w:rsidP="00DB11A0">
      <w:pPr>
        <w:numPr>
          <w:ilvl w:val="0"/>
          <w:numId w:val="1"/>
        </w:numPr>
        <w:spacing w:after="120" w:line="276" w:lineRule="auto"/>
        <w:ind w:right="-15"/>
        <w:jc w:val="both"/>
        <w:rPr>
          <w:rFonts w:cs="Times New Roman"/>
          <w:b/>
          <w:color w:val="000000"/>
          <w:sz w:val="20"/>
          <w:szCs w:val="20"/>
          <w:lang w:eastAsia="en-US"/>
        </w:rPr>
      </w:pPr>
      <w:r w:rsidRPr="004A5AC6">
        <w:rPr>
          <w:rFonts w:cs="Times New Roman"/>
          <w:b/>
          <w:color w:val="000000"/>
          <w:sz w:val="20"/>
          <w:szCs w:val="20"/>
          <w:lang w:eastAsia="en-US"/>
        </w:rPr>
        <w:t>CONTROLE DA EXECUÇÃO</w:t>
      </w:r>
    </w:p>
    <w:p w:rsidR="009A1099" w:rsidRPr="004A5AC6" w:rsidRDefault="009A1099" w:rsidP="004A5AC6">
      <w:pPr>
        <w:numPr>
          <w:ilvl w:val="1"/>
          <w:numId w:val="1"/>
        </w:numPr>
        <w:spacing w:before="120" w:after="120" w:line="276" w:lineRule="auto"/>
        <w:ind w:left="425" w:firstLine="0"/>
        <w:jc w:val="both"/>
        <w:rPr>
          <w:rFonts w:cs="Times New Roman"/>
          <w:bCs/>
          <w:color w:val="000000"/>
          <w:sz w:val="20"/>
          <w:szCs w:val="20"/>
        </w:rPr>
      </w:pPr>
      <w:r w:rsidRPr="004A5AC6">
        <w:rPr>
          <w:rFonts w:cs="Times New Roman"/>
          <w:color w:val="000000"/>
          <w:sz w:val="20"/>
          <w:szCs w:val="20"/>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9A1099" w:rsidRPr="004A5AC6" w:rsidRDefault="009A1099" w:rsidP="004A5AC6">
      <w:pPr>
        <w:numPr>
          <w:ilvl w:val="2"/>
          <w:numId w:val="1"/>
        </w:numPr>
        <w:spacing w:before="120" w:after="120" w:line="276" w:lineRule="auto"/>
        <w:ind w:left="1134" w:firstLine="0"/>
        <w:jc w:val="both"/>
        <w:rPr>
          <w:rFonts w:cs="Times New Roman"/>
          <w:bCs/>
          <w:color w:val="000000"/>
          <w:sz w:val="20"/>
          <w:szCs w:val="20"/>
        </w:rPr>
      </w:pPr>
      <w:r w:rsidRPr="004A5AC6">
        <w:rPr>
          <w:rFonts w:cs="Times New Roman"/>
          <w:color w:val="000000"/>
          <w:sz w:val="20"/>
          <w:szCs w:val="20"/>
          <w:lang w:eastAsia="en-US"/>
        </w:rPr>
        <w:t>O recebimento de material de valor superior a R$ 80.000,00 (oitenta mil reais) será confiado a uma comissão de, no mínimo, 3 (três) membros, designados pela autoridade competente.</w:t>
      </w:r>
    </w:p>
    <w:p w:rsidR="001E14AF" w:rsidRPr="004A5AC6" w:rsidRDefault="001E14AF" w:rsidP="004A5AC6">
      <w:pPr>
        <w:numPr>
          <w:ilvl w:val="1"/>
          <w:numId w:val="1"/>
        </w:numPr>
        <w:spacing w:before="120" w:after="120" w:line="276" w:lineRule="auto"/>
        <w:ind w:left="425" w:firstLine="0"/>
        <w:jc w:val="both"/>
        <w:rPr>
          <w:rFonts w:cs="Times New Roman"/>
          <w:color w:val="000000"/>
          <w:sz w:val="20"/>
          <w:szCs w:val="20"/>
          <w:lang w:eastAsia="en-US"/>
        </w:rPr>
      </w:pPr>
      <w:r w:rsidRPr="004A5AC6">
        <w:rPr>
          <w:rFonts w:cs="Times New Roman"/>
          <w:color w:val="000000"/>
          <w:sz w:val="20"/>
          <w:szCs w:val="20"/>
          <w:lang w:eastAsia="en-US"/>
        </w:rPr>
        <w:t xml:space="preserve">A fiscalização de que trata este item não exclui nem reduz a </w:t>
      </w:r>
      <w:r w:rsidRPr="004A5AC6">
        <w:rPr>
          <w:rFonts w:cs="Times New Roman"/>
          <w:color w:val="000000"/>
          <w:sz w:val="20"/>
          <w:szCs w:val="20"/>
        </w:rPr>
        <w:t>responsabilidade</w:t>
      </w:r>
      <w:r w:rsidRPr="004A5AC6">
        <w:rPr>
          <w:rFonts w:cs="Times New Roman"/>
          <w:color w:val="000000"/>
          <w:sz w:val="20"/>
          <w:szCs w:val="20"/>
          <w:lang w:eastAsia="en-US"/>
        </w:rPr>
        <w:t xml:space="preserve"> da </w:t>
      </w:r>
      <w:r w:rsidR="009A1099" w:rsidRPr="004A5AC6">
        <w:rPr>
          <w:rFonts w:cs="Times New Roman"/>
          <w:color w:val="000000"/>
          <w:sz w:val="20"/>
          <w:szCs w:val="20"/>
          <w:lang w:eastAsia="en-US"/>
        </w:rPr>
        <w:t>Contratada</w:t>
      </w:r>
      <w:r w:rsidRPr="004A5AC6">
        <w:rPr>
          <w:rFonts w:cs="Times New Roman"/>
          <w:color w:val="000000"/>
          <w:sz w:val="20"/>
          <w:szCs w:val="20"/>
          <w:lang w:eastAsia="en-US"/>
        </w:rPr>
        <w:t>, inclusive perante terceiros, por qualquer irregularidade, ainda que resultante de imperfeições técnicas</w:t>
      </w:r>
      <w:r w:rsidR="009A1099" w:rsidRPr="004A5AC6">
        <w:rPr>
          <w:rFonts w:cs="Times New Roman"/>
          <w:color w:val="000000"/>
          <w:sz w:val="20"/>
          <w:szCs w:val="20"/>
          <w:lang w:eastAsia="en-US"/>
        </w:rPr>
        <w:t xml:space="preserve"> ou vícios redibitórios, </w:t>
      </w:r>
      <w:r w:rsidRPr="004A5AC6">
        <w:rPr>
          <w:rFonts w:cs="Times New Roman"/>
          <w:color w:val="000000"/>
          <w:sz w:val="20"/>
          <w:szCs w:val="20"/>
          <w:lang w:eastAsia="en-US"/>
        </w:rPr>
        <w:t xml:space="preserve">e, na ocorrência desta, não implica em </w:t>
      </w:r>
      <w:proofErr w:type="gramStart"/>
      <w:r w:rsidRPr="004A5AC6">
        <w:rPr>
          <w:rFonts w:cs="Times New Roman"/>
          <w:color w:val="000000"/>
          <w:sz w:val="20"/>
          <w:szCs w:val="20"/>
          <w:lang w:eastAsia="en-US"/>
        </w:rPr>
        <w:t>co-responsabilidade</w:t>
      </w:r>
      <w:proofErr w:type="gramEnd"/>
      <w:r w:rsidRPr="004A5AC6">
        <w:rPr>
          <w:rFonts w:cs="Times New Roman"/>
          <w:color w:val="000000"/>
          <w:sz w:val="20"/>
          <w:szCs w:val="20"/>
          <w:lang w:eastAsia="en-US"/>
        </w:rPr>
        <w:t xml:space="preserve"> da Administração ou de seus agentes e prepostos, de conformidade com o art. 70 da Lei nº 8.666, de 1993.</w:t>
      </w:r>
    </w:p>
    <w:p w:rsidR="001E14AF" w:rsidRPr="004A5AC6" w:rsidRDefault="001E14AF" w:rsidP="004A5AC6">
      <w:pPr>
        <w:numPr>
          <w:ilvl w:val="1"/>
          <w:numId w:val="1"/>
        </w:numPr>
        <w:spacing w:before="120" w:after="120" w:line="276" w:lineRule="auto"/>
        <w:ind w:left="425" w:firstLine="0"/>
        <w:jc w:val="both"/>
        <w:rPr>
          <w:rFonts w:cs="Times New Roman"/>
          <w:color w:val="000000"/>
          <w:sz w:val="20"/>
          <w:szCs w:val="20"/>
        </w:rPr>
      </w:pPr>
      <w:r w:rsidRPr="004A5AC6">
        <w:rPr>
          <w:rFonts w:cs="Times New Roman"/>
          <w:color w:val="000000"/>
          <w:sz w:val="20"/>
          <w:szCs w:val="20"/>
          <w:lang w:eastAsia="en-US"/>
        </w:rPr>
        <w:t xml:space="preserve">O </w:t>
      </w:r>
      <w:r w:rsidR="009A1099" w:rsidRPr="004A5AC6">
        <w:rPr>
          <w:rFonts w:cs="Times New Roman"/>
          <w:color w:val="000000"/>
          <w:sz w:val="20"/>
          <w:szCs w:val="20"/>
          <w:lang w:eastAsia="en-US"/>
        </w:rPr>
        <w:t xml:space="preserve">representante da Administração </w:t>
      </w:r>
      <w:r w:rsidRPr="004A5AC6">
        <w:rPr>
          <w:rFonts w:cs="Times New Roman"/>
          <w:color w:val="000000"/>
          <w:sz w:val="20"/>
          <w:szCs w:val="20"/>
          <w:lang w:eastAsia="en-US"/>
        </w:rPr>
        <w:t>anotará em registro próprio todas as ocorrências relacionadas com a execução do contrato, indicando dia, mês e ano, bem como o nome dos funcionários eventualmente envolvidos, determinando o que for necessário à regu</w:t>
      </w:r>
      <w:r w:rsidR="00A96322" w:rsidRPr="004A5AC6">
        <w:rPr>
          <w:rFonts w:cs="Times New Roman"/>
          <w:color w:val="000000"/>
          <w:sz w:val="20"/>
          <w:szCs w:val="20"/>
          <w:lang w:eastAsia="en-US"/>
        </w:rPr>
        <w:t>larização das falhas</w:t>
      </w:r>
      <w:r w:rsidRPr="004A5AC6">
        <w:rPr>
          <w:rFonts w:cs="Times New Roman"/>
          <w:color w:val="000000"/>
          <w:sz w:val="20"/>
          <w:szCs w:val="20"/>
          <w:lang w:eastAsia="en-US"/>
        </w:rPr>
        <w:t xml:space="preserve"> ou defeitos observados e encaminhando os apontamentos à autoridade competente para as providências cabíveis.</w:t>
      </w:r>
    </w:p>
    <w:p w:rsidR="00264A8C" w:rsidRPr="004A5AC6" w:rsidRDefault="00264A8C" w:rsidP="00264A8C">
      <w:pPr>
        <w:spacing w:after="120" w:line="276" w:lineRule="auto"/>
        <w:ind w:left="540" w:right="-17"/>
        <w:jc w:val="both"/>
        <w:rPr>
          <w:rFonts w:cs="Times New Roman"/>
          <w:color w:val="000000"/>
          <w:sz w:val="20"/>
          <w:szCs w:val="20"/>
        </w:rPr>
      </w:pPr>
    </w:p>
    <w:p w:rsidR="001E14AF" w:rsidRPr="004A5AC6" w:rsidRDefault="001E14AF" w:rsidP="00DB11A0">
      <w:pPr>
        <w:numPr>
          <w:ilvl w:val="0"/>
          <w:numId w:val="1"/>
        </w:numPr>
        <w:spacing w:after="120" w:line="276" w:lineRule="auto"/>
        <w:ind w:right="-15"/>
        <w:jc w:val="both"/>
        <w:rPr>
          <w:rFonts w:cs="Times New Roman"/>
          <w:sz w:val="20"/>
          <w:szCs w:val="20"/>
        </w:rPr>
      </w:pPr>
      <w:r w:rsidRPr="004A5AC6">
        <w:rPr>
          <w:b/>
          <w:sz w:val="20"/>
          <w:szCs w:val="20"/>
        </w:rPr>
        <w:t>DAS SANÇÕES ADMINISTRATIVAS</w:t>
      </w:r>
    </w:p>
    <w:p w:rsidR="001E14AF" w:rsidRPr="004A5AC6" w:rsidRDefault="001E14AF" w:rsidP="004A5AC6">
      <w:pPr>
        <w:numPr>
          <w:ilvl w:val="1"/>
          <w:numId w:val="1"/>
        </w:numPr>
        <w:spacing w:before="120" w:after="120" w:line="276" w:lineRule="auto"/>
        <w:ind w:left="425" w:firstLine="0"/>
        <w:jc w:val="both"/>
        <w:rPr>
          <w:sz w:val="20"/>
          <w:szCs w:val="20"/>
        </w:rPr>
      </w:pPr>
      <w:r w:rsidRPr="004A5AC6">
        <w:rPr>
          <w:sz w:val="20"/>
          <w:szCs w:val="20"/>
        </w:rPr>
        <w:t>Comete infração administrativa nos termos da Lei nº 8.666, de 1993 e da Lei nº 10.520, de 2002, a C</w:t>
      </w:r>
      <w:r w:rsidR="00A96322" w:rsidRPr="004A5AC6">
        <w:rPr>
          <w:sz w:val="20"/>
          <w:szCs w:val="20"/>
        </w:rPr>
        <w:t>ontratada</w:t>
      </w:r>
      <w:r w:rsidRPr="004A5AC6">
        <w:rPr>
          <w:sz w:val="20"/>
          <w:szCs w:val="20"/>
        </w:rPr>
        <w:t xml:space="preserve"> que:</w:t>
      </w:r>
    </w:p>
    <w:p w:rsidR="001E14AF" w:rsidRPr="004A5AC6" w:rsidRDefault="001E14AF" w:rsidP="004A5AC6">
      <w:pPr>
        <w:numPr>
          <w:ilvl w:val="2"/>
          <w:numId w:val="1"/>
        </w:numPr>
        <w:spacing w:before="120" w:after="120" w:line="276" w:lineRule="auto"/>
        <w:ind w:left="1134" w:firstLine="0"/>
        <w:jc w:val="both"/>
        <w:rPr>
          <w:sz w:val="20"/>
          <w:szCs w:val="20"/>
        </w:rPr>
      </w:pPr>
      <w:proofErr w:type="spellStart"/>
      <w:proofErr w:type="gramStart"/>
      <w:r w:rsidRPr="004A5AC6">
        <w:rPr>
          <w:sz w:val="20"/>
          <w:szCs w:val="20"/>
        </w:rPr>
        <w:t>inexecutar</w:t>
      </w:r>
      <w:proofErr w:type="spellEnd"/>
      <w:proofErr w:type="gramEnd"/>
      <w:r w:rsidRPr="004A5AC6">
        <w:rPr>
          <w:sz w:val="20"/>
          <w:szCs w:val="20"/>
        </w:rPr>
        <w:t xml:space="preserve"> total ou parcialmente qualquer das obrigações assumidas em decorrência da contratação;</w:t>
      </w:r>
    </w:p>
    <w:p w:rsidR="001E14AF" w:rsidRPr="004A5AC6" w:rsidRDefault="001E14AF" w:rsidP="004A5AC6">
      <w:pPr>
        <w:numPr>
          <w:ilvl w:val="2"/>
          <w:numId w:val="1"/>
        </w:numPr>
        <w:spacing w:before="120" w:after="120" w:line="276" w:lineRule="auto"/>
        <w:ind w:left="1134" w:firstLine="0"/>
        <w:jc w:val="both"/>
        <w:rPr>
          <w:sz w:val="20"/>
          <w:szCs w:val="20"/>
        </w:rPr>
      </w:pPr>
      <w:proofErr w:type="gramStart"/>
      <w:r w:rsidRPr="004A5AC6">
        <w:rPr>
          <w:sz w:val="20"/>
          <w:szCs w:val="20"/>
        </w:rPr>
        <w:t>ensejar</w:t>
      </w:r>
      <w:proofErr w:type="gramEnd"/>
      <w:r w:rsidRPr="004A5AC6">
        <w:rPr>
          <w:sz w:val="20"/>
          <w:szCs w:val="20"/>
        </w:rPr>
        <w:t xml:space="preserve"> o retardamento da execução do objeto;</w:t>
      </w:r>
    </w:p>
    <w:p w:rsidR="001E14AF" w:rsidRPr="004A5AC6" w:rsidRDefault="001E14AF" w:rsidP="004A5AC6">
      <w:pPr>
        <w:numPr>
          <w:ilvl w:val="2"/>
          <w:numId w:val="1"/>
        </w:numPr>
        <w:spacing w:before="120" w:after="120" w:line="276" w:lineRule="auto"/>
        <w:ind w:left="1134" w:firstLine="0"/>
        <w:jc w:val="both"/>
        <w:rPr>
          <w:sz w:val="20"/>
          <w:szCs w:val="20"/>
        </w:rPr>
      </w:pPr>
      <w:proofErr w:type="gramStart"/>
      <w:r w:rsidRPr="004A5AC6">
        <w:rPr>
          <w:sz w:val="20"/>
          <w:szCs w:val="20"/>
        </w:rPr>
        <w:t>fraudar</w:t>
      </w:r>
      <w:proofErr w:type="gramEnd"/>
      <w:r w:rsidRPr="004A5AC6">
        <w:rPr>
          <w:sz w:val="20"/>
          <w:szCs w:val="20"/>
        </w:rPr>
        <w:t xml:space="preserve"> na execução do contrato;</w:t>
      </w:r>
    </w:p>
    <w:p w:rsidR="001E14AF" w:rsidRPr="004A5AC6" w:rsidRDefault="001E14AF" w:rsidP="004A5AC6">
      <w:pPr>
        <w:numPr>
          <w:ilvl w:val="2"/>
          <w:numId w:val="1"/>
        </w:numPr>
        <w:spacing w:before="120" w:after="120" w:line="276" w:lineRule="auto"/>
        <w:ind w:left="1134" w:firstLine="0"/>
        <w:jc w:val="both"/>
        <w:rPr>
          <w:sz w:val="20"/>
          <w:szCs w:val="20"/>
        </w:rPr>
      </w:pPr>
      <w:proofErr w:type="gramStart"/>
      <w:r w:rsidRPr="004A5AC6">
        <w:rPr>
          <w:sz w:val="20"/>
          <w:szCs w:val="20"/>
        </w:rPr>
        <w:t>comportar</w:t>
      </w:r>
      <w:proofErr w:type="gramEnd"/>
      <w:r w:rsidRPr="004A5AC6">
        <w:rPr>
          <w:sz w:val="20"/>
          <w:szCs w:val="20"/>
        </w:rPr>
        <w:t>-se de modo inidôneo;</w:t>
      </w:r>
    </w:p>
    <w:p w:rsidR="001E14AF" w:rsidRPr="004A5AC6" w:rsidRDefault="001E14AF" w:rsidP="004A5AC6">
      <w:pPr>
        <w:numPr>
          <w:ilvl w:val="2"/>
          <w:numId w:val="1"/>
        </w:numPr>
        <w:spacing w:before="120" w:after="120" w:line="276" w:lineRule="auto"/>
        <w:ind w:left="1134" w:firstLine="0"/>
        <w:jc w:val="both"/>
        <w:rPr>
          <w:sz w:val="20"/>
          <w:szCs w:val="20"/>
        </w:rPr>
      </w:pPr>
      <w:proofErr w:type="gramStart"/>
      <w:r w:rsidRPr="004A5AC6">
        <w:rPr>
          <w:sz w:val="20"/>
          <w:szCs w:val="20"/>
        </w:rPr>
        <w:t>cometer</w:t>
      </w:r>
      <w:proofErr w:type="gramEnd"/>
      <w:r w:rsidRPr="004A5AC6">
        <w:rPr>
          <w:sz w:val="20"/>
          <w:szCs w:val="20"/>
        </w:rPr>
        <w:t xml:space="preserve"> fraude fiscal;</w:t>
      </w:r>
    </w:p>
    <w:p w:rsidR="001E14AF" w:rsidRPr="004A5AC6" w:rsidRDefault="001E14AF" w:rsidP="004A5AC6">
      <w:pPr>
        <w:numPr>
          <w:ilvl w:val="2"/>
          <w:numId w:val="1"/>
        </w:numPr>
        <w:spacing w:before="120" w:after="120" w:line="276" w:lineRule="auto"/>
        <w:ind w:left="1134" w:firstLine="0"/>
        <w:jc w:val="both"/>
        <w:rPr>
          <w:sz w:val="20"/>
          <w:szCs w:val="20"/>
        </w:rPr>
      </w:pPr>
      <w:proofErr w:type="gramStart"/>
      <w:r w:rsidRPr="004A5AC6">
        <w:rPr>
          <w:sz w:val="20"/>
          <w:szCs w:val="20"/>
        </w:rPr>
        <w:t>não</w:t>
      </w:r>
      <w:proofErr w:type="gramEnd"/>
      <w:r w:rsidRPr="004A5AC6">
        <w:rPr>
          <w:sz w:val="20"/>
          <w:szCs w:val="20"/>
        </w:rPr>
        <w:t xml:space="preserve"> mantiver a proposta.</w:t>
      </w:r>
    </w:p>
    <w:p w:rsidR="001E14AF" w:rsidRPr="004A5AC6" w:rsidRDefault="001E14AF" w:rsidP="004A5AC6">
      <w:pPr>
        <w:numPr>
          <w:ilvl w:val="1"/>
          <w:numId w:val="1"/>
        </w:numPr>
        <w:spacing w:before="120" w:after="120" w:line="276" w:lineRule="auto"/>
        <w:ind w:left="425" w:firstLine="0"/>
        <w:jc w:val="both"/>
        <w:rPr>
          <w:sz w:val="20"/>
          <w:szCs w:val="20"/>
        </w:rPr>
      </w:pPr>
      <w:r w:rsidRPr="004A5AC6">
        <w:rPr>
          <w:sz w:val="20"/>
          <w:szCs w:val="20"/>
        </w:rPr>
        <w:t>A C</w:t>
      </w:r>
      <w:r w:rsidR="00A96322" w:rsidRPr="004A5AC6">
        <w:rPr>
          <w:sz w:val="20"/>
          <w:szCs w:val="20"/>
        </w:rPr>
        <w:t>ontratada</w:t>
      </w:r>
      <w:r w:rsidRPr="004A5AC6">
        <w:rPr>
          <w:sz w:val="20"/>
          <w:szCs w:val="20"/>
        </w:rPr>
        <w:t xml:space="preserve"> que cometer qualquer das infrações discriminadas no subitem acima ficará sujeita, sem prejuízo da responsabilidade civil e criminal, às seguintes sanções:</w:t>
      </w:r>
    </w:p>
    <w:p w:rsidR="001E14AF" w:rsidRPr="004A5AC6" w:rsidRDefault="001E14AF" w:rsidP="004A5AC6">
      <w:pPr>
        <w:numPr>
          <w:ilvl w:val="2"/>
          <w:numId w:val="1"/>
        </w:numPr>
        <w:spacing w:before="120" w:after="120" w:line="276" w:lineRule="auto"/>
        <w:ind w:left="1134" w:firstLine="0"/>
        <w:jc w:val="both"/>
        <w:rPr>
          <w:sz w:val="20"/>
          <w:szCs w:val="20"/>
        </w:rPr>
      </w:pPr>
      <w:proofErr w:type="gramStart"/>
      <w:r w:rsidRPr="004A5AC6">
        <w:rPr>
          <w:sz w:val="20"/>
          <w:szCs w:val="20"/>
        </w:rPr>
        <w:t>advertência</w:t>
      </w:r>
      <w:proofErr w:type="gramEnd"/>
      <w:r w:rsidRPr="004A5AC6">
        <w:rPr>
          <w:sz w:val="20"/>
          <w:szCs w:val="20"/>
        </w:rPr>
        <w:t xml:space="preserve"> por faltas leves, assim entendidas aquelas que não acarretem prejuízos significativos para a C</w:t>
      </w:r>
      <w:r w:rsidR="00A96322" w:rsidRPr="004A5AC6">
        <w:rPr>
          <w:sz w:val="20"/>
          <w:szCs w:val="20"/>
        </w:rPr>
        <w:t>ontratante</w:t>
      </w:r>
      <w:r w:rsidRPr="004A5AC6">
        <w:rPr>
          <w:sz w:val="20"/>
          <w:szCs w:val="20"/>
        </w:rPr>
        <w:t>;</w:t>
      </w:r>
    </w:p>
    <w:p w:rsidR="001E14AF" w:rsidRPr="004A5AC6" w:rsidRDefault="001E14AF" w:rsidP="004A5AC6">
      <w:pPr>
        <w:numPr>
          <w:ilvl w:val="2"/>
          <w:numId w:val="1"/>
        </w:numPr>
        <w:spacing w:before="120" w:after="120" w:line="276" w:lineRule="auto"/>
        <w:ind w:left="1134" w:firstLine="0"/>
        <w:jc w:val="both"/>
        <w:rPr>
          <w:sz w:val="20"/>
          <w:szCs w:val="20"/>
        </w:rPr>
      </w:pPr>
      <w:proofErr w:type="gramStart"/>
      <w:r w:rsidRPr="004A5AC6">
        <w:rPr>
          <w:sz w:val="20"/>
          <w:szCs w:val="20"/>
        </w:rPr>
        <w:t>multa</w:t>
      </w:r>
      <w:proofErr w:type="gramEnd"/>
      <w:r w:rsidRPr="004A5AC6">
        <w:rPr>
          <w:sz w:val="20"/>
          <w:szCs w:val="20"/>
        </w:rPr>
        <w:t xml:space="preserve"> moratória de</w:t>
      </w:r>
      <w:r w:rsidR="00425D1E">
        <w:rPr>
          <w:sz w:val="20"/>
          <w:szCs w:val="20"/>
        </w:rPr>
        <w:t xml:space="preserve"> 1</w:t>
      </w:r>
      <w:r w:rsidRPr="004A5AC6">
        <w:rPr>
          <w:sz w:val="20"/>
          <w:szCs w:val="20"/>
        </w:rPr>
        <w:t>% (</w:t>
      </w:r>
      <w:r w:rsidR="00425D1E">
        <w:rPr>
          <w:sz w:val="20"/>
          <w:szCs w:val="20"/>
        </w:rPr>
        <w:t>um</w:t>
      </w:r>
      <w:r w:rsidR="00060524">
        <w:rPr>
          <w:sz w:val="20"/>
          <w:szCs w:val="20"/>
        </w:rPr>
        <w:t xml:space="preserve"> </w:t>
      </w:r>
      <w:r w:rsidRPr="004A5AC6">
        <w:rPr>
          <w:sz w:val="20"/>
          <w:szCs w:val="20"/>
        </w:rPr>
        <w:t xml:space="preserve">por cento) por dia de atraso injustificado sobre o valor da parcela inadimplida, até o limite de </w:t>
      </w:r>
      <w:r w:rsidR="002B7922">
        <w:rPr>
          <w:sz w:val="20"/>
          <w:szCs w:val="20"/>
        </w:rPr>
        <w:t>20</w:t>
      </w:r>
      <w:r w:rsidRPr="004A5AC6">
        <w:rPr>
          <w:sz w:val="20"/>
          <w:szCs w:val="20"/>
        </w:rPr>
        <w:t xml:space="preserve"> (</w:t>
      </w:r>
      <w:r w:rsidR="002B7922">
        <w:rPr>
          <w:sz w:val="20"/>
          <w:szCs w:val="20"/>
        </w:rPr>
        <w:t>vinte</w:t>
      </w:r>
      <w:r w:rsidRPr="004A5AC6">
        <w:rPr>
          <w:sz w:val="20"/>
          <w:szCs w:val="20"/>
        </w:rPr>
        <w:t>) dias;</w:t>
      </w:r>
    </w:p>
    <w:p w:rsidR="001E14AF" w:rsidRPr="004F1EE2" w:rsidRDefault="001E14AF" w:rsidP="004F1EE2">
      <w:pPr>
        <w:numPr>
          <w:ilvl w:val="2"/>
          <w:numId w:val="1"/>
        </w:numPr>
        <w:spacing w:before="120" w:after="120" w:line="276" w:lineRule="auto"/>
        <w:ind w:left="1134" w:firstLine="0"/>
        <w:jc w:val="both"/>
        <w:rPr>
          <w:sz w:val="20"/>
          <w:szCs w:val="20"/>
        </w:rPr>
      </w:pPr>
      <w:proofErr w:type="gramStart"/>
      <w:r w:rsidRPr="004F1EE2">
        <w:rPr>
          <w:sz w:val="20"/>
          <w:szCs w:val="20"/>
        </w:rPr>
        <w:t>multa</w:t>
      </w:r>
      <w:proofErr w:type="gramEnd"/>
      <w:r w:rsidRPr="004F1EE2">
        <w:rPr>
          <w:sz w:val="20"/>
          <w:szCs w:val="20"/>
        </w:rPr>
        <w:t xml:space="preserve"> compensatória de </w:t>
      </w:r>
      <w:r w:rsidR="002B7922" w:rsidRPr="004F1EE2">
        <w:rPr>
          <w:sz w:val="20"/>
          <w:szCs w:val="20"/>
        </w:rPr>
        <w:t>20</w:t>
      </w:r>
      <w:r w:rsidRPr="004F1EE2">
        <w:rPr>
          <w:sz w:val="20"/>
          <w:szCs w:val="20"/>
        </w:rPr>
        <w:t>% (</w:t>
      </w:r>
      <w:proofErr w:type="spellStart"/>
      <w:r w:rsidR="002B7922" w:rsidRPr="004F1EE2">
        <w:rPr>
          <w:sz w:val="20"/>
          <w:szCs w:val="20"/>
        </w:rPr>
        <w:t>vinte</w:t>
      </w:r>
      <w:r w:rsidRPr="004F1EE2">
        <w:rPr>
          <w:sz w:val="20"/>
          <w:szCs w:val="20"/>
        </w:rPr>
        <w:t>por</w:t>
      </w:r>
      <w:proofErr w:type="spellEnd"/>
      <w:r w:rsidRPr="004F1EE2">
        <w:rPr>
          <w:sz w:val="20"/>
          <w:szCs w:val="20"/>
        </w:rPr>
        <w:t xml:space="preserve"> cento) sobre o valor total do contrato, no caso de inexecução total do objeto;</w:t>
      </w:r>
    </w:p>
    <w:p w:rsidR="001E14AF" w:rsidRPr="004A5AC6" w:rsidRDefault="001E14AF" w:rsidP="004A5AC6">
      <w:pPr>
        <w:numPr>
          <w:ilvl w:val="2"/>
          <w:numId w:val="1"/>
        </w:numPr>
        <w:spacing w:before="120" w:after="120" w:line="276" w:lineRule="auto"/>
        <w:ind w:left="1134" w:firstLine="0"/>
        <w:jc w:val="both"/>
        <w:rPr>
          <w:sz w:val="20"/>
          <w:szCs w:val="20"/>
        </w:rPr>
      </w:pPr>
      <w:proofErr w:type="gramStart"/>
      <w:r w:rsidRPr="004A5AC6">
        <w:rPr>
          <w:sz w:val="20"/>
          <w:szCs w:val="20"/>
        </w:rPr>
        <w:t>em</w:t>
      </w:r>
      <w:proofErr w:type="gramEnd"/>
      <w:r w:rsidRPr="004A5AC6">
        <w:rPr>
          <w:sz w:val="20"/>
          <w:szCs w:val="20"/>
        </w:rPr>
        <w:t xml:space="preserve"> caso de inexecução parcial, a multa compensatória, no mesmo percentual do subitem acima, será aplicada de forma proporcional à obrigação inadimplida;</w:t>
      </w:r>
    </w:p>
    <w:p w:rsidR="001E14AF" w:rsidRPr="004A5AC6" w:rsidRDefault="001E14AF" w:rsidP="004A5AC6">
      <w:pPr>
        <w:numPr>
          <w:ilvl w:val="2"/>
          <w:numId w:val="1"/>
        </w:numPr>
        <w:spacing w:before="120" w:after="120" w:line="276" w:lineRule="auto"/>
        <w:ind w:left="1134" w:firstLine="0"/>
        <w:jc w:val="both"/>
        <w:rPr>
          <w:b/>
          <w:i/>
          <w:color w:val="7030A0"/>
          <w:sz w:val="20"/>
          <w:szCs w:val="20"/>
          <w:u w:val="single"/>
        </w:rPr>
      </w:pPr>
      <w:r w:rsidRPr="004A5AC6">
        <w:rPr>
          <w:sz w:val="20"/>
          <w:szCs w:val="20"/>
        </w:rPr>
        <w:t xml:space="preserve"> </w:t>
      </w:r>
      <w:proofErr w:type="gramStart"/>
      <w:r w:rsidRPr="004A5AC6">
        <w:rPr>
          <w:sz w:val="20"/>
          <w:szCs w:val="20"/>
        </w:rPr>
        <w:t>suspensão</w:t>
      </w:r>
      <w:proofErr w:type="gramEnd"/>
      <w:r w:rsidRPr="004A5AC6">
        <w:rPr>
          <w:sz w:val="20"/>
          <w:szCs w:val="20"/>
        </w:rPr>
        <w:t xml:space="preserve"> de licitar e impedimento de contratar com </w:t>
      </w:r>
      <w:r w:rsidR="00062C9B" w:rsidRPr="004A5AC6">
        <w:rPr>
          <w:sz w:val="20"/>
          <w:szCs w:val="20"/>
        </w:rPr>
        <w:t>a Administração</w:t>
      </w:r>
      <w:r w:rsidRPr="004A5AC6">
        <w:rPr>
          <w:sz w:val="20"/>
          <w:szCs w:val="20"/>
        </w:rPr>
        <w:t>, pelo prazo de até dois anos;</w:t>
      </w:r>
      <w:r w:rsidR="00062C9B" w:rsidRPr="004A5AC6">
        <w:rPr>
          <w:sz w:val="20"/>
          <w:szCs w:val="20"/>
        </w:rPr>
        <w:t xml:space="preserve"> </w:t>
      </w:r>
    </w:p>
    <w:p w:rsidR="001E14AF" w:rsidRPr="004A5AC6" w:rsidRDefault="001E14AF" w:rsidP="004A5AC6">
      <w:pPr>
        <w:numPr>
          <w:ilvl w:val="2"/>
          <w:numId w:val="1"/>
        </w:numPr>
        <w:spacing w:before="120" w:after="120" w:line="276" w:lineRule="auto"/>
        <w:ind w:left="1134" w:firstLine="0"/>
        <w:jc w:val="both"/>
        <w:rPr>
          <w:sz w:val="20"/>
          <w:szCs w:val="20"/>
        </w:rPr>
      </w:pPr>
      <w:proofErr w:type="gramStart"/>
      <w:r w:rsidRPr="004A5AC6">
        <w:rPr>
          <w:sz w:val="20"/>
          <w:szCs w:val="20"/>
        </w:rPr>
        <w:t>impedimento</w:t>
      </w:r>
      <w:proofErr w:type="gramEnd"/>
      <w:r w:rsidRPr="004A5AC6">
        <w:rPr>
          <w:sz w:val="20"/>
          <w:szCs w:val="20"/>
        </w:rPr>
        <w:t xml:space="preserve"> de licitar e contratar com a União com o consequente descredenciamento no SICAF pelo prazo de até cinco anos;</w:t>
      </w:r>
    </w:p>
    <w:p w:rsidR="001E14AF" w:rsidRPr="004A5AC6" w:rsidRDefault="001E14AF" w:rsidP="004A5AC6">
      <w:pPr>
        <w:numPr>
          <w:ilvl w:val="2"/>
          <w:numId w:val="1"/>
        </w:numPr>
        <w:spacing w:before="120" w:after="120" w:line="276" w:lineRule="auto"/>
        <w:ind w:left="1134" w:firstLine="0"/>
        <w:jc w:val="both"/>
        <w:rPr>
          <w:sz w:val="20"/>
          <w:szCs w:val="20"/>
        </w:rPr>
      </w:pPr>
      <w:proofErr w:type="gramStart"/>
      <w:r w:rsidRPr="004A5AC6">
        <w:rPr>
          <w:sz w:val="20"/>
          <w:szCs w:val="20"/>
        </w:rPr>
        <w:t>declaração</w:t>
      </w:r>
      <w:proofErr w:type="gramEnd"/>
      <w:r w:rsidRPr="004A5AC6">
        <w:rPr>
          <w:sz w:val="20"/>
          <w:szCs w:val="20"/>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w:t>
      </w:r>
      <w:r w:rsidR="00A96322" w:rsidRPr="004A5AC6">
        <w:rPr>
          <w:sz w:val="20"/>
          <w:szCs w:val="20"/>
        </w:rPr>
        <w:t>ontratada</w:t>
      </w:r>
      <w:r w:rsidRPr="004A5AC6">
        <w:rPr>
          <w:sz w:val="20"/>
          <w:szCs w:val="20"/>
        </w:rPr>
        <w:t xml:space="preserve"> ressarcir a C</w:t>
      </w:r>
      <w:r w:rsidR="00A96322" w:rsidRPr="004A5AC6">
        <w:rPr>
          <w:sz w:val="20"/>
          <w:szCs w:val="20"/>
        </w:rPr>
        <w:t>ontratante</w:t>
      </w:r>
      <w:r w:rsidRPr="004A5AC6">
        <w:rPr>
          <w:sz w:val="20"/>
          <w:szCs w:val="20"/>
        </w:rPr>
        <w:t xml:space="preserve"> pelos prejuízos causados;</w:t>
      </w:r>
    </w:p>
    <w:p w:rsidR="001E14AF" w:rsidRPr="004A5AC6" w:rsidRDefault="001E14AF" w:rsidP="004A5AC6">
      <w:pPr>
        <w:numPr>
          <w:ilvl w:val="1"/>
          <w:numId w:val="1"/>
        </w:numPr>
        <w:spacing w:before="120" w:after="120" w:line="276" w:lineRule="auto"/>
        <w:ind w:left="425" w:firstLine="0"/>
        <w:jc w:val="both"/>
        <w:rPr>
          <w:sz w:val="20"/>
          <w:szCs w:val="20"/>
        </w:rPr>
      </w:pPr>
      <w:r w:rsidRPr="004A5AC6">
        <w:rPr>
          <w:sz w:val="20"/>
          <w:szCs w:val="20"/>
        </w:rPr>
        <w:t>Também ficam sujeitas às penalidades do art. 87, III e IV da Lei nº 8.666, de 1993, a C</w:t>
      </w:r>
      <w:r w:rsidR="009E377E" w:rsidRPr="004A5AC6">
        <w:rPr>
          <w:sz w:val="20"/>
          <w:szCs w:val="20"/>
        </w:rPr>
        <w:t>ontratada</w:t>
      </w:r>
      <w:r w:rsidRPr="004A5AC6">
        <w:rPr>
          <w:sz w:val="20"/>
          <w:szCs w:val="20"/>
        </w:rPr>
        <w:t xml:space="preserve"> que:</w:t>
      </w:r>
    </w:p>
    <w:p w:rsidR="001E14AF" w:rsidRPr="004A5AC6" w:rsidRDefault="001E14AF" w:rsidP="004A5AC6">
      <w:pPr>
        <w:numPr>
          <w:ilvl w:val="2"/>
          <w:numId w:val="1"/>
        </w:numPr>
        <w:spacing w:before="120" w:after="120" w:line="276" w:lineRule="auto"/>
        <w:ind w:left="1134" w:firstLine="0"/>
        <w:jc w:val="both"/>
        <w:rPr>
          <w:sz w:val="20"/>
          <w:szCs w:val="20"/>
        </w:rPr>
      </w:pPr>
      <w:proofErr w:type="gramStart"/>
      <w:r w:rsidRPr="004A5AC6">
        <w:rPr>
          <w:sz w:val="20"/>
          <w:szCs w:val="20"/>
        </w:rPr>
        <w:t>tenha</w:t>
      </w:r>
      <w:proofErr w:type="gramEnd"/>
      <w:r w:rsidRPr="004A5AC6">
        <w:rPr>
          <w:sz w:val="20"/>
          <w:szCs w:val="20"/>
        </w:rPr>
        <w:t xml:space="preserve"> sofrido condenação definitiva por praticar, por meio dolosos, fraude fiscal no recolhimento de quaisquer tributos;</w:t>
      </w:r>
    </w:p>
    <w:p w:rsidR="001E14AF" w:rsidRPr="004A5AC6" w:rsidRDefault="001E14AF" w:rsidP="004A5AC6">
      <w:pPr>
        <w:numPr>
          <w:ilvl w:val="2"/>
          <w:numId w:val="1"/>
        </w:numPr>
        <w:spacing w:before="120" w:after="120" w:line="276" w:lineRule="auto"/>
        <w:ind w:left="1134" w:firstLine="0"/>
        <w:jc w:val="both"/>
        <w:rPr>
          <w:sz w:val="20"/>
          <w:szCs w:val="20"/>
        </w:rPr>
      </w:pPr>
      <w:proofErr w:type="gramStart"/>
      <w:r w:rsidRPr="004A5AC6">
        <w:rPr>
          <w:sz w:val="20"/>
          <w:szCs w:val="20"/>
        </w:rPr>
        <w:t>tenha</w:t>
      </w:r>
      <w:proofErr w:type="gramEnd"/>
      <w:r w:rsidRPr="004A5AC6">
        <w:rPr>
          <w:sz w:val="20"/>
          <w:szCs w:val="20"/>
        </w:rPr>
        <w:t xml:space="preserve"> praticado atos ilícitos visando a frustrar os objetivos da licitação;</w:t>
      </w:r>
    </w:p>
    <w:p w:rsidR="001E14AF" w:rsidRPr="004A5AC6" w:rsidRDefault="001E14AF" w:rsidP="004A5AC6">
      <w:pPr>
        <w:numPr>
          <w:ilvl w:val="2"/>
          <w:numId w:val="1"/>
        </w:numPr>
        <w:spacing w:before="120" w:after="120" w:line="276" w:lineRule="auto"/>
        <w:ind w:left="1134" w:firstLine="0"/>
        <w:jc w:val="both"/>
        <w:rPr>
          <w:sz w:val="20"/>
          <w:szCs w:val="20"/>
        </w:rPr>
      </w:pPr>
      <w:proofErr w:type="gramStart"/>
      <w:r w:rsidRPr="004A5AC6">
        <w:rPr>
          <w:sz w:val="20"/>
          <w:szCs w:val="20"/>
        </w:rPr>
        <w:t>demonstre</w:t>
      </w:r>
      <w:proofErr w:type="gramEnd"/>
      <w:r w:rsidRPr="004A5AC6">
        <w:rPr>
          <w:sz w:val="20"/>
          <w:szCs w:val="20"/>
        </w:rPr>
        <w:t xml:space="preserve"> não possuir idoneidade para contratar com a Administração em virtude de atos ilícitos praticados.</w:t>
      </w:r>
    </w:p>
    <w:p w:rsidR="001E14AF" w:rsidRPr="004A5AC6" w:rsidRDefault="001E14AF" w:rsidP="004A5AC6">
      <w:pPr>
        <w:numPr>
          <w:ilvl w:val="1"/>
          <w:numId w:val="1"/>
        </w:numPr>
        <w:spacing w:before="120" w:after="120" w:line="276" w:lineRule="auto"/>
        <w:ind w:left="425" w:firstLine="0"/>
        <w:jc w:val="both"/>
        <w:rPr>
          <w:sz w:val="20"/>
          <w:szCs w:val="20"/>
        </w:rPr>
      </w:pPr>
      <w:r w:rsidRPr="004A5AC6">
        <w:rPr>
          <w:sz w:val="20"/>
          <w:szCs w:val="20"/>
        </w:rPr>
        <w:t xml:space="preserve">A aplicação de qualquer das penalidades previstas realizar-se-á em processo administrativo que assegurará o contraditório e a ampla defesa à </w:t>
      </w:r>
      <w:r w:rsidRPr="004A5AC6">
        <w:rPr>
          <w:sz w:val="20"/>
          <w:szCs w:val="20"/>
        </w:rPr>
        <w:lastRenderedPageBreak/>
        <w:t>C</w:t>
      </w:r>
      <w:r w:rsidR="009E377E" w:rsidRPr="004A5AC6">
        <w:rPr>
          <w:sz w:val="20"/>
          <w:szCs w:val="20"/>
        </w:rPr>
        <w:t>ontratada</w:t>
      </w:r>
      <w:r w:rsidRPr="004A5AC6">
        <w:rPr>
          <w:sz w:val="20"/>
          <w:szCs w:val="20"/>
        </w:rPr>
        <w:t>, observando-se o procedimento previsto na Lei nº 8.666, de 1993, e subsidiariamente a Lei nº 9.784, de 1999.</w:t>
      </w:r>
    </w:p>
    <w:p w:rsidR="001E14AF" w:rsidRPr="004A5AC6" w:rsidRDefault="001E14AF" w:rsidP="004A5AC6">
      <w:pPr>
        <w:numPr>
          <w:ilvl w:val="1"/>
          <w:numId w:val="1"/>
        </w:numPr>
        <w:spacing w:before="120" w:after="120" w:line="276" w:lineRule="auto"/>
        <w:ind w:left="425" w:firstLine="0"/>
        <w:jc w:val="both"/>
        <w:rPr>
          <w:i/>
          <w:sz w:val="20"/>
          <w:szCs w:val="20"/>
        </w:rPr>
      </w:pPr>
      <w:r w:rsidRPr="004A5AC6">
        <w:rPr>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1E14AF" w:rsidRPr="004A5AC6" w:rsidRDefault="001E14AF" w:rsidP="004A5AC6">
      <w:pPr>
        <w:numPr>
          <w:ilvl w:val="1"/>
          <w:numId w:val="1"/>
        </w:numPr>
        <w:spacing w:before="120" w:after="120" w:line="276" w:lineRule="auto"/>
        <w:ind w:left="425" w:firstLine="0"/>
        <w:jc w:val="both"/>
        <w:rPr>
          <w:i/>
          <w:sz w:val="20"/>
          <w:szCs w:val="20"/>
        </w:rPr>
      </w:pPr>
      <w:r w:rsidRPr="004A5AC6">
        <w:rPr>
          <w:sz w:val="20"/>
          <w:szCs w:val="20"/>
        </w:rPr>
        <w:t>As penalidades serão obrigatoriamente registradas no SICAF.</w:t>
      </w:r>
    </w:p>
    <w:p w:rsidR="00A71A87" w:rsidRDefault="00A71A87" w:rsidP="004405BF">
      <w:pPr>
        <w:spacing w:before="120" w:after="120" w:line="276" w:lineRule="auto"/>
        <w:ind w:left="710"/>
        <w:jc w:val="right"/>
        <w:rPr>
          <w:sz w:val="20"/>
          <w:szCs w:val="20"/>
        </w:rPr>
      </w:pPr>
    </w:p>
    <w:p w:rsidR="004405BF" w:rsidRDefault="004405BF" w:rsidP="004405BF">
      <w:pPr>
        <w:spacing w:before="120" w:after="120" w:line="276" w:lineRule="auto"/>
        <w:ind w:left="710"/>
        <w:jc w:val="right"/>
        <w:rPr>
          <w:sz w:val="20"/>
          <w:szCs w:val="20"/>
        </w:rPr>
      </w:pPr>
      <w:r w:rsidRPr="004405BF">
        <w:rPr>
          <w:sz w:val="20"/>
          <w:szCs w:val="20"/>
        </w:rPr>
        <w:t xml:space="preserve">Natal, </w:t>
      </w:r>
      <w:r w:rsidR="00D234F4">
        <w:rPr>
          <w:sz w:val="20"/>
          <w:szCs w:val="20"/>
        </w:rPr>
        <w:t>2</w:t>
      </w:r>
      <w:r>
        <w:rPr>
          <w:sz w:val="20"/>
          <w:szCs w:val="20"/>
        </w:rPr>
        <w:t>9</w:t>
      </w:r>
      <w:r w:rsidRPr="004405BF">
        <w:rPr>
          <w:sz w:val="20"/>
          <w:szCs w:val="20"/>
        </w:rPr>
        <w:t xml:space="preserve"> de outubro</w:t>
      </w:r>
      <w:r>
        <w:rPr>
          <w:sz w:val="20"/>
          <w:szCs w:val="20"/>
        </w:rPr>
        <w:t xml:space="preserve"> de </w:t>
      </w:r>
      <w:proofErr w:type="gramStart"/>
      <w:r>
        <w:rPr>
          <w:sz w:val="20"/>
          <w:szCs w:val="20"/>
        </w:rPr>
        <w:t>2014</w:t>
      </w:r>
      <w:proofErr w:type="gramEnd"/>
    </w:p>
    <w:p w:rsidR="00A71A87" w:rsidRDefault="00A71A87" w:rsidP="004405BF">
      <w:pPr>
        <w:spacing w:before="120" w:after="120" w:line="276" w:lineRule="auto"/>
        <w:ind w:left="710"/>
        <w:jc w:val="right"/>
        <w:rPr>
          <w:sz w:val="20"/>
          <w:szCs w:val="20"/>
        </w:rPr>
      </w:pPr>
    </w:p>
    <w:p w:rsidR="00ED3BFD" w:rsidRDefault="00ED3BFD" w:rsidP="004405BF">
      <w:pPr>
        <w:spacing w:before="120" w:after="120" w:line="276" w:lineRule="auto"/>
        <w:ind w:left="710"/>
        <w:jc w:val="right"/>
        <w:rPr>
          <w:sz w:val="20"/>
          <w:szCs w:val="20"/>
        </w:rPr>
      </w:pPr>
    </w:p>
    <w:p w:rsidR="004405BF" w:rsidRPr="004405BF" w:rsidRDefault="004405BF" w:rsidP="004405BF">
      <w:pPr>
        <w:spacing w:before="120" w:after="120" w:line="276" w:lineRule="auto"/>
        <w:ind w:left="425"/>
        <w:jc w:val="center"/>
        <w:rPr>
          <w:sz w:val="20"/>
          <w:szCs w:val="20"/>
        </w:rPr>
      </w:pPr>
      <w:r w:rsidRPr="004405BF">
        <w:rPr>
          <w:sz w:val="20"/>
          <w:szCs w:val="20"/>
        </w:rPr>
        <w:t>_______________________________________</w:t>
      </w:r>
    </w:p>
    <w:p w:rsidR="004405BF" w:rsidRPr="004405BF" w:rsidRDefault="00DA76EF" w:rsidP="004405BF">
      <w:pPr>
        <w:ind w:left="425"/>
        <w:jc w:val="center"/>
        <w:rPr>
          <w:sz w:val="20"/>
          <w:szCs w:val="20"/>
        </w:rPr>
      </w:pPr>
      <w:r>
        <w:rPr>
          <w:sz w:val="20"/>
          <w:szCs w:val="20"/>
        </w:rPr>
        <w:t>MARCELO MACHADO GUEDES</w:t>
      </w:r>
    </w:p>
    <w:p w:rsidR="004405BF" w:rsidRDefault="004405BF" w:rsidP="00A71A87">
      <w:pPr>
        <w:ind w:left="425"/>
        <w:jc w:val="center"/>
        <w:rPr>
          <w:sz w:val="20"/>
          <w:szCs w:val="20"/>
        </w:rPr>
      </w:pPr>
      <w:r w:rsidRPr="004405BF">
        <w:rPr>
          <w:sz w:val="20"/>
          <w:szCs w:val="20"/>
        </w:rPr>
        <w:t xml:space="preserve">Chefe </w:t>
      </w:r>
      <w:r w:rsidR="00DA76EF">
        <w:rPr>
          <w:sz w:val="20"/>
          <w:szCs w:val="20"/>
        </w:rPr>
        <w:t xml:space="preserve">Substituto </w:t>
      </w:r>
      <w:r w:rsidRPr="004405BF">
        <w:rPr>
          <w:sz w:val="20"/>
          <w:szCs w:val="20"/>
        </w:rPr>
        <w:t>do NAD/SELOG/SR/DPF/RN</w:t>
      </w:r>
    </w:p>
    <w:p w:rsidR="00A71A87" w:rsidRPr="004405BF" w:rsidRDefault="00A71A87" w:rsidP="00A71A87">
      <w:pPr>
        <w:ind w:left="425"/>
        <w:jc w:val="center"/>
        <w:rPr>
          <w:sz w:val="20"/>
          <w:szCs w:val="20"/>
        </w:rPr>
      </w:pPr>
    </w:p>
    <w:p w:rsidR="00D234F4" w:rsidRDefault="00D234F4" w:rsidP="00A71A87">
      <w:pPr>
        <w:spacing w:before="120" w:after="120" w:line="276" w:lineRule="auto"/>
        <w:ind w:left="425"/>
        <w:jc w:val="both"/>
        <w:rPr>
          <w:sz w:val="20"/>
          <w:szCs w:val="20"/>
        </w:rPr>
      </w:pPr>
    </w:p>
    <w:p w:rsidR="004405BF" w:rsidRDefault="004405BF" w:rsidP="00A71A87">
      <w:pPr>
        <w:spacing w:before="120" w:after="120" w:line="276" w:lineRule="auto"/>
        <w:ind w:left="425"/>
        <w:jc w:val="both"/>
        <w:rPr>
          <w:sz w:val="20"/>
          <w:szCs w:val="20"/>
        </w:rPr>
      </w:pPr>
      <w:r w:rsidRPr="004405BF">
        <w:rPr>
          <w:sz w:val="20"/>
          <w:szCs w:val="20"/>
        </w:rPr>
        <w:t xml:space="preserve">Aprovo, em </w:t>
      </w:r>
      <w:r w:rsidR="00D234F4">
        <w:rPr>
          <w:sz w:val="20"/>
          <w:szCs w:val="20"/>
        </w:rPr>
        <w:t>29</w:t>
      </w:r>
      <w:r w:rsidRPr="004405BF">
        <w:rPr>
          <w:sz w:val="20"/>
          <w:szCs w:val="20"/>
        </w:rPr>
        <w:t xml:space="preserve"> de outubro</w:t>
      </w:r>
      <w:r w:rsidR="00A71A87">
        <w:rPr>
          <w:sz w:val="20"/>
          <w:szCs w:val="20"/>
        </w:rPr>
        <w:t xml:space="preserve"> de 2014</w:t>
      </w:r>
      <w:r w:rsidRPr="004405BF">
        <w:rPr>
          <w:sz w:val="20"/>
          <w:szCs w:val="20"/>
        </w:rPr>
        <w:t>.</w:t>
      </w:r>
    </w:p>
    <w:p w:rsidR="00ED3BFD" w:rsidRPr="004405BF" w:rsidRDefault="00ED3BFD" w:rsidP="00A71A87">
      <w:pPr>
        <w:spacing w:before="120" w:after="120" w:line="276" w:lineRule="auto"/>
        <w:ind w:left="425"/>
        <w:jc w:val="both"/>
        <w:rPr>
          <w:sz w:val="20"/>
          <w:szCs w:val="20"/>
        </w:rPr>
      </w:pPr>
    </w:p>
    <w:p w:rsidR="004405BF" w:rsidRPr="004405BF" w:rsidRDefault="004405BF" w:rsidP="00ED3BFD">
      <w:pPr>
        <w:spacing w:before="120" w:after="120" w:line="276" w:lineRule="auto"/>
        <w:ind w:left="425"/>
        <w:jc w:val="both"/>
        <w:rPr>
          <w:sz w:val="20"/>
          <w:szCs w:val="20"/>
        </w:rPr>
      </w:pPr>
      <w:r w:rsidRPr="004405BF">
        <w:rPr>
          <w:sz w:val="20"/>
          <w:szCs w:val="20"/>
        </w:rPr>
        <w:t>__________________________________</w:t>
      </w:r>
    </w:p>
    <w:p w:rsidR="004405BF" w:rsidRPr="004405BF" w:rsidRDefault="004405BF" w:rsidP="00A71A87">
      <w:pPr>
        <w:spacing w:line="276" w:lineRule="auto"/>
        <w:ind w:left="425"/>
        <w:jc w:val="both"/>
        <w:rPr>
          <w:sz w:val="20"/>
          <w:szCs w:val="20"/>
        </w:rPr>
      </w:pPr>
      <w:proofErr w:type="spellStart"/>
      <w:r w:rsidRPr="004405BF">
        <w:rPr>
          <w:sz w:val="20"/>
          <w:szCs w:val="20"/>
        </w:rPr>
        <w:t>Kandy</w:t>
      </w:r>
      <w:proofErr w:type="spellEnd"/>
      <w:r w:rsidRPr="004405BF">
        <w:rPr>
          <w:sz w:val="20"/>
          <w:szCs w:val="20"/>
        </w:rPr>
        <w:t xml:space="preserve"> Takahashi</w:t>
      </w:r>
    </w:p>
    <w:p w:rsidR="004405BF" w:rsidRPr="004405BF" w:rsidRDefault="004405BF" w:rsidP="00A71A87">
      <w:pPr>
        <w:spacing w:line="276" w:lineRule="auto"/>
        <w:ind w:left="425"/>
        <w:jc w:val="both"/>
        <w:rPr>
          <w:sz w:val="20"/>
          <w:szCs w:val="20"/>
        </w:rPr>
      </w:pPr>
      <w:r w:rsidRPr="004405BF">
        <w:rPr>
          <w:sz w:val="20"/>
          <w:szCs w:val="20"/>
        </w:rPr>
        <w:t>Superintendente Regional</w:t>
      </w:r>
    </w:p>
    <w:p w:rsidR="004405BF" w:rsidRPr="004405BF" w:rsidRDefault="004405BF" w:rsidP="00A71A87">
      <w:pPr>
        <w:spacing w:line="276" w:lineRule="auto"/>
        <w:ind w:left="425"/>
        <w:jc w:val="both"/>
        <w:rPr>
          <w:sz w:val="20"/>
          <w:szCs w:val="20"/>
        </w:rPr>
      </w:pPr>
      <w:r w:rsidRPr="004405BF">
        <w:rPr>
          <w:sz w:val="20"/>
          <w:szCs w:val="20"/>
        </w:rPr>
        <w:t>SR/DPF/RN</w:t>
      </w:r>
    </w:p>
    <w:p w:rsidR="001E14AF" w:rsidRPr="000A038D" w:rsidRDefault="001E14AF" w:rsidP="004405BF">
      <w:pPr>
        <w:spacing w:after="360"/>
        <w:ind w:left="360"/>
        <w:rPr>
          <w:sz w:val="20"/>
          <w:szCs w:val="20"/>
        </w:rPr>
      </w:pPr>
    </w:p>
    <w:sectPr w:rsidR="001E14AF" w:rsidRPr="000A038D" w:rsidSect="004A5AC6">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7E3" w:rsidRDefault="00AF07E3">
      <w:r>
        <w:separator/>
      </w:r>
    </w:p>
  </w:endnote>
  <w:endnote w:type="continuationSeparator" w:id="0">
    <w:p w:rsidR="00AF07E3" w:rsidRDefault="00AF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DejaVu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7E3" w:rsidRDefault="00AF07E3">
      <w:r>
        <w:separator/>
      </w:r>
    </w:p>
  </w:footnote>
  <w:footnote w:type="continuationSeparator" w:id="0">
    <w:p w:rsidR="00AF07E3" w:rsidRDefault="00AF07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432BA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1">
    <w:nsid w:val="00000003"/>
    <w:multiLevelType w:val="multilevel"/>
    <w:tmpl w:val="895E795A"/>
    <w:name w:val="WW8Num4"/>
    <w:lvl w:ilvl="0">
      <w:start w:val="1"/>
      <w:numFmt w:val="decimal"/>
      <w:lvlText w:val="%1."/>
      <w:lvlJc w:val="left"/>
      <w:pPr>
        <w:tabs>
          <w:tab w:val="num" w:pos="360"/>
        </w:tabs>
        <w:ind w:left="360" w:hanging="360"/>
      </w:pPr>
      <w:rPr>
        <w:rFonts w:ascii="Times New Roman" w:hAnsi="Times New Roman" w:cs="Times New Roman" w:hint="default"/>
        <w:b/>
        <w:sz w:val="24"/>
        <w:szCs w:val="24"/>
      </w:rPr>
    </w:lvl>
    <w:lvl w:ilvl="1">
      <w:start w:val="1"/>
      <w:numFmt w:val="decimal"/>
      <w:lvlText w:val="%1.%2"/>
      <w:lvlJc w:val="left"/>
      <w:pPr>
        <w:tabs>
          <w:tab w:val="num" w:pos="928"/>
        </w:tabs>
        <w:ind w:left="928" w:hanging="360"/>
      </w:pPr>
      <w:rPr>
        <w:b/>
        <w:color w:val="auto"/>
      </w:rPr>
    </w:lvl>
    <w:lvl w:ilvl="2">
      <w:start w:val="1"/>
      <w:numFmt w:val="decimal"/>
      <w:lvlText w:val="%1.%2.%3"/>
      <w:lvlJc w:val="left"/>
      <w:pPr>
        <w:tabs>
          <w:tab w:val="num" w:pos="1430"/>
        </w:tabs>
        <w:ind w:left="1430" w:hanging="720"/>
      </w:pPr>
      <w:rPr>
        <w:rFonts w:ascii="Symbol" w:hAnsi="Symbol" w:cs="StarSymbol"/>
        <w:sz w:val="18"/>
        <w:szCs w:val="18"/>
      </w:rPr>
    </w:lvl>
    <w:lvl w:ilvl="3">
      <w:start w:val="1"/>
      <w:numFmt w:val="decimal"/>
      <w:lvlText w:val="%1.%2.%3.%4"/>
      <w:lvlJc w:val="left"/>
      <w:pPr>
        <w:tabs>
          <w:tab w:val="num" w:pos="1080"/>
        </w:tabs>
        <w:ind w:left="1080" w:hanging="720"/>
      </w:pPr>
      <w:rPr>
        <w:rFonts w:ascii="Symbol" w:hAnsi="Symbol" w:cs="StarSymbol"/>
        <w:sz w:val="18"/>
        <w:szCs w:val="18"/>
      </w:rPr>
    </w:lvl>
    <w:lvl w:ilvl="4">
      <w:start w:val="1"/>
      <w:numFmt w:val="decimal"/>
      <w:lvlText w:val="%1.%2.%3.%4.%5"/>
      <w:lvlJc w:val="left"/>
      <w:pPr>
        <w:tabs>
          <w:tab w:val="num" w:pos="1440"/>
        </w:tabs>
        <w:ind w:left="1440" w:hanging="1080"/>
      </w:pPr>
      <w:rPr>
        <w:rFonts w:ascii="Symbol" w:hAnsi="Symbol" w:cs="StarSymbol"/>
        <w:sz w:val="18"/>
        <w:szCs w:val="18"/>
      </w:rPr>
    </w:lvl>
    <w:lvl w:ilvl="5">
      <w:start w:val="1"/>
      <w:numFmt w:val="decimal"/>
      <w:lvlText w:val="%1.%2.%3.%4.%5.%6"/>
      <w:lvlJc w:val="left"/>
      <w:pPr>
        <w:tabs>
          <w:tab w:val="num" w:pos="1440"/>
        </w:tabs>
        <w:ind w:left="1440" w:hanging="1080"/>
      </w:pPr>
      <w:rPr>
        <w:rFonts w:ascii="Symbol" w:hAnsi="Symbol" w:cs="StarSymbol"/>
        <w:sz w:val="18"/>
        <w:szCs w:val="18"/>
      </w:rPr>
    </w:lvl>
    <w:lvl w:ilvl="6">
      <w:start w:val="1"/>
      <w:numFmt w:val="decimal"/>
      <w:lvlText w:val="%1.%2.%3.%4.%5.%6.%7"/>
      <w:lvlJc w:val="left"/>
      <w:pPr>
        <w:tabs>
          <w:tab w:val="num" w:pos="1800"/>
        </w:tabs>
        <w:ind w:left="1800" w:hanging="1440"/>
      </w:pPr>
      <w:rPr>
        <w:rFonts w:ascii="Symbol" w:hAnsi="Symbol" w:cs="StarSymbol"/>
        <w:sz w:val="18"/>
        <w:szCs w:val="18"/>
      </w:rPr>
    </w:lvl>
    <w:lvl w:ilvl="7">
      <w:start w:val="1"/>
      <w:numFmt w:val="decimal"/>
      <w:lvlText w:val="%1.%2.%3.%4.%5.%6.%7.%8"/>
      <w:lvlJc w:val="left"/>
      <w:pPr>
        <w:tabs>
          <w:tab w:val="num" w:pos="1800"/>
        </w:tabs>
        <w:ind w:left="1800" w:hanging="1440"/>
      </w:pPr>
      <w:rPr>
        <w:rFonts w:ascii="Symbol" w:hAnsi="Symbol" w:cs="StarSymbol"/>
        <w:sz w:val="18"/>
        <w:szCs w:val="18"/>
      </w:rPr>
    </w:lvl>
    <w:lvl w:ilvl="8">
      <w:start w:val="1"/>
      <w:numFmt w:val="decimal"/>
      <w:lvlText w:val="%1.%2.%3.%4.%5.%6.%7.%8.%9"/>
      <w:lvlJc w:val="left"/>
      <w:pPr>
        <w:tabs>
          <w:tab w:val="num" w:pos="2160"/>
        </w:tabs>
        <w:ind w:left="2160" w:hanging="1800"/>
      </w:pPr>
      <w:rPr>
        <w:rFonts w:ascii="Symbol" w:hAnsi="Symbol" w:cs="StarSymbol"/>
        <w:sz w:val="18"/>
        <w:szCs w:val="18"/>
      </w:rPr>
    </w:lvl>
  </w:abstractNum>
  <w:abstractNum w:abstractNumId="12">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00F267E1"/>
    <w:multiLevelType w:val="multilevel"/>
    <w:tmpl w:val="18783AB6"/>
    <w:lvl w:ilvl="0">
      <w:start w:val="3"/>
      <w:numFmt w:val="decimal"/>
      <w:lvlText w:val="%1."/>
      <w:lvlJc w:val="left"/>
      <w:pPr>
        <w:ind w:left="555" w:hanging="555"/>
      </w:pPr>
      <w:rPr>
        <w:rFonts w:hint="default"/>
      </w:rPr>
    </w:lvl>
    <w:lvl w:ilvl="1">
      <w:start w:val="1"/>
      <w:numFmt w:val="decimal"/>
      <w:lvlText w:val="%1.%2."/>
      <w:lvlJc w:val="left"/>
      <w:pPr>
        <w:ind w:left="1288" w:hanging="720"/>
      </w:pPr>
      <w:rPr>
        <w:rFonts w:hint="default"/>
      </w:rPr>
    </w:lvl>
    <w:lvl w:ilvl="2">
      <w:start w:val="4"/>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AB86D13"/>
    <w:multiLevelType w:val="multilevel"/>
    <w:tmpl w:val="BD560D50"/>
    <w:lvl w:ilvl="0">
      <w:start w:val="1"/>
      <w:numFmt w:val="decimal"/>
      <w:suff w:val="space"/>
      <w:lvlText w:val="%1."/>
      <w:lvlJc w:val="left"/>
      <w:pPr>
        <w:ind w:left="0" w:firstLine="0"/>
      </w:pPr>
      <w:rPr>
        <w:b/>
        <w:i w:val="0"/>
      </w:rPr>
    </w:lvl>
    <w:lvl w:ilvl="1">
      <w:start w:val="1"/>
      <w:numFmt w:val="decimal"/>
      <w:suff w:val="space"/>
      <w:lvlText w:val="%1.%2."/>
      <w:lvlJc w:val="left"/>
      <w:pPr>
        <w:ind w:left="284" w:firstLine="0"/>
      </w:pPr>
      <w:rPr>
        <w:b/>
        <w:i w:val="0"/>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0D3D14CD"/>
    <w:multiLevelType w:val="multilevel"/>
    <w:tmpl w:val="96222252"/>
    <w:lvl w:ilvl="0">
      <w:start w:val="7"/>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7">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nsid w:val="1D5C100D"/>
    <w:multiLevelType w:val="multilevel"/>
    <w:tmpl w:val="54ACE3B0"/>
    <w:lvl w:ilvl="0">
      <w:start w:val="1"/>
      <w:numFmt w:val="decimal"/>
      <w:lvlText w:val="%1."/>
      <w:lvlJc w:val="left"/>
      <w:pPr>
        <w:ind w:left="360" w:hanging="360"/>
      </w:pPr>
      <w:rPr>
        <w:b/>
      </w:rPr>
    </w:lvl>
    <w:lvl w:ilvl="1">
      <w:start w:val="1"/>
      <w:numFmt w:val="decimal"/>
      <w:lvlText w:val="%1.%2."/>
      <w:lvlJc w:val="left"/>
      <w:pPr>
        <w:ind w:left="1283"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1EEF76FD"/>
    <w:multiLevelType w:val="hybridMultilevel"/>
    <w:tmpl w:val="C7DCE50A"/>
    <w:lvl w:ilvl="0" w:tplc="0416000F">
      <w:start w:val="1"/>
      <w:numFmt w:val="decimal"/>
      <w:lvlText w:val="%1."/>
      <w:lvlJc w:val="left"/>
      <w:pPr>
        <w:ind w:left="786"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13B6505"/>
    <w:multiLevelType w:val="multilevel"/>
    <w:tmpl w:val="42041274"/>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0DB0250"/>
    <w:multiLevelType w:val="multilevel"/>
    <w:tmpl w:val="B18A9376"/>
    <w:lvl w:ilvl="0">
      <w:start w:val="4"/>
      <w:numFmt w:val="decimal"/>
      <w:lvlText w:val="%1."/>
      <w:lvlJc w:val="left"/>
      <w:pPr>
        <w:ind w:left="555" w:hanging="55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7557662C"/>
    <w:multiLevelType w:val="multilevel"/>
    <w:tmpl w:val="87DC74CA"/>
    <w:lvl w:ilvl="0">
      <w:start w:val="5"/>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713"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abstractNumId w:val="19"/>
  </w:num>
  <w:num w:numId="2">
    <w:abstractNumId w:val="14"/>
  </w:num>
  <w:num w:numId="3">
    <w:abstractNumId w:val="18"/>
  </w:num>
  <w:num w:numId="4">
    <w:abstractNumId w:val="28"/>
  </w:num>
  <w:num w:numId="5">
    <w:abstractNumId w:val="17"/>
  </w:num>
  <w:num w:numId="6">
    <w:abstractNumId w:val="26"/>
  </w:num>
  <w:num w:numId="7">
    <w:abstractNumId w:val="23"/>
  </w:num>
  <w:num w:numId="8">
    <w:abstractNumId w:val="24"/>
  </w:num>
  <w:num w:numId="9">
    <w:abstractNumId w:val="27"/>
  </w:num>
  <w:num w:numId="10">
    <w:abstractNumId w:val="12"/>
  </w:num>
  <w:num w:numId="11">
    <w:abstractNumId w:val="25"/>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13"/>
  </w:num>
  <w:num w:numId="27">
    <w:abstractNumId w:val="0"/>
  </w:num>
  <w:num w:numId="28">
    <w:abstractNumId w:val="16"/>
  </w:num>
  <w:num w:numId="29">
    <w:abstractNumId w:val="29"/>
  </w:num>
  <w:num w:numId="30">
    <w:abstractNumId w:val="31"/>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282"/>
    <w:rsid w:val="0000236D"/>
    <w:rsid w:val="00003298"/>
    <w:rsid w:val="0001661B"/>
    <w:rsid w:val="0002260C"/>
    <w:rsid w:val="0002306D"/>
    <w:rsid w:val="000230CF"/>
    <w:rsid w:val="000242C8"/>
    <w:rsid w:val="00027155"/>
    <w:rsid w:val="000318BA"/>
    <w:rsid w:val="00034A29"/>
    <w:rsid w:val="00040957"/>
    <w:rsid w:val="00047D73"/>
    <w:rsid w:val="00055582"/>
    <w:rsid w:val="00056433"/>
    <w:rsid w:val="00060414"/>
    <w:rsid w:val="00060524"/>
    <w:rsid w:val="00062853"/>
    <w:rsid w:val="00062C9B"/>
    <w:rsid w:val="0006537A"/>
    <w:rsid w:val="000670EC"/>
    <w:rsid w:val="000677A2"/>
    <w:rsid w:val="00070EA5"/>
    <w:rsid w:val="00073282"/>
    <w:rsid w:val="00073E24"/>
    <w:rsid w:val="000746B4"/>
    <w:rsid w:val="00076CBC"/>
    <w:rsid w:val="000779C7"/>
    <w:rsid w:val="00081098"/>
    <w:rsid w:val="00087EF2"/>
    <w:rsid w:val="00090F5D"/>
    <w:rsid w:val="00092759"/>
    <w:rsid w:val="00094321"/>
    <w:rsid w:val="000A038D"/>
    <w:rsid w:val="000A102A"/>
    <w:rsid w:val="000A1A7B"/>
    <w:rsid w:val="000A1B88"/>
    <w:rsid w:val="000A23DA"/>
    <w:rsid w:val="000A33F7"/>
    <w:rsid w:val="000A674F"/>
    <w:rsid w:val="000A7C00"/>
    <w:rsid w:val="000B65A7"/>
    <w:rsid w:val="000B7B55"/>
    <w:rsid w:val="000C123B"/>
    <w:rsid w:val="000C21AD"/>
    <w:rsid w:val="000C2C16"/>
    <w:rsid w:val="000C670A"/>
    <w:rsid w:val="000D2A1E"/>
    <w:rsid w:val="000D2AC3"/>
    <w:rsid w:val="000E1418"/>
    <w:rsid w:val="000F1C1C"/>
    <w:rsid w:val="000F4088"/>
    <w:rsid w:val="000F4F96"/>
    <w:rsid w:val="000F5A07"/>
    <w:rsid w:val="00100990"/>
    <w:rsid w:val="00105707"/>
    <w:rsid w:val="001103FF"/>
    <w:rsid w:val="00113EEB"/>
    <w:rsid w:val="001219B0"/>
    <w:rsid w:val="0012310A"/>
    <w:rsid w:val="00124990"/>
    <w:rsid w:val="00124FA4"/>
    <w:rsid w:val="0012579B"/>
    <w:rsid w:val="001304C0"/>
    <w:rsid w:val="001315F2"/>
    <w:rsid w:val="0014004B"/>
    <w:rsid w:val="0014325E"/>
    <w:rsid w:val="00146BDF"/>
    <w:rsid w:val="001516EA"/>
    <w:rsid w:val="00153E25"/>
    <w:rsid w:val="00154505"/>
    <w:rsid w:val="00155F29"/>
    <w:rsid w:val="0015684D"/>
    <w:rsid w:val="00157958"/>
    <w:rsid w:val="00160BBD"/>
    <w:rsid w:val="00160DA4"/>
    <w:rsid w:val="0016584A"/>
    <w:rsid w:val="00170CE1"/>
    <w:rsid w:val="00174CAA"/>
    <w:rsid w:val="00177CD5"/>
    <w:rsid w:val="001817D2"/>
    <w:rsid w:val="00184086"/>
    <w:rsid w:val="001904A8"/>
    <w:rsid w:val="001A050A"/>
    <w:rsid w:val="001A1732"/>
    <w:rsid w:val="001A2CE9"/>
    <w:rsid w:val="001A3A05"/>
    <w:rsid w:val="001A3E18"/>
    <w:rsid w:val="001A76FB"/>
    <w:rsid w:val="001B005B"/>
    <w:rsid w:val="001C1001"/>
    <w:rsid w:val="001C3F32"/>
    <w:rsid w:val="001C48B6"/>
    <w:rsid w:val="001C4C04"/>
    <w:rsid w:val="001C694F"/>
    <w:rsid w:val="001C71C1"/>
    <w:rsid w:val="001C721E"/>
    <w:rsid w:val="001C790F"/>
    <w:rsid w:val="001D15C4"/>
    <w:rsid w:val="001E14AF"/>
    <w:rsid w:val="001E3AAF"/>
    <w:rsid w:val="001E5120"/>
    <w:rsid w:val="001F0A6E"/>
    <w:rsid w:val="001F39FA"/>
    <w:rsid w:val="00202A04"/>
    <w:rsid w:val="00205197"/>
    <w:rsid w:val="0020593D"/>
    <w:rsid w:val="00207B98"/>
    <w:rsid w:val="00210001"/>
    <w:rsid w:val="0021106D"/>
    <w:rsid w:val="00212034"/>
    <w:rsid w:val="00214AA3"/>
    <w:rsid w:val="00221BA5"/>
    <w:rsid w:val="00222980"/>
    <w:rsid w:val="002241A2"/>
    <w:rsid w:val="00231E8F"/>
    <w:rsid w:val="00231E9C"/>
    <w:rsid w:val="00236D58"/>
    <w:rsid w:val="00240B17"/>
    <w:rsid w:val="00241D78"/>
    <w:rsid w:val="00246DAE"/>
    <w:rsid w:val="002507CF"/>
    <w:rsid w:val="002538B4"/>
    <w:rsid w:val="002538E3"/>
    <w:rsid w:val="00255C24"/>
    <w:rsid w:val="002568EE"/>
    <w:rsid w:val="00260802"/>
    <w:rsid w:val="00261CC9"/>
    <w:rsid w:val="0026386A"/>
    <w:rsid w:val="00264A8C"/>
    <w:rsid w:val="00267125"/>
    <w:rsid w:val="00267B22"/>
    <w:rsid w:val="00267DDF"/>
    <w:rsid w:val="0027151E"/>
    <w:rsid w:val="00271CB6"/>
    <w:rsid w:val="0027301A"/>
    <w:rsid w:val="00276ECC"/>
    <w:rsid w:val="0028765E"/>
    <w:rsid w:val="0029037D"/>
    <w:rsid w:val="002937D4"/>
    <w:rsid w:val="00294F04"/>
    <w:rsid w:val="002A265E"/>
    <w:rsid w:val="002B7922"/>
    <w:rsid w:val="002C54C1"/>
    <w:rsid w:val="002D78B4"/>
    <w:rsid w:val="002D7C8E"/>
    <w:rsid w:val="002E160F"/>
    <w:rsid w:val="002E3F91"/>
    <w:rsid w:val="002E42F6"/>
    <w:rsid w:val="002E480D"/>
    <w:rsid w:val="002E5F6B"/>
    <w:rsid w:val="002F084D"/>
    <w:rsid w:val="002F308B"/>
    <w:rsid w:val="003022D4"/>
    <w:rsid w:val="00310B4A"/>
    <w:rsid w:val="003238C3"/>
    <w:rsid w:val="00324BCD"/>
    <w:rsid w:val="00324F30"/>
    <w:rsid w:val="00325023"/>
    <w:rsid w:val="00325FD8"/>
    <w:rsid w:val="003265B9"/>
    <w:rsid w:val="00327232"/>
    <w:rsid w:val="00331182"/>
    <w:rsid w:val="00340EE0"/>
    <w:rsid w:val="00343032"/>
    <w:rsid w:val="00346712"/>
    <w:rsid w:val="0035658A"/>
    <w:rsid w:val="00364141"/>
    <w:rsid w:val="00367EF6"/>
    <w:rsid w:val="003727BF"/>
    <w:rsid w:val="00373F2A"/>
    <w:rsid w:val="0037433B"/>
    <w:rsid w:val="003779A2"/>
    <w:rsid w:val="0038139C"/>
    <w:rsid w:val="00381F44"/>
    <w:rsid w:val="00386157"/>
    <w:rsid w:val="00386ADE"/>
    <w:rsid w:val="00391E14"/>
    <w:rsid w:val="00392270"/>
    <w:rsid w:val="003959F6"/>
    <w:rsid w:val="003A3EA8"/>
    <w:rsid w:val="003A438D"/>
    <w:rsid w:val="003A73C1"/>
    <w:rsid w:val="003A7479"/>
    <w:rsid w:val="003B4C8D"/>
    <w:rsid w:val="003B791E"/>
    <w:rsid w:val="003C609E"/>
    <w:rsid w:val="003C6275"/>
    <w:rsid w:val="003D69A5"/>
    <w:rsid w:val="003E34F6"/>
    <w:rsid w:val="003E4927"/>
    <w:rsid w:val="003E4D76"/>
    <w:rsid w:val="003E55B1"/>
    <w:rsid w:val="003F004A"/>
    <w:rsid w:val="003F0659"/>
    <w:rsid w:val="003F0C6A"/>
    <w:rsid w:val="003F1437"/>
    <w:rsid w:val="003F17EC"/>
    <w:rsid w:val="003F185C"/>
    <w:rsid w:val="003F2CA7"/>
    <w:rsid w:val="003F36A3"/>
    <w:rsid w:val="003F51A1"/>
    <w:rsid w:val="0040443F"/>
    <w:rsid w:val="00404510"/>
    <w:rsid w:val="004053E1"/>
    <w:rsid w:val="00407F1C"/>
    <w:rsid w:val="00415F27"/>
    <w:rsid w:val="00416A59"/>
    <w:rsid w:val="00417CA8"/>
    <w:rsid w:val="0042190C"/>
    <w:rsid w:val="00425359"/>
    <w:rsid w:val="00425D1E"/>
    <w:rsid w:val="00431200"/>
    <w:rsid w:val="004316D7"/>
    <w:rsid w:val="00431EDA"/>
    <w:rsid w:val="0043231C"/>
    <w:rsid w:val="00432470"/>
    <w:rsid w:val="00434511"/>
    <w:rsid w:val="00435447"/>
    <w:rsid w:val="00435C1A"/>
    <w:rsid w:val="004405BF"/>
    <w:rsid w:val="00441EA1"/>
    <w:rsid w:val="00441F34"/>
    <w:rsid w:val="00445798"/>
    <w:rsid w:val="0044725C"/>
    <w:rsid w:val="00447465"/>
    <w:rsid w:val="00455CBE"/>
    <w:rsid w:val="00455EB7"/>
    <w:rsid w:val="00455FD5"/>
    <w:rsid w:val="00460E8A"/>
    <w:rsid w:val="00461024"/>
    <w:rsid w:val="00461FC7"/>
    <w:rsid w:val="0046230A"/>
    <w:rsid w:val="00462C95"/>
    <w:rsid w:val="0046486A"/>
    <w:rsid w:val="00473A3D"/>
    <w:rsid w:val="004773FC"/>
    <w:rsid w:val="00480328"/>
    <w:rsid w:val="004834FC"/>
    <w:rsid w:val="00483B15"/>
    <w:rsid w:val="00483FB9"/>
    <w:rsid w:val="00491452"/>
    <w:rsid w:val="00494AE7"/>
    <w:rsid w:val="004A0110"/>
    <w:rsid w:val="004A030A"/>
    <w:rsid w:val="004A5AC6"/>
    <w:rsid w:val="004B05B0"/>
    <w:rsid w:val="004B0CAC"/>
    <w:rsid w:val="004B19B5"/>
    <w:rsid w:val="004B1D7D"/>
    <w:rsid w:val="004B460A"/>
    <w:rsid w:val="004C0212"/>
    <w:rsid w:val="004C05F9"/>
    <w:rsid w:val="004C09F5"/>
    <w:rsid w:val="004C281A"/>
    <w:rsid w:val="004D087F"/>
    <w:rsid w:val="004E0194"/>
    <w:rsid w:val="004E6184"/>
    <w:rsid w:val="004F1471"/>
    <w:rsid w:val="004F17F9"/>
    <w:rsid w:val="004F1EE2"/>
    <w:rsid w:val="004F5DB8"/>
    <w:rsid w:val="004F5DF9"/>
    <w:rsid w:val="004F66B4"/>
    <w:rsid w:val="004F78C6"/>
    <w:rsid w:val="0050224C"/>
    <w:rsid w:val="005037A6"/>
    <w:rsid w:val="00512D53"/>
    <w:rsid w:val="00514883"/>
    <w:rsid w:val="00525C9B"/>
    <w:rsid w:val="005274BF"/>
    <w:rsid w:val="0053132E"/>
    <w:rsid w:val="005531AA"/>
    <w:rsid w:val="00561C04"/>
    <w:rsid w:val="0056213B"/>
    <w:rsid w:val="00562F82"/>
    <w:rsid w:val="00564913"/>
    <w:rsid w:val="005800D8"/>
    <w:rsid w:val="005846C9"/>
    <w:rsid w:val="00586D19"/>
    <w:rsid w:val="005873FC"/>
    <w:rsid w:val="00590EAF"/>
    <w:rsid w:val="00595DA6"/>
    <w:rsid w:val="005A6A91"/>
    <w:rsid w:val="005B0043"/>
    <w:rsid w:val="005B0066"/>
    <w:rsid w:val="005B5ABC"/>
    <w:rsid w:val="005B7014"/>
    <w:rsid w:val="005C04BF"/>
    <w:rsid w:val="005C3930"/>
    <w:rsid w:val="005C52A6"/>
    <w:rsid w:val="005C76D8"/>
    <w:rsid w:val="005E1321"/>
    <w:rsid w:val="005E23DA"/>
    <w:rsid w:val="005E2DD4"/>
    <w:rsid w:val="005E3775"/>
    <w:rsid w:val="005E412D"/>
    <w:rsid w:val="005E6D43"/>
    <w:rsid w:val="005F4D18"/>
    <w:rsid w:val="005F6F64"/>
    <w:rsid w:val="005F7B0A"/>
    <w:rsid w:val="0060159F"/>
    <w:rsid w:val="00602426"/>
    <w:rsid w:val="00603102"/>
    <w:rsid w:val="00605C11"/>
    <w:rsid w:val="00606440"/>
    <w:rsid w:val="006078C2"/>
    <w:rsid w:val="00614486"/>
    <w:rsid w:val="006171A9"/>
    <w:rsid w:val="00623436"/>
    <w:rsid w:val="00640F39"/>
    <w:rsid w:val="00655AAF"/>
    <w:rsid w:val="00656A30"/>
    <w:rsid w:val="00657B5E"/>
    <w:rsid w:val="006673E7"/>
    <w:rsid w:val="00667C72"/>
    <w:rsid w:val="00674964"/>
    <w:rsid w:val="00680B7E"/>
    <w:rsid w:val="00683B94"/>
    <w:rsid w:val="00686692"/>
    <w:rsid w:val="006920F8"/>
    <w:rsid w:val="00693033"/>
    <w:rsid w:val="00693321"/>
    <w:rsid w:val="00694893"/>
    <w:rsid w:val="00694DD9"/>
    <w:rsid w:val="006A12B1"/>
    <w:rsid w:val="006A5D0C"/>
    <w:rsid w:val="006A5F42"/>
    <w:rsid w:val="006A6103"/>
    <w:rsid w:val="006B10ED"/>
    <w:rsid w:val="006B156A"/>
    <w:rsid w:val="006B4F18"/>
    <w:rsid w:val="006B51B2"/>
    <w:rsid w:val="006C17A0"/>
    <w:rsid w:val="006D27E3"/>
    <w:rsid w:val="006D3F97"/>
    <w:rsid w:val="006D4135"/>
    <w:rsid w:val="006E0448"/>
    <w:rsid w:val="006E09F2"/>
    <w:rsid w:val="006E390B"/>
    <w:rsid w:val="006E721C"/>
    <w:rsid w:val="006F3EE2"/>
    <w:rsid w:val="00700CBD"/>
    <w:rsid w:val="0070207F"/>
    <w:rsid w:val="007028C7"/>
    <w:rsid w:val="007039A3"/>
    <w:rsid w:val="00704462"/>
    <w:rsid w:val="00710C7E"/>
    <w:rsid w:val="0073044F"/>
    <w:rsid w:val="00733DE0"/>
    <w:rsid w:val="007357C5"/>
    <w:rsid w:val="0074032D"/>
    <w:rsid w:val="00740D25"/>
    <w:rsid w:val="00741328"/>
    <w:rsid w:val="00752B1F"/>
    <w:rsid w:val="0075531C"/>
    <w:rsid w:val="00756F76"/>
    <w:rsid w:val="007679B9"/>
    <w:rsid w:val="007718A7"/>
    <w:rsid w:val="00776572"/>
    <w:rsid w:val="00776D50"/>
    <w:rsid w:val="0077738D"/>
    <w:rsid w:val="007774C2"/>
    <w:rsid w:val="00783DC8"/>
    <w:rsid w:val="00787771"/>
    <w:rsid w:val="00787D28"/>
    <w:rsid w:val="0079000C"/>
    <w:rsid w:val="00790D93"/>
    <w:rsid w:val="00791CD7"/>
    <w:rsid w:val="0079430D"/>
    <w:rsid w:val="0079754C"/>
    <w:rsid w:val="007A117F"/>
    <w:rsid w:val="007A1395"/>
    <w:rsid w:val="007A7341"/>
    <w:rsid w:val="007B19CE"/>
    <w:rsid w:val="007B7C23"/>
    <w:rsid w:val="007C0255"/>
    <w:rsid w:val="007C0308"/>
    <w:rsid w:val="007C09C8"/>
    <w:rsid w:val="007C0C22"/>
    <w:rsid w:val="007C13ED"/>
    <w:rsid w:val="007C2707"/>
    <w:rsid w:val="007D3572"/>
    <w:rsid w:val="007D501A"/>
    <w:rsid w:val="007E2947"/>
    <w:rsid w:val="007E3F65"/>
    <w:rsid w:val="007E5253"/>
    <w:rsid w:val="007E57A5"/>
    <w:rsid w:val="007E68F6"/>
    <w:rsid w:val="007E6EF9"/>
    <w:rsid w:val="007F0511"/>
    <w:rsid w:val="007F2AE5"/>
    <w:rsid w:val="007F522D"/>
    <w:rsid w:val="007F6AB0"/>
    <w:rsid w:val="00803805"/>
    <w:rsid w:val="0080582D"/>
    <w:rsid w:val="0080756C"/>
    <w:rsid w:val="00812ACB"/>
    <w:rsid w:val="00813602"/>
    <w:rsid w:val="00815ABB"/>
    <w:rsid w:val="00831204"/>
    <w:rsid w:val="00831208"/>
    <w:rsid w:val="00835A02"/>
    <w:rsid w:val="00841504"/>
    <w:rsid w:val="008429CF"/>
    <w:rsid w:val="008446E2"/>
    <w:rsid w:val="00847E19"/>
    <w:rsid w:val="00850CD3"/>
    <w:rsid w:val="0085112C"/>
    <w:rsid w:val="008559F1"/>
    <w:rsid w:val="00855E5A"/>
    <w:rsid w:val="008601A9"/>
    <w:rsid w:val="00862523"/>
    <w:rsid w:val="00862733"/>
    <w:rsid w:val="00865B0D"/>
    <w:rsid w:val="00871B33"/>
    <w:rsid w:val="00872949"/>
    <w:rsid w:val="00887874"/>
    <w:rsid w:val="008941DB"/>
    <w:rsid w:val="008A16EA"/>
    <w:rsid w:val="008B6162"/>
    <w:rsid w:val="008B6E84"/>
    <w:rsid w:val="008C04DF"/>
    <w:rsid w:val="008C1971"/>
    <w:rsid w:val="008C1AF7"/>
    <w:rsid w:val="008C1BCB"/>
    <w:rsid w:val="008C2DE8"/>
    <w:rsid w:val="008D0EE5"/>
    <w:rsid w:val="008D2690"/>
    <w:rsid w:val="008D2CAF"/>
    <w:rsid w:val="008D3ACE"/>
    <w:rsid w:val="008D51CC"/>
    <w:rsid w:val="008E1D57"/>
    <w:rsid w:val="008E4F95"/>
    <w:rsid w:val="008F04AF"/>
    <w:rsid w:val="008F4D52"/>
    <w:rsid w:val="008F4E41"/>
    <w:rsid w:val="0090386C"/>
    <w:rsid w:val="0090408D"/>
    <w:rsid w:val="00904E6B"/>
    <w:rsid w:val="00906EEC"/>
    <w:rsid w:val="0090746D"/>
    <w:rsid w:val="00912F8D"/>
    <w:rsid w:val="00914204"/>
    <w:rsid w:val="00915C7E"/>
    <w:rsid w:val="00922606"/>
    <w:rsid w:val="00922D31"/>
    <w:rsid w:val="0092559F"/>
    <w:rsid w:val="00925D03"/>
    <w:rsid w:val="0092650F"/>
    <w:rsid w:val="00927AD9"/>
    <w:rsid w:val="0093051B"/>
    <w:rsid w:val="00931141"/>
    <w:rsid w:val="00931A06"/>
    <w:rsid w:val="00932665"/>
    <w:rsid w:val="00935665"/>
    <w:rsid w:val="00935A64"/>
    <w:rsid w:val="00935B30"/>
    <w:rsid w:val="00936859"/>
    <w:rsid w:val="00936A4E"/>
    <w:rsid w:val="00940E5A"/>
    <w:rsid w:val="00941580"/>
    <w:rsid w:val="00944E0C"/>
    <w:rsid w:val="00950D81"/>
    <w:rsid w:val="00953772"/>
    <w:rsid w:val="009543EB"/>
    <w:rsid w:val="009623AB"/>
    <w:rsid w:val="00970053"/>
    <w:rsid w:val="00970A6B"/>
    <w:rsid w:val="009763C4"/>
    <w:rsid w:val="0097651B"/>
    <w:rsid w:val="009803F1"/>
    <w:rsid w:val="009844F7"/>
    <w:rsid w:val="0099079E"/>
    <w:rsid w:val="00995FFD"/>
    <w:rsid w:val="009A1099"/>
    <w:rsid w:val="009A45B0"/>
    <w:rsid w:val="009A6A6F"/>
    <w:rsid w:val="009B1586"/>
    <w:rsid w:val="009B1B69"/>
    <w:rsid w:val="009C470D"/>
    <w:rsid w:val="009C638B"/>
    <w:rsid w:val="009D2A37"/>
    <w:rsid w:val="009D3626"/>
    <w:rsid w:val="009D68FB"/>
    <w:rsid w:val="009D73E3"/>
    <w:rsid w:val="009E04B3"/>
    <w:rsid w:val="009E0DFC"/>
    <w:rsid w:val="009E377E"/>
    <w:rsid w:val="009E428C"/>
    <w:rsid w:val="009E5B74"/>
    <w:rsid w:val="009E7C14"/>
    <w:rsid w:val="009F0234"/>
    <w:rsid w:val="009F419C"/>
    <w:rsid w:val="009F43E0"/>
    <w:rsid w:val="009F6245"/>
    <w:rsid w:val="00A055A5"/>
    <w:rsid w:val="00A12A7C"/>
    <w:rsid w:val="00A1330E"/>
    <w:rsid w:val="00A402A1"/>
    <w:rsid w:val="00A44175"/>
    <w:rsid w:val="00A4565E"/>
    <w:rsid w:val="00A47893"/>
    <w:rsid w:val="00A50D22"/>
    <w:rsid w:val="00A512C3"/>
    <w:rsid w:val="00A53390"/>
    <w:rsid w:val="00A571FE"/>
    <w:rsid w:val="00A60395"/>
    <w:rsid w:val="00A6183D"/>
    <w:rsid w:val="00A6287E"/>
    <w:rsid w:val="00A71A87"/>
    <w:rsid w:val="00A73467"/>
    <w:rsid w:val="00A75583"/>
    <w:rsid w:val="00A77C2C"/>
    <w:rsid w:val="00A80062"/>
    <w:rsid w:val="00A81929"/>
    <w:rsid w:val="00A856EB"/>
    <w:rsid w:val="00A9022E"/>
    <w:rsid w:val="00A914E1"/>
    <w:rsid w:val="00A96322"/>
    <w:rsid w:val="00AA1165"/>
    <w:rsid w:val="00AA3F31"/>
    <w:rsid w:val="00AA4625"/>
    <w:rsid w:val="00AB1F1A"/>
    <w:rsid w:val="00AC2965"/>
    <w:rsid w:val="00AC4F34"/>
    <w:rsid w:val="00AC6EC2"/>
    <w:rsid w:val="00AD7B19"/>
    <w:rsid w:val="00AE3A63"/>
    <w:rsid w:val="00AE5435"/>
    <w:rsid w:val="00AF07E3"/>
    <w:rsid w:val="00AF3ABE"/>
    <w:rsid w:val="00AF53FF"/>
    <w:rsid w:val="00AF6959"/>
    <w:rsid w:val="00B00520"/>
    <w:rsid w:val="00B00F8E"/>
    <w:rsid w:val="00B014D0"/>
    <w:rsid w:val="00B025B6"/>
    <w:rsid w:val="00B02B08"/>
    <w:rsid w:val="00B03CB0"/>
    <w:rsid w:val="00B03E9E"/>
    <w:rsid w:val="00B041A9"/>
    <w:rsid w:val="00B042A8"/>
    <w:rsid w:val="00B0465E"/>
    <w:rsid w:val="00B04E71"/>
    <w:rsid w:val="00B1218F"/>
    <w:rsid w:val="00B13262"/>
    <w:rsid w:val="00B14C20"/>
    <w:rsid w:val="00B16238"/>
    <w:rsid w:val="00B2093C"/>
    <w:rsid w:val="00B22E82"/>
    <w:rsid w:val="00B23F8B"/>
    <w:rsid w:val="00B24365"/>
    <w:rsid w:val="00B27724"/>
    <w:rsid w:val="00B30F3D"/>
    <w:rsid w:val="00B432A0"/>
    <w:rsid w:val="00B4738B"/>
    <w:rsid w:val="00B50E09"/>
    <w:rsid w:val="00B517F7"/>
    <w:rsid w:val="00B52AFC"/>
    <w:rsid w:val="00B52EFE"/>
    <w:rsid w:val="00B60DCA"/>
    <w:rsid w:val="00B63C73"/>
    <w:rsid w:val="00B66E1A"/>
    <w:rsid w:val="00B66EDD"/>
    <w:rsid w:val="00B672B3"/>
    <w:rsid w:val="00B76DB6"/>
    <w:rsid w:val="00B77488"/>
    <w:rsid w:val="00B77DBF"/>
    <w:rsid w:val="00B810DF"/>
    <w:rsid w:val="00B81FBB"/>
    <w:rsid w:val="00B902B9"/>
    <w:rsid w:val="00B903DC"/>
    <w:rsid w:val="00B90B80"/>
    <w:rsid w:val="00B92C59"/>
    <w:rsid w:val="00B95BFE"/>
    <w:rsid w:val="00B96C22"/>
    <w:rsid w:val="00B972D3"/>
    <w:rsid w:val="00BA1705"/>
    <w:rsid w:val="00BA2069"/>
    <w:rsid w:val="00BA2132"/>
    <w:rsid w:val="00BA38D8"/>
    <w:rsid w:val="00BA618D"/>
    <w:rsid w:val="00BB1522"/>
    <w:rsid w:val="00BB4389"/>
    <w:rsid w:val="00BB61BE"/>
    <w:rsid w:val="00BC1AFF"/>
    <w:rsid w:val="00BC2797"/>
    <w:rsid w:val="00BC4227"/>
    <w:rsid w:val="00BC5C27"/>
    <w:rsid w:val="00BD1366"/>
    <w:rsid w:val="00BD3419"/>
    <w:rsid w:val="00BD43E5"/>
    <w:rsid w:val="00BD59E3"/>
    <w:rsid w:val="00BD7FD7"/>
    <w:rsid w:val="00BE0315"/>
    <w:rsid w:val="00BE05F0"/>
    <w:rsid w:val="00BE1772"/>
    <w:rsid w:val="00BE1DEB"/>
    <w:rsid w:val="00BE4920"/>
    <w:rsid w:val="00BF0E8E"/>
    <w:rsid w:val="00BF15E9"/>
    <w:rsid w:val="00BF1A7F"/>
    <w:rsid w:val="00BF2798"/>
    <w:rsid w:val="00BF418F"/>
    <w:rsid w:val="00BF6A4C"/>
    <w:rsid w:val="00C00F37"/>
    <w:rsid w:val="00C03F51"/>
    <w:rsid w:val="00C10CC7"/>
    <w:rsid w:val="00C13225"/>
    <w:rsid w:val="00C14C86"/>
    <w:rsid w:val="00C1532D"/>
    <w:rsid w:val="00C229F8"/>
    <w:rsid w:val="00C25803"/>
    <w:rsid w:val="00C26987"/>
    <w:rsid w:val="00C322F1"/>
    <w:rsid w:val="00C33284"/>
    <w:rsid w:val="00C371FA"/>
    <w:rsid w:val="00C46F61"/>
    <w:rsid w:val="00C47BB2"/>
    <w:rsid w:val="00C50538"/>
    <w:rsid w:val="00C51C28"/>
    <w:rsid w:val="00C53456"/>
    <w:rsid w:val="00C60C2D"/>
    <w:rsid w:val="00C70043"/>
    <w:rsid w:val="00C70E0D"/>
    <w:rsid w:val="00C71EA3"/>
    <w:rsid w:val="00C73861"/>
    <w:rsid w:val="00C7414E"/>
    <w:rsid w:val="00C7432C"/>
    <w:rsid w:val="00C75791"/>
    <w:rsid w:val="00C76304"/>
    <w:rsid w:val="00C84955"/>
    <w:rsid w:val="00C86467"/>
    <w:rsid w:val="00C928B7"/>
    <w:rsid w:val="00C95C72"/>
    <w:rsid w:val="00C96B86"/>
    <w:rsid w:val="00C97DF7"/>
    <w:rsid w:val="00CA1A6A"/>
    <w:rsid w:val="00CA6108"/>
    <w:rsid w:val="00CB766B"/>
    <w:rsid w:val="00CC0933"/>
    <w:rsid w:val="00CC356D"/>
    <w:rsid w:val="00CC62BA"/>
    <w:rsid w:val="00CD109D"/>
    <w:rsid w:val="00CD1E9D"/>
    <w:rsid w:val="00CD6ABB"/>
    <w:rsid w:val="00CE21D5"/>
    <w:rsid w:val="00CE358C"/>
    <w:rsid w:val="00CE5CF2"/>
    <w:rsid w:val="00CE71E8"/>
    <w:rsid w:val="00D00A5D"/>
    <w:rsid w:val="00D00A87"/>
    <w:rsid w:val="00D02F2F"/>
    <w:rsid w:val="00D07DE4"/>
    <w:rsid w:val="00D13087"/>
    <w:rsid w:val="00D139AB"/>
    <w:rsid w:val="00D16FA0"/>
    <w:rsid w:val="00D234F4"/>
    <w:rsid w:val="00D26DCE"/>
    <w:rsid w:val="00D3445C"/>
    <w:rsid w:val="00D40BFB"/>
    <w:rsid w:val="00D41AF6"/>
    <w:rsid w:val="00D5130A"/>
    <w:rsid w:val="00D51769"/>
    <w:rsid w:val="00D522D8"/>
    <w:rsid w:val="00D5491C"/>
    <w:rsid w:val="00D550B6"/>
    <w:rsid w:val="00D554E8"/>
    <w:rsid w:val="00D5748E"/>
    <w:rsid w:val="00D612A9"/>
    <w:rsid w:val="00D6284E"/>
    <w:rsid w:val="00D64D91"/>
    <w:rsid w:val="00D663EF"/>
    <w:rsid w:val="00D66935"/>
    <w:rsid w:val="00D80021"/>
    <w:rsid w:val="00D8724C"/>
    <w:rsid w:val="00D938C1"/>
    <w:rsid w:val="00D95117"/>
    <w:rsid w:val="00DA30CA"/>
    <w:rsid w:val="00DA47A8"/>
    <w:rsid w:val="00DA76EF"/>
    <w:rsid w:val="00DB11A0"/>
    <w:rsid w:val="00DB3592"/>
    <w:rsid w:val="00DB4C93"/>
    <w:rsid w:val="00DB5AA2"/>
    <w:rsid w:val="00DC3F8A"/>
    <w:rsid w:val="00DD0070"/>
    <w:rsid w:val="00DD46E9"/>
    <w:rsid w:val="00DE0D00"/>
    <w:rsid w:val="00DE16CD"/>
    <w:rsid w:val="00DE56FD"/>
    <w:rsid w:val="00DE5CFC"/>
    <w:rsid w:val="00DE6492"/>
    <w:rsid w:val="00DF280B"/>
    <w:rsid w:val="00DF28B7"/>
    <w:rsid w:val="00DF4E63"/>
    <w:rsid w:val="00DF68C0"/>
    <w:rsid w:val="00DF7D71"/>
    <w:rsid w:val="00DF7F5A"/>
    <w:rsid w:val="00E00FFD"/>
    <w:rsid w:val="00E04C02"/>
    <w:rsid w:val="00E053B2"/>
    <w:rsid w:val="00E12F6C"/>
    <w:rsid w:val="00E139D5"/>
    <w:rsid w:val="00E14CA5"/>
    <w:rsid w:val="00E152DF"/>
    <w:rsid w:val="00E22D1B"/>
    <w:rsid w:val="00E235F5"/>
    <w:rsid w:val="00E23783"/>
    <w:rsid w:val="00E26411"/>
    <w:rsid w:val="00E307B6"/>
    <w:rsid w:val="00E34F5C"/>
    <w:rsid w:val="00E35957"/>
    <w:rsid w:val="00E41AD6"/>
    <w:rsid w:val="00E42017"/>
    <w:rsid w:val="00E42730"/>
    <w:rsid w:val="00E46268"/>
    <w:rsid w:val="00E46616"/>
    <w:rsid w:val="00E55854"/>
    <w:rsid w:val="00E567DB"/>
    <w:rsid w:val="00E628AD"/>
    <w:rsid w:val="00E64339"/>
    <w:rsid w:val="00E677BD"/>
    <w:rsid w:val="00E70C44"/>
    <w:rsid w:val="00E72B6E"/>
    <w:rsid w:val="00E872A7"/>
    <w:rsid w:val="00E94BFB"/>
    <w:rsid w:val="00EA19E9"/>
    <w:rsid w:val="00EA29F6"/>
    <w:rsid w:val="00EA369D"/>
    <w:rsid w:val="00EA411E"/>
    <w:rsid w:val="00EA641F"/>
    <w:rsid w:val="00EA6A5A"/>
    <w:rsid w:val="00EB19E0"/>
    <w:rsid w:val="00EB5A80"/>
    <w:rsid w:val="00EC07DD"/>
    <w:rsid w:val="00EC0D7C"/>
    <w:rsid w:val="00EC33FD"/>
    <w:rsid w:val="00EC3652"/>
    <w:rsid w:val="00EC5AE0"/>
    <w:rsid w:val="00EC7F14"/>
    <w:rsid w:val="00ED3BFD"/>
    <w:rsid w:val="00EE220A"/>
    <w:rsid w:val="00EE2853"/>
    <w:rsid w:val="00EF2538"/>
    <w:rsid w:val="00EF5D36"/>
    <w:rsid w:val="00EF66FC"/>
    <w:rsid w:val="00F0135B"/>
    <w:rsid w:val="00F02E73"/>
    <w:rsid w:val="00F10140"/>
    <w:rsid w:val="00F11BAF"/>
    <w:rsid w:val="00F11CE3"/>
    <w:rsid w:val="00F16FDF"/>
    <w:rsid w:val="00F17D5A"/>
    <w:rsid w:val="00F17DCE"/>
    <w:rsid w:val="00F2172D"/>
    <w:rsid w:val="00F22750"/>
    <w:rsid w:val="00F23CA1"/>
    <w:rsid w:val="00F2401A"/>
    <w:rsid w:val="00F2646F"/>
    <w:rsid w:val="00F27CBF"/>
    <w:rsid w:val="00F27E65"/>
    <w:rsid w:val="00F37AA2"/>
    <w:rsid w:val="00F405C9"/>
    <w:rsid w:val="00F40A19"/>
    <w:rsid w:val="00F414CD"/>
    <w:rsid w:val="00F414F8"/>
    <w:rsid w:val="00F44FA1"/>
    <w:rsid w:val="00F47626"/>
    <w:rsid w:val="00F47CAB"/>
    <w:rsid w:val="00F50275"/>
    <w:rsid w:val="00F505C7"/>
    <w:rsid w:val="00F51366"/>
    <w:rsid w:val="00F54824"/>
    <w:rsid w:val="00F566F6"/>
    <w:rsid w:val="00F56CE1"/>
    <w:rsid w:val="00F61600"/>
    <w:rsid w:val="00F62D01"/>
    <w:rsid w:val="00F62EE5"/>
    <w:rsid w:val="00F64905"/>
    <w:rsid w:val="00F669C5"/>
    <w:rsid w:val="00F704E2"/>
    <w:rsid w:val="00F72DEA"/>
    <w:rsid w:val="00F803B0"/>
    <w:rsid w:val="00F8085F"/>
    <w:rsid w:val="00F80E14"/>
    <w:rsid w:val="00F80E25"/>
    <w:rsid w:val="00F869B7"/>
    <w:rsid w:val="00F9005C"/>
    <w:rsid w:val="00F904AE"/>
    <w:rsid w:val="00F95916"/>
    <w:rsid w:val="00FA0966"/>
    <w:rsid w:val="00FA6905"/>
    <w:rsid w:val="00FA7A01"/>
    <w:rsid w:val="00FB03E9"/>
    <w:rsid w:val="00FB118A"/>
    <w:rsid w:val="00FB4456"/>
    <w:rsid w:val="00FB5D74"/>
    <w:rsid w:val="00FC3A0E"/>
    <w:rsid w:val="00FC575B"/>
    <w:rsid w:val="00FC62D5"/>
    <w:rsid w:val="00FD0A3A"/>
    <w:rsid w:val="00FD16AF"/>
    <w:rsid w:val="00FD1F4D"/>
    <w:rsid w:val="00FD2A3E"/>
    <w:rsid w:val="00FD6673"/>
    <w:rsid w:val="00FD7077"/>
    <w:rsid w:val="00FE5BBC"/>
    <w:rsid w:val="00FF15BD"/>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qFormat/>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table" w:styleId="Tabelacomgrade">
    <w:name w:val="Table Grid"/>
    <w:basedOn w:val="Tabelanormal"/>
    <w:rsid w:val="00752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o">
    <w:name w:val="Quote"/>
    <w:basedOn w:val="Normal"/>
    <w:next w:val="Normal"/>
    <w:link w:val="CitaoChar"/>
    <w:uiPriority w:val="29"/>
    <w:qFormat/>
    <w:rsid w:val="004F5DB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basedOn w:val="Fontepargpadro"/>
    <w:link w:val="Citao"/>
    <w:uiPriority w:val="29"/>
    <w:rsid w:val="004F5DB8"/>
    <w:rPr>
      <w:rFonts w:ascii="Ecofont_Spranq_eco_Sans" w:eastAsia="Calibri" w:hAnsi="Ecofont_Spranq_eco_Sans"/>
      <w:i/>
      <w:iCs/>
      <w:color w:val="000000"/>
      <w:szCs w:val="24"/>
      <w:shd w:val="clear" w:color="auto" w:fill="FFFFCC"/>
      <w:lang w:val="x-none" w:eastAsia="en-US"/>
    </w:rPr>
  </w:style>
  <w:style w:type="paragraph" w:styleId="Cabealho">
    <w:name w:val="header"/>
    <w:basedOn w:val="Normal"/>
    <w:link w:val="CabealhoChar"/>
    <w:uiPriority w:val="99"/>
    <w:unhideWhenUsed/>
    <w:rsid w:val="004A5AC6"/>
    <w:pPr>
      <w:tabs>
        <w:tab w:val="center" w:pos="4252"/>
        <w:tab w:val="right" w:pos="8504"/>
      </w:tabs>
    </w:pPr>
  </w:style>
  <w:style w:type="character" w:customStyle="1" w:styleId="CabealhoChar">
    <w:name w:val="Cabeçalho Char"/>
    <w:basedOn w:val="Fontepargpadro"/>
    <w:link w:val="Cabealho"/>
    <w:uiPriority w:val="99"/>
    <w:rsid w:val="004A5AC6"/>
    <w:rPr>
      <w:rFonts w:ascii="Ecofont_Spranq_eco_Sans" w:hAnsi="Ecofont_Spranq_eco_Sans" w:cs="Tahoma"/>
      <w:sz w:val="24"/>
      <w:szCs w:val="24"/>
    </w:rPr>
  </w:style>
  <w:style w:type="paragraph" w:styleId="Rodap">
    <w:name w:val="footer"/>
    <w:basedOn w:val="Normal"/>
    <w:link w:val="RodapChar"/>
    <w:uiPriority w:val="99"/>
    <w:unhideWhenUsed/>
    <w:rsid w:val="004A5AC6"/>
    <w:pPr>
      <w:tabs>
        <w:tab w:val="center" w:pos="4252"/>
        <w:tab w:val="right" w:pos="8504"/>
      </w:tabs>
    </w:pPr>
  </w:style>
  <w:style w:type="character" w:customStyle="1" w:styleId="RodapChar">
    <w:name w:val="Rodapé Char"/>
    <w:basedOn w:val="Fontepargpadro"/>
    <w:link w:val="Rodap"/>
    <w:uiPriority w:val="99"/>
    <w:rsid w:val="004A5AC6"/>
    <w:rPr>
      <w:rFonts w:ascii="Ecofont_Spranq_eco_Sans" w:hAnsi="Ecofont_Spranq_eco_Sans" w:cs="Tahoma"/>
      <w:sz w:val="24"/>
      <w:szCs w:val="24"/>
    </w:rPr>
  </w:style>
  <w:style w:type="paragraph" w:styleId="PargrafodaLista">
    <w:name w:val="List Paragraph"/>
    <w:basedOn w:val="Normal"/>
    <w:uiPriority w:val="34"/>
    <w:qFormat/>
    <w:rsid w:val="008F04AF"/>
    <w:pPr>
      <w:ind w:left="720"/>
      <w:contextualSpacing/>
    </w:pPr>
  </w:style>
  <w:style w:type="paragraph" w:styleId="Recuodecorpodetexto">
    <w:name w:val="Body Text Indent"/>
    <w:basedOn w:val="Normal"/>
    <w:link w:val="RecuodecorpodetextoChar"/>
    <w:uiPriority w:val="99"/>
    <w:semiHidden/>
    <w:unhideWhenUsed/>
    <w:rsid w:val="00BF2798"/>
    <w:pPr>
      <w:widowControl w:val="0"/>
      <w:suppressAutoHyphens/>
      <w:spacing w:after="120"/>
      <w:ind w:left="283"/>
    </w:pPr>
    <w:rPr>
      <w:rFonts w:ascii="Times New Roman" w:eastAsia="Arial Unicode MS" w:hAnsi="Times New Roman" w:cs="Times New Roman"/>
      <w:kern w:val="2"/>
      <w:lang w:eastAsia="ar-SA"/>
    </w:rPr>
  </w:style>
  <w:style w:type="character" w:customStyle="1" w:styleId="RecuodecorpodetextoChar">
    <w:name w:val="Recuo de corpo de texto Char"/>
    <w:basedOn w:val="Fontepargpadro"/>
    <w:link w:val="Recuodecorpodetexto"/>
    <w:uiPriority w:val="99"/>
    <w:semiHidden/>
    <w:rsid w:val="00BF2798"/>
    <w:rPr>
      <w:rFonts w:eastAsia="Arial Unicode MS"/>
      <w:kern w:val="2"/>
      <w:sz w:val="24"/>
      <w:szCs w:val="24"/>
      <w:lang w:eastAsia="ar-SA"/>
    </w:rPr>
  </w:style>
  <w:style w:type="character" w:customStyle="1" w:styleId="apple-converted-space">
    <w:name w:val="apple-converted-space"/>
    <w:basedOn w:val="Fontepargpadro"/>
    <w:rsid w:val="00DE5CFC"/>
  </w:style>
  <w:style w:type="character" w:customStyle="1" w:styleId="tex3">
    <w:name w:val="tex3"/>
    <w:basedOn w:val="Fontepargpadro"/>
    <w:rsid w:val="00A734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qFormat/>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table" w:styleId="Tabelacomgrade">
    <w:name w:val="Table Grid"/>
    <w:basedOn w:val="Tabelanormal"/>
    <w:rsid w:val="00752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o">
    <w:name w:val="Quote"/>
    <w:basedOn w:val="Normal"/>
    <w:next w:val="Normal"/>
    <w:link w:val="CitaoChar"/>
    <w:uiPriority w:val="29"/>
    <w:qFormat/>
    <w:rsid w:val="004F5DB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basedOn w:val="Fontepargpadro"/>
    <w:link w:val="Citao"/>
    <w:uiPriority w:val="29"/>
    <w:rsid w:val="004F5DB8"/>
    <w:rPr>
      <w:rFonts w:ascii="Ecofont_Spranq_eco_Sans" w:eastAsia="Calibri" w:hAnsi="Ecofont_Spranq_eco_Sans"/>
      <w:i/>
      <w:iCs/>
      <w:color w:val="000000"/>
      <w:szCs w:val="24"/>
      <w:shd w:val="clear" w:color="auto" w:fill="FFFFCC"/>
      <w:lang w:val="x-none" w:eastAsia="en-US"/>
    </w:rPr>
  </w:style>
  <w:style w:type="paragraph" w:styleId="Cabealho">
    <w:name w:val="header"/>
    <w:basedOn w:val="Normal"/>
    <w:link w:val="CabealhoChar"/>
    <w:uiPriority w:val="99"/>
    <w:unhideWhenUsed/>
    <w:rsid w:val="004A5AC6"/>
    <w:pPr>
      <w:tabs>
        <w:tab w:val="center" w:pos="4252"/>
        <w:tab w:val="right" w:pos="8504"/>
      </w:tabs>
    </w:pPr>
  </w:style>
  <w:style w:type="character" w:customStyle="1" w:styleId="CabealhoChar">
    <w:name w:val="Cabeçalho Char"/>
    <w:basedOn w:val="Fontepargpadro"/>
    <w:link w:val="Cabealho"/>
    <w:uiPriority w:val="99"/>
    <w:rsid w:val="004A5AC6"/>
    <w:rPr>
      <w:rFonts w:ascii="Ecofont_Spranq_eco_Sans" w:hAnsi="Ecofont_Spranq_eco_Sans" w:cs="Tahoma"/>
      <w:sz w:val="24"/>
      <w:szCs w:val="24"/>
    </w:rPr>
  </w:style>
  <w:style w:type="paragraph" w:styleId="Rodap">
    <w:name w:val="footer"/>
    <w:basedOn w:val="Normal"/>
    <w:link w:val="RodapChar"/>
    <w:uiPriority w:val="99"/>
    <w:unhideWhenUsed/>
    <w:rsid w:val="004A5AC6"/>
    <w:pPr>
      <w:tabs>
        <w:tab w:val="center" w:pos="4252"/>
        <w:tab w:val="right" w:pos="8504"/>
      </w:tabs>
    </w:pPr>
  </w:style>
  <w:style w:type="character" w:customStyle="1" w:styleId="RodapChar">
    <w:name w:val="Rodapé Char"/>
    <w:basedOn w:val="Fontepargpadro"/>
    <w:link w:val="Rodap"/>
    <w:uiPriority w:val="99"/>
    <w:rsid w:val="004A5AC6"/>
    <w:rPr>
      <w:rFonts w:ascii="Ecofont_Spranq_eco_Sans" w:hAnsi="Ecofont_Spranq_eco_Sans" w:cs="Tahoma"/>
      <w:sz w:val="24"/>
      <w:szCs w:val="24"/>
    </w:rPr>
  </w:style>
  <w:style w:type="paragraph" w:styleId="PargrafodaLista">
    <w:name w:val="List Paragraph"/>
    <w:basedOn w:val="Normal"/>
    <w:uiPriority w:val="34"/>
    <w:qFormat/>
    <w:rsid w:val="008F04AF"/>
    <w:pPr>
      <w:ind w:left="720"/>
      <w:contextualSpacing/>
    </w:pPr>
  </w:style>
  <w:style w:type="paragraph" w:styleId="Recuodecorpodetexto">
    <w:name w:val="Body Text Indent"/>
    <w:basedOn w:val="Normal"/>
    <w:link w:val="RecuodecorpodetextoChar"/>
    <w:uiPriority w:val="99"/>
    <w:semiHidden/>
    <w:unhideWhenUsed/>
    <w:rsid w:val="00BF2798"/>
    <w:pPr>
      <w:widowControl w:val="0"/>
      <w:suppressAutoHyphens/>
      <w:spacing w:after="120"/>
      <w:ind w:left="283"/>
    </w:pPr>
    <w:rPr>
      <w:rFonts w:ascii="Times New Roman" w:eastAsia="Arial Unicode MS" w:hAnsi="Times New Roman" w:cs="Times New Roman"/>
      <w:kern w:val="2"/>
      <w:lang w:eastAsia="ar-SA"/>
    </w:rPr>
  </w:style>
  <w:style w:type="character" w:customStyle="1" w:styleId="RecuodecorpodetextoChar">
    <w:name w:val="Recuo de corpo de texto Char"/>
    <w:basedOn w:val="Fontepargpadro"/>
    <w:link w:val="Recuodecorpodetexto"/>
    <w:uiPriority w:val="99"/>
    <w:semiHidden/>
    <w:rsid w:val="00BF2798"/>
    <w:rPr>
      <w:rFonts w:eastAsia="Arial Unicode MS"/>
      <w:kern w:val="2"/>
      <w:sz w:val="24"/>
      <w:szCs w:val="24"/>
      <w:lang w:eastAsia="ar-SA"/>
    </w:rPr>
  </w:style>
  <w:style w:type="character" w:customStyle="1" w:styleId="apple-converted-space">
    <w:name w:val="apple-converted-space"/>
    <w:basedOn w:val="Fontepargpadro"/>
    <w:rsid w:val="00DE5CFC"/>
  </w:style>
  <w:style w:type="character" w:customStyle="1" w:styleId="tex3">
    <w:name w:val="tex3"/>
    <w:basedOn w:val="Fontepargpadro"/>
    <w:rsid w:val="00A734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82465">
      <w:bodyDiv w:val="1"/>
      <w:marLeft w:val="0"/>
      <w:marRight w:val="0"/>
      <w:marTop w:val="0"/>
      <w:marBottom w:val="0"/>
      <w:divBdr>
        <w:top w:val="none" w:sz="0" w:space="0" w:color="auto"/>
        <w:left w:val="none" w:sz="0" w:space="0" w:color="auto"/>
        <w:bottom w:val="none" w:sz="0" w:space="0" w:color="auto"/>
        <w:right w:val="none" w:sz="0" w:space="0" w:color="auto"/>
      </w:divBdr>
      <w:divsChild>
        <w:div w:id="1351369926">
          <w:marLeft w:val="0"/>
          <w:marRight w:val="0"/>
          <w:marTop w:val="0"/>
          <w:marBottom w:val="0"/>
          <w:divBdr>
            <w:top w:val="none" w:sz="0" w:space="0" w:color="auto"/>
            <w:left w:val="none" w:sz="0" w:space="0" w:color="auto"/>
            <w:bottom w:val="none" w:sz="0" w:space="0" w:color="auto"/>
            <w:right w:val="none" w:sz="0" w:space="0" w:color="auto"/>
          </w:divBdr>
        </w:div>
      </w:divsChild>
    </w:div>
    <w:div w:id="110058906">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60649408">
      <w:bodyDiv w:val="1"/>
      <w:marLeft w:val="0"/>
      <w:marRight w:val="0"/>
      <w:marTop w:val="0"/>
      <w:marBottom w:val="0"/>
      <w:divBdr>
        <w:top w:val="none" w:sz="0" w:space="0" w:color="auto"/>
        <w:left w:val="none" w:sz="0" w:space="0" w:color="auto"/>
        <w:bottom w:val="none" w:sz="0" w:space="0" w:color="auto"/>
        <w:right w:val="none" w:sz="0" w:space="0" w:color="auto"/>
      </w:divBdr>
      <w:divsChild>
        <w:div w:id="719092838">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9208909">
      <w:bodyDiv w:val="1"/>
      <w:marLeft w:val="0"/>
      <w:marRight w:val="0"/>
      <w:marTop w:val="0"/>
      <w:marBottom w:val="0"/>
      <w:divBdr>
        <w:top w:val="none" w:sz="0" w:space="0" w:color="auto"/>
        <w:left w:val="none" w:sz="0" w:space="0" w:color="auto"/>
        <w:bottom w:val="none" w:sz="0" w:space="0" w:color="auto"/>
        <w:right w:val="none" w:sz="0" w:space="0" w:color="auto"/>
      </w:divBdr>
    </w:div>
    <w:div w:id="62037939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0070410">
      <w:bodyDiv w:val="1"/>
      <w:marLeft w:val="0"/>
      <w:marRight w:val="0"/>
      <w:marTop w:val="0"/>
      <w:marBottom w:val="0"/>
      <w:divBdr>
        <w:top w:val="none" w:sz="0" w:space="0" w:color="auto"/>
        <w:left w:val="none" w:sz="0" w:space="0" w:color="auto"/>
        <w:bottom w:val="none" w:sz="0" w:space="0" w:color="auto"/>
        <w:right w:val="none" w:sz="0" w:space="0" w:color="auto"/>
      </w:divBdr>
    </w:div>
    <w:div w:id="859588613">
      <w:bodyDiv w:val="1"/>
      <w:marLeft w:val="0"/>
      <w:marRight w:val="0"/>
      <w:marTop w:val="0"/>
      <w:marBottom w:val="0"/>
      <w:divBdr>
        <w:top w:val="none" w:sz="0" w:space="0" w:color="auto"/>
        <w:left w:val="none" w:sz="0" w:space="0" w:color="auto"/>
        <w:bottom w:val="none" w:sz="0" w:space="0" w:color="auto"/>
        <w:right w:val="none" w:sz="0" w:space="0" w:color="auto"/>
      </w:divBdr>
    </w:div>
    <w:div w:id="917445970">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03273518">
      <w:bodyDiv w:val="1"/>
      <w:marLeft w:val="0"/>
      <w:marRight w:val="0"/>
      <w:marTop w:val="0"/>
      <w:marBottom w:val="0"/>
      <w:divBdr>
        <w:top w:val="none" w:sz="0" w:space="0" w:color="auto"/>
        <w:left w:val="none" w:sz="0" w:space="0" w:color="auto"/>
        <w:bottom w:val="none" w:sz="0" w:space="0" w:color="auto"/>
        <w:right w:val="none" w:sz="0" w:space="0" w:color="auto"/>
      </w:divBdr>
    </w:div>
    <w:div w:id="145721554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3915529">
      <w:bodyDiv w:val="1"/>
      <w:marLeft w:val="0"/>
      <w:marRight w:val="0"/>
      <w:marTop w:val="0"/>
      <w:marBottom w:val="0"/>
      <w:divBdr>
        <w:top w:val="none" w:sz="0" w:space="0" w:color="auto"/>
        <w:left w:val="none" w:sz="0" w:space="0" w:color="auto"/>
        <w:bottom w:val="none" w:sz="0" w:space="0" w:color="auto"/>
        <w:right w:val="none" w:sz="0" w:space="0" w:color="auto"/>
      </w:divBdr>
      <w:divsChild>
        <w:div w:id="627711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javascript:void(0)" TargetMode="Externa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27B82-E5D7-487B-8096-061E13391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compras</Template>
  <TotalTime>6753</TotalTime>
  <Pages>17</Pages>
  <Words>4760</Words>
  <Characters>26691</Characters>
  <Application>Microsoft Office Word</Application>
  <DocSecurity>0</DocSecurity>
  <Lines>222</Lines>
  <Paragraphs>62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31389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ANA CAROLINA Moreira Stringheta</cp:lastModifiedBy>
  <cp:revision>136</cp:revision>
  <cp:lastPrinted>2014-10-30T13:08:00Z</cp:lastPrinted>
  <dcterms:created xsi:type="dcterms:W3CDTF">2014-10-01T19:16:00Z</dcterms:created>
  <dcterms:modified xsi:type="dcterms:W3CDTF">2014-10-30T13:47:00Z</dcterms:modified>
</cp:coreProperties>
</file>