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074BA" w14:textId="77777777" w:rsidR="00034381" w:rsidRPr="00CD3315" w:rsidRDefault="00034381" w:rsidP="00CD3315">
      <w:pPr>
        <w:spacing w:line="276" w:lineRule="auto"/>
        <w:rPr>
          <w:rFonts w:cstheme="minorHAnsi"/>
        </w:rPr>
      </w:pPr>
    </w:p>
    <w:p w14:paraId="497AE799" w14:textId="77777777" w:rsidR="00534995" w:rsidRPr="00CD3315" w:rsidRDefault="00534995" w:rsidP="00CD3315">
      <w:pPr>
        <w:shd w:val="clear" w:color="auto" w:fill="FFFFFF"/>
        <w:spacing w:after="0" w:line="276" w:lineRule="auto"/>
        <w:jc w:val="center"/>
        <w:textAlignment w:val="baseline"/>
        <w:outlineLvl w:val="0"/>
        <w:rPr>
          <w:rFonts w:cstheme="minorHAnsi"/>
          <w:b/>
        </w:rPr>
      </w:pPr>
      <w:r w:rsidRPr="00CD3315">
        <w:rPr>
          <w:rFonts w:cstheme="minorHAnsi"/>
          <w:b/>
        </w:rPr>
        <w:t>REDE NACIONAL DE OUVIDORIAS</w:t>
      </w:r>
    </w:p>
    <w:p w14:paraId="0B13C53B" w14:textId="77777777" w:rsidR="00534995" w:rsidRPr="00CD3315" w:rsidRDefault="00534995" w:rsidP="00CD3315">
      <w:pPr>
        <w:shd w:val="clear" w:color="auto" w:fill="FFFFFF"/>
        <w:spacing w:after="0" w:line="276" w:lineRule="auto"/>
        <w:jc w:val="center"/>
        <w:textAlignment w:val="baseline"/>
        <w:outlineLvl w:val="0"/>
        <w:rPr>
          <w:rFonts w:cstheme="minorHAnsi"/>
          <w:b/>
        </w:rPr>
      </w:pPr>
      <w:r w:rsidRPr="00CD3315">
        <w:rPr>
          <w:rFonts w:cstheme="minorHAnsi"/>
          <w:b/>
        </w:rPr>
        <w:t>GRUPO DE TRABALHO – ARTICULAÇÃO LEGISLATIVA</w:t>
      </w:r>
    </w:p>
    <w:p w14:paraId="10822A73" w14:textId="77777777" w:rsidR="00534995" w:rsidRPr="00CD3315" w:rsidRDefault="00534995" w:rsidP="00CD3315">
      <w:pPr>
        <w:shd w:val="clear" w:color="auto" w:fill="FFFFFF"/>
        <w:spacing w:after="300" w:line="276" w:lineRule="auto"/>
        <w:jc w:val="center"/>
        <w:textAlignment w:val="baseline"/>
        <w:rPr>
          <w:rFonts w:cstheme="minorHAnsi"/>
          <w:b/>
          <w:bCs/>
        </w:rPr>
      </w:pPr>
    </w:p>
    <w:p w14:paraId="6CA3323A" w14:textId="2FA1F85B" w:rsidR="00534995" w:rsidRPr="00CD3315" w:rsidRDefault="00C44C00" w:rsidP="00CD3315">
      <w:pPr>
        <w:shd w:val="clear" w:color="auto" w:fill="FFFFFF"/>
        <w:spacing w:after="300" w:line="276" w:lineRule="auto"/>
        <w:jc w:val="center"/>
        <w:textAlignment w:val="baseline"/>
        <w:rPr>
          <w:rFonts w:cstheme="minorHAnsi"/>
        </w:rPr>
      </w:pPr>
      <w:r w:rsidRPr="00CD3315">
        <w:rPr>
          <w:rFonts w:cstheme="minorHAnsi"/>
          <w:b/>
          <w:bCs/>
        </w:rPr>
        <w:t>NORMA-</w:t>
      </w:r>
      <w:r w:rsidR="00534995" w:rsidRPr="00CD3315">
        <w:rPr>
          <w:rFonts w:cstheme="minorHAnsi"/>
          <w:b/>
          <w:bCs/>
        </w:rPr>
        <w:t xml:space="preserve">MODELO PARA A REGULAMENTAÇÃO </w:t>
      </w:r>
      <w:r w:rsidR="00EA3EEE" w:rsidRPr="00CD3315">
        <w:rPr>
          <w:rFonts w:cstheme="minorHAnsi"/>
          <w:b/>
          <w:bCs/>
        </w:rPr>
        <w:t>DA ATIVIDADE</w:t>
      </w:r>
      <w:r w:rsidR="00534995" w:rsidRPr="00CD3315">
        <w:rPr>
          <w:rFonts w:cstheme="minorHAnsi"/>
          <w:b/>
          <w:bCs/>
        </w:rPr>
        <w:t xml:space="preserve"> DE OUVIDORIA EM ORGÃOS PÚBLICOS</w:t>
      </w:r>
    </w:p>
    <w:p w14:paraId="4BCABA9A" w14:textId="77777777" w:rsidR="00E47CB1" w:rsidRPr="00CD3315" w:rsidRDefault="00E47CB1" w:rsidP="00CD3315">
      <w:pPr>
        <w:shd w:val="clear" w:color="auto" w:fill="FFFFFF"/>
        <w:spacing w:after="300" w:line="276" w:lineRule="auto"/>
        <w:jc w:val="center"/>
        <w:textAlignment w:val="baseline"/>
        <w:rPr>
          <w:rFonts w:cstheme="minorHAnsi"/>
        </w:rPr>
      </w:pPr>
    </w:p>
    <w:p w14:paraId="3B659690" w14:textId="77777777" w:rsidR="00B30A7F" w:rsidRPr="00CD3315" w:rsidRDefault="00B30A7F" w:rsidP="00CD3315">
      <w:pPr>
        <w:shd w:val="clear" w:color="auto" w:fill="FFFFFF"/>
        <w:spacing w:after="300" w:line="276" w:lineRule="auto"/>
        <w:jc w:val="center"/>
        <w:textAlignment w:val="baseline"/>
        <w:outlineLvl w:val="0"/>
        <w:rPr>
          <w:rFonts w:cstheme="minorHAnsi"/>
        </w:rPr>
      </w:pPr>
      <w:r w:rsidRPr="00CD3315">
        <w:rPr>
          <w:rFonts w:cstheme="minorHAnsi"/>
        </w:rPr>
        <w:t>CAPÍTULO I</w:t>
      </w:r>
    </w:p>
    <w:p w14:paraId="434DEC60" w14:textId="77777777" w:rsidR="00534995" w:rsidRPr="00CD3315" w:rsidRDefault="00534995" w:rsidP="00CD3315">
      <w:pPr>
        <w:shd w:val="clear" w:color="auto" w:fill="FFFFFF"/>
        <w:spacing w:after="300" w:line="276" w:lineRule="auto"/>
        <w:jc w:val="center"/>
        <w:textAlignment w:val="baseline"/>
        <w:rPr>
          <w:rFonts w:cstheme="minorHAnsi"/>
        </w:rPr>
      </w:pPr>
      <w:r w:rsidRPr="00CD3315">
        <w:rPr>
          <w:rFonts w:cstheme="minorHAnsi"/>
        </w:rPr>
        <w:t>DISPOSIÇÕES GERAIS E ESTRUTURA</w:t>
      </w:r>
    </w:p>
    <w:p w14:paraId="1F720574" w14:textId="09898A2D" w:rsidR="00B30A7F" w:rsidRPr="00CD3315" w:rsidRDefault="00B30A7F" w:rsidP="00CD3315">
      <w:pPr>
        <w:shd w:val="clear" w:color="auto" w:fill="FFFFFF"/>
        <w:spacing w:before="240" w:after="300" w:line="276" w:lineRule="auto"/>
        <w:jc w:val="both"/>
        <w:textAlignment w:val="baseline"/>
        <w:rPr>
          <w:rFonts w:cstheme="minorHAnsi"/>
        </w:rPr>
      </w:pPr>
      <w:r w:rsidRPr="00CD3315">
        <w:rPr>
          <w:rFonts w:cstheme="minorHAnsi"/>
        </w:rPr>
        <w:t xml:space="preserve">Art. 1º Esta portaria regulamenta, no âmbito da </w:t>
      </w:r>
      <w:r w:rsidR="007F0644" w:rsidRPr="00CD3315">
        <w:rPr>
          <w:rFonts w:cstheme="minorHAnsi"/>
        </w:rPr>
        <w:t>[</w:t>
      </w:r>
      <w:r w:rsidRPr="00CD3315">
        <w:rPr>
          <w:rFonts w:cstheme="minorHAnsi"/>
        </w:rPr>
        <w:t>nome do órgão</w:t>
      </w:r>
      <w:r w:rsidR="007A44F0" w:rsidRPr="00CD3315">
        <w:rPr>
          <w:rFonts w:cstheme="minorHAnsi"/>
        </w:rPr>
        <w:t>/entidade</w:t>
      </w:r>
      <w:r w:rsidR="007F0644" w:rsidRPr="00CD3315">
        <w:rPr>
          <w:rFonts w:cstheme="minorHAnsi"/>
        </w:rPr>
        <w:t>]</w:t>
      </w:r>
      <w:r w:rsidRPr="00CD3315">
        <w:rPr>
          <w:rFonts w:cstheme="minorHAnsi"/>
        </w:rPr>
        <w:t xml:space="preserve">, a atividade de ouvidoria, em conformidade com os capítulos III e IV da Lei nº 13.460, de 26 de junho de 2017; art. 4º-A da Lei nº 13.608, de 10 de janeiro de 2018; os </w:t>
      </w:r>
      <w:r w:rsidR="00534995" w:rsidRPr="00CD3315">
        <w:rPr>
          <w:rFonts w:cstheme="minorHAnsi"/>
        </w:rPr>
        <w:t>artigos</w:t>
      </w:r>
      <w:r w:rsidRPr="00CD3315">
        <w:rPr>
          <w:rFonts w:cstheme="minorHAnsi"/>
        </w:rPr>
        <w:t xml:space="preserve"> </w:t>
      </w:r>
      <w:r w:rsidR="007F0644" w:rsidRPr="00CD3315">
        <w:rPr>
          <w:rFonts w:cstheme="minorHAnsi"/>
        </w:rPr>
        <w:t>[</w:t>
      </w:r>
      <w:r w:rsidR="00FE1E46" w:rsidRPr="00CD3315">
        <w:rPr>
          <w:rFonts w:cstheme="minorHAnsi"/>
        </w:rPr>
        <w:t>citações</w:t>
      </w:r>
      <w:r w:rsidR="007F0644" w:rsidRPr="00CD3315">
        <w:rPr>
          <w:rFonts w:cstheme="minorHAnsi"/>
        </w:rPr>
        <w:t>]</w:t>
      </w:r>
      <w:r w:rsidRPr="00CD3315">
        <w:rPr>
          <w:rFonts w:cstheme="minorHAnsi"/>
        </w:rPr>
        <w:t xml:space="preserve"> do Decreto nº </w:t>
      </w:r>
      <w:r w:rsidR="007F0644" w:rsidRPr="00CD3315">
        <w:rPr>
          <w:rFonts w:cstheme="minorHAnsi"/>
        </w:rPr>
        <w:t>[</w:t>
      </w:r>
      <w:r w:rsidRPr="00CD3315">
        <w:rPr>
          <w:rFonts w:cstheme="minorHAnsi"/>
        </w:rPr>
        <w:t>incluir regulamentação estadual, municipal ou federal, se existente</w:t>
      </w:r>
      <w:r w:rsidR="007F0644" w:rsidRPr="00CD3315">
        <w:rPr>
          <w:rFonts w:cstheme="minorHAnsi"/>
        </w:rPr>
        <w:t>]</w:t>
      </w:r>
      <w:r w:rsidRPr="00CD3315">
        <w:rPr>
          <w:rFonts w:cstheme="minorHAnsi"/>
        </w:rPr>
        <w:t xml:space="preserve">; e </w:t>
      </w:r>
      <w:r w:rsidR="00D0055F" w:rsidRPr="00CD3315">
        <w:rPr>
          <w:rFonts w:cstheme="minorHAnsi"/>
        </w:rPr>
        <w:t>a</w:t>
      </w:r>
      <w:r w:rsidRPr="00CD3315">
        <w:rPr>
          <w:rFonts w:cstheme="minorHAnsi"/>
        </w:rPr>
        <w:t xml:space="preserve"> Lei nº </w:t>
      </w:r>
      <w:r w:rsidR="007F0644" w:rsidRPr="00CD3315">
        <w:rPr>
          <w:rFonts w:cstheme="minorHAnsi"/>
        </w:rPr>
        <w:t>[</w:t>
      </w:r>
      <w:r w:rsidRPr="00CD3315">
        <w:rPr>
          <w:rFonts w:cstheme="minorHAnsi"/>
        </w:rPr>
        <w:t xml:space="preserve">incluir </w:t>
      </w:r>
      <w:r w:rsidR="00534995" w:rsidRPr="00CD3315">
        <w:rPr>
          <w:rFonts w:cstheme="minorHAnsi"/>
        </w:rPr>
        <w:t xml:space="preserve">a </w:t>
      </w:r>
      <w:r w:rsidRPr="00CD3315">
        <w:rPr>
          <w:rFonts w:cstheme="minorHAnsi"/>
        </w:rPr>
        <w:t>legislação que cria a ouvidoria</w:t>
      </w:r>
      <w:r w:rsidR="007F0644" w:rsidRPr="00CD3315">
        <w:rPr>
          <w:rFonts w:cstheme="minorHAnsi"/>
        </w:rPr>
        <w:t>]</w:t>
      </w:r>
      <w:r w:rsidRPr="00CD3315">
        <w:rPr>
          <w:rFonts w:cstheme="minorHAnsi"/>
        </w:rPr>
        <w:t>.</w:t>
      </w:r>
    </w:p>
    <w:p w14:paraId="22F9DA2A" w14:textId="295A19CD" w:rsidR="006C5CE4" w:rsidRPr="00CD3315" w:rsidRDefault="00534995" w:rsidP="00CD3315">
      <w:pPr>
        <w:shd w:val="clear" w:color="auto" w:fill="FFFFFF"/>
        <w:spacing w:before="240" w:after="300" w:line="276" w:lineRule="auto"/>
        <w:jc w:val="both"/>
        <w:textAlignment w:val="baseline"/>
        <w:rPr>
          <w:rFonts w:cstheme="minorHAnsi"/>
        </w:rPr>
      </w:pPr>
      <w:r w:rsidRPr="00CD3315">
        <w:rPr>
          <w:rFonts w:cstheme="minorHAnsi"/>
        </w:rPr>
        <w:t>Art. 2º</w:t>
      </w:r>
      <w:r w:rsidR="00AA2FF5" w:rsidRPr="00CD3315">
        <w:rPr>
          <w:rFonts w:cstheme="minorHAnsi"/>
        </w:rPr>
        <w:t xml:space="preserve"> Compete à ouvidoria</w:t>
      </w:r>
      <w:r w:rsidR="00741DB9" w:rsidRPr="00CD3315">
        <w:rPr>
          <w:rStyle w:val="Refdenotaderodap"/>
          <w:rFonts w:cstheme="minorHAnsi"/>
        </w:rPr>
        <w:footnoteReference w:id="1"/>
      </w:r>
      <w:r w:rsidR="00376A77" w:rsidRPr="00CD3315">
        <w:rPr>
          <w:rFonts w:cstheme="minorHAnsi"/>
        </w:rPr>
        <w:t>:</w:t>
      </w:r>
    </w:p>
    <w:p w14:paraId="11959587" w14:textId="62719ADC" w:rsidR="007F00CF" w:rsidRPr="00CD3315" w:rsidRDefault="006C5CE4" w:rsidP="00CD3315">
      <w:pPr>
        <w:shd w:val="clear" w:color="auto" w:fill="FFFFFF"/>
        <w:spacing w:before="240" w:after="300" w:line="276" w:lineRule="auto"/>
        <w:jc w:val="both"/>
        <w:textAlignment w:val="baseline"/>
        <w:rPr>
          <w:rFonts w:cstheme="minorHAnsi"/>
        </w:rPr>
      </w:pPr>
      <w:r w:rsidRPr="00CD3315">
        <w:rPr>
          <w:rFonts w:cstheme="minorHAnsi"/>
        </w:rPr>
        <w:t>I -</w:t>
      </w:r>
      <w:r w:rsidR="006C5B2F" w:rsidRPr="00CD3315">
        <w:rPr>
          <w:rFonts w:cstheme="minorHAnsi"/>
        </w:rPr>
        <w:t xml:space="preserve"> </w:t>
      </w:r>
      <w:proofErr w:type="gramStart"/>
      <w:r w:rsidR="00376A77" w:rsidRPr="00CD3315">
        <w:rPr>
          <w:rFonts w:cstheme="minorHAnsi"/>
        </w:rPr>
        <w:t>receber e</w:t>
      </w:r>
      <w:r w:rsidR="00AA2FF5" w:rsidRPr="00CD3315">
        <w:rPr>
          <w:rFonts w:cstheme="minorHAnsi"/>
        </w:rPr>
        <w:t xml:space="preserve"> dar</w:t>
      </w:r>
      <w:proofErr w:type="gramEnd"/>
      <w:r w:rsidR="00AA2FF5" w:rsidRPr="00CD3315">
        <w:rPr>
          <w:rFonts w:cstheme="minorHAnsi"/>
        </w:rPr>
        <w:t xml:space="preserve"> tratamento</w:t>
      </w:r>
      <w:r w:rsidR="00A17C4C" w:rsidRPr="00CD3315">
        <w:rPr>
          <w:rFonts w:cstheme="minorHAnsi"/>
        </w:rPr>
        <w:t xml:space="preserve"> a</w:t>
      </w:r>
      <w:r w:rsidR="007F00CF" w:rsidRPr="00CD3315">
        <w:rPr>
          <w:rFonts w:cstheme="minorHAnsi"/>
        </w:rPr>
        <w:t>:</w:t>
      </w:r>
      <w:r w:rsidR="005A6AA0" w:rsidRPr="00CD3315">
        <w:rPr>
          <w:rFonts w:cstheme="minorHAnsi"/>
        </w:rPr>
        <w:t xml:space="preserve"> </w:t>
      </w:r>
      <w:r w:rsidR="00DC702F" w:rsidRPr="00CD3315">
        <w:rPr>
          <w:rFonts w:cstheme="minorHAnsi"/>
        </w:rPr>
        <w:t xml:space="preserve"> </w:t>
      </w:r>
    </w:p>
    <w:p w14:paraId="50E6987C" w14:textId="62637D2B" w:rsidR="007F00CF" w:rsidRPr="00CD3315" w:rsidRDefault="006C5CE4" w:rsidP="007D4206">
      <w:pPr>
        <w:pStyle w:val="PargrafodaLista"/>
        <w:numPr>
          <w:ilvl w:val="0"/>
          <w:numId w:val="5"/>
        </w:numPr>
        <w:shd w:val="clear" w:color="auto" w:fill="FFFFFF"/>
        <w:spacing w:before="240" w:after="300" w:line="276" w:lineRule="auto"/>
        <w:ind w:left="284" w:hanging="284"/>
        <w:jc w:val="both"/>
        <w:textAlignment w:val="baseline"/>
        <w:rPr>
          <w:rFonts w:asciiTheme="minorHAnsi" w:hAnsiTheme="minorHAnsi" w:cstheme="minorHAnsi"/>
          <w:sz w:val="22"/>
          <w:szCs w:val="22"/>
        </w:rPr>
      </w:pPr>
      <w:proofErr w:type="gramStart"/>
      <w:r w:rsidRPr="00CD3315">
        <w:rPr>
          <w:rFonts w:asciiTheme="minorHAnsi" w:eastAsiaTheme="minorHAnsi" w:hAnsiTheme="minorHAnsi" w:cstheme="minorHAnsi"/>
          <w:sz w:val="22"/>
          <w:szCs w:val="22"/>
        </w:rPr>
        <w:t>m</w:t>
      </w:r>
      <w:r w:rsidR="00DC702F" w:rsidRPr="00CD3315">
        <w:rPr>
          <w:rFonts w:asciiTheme="minorHAnsi" w:eastAsiaTheme="minorHAnsi" w:hAnsiTheme="minorHAnsi" w:cstheme="minorHAnsi"/>
          <w:sz w:val="22"/>
          <w:szCs w:val="22"/>
        </w:rPr>
        <w:t>anifestações</w:t>
      </w:r>
      <w:proofErr w:type="gramEnd"/>
      <w:r w:rsidR="00DC702F" w:rsidRPr="00CD3315">
        <w:rPr>
          <w:rFonts w:asciiTheme="minorHAnsi" w:eastAsiaTheme="minorHAnsi" w:hAnsiTheme="minorHAnsi" w:cstheme="minorHAnsi"/>
          <w:sz w:val="22"/>
          <w:szCs w:val="22"/>
        </w:rPr>
        <w:t xml:space="preserve"> de usuários de serviços públicos a que se refere a Lei nº 13.460</w:t>
      </w:r>
      <w:r w:rsidR="00A15F21" w:rsidRPr="00CD3315">
        <w:rPr>
          <w:rFonts w:asciiTheme="minorHAnsi" w:eastAsiaTheme="minorHAnsi" w:hAnsiTheme="minorHAnsi" w:cstheme="minorHAnsi"/>
          <w:sz w:val="22"/>
          <w:szCs w:val="22"/>
        </w:rPr>
        <w:t xml:space="preserve"> de 2017</w:t>
      </w:r>
      <w:r w:rsidR="00DC702F" w:rsidRPr="00CD3315">
        <w:rPr>
          <w:rFonts w:asciiTheme="minorHAnsi" w:eastAsiaTheme="minorHAnsi" w:hAnsiTheme="minorHAnsi" w:cstheme="minorHAnsi"/>
          <w:sz w:val="22"/>
          <w:szCs w:val="22"/>
        </w:rPr>
        <w:t>;</w:t>
      </w:r>
    </w:p>
    <w:p w14:paraId="2E97CB36" w14:textId="5A1C7D04" w:rsidR="00641407" w:rsidRPr="00CD3315" w:rsidRDefault="00641407" w:rsidP="007D4206">
      <w:pPr>
        <w:pStyle w:val="PargrafodaLista"/>
        <w:numPr>
          <w:ilvl w:val="0"/>
          <w:numId w:val="5"/>
        </w:numPr>
        <w:shd w:val="clear" w:color="auto" w:fill="FFFFFF"/>
        <w:spacing w:before="240" w:after="300" w:line="276" w:lineRule="auto"/>
        <w:ind w:left="284" w:hanging="284"/>
        <w:jc w:val="both"/>
        <w:textAlignment w:val="baseline"/>
        <w:rPr>
          <w:rFonts w:asciiTheme="minorHAnsi" w:eastAsiaTheme="minorHAnsi" w:hAnsiTheme="minorHAnsi" w:cstheme="minorHAnsi"/>
          <w:sz w:val="22"/>
          <w:szCs w:val="22"/>
        </w:rPr>
      </w:pPr>
      <w:proofErr w:type="gramStart"/>
      <w:r w:rsidRPr="00CD3315">
        <w:rPr>
          <w:rFonts w:asciiTheme="minorHAnsi" w:eastAsiaTheme="minorHAnsi" w:hAnsiTheme="minorHAnsi" w:cstheme="minorHAnsi"/>
          <w:sz w:val="22"/>
          <w:szCs w:val="22"/>
        </w:rPr>
        <w:t>relatos</w:t>
      </w:r>
      <w:proofErr w:type="gramEnd"/>
      <w:r w:rsidRPr="00CD3315">
        <w:rPr>
          <w:rFonts w:asciiTheme="minorHAnsi" w:eastAsiaTheme="minorHAnsi" w:hAnsiTheme="minorHAnsi" w:cstheme="minorHAnsi"/>
          <w:sz w:val="22"/>
          <w:szCs w:val="22"/>
        </w:rPr>
        <w:t xml:space="preserve"> de informações a que se refere o art. 4º-A da Lei nº 13.608 de 2018; e</w:t>
      </w:r>
      <w:r w:rsidRPr="00CD3315" w:rsidDel="00641407">
        <w:rPr>
          <w:rFonts w:asciiTheme="minorHAnsi" w:eastAsiaTheme="minorHAnsi" w:hAnsiTheme="minorHAnsi" w:cstheme="minorHAnsi"/>
          <w:sz w:val="22"/>
          <w:szCs w:val="22"/>
        </w:rPr>
        <w:t xml:space="preserve"> </w:t>
      </w:r>
    </w:p>
    <w:p w14:paraId="1270849B" w14:textId="38624FAF" w:rsidR="006C5CE4" w:rsidRPr="00CD3315" w:rsidRDefault="006C5CE4" w:rsidP="007D4206">
      <w:pPr>
        <w:pStyle w:val="PargrafodaLista"/>
        <w:numPr>
          <w:ilvl w:val="0"/>
          <w:numId w:val="5"/>
        </w:numPr>
        <w:shd w:val="clear" w:color="auto" w:fill="FFFFFF"/>
        <w:spacing w:before="240" w:after="300" w:line="276" w:lineRule="auto"/>
        <w:ind w:left="284" w:hanging="284"/>
        <w:jc w:val="both"/>
        <w:textAlignment w:val="baseline"/>
        <w:rPr>
          <w:rFonts w:asciiTheme="minorHAnsi" w:eastAsiaTheme="minorHAnsi" w:hAnsiTheme="minorHAnsi" w:cstheme="minorHAnsi"/>
          <w:sz w:val="22"/>
          <w:szCs w:val="22"/>
        </w:rPr>
      </w:pPr>
      <w:proofErr w:type="gramStart"/>
      <w:r w:rsidRPr="00CD3315">
        <w:rPr>
          <w:rFonts w:asciiTheme="minorHAnsi" w:eastAsiaTheme="minorHAnsi" w:hAnsiTheme="minorHAnsi" w:cstheme="minorHAnsi"/>
          <w:sz w:val="22"/>
          <w:szCs w:val="22"/>
        </w:rPr>
        <w:t>p</w:t>
      </w:r>
      <w:r w:rsidR="00DC702F" w:rsidRPr="00CD3315">
        <w:rPr>
          <w:rFonts w:asciiTheme="minorHAnsi" w:eastAsiaTheme="minorHAnsi" w:hAnsiTheme="minorHAnsi" w:cstheme="minorHAnsi"/>
          <w:sz w:val="22"/>
          <w:szCs w:val="22"/>
        </w:rPr>
        <w:t>etições</w:t>
      </w:r>
      <w:proofErr w:type="gramEnd"/>
      <w:r w:rsidR="00DC702F" w:rsidRPr="00CD3315">
        <w:rPr>
          <w:rFonts w:asciiTheme="minorHAnsi" w:eastAsiaTheme="minorHAnsi" w:hAnsiTheme="minorHAnsi" w:cstheme="minorHAnsi"/>
          <w:sz w:val="22"/>
          <w:szCs w:val="22"/>
        </w:rPr>
        <w:t xml:space="preserve"> destinadas ao exercício dos direitos do titular de dados pessoais perante o Poder Público referidos no art. 18 da Lei nº 13.709</w:t>
      </w:r>
      <w:r w:rsidR="00A15F21" w:rsidRPr="00CD3315">
        <w:rPr>
          <w:rFonts w:asciiTheme="minorHAnsi" w:eastAsiaTheme="minorHAnsi" w:hAnsiTheme="minorHAnsi" w:cstheme="minorHAnsi"/>
          <w:sz w:val="22"/>
          <w:szCs w:val="22"/>
        </w:rPr>
        <w:t xml:space="preserve"> </w:t>
      </w:r>
      <w:r w:rsidR="00DC702F" w:rsidRPr="00CD3315">
        <w:rPr>
          <w:rFonts w:asciiTheme="minorHAnsi" w:eastAsiaTheme="minorHAnsi" w:hAnsiTheme="minorHAnsi" w:cstheme="minorHAnsi"/>
          <w:sz w:val="22"/>
          <w:szCs w:val="22"/>
        </w:rPr>
        <w:t>de 2018</w:t>
      </w:r>
      <w:r w:rsidR="000E4FEA" w:rsidRPr="00CD3315">
        <w:rPr>
          <w:rFonts w:asciiTheme="minorHAnsi" w:eastAsiaTheme="minorHAnsi" w:hAnsiTheme="minorHAnsi" w:cstheme="minorHAnsi"/>
          <w:sz w:val="22"/>
          <w:szCs w:val="22"/>
        </w:rPr>
        <w:t>.</w:t>
      </w:r>
    </w:p>
    <w:p w14:paraId="743E60C5" w14:textId="1833E8DC" w:rsidR="006C5CE4" w:rsidRPr="00CD3315" w:rsidRDefault="006C5CE4" w:rsidP="00CD3315">
      <w:pPr>
        <w:shd w:val="clear" w:color="auto" w:fill="FFFFFF"/>
        <w:spacing w:before="240" w:after="150" w:line="276" w:lineRule="auto"/>
        <w:jc w:val="both"/>
        <w:rPr>
          <w:rFonts w:cstheme="minorHAnsi"/>
        </w:rPr>
      </w:pPr>
      <w:r w:rsidRPr="00CD3315">
        <w:rPr>
          <w:rFonts w:cstheme="minorHAnsi"/>
        </w:rPr>
        <w:t xml:space="preserve">II </w:t>
      </w:r>
      <w:r w:rsidR="000E4FEA" w:rsidRPr="00CD3315">
        <w:rPr>
          <w:rFonts w:cstheme="minorHAnsi"/>
        </w:rPr>
        <w:t>-</w:t>
      </w:r>
      <w:r w:rsidRPr="00CD3315">
        <w:rPr>
          <w:rFonts w:cstheme="minorHAnsi"/>
        </w:rPr>
        <w:t xml:space="preserve"> </w:t>
      </w:r>
      <w:proofErr w:type="gramStart"/>
      <w:r w:rsidRPr="00CD3315">
        <w:rPr>
          <w:rFonts w:cstheme="minorHAnsi"/>
        </w:rPr>
        <w:t>adotar</w:t>
      </w:r>
      <w:proofErr w:type="gramEnd"/>
      <w:r w:rsidRPr="00CD3315">
        <w:rPr>
          <w:rFonts w:cstheme="minorHAnsi"/>
        </w:rPr>
        <w:t xml:space="preserve"> as medidas necessárias ao cumprimento dos prazos legais e da qualidade das respostas às manifestações de usuários de serviços públicos recebidas;</w:t>
      </w:r>
    </w:p>
    <w:p w14:paraId="18135450" w14:textId="2DD93952" w:rsidR="006C5CE4" w:rsidRPr="00CD3315" w:rsidRDefault="006C5CE4" w:rsidP="00CD3315">
      <w:pPr>
        <w:shd w:val="clear" w:color="auto" w:fill="FFFFFF"/>
        <w:spacing w:before="240" w:after="150" w:line="276" w:lineRule="auto"/>
        <w:jc w:val="both"/>
        <w:rPr>
          <w:rFonts w:cstheme="minorHAnsi"/>
        </w:rPr>
      </w:pPr>
      <w:r w:rsidRPr="00CD3315">
        <w:rPr>
          <w:rFonts w:cstheme="minorHAnsi"/>
        </w:rPr>
        <w:t xml:space="preserve">III </w:t>
      </w:r>
      <w:r w:rsidR="000E4FEA" w:rsidRPr="00CD3315">
        <w:rPr>
          <w:rFonts w:cstheme="minorHAnsi"/>
        </w:rPr>
        <w:t>-</w:t>
      </w:r>
      <w:r w:rsidR="00376A77" w:rsidRPr="00CD3315">
        <w:rPr>
          <w:rFonts w:cstheme="minorHAnsi"/>
        </w:rPr>
        <w:t xml:space="preserve"> </w:t>
      </w:r>
      <w:r w:rsidRPr="00CD3315">
        <w:rPr>
          <w:rFonts w:cstheme="minorHAnsi"/>
        </w:rPr>
        <w:t>formular, executar e avaliar ações e projetos relacionados às atividades de ouvidoria da respectiva área de atuação;</w:t>
      </w:r>
    </w:p>
    <w:p w14:paraId="38964686" w14:textId="142409C6" w:rsidR="006C5CE4" w:rsidRPr="00CD3315" w:rsidRDefault="006C5CE4" w:rsidP="00CD3315">
      <w:pPr>
        <w:shd w:val="clear" w:color="auto" w:fill="FFFFFF"/>
        <w:spacing w:before="240" w:after="150" w:line="276" w:lineRule="auto"/>
        <w:jc w:val="both"/>
        <w:rPr>
          <w:rFonts w:cstheme="minorHAnsi"/>
        </w:rPr>
      </w:pPr>
      <w:r w:rsidRPr="00CD3315">
        <w:rPr>
          <w:rFonts w:cstheme="minorHAnsi"/>
        </w:rPr>
        <w:t xml:space="preserve">IV </w:t>
      </w:r>
      <w:r w:rsidR="000E4FEA" w:rsidRPr="00CD3315">
        <w:rPr>
          <w:rFonts w:cstheme="minorHAnsi"/>
        </w:rPr>
        <w:t>-</w:t>
      </w:r>
      <w:r w:rsidRPr="00CD3315">
        <w:rPr>
          <w:rFonts w:cstheme="minorHAnsi"/>
        </w:rPr>
        <w:t xml:space="preserve"> </w:t>
      </w:r>
      <w:proofErr w:type="gramStart"/>
      <w:r w:rsidRPr="00CD3315">
        <w:rPr>
          <w:rFonts w:cstheme="minorHAnsi"/>
        </w:rPr>
        <w:t>coletar</w:t>
      </w:r>
      <w:proofErr w:type="gramEnd"/>
      <w:r w:rsidRPr="00CD3315">
        <w:rPr>
          <w:rFonts w:cstheme="minorHAnsi"/>
        </w:rPr>
        <w:t>, ativa ou passivamente, dados acerca da qualidade e da satisfação dos usuários com a prestação de serviços públicos;</w:t>
      </w:r>
    </w:p>
    <w:p w14:paraId="781C44C3" w14:textId="695F3ADA" w:rsidR="006C5CE4" w:rsidRPr="00CD3315" w:rsidRDefault="006C5CE4" w:rsidP="00CD3315">
      <w:pPr>
        <w:shd w:val="clear" w:color="auto" w:fill="FFFFFF"/>
        <w:spacing w:before="240" w:after="150" w:line="276" w:lineRule="auto"/>
        <w:jc w:val="both"/>
        <w:rPr>
          <w:rFonts w:cstheme="minorHAnsi"/>
        </w:rPr>
      </w:pPr>
      <w:r w:rsidRPr="00CD3315">
        <w:rPr>
          <w:rFonts w:cstheme="minorHAnsi"/>
        </w:rPr>
        <w:t xml:space="preserve">V </w:t>
      </w:r>
      <w:r w:rsidR="000E4FEA" w:rsidRPr="00CD3315">
        <w:rPr>
          <w:rFonts w:cstheme="minorHAnsi"/>
        </w:rPr>
        <w:t>-</w:t>
      </w:r>
      <w:r w:rsidRPr="00CD3315">
        <w:rPr>
          <w:rFonts w:cstheme="minorHAnsi"/>
        </w:rPr>
        <w:t xml:space="preserve"> </w:t>
      </w:r>
      <w:proofErr w:type="gramStart"/>
      <w:r w:rsidRPr="00CD3315">
        <w:rPr>
          <w:rFonts w:cstheme="minorHAnsi"/>
        </w:rPr>
        <w:t>analisar</w:t>
      </w:r>
      <w:proofErr w:type="gramEnd"/>
      <w:r w:rsidRPr="00CD3315">
        <w:rPr>
          <w:rFonts w:cstheme="minorHAnsi"/>
        </w:rPr>
        <w:t xml:space="preserve"> dados recebidos ou coletados a fim de produzir informações com vistas ao aprimoramento da prestação dos serviços e à correção de falhas;</w:t>
      </w:r>
    </w:p>
    <w:p w14:paraId="6AE74CBA" w14:textId="79E22B3F" w:rsidR="00320028" w:rsidRPr="00CD3315" w:rsidRDefault="006C5CE4" w:rsidP="00CD3315">
      <w:pPr>
        <w:shd w:val="clear" w:color="auto" w:fill="FFFFFF"/>
        <w:spacing w:before="240" w:after="150" w:line="276" w:lineRule="auto"/>
        <w:jc w:val="both"/>
        <w:rPr>
          <w:rFonts w:cstheme="minorHAnsi"/>
        </w:rPr>
      </w:pPr>
      <w:r w:rsidRPr="00CD3315">
        <w:rPr>
          <w:rFonts w:cstheme="minorHAnsi"/>
        </w:rPr>
        <w:t xml:space="preserve">VI </w:t>
      </w:r>
      <w:r w:rsidR="000E4FEA" w:rsidRPr="00CD3315">
        <w:rPr>
          <w:rFonts w:cstheme="minorHAnsi"/>
        </w:rPr>
        <w:t>-</w:t>
      </w:r>
      <w:r w:rsidR="00376A77" w:rsidRPr="00CD3315">
        <w:rPr>
          <w:rFonts w:cstheme="minorHAnsi"/>
        </w:rPr>
        <w:t xml:space="preserve"> </w:t>
      </w:r>
      <w:proofErr w:type="gramStart"/>
      <w:r w:rsidRPr="00CD3315">
        <w:rPr>
          <w:rFonts w:cstheme="minorHAnsi"/>
        </w:rPr>
        <w:t>zelar</w:t>
      </w:r>
      <w:proofErr w:type="gramEnd"/>
      <w:r w:rsidRPr="00CD3315">
        <w:rPr>
          <w:rFonts w:cstheme="minorHAnsi"/>
        </w:rPr>
        <w:t xml:space="preserve"> pela adequação, atualidade e qualidade das informações constantes nas Cartas de Serviços dos órgãos e entidades a que estejam vinculadas</w:t>
      </w:r>
      <w:r w:rsidR="00AE2E92" w:rsidRPr="00CD3315">
        <w:rPr>
          <w:rFonts w:cstheme="minorHAnsi"/>
        </w:rPr>
        <w:t>;</w:t>
      </w:r>
    </w:p>
    <w:p w14:paraId="74A219FA" w14:textId="0DED3F41" w:rsidR="00AE2E92" w:rsidRPr="00CD3315" w:rsidRDefault="007D4206" w:rsidP="00CD3315">
      <w:pPr>
        <w:shd w:val="clear" w:color="auto" w:fill="FFFFFF"/>
        <w:spacing w:before="240" w:after="150" w:line="276" w:lineRule="auto"/>
        <w:jc w:val="both"/>
        <w:rPr>
          <w:rFonts w:cstheme="minorHAnsi"/>
        </w:rPr>
      </w:pPr>
      <w:r>
        <w:rPr>
          <w:rFonts w:cstheme="minorHAnsi"/>
        </w:rPr>
        <w:t>VII -</w:t>
      </w:r>
      <w:r w:rsidR="00AE2E92" w:rsidRPr="00CD3315">
        <w:rPr>
          <w:rFonts w:cstheme="minorHAnsi"/>
        </w:rPr>
        <w:t xml:space="preserve"> assessorar o dirigente máximo do [nome do órgão/entidade] nos temas </w:t>
      </w:r>
      <w:r w:rsidR="00515E06" w:rsidRPr="00CD3315">
        <w:rPr>
          <w:rFonts w:cstheme="minorHAnsi"/>
        </w:rPr>
        <w:t>sob sua competência</w:t>
      </w:r>
      <w:r w:rsidR="00AE2E92" w:rsidRPr="00CD3315">
        <w:rPr>
          <w:rFonts w:cstheme="minorHAnsi"/>
        </w:rPr>
        <w:t>.</w:t>
      </w:r>
    </w:p>
    <w:p w14:paraId="195DAE4E" w14:textId="08C53DD7" w:rsidR="006C5B2F" w:rsidRPr="00CD3315" w:rsidRDefault="00320028" w:rsidP="00CD3315">
      <w:pPr>
        <w:shd w:val="clear" w:color="auto" w:fill="FFFFFF"/>
        <w:spacing w:before="240" w:after="150" w:line="276" w:lineRule="auto"/>
        <w:jc w:val="both"/>
        <w:rPr>
          <w:rFonts w:cstheme="minorHAnsi"/>
        </w:rPr>
      </w:pPr>
      <w:r w:rsidRPr="00CD3315">
        <w:rPr>
          <w:rFonts w:cstheme="minorHAnsi"/>
        </w:rPr>
        <w:t>§ 1º</w:t>
      </w:r>
      <w:r w:rsidRPr="00CD3315" w:rsidDel="00320028">
        <w:rPr>
          <w:rFonts w:cstheme="minorHAnsi"/>
        </w:rPr>
        <w:t xml:space="preserve"> </w:t>
      </w:r>
      <w:r w:rsidR="006C5B2F" w:rsidRPr="00CD3315">
        <w:rPr>
          <w:rFonts w:cstheme="minorHAnsi"/>
        </w:rPr>
        <w:t xml:space="preserve">Sempre que outra unidade do [nome </w:t>
      </w:r>
      <w:r w:rsidR="00FE1E46" w:rsidRPr="00CD3315">
        <w:rPr>
          <w:rFonts w:cstheme="minorHAnsi"/>
        </w:rPr>
        <w:t>d</w:t>
      </w:r>
      <w:r w:rsidR="007A44F0" w:rsidRPr="00CD3315">
        <w:rPr>
          <w:rFonts w:cstheme="minorHAnsi"/>
        </w:rPr>
        <w:t>o órgão/</w:t>
      </w:r>
      <w:r w:rsidR="00FE1E46" w:rsidRPr="00CD3315">
        <w:rPr>
          <w:rFonts w:cstheme="minorHAnsi"/>
        </w:rPr>
        <w:t>entidade</w:t>
      </w:r>
      <w:r w:rsidR="006C5B2F" w:rsidRPr="00CD3315">
        <w:rPr>
          <w:rFonts w:cstheme="minorHAnsi"/>
        </w:rPr>
        <w:t xml:space="preserve">] realize o disposto no inciso I, esta deverá encaminhar as informações coletadas imediatamente à </w:t>
      </w:r>
      <w:r w:rsidR="007E243B" w:rsidRPr="00CD3315">
        <w:rPr>
          <w:rFonts w:cstheme="minorHAnsi"/>
        </w:rPr>
        <w:t>O</w:t>
      </w:r>
      <w:r w:rsidR="006C5B2F" w:rsidRPr="00CD3315">
        <w:rPr>
          <w:rFonts w:cstheme="minorHAnsi"/>
        </w:rPr>
        <w:t>uvidoria, vedada a manutenção de cópias na unidade recebedora.</w:t>
      </w:r>
    </w:p>
    <w:p w14:paraId="0BE02766" w14:textId="18A3E69E" w:rsidR="00741DB9" w:rsidRPr="00CD3315" w:rsidRDefault="00320028" w:rsidP="00CD3315">
      <w:pPr>
        <w:shd w:val="clear" w:color="auto" w:fill="FFFFFF"/>
        <w:spacing w:before="240" w:after="150" w:line="276" w:lineRule="auto"/>
        <w:jc w:val="both"/>
        <w:rPr>
          <w:rFonts w:cstheme="minorHAnsi"/>
          <w:b/>
        </w:rPr>
      </w:pPr>
      <w:r w:rsidRPr="00CD3315">
        <w:rPr>
          <w:rFonts w:cstheme="minorHAnsi"/>
        </w:rPr>
        <w:lastRenderedPageBreak/>
        <w:t>§ 2º Incluem-se na alínea ‘a’ do inciso I as manifestações recebidas de agentes públicos que atuem no próprio [</w:t>
      </w:r>
      <w:r w:rsidR="00FE1E46" w:rsidRPr="00CD3315">
        <w:rPr>
          <w:rFonts w:cstheme="minorHAnsi"/>
        </w:rPr>
        <w:t>nome da entidade</w:t>
      </w:r>
      <w:r w:rsidRPr="00CD3315">
        <w:rPr>
          <w:rFonts w:cstheme="minorHAnsi"/>
        </w:rPr>
        <w:t>]</w:t>
      </w:r>
      <w:r w:rsidRPr="00CD3315">
        <w:rPr>
          <w:rFonts w:cstheme="minorHAnsi"/>
          <w:b/>
        </w:rPr>
        <w:t>.</w:t>
      </w:r>
    </w:p>
    <w:p w14:paraId="37CB6C0B" w14:textId="50401EC8" w:rsidR="006C5B2F" w:rsidRPr="00CD3315" w:rsidRDefault="007E243B" w:rsidP="00CD3315">
      <w:pPr>
        <w:shd w:val="clear" w:color="auto" w:fill="FFFFFF"/>
        <w:spacing w:before="240" w:after="150" w:line="276" w:lineRule="auto"/>
        <w:jc w:val="both"/>
        <w:rPr>
          <w:rFonts w:cstheme="minorHAnsi"/>
        </w:rPr>
      </w:pPr>
      <w:r w:rsidRPr="00CD3315">
        <w:rPr>
          <w:rFonts w:cstheme="minorHAnsi"/>
        </w:rPr>
        <w:t>Art. 3º A O</w:t>
      </w:r>
      <w:r w:rsidR="006C5B2F" w:rsidRPr="00CD3315">
        <w:rPr>
          <w:rFonts w:cstheme="minorHAnsi"/>
        </w:rPr>
        <w:t>uvidoria deve ainda no exercício de suas competências:</w:t>
      </w:r>
    </w:p>
    <w:p w14:paraId="01186085" w14:textId="28EEEEC6" w:rsidR="006C5B2F" w:rsidRPr="00CD3315" w:rsidRDefault="006C5CE4" w:rsidP="00CD3315">
      <w:pPr>
        <w:shd w:val="clear" w:color="auto" w:fill="FFFFFF"/>
        <w:spacing w:before="240" w:after="150" w:line="276" w:lineRule="auto"/>
        <w:jc w:val="both"/>
        <w:rPr>
          <w:rFonts w:cstheme="minorHAnsi"/>
        </w:rPr>
      </w:pPr>
      <w:r w:rsidRPr="00CD3315">
        <w:rPr>
          <w:rFonts w:cstheme="minorHAnsi"/>
        </w:rPr>
        <w:t xml:space="preserve">I - </w:t>
      </w:r>
      <w:proofErr w:type="gramStart"/>
      <w:r w:rsidRPr="00CD3315">
        <w:rPr>
          <w:rFonts w:cstheme="minorHAnsi"/>
        </w:rPr>
        <w:t>adotar</w:t>
      </w:r>
      <w:proofErr w:type="gramEnd"/>
      <w:r w:rsidRPr="00CD3315">
        <w:rPr>
          <w:rFonts w:cstheme="minorHAnsi"/>
        </w:rPr>
        <w:t xml:space="preserve"> ferramentas de solução pacífica de conflitos entre usuários de serviços públicos e órgãos e entidades públicas, bem como entre agentes públicos, no âmbito interno, com a finalidade de qualificar o diálogo entre as partes e tornar mais efetiva a resolução do conflito, quando cabível;</w:t>
      </w:r>
    </w:p>
    <w:p w14:paraId="2C0794CF" w14:textId="77777777" w:rsidR="00AE2E92" w:rsidRPr="00CD3315" w:rsidRDefault="006C5CE4" w:rsidP="00CD3315">
      <w:pPr>
        <w:shd w:val="clear" w:color="auto" w:fill="FFFFFF"/>
        <w:spacing w:before="240" w:after="150" w:line="276" w:lineRule="auto"/>
        <w:jc w:val="both"/>
        <w:rPr>
          <w:rFonts w:cstheme="minorHAnsi"/>
        </w:rPr>
      </w:pPr>
      <w:r w:rsidRPr="00CD3315">
        <w:rPr>
          <w:rFonts w:cstheme="minorHAnsi"/>
        </w:rPr>
        <w:t xml:space="preserve">II - </w:t>
      </w:r>
      <w:proofErr w:type="gramStart"/>
      <w:r w:rsidRPr="00CD3315">
        <w:rPr>
          <w:rFonts w:cstheme="minorHAnsi"/>
        </w:rPr>
        <w:t>realizar</w:t>
      </w:r>
      <w:proofErr w:type="gramEnd"/>
      <w:r w:rsidRPr="00CD3315">
        <w:rPr>
          <w:rFonts w:cstheme="minorHAnsi"/>
        </w:rPr>
        <w:t xml:space="preserve"> a articulação</w:t>
      </w:r>
      <w:r w:rsidR="00AE2E92" w:rsidRPr="00CD3315">
        <w:rPr>
          <w:rFonts w:cstheme="minorHAnsi"/>
        </w:rPr>
        <w:t>:</w:t>
      </w:r>
    </w:p>
    <w:p w14:paraId="0F6A152F" w14:textId="3A63DA2B" w:rsidR="00AE2E92" w:rsidRPr="00CD3315" w:rsidRDefault="00AE2E92" w:rsidP="00CD3315">
      <w:pPr>
        <w:pStyle w:val="PargrafodaLista"/>
        <w:numPr>
          <w:ilvl w:val="0"/>
          <w:numId w:val="6"/>
        </w:numPr>
        <w:shd w:val="clear" w:color="auto" w:fill="FFFFFF"/>
        <w:spacing w:before="240" w:after="150" w:line="276" w:lineRule="auto"/>
        <w:ind w:left="284" w:hanging="284"/>
        <w:jc w:val="both"/>
        <w:rPr>
          <w:rFonts w:asciiTheme="minorHAnsi" w:hAnsiTheme="minorHAnsi" w:cstheme="minorHAnsi"/>
          <w:sz w:val="22"/>
          <w:szCs w:val="22"/>
        </w:rPr>
      </w:pPr>
      <w:proofErr w:type="gramStart"/>
      <w:r w:rsidRPr="00CD3315">
        <w:rPr>
          <w:rFonts w:asciiTheme="minorHAnsi" w:hAnsiTheme="minorHAnsi" w:cstheme="minorHAnsi"/>
          <w:sz w:val="22"/>
          <w:szCs w:val="22"/>
        </w:rPr>
        <w:t>com</w:t>
      </w:r>
      <w:proofErr w:type="gramEnd"/>
      <w:r w:rsidRPr="00CD3315">
        <w:rPr>
          <w:rFonts w:asciiTheme="minorHAnsi" w:hAnsiTheme="minorHAnsi" w:cstheme="minorHAnsi"/>
          <w:sz w:val="22"/>
          <w:szCs w:val="22"/>
        </w:rPr>
        <w:t xml:space="preserve"> instâncias e mecanismos de participação social, em especial com os Conselhos de Usuários de Serviços Públicos, previstos no Capítulo V da Lei nº 13.460 de 2017;</w:t>
      </w:r>
    </w:p>
    <w:p w14:paraId="23B5682F" w14:textId="3485A146" w:rsidR="00AE2E92" w:rsidRPr="00CD3315" w:rsidRDefault="00AE2E92" w:rsidP="00CD3315">
      <w:pPr>
        <w:pStyle w:val="PargrafodaLista"/>
        <w:numPr>
          <w:ilvl w:val="0"/>
          <w:numId w:val="6"/>
        </w:numPr>
        <w:shd w:val="clear" w:color="auto" w:fill="FFFFFF"/>
        <w:spacing w:before="240" w:after="150" w:line="276" w:lineRule="auto"/>
        <w:ind w:left="284" w:hanging="284"/>
        <w:jc w:val="both"/>
        <w:rPr>
          <w:rFonts w:asciiTheme="minorHAnsi" w:hAnsiTheme="minorHAnsi" w:cstheme="minorHAnsi"/>
          <w:sz w:val="22"/>
          <w:szCs w:val="22"/>
        </w:rPr>
      </w:pPr>
      <w:proofErr w:type="gramStart"/>
      <w:r w:rsidRPr="00CD3315">
        <w:rPr>
          <w:rFonts w:asciiTheme="minorHAnsi" w:hAnsiTheme="minorHAnsi" w:cstheme="minorHAnsi"/>
          <w:sz w:val="22"/>
          <w:szCs w:val="22"/>
        </w:rPr>
        <w:t>com</w:t>
      </w:r>
      <w:proofErr w:type="gramEnd"/>
      <w:r w:rsidRPr="00CD3315">
        <w:rPr>
          <w:rFonts w:asciiTheme="minorHAnsi" w:hAnsiTheme="minorHAnsi" w:cstheme="minorHAnsi"/>
          <w:sz w:val="22"/>
          <w:szCs w:val="22"/>
        </w:rPr>
        <w:t xml:space="preserve"> os demais órgãos e entidades encarregados de promover a defesa dos direitos dos usuários de serviços públicos, tais como ouvidorias de outros entes e Poderes, Ministérios Públicos e Defensorias Públicas;</w:t>
      </w:r>
    </w:p>
    <w:p w14:paraId="0588D83E" w14:textId="30EDD190" w:rsidR="00AE2E92" w:rsidRPr="00CD3315" w:rsidRDefault="00AE2E92" w:rsidP="00CD3315">
      <w:pPr>
        <w:pStyle w:val="PargrafodaLista"/>
        <w:numPr>
          <w:ilvl w:val="0"/>
          <w:numId w:val="6"/>
        </w:numPr>
        <w:shd w:val="clear" w:color="auto" w:fill="FFFFFF"/>
        <w:spacing w:before="240" w:after="150" w:line="276" w:lineRule="auto"/>
        <w:ind w:left="284" w:hanging="284"/>
        <w:jc w:val="both"/>
        <w:rPr>
          <w:rFonts w:asciiTheme="minorHAnsi" w:hAnsiTheme="minorHAnsi" w:cstheme="minorHAnsi"/>
          <w:sz w:val="22"/>
          <w:szCs w:val="22"/>
        </w:rPr>
      </w:pPr>
      <w:proofErr w:type="gramStart"/>
      <w:r w:rsidRPr="00CD3315">
        <w:rPr>
          <w:rFonts w:asciiTheme="minorHAnsi" w:hAnsiTheme="minorHAnsi" w:cstheme="minorHAnsi"/>
          <w:sz w:val="22"/>
          <w:szCs w:val="22"/>
        </w:rPr>
        <w:t>com</w:t>
      </w:r>
      <w:proofErr w:type="gramEnd"/>
      <w:r w:rsidRPr="00CD3315">
        <w:rPr>
          <w:rFonts w:asciiTheme="minorHAnsi" w:hAnsiTheme="minorHAnsi" w:cstheme="minorHAnsi"/>
          <w:sz w:val="22"/>
          <w:szCs w:val="22"/>
        </w:rPr>
        <w:t xml:space="preserve"> as demais unidades do [nome do órgão/entidade] para a adequada execução de suas competências;</w:t>
      </w:r>
    </w:p>
    <w:p w14:paraId="4BEB7102" w14:textId="166844C7" w:rsidR="006C5CE4" w:rsidRPr="00CD3315" w:rsidRDefault="0048431B" w:rsidP="00CD3315">
      <w:pPr>
        <w:shd w:val="clear" w:color="auto" w:fill="FFFFFF"/>
        <w:spacing w:before="240" w:after="150" w:line="276" w:lineRule="auto"/>
        <w:jc w:val="both"/>
        <w:rPr>
          <w:rFonts w:cstheme="minorHAnsi"/>
        </w:rPr>
      </w:pPr>
      <w:r w:rsidRPr="00CD3315">
        <w:rPr>
          <w:rFonts w:cstheme="minorHAnsi"/>
        </w:rPr>
        <w:t>III</w:t>
      </w:r>
      <w:r w:rsidR="006C5CE4" w:rsidRPr="00CD3315">
        <w:rPr>
          <w:rFonts w:cstheme="minorHAnsi"/>
        </w:rPr>
        <w:t xml:space="preserve"> - exercer a supervisão técnica de outros canais de relacionamento com os usuários de serviços públicos, quanto ao cumprimento do disposto no art. 13 e art</w:t>
      </w:r>
      <w:r w:rsidR="001F0EE3" w:rsidRPr="00CD3315">
        <w:rPr>
          <w:rFonts w:cstheme="minorHAnsi"/>
        </w:rPr>
        <w:t xml:space="preserve">. 14 da Lei nº 13.460 de 2017; </w:t>
      </w:r>
    </w:p>
    <w:p w14:paraId="74025988" w14:textId="12C330BD" w:rsidR="00B0535D" w:rsidRPr="00CD3315" w:rsidRDefault="0048431B" w:rsidP="00CD3315">
      <w:pPr>
        <w:shd w:val="clear" w:color="auto" w:fill="FFFFFF"/>
        <w:spacing w:before="240" w:after="300" w:line="276" w:lineRule="auto"/>
        <w:jc w:val="both"/>
        <w:textAlignment w:val="baseline"/>
        <w:rPr>
          <w:rFonts w:cstheme="minorHAnsi"/>
        </w:rPr>
      </w:pPr>
      <w:r w:rsidRPr="00CD3315">
        <w:rPr>
          <w:rFonts w:cstheme="minorHAnsi"/>
        </w:rPr>
        <w:t>IV</w:t>
      </w:r>
      <w:r w:rsidR="006C5CE4" w:rsidRPr="00CD3315">
        <w:rPr>
          <w:rFonts w:cstheme="minorHAnsi"/>
        </w:rPr>
        <w:t xml:space="preserve"> - </w:t>
      </w:r>
      <w:proofErr w:type="gramStart"/>
      <w:r w:rsidR="006C5CE4" w:rsidRPr="00CD3315">
        <w:rPr>
          <w:rFonts w:cstheme="minorHAnsi"/>
        </w:rPr>
        <w:t>produzir</w:t>
      </w:r>
      <w:proofErr w:type="gramEnd"/>
      <w:r w:rsidR="006C5CE4" w:rsidRPr="00CD3315">
        <w:rPr>
          <w:rFonts w:cstheme="minorHAnsi"/>
        </w:rPr>
        <w:t xml:space="preserve"> anualmente o relatório de gestão</w:t>
      </w:r>
      <w:r w:rsidR="00320028" w:rsidRPr="00CD3315">
        <w:rPr>
          <w:rFonts w:cstheme="minorHAnsi"/>
        </w:rPr>
        <w:t xml:space="preserve">, </w:t>
      </w:r>
      <w:r w:rsidR="00320028" w:rsidRPr="00CD3315">
        <w:rPr>
          <w:rFonts w:eastAsia="Times New Roman" w:cstheme="minorHAnsi"/>
          <w:lang w:eastAsia="pt-BR"/>
        </w:rPr>
        <w:t xml:space="preserve">nos termos dos artigos 14 e 15 da Lei </w:t>
      </w:r>
      <w:r w:rsidR="00320028" w:rsidRPr="00CD3315">
        <w:rPr>
          <w:rFonts w:cstheme="minorHAnsi"/>
        </w:rPr>
        <w:t>nº</w:t>
      </w:r>
      <w:r w:rsidR="00320028" w:rsidRPr="00CD3315">
        <w:rPr>
          <w:rFonts w:eastAsia="Times New Roman" w:cstheme="minorHAnsi"/>
          <w:lang w:eastAsia="pt-BR"/>
        </w:rPr>
        <w:t xml:space="preserve"> 13.460 de 2</w:t>
      </w:r>
      <w:r w:rsidR="00C9711E" w:rsidRPr="00CD3315">
        <w:rPr>
          <w:rFonts w:eastAsia="Times New Roman" w:cstheme="minorHAnsi"/>
          <w:lang w:eastAsia="pt-BR"/>
        </w:rPr>
        <w:t xml:space="preserve">017, </w:t>
      </w:r>
      <w:r w:rsidR="00C9711E" w:rsidRPr="00CD3315">
        <w:rPr>
          <w:rFonts w:cstheme="minorHAnsi"/>
        </w:rPr>
        <w:t>que será encaminhado ao [autoridade máxima] do [</w:t>
      </w:r>
      <w:r w:rsidR="001F0EE3" w:rsidRPr="00CD3315">
        <w:rPr>
          <w:rFonts w:cstheme="minorHAnsi"/>
        </w:rPr>
        <w:t>nome da entidade]</w:t>
      </w:r>
      <w:r w:rsidR="00C9711E" w:rsidRPr="00CD3315">
        <w:rPr>
          <w:rFonts w:cstheme="minorHAnsi"/>
        </w:rPr>
        <w:t xml:space="preserve"> e disponibil</w:t>
      </w:r>
      <w:r w:rsidR="001F0EE3" w:rsidRPr="00CD3315">
        <w:rPr>
          <w:rFonts w:cstheme="minorHAnsi"/>
        </w:rPr>
        <w:t xml:space="preserve">izado integralmente na internet; </w:t>
      </w:r>
    </w:p>
    <w:p w14:paraId="176162A8" w14:textId="367F6386" w:rsidR="00B9078D" w:rsidRPr="00CD3315" w:rsidRDefault="0048431B" w:rsidP="00CD3315">
      <w:pPr>
        <w:shd w:val="clear" w:color="auto" w:fill="FFFFFF"/>
        <w:spacing w:before="240" w:after="300" w:line="276" w:lineRule="auto"/>
        <w:jc w:val="both"/>
        <w:textAlignment w:val="baseline"/>
        <w:rPr>
          <w:rFonts w:cstheme="minorHAnsi"/>
        </w:rPr>
      </w:pPr>
      <w:r w:rsidRPr="00CD3315">
        <w:rPr>
          <w:rFonts w:cstheme="minorHAnsi"/>
        </w:rPr>
        <w:t>V</w:t>
      </w:r>
      <w:r w:rsidR="00320028" w:rsidRPr="00CD3315">
        <w:rPr>
          <w:rFonts w:cstheme="minorHAnsi"/>
        </w:rPr>
        <w:t xml:space="preserve"> - </w:t>
      </w:r>
      <w:proofErr w:type="gramStart"/>
      <w:r w:rsidR="00320028" w:rsidRPr="00CD3315">
        <w:rPr>
          <w:rFonts w:cstheme="minorHAnsi"/>
        </w:rPr>
        <w:t>elaborar</w:t>
      </w:r>
      <w:proofErr w:type="gramEnd"/>
      <w:r w:rsidR="00320028" w:rsidRPr="00CD3315">
        <w:rPr>
          <w:rFonts w:cstheme="minorHAnsi"/>
        </w:rPr>
        <w:t xml:space="preserve"> o planejamento das ações da Ouvidoria por meio de plano de trabalho anual a ser aprovado pelo dirigente máximo do [</w:t>
      </w:r>
      <w:r w:rsidR="001F0EE3" w:rsidRPr="00CD3315">
        <w:rPr>
          <w:rFonts w:cstheme="minorHAnsi"/>
        </w:rPr>
        <w:t>nome da entidade</w:t>
      </w:r>
      <w:r w:rsidR="00320028" w:rsidRPr="00CD3315">
        <w:rPr>
          <w:rFonts w:cstheme="minorHAnsi"/>
        </w:rPr>
        <w:t>] e encaminhado ao Conselho de Usuários para ciência e acompanhamento das ações</w:t>
      </w:r>
      <w:r w:rsidR="00FE3D60" w:rsidRPr="00CD3315">
        <w:rPr>
          <w:rFonts w:cstheme="minorHAnsi"/>
        </w:rPr>
        <w:t>; e</w:t>
      </w:r>
    </w:p>
    <w:p w14:paraId="751F1898" w14:textId="0C533352" w:rsidR="00AE2E92" w:rsidRPr="00CD3315" w:rsidRDefault="0048431B" w:rsidP="00CD3315">
      <w:pPr>
        <w:shd w:val="clear" w:color="auto" w:fill="FFFFFF"/>
        <w:spacing w:before="240" w:after="300" w:line="276" w:lineRule="auto"/>
        <w:jc w:val="both"/>
        <w:textAlignment w:val="baseline"/>
        <w:rPr>
          <w:rFonts w:cstheme="minorHAnsi"/>
        </w:rPr>
      </w:pPr>
      <w:r w:rsidRPr="00CD3315">
        <w:rPr>
          <w:rFonts w:cstheme="minorHAnsi"/>
        </w:rPr>
        <w:t>VI</w:t>
      </w:r>
      <w:r w:rsidR="00AE2E92" w:rsidRPr="00CD3315">
        <w:rPr>
          <w:rFonts w:cstheme="minorHAnsi"/>
        </w:rPr>
        <w:t xml:space="preserve"> - </w:t>
      </w:r>
      <w:proofErr w:type="gramStart"/>
      <w:r w:rsidR="00AE2E92" w:rsidRPr="00CD3315">
        <w:rPr>
          <w:rFonts w:cstheme="minorHAnsi"/>
        </w:rPr>
        <w:t>expedir</w:t>
      </w:r>
      <w:proofErr w:type="gramEnd"/>
      <w:r w:rsidR="00AE2E92" w:rsidRPr="00CD3315">
        <w:rPr>
          <w:rFonts w:cstheme="minorHAnsi"/>
        </w:rPr>
        <w:t xml:space="preserve"> recomendações </w:t>
      </w:r>
      <w:r w:rsidR="003D3A1A" w:rsidRPr="00CD3315">
        <w:rPr>
          <w:rFonts w:cstheme="minorHAnsi"/>
        </w:rPr>
        <w:t xml:space="preserve">aos setores responsáveis pela prestação de serviços públicos, </w:t>
      </w:r>
      <w:r w:rsidR="00AE2E92" w:rsidRPr="00CD3315">
        <w:rPr>
          <w:rFonts w:cstheme="minorHAnsi"/>
        </w:rPr>
        <w:t>visando</w:t>
      </w:r>
      <w:r w:rsidR="00435EFD" w:rsidRPr="00CD3315">
        <w:rPr>
          <w:rFonts w:cstheme="minorHAnsi"/>
        </w:rPr>
        <w:t xml:space="preserve"> </w:t>
      </w:r>
      <w:r w:rsidR="003D3A1A" w:rsidRPr="00CD3315">
        <w:rPr>
          <w:rFonts w:cstheme="minorHAnsi"/>
        </w:rPr>
        <w:t>a</w:t>
      </w:r>
      <w:r w:rsidR="00AE2E92" w:rsidRPr="00CD3315">
        <w:rPr>
          <w:rFonts w:cstheme="minorHAnsi"/>
        </w:rPr>
        <w:t xml:space="preserve"> </w:t>
      </w:r>
      <w:r w:rsidR="00435EFD" w:rsidRPr="00CD3315">
        <w:rPr>
          <w:rFonts w:cstheme="minorHAnsi"/>
        </w:rPr>
        <w:t>proteção dos direitos dos usuários e a</w:t>
      </w:r>
      <w:r w:rsidR="00AE2E92" w:rsidRPr="00CD3315">
        <w:rPr>
          <w:rFonts w:cstheme="minorHAnsi"/>
        </w:rPr>
        <w:t xml:space="preserve"> </w:t>
      </w:r>
      <w:r w:rsidR="00FE3D60" w:rsidRPr="00CD3315">
        <w:rPr>
          <w:rFonts w:cstheme="minorHAnsi"/>
        </w:rPr>
        <w:t xml:space="preserve">sua </w:t>
      </w:r>
      <w:r w:rsidR="00AE2E92" w:rsidRPr="00CD3315">
        <w:rPr>
          <w:rFonts w:cstheme="minorHAnsi"/>
        </w:rPr>
        <w:t>melhoria</w:t>
      </w:r>
      <w:r w:rsidR="00435EFD" w:rsidRPr="00CD3315">
        <w:rPr>
          <w:rFonts w:cstheme="minorHAnsi"/>
        </w:rPr>
        <w:t>.</w:t>
      </w:r>
    </w:p>
    <w:p w14:paraId="225B30A5" w14:textId="2A011D22" w:rsidR="006C5CE4" w:rsidRPr="00CD3315" w:rsidRDefault="00B9078D" w:rsidP="00CD3315">
      <w:pPr>
        <w:shd w:val="clear" w:color="auto" w:fill="FFFFFF"/>
        <w:spacing w:before="240" w:after="300" w:line="276" w:lineRule="auto"/>
        <w:jc w:val="both"/>
        <w:textAlignment w:val="baseline"/>
        <w:rPr>
          <w:rFonts w:cstheme="minorHAnsi"/>
          <w:b/>
        </w:rPr>
      </w:pPr>
      <w:r w:rsidRPr="00CD3315">
        <w:rPr>
          <w:rFonts w:cstheme="minorHAnsi"/>
          <w:bCs/>
        </w:rPr>
        <w:t>Parágrafo único.</w:t>
      </w:r>
      <w:r w:rsidR="00320028" w:rsidRPr="00CD3315" w:rsidDel="00320028">
        <w:rPr>
          <w:rFonts w:cstheme="minorHAnsi"/>
        </w:rPr>
        <w:t xml:space="preserve"> </w:t>
      </w:r>
      <w:r w:rsidR="00320028" w:rsidRPr="00CD3315">
        <w:rPr>
          <w:rFonts w:cstheme="minorHAnsi"/>
        </w:rPr>
        <w:t>O disposto no inciso</w:t>
      </w:r>
      <w:r w:rsidRPr="00CD3315">
        <w:rPr>
          <w:rFonts w:cstheme="minorHAnsi"/>
        </w:rPr>
        <w:t xml:space="preserve"> </w:t>
      </w:r>
      <w:r w:rsidR="00320028" w:rsidRPr="00CD3315">
        <w:rPr>
          <w:rFonts w:cstheme="minorHAnsi"/>
        </w:rPr>
        <w:t>I deste artigo não afasta as competências estabelecidas no Capítulo II da Lei nº 13.140, de 26 de junho de 2015.</w:t>
      </w:r>
    </w:p>
    <w:p w14:paraId="28A3E1B4" w14:textId="476D0926" w:rsidR="00B30A7F" w:rsidRPr="00CD3315" w:rsidRDefault="00B30A7F" w:rsidP="00CD3315">
      <w:pPr>
        <w:shd w:val="clear" w:color="auto" w:fill="FFFFFF"/>
        <w:spacing w:before="240" w:after="300" w:line="276" w:lineRule="auto"/>
        <w:jc w:val="both"/>
        <w:textAlignment w:val="baseline"/>
        <w:rPr>
          <w:rFonts w:cstheme="minorHAnsi"/>
        </w:rPr>
      </w:pPr>
      <w:r w:rsidRPr="00CD3315">
        <w:rPr>
          <w:rFonts w:cstheme="minorHAnsi"/>
        </w:rPr>
        <w:t xml:space="preserve">Art. </w:t>
      </w:r>
      <w:r w:rsidR="00CB64E7" w:rsidRPr="00CD3315">
        <w:rPr>
          <w:rFonts w:cstheme="minorHAnsi"/>
        </w:rPr>
        <w:t>4</w:t>
      </w:r>
      <w:r w:rsidRPr="00CD3315">
        <w:rPr>
          <w:rFonts w:cstheme="minorHAnsi"/>
        </w:rPr>
        <w:t xml:space="preserve">º </w:t>
      </w:r>
      <w:r w:rsidR="005C1AC3" w:rsidRPr="00CD3315">
        <w:rPr>
          <w:rFonts w:cstheme="minorHAnsi"/>
        </w:rPr>
        <w:t xml:space="preserve">A Ouvidoria </w:t>
      </w:r>
      <w:r w:rsidR="00105375" w:rsidRPr="00CD3315">
        <w:rPr>
          <w:rFonts w:cstheme="minorHAnsi"/>
        </w:rPr>
        <w:t xml:space="preserve">contará com </w:t>
      </w:r>
      <w:r w:rsidR="005C1AC3" w:rsidRPr="00CD3315">
        <w:rPr>
          <w:rFonts w:cstheme="minorHAnsi"/>
        </w:rPr>
        <w:t>a seguinte estrutura</w:t>
      </w:r>
      <w:r w:rsidR="00641407" w:rsidRPr="00CD3315">
        <w:rPr>
          <w:rStyle w:val="Refdenotaderodap"/>
          <w:rFonts w:cstheme="minorHAnsi"/>
        </w:rPr>
        <w:footnoteReference w:id="2"/>
      </w:r>
      <w:r w:rsidR="005C1AC3" w:rsidRPr="00CD3315">
        <w:rPr>
          <w:rFonts w:cstheme="minorHAnsi"/>
        </w:rPr>
        <w:t>:</w:t>
      </w:r>
    </w:p>
    <w:p w14:paraId="41DA2FCD" w14:textId="6B835FA4" w:rsidR="001829A1" w:rsidRPr="00CD3315" w:rsidRDefault="00B30A7F" w:rsidP="00CD3315">
      <w:pPr>
        <w:shd w:val="clear" w:color="auto" w:fill="FFFFFF"/>
        <w:spacing w:before="240" w:after="300" w:line="276" w:lineRule="auto"/>
        <w:jc w:val="both"/>
        <w:textAlignment w:val="baseline"/>
        <w:rPr>
          <w:rFonts w:cstheme="minorHAnsi"/>
        </w:rPr>
      </w:pPr>
      <w:r w:rsidRPr="00CD3315">
        <w:rPr>
          <w:rFonts w:cstheme="minorHAnsi"/>
        </w:rPr>
        <w:t xml:space="preserve">I </w:t>
      </w:r>
      <w:r w:rsidR="001829A1" w:rsidRPr="00CD3315">
        <w:rPr>
          <w:rFonts w:cstheme="minorHAnsi"/>
        </w:rPr>
        <w:t xml:space="preserve">- </w:t>
      </w:r>
      <w:proofErr w:type="gramStart"/>
      <w:r w:rsidR="001829A1" w:rsidRPr="00CD3315">
        <w:rPr>
          <w:rFonts w:cstheme="minorHAnsi"/>
        </w:rPr>
        <w:t>quantidade</w:t>
      </w:r>
      <w:proofErr w:type="gramEnd"/>
      <w:r w:rsidR="001829A1" w:rsidRPr="00CD3315">
        <w:rPr>
          <w:rFonts w:cstheme="minorHAnsi"/>
        </w:rPr>
        <w:t xml:space="preserve"> de servidores compatível com a demanda de tratamento de manifestações para cumprimento dos prazos legais;</w:t>
      </w:r>
    </w:p>
    <w:p w14:paraId="47F748A0" w14:textId="51303373" w:rsidR="006E6A8B" w:rsidRPr="00951D30" w:rsidRDefault="001829A1" w:rsidP="006E6A8B">
      <w:pPr>
        <w:shd w:val="clear" w:color="auto" w:fill="FFFFFF"/>
        <w:spacing w:before="240" w:after="300" w:line="276" w:lineRule="auto"/>
        <w:jc w:val="both"/>
        <w:textAlignment w:val="baseline"/>
        <w:rPr>
          <w:rFonts w:cstheme="minorHAnsi"/>
        </w:rPr>
      </w:pPr>
      <w:r w:rsidRPr="00CD3315">
        <w:rPr>
          <w:rFonts w:cstheme="minorHAnsi"/>
        </w:rPr>
        <w:t xml:space="preserve">II - </w:t>
      </w:r>
      <w:proofErr w:type="gramStart"/>
      <w:r w:rsidR="002B1887" w:rsidRPr="00CD3315">
        <w:rPr>
          <w:rFonts w:cstheme="minorHAnsi"/>
        </w:rPr>
        <w:t>local</w:t>
      </w:r>
      <w:proofErr w:type="gramEnd"/>
      <w:r w:rsidR="002B1887" w:rsidRPr="00CD3315">
        <w:rPr>
          <w:rFonts w:cstheme="minorHAnsi"/>
        </w:rPr>
        <w:t xml:space="preserve"> </w:t>
      </w:r>
      <w:r w:rsidR="0066317F" w:rsidRPr="00CD3315">
        <w:rPr>
          <w:rFonts w:cstheme="minorHAnsi"/>
        </w:rPr>
        <w:t xml:space="preserve">de fácil acesso </w:t>
      </w:r>
      <w:r w:rsidR="002B1887" w:rsidRPr="00CD3315">
        <w:rPr>
          <w:rFonts w:cstheme="minorHAnsi"/>
        </w:rPr>
        <w:t>para atendimento presencial, n</w:t>
      </w:r>
      <w:r w:rsidR="00702BED" w:rsidRPr="00CD3315">
        <w:rPr>
          <w:rFonts w:cstheme="minorHAnsi"/>
        </w:rPr>
        <w:t>o</w:t>
      </w:r>
      <w:r w:rsidR="00D0055F" w:rsidRPr="00CD3315">
        <w:rPr>
          <w:rFonts w:cstheme="minorHAnsi"/>
        </w:rPr>
        <w:t xml:space="preserve"> endereço </w:t>
      </w:r>
      <w:r w:rsidR="00BB1ACB" w:rsidRPr="00CD3315">
        <w:rPr>
          <w:rFonts w:cstheme="minorHAnsi"/>
        </w:rPr>
        <w:t>[</w:t>
      </w:r>
      <w:r w:rsidR="00D0055F" w:rsidRPr="00CD3315">
        <w:rPr>
          <w:rFonts w:cstheme="minorHAnsi"/>
        </w:rPr>
        <w:t>descrever endereço</w:t>
      </w:r>
      <w:r w:rsidR="00BB1ACB" w:rsidRPr="00CD3315">
        <w:rPr>
          <w:rFonts w:cstheme="minorHAnsi"/>
        </w:rPr>
        <w:t>]</w:t>
      </w:r>
      <w:r w:rsidR="00D0055F" w:rsidRPr="00CD3315">
        <w:rPr>
          <w:rFonts w:cstheme="minorHAnsi"/>
        </w:rPr>
        <w:t xml:space="preserve">, </w:t>
      </w:r>
      <w:r w:rsidR="002B1887" w:rsidRPr="00CD3315">
        <w:rPr>
          <w:rFonts w:cstheme="minorHAnsi"/>
        </w:rPr>
        <w:t>que disponha de condições que</w:t>
      </w:r>
      <w:r w:rsidR="00B30A7F" w:rsidRPr="00CD3315">
        <w:rPr>
          <w:rFonts w:cstheme="minorHAnsi"/>
        </w:rPr>
        <w:t xml:space="preserve"> permita</w:t>
      </w:r>
      <w:r w:rsidR="002B1887" w:rsidRPr="00CD3315">
        <w:rPr>
          <w:rFonts w:cstheme="minorHAnsi"/>
        </w:rPr>
        <w:t>m a</w:t>
      </w:r>
      <w:r w:rsidR="00B30A7F" w:rsidRPr="00CD3315">
        <w:rPr>
          <w:rFonts w:cstheme="minorHAnsi"/>
        </w:rPr>
        <w:t xml:space="preserve"> discrição e a manutenção do sigilo d</w:t>
      </w:r>
      <w:r w:rsidR="002B1887" w:rsidRPr="00CD3315">
        <w:rPr>
          <w:rFonts w:cstheme="minorHAnsi"/>
        </w:rPr>
        <w:t>a identidade do manifestante e d</w:t>
      </w:r>
      <w:r w:rsidR="00B30A7F" w:rsidRPr="00CD3315">
        <w:rPr>
          <w:rFonts w:cstheme="minorHAnsi"/>
        </w:rPr>
        <w:t>o conteúdo das manifestações apresentadas</w:t>
      </w:r>
      <w:r w:rsidR="00E40FB5" w:rsidRPr="00CD3315">
        <w:rPr>
          <w:rFonts w:cstheme="minorHAnsi"/>
        </w:rPr>
        <w:t xml:space="preserve"> oralmente</w:t>
      </w:r>
      <w:r w:rsidR="006E6A8B">
        <w:rPr>
          <w:rFonts w:cstheme="minorHAnsi"/>
        </w:rPr>
        <w:t>, bem como acessibilidade a portadores de deficiência ou mobilidade reduzida</w:t>
      </w:r>
      <w:r w:rsidR="006E6A8B" w:rsidRPr="00951D30">
        <w:rPr>
          <w:rFonts w:cstheme="minorHAnsi"/>
        </w:rPr>
        <w:t>;</w:t>
      </w:r>
    </w:p>
    <w:p w14:paraId="222FEC94" w14:textId="0006AF4F" w:rsidR="00702BED" w:rsidRPr="00CD3315" w:rsidRDefault="00B30A7F" w:rsidP="00CD3315">
      <w:pPr>
        <w:shd w:val="clear" w:color="auto" w:fill="FFFFFF"/>
        <w:spacing w:before="240" w:after="300" w:line="276" w:lineRule="auto"/>
        <w:jc w:val="both"/>
        <w:textAlignment w:val="baseline"/>
        <w:rPr>
          <w:rFonts w:cstheme="minorHAnsi"/>
        </w:rPr>
      </w:pPr>
      <w:r w:rsidRPr="00CD3315">
        <w:rPr>
          <w:rFonts w:cstheme="minorHAnsi"/>
        </w:rPr>
        <w:t>II</w:t>
      </w:r>
      <w:r w:rsidR="001829A1" w:rsidRPr="00CD3315">
        <w:rPr>
          <w:rFonts w:cstheme="minorHAnsi"/>
        </w:rPr>
        <w:t>I</w:t>
      </w:r>
      <w:r w:rsidRPr="00CD3315">
        <w:rPr>
          <w:rFonts w:cstheme="minorHAnsi"/>
        </w:rPr>
        <w:t xml:space="preserve"> </w:t>
      </w:r>
      <w:r w:rsidR="000E4FEA" w:rsidRPr="00CD3315">
        <w:rPr>
          <w:rFonts w:cstheme="minorHAnsi"/>
        </w:rPr>
        <w:t>-</w:t>
      </w:r>
      <w:r w:rsidRPr="00CD3315">
        <w:rPr>
          <w:rFonts w:cstheme="minorHAnsi"/>
        </w:rPr>
        <w:t xml:space="preserve"> </w:t>
      </w:r>
      <w:r w:rsidR="002B1887" w:rsidRPr="00CD3315">
        <w:rPr>
          <w:rFonts w:cstheme="minorHAnsi"/>
        </w:rPr>
        <w:t xml:space="preserve">sistema informatizado para gestão de informações e processos, que permita </w:t>
      </w:r>
      <w:r w:rsidR="00702BED" w:rsidRPr="00CD3315">
        <w:rPr>
          <w:rFonts w:cstheme="minorHAnsi"/>
        </w:rPr>
        <w:t>o</w:t>
      </w:r>
      <w:r w:rsidR="00D0055F" w:rsidRPr="00CD3315">
        <w:rPr>
          <w:rFonts w:cstheme="minorHAnsi"/>
        </w:rPr>
        <w:t xml:space="preserve"> registro digita</w:t>
      </w:r>
      <w:r w:rsidR="002B1887" w:rsidRPr="00CD3315">
        <w:rPr>
          <w:rFonts w:cstheme="minorHAnsi"/>
        </w:rPr>
        <w:t>l</w:t>
      </w:r>
      <w:r w:rsidR="00D0055F" w:rsidRPr="00CD3315">
        <w:rPr>
          <w:rFonts w:cstheme="minorHAnsi"/>
        </w:rPr>
        <w:t xml:space="preserve"> das manifestações</w:t>
      </w:r>
      <w:r w:rsidR="002B1887" w:rsidRPr="00CD3315">
        <w:rPr>
          <w:rFonts w:cstheme="minorHAnsi"/>
        </w:rPr>
        <w:t xml:space="preserve">, bem como o seu tratamento no âmbito da unidade, acessível por meio do link </w:t>
      </w:r>
      <w:r w:rsidR="00C9711E" w:rsidRPr="00CD3315">
        <w:rPr>
          <w:rFonts w:cstheme="minorHAnsi"/>
        </w:rPr>
        <w:t>[</w:t>
      </w:r>
      <w:r w:rsidR="00D0055F" w:rsidRPr="00CD3315">
        <w:rPr>
          <w:rFonts w:cstheme="minorHAnsi"/>
        </w:rPr>
        <w:t xml:space="preserve">indicar o </w:t>
      </w:r>
      <w:r w:rsidR="001F0EE3" w:rsidRPr="00CD3315">
        <w:rPr>
          <w:rFonts w:cstheme="minorHAnsi"/>
        </w:rPr>
        <w:t>endereço na internet</w:t>
      </w:r>
      <w:r w:rsidR="00C9711E" w:rsidRPr="00CD3315">
        <w:rPr>
          <w:rFonts w:cstheme="minorHAnsi"/>
        </w:rPr>
        <w:t>]</w:t>
      </w:r>
      <w:r w:rsidR="009F3904" w:rsidRPr="00CD3315">
        <w:rPr>
          <w:rFonts w:cstheme="minorHAnsi"/>
        </w:rPr>
        <w:t>;</w:t>
      </w:r>
    </w:p>
    <w:p w14:paraId="2393B9B7" w14:textId="5E4D35E4" w:rsidR="00034381" w:rsidRPr="00CD3315" w:rsidRDefault="001829A1" w:rsidP="00CD3315">
      <w:pPr>
        <w:shd w:val="clear" w:color="auto" w:fill="FFFFFF"/>
        <w:spacing w:before="240" w:after="300" w:line="276" w:lineRule="auto"/>
        <w:jc w:val="both"/>
        <w:textAlignment w:val="baseline"/>
        <w:rPr>
          <w:rFonts w:cstheme="minorHAnsi"/>
        </w:rPr>
      </w:pPr>
      <w:r w:rsidRPr="00CD3315">
        <w:rPr>
          <w:rFonts w:cstheme="minorHAnsi"/>
        </w:rPr>
        <w:t>VI</w:t>
      </w:r>
      <w:r w:rsidR="00B30A7F" w:rsidRPr="00CD3315">
        <w:rPr>
          <w:rFonts w:cstheme="minorHAnsi"/>
        </w:rPr>
        <w:t xml:space="preserve"> </w:t>
      </w:r>
      <w:r w:rsidR="000E4FEA" w:rsidRPr="00CD3315">
        <w:rPr>
          <w:rFonts w:cstheme="minorHAnsi"/>
        </w:rPr>
        <w:t>-</w:t>
      </w:r>
      <w:r w:rsidR="002B1887" w:rsidRPr="00CD3315">
        <w:rPr>
          <w:rFonts w:cstheme="minorHAnsi"/>
        </w:rPr>
        <w:t xml:space="preserve"> </w:t>
      </w:r>
      <w:r w:rsidR="00702BED" w:rsidRPr="00CD3315">
        <w:rPr>
          <w:rFonts w:cstheme="minorHAnsi"/>
        </w:rPr>
        <w:t>número de telefone</w:t>
      </w:r>
      <w:r w:rsidR="005C1AC3" w:rsidRPr="00CD3315">
        <w:rPr>
          <w:rFonts w:cstheme="minorHAnsi"/>
        </w:rPr>
        <w:t xml:space="preserve"> </w:t>
      </w:r>
      <w:r w:rsidR="002B1887" w:rsidRPr="00CD3315">
        <w:rPr>
          <w:rFonts w:cstheme="minorHAnsi"/>
        </w:rPr>
        <w:t xml:space="preserve">e endereço de correio eletrônico de uso exclusivo </w:t>
      </w:r>
      <w:r w:rsidR="007E243B" w:rsidRPr="00CD3315">
        <w:rPr>
          <w:rFonts w:cstheme="minorHAnsi"/>
        </w:rPr>
        <w:t>O</w:t>
      </w:r>
      <w:r w:rsidR="002B1887" w:rsidRPr="00CD3315">
        <w:rPr>
          <w:rFonts w:cstheme="minorHAnsi"/>
        </w:rPr>
        <w:t>uvidoria, aos quais será dada transparência no sítio do [</w:t>
      </w:r>
      <w:r w:rsidR="001F0EE3" w:rsidRPr="00CD3315">
        <w:rPr>
          <w:rFonts w:cstheme="minorHAnsi"/>
        </w:rPr>
        <w:t>nome d</w:t>
      </w:r>
      <w:r w:rsidR="007A44F0" w:rsidRPr="00CD3315">
        <w:rPr>
          <w:rFonts w:cstheme="minorHAnsi"/>
        </w:rPr>
        <w:t>o órgão/</w:t>
      </w:r>
      <w:r w:rsidR="001F0EE3" w:rsidRPr="00CD3315">
        <w:rPr>
          <w:rFonts w:cstheme="minorHAnsi"/>
        </w:rPr>
        <w:t>entidade</w:t>
      </w:r>
      <w:r w:rsidR="002B1887" w:rsidRPr="00CD3315">
        <w:rPr>
          <w:rFonts w:cstheme="minorHAnsi"/>
        </w:rPr>
        <w:t>]</w:t>
      </w:r>
      <w:r w:rsidR="007F1DF7" w:rsidRPr="00CD3315">
        <w:rPr>
          <w:rFonts w:cstheme="minorHAnsi"/>
        </w:rPr>
        <w:t xml:space="preserve">; </w:t>
      </w:r>
    </w:p>
    <w:p w14:paraId="5491B25F" w14:textId="1D0299AA" w:rsidR="007B3AA4" w:rsidRPr="00CD3315" w:rsidRDefault="008961B8" w:rsidP="00CD3315">
      <w:pPr>
        <w:shd w:val="clear" w:color="auto" w:fill="FFFFFF"/>
        <w:spacing w:before="240" w:after="150" w:line="276" w:lineRule="auto"/>
        <w:jc w:val="both"/>
        <w:rPr>
          <w:rFonts w:cstheme="minorHAnsi"/>
        </w:rPr>
      </w:pPr>
      <w:r w:rsidRPr="00CD3315">
        <w:rPr>
          <w:rFonts w:cstheme="minorHAnsi"/>
        </w:rPr>
        <w:lastRenderedPageBreak/>
        <w:t>§</w:t>
      </w:r>
      <w:r w:rsidR="00454135" w:rsidRPr="00CD3315">
        <w:rPr>
          <w:rFonts w:cstheme="minorHAnsi"/>
        </w:rPr>
        <w:t xml:space="preserve"> </w:t>
      </w:r>
      <w:r w:rsidR="007B3AA4" w:rsidRPr="00CD3315">
        <w:rPr>
          <w:rFonts w:cstheme="minorHAnsi"/>
        </w:rPr>
        <w:t xml:space="preserve">1º Ao realizar o atendimento presencial ou telefônico, a </w:t>
      </w:r>
      <w:r w:rsidR="007E243B" w:rsidRPr="00CD3315">
        <w:rPr>
          <w:rFonts w:cstheme="minorHAnsi"/>
        </w:rPr>
        <w:t>O</w:t>
      </w:r>
      <w:r w:rsidR="007B3AA4" w:rsidRPr="00CD3315">
        <w:rPr>
          <w:rFonts w:cstheme="minorHAnsi"/>
        </w:rPr>
        <w:t>uvidoria observará as seguintes diretrizes:</w:t>
      </w:r>
    </w:p>
    <w:p w14:paraId="7474CD29" w14:textId="77777777" w:rsidR="007B3AA4" w:rsidRPr="00CD3315" w:rsidRDefault="007B3AA4" w:rsidP="00CD3315">
      <w:pPr>
        <w:shd w:val="clear" w:color="auto" w:fill="FFFFFF"/>
        <w:spacing w:before="240" w:after="150" w:line="276" w:lineRule="auto"/>
        <w:jc w:val="both"/>
        <w:rPr>
          <w:rFonts w:cstheme="minorHAnsi"/>
        </w:rPr>
      </w:pPr>
      <w:r w:rsidRPr="00CD3315">
        <w:rPr>
          <w:rFonts w:cstheme="minorHAnsi"/>
        </w:rPr>
        <w:t xml:space="preserve">I - </w:t>
      </w:r>
      <w:proofErr w:type="gramStart"/>
      <w:r w:rsidRPr="00CD3315">
        <w:rPr>
          <w:rFonts w:cstheme="minorHAnsi"/>
        </w:rPr>
        <w:t>atendimento</w:t>
      </w:r>
      <w:proofErr w:type="gramEnd"/>
      <w:r w:rsidRPr="00CD3315">
        <w:rPr>
          <w:rFonts w:cstheme="minorHAnsi"/>
        </w:rPr>
        <w:t xml:space="preserve"> personalizado e acessível, com foco no indivíduo;</w:t>
      </w:r>
    </w:p>
    <w:p w14:paraId="3FEF9841" w14:textId="77777777" w:rsidR="007B3AA4" w:rsidRPr="00CD3315" w:rsidRDefault="007B3AA4" w:rsidP="00CD3315">
      <w:pPr>
        <w:shd w:val="clear" w:color="auto" w:fill="FFFFFF"/>
        <w:spacing w:before="240" w:after="150" w:line="276" w:lineRule="auto"/>
        <w:jc w:val="both"/>
        <w:rPr>
          <w:rFonts w:cstheme="minorHAnsi"/>
        </w:rPr>
      </w:pPr>
      <w:r w:rsidRPr="00CD3315">
        <w:rPr>
          <w:rFonts w:cstheme="minorHAnsi"/>
        </w:rPr>
        <w:t xml:space="preserve">II - </w:t>
      </w:r>
      <w:proofErr w:type="gramStart"/>
      <w:r w:rsidRPr="00CD3315">
        <w:rPr>
          <w:rFonts w:cstheme="minorHAnsi"/>
        </w:rPr>
        <w:t>resiliência</w:t>
      </w:r>
      <w:proofErr w:type="gramEnd"/>
      <w:r w:rsidRPr="00CD3315">
        <w:rPr>
          <w:rFonts w:cstheme="minorHAnsi"/>
        </w:rPr>
        <w:t xml:space="preserve"> no trato de situações não previstas;</w:t>
      </w:r>
    </w:p>
    <w:p w14:paraId="65B0C0EA" w14:textId="77777777" w:rsidR="007B3AA4" w:rsidRPr="00CD3315" w:rsidRDefault="007B3AA4" w:rsidP="00CD3315">
      <w:pPr>
        <w:shd w:val="clear" w:color="auto" w:fill="FFFFFF"/>
        <w:spacing w:before="240" w:after="150" w:line="276" w:lineRule="auto"/>
        <w:jc w:val="both"/>
        <w:outlineLvl w:val="0"/>
        <w:rPr>
          <w:rFonts w:cstheme="minorHAnsi"/>
        </w:rPr>
      </w:pPr>
      <w:r w:rsidRPr="00CD3315">
        <w:rPr>
          <w:rFonts w:cstheme="minorHAnsi"/>
        </w:rPr>
        <w:t>III - respeito às capacidades cognitivas e físicas do usuário; e</w:t>
      </w:r>
    </w:p>
    <w:p w14:paraId="48E5BFE7" w14:textId="77777777" w:rsidR="007B3AA4" w:rsidRPr="00CD3315" w:rsidRDefault="007B3AA4" w:rsidP="00CD3315">
      <w:pPr>
        <w:shd w:val="clear" w:color="auto" w:fill="FFFFFF"/>
        <w:spacing w:before="240" w:after="150" w:line="276" w:lineRule="auto"/>
        <w:jc w:val="both"/>
        <w:rPr>
          <w:rFonts w:cstheme="minorHAnsi"/>
        </w:rPr>
      </w:pPr>
      <w:r w:rsidRPr="00CD3315">
        <w:rPr>
          <w:rFonts w:cstheme="minorHAnsi"/>
        </w:rPr>
        <w:t xml:space="preserve">IV - </w:t>
      </w:r>
      <w:proofErr w:type="gramStart"/>
      <w:r w:rsidRPr="00CD3315">
        <w:rPr>
          <w:rFonts w:cstheme="minorHAnsi"/>
        </w:rPr>
        <w:t>respeito</w:t>
      </w:r>
      <w:proofErr w:type="gramEnd"/>
      <w:r w:rsidRPr="00CD3315">
        <w:rPr>
          <w:rFonts w:cstheme="minorHAnsi"/>
        </w:rPr>
        <w:t xml:space="preserve"> às regras de pontualidade, cordialidade, discrição, polidez e sigilo quando for dar tratamento a assuntos com restrição de acesso.</w:t>
      </w:r>
    </w:p>
    <w:p w14:paraId="2D05F7E0" w14:textId="7CDD9BF1" w:rsidR="005C1AC3" w:rsidRPr="00CD3315" w:rsidRDefault="00F76FB5" w:rsidP="00CD3315">
      <w:pPr>
        <w:shd w:val="clear" w:color="auto" w:fill="FFFFFF"/>
        <w:spacing w:before="240" w:after="300" w:line="276" w:lineRule="auto"/>
        <w:jc w:val="both"/>
        <w:textAlignment w:val="baseline"/>
        <w:rPr>
          <w:rFonts w:cstheme="minorHAnsi"/>
        </w:rPr>
      </w:pPr>
      <w:r w:rsidRPr="00CD3315">
        <w:rPr>
          <w:rFonts w:cstheme="minorHAnsi"/>
        </w:rPr>
        <w:t>§</w:t>
      </w:r>
      <w:r w:rsidR="00454135" w:rsidRPr="00CD3315">
        <w:rPr>
          <w:rFonts w:cstheme="minorHAnsi"/>
        </w:rPr>
        <w:t xml:space="preserve"> </w:t>
      </w:r>
      <w:r w:rsidR="007B3AA4" w:rsidRPr="00CD3315">
        <w:rPr>
          <w:rFonts w:cstheme="minorHAnsi"/>
        </w:rPr>
        <w:t>2</w:t>
      </w:r>
      <w:r w:rsidR="008A2A3A" w:rsidRPr="00CD3315">
        <w:rPr>
          <w:rFonts w:cstheme="minorHAnsi"/>
        </w:rPr>
        <w:t>º O</w:t>
      </w:r>
      <w:r w:rsidR="007E243B" w:rsidRPr="00CD3315">
        <w:rPr>
          <w:rFonts w:cstheme="minorHAnsi"/>
        </w:rPr>
        <w:t>s meios de contato com a O</w:t>
      </w:r>
      <w:r w:rsidR="007F1DF7" w:rsidRPr="00CD3315">
        <w:rPr>
          <w:rFonts w:cstheme="minorHAnsi"/>
        </w:rPr>
        <w:t>uvidoria, endereço do formulário</w:t>
      </w:r>
      <w:r w:rsidR="00BB1ACB" w:rsidRPr="00CD3315">
        <w:rPr>
          <w:rFonts w:cstheme="minorHAnsi"/>
        </w:rPr>
        <w:t xml:space="preserve"> </w:t>
      </w:r>
      <w:r w:rsidR="00097E60" w:rsidRPr="00CD3315">
        <w:rPr>
          <w:rFonts w:cstheme="minorHAnsi"/>
        </w:rPr>
        <w:t>eletrônico</w:t>
      </w:r>
      <w:r w:rsidR="00BB1ACB" w:rsidRPr="00CD3315">
        <w:rPr>
          <w:rFonts w:cstheme="minorHAnsi"/>
        </w:rPr>
        <w:t xml:space="preserve"> e</w:t>
      </w:r>
      <w:r w:rsidR="007F1DF7" w:rsidRPr="00CD3315">
        <w:rPr>
          <w:rFonts w:cstheme="minorHAnsi"/>
        </w:rPr>
        <w:t xml:space="preserve"> telefone devem ser divulgados nos balcões e locais de atendimento presencial aos cidadãos</w:t>
      </w:r>
      <w:r w:rsidR="008A2A3A" w:rsidRPr="00CD3315">
        <w:rPr>
          <w:rFonts w:cstheme="minorHAnsi"/>
        </w:rPr>
        <w:t>,</w:t>
      </w:r>
      <w:r w:rsidR="00C9711E" w:rsidRPr="00CD3315">
        <w:rPr>
          <w:rFonts w:cstheme="minorHAnsi"/>
          <w:color w:val="000000" w:themeColor="text1"/>
        </w:rPr>
        <w:t xml:space="preserve"> e na página oficial do [</w:t>
      </w:r>
      <w:r w:rsidR="00A06D9D" w:rsidRPr="00CD3315">
        <w:rPr>
          <w:rFonts w:cstheme="minorHAnsi"/>
          <w:color w:val="000000" w:themeColor="text1"/>
        </w:rPr>
        <w:t>nome da entidade</w:t>
      </w:r>
      <w:r w:rsidR="00C9711E" w:rsidRPr="00CD3315">
        <w:rPr>
          <w:rFonts w:cstheme="minorHAnsi"/>
          <w:color w:val="000000" w:themeColor="text1"/>
        </w:rPr>
        <w:t>] na internet, em local de fácil acesso</w:t>
      </w:r>
      <w:r w:rsidR="008961B8" w:rsidRPr="00CD3315">
        <w:rPr>
          <w:rFonts w:cstheme="minorHAnsi"/>
        </w:rPr>
        <w:t>.</w:t>
      </w:r>
    </w:p>
    <w:p w14:paraId="53DA6FC2" w14:textId="128BECA8" w:rsidR="008A2A3A" w:rsidRPr="00CD3315" w:rsidRDefault="00B30A7F" w:rsidP="00CD3315">
      <w:pPr>
        <w:shd w:val="clear" w:color="auto" w:fill="FFFFFF"/>
        <w:spacing w:before="240" w:after="300" w:line="276" w:lineRule="auto"/>
        <w:jc w:val="both"/>
        <w:textAlignment w:val="baseline"/>
        <w:rPr>
          <w:rFonts w:cstheme="minorHAnsi"/>
        </w:rPr>
      </w:pPr>
      <w:r w:rsidRPr="00CD3315">
        <w:rPr>
          <w:rFonts w:cstheme="minorHAnsi"/>
        </w:rPr>
        <w:t>§</w:t>
      </w:r>
      <w:r w:rsidR="00454135" w:rsidRPr="00CD3315">
        <w:rPr>
          <w:rFonts w:cstheme="minorHAnsi"/>
        </w:rPr>
        <w:t xml:space="preserve"> </w:t>
      </w:r>
      <w:r w:rsidR="007B3AA4" w:rsidRPr="00CD3315">
        <w:rPr>
          <w:rFonts w:cstheme="minorHAnsi"/>
        </w:rPr>
        <w:t>3</w:t>
      </w:r>
      <w:r w:rsidRPr="00CD3315">
        <w:rPr>
          <w:rFonts w:cstheme="minorHAnsi"/>
        </w:rPr>
        <w:t xml:space="preserve">º </w:t>
      </w:r>
      <w:r w:rsidR="00105375" w:rsidRPr="00CD3315">
        <w:rPr>
          <w:rFonts w:cstheme="minorHAnsi"/>
        </w:rPr>
        <w:t>Salvo força maior, o funcionamento da</w:t>
      </w:r>
      <w:r w:rsidR="00702BED" w:rsidRPr="00CD3315">
        <w:rPr>
          <w:rFonts w:cstheme="minorHAnsi"/>
        </w:rPr>
        <w:t xml:space="preserve"> Ouvidoria </w:t>
      </w:r>
      <w:r w:rsidR="00105375" w:rsidRPr="00CD3315">
        <w:rPr>
          <w:rFonts w:cstheme="minorHAnsi"/>
        </w:rPr>
        <w:t xml:space="preserve">observará </w:t>
      </w:r>
      <w:r w:rsidR="008A2A3A" w:rsidRPr="00CD3315">
        <w:rPr>
          <w:rFonts w:cstheme="minorHAnsi"/>
        </w:rPr>
        <w:t xml:space="preserve">o seguinte horário de atendimento telefônico ou presencial: </w:t>
      </w:r>
    </w:p>
    <w:p w14:paraId="64F1D741" w14:textId="567106DB" w:rsidR="008A2A3A" w:rsidRPr="00CD3315" w:rsidRDefault="008A2A3A" w:rsidP="00CD3315">
      <w:pPr>
        <w:shd w:val="clear" w:color="auto" w:fill="FFFFFF"/>
        <w:spacing w:before="240" w:after="300" w:line="276" w:lineRule="auto"/>
        <w:jc w:val="both"/>
        <w:textAlignment w:val="baseline"/>
        <w:rPr>
          <w:rFonts w:cstheme="minorHAnsi"/>
        </w:rPr>
      </w:pPr>
      <w:r w:rsidRPr="00CD3315">
        <w:rPr>
          <w:rFonts w:cstheme="minorHAnsi"/>
        </w:rPr>
        <w:t xml:space="preserve">I </w:t>
      </w:r>
      <w:r w:rsidR="00A325D6" w:rsidRPr="00CD3315">
        <w:rPr>
          <w:rFonts w:cstheme="minorHAnsi"/>
        </w:rPr>
        <w:t>-</w:t>
      </w:r>
      <w:r w:rsidRPr="00CD3315">
        <w:rPr>
          <w:rFonts w:cstheme="minorHAnsi"/>
        </w:rPr>
        <w:t xml:space="preserve"> </w:t>
      </w:r>
      <w:proofErr w:type="gramStart"/>
      <w:r w:rsidRPr="00CD3315">
        <w:rPr>
          <w:rFonts w:cstheme="minorHAnsi"/>
        </w:rPr>
        <w:t>em</w:t>
      </w:r>
      <w:proofErr w:type="gramEnd"/>
      <w:r w:rsidRPr="00CD3315">
        <w:rPr>
          <w:rFonts w:cstheme="minorHAnsi"/>
        </w:rPr>
        <w:t xml:space="preserve"> dias úteis: </w:t>
      </w:r>
      <w:r w:rsidR="00102BE3" w:rsidRPr="00CD3315">
        <w:rPr>
          <w:rFonts w:cstheme="minorHAnsi"/>
        </w:rPr>
        <w:t>[</w:t>
      </w:r>
      <w:r w:rsidRPr="00CD3315">
        <w:rPr>
          <w:rFonts w:cstheme="minorHAnsi"/>
        </w:rPr>
        <w:t>das 00:00 h às 00:00 h, e das 00:00 h às 00:00 h</w:t>
      </w:r>
      <w:r w:rsidR="00102BE3" w:rsidRPr="00CD3315">
        <w:rPr>
          <w:rFonts w:cstheme="minorHAnsi"/>
        </w:rPr>
        <w:t>]</w:t>
      </w:r>
      <w:r w:rsidRPr="00CD3315">
        <w:rPr>
          <w:rFonts w:cstheme="minorHAnsi"/>
        </w:rPr>
        <w:t xml:space="preserve">; </w:t>
      </w:r>
    </w:p>
    <w:p w14:paraId="6171D49D" w14:textId="6B4D9282" w:rsidR="008A2A3A" w:rsidRPr="00CD3315" w:rsidRDefault="008A2A3A" w:rsidP="00CD3315">
      <w:pPr>
        <w:shd w:val="clear" w:color="auto" w:fill="FFFFFF"/>
        <w:spacing w:before="240" w:after="300" w:line="276" w:lineRule="auto"/>
        <w:jc w:val="both"/>
        <w:textAlignment w:val="baseline"/>
        <w:outlineLvl w:val="0"/>
        <w:rPr>
          <w:rFonts w:cstheme="minorHAnsi"/>
        </w:rPr>
      </w:pPr>
      <w:r w:rsidRPr="00CD3315">
        <w:rPr>
          <w:rFonts w:cstheme="minorHAnsi"/>
        </w:rPr>
        <w:t xml:space="preserve">II </w:t>
      </w:r>
      <w:r w:rsidR="00A325D6" w:rsidRPr="00CD3315">
        <w:rPr>
          <w:rFonts w:cstheme="minorHAnsi"/>
        </w:rPr>
        <w:t>-</w:t>
      </w:r>
      <w:r w:rsidRPr="00CD3315">
        <w:rPr>
          <w:rFonts w:cstheme="minorHAnsi"/>
        </w:rPr>
        <w:t xml:space="preserve"> </w:t>
      </w:r>
      <w:proofErr w:type="gramStart"/>
      <w:r w:rsidRPr="00CD3315">
        <w:rPr>
          <w:rFonts w:cstheme="minorHAnsi"/>
        </w:rPr>
        <w:t>sábados</w:t>
      </w:r>
      <w:proofErr w:type="gramEnd"/>
      <w:r w:rsidRPr="00CD3315">
        <w:rPr>
          <w:rFonts w:cstheme="minorHAnsi"/>
        </w:rPr>
        <w:t xml:space="preserve">: </w:t>
      </w:r>
      <w:r w:rsidR="00102BE3" w:rsidRPr="00CD3315">
        <w:rPr>
          <w:rFonts w:cstheme="minorHAnsi"/>
        </w:rPr>
        <w:t>[</w:t>
      </w:r>
      <w:r w:rsidRPr="00CD3315">
        <w:rPr>
          <w:rFonts w:cstheme="minorHAnsi"/>
        </w:rPr>
        <w:t>das 00:00 h às 00:00 h, e das 00:00 h às 00:00 h</w:t>
      </w:r>
      <w:r w:rsidR="00102BE3" w:rsidRPr="00CD3315">
        <w:rPr>
          <w:rFonts w:cstheme="minorHAnsi"/>
        </w:rPr>
        <w:t>]</w:t>
      </w:r>
      <w:r w:rsidRPr="00CD3315">
        <w:rPr>
          <w:rFonts w:cstheme="minorHAnsi"/>
        </w:rPr>
        <w:t>; e</w:t>
      </w:r>
    </w:p>
    <w:p w14:paraId="5CA2AC82" w14:textId="655EF193" w:rsidR="008A2A3A" w:rsidRPr="00CD3315" w:rsidRDefault="008A2A3A" w:rsidP="00CD3315">
      <w:pPr>
        <w:shd w:val="clear" w:color="auto" w:fill="FFFFFF"/>
        <w:spacing w:before="240" w:after="300" w:line="276" w:lineRule="auto"/>
        <w:jc w:val="both"/>
        <w:textAlignment w:val="baseline"/>
        <w:rPr>
          <w:rFonts w:cstheme="minorHAnsi"/>
        </w:rPr>
      </w:pPr>
      <w:r w:rsidRPr="00CD3315">
        <w:rPr>
          <w:rFonts w:cstheme="minorHAnsi"/>
        </w:rPr>
        <w:t xml:space="preserve">III </w:t>
      </w:r>
      <w:r w:rsidR="00A325D6" w:rsidRPr="00CD3315">
        <w:rPr>
          <w:rFonts w:cstheme="minorHAnsi"/>
        </w:rPr>
        <w:t>-</w:t>
      </w:r>
      <w:r w:rsidRPr="00CD3315">
        <w:rPr>
          <w:rFonts w:cstheme="minorHAnsi"/>
        </w:rPr>
        <w:t xml:space="preserve"> domingos e feriados: </w:t>
      </w:r>
      <w:r w:rsidR="00102BE3" w:rsidRPr="00CD3315">
        <w:rPr>
          <w:rFonts w:cstheme="minorHAnsi"/>
        </w:rPr>
        <w:t>[</w:t>
      </w:r>
      <w:r w:rsidRPr="00CD3315">
        <w:rPr>
          <w:rFonts w:cstheme="minorHAnsi"/>
        </w:rPr>
        <w:t>das 00:00 h às 00:00 h, e das 00:00 h às 00:00 h</w:t>
      </w:r>
      <w:r w:rsidR="00102BE3" w:rsidRPr="00CD3315">
        <w:rPr>
          <w:rFonts w:cstheme="minorHAnsi"/>
        </w:rPr>
        <w:t>]</w:t>
      </w:r>
      <w:r w:rsidR="00DD156F" w:rsidRPr="00CD3315">
        <w:rPr>
          <w:rFonts w:cstheme="minorHAnsi"/>
        </w:rPr>
        <w:t>.</w:t>
      </w:r>
      <w:r w:rsidR="0066317F" w:rsidRPr="00CD3315">
        <w:rPr>
          <w:rStyle w:val="Refdenotaderodap"/>
          <w:rFonts w:cstheme="minorHAnsi"/>
        </w:rPr>
        <w:footnoteReference w:id="3"/>
      </w:r>
    </w:p>
    <w:p w14:paraId="50011919" w14:textId="65678814" w:rsidR="007B6924" w:rsidRPr="00CD3315" w:rsidRDefault="00CB64E7" w:rsidP="00CD3315">
      <w:pPr>
        <w:shd w:val="clear" w:color="auto" w:fill="FFFFFF"/>
        <w:spacing w:before="240" w:after="300" w:line="276" w:lineRule="auto"/>
        <w:jc w:val="both"/>
        <w:textAlignment w:val="baseline"/>
        <w:rPr>
          <w:rFonts w:cstheme="minorHAnsi"/>
        </w:rPr>
      </w:pPr>
      <w:r w:rsidRPr="00CD3315">
        <w:rPr>
          <w:rFonts w:cstheme="minorHAnsi"/>
        </w:rPr>
        <w:t xml:space="preserve">Art. </w:t>
      </w:r>
      <w:r w:rsidR="00376713" w:rsidRPr="00CD3315">
        <w:rPr>
          <w:rFonts w:cstheme="minorHAnsi"/>
        </w:rPr>
        <w:t>5</w:t>
      </w:r>
      <w:r w:rsidRPr="00CD3315">
        <w:rPr>
          <w:rFonts w:cstheme="minorHAnsi"/>
        </w:rPr>
        <w:t>º</w:t>
      </w:r>
      <w:r w:rsidR="007B6924" w:rsidRPr="00CD3315">
        <w:rPr>
          <w:rFonts w:cstheme="minorHAnsi"/>
        </w:rPr>
        <w:t xml:space="preserve"> A Ouvidoria</w:t>
      </w:r>
      <w:r w:rsidR="007B6924" w:rsidRPr="00CD3315">
        <w:rPr>
          <w:rFonts w:cstheme="minorHAnsi"/>
          <w:color w:val="FF0000"/>
        </w:rPr>
        <w:t xml:space="preserve"> </w:t>
      </w:r>
      <w:r w:rsidR="007B6924" w:rsidRPr="00CD3315">
        <w:rPr>
          <w:rFonts w:cstheme="minorHAnsi"/>
        </w:rPr>
        <w:t xml:space="preserve">será chefiada </w:t>
      </w:r>
      <w:r w:rsidR="00641407" w:rsidRPr="00CD3315">
        <w:rPr>
          <w:rFonts w:cstheme="minorHAnsi"/>
          <w:color w:val="000000" w:themeColor="text1"/>
        </w:rPr>
        <w:t>[preferencialmente</w:t>
      </w:r>
      <w:r w:rsidR="00653D2C" w:rsidRPr="00CD3315">
        <w:rPr>
          <w:rStyle w:val="Refdenotaderodap"/>
          <w:rFonts w:cstheme="minorHAnsi"/>
        </w:rPr>
        <w:footnoteReference w:id="4"/>
      </w:r>
      <w:r w:rsidR="00641407" w:rsidRPr="00CD3315">
        <w:rPr>
          <w:rFonts w:cstheme="minorHAnsi"/>
          <w:color w:val="000000" w:themeColor="text1"/>
        </w:rPr>
        <w:t xml:space="preserve">] </w:t>
      </w:r>
      <w:r w:rsidR="007B6924" w:rsidRPr="00CD3315">
        <w:rPr>
          <w:rFonts w:cstheme="minorHAnsi"/>
        </w:rPr>
        <w:t xml:space="preserve">por </w:t>
      </w:r>
      <w:r w:rsidR="007B6924" w:rsidRPr="00CD3315">
        <w:rPr>
          <w:rFonts w:cstheme="minorHAnsi"/>
          <w:color w:val="000000" w:themeColor="text1"/>
        </w:rPr>
        <w:t xml:space="preserve">servidor </w:t>
      </w:r>
      <w:r w:rsidR="00641407" w:rsidRPr="00CD3315">
        <w:rPr>
          <w:rFonts w:cstheme="minorHAnsi"/>
          <w:color w:val="000000" w:themeColor="text1"/>
        </w:rPr>
        <w:t xml:space="preserve">ou empregado </w:t>
      </w:r>
      <w:r w:rsidR="007B6924" w:rsidRPr="00CD3315">
        <w:rPr>
          <w:rFonts w:cstheme="minorHAnsi"/>
          <w:color w:val="000000" w:themeColor="text1"/>
        </w:rPr>
        <w:t>público com nível superior</w:t>
      </w:r>
      <w:r w:rsidR="00DE7468" w:rsidRPr="00CD3315">
        <w:rPr>
          <w:rFonts w:cstheme="minorHAnsi"/>
          <w:color w:val="000000" w:themeColor="text1"/>
        </w:rPr>
        <w:t xml:space="preserve"> de formação acadêmica</w:t>
      </w:r>
      <w:r w:rsidR="007B6924" w:rsidRPr="00CD3315">
        <w:rPr>
          <w:rFonts w:cstheme="minorHAnsi"/>
          <w:color w:val="000000" w:themeColor="text1"/>
        </w:rPr>
        <w:t xml:space="preserve"> </w:t>
      </w:r>
      <w:r w:rsidR="00F25EA8">
        <w:rPr>
          <w:rFonts w:cstheme="minorHAnsi"/>
          <w:color w:val="000000" w:themeColor="text1"/>
        </w:rPr>
        <w:t xml:space="preserve">e </w:t>
      </w:r>
      <w:r w:rsidR="007B6924" w:rsidRPr="00CD3315">
        <w:rPr>
          <w:rFonts w:cstheme="minorHAnsi"/>
        </w:rPr>
        <w:t xml:space="preserve">que detenha </w:t>
      </w:r>
      <w:r w:rsidR="00F25EA8">
        <w:rPr>
          <w:rFonts w:cstheme="minorHAnsi"/>
        </w:rPr>
        <w:t xml:space="preserve">obrigatoriamente </w:t>
      </w:r>
      <w:r w:rsidR="007B6924" w:rsidRPr="00CD3315">
        <w:rPr>
          <w:rFonts w:cstheme="minorHAnsi"/>
        </w:rPr>
        <w:t>os seguintes requisitos</w:t>
      </w:r>
      <w:r w:rsidR="00653D2C" w:rsidRPr="00CD3315">
        <w:rPr>
          <w:rStyle w:val="Refdenotaderodap"/>
          <w:rFonts w:cstheme="minorHAnsi"/>
        </w:rPr>
        <w:footnoteReference w:id="5"/>
      </w:r>
      <w:r w:rsidR="007B6924" w:rsidRPr="00CD3315">
        <w:rPr>
          <w:rFonts w:cstheme="minorHAnsi"/>
        </w:rPr>
        <w:t xml:space="preserve">: </w:t>
      </w:r>
    </w:p>
    <w:p w14:paraId="552CB03E" w14:textId="77777777" w:rsidR="007B6924" w:rsidRPr="00CD3315" w:rsidRDefault="007B6924" w:rsidP="00CD3315">
      <w:pPr>
        <w:shd w:val="clear" w:color="auto" w:fill="FFFFFF"/>
        <w:spacing w:before="240" w:after="0" w:line="276" w:lineRule="auto"/>
        <w:jc w:val="both"/>
        <w:textAlignment w:val="baseline"/>
        <w:rPr>
          <w:rFonts w:cstheme="minorHAnsi"/>
          <w:color w:val="000000" w:themeColor="text1"/>
        </w:rPr>
      </w:pPr>
      <w:r w:rsidRPr="00CD3315">
        <w:rPr>
          <w:rFonts w:cstheme="minorHAnsi"/>
        </w:rPr>
        <w:t xml:space="preserve">I - </w:t>
      </w:r>
      <w:proofErr w:type="gramStart"/>
      <w:r w:rsidRPr="00CD3315">
        <w:rPr>
          <w:rFonts w:cstheme="minorHAnsi"/>
        </w:rPr>
        <w:t>possuir</w:t>
      </w:r>
      <w:proofErr w:type="gramEnd"/>
      <w:r w:rsidRPr="00CD3315">
        <w:rPr>
          <w:rFonts w:cstheme="minorHAnsi"/>
        </w:rPr>
        <w:t xml:space="preserve"> </w:t>
      </w:r>
      <w:r w:rsidRPr="00CD3315">
        <w:rPr>
          <w:rFonts w:cstheme="minorHAnsi"/>
          <w:color w:val="000000" w:themeColor="text1"/>
        </w:rPr>
        <w:t xml:space="preserve">experiência de, no mínimo, um ano em atividades de ouvidoria e acesso à informação ou de prestação e avaliação de serviços públicos; </w:t>
      </w:r>
    </w:p>
    <w:p w14:paraId="2E722466" w14:textId="77777777" w:rsidR="007B6924" w:rsidRPr="00CD3315" w:rsidRDefault="007B6924" w:rsidP="00CD3315">
      <w:pPr>
        <w:shd w:val="clear" w:color="auto" w:fill="FFFFFF"/>
        <w:spacing w:before="240" w:after="0" w:line="276" w:lineRule="auto"/>
        <w:jc w:val="both"/>
        <w:textAlignment w:val="baseline"/>
        <w:rPr>
          <w:rFonts w:cstheme="minorHAnsi"/>
          <w:color w:val="000000" w:themeColor="text1"/>
        </w:rPr>
      </w:pPr>
      <w:r w:rsidRPr="00CD3315">
        <w:rPr>
          <w:rFonts w:cstheme="minorHAnsi"/>
          <w:color w:val="000000" w:themeColor="text1"/>
        </w:rPr>
        <w:t xml:space="preserve">II - </w:t>
      </w:r>
      <w:proofErr w:type="gramStart"/>
      <w:r w:rsidRPr="00CD3315">
        <w:rPr>
          <w:rFonts w:cstheme="minorHAnsi"/>
          <w:color w:val="000000" w:themeColor="text1"/>
        </w:rPr>
        <w:t>possuir</w:t>
      </w:r>
      <w:proofErr w:type="gramEnd"/>
      <w:r w:rsidRPr="00CD3315">
        <w:rPr>
          <w:rFonts w:cstheme="minorHAnsi"/>
          <w:color w:val="000000" w:themeColor="text1"/>
        </w:rPr>
        <w:t xml:space="preserve"> certificação em ouvidoria concedida por instituição nacionalmente reconhecida; e</w:t>
      </w:r>
    </w:p>
    <w:p w14:paraId="6BEB29C7" w14:textId="77777777" w:rsidR="007B6924" w:rsidRPr="00CD3315" w:rsidRDefault="007B6924" w:rsidP="00CD3315">
      <w:pPr>
        <w:shd w:val="clear" w:color="auto" w:fill="FFFFFF"/>
        <w:spacing w:before="240" w:line="276" w:lineRule="auto"/>
        <w:jc w:val="both"/>
        <w:textAlignment w:val="baseline"/>
        <w:rPr>
          <w:rFonts w:cstheme="minorHAnsi"/>
          <w:color w:val="000000" w:themeColor="text1"/>
        </w:rPr>
      </w:pPr>
      <w:r w:rsidRPr="00CD3315">
        <w:rPr>
          <w:rFonts w:cstheme="minorHAnsi"/>
          <w:color w:val="000000" w:themeColor="text1"/>
        </w:rPr>
        <w:t xml:space="preserve">III - não ter sido condenado: </w:t>
      </w:r>
    </w:p>
    <w:p w14:paraId="4C017FCD" w14:textId="79FBDE24" w:rsidR="00BB1ACB" w:rsidRPr="00CD3315" w:rsidRDefault="007B6924" w:rsidP="00CD3315">
      <w:pPr>
        <w:pStyle w:val="PargrafodaLista"/>
        <w:numPr>
          <w:ilvl w:val="0"/>
          <w:numId w:val="2"/>
        </w:numPr>
        <w:shd w:val="clear" w:color="auto" w:fill="FFFFFF"/>
        <w:spacing w:before="240" w:after="160" w:line="276" w:lineRule="auto"/>
        <w:ind w:left="284" w:hanging="284"/>
        <w:jc w:val="both"/>
        <w:textAlignment w:val="baseline"/>
        <w:rPr>
          <w:rFonts w:asciiTheme="minorHAnsi" w:hAnsiTheme="minorHAnsi" w:cstheme="minorHAnsi"/>
          <w:sz w:val="22"/>
          <w:szCs w:val="22"/>
        </w:rPr>
      </w:pPr>
      <w:proofErr w:type="gramStart"/>
      <w:r w:rsidRPr="00CD3315">
        <w:rPr>
          <w:rFonts w:asciiTheme="minorHAnsi" w:hAnsiTheme="minorHAnsi" w:cstheme="minorHAnsi"/>
          <w:sz w:val="22"/>
          <w:szCs w:val="22"/>
        </w:rPr>
        <w:t>em</w:t>
      </w:r>
      <w:proofErr w:type="gramEnd"/>
      <w:r w:rsidRPr="00CD3315">
        <w:rPr>
          <w:rFonts w:asciiTheme="minorHAnsi" w:hAnsiTheme="minorHAnsi" w:cstheme="minorHAnsi"/>
          <w:sz w:val="22"/>
          <w:szCs w:val="22"/>
        </w:rPr>
        <w:t xml:space="preserve"> procedimento correcional ou ético nos últimos três anos; </w:t>
      </w:r>
    </w:p>
    <w:p w14:paraId="132051F5" w14:textId="4E860536" w:rsidR="00BB1ACB" w:rsidRPr="00CD3315" w:rsidRDefault="007B6924" w:rsidP="00CD3315">
      <w:pPr>
        <w:pStyle w:val="PargrafodaLista"/>
        <w:numPr>
          <w:ilvl w:val="0"/>
          <w:numId w:val="2"/>
        </w:numPr>
        <w:shd w:val="clear" w:color="auto" w:fill="FFFFFF"/>
        <w:spacing w:before="240" w:after="160" w:line="276" w:lineRule="auto"/>
        <w:ind w:left="284" w:hanging="284"/>
        <w:jc w:val="both"/>
        <w:textAlignment w:val="baseline"/>
        <w:rPr>
          <w:rFonts w:asciiTheme="minorHAnsi" w:hAnsiTheme="minorHAnsi" w:cstheme="minorHAnsi"/>
          <w:sz w:val="22"/>
          <w:szCs w:val="22"/>
        </w:rPr>
      </w:pPr>
      <w:proofErr w:type="gramStart"/>
      <w:r w:rsidRPr="00CD3315">
        <w:rPr>
          <w:rFonts w:asciiTheme="minorHAnsi" w:hAnsiTheme="minorHAnsi" w:cstheme="minorHAnsi"/>
          <w:sz w:val="22"/>
          <w:szCs w:val="22"/>
        </w:rPr>
        <w:t>pela</w:t>
      </w:r>
      <w:proofErr w:type="gramEnd"/>
      <w:r w:rsidRPr="00CD3315">
        <w:rPr>
          <w:rFonts w:asciiTheme="minorHAnsi" w:hAnsiTheme="minorHAnsi" w:cstheme="minorHAnsi"/>
          <w:sz w:val="22"/>
          <w:szCs w:val="22"/>
        </w:rPr>
        <w:t xml:space="preserve"> prática de ato de improbidade administrativa, ou de crime doloso; ou</w:t>
      </w:r>
    </w:p>
    <w:p w14:paraId="6E3F4275" w14:textId="604C29D8" w:rsidR="007B6924" w:rsidRPr="00CD3315" w:rsidRDefault="007B6924" w:rsidP="00CD3315">
      <w:pPr>
        <w:pStyle w:val="PargrafodaLista"/>
        <w:numPr>
          <w:ilvl w:val="0"/>
          <w:numId w:val="2"/>
        </w:numPr>
        <w:shd w:val="clear" w:color="auto" w:fill="FFFFFF"/>
        <w:spacing w:before="240" w:after="160" w:line="276" w:lineRule="auto"/>
        <w:ind w:left="284" w:hanging="284"/>
        <w:jc w:val="both"/>
        <w:textAlignment w:val="baseline"/>
        <w:rPr>
          <w:rFonts w:asciiTheme="minorHAnsi" w:hAnsiTheme="minorHAnsi" w:cstheme="minorHAnsi"/>
          <w:sz w:val="22"/>
          <w:szCs w:val="22"/>
        </w:rPr>
      </w:pPr>
      <w:proofErr w:type="gramStart"/>
      <w:r w:rsidRPr="00CD3315">
        <w:rPr>
          <w:rFonts w:asciiTheme="minorHAnsi" w:hAnsiTheme="minorHAnsi" w:cstheme="minorHAnsi"/>
          <w:sz w:val="22"/>
          <w:szCs w:val="22"/>
        </w:rPr>
        <w:t>pela</w:t>
      </w:r>
      <w:proofErr w:type="gramEnd"/>
      <w:r w:rsidRPr="00CD3315">
        <w:rPr>
          <w:rFonts w:asciiTheme="minorHAnsi" w:hAnsiTheme="minorHAnsi" w:cstheme="minorHAnsi"/>
          <w:sz w:val="22"/>
          <w:szCs w:val="22"/>
        </w:rPr>
        <w:t xml:space="preserve"> prática de ato tipificado como causa de inelegibilidade, nos termos da Lei Complementar nº 64, de 18 de maio de 1990.</w:t>
      </w:r>
    </w:p>
    <w:p w14:paraId="0BE572FA" w14:textId="77777777" w:rsidR="007B6924" w:rsidRPr="00CD3315" w:rsidRDefault="007B6924" w:rsidP="00CD3315">
      <w:pPr>
        <w:shd w:val="clear" w:color="auto" w:fill="FFFFFF"/>
        <w:spacing w:before="240" w:after="300" w:line="276" w:lineRule="auto"/>
        <w:jc w:val="both"/>
        <w:textAlignment w:val="baseline"/>
        <w:rPr>
          <w:rFonts w:cstheme="minorHAnsi"/>
        </w:rPr>
      </w:pPr>
      <w:r w:rsidRPr="00CD3315">
        <w:rPr>
          <w:rFonts w:cstheme="minorHAnsi"/>
        </w:rPr>
        <w:t>§ 1º O requisito a que se refere o inciso II poderá ser comprovado em até seis meses após a nomeação.</w:t>
      </w:r>
    </w:p>
    <w:p w14:paraId="7C7886A8" w14:textId="77777777" w:rsidR="007B6924" w:rsidRPr="00CD3315" w:rsidRDefault="007B6924" w:rsidP="00CD3315">
      <w:pPr>
        <w:shd w:val="clear" w:color="auto" w:fill="FFFFFF"/>
        <w:spacing w:before="240" w:after="300" w:line="276" w:lineRule="auto"/>
        <w:jc w:val="both"/>
        <w:textAlignment w:val="baseline"/>
        <w:rPr>
          <w:rFonts w:cstheme="minorHAnsi"/>
        </w:rPr>
      </w:pPr>
      <w:r w:rsidRPr="00CD3315">
        <w:rPr>
          <w:rFonts w:cstheme="minorHAnsi"/>
        </w:rPr>
        <w:t>§ 2º O titular da Ouvidoria</w:t>
      </w:r>
      <w:r w:rsidRPr="00CD3315">
        <w:rPr>
          <w:rFonts w:cstheme="minorHAnsi"/>
          <w:color w:val="FF0000"/>
        </w:rPr>
        <w:t xml:space="preserve"> </w:t>
      </w:r>
      <w:r w:rsidRPr="00CD3315">
        <w:rPr>
          <w:rFonts w:cstheme="minorHAnsi"/>
        </w:rPr>
        <w:t xml:space="preserve">terá mandato de três anos prorrogável uma vez pelo mesmo período. </w:t>
      </w:r>
    </w:p>
    <w:p w14:paraId="36D2D0D2" w14:textId="2F036AFC" w:rsidR="007B6924" w:rsidRPr="00CD3315" w:rsidRDefault="007B6924" w:rsidP="00CD3315">
      <w:pPr>
        <w:shd w:val="clear" w:color="auto" w:fill="FFFFFF"/>
        <w:spacing w:before="240" w:after="300" w:line="276" w:lineRule="auto"/>
        <w:jc w:val="both"/>
        <w:textAlignment w:val="baseline"/>
        <w:rPr>
          <w:rFonts w:cstheme="minorHAnsi"/>
          <w:bCs/>
        </w:rPr>
      </w:pPr>
      <w:r w:rsidRPr="00CD3315">
        <w:rPr>
          <w:rFonts w:eastAsia="Times New Roman" w:cstheme="minorHAnsi"/>
          <w:bCs/>
          <w:lang w:eastAsia="pt-BR"/>
        </w:rPr>
        <w:t>§</w:t>
      </w:r>
      <w:r w:rsidR="009375F9" w:rsidRPr="00CD3315">
        <w:rPr>
          <w:rFonts w:eastAsia="Times New Roman" w:cstheme="minorHAnsi"/>
          <w:bCs/>
          <w:lang w:eastAsia="pt-BR"/>
        </w:rPr>
        <w:t xml:space="preserve"> </w:t>
      </w:r>
      <w:r w:rsidRPr="00CD3315">
        <w:rPr>
          <w:rFonts w:eastAsia="Times New Roman" w:cstheme="minorHAnsi"/>
          <w:bCs/>
          <w:lang w:eastAsia="pt-BR"/>
        </w:rPr>
        <w:t xml:space="preserve">3º Finda a recondução referida no caput, se a manutenção do titular </w:t>
      </w:r>
      <w:r w:rsidR="00E4019D" w:rsidRPr="00CD3315">
        <w:rPr>
          <w:rFonts w:eastAsia="Times New Roman" w:cstheme="minorHAnsi"/>
          <w:bCs/>
          <w:lang w:eastAsia="pt-BR"/>
        </w:rPr>
        <w:t>da O</w:t>
      </w:r>
      <w:r w:rsidRPr="00CD3315">
        <w:rPr>
          <w:rFonts w:eastAsia="Times New Roman" w:cstheme="minorHAnsi"/>
          <w:bCs/>
          <w:lang w:eastAsia="pt-BR"/>
        </w:rPr>
        <w:t xml:space="preserve">uvidoria for imprescindível para a finalização de trabalhos considerados relevantes, o dirigente máximo </w:t>
      </w:r>
      <w:r w:rsidR="004849D8" w:rsidRPr="00CD3315">
        <w:rPr>
          <w:rFonts w:eastAsia="Times New Roman" w:cstheme="minorHAnsi"/>
          <w:bCs/>
          <w:lang w:eastAsia="pt-BR"/>
        </w:rPr>
        <w:t>da</w:t>
      </w:r>
      <w:r w:rsidRPr="00CD3315">
        <w:rPr>
          <w:rFonts w:eastAsia="Times New Roman" w:cstheme="minorHAnsi"/>
          <w:bCs/>
          <w:lang w:eastAsia="pt-BR"/>
        </w:rPr>
        <w:t xml:space="preserve"> entidade poderá prorrogar a titularidade por mais um ano, mediante decisão fundamentada que contenha o plano de ações correspondente.</w:t>
      </w:r>
    </w:p>
    <w:p w14:paraId="50A1D072" w14:textId="4A0EB062" w:rsidR="007B6924" w:rsidRPr="00CD3315" w:rsidRDefault="00E4019D" w:rsidP="00CD3315">
      <w:pPr>
        <w:shd w:val="clear" w:color="auto" w:fill="FFFFFF"/>
        <w:spacing w:before="240" w:after="300" w:line="276" w:lineRule="auto"/>
        <w:jc w:val="both"/>
        <w:textAlignment w:val="baseline"/>
        <w:rPr>
          <w:rFonts w:cstheme="minorHAnsi"/>
        </w:rPr>
      </w:pPr>
      <w:r w:rsidRPr="00CD3315">
        <w:rPr>
          <w:rFonts w:cstheme="minorHAnsi"/>
        </w:rPr>
        <w:t>§ 4º O mandato do titular da O</w:t>
      </w:r>
      <w:r w:rsidR="007B6924" w:rsidRPr="00CD3315">
        <w:rPr>
          <w:rFonts w:cstheme="minorHAnsi"/>
        </w:rPr>
        <w:t>uvidoria poderá ser interrompido apenas nas seguintes situações</w:t>
      </w:r>
      <w:r w:rsidR="00A2316C" w:rsidRPr="00CD3315">
        <w:rPr>
          <w:rStyle w:val="Refdenotaderodap"/>
          <w:rFonts w:cstheme="minorHAnsi"/>
        </w:rPr>
        <w:footnoteReference w:id="6"/>
      </w:r>
      <w:r w:rsidR="007B6924" w:rsidRPr="00CD3315">
        <w:rPr>
          <w:rFonts w:cstheme="minorHAnsi"/>
        </w:rPr>
        <w:t xml:space="preserve">: </w:t>
      </w:r>
    </w:p>
    <w:p w14:paraId="6AC67C2E" w14:textId="0F6252D2" w:rsidR="007B6924" w:rsidRPr="00CD3315" w:rsidRDefault="007B6924" w:rsidP="00CD3315">
      <w:pPr>
        <w:shd w:val="clear" w:color="auto" w:fill="FFFFFF"/>
        <w:spacing w:before="240" w:after="300" w:line="276" w:lineRule="auto"/>
        <w:jc w:val="both"/>
        <w:textAlignment w:val="baseline"/>
        <w:outlineLvl w:val="0"/>
        <w:rPr>
          <w:rFonts w:cstheme="minorHAnsi"/>
        </w:rPr>
      </w:pPr>
      <w:r w:rsidRPr="00CD3315">
        <w:rPr>
          <w:rFonts w:cstheme="minorHAnsi"/>
        </w:rPr>
        <w:t xml:space="preserve">I - </w:t>
      </w:r>
      <w:proofErr w:type="gramStart"/>
      <w:r w:rsidRPr="00CD3315">
        <w:rPr>
          <w:rFonts w:cstheme="minorHAnsi"/>
        </w:rPr>
        <w:t>mediante</w:t>
      </w:r>
      <w:proofErr w:type="gramEnd"/>
      <w:r w:rsidRPr="00CD3315">
        <w:rPr>
          <w:rFonts w:cstheme="minorHAnsi"/>
        </w:rPr>
        <w:t xml:space="preserve"> a incorrência </w:t>
      </w:r>
      <w:r w:rsidR="00BA3B37" w:rsidRPr="00CD3315">
        <w:rPr>
          <w:rFonts w:cstheme="minorHAnsi"/>
        </w:rPr>
        <w:t xml:space="preserve">nas </w:t>
      </w:r>
      <w:r w:rsidRPr="00CD3315">
        <w:rPr>
          <w:rFonts w:cstheme="minorHAnsi"/>
        </w:rPr>
        <w:t xml:space="preserve">hipóteses do inciso </w:t>
      </w:r>
      <w:r w:rsidRPr="00CD3315">
        <w:rPr>
          <w:rFonts w:cstheme="minorHAnsi"/>
          <w:color w:val="000000" w:themeColor="text1"/>
        </w:rPr>
        <w:t xml:space="preserve">III </w:t>
      </w:r>
      <w:r w:rsidRPr="00CD3315">
        <w:rPr>
          <w:rFonts w:cstheme="minorHAnsi"/>
        </w:rPr>
        <w:t>do caput; ou</w:t>
      </w:r>
    </w:p>
    <w:p w14:paraId="5B96D796" w14:textId="4CA5D61B" w:rsidR="007B6924" w:rsidRPr="00CD3315" w:rsidRDefault="007B6924" w:rsidP="00CD3315">
      <w:pPr>
        <w:shd w:val="clear" w:color="auto" w:fill="FFFFFF"/>
        <w:spacing w:before="240" w:after="300" w:line="276" w:lineRule="auto"/>
        <w:jc w:val="both"/>
        <w:textAlignment w:val="baseline"/>
        <w:rPr>
          <w:rFonts w:cstheme="minorHAnsi"/>
        </w:rPr>
      </w:pPr>
      <w:r w:rsidRPr="00CD3315">
        <w:rPr>
          <w:rFonts w:cstheme="minorHAnsi"/>
        </w:rPr>
        <w:t xml:space="preserve">II - </w:t>
      </w:r>
      <w:proofErr w:type="gramStart"/>
      <w:r w:rsidRPr="00CD3315">
        <w:rPr>
          <w:rFonts w:cstheme="minorHAnsi"/>
        </w:rPr>
        <w:t>de</w:t>
      </w:r>
      <w:proofErr w:type="gramEnd"/>
      <w:r w:rsidRPr="00CD3315">
        <w:rPr>
          <w:rFonts w:cstheme="minorHAnsi"/>
        </w:rPr>
        <w:t xml:space="preserve"> modo preventivo, em caso de conduta punível com demissão, evidente negligência, imprudência ou imperícia que resulte em prejuízo ao adequado cumpri</w:t>
      </w:r>
      <w:r w:rsidR="00E4019D" w:rsidRPr="00CD3315">
        <w:rPr>
          <w:rFonts w:cstheme="minorHAnsi"/>
        </w:rPr>
        <w:t>mento das obrigações legais da O</w:t>
      </w:r>
      <w:r w:rsidRPr="00CD3315">
        <w:rPr>
          <w:rFonts w:cstheme="minorHAnsi"/>
        </w:rPr>
        <w:t>uvidoria, nos termos da Lei nº [estatuto do servidor], por ato da autoridade correcional competente, a partir da instauração do respectivo processo disciplinar.</w:t>
      </w:r>
    </w:p>
    <w:p w14:paraId="3D0B47D4" w14:textId="0139F538" w:rsidR="00A57F83" w:rsidRPr="00CD3315" w:rsidRDefault="00A57F83" w:rsidP="00CD3315">
      <w:pPr>
        <w:shd w:val="clear" w:color="auto" w:fill="FFFFFF"/>
        <w:spacing w:before="240" w:after="300" w:line="276" w:lineRule="auto"/>
        <w:jc w:val="both"/>
        <w:textAlignment w:val="baseline"/>
        <w:rPr>
          <w:rFonts w:cstheme="minorHAnsi"/>
        </w:rPr>
      </w:pPr>
      <w:r w:rsidRPr="00CD3315">
        <w:rPr>
          <w:rFonts w:cstheme="minorHAnsi"/>
        </w:rPr>
        <w:t>Art. 6º</w:t>
      </w:r>
      <w:r w:rsidR="00E4019D" w:rsidRPr="00CD3315">
        <w:rPr>
          <w:rFonts w:cstheme="minorHAnsi"/>
        </w:rPr>
        <w:t xml:space="preserve"> O titular da O</w:t>
      </w:r>
      <w:r w:rsidRPr="00CD3315">
        <w:rPr>
          <w:rFonts w:cstheme="minorHAnsi"/>
        </w:rPr>
        <w:t xml:space="preserve">uvidoria buscará a cooperação e sinergia de esforços entre os diversos setores da instituição, com foco na melhoria da qualidade dos serviços públicos prestados ao cidadão e, para cumprimento desse objetivo poderá: </w:t>
      </w:r>
    </w:p>
    <w:p w14:paraId="74CF75B1" w14:textId="63599A98" w:rsidR="00A57F83" w:rsidRPr="00CD3315" w:rsidRDefault="00A57F83" w:rsidP="00CD3315">
      <w:pPr>
        <w:spacing w:before="240" w:line="276" w:lineRule="auto"/>
        <w:jc w:val="both"/>
        <w:rPr>
          <w:rFonts w:cstheme="minorHAnsi"/>
        </w:rPr>
      </w:pPr>
      <w:r w:rsidRPr="00CD3315">
        <w:rPr>
          <w:rFonts w:cstheme="minorHAnsi"/>
        </w:rPr>
        <w:t xml:space="preserve">I </w:t>
      </w:r>
      <w:r w:rsidR="000E4FEA" w:rsidRPr="00CD3315">
        <w:rPr>
          <w:rFonts w:cstheme="minorHAnsi"/>
        </w:rPr>
        <w:t>-</w:t>
      </w:r>
      <w:r w:rsidRPr="00CD3315">
        <w:rPr>
          <w:rFonts w:cstheme="minorHAnsi"/>
        </w:rPr>
        <w:t xml:space="preserve"> </w:t>
      </w:r>
      <w:proofErr w:type="gramStart"/>
      <w:r w:rsidRPr="00CD3315">
        <w:rPr>
          <w:rFonts w:cstheme="minorHAnsi"/>
        </w:rPr>
        <w:t>propor</w:t>
      </w:r>
      <w:proofErr w:type="gramEnd"/>
      <w:r w:rsidRPr="00CD3315">
        <w:rPr>
          <w:rFonts w:cstheme="minorHAnsi"/>
        </w:rPr>
        <w:t xml:space="preserve"> ao dirigente máximo da instituição a criação </w:t>
      </w:r>
      <w:r w:rsidR="0066317F" w:rsidRPr="00CD3315">
        <w:rPr>
          <w:rFonts w:cstheme="minorHAnsi"/>
        </w:rPr>
        <w:t xml:space="preserve">de </w:t>
      </w:r>
      <w:r w:rsidRPr="00CD3315">
        <w:rPr>
          <w:rFonts w:cstheme="minorHAnsi"/>
        </w:rPr>
        <w:t>grupos de trabalho intersetoriais</w:t>
      </w:r>
      <w:r w:rsidR="00C953F4" w:rsidRPr="00CD3315">
        <w:rPr>
          <w:rFonts w:cstheme="minorHAnsi"/>
        </w:rPr>
        <w:t xml:space="preserve"> ou outras instâncias de governança</w:t>
      </w:r>
      <w:r w:rsidRPr="00CD3315">
        <w:rPr>
          <w:rFonts w:cstheme="minorHAnsi"/>
        </w:rPr>
        <w:t>;</w:t>
      </w:r>
    </w:p>
    <w:p w14:paraId="55E2F3CC" w14:textId="7F8CAC15" w:rsidR="00A57F83" w:rsidRPr="00CD3315" w:rsidRDefault="00A57F83" w:rsidP="00CD3315">
      <w:pPr>
        <w:spacing w:before="240" w:line="276" w:lineRule="auto"/>
        <w:jc w:val="both"/>
        <w:rPr>
          <w:rFonts w:cstheme="minorHAnsi"/>
        </w:rPr>
      </w:pPr>
      <w:r w:rsidRPr="00CD3315">
        <w:rPr>
          <w:rFonts w:cstheme="minorHAnsi"/>
        </w:rPr>
        <w:t xml:space="preserve">II </w:t>
      </w:r>
      <w:r w:rsidR="000E4FEA" w:rsidRPr="00CD3315">
        <w:rPr>
          <w:rFonts w:cstheme="minorHAnsi"/>
        </w:rPr>
        <w:t>-</w:t>
      </w:r>
      <w:r w:rsidRPr="00CD3315">
        <w:rPr>
          <w:rFonts w:cstheme="minorHAnsi"/>
        </w:rPr>
        <w:t xml:space="preserve"> </w:t>
      </w:r>
      <w:proofErr w:type="gramStart"/>
      <w:r w:rsidRPr="00CD3315">
        <w:rPr>
          <w:rFonts w:cstheme="minorHAnsi"/>
        </w:rPr>
        <w:t>desenvolver</w:t>
      </w:r>
      <w:proofErr w:type="gramEnd"/>
      <w:r w:rsidRPr="00CD3315">
        <w:rPr>
          <w:rFonts w:cstheme="minorHAnsi"/>
        </w:rPr>
        <w:t xml:space="preserve"> pesquisas de avaliação dos serviços públicos prestados aos usuários;</w:t>
      </w:r>
    </w:p>
    <w:p w14:paraId="7EAFB38B" w14:textId="671C68A4" w:rsidR="00A57F83" w:rsidRPr="00CD3315" w:rsidRDefault="00A57F83" w:rsidP="00CD3315">
      <w:pPr>
        <w:spacing w:before="240" w:line="276" w:lineRule="auto"/>
        <w:jc w:val="both"/>
        <w:rPr>
          <w:rFonts w:cstheme="minorHAnsi"/>
        </w:rPr>
      </w:pPr>
      <w:r w:rsidRPr="00CD3315">
        <w:rPr>
          <w:rFonts w:cstheme="minorHAnsi"/>
        </w:rPr>
        <w:t xml:space="preserve">III </w:t>
      </w:r>
      <w:r w:rsidR="000E4FEA" w:rsidRPr="00CD3315">
        <w:rPr>
          <w:rFonts w:cstheme="minorHAnsi"/>
        </w:rPr>
        <w:t>-</w:t>
      </w:r>
      <w:r w:rsidRPr="00CD3315">
        <w:rPr>
          <w:rFonts w:cstheme="minorHAnsi"/>
        </w:rPr>
        <w:t xml:space="preserve"> </w:t>
      </w:r>
      <w:r w:rsidR="005F6911" w:rsidRPr="00CD3315">
        <w:rPr>
          <w:rFonts w:cstheme="minorHAnsi"/>
        </w:rPr>
        <w:t xml:space="preserve"> adotar ações de gestão para a melhoria dos processos de atendimento às manifestações e </w:t>
      </w:r>
      <w:r w:rsidR="00C953F4" w:rsidRPr="00CD3315">
        <w:rPr>
          <w:rFonts w:cstheme="minorHAnsi"/>
        </w:rPr>
        <w:t>representar aos órgãos de apuração contra</w:t>
      </w:r>
      <w:r w:rsidR="00736BEF" w:rsidRPr="00CD3315">
        <w:rPr>
          <w:rFonts w:cstheme="minorHAnsi"/>
        </w:rPr>
        <w:t xml:space="preserve"> </w:t>
      </w:r>
      <w:r w:rsidRPr="00CD3315">
        <w:rPr>
          <w:rFonts w:cstheme="minorHAnsi"/>
        </w:rPr>
        <w:t>situações de omissão, retardamento deliberado ou prestação de informação incorreta por servidor ou setor; e</w:t>
      </w:r>
    </w:p>
    <w:p w14:paraId="3587E4EA" w14:textId="22F0353C" w:rsidR="00A57F83" w:rsidRPr="00CD3315" w:rsidRDefault="005F6911" w:rsidP="00CD3315">
      <w:pPr>
        <w:spacing w:before="240" w:line="276" w:lineRule="auto"/>
        <w:jc w:val="both"/>
        <w:rPr>
          <w:rFonts w:cstheme="minorHAnsi"/>
        </w:rPr>
      </w:pPr>
      <w:r w:rsidRPr="00CD3315">
        <w:rPr>
          <w:rFonts w:cstheme="minorHAnsi"/>
        </w:rPr>
        <w:t>I</w:t>
      </w:r>
      <w:r w:rsidR="00A57F83" w:rsidRPr="00CD3315">
        <w:rPr>
          <w:rFonts w:cstheme="minorHAnsi"/>
        </w:rPr>
        <w:t xml:space="preserve">V </w:t>
      </w:r>
      <w:r w:rsidR="000E4FEA" w:rsidRPr="00CD3315">
        <w:rPr>
          <w:rFonts w:cstheme="minorHAnsi"/>
        </w:rPr>
        <w:t>-</w:t>
      </w:r>
      <w:r w:rsidR="00A57F83" w:rsidRPr="00CD3315">
        <w:rPr>
          <w:rFonts w:cstheme="minorHAnsi"/>
        </w:rPr>
        <w:t xml:space="preserve"> </w:t>
      </w:r>
      <w:proofErr w:type="gramStart"/>
      <w:r w:rsidR="00A57F83" w:rsidRPr="00CD3315">
        <w:rPr>
          <w:rFonts w:cstheme="minorHAnsi"/>
        </w:rPr>
        <w:t>propor</w:t>
      </w:r>
      <w:proofErr w:type="gramEnd"/>
      <w:r w:rsidR="00A57F83" w:rsidRPr="00CD3315">
        <w:rPr>
          <w:rFonts w:cstheme="minorHAnsi"/>
        </w:rPr>
        <w:t xml:space="preserve"> a revisão de normas internas para solução de demandas recorrentes recebidas pela Ouvidoria.</w:t>
      </w:r>
    </w:p>
    <w:p w14:paraId="21C88770" w14:textId="4BC8F90A" w:rsidR="00CB64E7" w:rsidRPr="00CD3315" w:rsidRDefault="00CB64E7" w:rsidP="00CD3315">
      <w:pPr>
        <w:shd w:val="clear" w:color="auto" w:fill="FFFFFF"/>
        <w:spacing w:before="240" w:after="300" w:line="276" w:lineRule="auto"/>
        <w:jc w:val="both"/>
        <w:textAlignment w:val="baseline"/>
        <w:rPr>
          <w:rFonts w:cstheme="minorHAnsi"/>
        </w:rPr>
      </w:pPr>
      <w:r w:rsidRPr="00CD3315">
        <w:rPr>
          <w:rFonts w:cstheme="minorHAnsi"/>
        </w:rPr>
        <w:t xml:space="preserve">Art. </w:t>
      </w:r>
      <w:r w:rsidR="00A57F83" w:rsidRPr="00CD3315">
        <w:rPr>
          <w:rFonts w:cstheme="minorHAnsi"/>
        </w:rPr>
        <w:t>7</w:t>
      </w:r>
      <w:r w:rsidRPr="00CD3315">
        <w:rPr>
          <w:rFonts w:cstheme="minorHAnsi"/>
        </w:rPr>
        <w:t xml:space="preserve">º A Ouvidoria manterá plano anual de capacitação dos servidores que garanta o treinamento </w:t>
      </w:r>
      <w:r w:rsidR="00B06D79" w:rsidRPr="00CD3315">
        <w:rPr>
          <w:rFonts w:cstheme="minorHAnsi"/>
        </w:rPr>
        <w:t>que aborde as</w:t>
      </w:r>
      <w:r w:rsidRPr="00CD3315">
        <w:rPr>
          <w:rFonts w:cstheme="minorHAnsi"/>
        </w:rPr>
        <w:t xml:space="preserve"> Lei</w:t>
      </w:r>
      <w:r w:rsidR="00B06D79" w:rsidRPr="00CD3315">
        <w:rPr>
          <w:rFonts w:cstheme="minorHAnsi"/>
        </w:rPr>
        <w:t>s</w:t>
      </w:r>
      <w:r w:rsidRPr="00CD3315">
        <w:rPr>
          <w:rFonts w:cstheme="minorHAnsi"/>
        </w:rPr>
        <w:t xml:space="preserve"> nº 13.460, de 2017</w:t>
      </w:r>
      <w:r w:rsidR="00C26D45" w:rsidRPr="00CD3315">
        <w:rPr>
          <w:rFonts w:cstheme="minorHAnsi"/>
        </w:rPr>
        <w:t>,</w:t>
      </w:r>
      <w:r w:rsidRPr="00CD3315">
        <w:rPr>
          <w:rFonts w:cstheme="minorHAnsi"/>
        </w:rPr>
        <w:t xml:space="preserve"> e nº 12.527, de 2011, mediante levantamento prévio de competências desejáveis </w:t>
      </w:r>
      <w:r w:rsidR="00757E81" w:rsidRPr="00CD3315">
        <w:rPr>
          <w:rFonts w:cstheme="minorHAnsi"/>
        </w:rPr>
        <w:t xml:space="preserve">para os seus servidores </w:t>
      </w:r>
      <w:r w:rsidR="00C26D45" w:rsidRPr="00CD3315">
        <w:rPr>
          <w:rFonts w:cstheme="minorHAnsi"/>
        </w:rPr>
        <w:t xml:space="preserve">e </w:t>
      </w:r>
      <w:r w:rsidRPr="00CD3315">
        <w:rPr>
          <w:rFonts w:cstheme="minorHAnsi"/>
        </w:rPr>
        <w:t xml:space="preserve">identificação de cursos compatíveis, que deverão oferecer conteúdo mínimo de: </w:t>
      </w:r>
    </w:p>
    <w:p w14:paraId="250093E7" w14:textId="00573B4A" w:rsidR="00CB64E7" w:rsidRPr="00CD3315" w:rsidRDefault="00CB64E7" w:rsidP="00CD3315">
      <w:pPr>
        <w:shd w:val="clear" w:color="auto" w:fill="FFFFFF"/>
        <w:spacing w:before="240" w:after="300" w:line="276" w:lineRule="auto"/>
        <w:textAlignment w:val="baseline"/>
        <w:rPr>
          <w:rFonts w:cstheme="minorHAnsi"/>
        </w:rPr>
      </w:pPr>
      <w:r w:rsidRPr="00CD3315">
        <w:rPr>
          <w:rFonts w:cstheme="minorHAnsi"/>
        </w:rPr>
        <w:t xml:space="preserve">I </w:t>
      </w:r>
      <w:r w:rsidR="000E4FEA" w:rsidRPr="00CD3315">
        <w:rPr>
          <w:rFonts w:cstheme="minorHAnsi"/>
        </w:rPr>
        <w:t>-</w:t>
      </w:r>
      <w:r w:rsidRPr="00CD3315">
        <w:rPr>
          <w:rFonts w:cstheme="minorHAnsi"/>
        </w:rPr>
        <w:t xml:space="preserve"> </w:t>
      </w:r>
      <w:proofErr w:type="gramStart"/>
      <w:r w:rsidRPr="00CD3315">
        <w:rPr>
          <w:rFonts w:cstheme="minorHAnsi"/>
        </w:rPr>
        <w:t>gestão</w:t>
      </w:r>
      <w:proofErr w:type="gramEnd"/>
      <w:r w:rsidRPr="00CD3315">
        <w:rPr>
          <w:rFonts w:cstheme="minorHAnsi"/>
        </w:rPr>
        <w:t xml:space="preserve"> em ouvidoria; </w:t>
      </w:r>
    </w:p>
    <w:p w14:paraId="2236D1F2" w14:textId="0F739ED7" w:rsidR="00CB64E7" w:rsidRPr="00CD3315" w:rsidRDefault="00CB64E7" w:rsidP="00CD3315">
      <w:pPr>
        <w:shd w:val="clear" w:color="auto" w:fill="FFFFFF"/>
        <w:spacing w:before="240" w:after="300" w:line="276" w:lineRule="auto"/>
        <w:textAlignment w:val="baseline"/>
        <w:rPr>
          <w:rFonts w:cstheme="minorHAnsi"/>
        </w:rPr>
      </w:pPr>
      <w:r w:rsidRPr="00CD3315">
        <w:rPr>
          <w:rFonts w:cstheme="minorHAnsi"/>
        </w:rPr>
        <w:t xml:space="preserve">II </w:t>
      </w:r>
      <w:r w:rsidR="000E4FEA" w:rsidRPr="00CD3315">
        <w:rPr>
          <w:rFonts w:cstheme="minorHAnsi"/>
        </w:rPr>
        <w:t>-</w:t>
      </w:r>
      <w:r w:rsidRPr="00CD3315">
        <w:rPr>
          <w:rFonts w:cstheme="minorHAnsi"/>
        </w:rPr>
        <w:t xml:space="preserve"> </w:t>
      </w:r>
      <w:proofErr w:type="gramStart"/>
      <w:r w:rsidRPr="00CD3315">
        <w:rPr>
          <w:rFonts w:cstheme="minorHAnsi"/>
        </w:rPr>
        <w:t>atendimento</w:t>
      </w:r>
      <w:proofErr w:type="gramEnd"/>
      <w:r w:rsidRPr="00CD3315">
        <w:rPr>
          <w:rFonts w:cstheme="minorHAnsi"/>
        </w:rPr>
        <w:t xml:space="preserve"> ao público</w:t>
      </w:r>
      <w:r w:rsidR="001829A1" w:rsidRPr="00CD3315">
        <w:rPr>
          <w:rFonts w:cstheme="minorHAnsi"/>
        </w:rPr>
        <w:t>;</w:t>
      </w:r>
    </w:p>
    <w:p w14:paraId="440BA1E6" w14:textId="77777777" w:rsidR="001829A1" w:rsidRPr="00CD3315" w:rsidRDefault="00CB64E7" w:rsidP="00CD3315">
      <w:pPr>
        <w:shd w:val="clear" w:color="auto" w:fill="FFFFFF"/>
        <w:spacing w:before="240" w:after="300" w:line="276" w:lineRule="auto"/>
        <w:textAlignment w:val="baseline"/>
        <w:rPr>
          <w:rFonts w:cstheme="minorHAnsi"/>
        </w:rPr>
      </w:pPr>
      <w:r w:rsidRPr="00CD3315">
        <w:rPr>
          <w:rFonts w:cstheme="minorHAnsi"/>
        </w:rPr>
        <w:t xml:space="preserve">III </w:t>
      </w:r>
      <w:r w:rsidR="000E4FEA" w:rsidRPr="00CD3315">
        <w:rPr>
          <w:rFonts w:cstheme="minorHAnsi"/>
        </w:rPr>
        <w:t>-</w:t>
      </w:r>
      <w:r w:rsidRPr="00CD3315">
        <w:rPr>
          <w:rFonts w:cstheme="minorHAnsi"/>
        </w:rPr>
        <w:t xml:space="preserve"> acesso à informação;</w:t>
      </w:r>
    </w:p>
    <w:p w14:paraId="2C210044" w14:textId="3E6549E1" w:rsidR="00CB64E7" w:rsidRPr="00CD3315" w:rsidRDefault="001829A1" w:rsidP="00CD3315">
      <w:pPr>
        <w:shd w:val="clear" w:color="auto" w:fill="FFFFFF"/>
        <w:spacing w:before="240" w:after="300" w:line="276" w:lineRule="auto"/>
        <w:textAlignment w:val="baseline"/>
        <w:rPr>
          <w:rFonts w:cstheme="minorHAnsi"/>
        </w:rPr>
      </w:pPr>
      <w:r w:rsidRPr="00CD3315">
        <w:rPr>
          <w:rFonts w:cstheme="minorHAnsi"/>
        </w:rPr>
        <w:t xml:space="preserve">IV </w:t>
      </w:r>
      <w:r w:rsidR="00EC12BE" w:rsidRPr="00CD3315">
        <w:rPr>
          <w:rFonts w:cstheme="minorHAnsi"/>
        </w:rPr>
        <w:t>-</w:t>
      </w:r>
      <w:r w:rsidRPr="00CD3315">
        <w:rPr>
          <w:rFonts w:cstheme="minorHAnsi"/>
        </w:rPr>
        <w:t xml:space="preserve"> </w:t>
      </w:r>
      <w:proofErr w:type="gramStart"/>
      <w:r w:rsidR="00FE3D60" w:rsidRPr="00CD3315">
        <w:rPr>
          <w:rFonts w:cstheme="minorHAnsi"/>
        </w:rPr>
        <w:t xml:space="preserve">privacidade e </w:t>
      </w:r>
      <w:r w:rsidRPr="00CD3315">
        <w:rPr>
          <w:rFonts w:cstheme="minorHAnsi"/>
        </w:rPr>
        <w:t>proteção</w:t>
      </w:r>
      <w:proofErr w:type="gramEnd"/>
      <w:r w:rsidRPr="00CD3315">
        <w:rPr>
          <w:rFonts w:cstheme="minorHAnsi"/>
        </w:rPr>
        <w:t xml:space="preserve"> de dados pessoais;</w:t>
      </w:r>
      <w:r w:rsidR="00CB64E7" w:rsidRPr="00CD3315">
        <w:rPr>
          <w:rFonts w:cstheme="minorHAnsi"/>
        </w:rPr>
        <w:t xml:space="preserve"> </w:t>
      </w:r>
    </w:p>
    <w:p w14:paraId="0913F1E5" w14:textId="1FAC8B59" w:rsidR="00CB64E7" w:rsidRPr="00CD3315" w:rsidRDefault="00CB64E7" w:rsidP="00CD3315">
      <w:pPr>
        <w:shd w:val="clear" w:color="auto" w:fill="FFFFFF"/>
        <w:spacing w:before="240" w:after="300" w:line="276" w:lineRule="auto"/>
        <w:textAlignment w:val="baseline"/>
        <w:rPr>
          <w:rFonts w:cstheme="minorHAnsi"/>
        </w:rPr>
      </w:pPr>
      <w:r w:rsidRPr="00CD3315">
        <w:rPr>
          <w:rFonts w:cstheme="minorHAnsi"/>
        </w:rPr>
        <w:t xml:space="preserve">V </w:t>
      </w:r>
      <w:r w:rsidR="000E4FEA" w:rsidRPr="00CD3315">
        <w:rPr>
          <w:rFonts w:cstheme="minorHAnsi"/>
        </w:rPr>
        <w:t>-</w:t>
      </w:r>
      <w:r w:rsidRPr="00CD3315">
        <w:rPr>
          <w:rFonts w:cstheme="minorHAnsi"/>
        </w:rPr>
        <w:t xml:space="preserve"> </w:t>
      </w:r>
      <w:proofErr w:type="gramStart"/>
      <w:r w:rsidRPr="00CD3315">
        <w:rPr>
          <w:rFonts w:cstheme="minorHAnsi"/>
        </w:rPr>
        <w:t>tratamento</w:t>
      </w:r>
      <w:proofErr w:type="gramEnd"/>
      <w:r w:rsidRPr="00CD3315">
        <w:rPr>
          <w:rFonts w:cstheme="minorHAnsi"/>
        </w:rPr>
        <w:t xml:space="preserve"> de denúncias; e</w:t>
      </w:r>
    </w:p>
    <w:p w14:paraId="0E4AAF83" w14:textId="396AA236" w:rsidR="00A325D6" w:rsidRPr="00CD3315" w:rsidRDefault="00CB64E7" w:rsidP="00CD3315">
      <w:pPr>
        <w:shd w:val="clear" w:color="auto" w:fill="FFFFFF"/>
        <w:spacing w:before="240" w:after="300" w:line="276" w:lineRule="auto"/>
        <w:textAlignment w:val="baseline"/>
        <w:rPr>
          <w:rFonts w:cstheme="minorHAnsi"/>
        </w:rPr>
      </w:pPr>
      <w:r w:rsidRPr="00CD3315">
        <w:rPr>
          <w:rFonts w:cstheme="minorHAnsi"/>
        </w:rPr>
        <w:t>V</w:t>
      </w:r>
      <w:r w:rsidR="001829A1" w:rsidRPr="00CD3315">
        <w:rPr>
          <w:rFonts w:cstheme="minorHAnsi"/>
        </w:rPr>
        <w:t>I</w:t>
      </w:r>
      <w:r w:rsidRPr="00CD3315">
        <w:rPr>
          <w:rFonts w:cstheme="minorHAnsi"/>
        </w:rPr>
        <w:t xml:space="preserve"> </w:t>
      </w:r>
      <w:r w:rsidR="000E4FEA" w:rsidRPr="00CD3315">
        <w:rPr>
          <w:rFonts w:cstheme="minorHAnsi"/>
        </w:rPr>
        <w:t>-</w:t>
      </w:r>
      <w:r w:rsidRPr="00CD3315">
        <w:rPr>
          <w:rFonts w:cstheme="minorHAnsi"/>
        </w:rPr>
        <w:t xml:space="preserve"> </w:t>
      </w:r>
      <w:proofErr w:type="gramStart"/>
      <w:r w:rsidRPr="00CD3315">
        <w:rPr>
          <w:rFonts w:cstheme="minorHAnsi"/>
        </w:rPr>
        <w:t>desenho e avaliação</w:t>
      </w:r>
      <w:proofErr w:type="gramEnd"/>
      <w:r w:rsidRPr="00CD3315">
        <w:rPr>
          <w:rFonts w:cstheme="minorHAnsi"/>
        </w:rPr>
        <w:t xml:space="preserve"> de serviços.</w:t>
      </w:r>
    </w:p>
    <w:p w14:paraId="12186967" w14:textId="77777777" w:rsidR="00380167" w:rsidRPr="00CD3315" w:rsidRDefault="00380167" w:rsidP="00CD3315">
      <w:pPr>
        <w:shd w:val="clear" w:color="auto" w:fill="FFFFFF"/>
        <w:spacing w:before="240" w:after="300" w:line="276" w:lineRule="auto"/>
        <w:textAlignment w:val="baseline"/>
        <w:rPr>
          <w:rFonts w:cstheme="minorHAnsi"/>
        </w:rPr>
      </w:pPr>
    </w:p>
    <w:p w14:paraId="379D2EAE" w14:textId="77777777" w:rsidR="00B30A7F" w:rsidRPr="00CD3315" w:rsidRDefault="00B30A7F" w:rsidP="00CD3315">
      <w:pPr>
        <w:shd w:val="clear" w:color="auto" w:fill="FFFFFF"/>
        <w:spacing w:before="240" w:after="300" w:line="276" w:lineRule="auto"/>
        <w:jc w:val="center"/>
        <w:textAlignment w:val="baseline"/>
        <w:outlineLvl w:val="0"/>
        <w:rPr>
          <w:rFonts w:cstheme="minorHAnsi"/>
        </w:rPr>
      </w:pPr>
      <w:r w:rsidRPr="00CD3315">
        <w:rPr>
          <w:rFonts w:cstheme="minorHAnsi"/>
        </w:rPr>
        <w:t xml:space="preserve">CAPÍTULO </w:t>
      </w:r>
      <w:r w:rsidR="00634438" w:rsidRPr="00CD3315">
        <w:rPr>
          <w:rFonts w:cstheme="minorHAnsi"/>
        </w:rPr>
        <w:t>II</w:t>
      </w:r>
    </w:p>
    <w:p w14:paraId="24149C3C" w14:textId="538A0341" w:rsidR="00B30A7F" w:rsidRPr="00CD3315" w:rsidRDefault="00B30A7F" w:rsidP="00CD3315">
      <w:pPr>
        <w:shd w:val="clear" w:color="auto" w:fill="FFFFFF"/>
        <w:spacing w:before="240" w:after="300" w:line="276" w:lineRule="auto"/>
        <w:jc w:val="center"/>
        <w:textAlignment w:val="baseline"/>
        <w:rPr>
          <w:rFonts w:cstheme="minorHAnsi"/>
        </w:rPr>
      </w:pPr>
      <w:r w:rsidRPr="00CD3315">
        <w:rPr>
          <w:rFonts w:cstheme="minorHAnsi"/>
        </w:rPr>
        <w:t>DO RECEBIMENTO, ANÁLISE E RESPOSTA DE MANIFESTAÇÕES</w:t>
      </w:r>
      <w:r w:rsidR="00097E60" w:rsidRPr="00CD3315">
        <w:rPr>
          <w:rFonts w:cstheme="minorHAnsi"/>
        </w:rPr>
        <w:t xml:space="preserve"> E AVALIAÇÃO DO ATENDIMENTO</w:t>
      </w:r>
    </w:p>
    <w:p w14:paraId="268AEE2F" w14:textId="12ADE851" w:rsidR="007B3AA4" w:rsidRPr="00CD3315" w:rsidRDefault="007B3AA4" w:rsidP="00CD3315">
      <w:pPr>
        <w:shd w:val="clear" w:color="auto" w:fill="FFFFFF"/>
        <w:spacing w:before="240" w:after="150" w:line="276" w:lineRule="auto"/>
        <w:jc w:val="both"/>
        <w:rPr>
          <w:rFonts w:cstheme="minorHAnsi"/>
        </w:rPr>
      </w:pPr>
      <w:r w:rsidRPr="00CD3315">
        <w:rPr>
          <w:rFonts w:cstheme="minorHAnsi"/>
        </w:rPr>
        <w:t xml:space="preserve">Art. </w:t>
      </w:r>
      <w:r w:rsidR="00A57F83" w:rsidRPr="00CD3315">
        <w:rPr>
          <w:rFonts w:cstheme="minorHAnsi"/>
        </w:rPr>
        <w:t>8</w:t>
      </w:r>
      <w:r w:rsidRPr="00CD3315">
        <w:rPr>
          <w:rFonts w:cstheme="minorHAnsi"/>
        </w:rPr>
        <w:t xml:space="preserve">º O tratamento de manifestações realizado pela </w:t>
      </w:r>
      <w:r w:rsidR="00E4019D" w:rsidRPr="00CD3315">
        <w:rPr>
          <w:rFonts w:cstheme="minorHAnsi"/>
        </w:rPr>
        <w:t>O</w:t>
      </w:r>
      <w:r w:rsidRPr="00CD3315">
        <w:rPr>
          <w:rFonts w:cstheme="minorHAnsi"/>
        </w:rPr>
        <w:t>uvidoria compreende:</w:t>
      </w:r>
    </w:p>
    <w:p w14:paraId="3AE05478" w14:textId="010687BB" w:rsidR="007B3AA4" w:rsidRPr="00CD3315" w:rsidRDefault="007B3AA4" w:rsidP="00CD3315">
      <w:pPr>
        <w:shd w:val="clear" w:color="auto" w:fill="FFFFFF"/>
        <w:spacing w:before="240" w:after="150" w:line="276" w:lineRule="auto"/>
        <w:jc w:val="both"/>
        <w:rPr>
          <w:rFonts w:cstheme="minorHAnsi"/>
        </w:rPr>
      </w:pPr>
      <w:r w:rsidRPr="00CD3315">
        <w:rPr>
          <w:rFonts w:cstheme="minorHAnsi"/>
        </w:rPr>
        <w:t xml:space="preserve">I </w:t>
      </w:r>
      <w:r w:rsidR="000E4FEA" w:rsidRPr="00CD3315">
        <w:rPr>
          <w:rFonts w:cstheme="minorHAnsi"/>
        </w:rPr>
        <w:t>-</w:t>
      </w:r>
      <w:r w:rsidRPr="00CD3315">
        <w:rPr>
          <w:rFonts w:cstheme="minorHAnsi"/>
        </w:rPr>
        <w:t xml:space="preserve"> </w:t>
      </w:r>
      <w:proofErr w:type="gramStart"/>
      <w:r w:rsidRPr="00CD3315">
        <w:rPr>
          <w:rFonts w:cstheme="minorHAnsi"/>
        </w:rPr>
        <w:t>recebimento</w:t>
      </w:r>
      <w:proofErr w:type="gramEnd"/>
      <w:r w:rsidRPr="00CD3315">
        <w:rPr>
          <w:rFonts w:cstheme="minorHAnsi"/>
        </w:rPr>
        <w:t xml:space="preserve"> da manifestação;</w:t>
      </w:r>
    </w:p>
    <w:p w14:paraId="4B155FCD" w14:textId="5DC6DAB4" w:rsidR="007B3AA4" w:rsidRPr="00CD3315" w:rsidRDefault="007B3AA4" w:rsidP="00CD3315">
      <w:pPr>
        <w:shd w:val="clear" w:color="auto" w:fill="FFFFFF"/>
        <w:spacing w:before="240" w:after="150" w:line="276" w:lineRule="auto"/>
        <w:jc w:val="both"/>
        <w:rPr>
          <w:rFonts w:cstheme="minorHAnsi"/>
        </w:rPr>
      </w:pPr>
      <w:r w:rsidRPr="00CD3315">
        <w:rPr>
          <w:rFonts w:cstheme="minorHAnsi"/>
        </w:rPr>
        <w:t xml:space="preserve">II </w:t>
      </w:r>
      <w:r w:rsidR="000E4FEA" w:rsidRPr="00CD3315">
        <w:rPr>
          <w:rFonts w:cstheme="minorHAnsi"/>
        </w:rPr>
        <w:t>-</w:t>
      </w:r>
      <w:r w:rsidRPr="00CD3315">
        <w:rPr>
          <w:rFonts w:cstheme="minorHAnsi"/>
        </w:rPr>
        <w:t xml:space="preserve"> </w:t>
      </w:r>
      <w:proofErr w:type="gramStart"/>
      <w:r w:rsidRPr="00CD3315">
        <w:rPr>
          <w:rFonts w:cstheme="minorHAnsi"/>
        </w:rPr>
        <w:t>registro</w:t>
      </w:r>
      <w:proofErr w:type="gramEnd"/>
      <w:r w:rsidRPr="00CD3315">
        <w:rPr>
          <w:rFonts w:cstheme="minorHAnsi"/>
        </w:rPr>
        <w:t xml:space="preserve"> da manifestação n</w:t>
      </w:r>
      <w:r w:rsidR="00B60E92" w:rsidRPr="00CD3315">
        <w:rPr>
          <w:rFonts w:cstheme="minorHAnsi"/>
        </w:rPr>
        <w:t>o [sistema informatizado, como por exemplo -</w:t>
      </w:r>
      <w:r w:rsidRPr="00CD3315">
        <w:rPr>
          <w:rFonts w:cstheme="minorHAnsi"/>
        </w:rPr>
        <w:t xml:space="preserve"> Plataforma Fala.BR</w:t>
      </w:r>
      <w:r w:rsidR="00B60E92" w:rsidRPr="00CD3315">
        <w:rPr>
          <w:rFonts w:cstheme="minorHAnsi"/>
        </w:rPr>
        <w:t>]</w:t>
      </w:r>
      <w:r w:rsidRPr="00CD3315">
        <w:rPr>
          <w:rFonts w:cstheme="minorHAnsi"/>
          <w:color w:val="FF0000"/>
        </w:rPr>
        <w:t xml:space="preserve"> </w:t>
      </w:r>
      <w:r w:rsidRPr="00CD3315">
        <w:rPr>
          <w:rFonts w:cstheme="minorHAnsi"/>
        </w:rPr>
        <w:t>ou em sistema e el</w:t>
      </w:r>
      <w:r w:rsidR="00B60E92" w:rsidRPr="00CD3315">
        <w:rPr>
          <w:rFonts w:cstheme="minorHAnsi"/>
        </w:rPr>
        <w:t>e</w:t>
      </w:r>
      <w:r w:rsidRPr="00CD3315">
        <w:rPr>
          <w:rFonts w:cstheme="minorHAnsi"/>
        </w:rPr>
        <w:t xml:space="preserve"> integrado;</w:t>
      </w:r>
    </w:p>
    <w:p w14:paraId="0E091E02" w14:textId="7A25E0C1" w:rsidR="007B3AA4" w:rsidRPr="00CD3315" w:rsidRDefault="007B3AA4" w:rsidP="00CD3315">
      <w:pPr>
        <w:shd w:val="clear" w:color="auto" w:fill="FFFFFF"/>
        <w:spacing w:before="240" w:after="150" w:line="276" w:lineRule="auto"/>
        <w:jc w:val="both"/>
        <w:rPr>
          <w:rFonts w:cstheme="minorHAnsi"/>
        </w:rPr>
      </w:pPr>
      <w:r w:rsidRPr="00CD3315">
        <w:rPr>
          <w:rFonts w:cstheme="minorHAnsi"/>
        </w:rPr>
        <w:t xml:space="preserve">III </w:t>
      </w:r>
      <w:r w:rsidR="000E4FEA" w:rsidRPr="00CD3315">
        <w:rPr>
          <w:rFonts w:cstheme="minorHAnsi"/>
        </w:rPr>
        <w:t>-</w:t>
      </w:r>
      <w:r w:rsidRPr="00CD3315">
        <w:rPr>
          <w:rFonts w:cstheme="minorHAnsi"/>
        </w:rPr>
        <w:t xml:space="preserve"> triagem;</w:t>
      </w:r>
    </w:p>
    <w:p w14:paraId="0ED0E0BC" w14:textId="3016D592" w:rsidR="007B3AA4" w:rsidRPr="00CD3315" w:rsidRDefault="007B3AA4" w:rsidP="00CD3315">
      <w:pPr>
        <w:shd w:val="clear" w:color="auto" w:fill="FFFFFF"/>
        <w:spacing w:before="240" w:after="150" w:line="276" w:lineRule="auto"/>
        <w:jc w:val="both"/>
        <w:rPr>
          <w:rFonts w:cstheme="minorHAnsi"/>
        </w:rPr>
      </w:pPr>
      <w:r w:rsidRPr="00CD3315">
        <w:rPr>
          <w:rFonts w:cstheme="minorHAnsi"/>
        </w:rPr>
        <w:t xml:space="preserve">IV </w:t>
      </w:r>
      <w:r w:rsidR="000E4FEA" w:rsidRPr="00CD3315">
        <w:rPr>
          <w:rFonts w:cstheme="minorHAnsi"/>
        </w:rPr>
        <w:t>-</w:t>
      </w:r>
      <w:r w:rsidRPr="00CD3315">
        <w:rPr>
          <w:rFonts w:cstheme="minorHAnsi"/>
        </w:rPr>
        <w:t xml:space="preserve"> </w:t>
      </w:r>
      <w:proofErr w:type="gramStart"/>
      <w:r w:rsidRPr="00CD3315">
        <w:rPr>
          <w:rFonts w:cstheme="minorHAnsi"/>
        </w:rPr>
        <w:t>encaminhamento</w:t>
      </w:r>
      <w:proofErr w:type="gramEnd"/>
      <w:r w:rsidRPr="00CD3315">
        <w:rPr>
          <w:rFonts w:cstheme="minorHAnsi"/>
        </w:rPr>
        <w:t xml:space="preserve"> de manifestações para outra unidade, quando couber;</w:t>
      </w:r>
    </w:p>
    <w:p w14:paraId="7E4A5400" w14:textId="2590C42E" w:rsidR="007B3AA4" w:rsidRPr="00CD3315" w:rsidRDefault="007B3AA4" w:rsidP="00CD3315">
      <w:pPr>
        <w:shd w:val="clear" w:color="auto" w:fill="FFFFFF"/>
        <w:spacing w:before="240" w:after="150" w:line="276" w:lineRule="auto"/>
        <w:jc w:val="both"/>
        <w:rPr>
          <w:rFonts w:cstheme="minorHAnsi"/>
        </w:rPr>
      </w:pPr>
      <w:r w:rsidRPr="00CD3315">
        <w:rPr>
          <w:rFonts w:cstheme="minorHAnsi"/>
        </w:rPr>
        <w:t xml:space="preserve">V </w:t>
      </w:r>
      <w:r w:rsidR="000E4FEA" w:rsidRPr="00CD3315">
        <w:rPr>
          <w:rFonts w:cstheme="minorHAnsi"/>
        </w:rPr>
        <w:t>-</w:t>
      </w:r>
      <w:r w:rsidRPr="00CD3315">
        <w:rPr>
          <w:rFonts w:cstheme="minorHAnsi"/>
        </w:rPr>
        <w:t xml:space="preserve"> </w:t>
      </w:r>
      <w:proofErr w:type="gramStart"/>
      <w:r w:rsidRPr="00CD3315">
        <w:rPr>
          <w:rFonts w:cstheme="minorHAnsi"/>
        </w:rPr>
        <w:t>análise</w:t>
      </w:r>
      <w:proofErr w:type="gramEnd"/>
      <w:r w:rsidRPr="00CD3315">
        <w:rPr>
          <w:rFonts w:cstheme="minorHAnsi"/>
        </w:rPr>
        <w:t xml:space="preserve"> preliminar da manifestação;</w:t>
      </w:r>
    </w:p>
    <w:p w14:paraId="04857DB0" w14:textId="7986EC69" w:rsidR="007B3AA4" w:rsidRPr="00CD3315" w:rsidRDefault="007B3AA4" w:rsidP="00CD3315">
      <w:pPr>
        <w:shd w:val="clear" w:color="auto" w:fill="FFFFFF"/>
        <w:spacing w:before="240" w:after="150" w:line="276" w:lineRule="auto"/>
        <w:jc w:val="both"/>
        <w:rPr>
          <w:rFonts w:cstheme="minorHAnsi"/>
        </w:rPr>
      </w:pPr>
      <w:r w:rsidRPr="00CD3315">
        <w:rPr>
          <w:rFonts w:cstheme="minorHAnsi"/>
        </w:rPr>
        <w:t xml:space="preserve">VI </w:t>
      </w:r>
      <w:r w:rsidR="000E4FEA" w:rsidRPr="00CD3315">
        <w:rPr>
          <w:rFonts w:cstheme="minorHAnsi"/>
        </w:rPr>
        <w:t>-</w:t>
      </w:r>
      <w:r w:rsidRPr="00CD3315">
        <w:rPr>
          <w:rFonts w:cstheme="minorHAnsi"/>
        </w:rPr>
        <w:t xml:space="preserve"> </w:t>
      </w:r>
      <w:proofErr w:type="gramStart"/>
      <w:r w:rsidRPr="00CD3315">
        <w:rPr>
          <w:rFonts w:cstheme="minorHAnsi"/>
        </w:rPr>
        <w:t>solicitação</w:t>
      </w:r>
      <w:proofErr w:type="gramEnd"/>
      <w:r w:rsidRPr="00CD3315">
        <w:rPr>
          <w:rFonts w:cstheme="minorHAnsi"/>
        </w:rPr>
        <w:t xml:space="preserve"> de complementação de informações aos manifestantes, quando couber;</w:t>
      </w:r>
    </w:p>
    <w:p w14:paraId="10337BD1" w14:textId="52EB8819" w:rsidR="007B3AA4" w:rsidRPr="00CD3315" w:rsidRDefault="007B3AA4" w:rsidP="00CD3315">
      <w:pPr>
        <w:shd w:val="clear" w:color="auto" w:fill="FFFFFF"/>
        <w:spacing w:before="240" w:after="150" w:line="276" w:lineRule="auto"/>
        <w:jc w:val="both"/>
        <w:rPr>
          <w:rFonts w:cstheme="minorHAnsi"/>
        </w:rPr>
      </w:pPr>
      <w:r w:rsidRPr="00CD3315">
        <w:rPr>
          <w:rFonts w:cstheme="minorHAnsi"/>
        </w:rPr>
        <w:t xml:space="preserve">VII </w:t>
      </w:r>
      <w:r w:rsidR="000E4FEA" w:rsidRPr="00CD3315">
        <w:rPr>
          <w:rFonts w:cstheme="minorHAnsi"/>
        </w:rPr>
        <w:t>-</w:t>
      </w:r>
      <w:r w:rsidRPr="00CD3315">
        <w:rPr>
          <w:rFonts w:cstheme="minorHAnsi"/>
        </w:rPr>
        <w:t xml:space="preserve"> trâmite à unidade ou unidades responsáveis pelo assunto ou serviço objeto de manifestação; e</w:t>
      </w:r>
    </w:p>
    <w:p w14:paraId="2221C137" w14:textId="7806D97C" w:rsidR="007B3AA4" w:rsidRPr="00CD3315" w:rsidRDefault="007B3AA4" w:rsidP="00CD3315">
      <w:pPr>
        <w:shd w:val="clear" w:color="auto" w:fill="FFFFFF"/>
        <w:spacing w:before="240" w:after="150" w:line="276" w:lineRule="auto"/>
        <w:jc w:val="both"/>
        <w:rPr>
          <w:rFonts w:cstheme="minorHAnsi"/>
        </w:rPr>
      </w:pPr>
      <w:r w:rsidRPr="00CD3315">
        <w:rPr>
          <w:rFonts w:cstheme="minorHAnsi"/>
        </w:rPr>
        <w:t xml:space="preserve">VIII </w:t>
      </w:r>
      <w:r w:rsidR="000E4FEA" w:rsidRPr="00CD3315">
        <w:rPr>
          <w:rFonts w:cstheme="minorHAnsi"/>
        </w:rPr>
        <w:t>-</w:t>
      </w:r>
      <w:r w:rsidRPr="00CD3315">
        <w:rPr>
          <w:rFonts w:cstheme="minorHAnsi"/>
        </w:rPr>
        <w:t xml:space="preserve"> consolidação, elaboração e</w:t>
      </w:r>
      <w:r w:rsidR="00F458C7" w:rsidRPr="00CD3315">
        <w:rPr>
          <w:rFonts w:cstheme="minorHAnsi"/>
        </w:rPr>
        <w:t xml:space="preserve"> envio</w:t>
      </w:r>
      <w:r w:rsidRPr="00CD3315">
        <w:rPr>
          <w:rFonts w:cstheme="minorHAnsi"/>
        </w:rPr>
        <w:t xml:space="preserve"> da resposta conclusiva </w:t>
      </w:r>
      <w:r w:rsidR="00361B90" w:rsidRPr="00CD3315">
        <w:rPr>
          <w:rFonts w:cstheme="minorHAnsi"/>
        </w:rPr>
        <w:t>ao usuário</w:t>
      </w:r>
      <w:r w:rsidR="00B26056" w:rsidRPr="00CD3315">
        <w:rPr>
          <w:rFonts w:cstheme="minorHAnsi"/>
        </w:rPr>
        <w:t>.</w:t>
      </w:r>
    </w:p>
    <w:p w14:paraId="70ABA59C" w14:textId="0108BF5A" w:rsidR="00097E60" w:rsidRPr="00CD3315" w:rsidRDefault="00097E60" w:rsidP="00CD3315">
      <w:pPr>
        <w:shd w:val="clear" w:color="auto" w:fill="FFFFFF"/>
        <w:spacing w:before="240" w:after="150" w:line="276" w:lineRule="auto"/>
        <w:jc w:val="both"/>
        <w:rPr>
          <w:rFonts w:cstheme="minorHAnsi"/>
        </w:rPr>
      </w:pPr>
      <w:r w:rsidRPr="00CD3315">
        <w:rPr>
          <w:rFonts w:cstheme="minorHAnsi"/>
        </w:rPr>
        <w:t xml:space="preserve">IX - </w:t>
      </w:r>
      <w:proofErr w:type="gramStart"/>
      <w:r w:rsidRPr="00CD3315">
        <w:rPr>
          <w:rFonts w:cstheme="minorHAnsi"/>
        </w:rPr>
        <w:t>avaliação</w:t>
      </w:r>
      <w:proofErr w:type="gramEnd"/>
      <w:r w:rsidRPr="00CD3315">
        <w:rPr>
          <w:rFonts w:cstheme="minorHAnsi"/>
        </w:rPr>
        <w:t xml:space="preserve"> do atendimento prestado pela Ouvidoria e resolutividade da demanda pela instituição.</w:t>
      </w:r>
    </w:p>
    <w:p w14:paraId="03FE2EFB" w14:textId="77777777" w:rsidR="007B3AA4" w:rsidRPr="00CD3315" w:rsidRDefault="007B3AA4" w:rsidP="00CD3315">
      <w:pPr>
        <w:shd w:val="clear" w:color="auto" w:fill="FFFFFF"/>
        <w:spacing w:before="240" w:after="150" w:line="276" w:lineRule="auto"/>
        <w:jc w:val="both"/>
        <w:rPr>
          <w:rFonts w:cstheme="minorHAnsi"/>
        </w:rPr>
      </w:pPr>
      <w:r w:rsidRPr="00CD3315">
        <w:rPr>
          <w:rFonts w:cstheme="minorHAnsi"/>
        </w:rPr>
        <w:t>§ 1º Quando couber, consideram-se etapas específicas de tratamento da manifestação de ouvidoria:</w:t>
      </w:r>
    </w:p>
    <w:p w14:paraId="495CF80C" w14:textId="39D2569E" w:rsidR="007B3AA4" w:rsidRPr="00CD3315" w:rsidRDefault="007B3AA4" w:rsidP="00CD3315">
      <w:pPr>
        <w:shd w:val="clear" w:color="auto" w:fill="FFFFFF"/>
        <w:spacing w:before="240" w:after="150" w:line="276" w:lineRule="auto"/>
        <w:jc w:val="both"/>
        <w:rPr>
          <w:rFonts w:cstheme="minorHAnsi"/>
        </w:rPr>
      </w:pPr>
      <w:r w:rsidRPr="00CD3315">
        <w:rPr>
          <w:rFonts w:cstheme="minorHAnsi"/>
        </w:rPr>
        <w:t xml:space="preserve">I </w:t>
      </w:r>
      <w:r w:rsidR="000E4FEA" w:rsidRPr="00CD3315">
        <w:rPr>
          <w:rFonts w:cstheme="minorHAnsi"/>
        </w:rPr>
        <w:t>-</w:t>
      </w:r>
      <w:r w:rsidRPr="00CD3315">
        <w:rPr>
          <w:rFonts w:cstheme="minorHAnsi"/>
        </w:rPr>
        <w:t xml:space="preserve"> </w:t>
      </w:r>
      <w:proofErr w:type="gramStart"/>
      <w:r w:rsidRPr="00CD3315">
        <w:rPr>
          <w:rFonts w:cstheme="minorHAnsi"/>
        </w:rPr>
        <w:t>pseudonimização</w:t>
      </w:r>
      <w:proofErr w:type="gramEnd"/>
      <w:r w:rsidRPr="00CD3315">
        <w:rPr>
          <w:rFonts w:cstheme="minorHAnsi"/>
        </w:rPr>
        <w:t xml:space="preserve"> da denúncia para trâmite às unidades de apuração ou para encaminhamento a órgão apuratório competente, neste último caso</w:t>
      </w:r>
      <w:r w:rsidR="004D7EEA" w:rsidRPr="00CD3315">
        <w:rPr>
          <w:rFonts w:cstheme="minorHAnsi"/>
        </w:rPr>
        <w:t>,</w:t>
      </w:r>
      <w:r w:rsidRPr="00CD3315">
        <w:rPr>
          <w:rFonts w:cstheme="minorHAnsi"/>
        </w:rPr>
        <w:t xml:space="preserve"> quando não </w:t>
      </w:r>
      <w:r w:rsidR="0044072A" w:rsidRPr="00CD3315">
        <w:rPr>
          <w:rFonts w:cstheme="minorHAnsi"/>
        </w:rPr>
        <w:t xml:space="preserve">tenha </w:t>
      </w:r>
      <w:r w:rsidRPr="00CD3315">
        <w:rPr>
          <w:rFonts w:cstheme="minorHAnsi"/>
        </w:rPr>
        <w:t xml:space="preserve">sido colhido o consentimento prévio do denunciante para a realização de tal </w:t>
      </w:r>
      <w:r w:rsidR="004D7EEA" w:rsidRPr="00CD3315">
        <w:rPr>
          <w:rFonts w:cstheme="minorHAnsi"/>
        </w:rPr>
        <w:t>encam</w:t>
      </w:r>
      <w:r w:rsidR="00F4549D" w:rsidRPr="00CD3315">
        <w:rPr>
          <w:rFonts w:cstheme="minorHAnsi"/>
        </w:rPr>
        <w:t>inhamento</w:t>
      </w:r>
      <w:r w:rsidRPr="00CD3315">
        <w:rPr>
          <w:rFonts w:cstheme="minorHAnsi"/>
        </w:rPr>
        <w:t>;</w:t>
      </w:r>
    </w:p>
    <w:p w14:paraId="0EA4CC4A" w14:textId="7D2E62A0" w:rsidR="007B3AA4" w:rsidRPr="00CD3315" w:rsidRDefault="007B3AA4" w:rsidP="00CD3315">
      <w:pPr>
        <w:shd w:val="clear" w:color="auto" w:fill="FFFFFF"/>
        <w:spacing w:before="240" w:after="150" w:line="276" w:lineRule="auto"/>
        <w:jc w:val="both"/>
        <w:outlineLvl w:val="0"/>
        <w:rPr>
          <w:rFonts w:cstheme="minorHAnsi"/>
        </w:rPr>
      </w:pPr>
      <w:r w:rsidRPr="00CD3315">
        <w:rPr>
          <w:rFonts w:cstheme="minorHAnsi"/>
        </w:rPr>
        <w:t xml:space="preserve">II </w:t>
      </w:r>
      <w:r w:rsidR="000E4FEA" w:rsidRPr="00CD3315">
        <w:rPr>
          <w:rFonts w:cstheme="minorHAnsi"/>
        </w:rPr>
        <w:t>-</w:t>
      </w:r>
      <w:r w:rsidRPr="00CD3315">
        <w:rPr>
          <w:rFonts w:cstheme="minorHAnsi"/>
        </w:rPr>
        <w:t xml:space="preserve"> </w:t>
      </w:r>
      <w:proofErr w:type="gramStart"/>
      <w:r w:rsidRPr="00CD3315">
        <w:rPr>
          <w:rFonts w:cstheme="minorHAnsi"/>
        </w:rPr>
        <w:t>adoção</w:t>
      </w:r>
      <w:proofErr w:type="gramEnd"/>
      <w:r w:rsidRPr="00CD3315">
        <w:rPr>
          <w:rFonts w:cstheme="minorHAnsi"/>
        </w:rPr>
        <w:t xml:space="preserve"> de procedimentos de solução pacífica de conflitos; e</w:t>
      </w:r>
    </w:p>
    <w:p w14:paraId="633DE3E2" w14:textId="690F536B" w:rsidR="007B3AA4" w:rsidRPr="00CD3315" w:rsidRDefault="007B3AA4" w:rsidP="00CD3315">
      <w:pPr>
        <w:shd w:val="clear" w:color="auto" w:fill="FFFFFF"/>
        <w:spacing w:before="240" w:after="150" w:line="276" w:lineRule="auto"/>
        <w:jc w:val="both"/>
        <w:rPr>
          <w:rFonts w:cstheme="minorHAnsi"/>
        </w:rPr>
      </w:pPr>
      <w:r w:rsidRPr="00CD3315">
        <w:rPr>
          <w:rFonts w:cstheme="minorHAnsi"/>
        </w:rPr>
        <w:t xml:space="preserve">III </w:t>
      </w:r>
      <w:r w:rsidR="000E4FEA" w:rsidRPr="00CD3315">
        <w:rPr>
          <w:rFonts w:cstheme="minorHAnsi"/>
        </w:rPr>
        <w:t>-</w:t>
      </w:r>
      <w:r w:rsidRPr="00CD3315">
        <w:rPr>
          <w:rFonts w:cstheme="minorHAnsi"/>
        </w:rPr>
        <w:t xml:space="preserve"> acompanhamento de encaminhamentos decorrentes da resposta conclusiva</w:t>
      </w:r>
      <w:r w:rsidR="00F458C7" w:rsidRPr="00CD3315">
        <w:rPr>
          <w:rFonts w:cstheme="minorHAnsi"/>
        </w:rPr>
        <w:t xml:space="preserve"> enviada, </w:t>
      </w:r>
      <w:r w:rsidRPr="00CD3315">
        <w:rPr>
          <w:rFonts w:cstheme="minorHAnsi"/>
        </w:rPr>
        <w:t xml:space="preserve">reabertura de manifestação e </w:t>
      </w:r>
      <w:r w:rsidR="004A75B0" w:rsidRPr="00CD3315">
        <w:rPr>
          <w:rFonts w:cstheme="minorHAnsi"/>
        </w:rPr>
        <w:t>complementação com</w:t>
      </w:r>
      <w:r w:rsidRPr="00CD3315">
        <w:rPr>
          <w:rFonts w:cstheme="minorHAnsi"/>
        </w:rPr>
        <w:t xml:space="preserve"> novas informações relevantes.</w:t>
      </w:r>
    </w:p>
    <w:p w14:paraId="5ED58857" w14:textId="7B37A39D" w:rsidR="00656AA2" w:rsidRPr="00CD3315" w:rsidRDefault="007B3AA4" w:rsidP="00CD3315">
      <w:pPr>
        <w:shd w:val="clear" w:color="auto" w:fill="FFFFFF"/>
        <w:spacing w:before="240" w:after="150" w:line="276" w:lineRule="auto"/>
        <w:jc w:val="both"/>
        <w:rPr>
          <w:rFonts w:cstheme="minorHAnsi"/>
        </w:rPr>
      </w:pPr>
      <w:r w:rsidRPr="00CD3315">
        <w:rPr>
          <w:rFonts w:cstheme="minorHAnsi"/>
        </w:rPr>
        <w:t xml:space="preserve">§ 2º </w:t>
      </w:r>
      <w:r w:rsidR="00A57F83" w:rsidRPr="00CD3315">
        <w:rPr>
          <w:rFonts w:cstheme="minorHAnsi"/>
        </w:rPr>
        <w:t>A Ouvidoria deverá</w:t>
      </w:r>
      <w:r w:rsidRPr="00CD3315">
        <w:rPr>
          <w:rFonts w:cstheme="minorHAnsi"/>
        </w:rPr>
        <w:t xml:space="preserve"> cumprir todos os procedimentos de tratamento previstos nos incisos I a VIII do caput no prazo de até trinta dias a contar do recebimento da manifestação, prorrogável por igual período, mediante justificativa expressa</w:t>
      </w:r>
      <w:r w:rsidR="00656AA2" w:rsidRPr="00CD3315">
        <w:rPr>
          <w:rFonts w:cstheme="minorHAnsi"/>
        </w:rPr>
        <w:t xml:space="preserve">. </w:t>
      </w:r>
    </w:p>
    <w:p w14:paraId="6810B0B7" w14:textId="67DAB4F8" w:rsidR="007B3AA4" w:rsidRPr="00CD3315" w:rsidRDefault="007B3AA4" w:rsidP="00CD3315">
      <w:pPr>
        <w:shd w:val="clear" w:color="auto" w:fill="FFFFFF"/>
        <w:spacing w:before="240" w:after="150" w:line="276" w:lineRule="auto"/>
        <w:jc w:val="both"/>
        <w:rPr>
          <w:rFonts w:cstheme="minorHAnsi"/>
        </w:rPr>
      </w:pPr>
      <w:r w:rsidRPr="00CD3315">
        <w:rPr>
          <w:rFonts w:cstheme="minorHAnsi"/>
        </w:rPr>
        <w:t xml:space="preserve">§ 3º Os procedimentos a que se refere o inciso II do § 1º poderão ocorrer após </w:t>
      </w:r>
      <w:r w:rsidR="00656AA2" w:rsidRPr="00CD3315">
        <w:rPr>
          <w:rFonts w:cstheme="minorHAnsi"/>
        </w:rPr>
        <w:t xml:space="preserve">o envio de resposta conclusiva pela </w:t>
      </w:r>
      <w:r w:rsidR="00E4019D" w:rsidRPr="00CD3315">
        <w:rPr>
          <w:rFonts w:cstheme="minorHAnsi"/>
        </w:rPr>
        <w:t>O</w:t>
      </w:r>
      <w:r w:rsidR="00656AA2" w:rsidRPr="00CD3315">
        <w:rPr>
          <w:rFonts w:cstheme="minorHAnsi"/>
        </w:rPr>
        <w:t>uvidoria</w:t>
      </w:r>
      <w:r w:rsidRPr="00CD3315">
        <w:rPr>
          <w:rFonts w:cstheme="minorHAnsi"/>
        </w:rPr>
        <w:t xml:space="preserve"> e obedecerão aos prazos e procedimentos estabelecidos pela unidade, observadas as diretrizes desta </w:t>
      </w:r>
      <w:r w:rsidR="00252F98" w:rsidRPr="00CD3315">
        <w:rPr>
          <w:rFonts w:cstheme="minorHAnsi"/>
        </w:rPr>
        <w:t>[</w:t>
      </w:r>
      <w:r w:rsidRPr="00CD3315">
        <w:rPr>
          <w:rFonts w:cstheme="minorHAnsi"/>
        </w:rPr>
        <w:t>Portaria</w:t>
      </w:r>
      <w:r w:rsidR="00252F98" w:rsidRPr="00CD3315">
        <w:rPr>
          <w:rFonts w:cstheme="minorHAnsi"/>
        </w:rPr>
        <w:t xml:space="preserve"> ou outro tipo desta norma]</w:t>
      </w:r>
      <w:r w:rsidRPr="00CD3315">
        <w:rPr>
          <w:rFonts w:cstheme="minorHAnsi"/>
        </w:rPr>
        <w:t>.</w:t>
      </w:r>
    </w:p>
    <w:p w14:paraId="03A5B908" w14:textId="34DBCA13" w:rsidR="00376713" w:rsidRPr="00CD3315" w:rsidRDefault="00376713" w:rsidP="00CD3315">
      <w:pPr>
        <w:spacing w:before="240" w:line="276" w:lineRule="auto"/>
        <w:jc w:val="both"/>
        <w:rPr>
          <w:rFonts w:cstheme="minorHAnsi"/>
        </w:rPr>
      </w:pPr>
      <w:r w:rsidRPr="00CD3315">
        <w:rPr>
          <w:rFonts w:cstheme="minorHAnsi"/>
        </w:rPr>
        <w:t xml:space="preserve">Art. </w:t>
      </w:r>
      <w:r w:rsidR="00A57F83" w:rsidRPr="00CD3315">
        <w:rPr>
          <w:rFonts w:cstheme="minorHAnsi"/>
        </w:rPr>
        <w:t>9</w:t>
      </w:r>
      <w:r w:rsidRPr="00CD3315">
        <w:rPr>
          <w:rFonts w:cstheme="minorHAnsi"/>
        </w:rPr>
        <w:t>º</w:t>
      </w:r>
      <w:r w:rsidR="00E4019D" w:rsidRPr="00CD3315">
        <w:rPr>
          <w:rFonts w:cstheme="minorHAnsi"/>
        </w:rPr>
        <w:t xml:space="preserve"> Caso a O</w:t>
      </w:r>
      <w:r w:rsidRPr="00CD3315">
        <w:rPr>
          <w:rFonts w:cstheme="minorHAnsi"/>
        </w:rPr>
        <w:t>uvidoria receba manifestação que não esteja relacionada às suas competências</w:t>
      </w:r>
      <w:r w:rsidR="009424CE" w:rsidRPr="00CD3315">
        <w:rPr>
          <w:rFonts w:cstheme="minorHAnsi"/>
        </w:rPr>
        <w:t>,</w:t>
      </w:r>
      <w:r w:rsidRPr="00CD3315">
        <w:rPr>
          <w:rFonts w:cstheme="minorHAnsi"/>
        </w:rPr>
        <w:t xml:space="preserve"> deve</w:t>
      </w:r>
      <w:r w:rsidR="009424CE" w:rsidRPr="00CD3315">
        <w:rPr>
          <w:rFonts w:cstheme="minorHAnsi"/>
        </w:rPr>
        <w:t>rá</w:t>
      </w:r>
      <w:r w:rsidRPr="00CD3315">
        <w:rPr>
          <w:rFonts w:cstheme="minorHAnsi"/>
        </w:rPr>
        <w:t xml:space="preserve">: </w:t>
      </w:r>
    </w:p>
    <w:p w14:paraId="07B810D2" w14:textId="3AE6D9C4" w:rsidR="00376713" w:rsidRPr="00CD3315" w:rsidRDefault="00376713" w:rsidP="00CD3315">
      <w:pPr>
        <w:spacing w:before="240" w:line="276" w:lineRule="auto"/>
        <w:jc w:val="both"/>
        <w:rPr>
          <w:rFonts w:cstheme="minorHAnsi"/>
        </w:rPr>
      </w:pPr>
      <w:r w:rsidRPr="00CD3315">
        <w:rPr>
          <w:rFonts w:cstheme="minorHAnsi"/>
        </w:rPr>
        <w:t xml:space="preserve">I </w:t>
      </w:r>
      <w:r w:rsidR="000E4FEA" w:rsidRPr="00CD3315">
        <w:rPr>
          <w:rFonts w:cstheme="minorHAnsi"/>
        </w:rPr>
        <w:t>-</w:t>
      </w:r>
      <w:r w:rsidRPr="00CD3315">
        <w:rPr>
          <w:rFonts w:cstheme="minorHAnsi"/>
        </w:rPr>
        <w:t xml:space="preserve"> </w:t>
      </w:r>
      <w:proofErr w:type="gramStart"/>
      <w:r w:rsidR="009D62B5" w:rsidRPr="00CD3315">
        <w:rPr>
          <w:rFonts w:cstheme="minorHAnsi"/>
        </w:rPr>
        <w:t>no</w:t>
      </w:r>
      <w:proofErr w:type="gramEnd"/>
      <w:r w:rsidR="009D62B5" w:rsidRPr="00CD3315">
        <w:rPr>
          <w:rFonts w:cstheme="minorHAnsi"/>
        </w:rPr>
        <w:t xml:space="preserve"> </w:t>
      </w:r>
      <w:r w:rsidRPr="00CD3315">
        <w:rPr>
          <w:rFonts w:cstheme="minorHAnsi"/>
        </w:rPr>
        <w:t>caso de o órgão competente utilizar o mesmo sistema e base de dados informatizada, encaminhar</w:t>
      </w:r>
      <w:r w:rsidR="00F13C46" w:rsidRPr="00CD3315">
        <w:rPr>
          <w:rFonts w:cstheme="minorHAnsi"/>
        </w:rPr>
        <w:t xml:space="preserve"> a manifestação</w:t>
      </w:r>
      <w:r w:rsidRPr="00CD3315">
        <w:rPr>
          <w:rFonts w:cstheme="minorHAnsi"/>
        </w:rPr>
        <w:t xml:space="preserve"> diretamente ao órgão responsável</w:t>
      </w:r>
      <w:r w:rsidR="00F13C46" w:rsidRPr="00CD3315">
        <w:rPr>
          <w:rFonts w:cstheme="minorHAnsi"/>
        </w:rPr>
        <w:t>;</w:t>
      </w:r>
      <w:r w:rsidRPr="00CD3315">
        <w:rPr>
          <w:rFonts w:cstheme="minorHAnsi"/>
        </w:rPr>
        <w:t xml:space="preserve"> </w:t>
      </w:r>
    </w:p>
    <w:p w14:paraId="3B6A0282" w14:textId="453D0ECB" w:rsidR="00376713" w:rsidRPr="00CD3315" w:rsidRDefault="00376713" w:rsidP="00CD3315">
      <w:pPr>
        <w:spacing w:before="240" w:line="276" w:lineRule="auto"/>
        <w:jc w:val="both"/>
        <w:rPr>
          <w:rFonts w:cstheme="minorHAnsi"/>
        </w:rPr>
      </w:pPr>
      <w:r w:rsidRPr="00CD3315">
        <w:rPr>
          <w:rFonts w:cstheme="minorHAnsi"/>
        </w:rPr>
        <w:t xml:space="preserve">II </w:t>
      </w:r>
      <w:r w:rsidR="000E4FEA" w:rsidRPr="00CD3315">
        <w:rPr>
          <w:rFonts w:cstheme="minorHAnsi"/>
        </w:rPr>
        <w:t>-</w:t>
      </w:r>
      <w:r w:rsidRPr="00CD3315">
        <w:rPr>
          <w:rFonts w:cstheme="minorHAnsi"/>
        </w:rPr>
        <w:t xml:space="preserve"> </w:t>
      </w:r>
      <w:proofErr w:type="gramStart"/>
      <w:r w:rsidR="008E3249" w:rsidRPr="00CD3315">
        <w:rPr>
          <w:rFonts w:cstheme="minorHAnsi"/>
        </w:rPr>
        <w:t>no</w:t>
      </w:r>
      <w:proofErr w:type="gramEnd"/>
      <w:r w:rsidR="008E3249" w:rsidRPr="00CD3315">
        <w:rPr>
          <w:rFonts w:cstheme="minorHAnsi"/>
        </w:rPr>
        <w:t xml:space="preserve"> </w:t>
      </w:r>
      <w:r w:rsidRPr="00CD3315">
        <w:rPr>
          <w:rFonts w:cstheme="minorHAnsi"/>
        </w:rPr>
        <w:t>caso d</w:t>
      </w:r>
      <w:r w:rsidR="005F6911" w:rsidRPr="00CD3315">
        <w:rPr>
          <w:rFonts w:cstheme="minorHAnsi"/>
        </w:rPr>
        <w:t xml:space="preserve">e </w:t>
      </w:r>
      <w:r w:rsidRPr="00CD3315">
        <w:rPr>
          <w:rFonts w:cstheme="minorHAnsi"/>
        </w:rPr>
        <w:t xml:space="preserve">o órgão responsável não utilizar o mesmo sistema e base de dados, indicar ao cidadão os canais de atendimento do órgão competente. </w:t>
      </w:r>
    </w:p>
    <w:p w14:paraId="6CEF143C" w14:textId="7E54C0A4" w:rsidR="00376713" w:rsidRPr="00CD3315" w:rsidRDefault="00376713" w:rsidP="00CD3315">
      <w:pPr>
        <w:spacing w:before="240" w:line="276" w:lineRule="auto"/>
        <w:jc w:val="both"/>
        <w:rPr>
          <w:rFonts w:cstheme="minorHAnsi"/>
        </w:rPr>
      </w:pPr>
      <w:r w:rsidRPr="00CD3315">
        <w:rPr>
          <w:rFonts w:cstheme="minorHAnsi"/>
        </w:rPr>
        <w:t>Parágrafo único. O encaminhamento de denúncias obse</w:t>
      </w:r>
      <w:r w:rsidR="0045494D" w:rsidRPr="00CD3315">
        <w:rPr>
          <w:rFonts w:cstheme="minorHAnsi"/>
        </w:rPr>
        <w:t>rvará [norma que internaliza a R</w:t>
      </w:r>
      <w:r w:rsidRPr="00CD3315">
        <w:rPr>
          <w:rFonts w:cstheme="minorHAnsi"/>
        </w:rPr>
        <w:t>esolução nº 3, de 2019, da Rede Nacional de Ouvidorias]</w:t>
      </w:r>
      <w:r w:rsidR="0079641B" w:rsidRPr="00CD3315">
        <w:rPr>
          <w:rFonts w:cstheme="minorHAnsi"/>
        </w:rPr>
        <w:t xml:space="preserve"> e os artigos 19 e 20 de</w:t>
      </w:r>
      <w:r w:rsidR="00CE0243" w:rsidRPr="00CD3315">
        <w:rPr>
          <w:rFonts w:cstheme="minorHAnsi"/>
        </w:rPr>
        <w:t>sta norma</w:t>
      </w:r>
      <w:r w:rsidRPr="00CD3315">
        <w:rPr>
          <w:rFonts w:cstheme="minorHAnsi"/>
        </w:rPr>
        <w:t>.</w:t>
      </w:r>
    </w:p>
    <w:p w14:paraId="39C598A2" w14:textId="6CB78F89" w:rsidR="00376713" w:rsidRPr="00CD3315" w:rsidRDefault="00376713" w:rsidP="00CD3315">
      <w:pPr>
        <w:shd w:val="clear" w:color="auto" w:fill="FFFFFF"/>
        <w:spacing w:before="240" w:after="300" w:line="276" w:lineRule="auto"/>
        <w:jc w:val="both"/>
        <w:textAlignment w:val="baseline"/>
        <w:rPr>
          <w:rFonts w:cstheme="minorHAnsi"/>
        </w:rPr>
      </w:pPr>
      <w:r w:rsidRPr="00CD3315">
        <w:rPr>
          <w:rFonts w:cstheme="minorHAnsi"/>
        </w:rPr>
        <w:t xml:space="preserve">Art. </w:t>
      </w:r>
      <w:r w:rsidR="00A57F83" w:rsidRPr="00CD3315">
        <w:rPr>
          <w:rFonts w:cstheme="minorHAnsi"/>
        </w:rPr>
        <w:t>10</w:t>
      </w:r>
      <w:r w:rsidRPr="00CD3315">
        <w:rPr>
          <w:rFonts w:cstheme="minorHAnsi"/>
        </w:rPr>
        <w:t xml:space="preserve"> As manifestações serão apresentadas, preferencialmente, em meio eletrônico, por meio do sistema informatizado de que trata o inciso II do art. </w:t>
      </w:r>
      <w:r w:rsidR="00A57F83" w:rsidRPr="00CD3315">
        <w:rPr>
          <w:rFonts w:cstheme="minorHAnsi"/>
        </w:rPr>
        <w:t>4</w:t>
      </w:r>
      <w:r w:rsidRPr="00CD3315">
        <w:rPr>
          <w:rFonts w:cstheme="minorHAnsi"/>
        </w:rPr>
        <w:t>º desta norma.</w:t>
      </w:r>
    </w:p>
    <w:p w14:paraId="6C7D4881" w14:textId="01A57BAB" w:rsidR="00376713" w:rsidRPr="00CD3315" w:rsidRDefault="00376713" w:rsidP="00CD3315">
      <w:pPr>
        <w:pStyle w:val="dou-paragraph"/>
        <w:spacing w:before="240" w:beforeAutospacing="0" w:line="276" w:lineRule="auto"/>
        <w:jc w:val="both"/>
        <w:rPr>
          <w:rFonts w:asciiTheme="minorHAnsi" w:eastAsiaTheme="minorHAnsi" w:hAnsiTheme="minorHAnsi" w:cstheme="minorHAnsi"/>
          <w:sz w:val="22"/>
          <w:szCs w:val="22"/>
          <w:lang w:eastAsia="en-US"/>
        </w:rPr>
      </w:pPr>
      <w:r w:rsidRPr="00CD3315">
        <w:rPr>
          <w:rFonts w:asciiTheme="minorHAnsi" w:eastAsiaTheme="minorHAnsi" w:hAnsiTheme="minorHAnsi" w:cstheme="minorHAnsi"/>
          <w:sz w:val="22"/>
          <w:szCs w:val="22"/>
          <w:lang w:eastAsia="en-US"/>
        </w:rPr>
        <w:t xml:space="preserve">Parágrafo único. As manifestações recebidas por meio distinto ao definido no caput serão digitalizadas e inseridas no sistema </w:t>
      </w:r>
      <w:r w:rsidR="00424344" w:rsidRPr="00CD3315">
        <w:rPr>
          <w:rFonts w:asciiTheme="minorHAnsi" w:hAnsiTheme="minorHAnsi" w:cstheme="minorHAnsi"/>
          <w:sz w:val="22"/>
          <w:szCs w:val="22"/>
        </w:rPr>
        <w:t>[</w:t>
      </w:r>
      <w:r w:rsidRPr="00CD3315">
        <w:rPr>
          <w:rFonts w:asciiTheme="minorHAnsi" w:eastAsiaTheme="minorHAnsi" w:hAnsiTheme="minorHAnsi" w:cstheme="minorHAnsi"/>
          <w:sz w:val="22"/>
          <w:szCs w:val="22"/>
          <w:lang w:eastAsia="en-US"/>
        </w:rPr>
        <w:t>nome do sistema</w:t>
      </w:r>
      <w:r w:rsidR="00424344" w:rsidRPr="00CD3315">
        <w:rPr>
          <w:rFonts w:asciiTheme="minorHAnsi" w:hAnsiTheme="minorHAnsi" w:cstheme="minorHAnsi"/>
          <w:sz w:val="22"/>
          <w:szCs w:val="22"/>
        </w:rPr>
        <w:t>]</w:t>
      </w:r>
      <w:r w:rsidR="00E4019D" w:rsidRPr="00CD3315">
        <w:rPr>
          <w:rFonts w:asciiTheme="minorHAnsi" w:eastAsiaTheme="minorHAnsi" w:hAnsiTheme="minorHAnsi" w:cstheme="minorHAnsi"/>
          <w:sz w:val="22"/>
          <w:szCs w:val="22"/>
          <w:lang w:eastAsia="en-US"/>
        </w:rPr>
        <w:t xml:space="preserve"> pela O</w:t>
      </w:r>
      <w:r w:rsidRPr="00CD3315">
        <w:rPr>
          <w:rFonts w:asciiTheme="minorHAnsi" w:eastAsiaTheme="minorHAnsi" w:hAnsiTheme="minorHAnsi" w:cstheme="minorHAnsi"/>
          <w:sz w:val="22"/>
          <w:szCs w:val="22"/>
          <w:lang w:eastAsia="en-US"/>
        </w:rPr>
        <w:t>uvidoria, sem prejuízo de que a unidade oriente o manifestante a realizar sua manifestação diretamente na referida plataforma.</w:t>
      </w:r>
    </w:p>
    <w:p w14:paraId="2858A4F5" w14:textId="552E4FC8" w:rsidR="007B3AA4" w:rsidRPr="00CD3315" w:rsidRDefault="00F34497" w:rsidP="00CD3315">
      <w:pPr>
        <w:shd w:val="clear" w:color="auto" w:fill="FFFFFF"/>
        <w:spacing w:before="240" w:after="150" w:line="276" w:lineRule="auto"/>
        <w:jc w:val="both"/>
        <w:rPr>
          <w:rFonts w:cstheme="minorHAnsi"/>
        </w:rPr>
      </w:pPr>
      <w:r w:rsidRPr="00CD3315">
        <w:rPr>
          <w:rFonts w:cstheme="minorHAnsi"/>
        </w:rPr>
        <w:t xml:space="preserve">Art. </w:t>
      </w:r>
      <w:r w:rsidR="00A57F83" w:rsidRPr="00CD3315">
        <w:rPr>
          <w:rFonts w:cstheme="minorHAnsi"/>
        </w:rPr>
        <w:t>11</w:t>
      </w:r>
      <w:r w:rsidR="007B3AA4" w:rsidRPr="00CD3315">
        <w:rPr>
          <w:rFonts w:cstheme="minorHAnsi"/>
        </w:rPr>
        <w:t xml:space="preserve"> </w:t>
      </w:r>
      <w:r w:rsidRPr="00CD3315">
        <w:rPr>
          <w:rFonts w:cstheme="minorHAnsi"/>
        </w:rPr>
        <w:t>A</w:t>
      </w:r>
      <w:r w:rsidR="007B3AA4" w:rsidRPr="00CD3315">
        <w:rPr>
          <w:rFonts w:cstheme="minorHAnsi"/>
        </w:rPr>
        <w:t xml:space="preserve">s manifestações colhidas verbalmente serão </w:t>
      </w:r>
      <w:r w:rsidR="00424344" w:rsidRPr="00CD3315">
        <w:rPr>
          <w:rFonts w:cstheme="minorHAnsi"/>
        </w:rPr>
        <w:t>transcritas</w:t>
      </w:r>
      <w:r w:rsidR="007B3AA4" w:rsidRPr="00CD3315">
        <w:rPr>
          <w:rFonts w:cstheme="minorHAnsi"/>
        </w:rPr>
        <w:t xml:space="preserve"> e inseridas no sistema a que se refere o caput.</w:t>
      </w:r>
    </w:p>
    <w:p w14:paraId="6BBD13E8" w14:textId="45502C88" w:rsidR="007B3AA4" w:rsidRPr="00CD3315" w:rsidRDefault="007B3AA4" w:rsidP="00CD3315">
      <w:pPr>
        <w:shd w:val="clear" w:color="auto" w:fill="FFFFFF"/>
        <w:spacing w:before="240" w:after="150" w:line="276" w:lineRule="auto"/>
        <w:jc w:val="both"/>
        <w:rPr>
          <w:rFonts w:cstheme="minorHAnsi"/>
        </w:rPr>
      </w:pPr>
      <w:r w:rsidRPr="00CD3315">
        <w:rPr>
          <w:rFonts w:cstheme="minorHAnsi"/>
        </w:rPr>
        <w:t>§ 1º Na transcrição de manifestações a que se refere o caput, as unidades observarão as seguintes diretrizes:</w:t>
      </w:r>
    </w:p>
    <w:p w14:paraId="4FB1A15E" w14:textId="77777777" w:rsidR="007B3AA4" w:rsidRPr="00CD3315" w:rsidRDefault="007B3AA4" w:rsidP="00CD3315">
      <w:pPr>
        <w:shd w:val="clear" w:color="auto" w:fill="FFFFFF"/>
        <w:spacing w:before="240" w:after="150" w:line="276" w:lineRule="auto"/>
        <w:jc w:val="both"/>
        <w:outlineLvl w:val="0"/>
        <w:rPr>
          <w:rFonts w:cstheme="minorHAnsi"/>
        </w:rPr>
      </w:pPr>
      <w:r w:rsidRPr="00CD3315">
        <w:rPr>
          <w:rFonts w:cstheme="minorHAnsi"/>
        </w:rPr>
        <w:t xml:space="preserve">I - </w:t>
      </w:r>
      <w:proofErr w:type="gramStart"/>
      <w:r w:rsidRPr="00CD3315">
        <w:rPr>
          <w:rFonts w:cstheme="minorHAnsi"/>
        </w:rPr>
        <w:t>registro</w:t>
      </w:r>
      <w:proofErr w:type="gramEnd"/>
      <w:r w:rsidRPr="00CD3315">
        <w:rPr>
          <w:rFonts w:cstheme="minorHAnsi"/>
        </w:rPr>
        <w:t xml:space="preserve"> completo, fidedigno e integral da manifestação; e</w:t>
      </w:r>
    </w:p>
    <w:p w14:paraId="6C88772D" w14:textId="77777777" w:rsidR="007B3AA4" w:rsidRPr="00CD3315" w:rsidRDefault="007B3AA4" w:rsidP="00CD3315">
      <w:pPr>
        <w:shd w:val="clear" w:color="auto" w:fill="FFFFFF"/>
        <w:spacing w:before="240" w:after="150" w:line="276" w:lineRule="auto"/>
        <w:jc w:val="both"/>
        <w:rPr>
          <w:rFonts w:cstheme="minorHAnsi"/>
        </w:rPr>
      </w:pPr>
      <w:r w:rsidRPr="00CD3315">
        <w:rPr>
          <w:rFonts w:cstheme="minorHAnsi"/>
        </w:rPr>
        <w:t xml:space="preserve">II - </w:t>
      </w:r>
      <w:proofErr w:type="gramStart"/>
      <w:r w:rsidRPr="00CD3315">
        <w:rPr>
          <w:rFonts w:cstheme="minorHAnsi"/>
        </w:rPr>
        <w:t>desmembramento</w:t>
      </w:r>
      <w:proofErr w:type="gramEnd"/>
      <w:r w:rsidRPr="00CD3315">
        <w:rPr>
          <w:rFonts w:cstheme="minorHAnsi"/>
        </w:rPr>
        <w:t xml:space="preserve"> adequado da demanda, efetuando registros distintos para manifestações com tipologias, assuntos ou órgãos e entidades destinatários distintos.</w:t>
      </w:r>
    </w:p>
    <w:p w14:paraId="4A50E5FE" w14:textId="64499750" w:rsidR="007B3AA4" w:rsidRPr="00CD3315" w:rsidRDefault="007B3AA4" w:rsidP="00CD3315">
      <w:pPr>
        <w:shd w:val="clear" w:color="auto" w:fill="FFFFFF"/>
        <w:spacing w:before="240" w:after="150" w:line="276" w:lineRule="auto"/>
        <w:jc w:val="both"/>
        <w:rPr>
          <w:rFonts w:cstheme="minorHAnsi"/>
        </w:rPr>
      </w:pPr>
      <w:r w:rsidRPr="00CD3315">
        <w:rPr>
          <w:rFonts w:cstheme="minorHAnsi"/>
        </w:rPr>
        <w:t xml:space="preserve">§ 2º No ato de registro da manifestação, cabe à </w:t>
      </w:r>
      <w:r w:rsidR="00E4019D" w:rsidRPr="00CD3315">
        <w:rPr>
          <w:rFonts w:cstheme="minorHAnsi"/>
        </w:rPr>
        <w:t>O</w:t>
      </w:r>
      <w:r w:rsidRPr="00CD3315">
        <w:rPr>
          <w:rFonts w:cstheme="minorHAnsi"/>
        </w:rPr>
        <w:t>uvidoria informar ao manifestante o número de protocolo e informações para acesso e acompanhamento dos procedimentos relacionados ao tratamento de sua manifestação.</w:t>
      </w:r>
    </w:p>
    <w:p w14:paraId="57AE5236" w14:textId="621E4FD7" w:rsidR="007B3AA4" w:rsidRPr="00CD3315" w:rsidRDefault="007B3AA4" w:rsidP="00CD3315">
      <w:pPr>
        <w:shd w:val="clear" w:color="auto" w:fill="FFFFFF"/>
        <w:spacing w:before="240" w:after="150" w:line="276" w:lineRule="auto"/>
        <w:jc w:val="both"/>
        <w:rPr>
          <w:rFonts w:cstheme="minorHAnsi"/>
        </w:rPr>
      </w:pPr>
      <w:r w:rsidRPr="00CD3315">
        <w:rPr>
          <w:rFonts w:cstheme="minorHAnsi"/>
        </w:rPr>
        <w:t xml:space="preserve">Art. </w:t>
      </w:r>
      <w:r w:rsidR="00A57F83" w:rsidRPr="00CD3315">
        <w:rPr>
          <w:rFonts w:cstheme="minorHAnsi"/>
        </w:rPr>
        <w:t>12</w:t>
      </w:r>
      <w:r w:rsidRPr="00CD3315">
        <w:rPr>
          <w:rFonts w:cstheme="minorHAnsi"/>
        </w:rPr>
        <w:t xml:space="preserve"> Na análise preliminar</w:t>
      </w:r>
      <w:r w:rsidR="000D3177" w:rsidRPr="00CD3315">
        <w:rPr>
          <w:rFonts w:cstheme="minorHAnsi"/>
        </w:rPr>
        <w:t xml:space="preserve"> das manifestações</w:t>
      </w:r>
      <w:r w:rsidRPr="00CD3315">
        <w:rPr>
          <w:rFonts w:cstheme="minorHAnsi"/>
        </w:rPr>
        <w:t>, deverão ser coletados element</w:t>
      </w:r>
      <w:r w:rsidR="00E4019D" w:rsidRPr="00CD3315">
        <w:rPr>
          <w:rFonts w:cstheme="minorHAnsi"/>
        </w:rPr>
        <w:t>os necessários para atuação da O</w:t>
      </w:r>
      <w:r w:rsidRPr="00CD3315">
        <w:rPr>
          <w:rFonts w:cstheme="minorHAnsi"/>
        </w:rPr>
        <w:t>uvidoria</w:t>
      </w:r>
      <w:r w:rsidR="009307CC" w:rsidRPr="00CD3315">
        <w:rPr>
          <w:rFonts w:cstheme="minorHAnsi"/>
        </w:rPr>
        <w:t>,</w:t>
      </w:r>
      <w:r w:rsidRPr="00CD3315">
        <w:rPr>
          <w:rFonts w:cstheme="minorHAnsi"/>
        </w:rPr>
        <w:t xml:space="preserve"> e realizada a adequação, quando cabível, da tipologia e do assunto ou serviço indicado pelo manifestante.</w:t>
      </w:r>
    </w:p>
    <w:p w14:paraId="5594D2FC" w14:textId="59043269" w:rsidR="007B3AA4" w:rsidRPr="00CD3315" w:rsidRDefault="007B3AA4" w:rsidP="00CD3315">
      <w:pPr>
        <w:shd w:val="clear" w:color="auto" w:fill="FFFFFF"/>
        <w:spacing w:before="240" w:after="150" w:line="276" w:lineRule="auto"/>
        <w:jc w:val="both"/>
        <w:rPr>
          <w:rFonts w:cstheme="minorHAnsi"/>
        </w:rPr>
      </w:pPr>
      <w:r w:rsidRPr="00CD3315">
        <w:rPr>
          <w:rFonts w:cstheme="minorHAnsi"/>
        </w:rPr>
        <w:t>§ 1º Na análise preliminar de denúncias</w:t>
      </w:r>
      <w:r w:rsidR="00F34497" w:rsidRPr="00CD3315">
        <w:rPr>
          <w:rFonts w:cstheme="minorHAnsi"/>
        </w:rPr>
        <w:t xml:space="preserve"> </w:t>
      </w:r>
      <w:r w:rsidRPr="00CD3315">
        <w:rPr>
          <w:rFonts w:cstheme="minorHAnsi"/>
        </w:rPr>
        <w:t xml:space="preserve">deverá ser avaliada a existência de requisitos mínimos que amparem a </w:t>
      </w:r>
      <w:r w:rsidR="004E6229" w:rsidRPr="00CD3315">
        <w:rPr>
          <w:rFonts w:cstheme="minorHAnsi"/>
        </w:rPr>
        <w:t xml:space="preserve">sua </w:t>
      </w:r>
      <w:r w:rsidR="00F52D14" w:rsidRPr="00CD3315">
        <w:rPr>
          <w:rFonts w:cstheme="minorHAnsi"/>
        </w:rPr>
        <w:t>apuração.</w:t>
      </w:r>
    </w:p>
    <w:p w14:paraId="496EE091" w14:textId="4FAD6018" w:rsidR="007B3AA4" w:rsidRPr="00CD3315" w:rsidRDefault="007B3AA4" w:rsidP="00CD3315">
      <w:pPr>
        <w:shd w:val="clear" w:color="auto" w:fill="FFFFFF"/>
        <w:spacing w:before="240" w:after="150" w:line="276" w:lineRule="auto"/>
        <w:jc w:val="both"/>
        <w:rPr>
          <w:rFonts w:cstheme="minorHAnsi"/>
        </w:rPr>
      </w:pPr>
      <w:r w:rsidRPr="00CD3315">
        <w:rPr>
          <w:rFonts w:cstheme="minorHAnsi"/>
        </w:rPr>
        <w:t xml:space="preserve">§ 2º A denúncia será considerada habilitada quando </w:t>
      </w:r>
      <w:r w:rsidR="004E6229" w:rsidRPr="00CD3315">
        <w:rPr>
          <w:rFonts w:cstheme="minorHAnsi"/>
        </w:rPr>
        <w:t xml:space="preserve">existirem </w:t>
      </w:r>
      <w:r w:rsidRPr="00CD3315">
        <w:rPr>
          <w:rFonts w:cstheme="minorHAnsi"/>
        </w:rPr>
        <w:t>os re</w:t>
      </w:r>
      <w:r w:rsidR="00D6487C" w:rsidRPr="00CD3315">
        <w:rPr>
          <w:rFonts w:cstheme="minorHAnsi"/>
        </w:rPr>
        <w:t>quisitos a que se refere o §</w:t>
      </w:r>
      <w:r w:rsidR="00454135" w:rsidRPr="00CD3315">
        <w:rPr>
          <w:rFonts w:cstheme="minorHAnsi"/>
        </w:rPr>
        <w:t xml:space="preserve"> </w:t>
      </w:r>
      <w:r w:rsidR="008961B8" w:rsidRPr="00CD3315">
        <w:rPr>
          <w:rFonts w:cstheme="minorHAnsi"/>
        </w:rPr>
        <w:t>1º.</w:t>
      </w:r>
    </w:p>
    <w:p w14:paraId="3DA9FE68" w14:textId="2B948AC6" w:rsidR="007B3AA4" w:rsidRPr="00CD3315" w:rsidRDefault="007B3AA4" w:rsidP="00CD3315">
      <w:pPr>
        <w:shd w:val="clear" w:color="auto" w:fill="FFFFFF"/>
        <w:spacing w:before="240" w:after="150" w:line="276" w:lineRule="auto"/>
        <w:jc w:val="both"/>
        <w:rPr>
          <w:rFonts w:cstheme="minorHAnsi"/>
        </w:rPr>
      </w:pPr>
      <w:r w:rsidRPr="00CD3315">
        <w:rPr>
          <w:rFonts w:cstheme="minorHAnsi"/>
        </w:rPr>
        <w:t>§ 3º A denúncia poderá ser encerrada</w:t>
      </w:r>
      <w:r w:rsidR="00FE3D60" w:rsidRPr="00CD3315">
        <w:rPr>
          <w:rFonts w:cstheme="minorHAnsi"/>
        </w:rPr>
        <w:t xml:space="preserve"> pela ouvidoria</w:t>
      </w:r>
      <w:r w:rsidRPr="00CD3315">
        <w:rPr>
          <w:rFonts w:cstheme="minorHAnsi"/>
        </w:rPr>
        <w:t>:</w:t>
      </w:r>
    </w:p>
    <w:p w14:paraId="3D91AC8E" w14:textId="7151DE50" w:rsidR="007B3AA4" w:rsidRPr="00CD3315" w:rsidRDefault="007B3AA4" w:rsidP="00CD3315">
      <w:pPr>
        <w:shd w:val="clear" w:color="auto" w:fill="FFFFFF"/>
        <w:spacing w:before="240" w:after="150" w:line="276" w:lineRule="auto"/>
        <w:jc w:val="both"/>
        <w:rPr>
          <w:rFonts w:cstheme="minorHAnsi"/>
        </w:rPr>
      </w:pPr>
      <w:r w:rsidRPr="00CD3315">
        <w:rPr>
          <w:rFonts w:cstheme="minorHAnsi"/>
        </w:rPr>
        <w:t xml:space="preserve">I - </w:t>
      </w:r>
      <w:proofErr w:type="gramStart"/>
      <w:r w:rsidR="009230C0" w:rsidRPr="00CD3315">
        <w:rPr>
          <w:rFonts w:cstheme="minorHAnsi"/>
        </w:rPr>
        <w:t>quando</w:t>
      </w:r>
      <w:proofErr w:type="gramEnd"/>
      <w:r w:rsidR="009230C0" w:rsidRPr="00CD3315">
        <w:rPr>
          <w:rFonts w:cstheme="minorHAnsi"/>
        </w:rPr>
        <w:t xml:space="preserve"> </w:t>
      </w:r>
      <w:r w:rsidRPr="00CD3315">
        <w:rPr>
          <w:rFonts w:cstheme="minorHAnsi"/>
        </w:rPr>
        <w:t xml:space="preserve">os fatos relatados forem de competência de órgão não </w:t>
      </w:r>
      <w:r w:rsidR="002A3E9A" w:rsidRPr="00CD3315">
        <w:rPr>
          <w:rFonts w:cstheme="minorHAnsi"/>
        </w:rPr>
        <w:t>subordinado ao</w:t>
      </w:r>
      <w:r w:rsidRPr="00CD3315">
        <w:rPr>
          <w:rFonts w:cstheme="minorHAnsi"/>
        </w:rPr>
        <w:t xml:space="preserve"> </w:t>
      </w:r>
      <w:r w:rsidR="005F6911" w:rsidRPr="00CD3315">
        <w:rPr>
          <w:rFonts w:cstheme="minorHAnsi"/>
        </w:rPr>
        <w:t>[</w:t>
      </w:r>
      <w:r w:rsidR="00303ACD" w:rsidRPr="00CD3315">
        <w:rPr>
          <w:rFonts w:cstheme="minorHAnsi"/>
        </w:rPr>
        <w:t>nome do órgão/</w:t>
      </w:r>
      <w:r w:rsidR="002A3E9A" w:rsidRPr="00CD3315">
        <w:rPr>
          <w:rFonts w:cstheme="minorHAnsi"/>
        </w:rPr>
        <w:t>entidade</w:t>
      </w:r>
      <w:r w:rsidR="005F6911" w:rsidRPr="00CD3315">
        <w:rPr>
          <w:rFonts w:cstheme="minorHAnsi"/>
        </w:rPr>
        <w:t>]</w:t>
      </w:r>
      <w:r w:rsidRPr="00CD3315">
        <w:rPr>
          <w:rFonts w:cstheme="minorHAnsi"/>
        </w:rPr>
        <w:t>; ou</w:t>
      </w:r>
    </w:p>
    <w:p w14:paraId="18959616" w14:textId="170D80EB" w:rsidR="007B3AA4" w:rsidRPr="00CD3315" w:rsidRDefault="007B3AA4" w:rsidP="00CD3315">
      <w:pPr>
        <w:shd w:val="clear" w:color="auto" w:fill="FFFFFF"/>
        <w:spacing w:before="240" w:after="150" w:line="276" w:lineRule="auto"/>
        <w:jc w:val="both"/>
        <w:rPr>
          <w:rFonts w:cstheme="minorHAnsi"/>
        </w:rPr>
      </w:pPr>
      <w:r w:rsidRPr="00CD3315">
        <w:rPr>
          <w:rFonts w:cstheme="minorHAnsi"/>
        </w:rPr>
        <w:t xml:space="preserve">II - </w:t>
      </w:r>
      <w:proofErr w:type="gramStart"/>
      <w:r w:rsidRPr="00CD3315">
        <w:rPr>
          <w:rFonts w:cstheme="minorHAnsi"/>
        </w:rPr>
        <w:t>excepcionalmente</w:t>
      </w:r>
      <w:proofErr w:type="gramEnd"/>
      <w:r w:rsidRPr="00CD3315">
        <w:rPr>
          <w:rFonts w:cstheme="minorHAnsi"/>
        </w:rPr>
        <w:t xml:space="preserve">, em circunstâncias necessárias à proteção </w:t>
      </w:r>
      <w:r w:rsidR="00303ACD" w:rsidRPr="00CD3315">
        <w:rPr>
          <w:rFonts w:cstheme="minorHAnsi"/>
        </w:rPr>
        <w:t>d</w:t>
      </w:r>
      <w:r w:rsidRPr="00CD3315">
        <w:rPr>
          <w:rFonts w:cstheme="minorHAnsi"/>
        </w:rPr>
        <w:t>o denunciante, devidamente justificadas no histórico da manifestação e comunicadas ao manifestante.</w:t>
      </w:r>
    </w:p>
    <w:p w14:paraId="3DAB7CF2" w14:textId="30DA92F6" w:rsidR="007B3AA4" w:rsidRPr="00CD3315" w:rsidRDefault="007B3AA4" w:rsidP="00CD3315">
      <w:pPr>
        <w:shd w:val="clear" w:color="auto" w:fill="FFFFFF"/>
        <w:spacing w:before="240" w:after="150" w:line="276" w:lineRule="auto"/>
        <w:jc w:val="both"/>
        <w:rPr>
          <w:rFonts w:cstheme="minorHAnsi"/>
        </w:rPr>
      </w:pPr>
      <w:r w:rsidRPr="00CD3315">
        <w:rPr>
          <w:rFonts w:cstheme="minorHAnsi"/>
        </w:rPr>
        <w:t xml:space="preserve">Art. </w:t>
      </w:r>
      <w:r w:rsidR="00A57F83" w:rsidRPr="00CD3315">
        <w:rPr>
          <w:rFonts w:cstheme="minorHAnsi"/>
        </w:rPr>
        <w:t>13</w:t>
      </w:r>
      <w:r w:rsidRPr="00CD3315">
        <w:rPr>
          <w:rFonts w:cstheme="minorHAnsi"/>
        </w:rPr>
        <w:t xml:space="preserve"> Se as informações existentes na manifestação forem insuficientes para o seu tratamento, </w:t>
      </w:r>
      <w:r w:rsidR="00E4019D" w:rsidRPr="00CD3315">
        <w:rPr>
          <w:rFonts w:cstheme="minorHAnsi"/>
        </w:rPr>
        <w:t>a Ouvidoria deverá</w:t>
      </w:r>
      <w:r w:rsidRPr="00CD3315">
        <w:rPr>
          <w:rFonts w:cstheme="minorHAnsi"/>
        </w:rPr>
        <w:t xml:space="preserve"> solicitar ao usuário complementação de informações.</w:t>
      </w:r>
    </w:p>
    <w:p w14:paraId="4DB6C2DC" w14:textId="5B708E91" w:rsidR="007B3AA4" w:rsidRPr="00CD3315" w:rsidRDefault="007B3AA4" w:rsidP="00CD3315">
      <w:pPr>
        <w:shd w:val="clear" w:color="auto" w:fill="FFFFFF"/>
        <w:spacing w:before="240" w:after="150" w:line="276" w:lineRule="auto"/>
        <w:jc w:val="both"/>
        <w:rPr>
          <w:rFonts w:cstheme="minorHAnsi"/>
        </w:rPr>
      </w:pPr>
      <w:r w:rsidRPr="00CD3315">
        <w:rPr>
          <w:rFonts w:cstheme="minorHAnsi"/>
        </w:rPr>
        <w:t>§ 1º As solicitações de complementação de informações deverão ser atendidas pelo manifestante no prazo de vinte dias contados da data do seu recebimento</w:t>
      </w:r>
      <w:r w:rsidR="00D91282" w:rsidRPr="00CD3315">
        <w:rPr>
          <w:rFonts w:cstheme="minorHAnsi"/>
        </w:rPr>
        <w:t>, vedada a realização de</w:t>
      </w:r>
      <w:r w:rsidRPr="00CD3315">
        <w:rPr>
          <w:rFonts w:cstheme="minorHAnsi"/>
        </w:rPr>
        <w:t xml:space="preserve"> pedidos de complementação de informações sucessivos, exceto se decorrentes da necessidade de elucidação de novos fatos apresentados pelo manifestante.</w:t>
      </w:r>
    </w:p>
    <w:p w14:paraId="775E3DAC" w14:textId="1C880156" w:rsidR="007B3AA4" w:rsidRPr="00CD3315" w:rsidRDefault="007B3AA4" w:rsidP="00CD3315">
      <w:pPr>
        <w:shd w:val="clear" w:color="auto" w:fill="FFFFFF"/>
        <w:spacing w:before="240" w:after="150" w:line="276" w:lineRule="auto"/>
        <w:jc w:val="both"/>
        <w:rPr>
          <w:rFonts w:cstheme="minorHAnsi"/>
        </w:rPr>
      </w:pPr>
      <w:r w:rsidRPr="00CD3315">
        <w:rPr>
          <w:rFonts w:cstheme="minorHAnsi"/>
        </w:rPr>
        <w:t xml:space="preserve">§ </w:t>
      </w:r>
      <w:r w:rsidR="00D91282" w:rsidRPr="00CD3315">
        <w:rPr>
          <w:rFonts w:cstheme="minorHAnsi"/>
        </w:rPr>
        <w:t>2</w:t>
      </w:r>
      <w:r w:rsidRPr="00CD3315">
        <w:rPr>
          <w:rFonts w:cstheme="minorHAnsi"/>
        </w:rPr>
        <w:t xml:space="preserve">º O pedido de complementação de informações suspende, por uma única vez, o prazo previsto no § 2º do art. </w:t>
      </w:r>
      <w:r w:rsidR="00A57F83" w:rsidRPr="00CD3315">
        <w:rPr>
          <w:rFonts w:cstheme="minorHAnsi"/>
        </w:rPr>
        <w:t>8</w:t>
      </w:r>
      <w:r w:rsidR="009A5E7A" w:rsidRPr="00CD3315">
        <w:rPr>
          <w:rFonts w:cstheme="minorHAnsi"/>
        </w:rPr>
        <w:t>º</w:t>
      </w:r>
      <w:r w:rsidRPr="00CD3315">
        <w:rPr>
          <w:rFonts w:cstheme="minorHAnsi"/>
        </w:rPr>
        <w:t xml:space="preserve"> desta </w:t>
      </w:r>
      <w:r w:rsidR="009A5E7A" w:rsidRPr="00CD3315">
        <w:rPr>
          <w:rFonts w:cstheme="minorHAnsi"/>
        </w:rPr>
        <w:t>[P</w:t>
      </w:r>
      <w:r w:rsidRPr="00CD3315">
        <w:rPr>
          <w:rFonts w:cstheme="minorHAnsi"/>
        </w:rPr>
        <w:t>ortaria</w:t>
      </w:r>
      <w:r w:rsidR="009A5E7A" w:rsidRPr="00CD3315">
        <w:rPr>
          <w:rFonts w:cstheme="minorHAnsi"/>
        </w:rPr>
        <w:t xml:space="preserve"> ou outro tipo desta norma]</w:t>
      </w:r>
      <w:r w:rsidRPr="00CD3315">
        <w:rPr>
          <w:rFonts w:cstheme="minorHAnsi"/>
        </w:rPr>
        <w:t>, que será retomado a partir da resposta do usuário.</w:t>
      </w:r>
    </w:p>
    <w:p w14:paraId="7570E1D2" w14:textId="35133560" w:rsidR="007B3AA4" w:rsidRPr="00CD3315" w:rsidRDefault="007B3AA4" w:rsidP="00CD3315">
      <w:pPr>
        <w:shd w:val="clear" w:color="auto" w:fill="FFFFFF"/>
        <w:spacing w:before="240" w:after="150" w:line="276" w:lineRule="auto"/>
        <w:jc w:val="both"/>
        <w:rPr>
          <w:rFonts w:cstheme="minorHAnsi"/>
        </w:rPr>
      </w:pPr>
      <w:r w:rsidRPr="00CD3315">
        <w:rPr>
          <w:rFonts w:cstheme="minorHAnsi"/>
        </w:rPr>
        <w:t xml:space="preserve">§ </w:t>
      </w:r>
      <w:r w:rsidR="00D91282" w:rsidRPr="00CD3315">
        <w:rPr>
          <w:rFonts w:cstheme="minorHAnsi"/>
        </w:rPr>
        <w:t>3</w:t>
      </w:r>
      <w:r w:rsidR="009A5E7A" w:rsidRPr="00CD3315">
        <w:rPr>
          <w:rFonts w:cstheme="minorHAnsi"/>
        </w:rPr>
        <w:t>º A falta da complementação de informações</w:t>
      </w:r>
      <w:r w:rsidRPr="00CD3315">
        <w:rPr>
          <w:rFonts w:cstheme="minorHAnsi"/>
        </w:rPr>
        <w:t xml:space="preserve"> pelo usuário no prazo estabelecido no § 1º deste artigo acarretará o arquivamento da manifestação, sem a produção de resposta conclusiva.</w:t>
      </w:r>
    </w:p>
    <w:p w14:paraId="5FC361C2" w14:textId="1C7B24F6" w:rsidR="00335D6B" w:rsidRPr="00CD3315" w:rsidRDefault="00680D45" w:rsidP="00CD3315">
      <w:pPr>
        <w:spacing w:before="240" w:line="276" w:lineRule="auto"/>
        <w:jc w:val="both"/>
        <w:rPr>
          <w:rFonts w:cstheme="minorHAnsi"/>
        </w:rPr>
      </w:pPr>
      <w:r w:rsidRPr="00CD3315">
        <w:rPr>
          <w:rFonts w:cstheme="minorHAnsi"/>
        </w:rPr>
        <w:t xml:space="preserve">Art. </w:t>
      </w:r>
      <w:r w:rsidR="00335D6B" w:rsidRPr="00CD3315">
        <w:rPr>
          <w:rFonts w:cstheme="minorHAnsi"/>
        </w:rPr>
        <w:t xml:space="preserve">14 A </w:t>
      </w:r>
      <w:r w:rsidR="00E4019D" w:rsidRPr="00CD3315">
        <w:rPr>
          <w:rFonts w:cstheme="minorHAnsi"/>
        </w:rPr>
        <w:t>O</w:t>
      </w:r>
      <w:r w:rsidR="00335D6B" w:rsidRPr="00CD3315">
        <w:rPr>
          <w:rFonts w:cstheme="minorHAnsi"/>
        </w:rPr>
        <w:t>uvidoria pode solicitar informações às áreas</w:t>
      </w:r>
      <w:r w:rsidR="009A5E7A" w:rsidRPr="00CD3315">
        <w:rPr>
          <w:rFonts w:cstheme="minorHAnsi"/>
        </w:rPr>
        <w:t xml:space="preserve"> do [nome d</w:t>
      </w:r>
      <w:r w:rsidR="007A44F0" w:rsidRPr="00CD3315">
        <w:rPr>
          <w:rFonts w:cstheme="minorHAnsi"/>
        </w:rPr>
        <w:t>o órgão/</w:t>
      </w:r>
      <w:r w:rsidR="009A5E7A" w:rsidRPr="00CD3315">
        <w:rPr>
          <w:rFonts w:cstheme="minorHAnsi"/>
        </w:rPr>
        <w:t>entidade]</w:t>
      </w:r>
      <w:r w:rsidR="00335D6B" w:rsidRPr="00CD3315">
        <w:rPr>
          <w:rFonts w:cstheme="minorHAnsi"/>
        </w:rPr>
        <w:t xml:space="preserve"> responsáveis pela</w:t>
      </w:r>
      <w:r w:rsidR="009A5E7A" w:rsidRPr="00CD3315">
        <w:rPr>
          <w:rFonts w:cstheme="minorHAnsi"/>
        </w:rPr>
        <w:t xml:space="preserve"> execução de serviços ou por</w:t>
      </w:r>
      <w:r w:rsidR="00335D6B" w:rsidRPr="00CD3315">
        <w:rPr>
          <w:rFonts w:cstheme="minorHAnsi"/>
        </w:rPr>
        <w:t xml:space="preserve"> tomada de providências, as quais devem responder dentro do prazo de até vinte dias, contados do recebimento no setor, prorrogáveis por igual período mediante justificativa expressa, sem prejuízo de norma interna que estabeleça prazo inferior.</w:t>
      </w:r>
    </w:p>
    <w:p w14:paraId="7FE8E81A" w14:textId="1D9846A1" w:rsidR="007B3AA4" w:rsidRPr="00CD3315" w:rsidRDefault="007B3AA4" w:rsidP="00CD3315">
      <w:pPr>
        <w:shd w:val="clear" w:color="auto" w:fill="FFFFFF"/>
        <w:spacing w:before="240" w:after="150" w:line="276" w:lineRule="auto"/>
        <w:jc w:val="both"/>
        <w:rPr>
          <w:rFonts w:cstheme="minorHAnsi"/>
        </w:rPr>
      </w:pPr>
      <w:r w:rsidRPr="00CD3315">
        <w:rPr>
          <w:rFonts w:cstheme="minorHAnsi"/>
        </w:rPr>
        <w:t xml:space="preserve">Art. </w:t>
      </w:r>
      <w:r w:rsidR="00335D6B" w:rsidRPr="00CD3315">
        <w:rPr>
          <w:rFonts w:cstheme="minorHAnsi"/>
        </w:rPr>
        <w:t xml:space="preserve">15 </w:t>
      </w:r>
      <w:r w:rsidR="00D91282" w:rsidRPr="00CD3315">
        <w:rPr>
          <w:rFonts w:cstheme="minorHAnsi"/>
        </w:rPr>
        <w:t xml:space="preserve">A </w:t>
      </w:r>
      <w:r w:rsidR="00E4019D" w:rsidRPr="00CD3315">
        <w:rPr>
          <w:rFonts w:cstheme="minorHAnsi"/>
        </w:rPr>
        <w:t>O</w:t>
      </w:r>
      <w:r w:rsidR="00D91282" w:rsidRPr="00CD3315">
        <w:rPr>
          <w:rFonts w:cstheme="minorHAnsi"/>
        </w:rPr>
        <w:t>uvidoria</w:t>
      </w:r>
      <w:r w:rsidRPr="00CD3315">
        <w:rPr>
          <w:rFonts w:cstheme="minorHAnsi"/>
        </w:rPr>
        <w:t xml:space="preserve"> </w:t>
      </w:r>
      <w:r w:rsidR="00F43634" w:rsidRPr="00CD3315">
        <w:rPr>
          <w:rFonts w:cstheme="minorHAnsi"/>
        </w:rPr>
        <w:t xml:space="preserve">deverá comunicar-se </w:t>
      </w:r>
      <w:r w:rsidRPr="00CD3315">
        <w:rPr>
          <w:rFonts w:cstheme="minorHAnsi"/>
        </w:rPr>
        <w:t>com os manifestantes em linguagem clara, objetiva e acessível, observando as seguintes orientações:</w:t>
      </w:r>
    </w:p>
    <w:p w14:paraId="251D282E" w14:textId="75DA54B1" w:rsidR="007B3AA4" w:rsidRPr="00CD3315" w:rsidRDefault="007B3AA4" w:rsidP="00CD3315">
      <w:pPr>
        <w:shd w:val="clear" w:color="auto" w:fill="FFFFFF"/>
        <w:spacing w:before="240" w:after="150" w:line="276" w:lineRule="auto"/>
        <w:jc w:val="both"/>
        <w:rPr>
          <w:rFonts w:cstheme="minorHAnsi"/>
        </w:rPr>
      </w:pPr>
      <w:r w:rsidRPr="00CD3315">
        <w:rPr>
          <w:rFonts w:cstheme="minorHAnsi"/>
        </w:rPr>
        <w:t xml:space="preserve">I - </w:t>
      </w:r>
      <w:proofErr w:type="gramStart"/>
      <w:r w:rsidRPr="00CD3315">
        <w:rPr>
          <w:rFonts w:cstheme="minorHAnsi"/>
        </w:rPr>
        <w:t>utilização</w:t>
      </w:r>
      <w:proofErr w:type="gramEnd"/>
      <w:r w:rsidRPr="00CD3315">
        <w:rPr>
          <w:rFonts w:cstheme="minorHAnsi"/>
        </w:rPr>
        <w:t xml:space="preserve"> de termos e expressões compreensíveis </w:t>
      </w:r>
      <w:r w:rsidR="00F43634" w:rsidRPr="00CD3315">
        <w:rPr>
          <w:rFonts w:cstheme="minorHAnsi"/>
        </w:rPr>
        <w:t xml:space="preserve">pelo </w:t>
      </w:r>
      <w:r w:rsidRPr="00CD3315">
        <w:rPr>
          <w:rFonts w:cstheme="minorHAnsi"/>
        </w:rPr>
        <w:t>manifestante, evitando-se expressões em língua estrangeira ou o uso de siglas que não sejam de uso corrente; e</w:t>
      </w:r>
    </w:p>
    <w:p w14:paraId="07AFA80A" w14:textId="53F01212" w:rsidR="00B9078D" w:rsidRPr="00CD3315" w:rsidRDefault="007B3AA4" w:rsidP="00CD3315">
      <w:pPr>
        <w:shd w:val="clear" w:color="auto" w:fill="FFFFFF"/>
        <w:spacing w:before="240" w:after="150" w:line="276" w:lineRule="auto"/>
        <w:jc w:val="both"/>
        <w:rPr>
          <w:rFonts w:cstheme="minorHAnsi"/>
        </w:rPr>
      </w:pPr>
      <w:r w:rsidRPr="00CD3315">
        <w:rPr>
          <w:rFonts w:cstheme="minorHAnsi"/>
        </w:rPr>
        <w:t xml:space="preserve">II - </w:t>
      </w:r>
      <w:proofErr w:type="gramStart"/>
      <w:r w:rsidRPr="00CD3315">
        <w:rPr>
          <w:rFonts w:cstheme="minorHAnsi"/>
        </w:rPr>
        <w:t>estruturação</w:t>
      </w:r>
      <w:proofErr w:type="gramEnd"/>
      <w:r w:rsidRPr="00CD3315">
        <w:rPr>
          <w:rFonts w:cstheme="minorHAnsi"/>
        </w:rPr>
        <w:t xml:space="preserve"> de textos que privilegiem a resposta ao fato relatado na manifestação em primeiro lugar, </w:t>
      </w:r>
      <w:r w:rsidR="00AC53F2" w:rsidRPr="00CD3315">
        <w:rPr>
          <w:rFonts w:cstheme="minorHAnsi"/>
        </w:rPr>
        <w:t xml:space="preserve">que deixem </w:t>
      </w:r>
      <w:r w:rsidRPr="00CD3315">
        <w:rPr>
          <w:rFonts w:cstheme="minorHAnsi"/>
        </w:rPr>
        <w:t>informações complementares, explicativas ou institucionais para o final da comunicação.</w:t>
      </w:r>
    </w:p>
    <w:p w14:paraId="5F3C7FEE" w14:textId="2723D1F0" w:rsidR="007B3AA4" w:rsidRPr="00CD3315" w:rsidRDefault="007B3AA4" w:rsidP="00CD3315">
      <w:pPr>
        <w:shd w:val="clear" w:color="auto" w:fill="FFFFFF"/>
        <w:spacing w:before="240" w:after="150" w:line="276" w:lineRule="auto"/>
        <w:jc w:val="both"/>
        <w:rPr>
          <w:rFonts w:cstheme="minorHAnsi"/>
        </w:rPr>
      </w:pPr>
      <w:r w:rsidRPr="00CD3315">
        <w:rPr>
          <w:rFonts w:cstheme="minorHAnsi"/>
        </w:rPr>
        <w:t xml:space="preserve">Art. </w:t>
      </w:r>
      <w:r w:rsidR="00335D6B" w:rsidRPr="00CD3315">
        <w:rPr>
          <w:rFonts w:cstheme="minorHAnsi"/>
        </w:rPr>
        <w:t xml:space="preserve">16 </w:t>
      </w:r>
      <w:r w:rsidRPr="00CD3315">
        <w:rPr>
          <w:rFonts w:cstheme="minorHAnsi"/>
        </w:rPr>
        <w:t xml:space="preserve">Na elaboração de respostas conclusivas às manifestações, </w:t>
      </w:r>
      <w:r w:rsidR="00097E60" w:rsidRPr="00CD3315">
        <w:rPr>
          <w:rFonts w:cstheme="minorHAnsi"/>
        </w:rPr>
        <w:t xml:space="preserve">a </w:t>
      </w:r>
      <w:r w:rsidR="00E4019D" w:rsidRPr="00CD3315">
        <w:rPr>
          <w:rFonts w:cstheme="minorHAnsi"/>
        </w:rPr>
        <w:t>O</w:t>
      </w:r>
      <w:r w:rsidR="00D91282" w:rsidRPr="00CD3315">
        <w:rPr>
          <w:rFonts w:cstheme="minorHAnsi"/>
        </w:rPr>
        <w:t>uvidoria observará</w:t>
      </w:r>
      <w:r w:rsidRPr="00CD3315">
        <w:rPr>
          <w:rFonts w:cstheme="minorHAnsi"/>
        </w:rPr>
        <w:t xml:space="preserve"> o seguinte conteúdo mínimo:</w:t>
      </w:r>
    </w:p>
    <w:p w14:paraId="2F04C4D3" w14:textId="77777777" w:rsidR="007B3AA4" w:rsidRPr="00CD3315" w:rsidRDefault="007B3AA4" w:rsidP="00CD3315">
      <w:pPr>
        <w:shd w:val="clear" w:color="auto" w:fill="FFFFFF"/>
        <w:spacing w:before="240" w:after="150" w:line="276" w:lineRule="auto"/>
        <w:jc w:val="both"/>
        <w:rPr>
          <w:rFonts w:cstheme="minorHAnsi"/>
        </w:rPr>
      </w:pPr>
      <w:r w:rsidRPr="00CD3315">
        <w:rPr>
          <w:rFonts w:cstheme="minorHAnsi"/>
        </w:rPr>
        <w:t xml:space="preserve">I - </w:t>
      </w:r>
      <w:proofErr w:type="gramStart"/>
      <w:r w:rsidRPr="00CD3315">
        <w:rPr>
          <w:rFonts w:cstheme="minorHAnsi"/>
        </w:rPr>
        <w:t>no</w:t>
      </w:r>
      <w:proofErr w:type="gramEnd"/>
      <w:r w:rsidRPr="00CD3315">
        <w:rPr>
          <w:rFonts w:cstheme="minorHAnsi"/>
        </w:rPr>
        <w:t xml:space="preserve"> caso de elogio, informação sobre o seu encaminhamento e cientificação ao agente público ou ao responsável pelo serviço público prestado, e à sua chefia imediata;</w:t>
      </w:r>
    </w:p>
    <w:p w14:paraId="64FF93B0" w14:textId="77777777" w:rsidR="007B3AA4" w:rsidRPr="00CD3315" w:rsidRDefault="007B3AA4" w:rsidP="00CD3315">
      <w:pPr>
        <w:shd w:val="clear" w:color="auto" w:fill="FFFFFF"/>
        <w:spacing w:before="240" w:after="150" w:line="276" w:lineRule="auto"/>
        <w:jc w:val="both"/>
        <w:rPr>
          <w:rFonts w:cstheme="minorHAnsi"/>
        </w:rPr>
      </w:pPr>
      <w:r w:rsidRPr="00CD3315">
        <w:rPr>
          <w:rFonts w:cstheme="minorHAnsi"/>
        </w:rPr>
        <w:t xml:space="preserve">II - </w:t>
      </w:r>
      <w:proofErr w:type="gramStart"/>
      <w:r w:rsidRPr="00CD3315">
        <w:rPr>
          <w:rFonts w:cstheme="minorHAnsi"/>
        </w:rPr>
        <w:t>no</w:t>
      </w:r>
      <w:proofErr w:type="gramEnd"/>
      <w:r w:rsidRPr="00CD3315">
        <w:rPr>
          <w:rFonts w:cstheme="minorHAnsi"/>
        </w:rPr>
        <w:t xml:space="preserve"> caso de reclamação, informação objetiva acerca da análise do fato apontado;</w:t>
      </w:r>
    </w:p>
    <w:p w14:paraId="3BD1BA41" w14:textId="568E1DAF" w:rsidR="007B3AA4" w:rsidRPr="00CD3315" w:rsidRDefault="007B3AA4" w:rsidP="00CD3315">
      <w:pPr>
        <w:shd w:val="clear" w:color="auto" w:fill="FFFFFF"/>
        <w:spacing w:before="240" w:after="150" w:line="276" w:lineRule="auto"/>
        <w:jc w:val="both"/>
        <w:rPr>
          <w:rFonts w:cstheme="minorHAnsi"/>
        </w:rPr>
      </w:pPr>
      <w:r w:rsidRPr="00CD3315">
        <w:rPr>
          <w:rFonts w:cstheme="minorHAnsi"/>
        </w:rPr>
        <w:t xml:space="preserve">III - no caso de solicitação, informação sobre a possibilidade, a forma e o meio de atendimento </w:t>
      </w:r>
      <w:r w:rsidR="004A47B0" w:rsidRPr="00CD3315">
        <w:rPr>
          <w:rFonts w:cstheme="minorHAnsi"/>
        </w:rPr>
        <w:t>ao que foi solicitado</w:t>
      </w:r>
      <w:r w:rsidRPr="00CD3315">
        <w:rPr>
          <w:rFonts w:cstheme="minorHAnsi"/>
        </w:rPr>
        <w:t>;</w:t>
      </w:r>
    </w:p>
    <w:p w14:paraId="77E317FE" w14:textId="2515AD59" w:rsidR="007B3AA4" w:rsidRPr="00CD3315" w:rsidRDefault="007B3AA4" w:rsidP="00CD3315">
      <w:pPr>
        <w:shd w:val="clear" w:color="auto" w:fill="FFFFFF"/>
        <w:spacing w:before="240" w:after="150" w:line="276" w:lineRule="auto"/>
        <w:jc w:val="both"/>
        <w:rPr>
          <w:rFonts w:cstheme="minorHAnsi"/>
        </w:rPr>
      </w:pPr>
      <w:r w:rsidRPr="00CD3315">
        <w:rPr>
          <w:rFonts w:cstheme="minorHAnsi"/>
        </w:rPr>
        <w:t xml:space="preserve">IV - </w:t>
      </w:r>
      <w:proofErr w:type="gramStart"/>
      <w:r w:rsidRPr="00CD3315">
        <w:rPr>
          <w:rFonts w:cstheme="minorHAnsi"/>
        </w:rPr>
        <w:t>no</w:t>
      </w:r>
      <w:proofErr w:type="gramEnd"/>
      <w:r w:rsidRPr="00CD3315">
        <w:rPr>
          <w:rFonts w:cstheme="minorHAnsi"/>
        </w:rPr>
        <w:t xml:space="preserve"> caso de sugestão, manifestação do gestor sobre a possibilidade de sua adoção, </w:t>
      </w:r>
      <w:r w:rsidR="00A41F75" w:rsidRPr="00CD3315">
        <w:rPr>
          <w:rFonts w:cstheme="minorHAnsi"/>
        </w:rPr>
        <w:t xml:space="preserve">com informação sobre </w:t>
      </w:r>
      <w:r w:rsidRPr="00CD3315">
        <w:rPr>
          <w:rFonts w:cstheme="minorHAnsi"/>
        </w:rPr>
        <w:t>o período estimado de tempo necessário à sua implementação, quando couber; e</w:t>
      </w:r>
    </w:p>
    <w:p w14:paraId="5E1C56F2" w14:textId="21056B41" w:rsidR="007B3AA4" w:rsidRPr="00CD3315" w:rsidRDefault="007B3AA4" w:rsidP="00CD3315">
      <w:pPr>
        <w:shd w:val="clear" w:color="auto" w:fill="FFFFFF"/>
        <w:spacing w:before="240" w:after="150" w:line="276" w:lineRule="auto"/>
        <w:jc w:val="both"/>
        <w:rPr>
          <w:rFonts w:cstheme="minorHAnsi"/>
        </w:rPr>
      </w:pPr>
      <w:r w:rsidRPr="00CD3315">
        <w:rPr>
          <w:rFonts w:cstheme="minorHAnsi"/>
        </w:rPr>
        <w:t xml:space="preserve">V - </w:t>
      </w:r>
      <w:proofErr w:type="gramStart"/>
      <w:r w:rsidRPr="00CD3315">
        <w:rPr>
          <w:rFonts w:cstheme="minorHAnsi"/>
        </w:rPr>
        <w:t>no</w:t>
      </w:r>
      <w:proofErr w:type="gramEnd"/>
      <w:r w:rsidRPr="00CD3315">
        <w:rPr>
          <w:rFonts w:cstheme="minorHAnsi"/>
        </w:rPr>
        <w:t xml:space="preserve"> caso de denúncia, informação sobre o seu encaminhamento às unidades apuratórias </w:t>
      </w:r>
      <w:r w:rsidR="001F792E" w:rsidRPr="00CD3315">
        <w:rPr>
          <w:rFonts w:cstheme="minorHAnsi"/>
        </w:rPr>
        <w:t xml:space="preserve">e respectivo número que identifique a denúncia junto ao órgão </w:t>
      </w:r>
      <w:r w:rsidR="009C63B4" w:rsidRPr="00CD3315">
        <w:rPr>
          <w:rFonts w:cstheme="minorHAnsi"/>
        </w:rPr>
        <w:t>competente</w:t>
      </w:r>
      <w:r w:rsidR="001F792E" w:rsidRPr="00CD3315">
        <w:rPr>
          <w:rFonts w:cstheme="minorHAnsi"/>
        </w:rPr>
        <w:t>,</w:t>
      </w:r>
      <w:r w:rsidRPr="00CD3315">
        <w:rPr>
          <w:rFonts w:cstheme="minorHAnsi"/>
        </w:rPr>
        <w:t xml:space="preserve"> ou sobre o seu arquivamento.</w:t>
      </w:r>
    </w:p>
    <w:p w14:paraId="07DD91CE" w14:textId="4DE237DB" w:rsidR="00D5544D" w:rsidRPr="00CD3315" w:rsidRDefault="00D5544D" w:rsidP="00CD3315">
      <w:pPr>
        <w:shd w:val="clear" w:color="auto" w:fill="FFFFFF"/>
        <w:spacing w:before="240" w:after="150" w:line="276" w:lineRule="auto"/>
        <w:jc w:val="both"/>
        <w:rPr>
          <w:rFonts w:cstheme="minorHAnsi"/>
        </w:rPr>
      </w:pPr>
      <w:r w:rsidRPr="00CD3315">
        <w:rPr>
          <w:rFonts w:cstheme="minorHAnsi"/>
        </w:rPr>
        <w:t xml:space="preserve">Art. 17 A Ouvidoria deverá oferecer mecanismo de avaliação do atendimento prestado e da resolutividade apresentada pela instituição a cada demanda, após o encaminhamento da resposta conclusiva. </w:t>
      </w:r>
    </w:p>
    <w:p w14:paraId="7D8D1066" w14:textId="718FF2CC" w:rsidR="00B30A7F" w:rsidRPr="00CD3315" w:rsidRDefault="00B30A7F" w:rsidP="00CD3315">
      <w:pPr>
        <w:pStyle w:val="NormalWeb"/>
        <w:spacing w:before="240" w:beforeAutospacing="0" w:line="276" w:lineRule="auto"/>
        <w:jc w:val="both"/>
        <w:rPr>
          <w:rFonts w:asciiTheme="minorHAnsi" w:eastAsiaTheme="minorHAnsi" w:hAnsiTheme="minorHAnsi" w:cstheme="minorHAnsi"/>
          <w:sz w:val="22"/>
          <w:szCs w:val="22"/>
        </w:rPr>
      </w:pPr>
      <w:r w:rsidRPr="00CD3315">
        <w:rPr>
          <w:rFonts w:asciiTheme="minorHAnsi" w:eastAsiaTheme="minorHAnsi" w:hAnsiTheme="minorHAnsi" w:cstheme="minorHAnsi"/>
          <w:sz w:val="22"/>
          <w:szCs w:val="22"/>
        </w:rPr>
        <w:t xml:space="preserve">Art. </w:t>
      </w:r>
      <w:r w:rsidR="00D5544D" w:rsidRPr="00CD3315">
        <w:rPr>
          <w:rFonts w:asciiTheme="minorHAnsi" w:eastAsiaTheme="minorHAnsi" w:hAnsiTheme="minorHAnsi" w:cstheme="minorHAnsi"/>
          <w:sz w:val="22"/>
          <w:szCs w:val="22"/>
        </w:rPr>
        <w:t>18</w:t>
      </w:r>
      <w:r w:rsidR="00335D6B" w:rsidRPr="00CD3315">
        <w:rPr>
          <w:rFonts w:asciiTheme="minorHAnsi" w:eastAsiaTheme="minorHAnsi" w:hAnsiTheme="minorHAnsi" w:cstheme="minorHAnsi"/>
          <w:sz w:val="22"/>
          <w:szCs w:val="22"/>
        </w:rPr>
        <w:t xml:space="preserve"> </w:t>
      </w:r>
      <w:r w:rsidRPr="00CD3315">
        <w:rPr>
          <w:rFonts w:asciiTheme="minorHAnsi" w:eastAsiaTheme="minorHAnsi" w:hAnsiTheme="minorHAnsi" w:cstheme="minorHAnsi"/>
          <w:sz w:val="22"/>
          <w:szCs w:val="22"/>
        </w:rPr>
        <w:t xml:space="preserve">A Ouvidoria exigirá certificação de identidade sempre que o tratamento e a resposta à manifestação implicar a entrega de informações pessoais ao próprio manifestante ou </w:t>
      </w:r>
      <w:r w:rsidR="008944D6" w:rsidRPr="00CD3315">
        <w:rPr>
          <w:rFonts w:asciiTheme="minorHAnsi" w:eastAsiaTheme="minorHAnsi" w:hAnsiTheme="minorHAnsi" w:cstheme="minorHAnsi"/>
          <w:sz w:val="22"/>
          <w:szCs w:val="22"/>
        </w:rPr>
        <w:t xml:space="preserve">a </w:t>
      </w:r>
      <w:r w:rsidRPr="00CD3315">
        <w:rPr>
          <w:rFonts w:asciiTheme="minorHAnsi" w:eastAsiaTheme="minorHAnsi" w:hAnsiTheme="minorHAnsi" w:cstheme="minorHAnsi"/>
          <w:sz w:val="22"/>
          <w:szCs w:val="22"/>
        </w:rPr>
        <w:t xml:space="preserve">terceiros por </w:t>
      </w:r>
      <w:r w:rsidR="008944D6" w:rsidRPr="00CD3315">
        <w:rPr>
          <w:rFonts w:asciiTheme="minorHAnsi" w:eastAsiaTheme="minorHAnsi" w:hAnsiTheme="minorHAnsi" w:cstheme="minorHAnsi"/>
          <w:sz w:val="22"/>
          <w:szCs w:val="22"/>
        </w:rPr>
        <w:t xml:space="preserve">ele </w:t>
      </w:r>
      <w:r w:rsidRPr="00CD3315">
        <w:rPr>
          <w:rFonts w:asciiTheme="minorHAnsi" w:eastAsiaTheme="minorHAnsi" w:hAnsiTheme="minorHAnsi" w:cstheme="minorHAnsi"/>
          <w:sz w:val="22"/>
          <w:szCs w:val="22"/>
        </w:rPr>
        <w:t>autorizados.</w:t>
      </w:r>
    </w:p>
    <w:p w14:paraId="27BB18BC" w14:textId="77777777" w:rsidR="00B30A7F" w:rsidRPr="00CD3315" w:rsidRDefault="00B30A7F" w:rsidP="00CD3315">
      <w:pPr>
        <w:pStyle w:val="NormalWeb"/>
        <w:spacing w:before="240" w:beforeAutospacing="0" w:line="276" w:lineRule="auto"/>
        <w:jc w:val="both"/>
        <w:rPr>
          <w:rFonts w:asciiTheme="minorHAnsi" w:eastAsiaTheme="minorHAnsi" w:hAnsiTheme="minorHAnsi" w:cstheme="minorHAnsi"/>
          <w:sz w:val="22"/>
          <w:szCs w:val="22"/>
        </w:rPr>
      </w:pPr>
      <w:r w:rsidRPr="00CD3315">
        <w:rPr>
          <w:rFonts w:asciiTheme="minorHAnsi" w:eastAsiaTheme="minorHAnsi" w:hAnsiTheme="minorHAnsi" w:cstheme="minorHAnsi"/>
          <w:sz w:val="22"/>
          <w:szCs w:val="22"/>
        </w:rPr>
        <w:t>§ 1º A certificação de identidade de que trata o caput ocorrerá:</w:t>
      </w:r>
    </w:p>
    <w:p w14:paraId="4FB0AB8E" w14:textId="77777777" w:rsidR="00B30A7F" w:rsidRPr="00CD3315" w:rsidRDefault="00B30A7F" w:rsidP="00CD3315">
      <w:pPr>
        <w:pStyle w:val="NormalWeb"/>
        <w:spacing w:before="240" w:beforeAutospacing="0" w:line="276" w:lineRule="auto"/>
        <w:jc w:val="both"/>
        <w:rPr>
          <w:rFonts w:asciiTheme="minorHAnsi" w:eastAsiaTheme="minorHAnsi" w:hAnsiTheme="minorHAnsi" w:cstheme="minorHAnsi"/>
          <w:sz w:val="22"/>
          <w:szCs w:val="22"/>
        </w:rPr>
      </w:pPr>
      <w:r w:rsidRPr="00CD3315">
        <w:rPr>
          <w:rFonts w:asciiTheme="minorHAnsi" w:eastAsiaTheme="minorHAnsi" w:hAnsiTheme="minorHAnsi" w:cstheme="minorHAnsi"/>
          <w:sz w:val="22"/>
          <w:szCs w:val="22"/>
        </w:rPr>
        <w:t xml:space="preserve">I - </w:t>
      </w:r>
      <w:proofErr w:type="gramStart"/>
      <w:r w:rsidRPr="00CD3315">
        <w:rPr>
          <w:rFonts w:asciiTheme="minorHAnsi" w:eastAsiaTheme="minorHAnsi" w:hAnsiTheme="minorHAnsi" w:cstheme="minorHAnsi"/>
          <w:sz w:val="22"/>
          <w:szCs w:val="22"/>
        </w:rPr>
        <w:t>virtualmente</w:t>
      </w:r>
      <w:proofErr w:type="gramEnd"/>
      <w:r w:rsidRPr="00CD3315">
        <w:rPr>
          <w:rFonts w:asciiTheme="minorHAnsi" w:eastAsiaTheme="minorHAnsi" w:hAnsiTheme="minorHAnsi" w:cstheme="minorHAnsi"/>
          <w:sz w:val="22"/>
          <w:szCs w:val="22"/>
        </w:rPr>
        <w:t>, caso o manifestante possua identidade ou certificação digital; ou</w:t>
      </w:r>
    </w:p>
    <w:p w14:paraId="47B23676" w14:textId="52FFDE96" w:rsidR="00B30A7F" w:rsidRPr="00CD3315" w:rsidRDefault="00B30A7F" w:rsidP="00CD3315">
      <w:pPr>
        <w:pStyle w:val="NormalWeb"/>
        <w:spacing w:before="240" w:beforeAutospacing="0" w:line="276" w:lineRule="auto"/>
        <w:jc w:val="both"/>
        <w:rPr>
          <w:rFonts w:asciiTheme="minorHAnsi" w:eastAsiaTheme="minorHAnsi" w:hAnsiTheme="minorHAnsi" w:cstheme="minorHAnsi"/>
          <w:sz w:val="22"/>
          <w:szCs w:val="22"/>
        </w:rPr>
      </w:pPr>
      <w:r w:rsidRPr="00CD3315">
        <w:rPr>
          <w:rFonts w:asciiTheme="minorHAnsi" w:eastAsiaTheme="minorHAnsi" w:hAnsiTheme="minorHAnsi" w:cstheme="minorHAnsi"/>
          <w:sz w:val="22"/>
          <w:szCs w:val="22"/>
        </w:rPr>
        <w:t xml:space="preserve">II - </w:t>
      </w:r>
      <w:proofErr w:type="gramStart"/>
      <w:r w:rsidRPr="00CD3315">
        <w:rPr>
          <w:rFonts w:asciiTheme="minorHAnsi" w:eastAsiaTheme="minorHAnsi" w:hAnsiTheme="minorHAnsi" w:cstheme="minorHAnsi"/>
          <w:sz w:val="22"/>
          <w:szCs w:val="22"/>
        </w:rPr>
        <w:t>presencialmente</w:t>
      </w:r>
      <w:proofErr w:type="gramEnd"/>
      <w:r w:rsidRPr="00CD3315">
        <w:rPr>
          <w:rFonts w:asciiTheme="minorHAnsi" w:eastAsiaTheme="minorHAnsi" w:hAnsiTheme="minorHAnsi" w:cstheme="minorHAnsi"/>
          <w:sz w:val="22"/>
          <w:szCs w:val="22"/>
        </w:rPr>
        <w:t xml:space="preserve">, por meio de conferência de documento físico apresentado pelo manifestante junto à </w:t>
      </w:r>
      <w:r w:rsidR="00B43764" w:rsidRPr="00CD3315">
        <w:rPr>
          <w:rFonts w:asciiTheme="minorHAnsi" w:eastAsiaTheme="minorHAnsi" w:hAnsiTheme="minorHAnsi" w:cstheme="minorHAnsi"/>
          <w:sz w:val="22"/>
          <w:szCs w:val="22"/>
        </w:rPr>
        <w:t>O</w:t>
      </w:r>
      <w:r w:rsidRPr="00CD3315">
        <w:rPr>
          <w:rFonts w:asciiTheme="minorHAnsi" w:eastAsiaTheme="minorHAnsi" w:hAnsiTheme="minorHAnsi" w:cstheme="minorHAnsi"/>
          <w:sz w:val="22"/>
          <w:szCs w:val="22"/>
        </w:rPr>
        <w:t>uvidoria</w:t>
      </w:r>
      <w:r w:rsidR="00634438" w:rsidRPr="00CD3315">
        <w:rPr>
          <w:rFonts w:asciiTheme="minorHAnsi" w:eastAsiaTheme="minorHAnsi" w:hAnsiTheme="minorHAnsi" w:cstheme="minorHAnsi"/>
          <w:sz w:val="22"/>
          <w:szCs w:val="22"/>
        </w:rPr>
        <w:t>.</w:t>
      </w:r>
    </w:p>
    <w:p w14:paraId="1AE01879" w14:textId="563DBAB4" w:rsidR="00B30A7F" w:rsidRPr="00CD3315" w:rsidRDefault="00B30A7F" w:rsidP="00CD3315">
      <w:pPr>
        <w:spacing w:before="240" w:line="276" w:lineRule="auto"/>
        <w:jc w:val="both"/>
        <w:rPr>
          <w:rFonts w:cstheme="minorHAnsi"/>
        </w:rPr>
      </w:pPr>
      <w:r w:rsidRPr="00CD3315">
        <w:rPr>
          <w:rFonts w:cstheme="minorHAnsi"/>
        </w:rPr>
        <w:t>§</w:t>
      </w:r>
      <w:r w:rsidR="00191D8F" w:rsidRPr="00CD3315">
        <w:rPr>
          <w:rFonts w:cstheme="minorHAnsi"/>
        </w:rPr>
        <w:t xml:space="preserve"> </w:t>
      </w:r>
      <w:r w:rsidRPr="00CD3315">
        <w:rPr>
          <w:rFonts w:cstheme="minorHAnsi"/>
        </w:rPr>
        <w:t>2º</w:t>
      </w:r>
      <w:r w:rsidR="00634438" w:rsidRPr="00CD3315">
        <w:rPr>
          <w:rFonts w:cstheme="minorHAnsi"/>
        </w:rPr>
        <w:t xml:space="preserve"> </w:t>
      </w:r>
      <w:r w:rsidRPr="00CD3315">
        <w:rPr>
          <w:rFonts w:cstheme="minorHAnsi"/>
        </w:rPr>
        <w:t>Excepcionalmente, a Ouvidoria poderá adotar meios alternativos de certificação de identidade por meio d</w:t>
      </w:r>
      <w:r w:rsidR="001805DF" w:rsidRPr="00CD3315">
        <w:rPr>
          <w:rFonts w:cstheme="minorHAnsi"/>
        </w:rPr>
        <w:t>a conferência d</w:t>
      </w:r>
      <w:r w:rsidRPr="00CD3315">
        <w:rPr>
          <w:rFonts w:cstheme="minorHAnsi"/>
        </w:rPr>
        <w:t>as informações inseridas em seu cadastro com informações disponíveis em outras fontes constantes de bases públicas.</w:t>
      </w:r>
    </w:p>
    <w:p w14:paraId="7E2EFAC2" w14:textId="72714630" w:rsidR="00B30A7F" w:rsidRPr="00CD3315" w:rsidRDefault="00B30A7F" w:rsidP="00CD3315">
      <w:pPr>
        <w:pStyle w:val="dou-paragraph"/>
        <w:spacing w:before="240" w:beforeAutospacing="0" w:line="276" w:lineRule="auto"/>
        <w:jc w:val="both"/>
        <w:rPr>
          <w:rFonts w:asciiTheme="minorHAnsi" w:eastAsiaTheme="minorHAnsi" w:hAnsiTheme="minorHAnsi" w:cstheme="minorHAnsi"/>
          <w:sz w:val="22"/>
          <w:szCs w:val="22"/>
          <w:lang w:eastAsia="en-US"/>
        </w:rPr>
      </w:pPr>
      <w:r w:rsidRPr="00CD3315">
        <w:rPr>
          <w:rFonts w:asciiTheme="minorHAnsi" w:eastAsiaTheme="minorHAnsi" w:hAnsiTheme="minorHAnsi" w:cstheme="minorHAnsi"/>
          <w:sz w:val="22"/>
          <w:szCs w:val="22"/>
          <w:lang w:eastAsia="en-US"/>
        </w:rPr>
        <w:t xml:space="preserve">Art. </w:t>
      </w:r>
      <w:r w:rsidR="00335D6B" w:rsidRPr="00CD3315">
        <w:rPr>
          <w:rFonts w:asciiTheme="minorHAnsi" w:eastAsiaTheme="minorHAnsi" w:hAnsiTheme="minorHAnsi" w:cstheme="minorHAnsi"/>
          <w:sz w:val="22"/>
          <w:szCs w:val="22"/>
          <w:lang w:eastAsia="en-US"/>
        </w:rPr>
        <w:t>1</w:t>
      </w:r>
      <w:r w:rsidR="00CD3315" w:rsidRPr="00CD3315">
        <w:rPr>
          <w:rFonts w:asciiTheme="minorHAnsi" w:eastAsiaTheme="minorHAnsi" w:hAnsiTheme="minorHAnsi" w:cstheme="minorHAnsi"/>
          <w:sz w:val="22"/>
          <w:szCs w:val="22"/>
          <w:lang w:eastAsia="en-US"/>
        </w:rPr>
        <w:t>9</w:t>
      </w:r>
      <w:r w:rsidR="00335D6B" w:rsidRPr="00CD3315">
        <w:rPr>
          <w:rFonts w:asciiTheme="minorHAnsi" w:eastAsiaTheme="minorHAnsi" w:hAnsiTheme="minorHAnsi" w:cstheme="minorHAnsi"/>
          <w:sz w:val="22"/>
          <w:szCs w:val="22"/>
          <w:lang w:eastAsia="en-US"/>
        </w:rPr>
        <w:t xml:space="preserve"> </w:t>
      </w:r>
      <w:r w:rsidRPr="00CD3315">
        <w:rPr>
          <w:rFonts w:asciiTheme="minorHAnsi" w:eastAsiaTheme="minorHAnsi" w:hAnsiTheme="minorHAnsi" w:cstheme="minorHAnsi"/>
          <w:sz w:val="22"/>
          <w:szCs w:val="22"/>
          <w:lang w:eastAsia="en-US"/>
        </w:rPr>
        <w:t>A identidade dos manifestantes é informação protegida nos termos do a</w:t>
      </w:r>
      <w:r w:rsidR="005F4519" w:rsidRPr="00CD3315">
        <w:rPr>
          <w:rFonts w:asciiTheme="minorHAnsi" w:eastAsiaTheme="minorHAnsi" w:hAnsiTheme="minorHAnsi" w:cstheme="minorHAnsi"/>
          <w:sz w:val="22"/>
          <w:szCs w:val="22"/>
          <w:lang w:eastAsia="en-US"/>
        </w:rPr>
        <w:t>rt. 10º, § 7º, da Lei nº 13.460</w:t>
      </w:r>
      <w:r w:rsidRPr="00CD3315">
        <w:rPr>
          <w:rFonts w:asciiTheme="minorHAnsi" w:eastAsiaTheme="minorHAnsi" w:hAnsiTheme="minorHAnsi" w:cstheme="minorHAnsi"/>
          <w:sz w:val="22"/>
          <w:szCs w:val="22"/>
          <w:lang w:eastAsia="en-US"/>
        </w:rPr>
        <w:t xml:space="preserve"> de 2017, e</w:t>
      </w:r>
      <w:r w:rsidR="005F4519" w:rsidRPr="00CD3315">
        <w:rPr>
          <w:rFonts w:asciiTheme="minorHAnsi" w:eastAsiaTheme="minorHAnsi" w:hAnsiTheme="minorHAnsi" w:cstheme="minorHAnsi"/>
          <w:sz w:val="22"/>
          <w:szCs w:val="22"/>
          <w:lang w:eastAsia="en-US"/>
        </w:rPr>
        <w:t xml:space="preserve"> do art. 4º-B, da Lei nº 13.608</w:t>
      </w:r>
      <w:r w:rsidRPr="00CD3315">
        <w:rPr>
          <w:rFonts w:asciiTheme="minorHAnsi" w:eastAsiaTheme="minorHAnsi" w:hAnsiTheme="minorHAnsi" w:cstheme="minorHAnsi"/>
          <w:sz w:val="22"/>
          <w:szCs w:val="22"/>
          <w:lang w:eastAsia="en-US"/>
        </w:rPr>
        <w:t xml:space="preserve"> de 2018, e demais normas que tratam da proteção de dados pessoais. </w:t>
      </w:r>
    </w:p>
    <w:p w14:paraId="5104C808" w14:textId="09234034" w:rsidR="00B30A7F" w:rsidRPr="00CD3315" w:rsidRDefault="00B30A7F" w:rsidP="00CD3315">
      <w:pPr>
        <w:pStyle w:val="dou-paragraph"/>
        <w:spacing w:before="240" w:beforeAutospacing="0" w:line="276" w:lineRule="auto"/>
        <w:jc w:val="both"/>
        <w:rPr>
          <w:rFonts w:asciiTheme="minorHAnsi" w:eastAsiaTheme="minorHAnsi" w:hAnsiTheme="minorHAnsi" w:cstheme="minorHAnsi"/>
          <w:sz w:val="22"/>
          <w:szCs w:val="22"/>
          <w:lang w:eastAsia="en-US"/>
        </w:rPr>
      </w:pPr>
      <w:r w:rsidRPr="00CD3315">
        <w:rPr>
          <w:rFonts w:asciiTheme="minorHAnsi" w:eastAsiaTheme="minorHAnsi" w:hAnsiTheme="minorHAnsi" w:cstheme="minorHAnsi"/>
          <w:sz w:val="22"/>
          <w:szCs w:val="22"/>
          <w:lang w:eastAsia="en-US"/>
        </w:rPr>
        <w:t>§</w:t>
      </w:r>
      <w:r w:rsidR="00191D8F" w:rsidRPr="00CD3315">
        <w:rPr>
          <w:rFonts w:asciiTheme="minorHAnsi" w:eastAsiaTheme="minorHAnsi" w:hAnsiTheme="minorHAnsi" w:cstheme="minorHAnsi"/>
          <w:sz w:val="22"/>
          <w:szCs w:val="22"/>
          <w:lang w:eastAsia="en-US"/>
        </w:rPr>
        <w:t xml:space="preserve"> </w:t>
      </w:r>
      <w:r w:rsidRPr="00CD3315">
        <w:rPr>
          <w:rFonts w:asciiTheme="minorHAnsi" w:eastAsiaTheme="minorHAnsi" w:hAnsiTheme="minorHAnsi" w:cstheme="minorHAnsi"/>
          <w:sz w:val="22"/>
          <w:szCs w:val="22"/>
          <w:lang w:eastAsia="en-US"/>
        </w:rPr>
        <w:t>1º A proteção de que trata o caput estende</w:t>
      </w:r>
      <w:r w:rsidR="00C13A25" w:rsidRPr="00CD3315">
        <w:rPr>
          <w:rFonts w:asciiTheme="minorHAnsi" w:eastAsiaTheme="minorHAnsi" w:hAnsiTheme="minorHAnsi" w:cstheme="minorHAnsi"/>
          <w:sz w:val="22"/>
          <w:szCs w:val="22"/>
          <w:lang w:eastAsia="en-US"/>
        </w:rPr>
        <w:t>-se</w:t>
      </w:r>
      <w:r w:rsidRPr="00CD3315">
        <w:rPr>
          <w:rFonts w:asciiTheme="minorHAnsi" w:eastAsiaTheme="minorHAnsi" w:hAnsiTheme="minorHAnsi" w:cstheme="minorHAnsi"/>
          <w:sz w:val="22"/>
          <w:szCs w:val="22"/>
          <w:lang w:eastAsia="en-US"/>
        </w:rPr>
        <w:t xml:space="preserve"> à identidade e aos elementos de identificação do manifestante, os quais compreendem</w:t>
      </w:r>
      <w:r w:rsidR="001805DF" w:rsidRPr="00CD3315">
        <w:rPr>
          <w:rFonts w:asciiTheme="minorHAnsi" w:eastAsiaTheme="minorHAnsi" w:hAnsiTheme="minorHAnsi" w:cstheme="minorHAnsi"/>
          <w:sz w:val="22"/>
          <w:szCs w:val="22"/>
          <w:lang w:eastAsia="en-US"/>
        </w:rPr>
        <w:t xml:space="preserve">, dentre outros, </w:t>
      </w:r>
      <w:r w:rsidRPr="00CD3315">
        <w:rPr>
          <w:rFonts w:asciiTheme="minorHAnsi" w:eastAsiaTheme="minorHAnsi" w:hAnsiTheme="minorHAnsi" w:cstheme="minorHAnsi"/>
          <w:sz w:val="22"/>
          <w:szCs w:val="22"/>
          <w:lang w:eastAsia="en-US"/>
        </w:rPr>
        <w:t>dados cadastrais</w:t>
      </w:r>
      <w:r w:rsidR="001805DF" w:rsidRPr="00CD3315">
        <w:rPr>
          <w:rFonts w:asciiTheme="minorHAnsi" w:eastAsiaTheme="minorHAnsi" w:hAnsiTheme="minorHAnsi" w:cstheme="minorHAnsi"/>
          <w:sz w:val="22"/>
          <w:szCs w:val="22"/>
          <w:lang w:eastAsia="en-US"/>
        </w:rPr>
        <w:t>,</w:t>
      </w:r>
      <w:r w:rsidR="00DB4FAB" w:rsidRPr="00CD3315">
        <w:rPr>
          <w:rFonts w:asciiTheme="minorHAnsi" w:eastAsiaTheme="minorHAnsi" w:hAnsiTheme="minorHAnsi" w:cstheme="minorHAnsi"/>
          <w:sz w:val="22"/>
          <w:szCs w:val="22"/>
          <w:lang w:eastAsia="en-US"/>
        </w:rPr>
        <w:t xml:space="preserve"> </w:t>
      </w:r>
      <w:r w:rsidRPr="00CD3315">
        <w:rPr>
          <w:rFonts w:asciiTheme="minorHAnsi" w:eastAsiaTheme="minorHAnsi" w:hAnsiTheme="minorHAnsi" w:cstheme="minorHAnsi"/>
          <w:sz w:val="22"/>
          <w:szCs w:val="22"/>
          <w:lang w:eastAsia="en-US"/>
        </w:rPr>
        <w:t>atributos genéticos</w:t>
      </w:r>
      <w:r w:rsidR="001805DF" w:rsidRPr="00CD3315">
        <w:rPr>
          <w:rFonts w:asciiTheme="minorHAnsi" w:eastAsiaTheme="minorHAnsi" w:hAnsiTheme="minorHAnsi" w:cstheme="minorHAnsi"/>
          <w:sz w:val="22"/>
          <w:szCs w:val="22"/>
          <w:lang w:eastAsia="en-US"/>
        </w:rPr>
        <w:t xml:space="preserve">, </w:t>
      </w:r>
      <w:r w:rsidRPr="00CD3315">
        <w:rPr>
          <w:rFonts w:asciiTheme="minorHAnsi" w:eastAsiaTheme="minorHAnsi" w:hAnsiTheme="minorHAnsi" w:cstheme="minorHAnsi"/>
          <w:sz w:val="22"/>
          <w:szCs w:val="22"/>
          <w:lang w:eastAsia="en-US"/>
        </w:rPr>
        <w:t>atributos biométricos</w:t>
      </w:r>
      <w:r w:rsidR="001805DF" w:rsidRPr="00CD3315">
        <w:rPr>
          <w:rFonts w:asciiTheme="minorHAnsi" w:eastAsiaTheme="minorHAnsi" w:hAnsiTheme="minorHAnsi" w:cstheme="minorHAnsi"/>
          <w:sz w:val="22"/>
          <w:szCs w:val="22"/>
          <w:lang w:eastAsia="en-US"/>
        </w:rPr>
        <w:t xml:space="preserve">, </w:t>
      </w:r>
      <w:r w:rsidRPr="00CD3315">
        <w:rPr>
          <w:rFonts w:asciiTheme="minorHAnsi" w:eastAsiaTheme="minorHAnsi" w:hAnsiTheme="minorHAnsi" w:cstheme="minorHAnsi"/>
          <w:sz w:val="22"/>
          <w:szCs w:val="22"/>
          <w:lang w:eastAsia="en-US"/>
        </w:rPr>
        <w:t>e</w:t>
      </w:r>
      <w:r w:rsidR="00E46639" w:rsidRPr="00CD3315">
        <w:rPr>
          <w:rFonts w:asciiTheme="minorHAnsi" w:eastAsiaTheme="minorHAnsi" w:hAnsiTheme="minorHAnsi" w:cstheme="minorHAnsi"/>
          <w:sz w:val="22"/>
          <w:szCs w:val="22"/>
          <w:lang w:eastAsia="en-US"/>
        </w:rPr>
        <w:t xml:space="preserve"> </w:t>
      </w:r>
      <w:r w:rsidRPr="00CD3315">
        <w:rPr>
          <w:rFonts w:asciiTheme="minorHAnsi" w:eastAsiaTheme="minorHAnsi" w:hAnsiTheme="minorHAnsi" w:cstheme="minorHAnsi"/>
          <w:sz w:val="22"/>
          <w:szCs w:val="22"/>
          <w:lang w:eastAsia="en-US"/>
        </w:rPr>
        <w:t>dados biográficos.</w:t>
      </w:r>
    </w:p>
    <w:p w14:paraId="31361C08" w14:textId="77777777" w:rsidR="001E24AA" w:rsidRPr="00CD3315" w:rsidRDefault="00B30A7F" w:rsidP="00CD3315">
      <w:pPr>
        <w:spacing w:before="240" w:line="276" w:lineRule="auto"/>
        <w:jc w:val="both"/>
        <w:rPr>
          <w:rFonts w:cstheme="minorHAnsi"/>
        </w:rPr>
      </w:pPr>
      <w:r w:rsidRPr="00CD3315">
        <w:rPr>
          <w:rFonts w:cstheme="minorHAnsi"/>
        </w:rPr>
        <w:t>§ 2º O acesso às informações de que trata o caput será restrito aos agentes públicos legalmente autorizados e com necessidade de conhecê-las, os quais estarão sujeitos à responsabilização por seu uso indevido nos ter</w:t>
      </w:r>
      <w:r w:rsidR="00B50A5F" w:rsidRPr="00CD3315">
        <w:rPr>
          <w:rFonts w:cstheme="minorHAnsi"/>
        </w:rPr>
        <w:t>mos do art. 32 da Lei nº 12.527</w:t>
      </w:r>
      <w:r w:rsidRPr="00CD3315">
        <w:rPr>
          <w:rFonts w:cstheme="minorHAnsi"/>
        </w:rPr>
        <w:t xml:space="preserve"> de 2011. </w:t>
      </w:r>
    </w:p>
    <w:p w14:paraId="74A89831" w14:textId="2681A6C6" w:rsidR="00B30A7F" w:rsidRPr="00CD3315" w:rsidRDefault="005D6746" w:rsidP="00CD3315">
      <w:pPr>
        <w:spacing w:before="240" w:line="276" w:lineRule="auto"/>
        <w:jc w:val="both"/>
        <w:rPr>
          <w:rFonts w:cstheme="minorHAnsi"/>
        </w:rPr>
      </w:pPr>
      <w:r w:rsidRPr="00CD3315">
        <w:rPr>
          <w:rFonts w:cstheme="minorHAnsi"/>
        </w:rPr>
        <w:t xml:space="preserve">Art. </w:t>
      </w:r>
      <w:r w:rsidR="00CD3315" w:rsidRPr="00CD3315">
        <w:rPr>
          <w:rFonts w:cstheme="minorHAnsi"/>
        </w:rPr>
        <w:t>20</w:t>
      </w:r>
      <w:r w:rsidR="00335D6B" w:rsidRPr="00CD3315">
        <w:rPr>
          <w:rFonts w:cstheme="minorHAnsi"/>
        </w:rPr>
        <w:t xml:space="preserve"> </w:t>
      </w:r>
      <w:r w:rsidR="00B30A7F" w:rsidRPr="00CD3315">
        <w:rPr>
          <w:rFonts w:cstheme="minorHAnsi"/>
        </w:rPr>
        <w:t xml:space="preserve">A </w:t>
      </w:r>
      <w:r w:rsidR="00C431CE" w:rsidRPr="00CD3315">
        <w:rPr>
          <w:rFonts w:cstheme="minorHAnsi"/>
        </w:rPr>
        <w:t>denúncia recebida que contiver</w:t>
      </w:r>
      <w:r w:rsidR="00B30A7F" w:rsidRPr="00CD3315">
        <w:rPr>
          <w:rFonts w:cstheme="minorHAnsi"/>
        </w:rPr>
        <w:t xml:space="preserve"> requisitos mínimos será considerada habilitada e enviada às unidades de apuração do </w:t>
      </w:r>
      <w:r w:rsidR="00BB1ACB" w:rsidRPr="00CD3315">
        <w:rPr>
          <w:rFonts w:cstheme="minorHAnsi"/>
        </w:rPr>
        <w:t>[</w:t>
      </w:r>
      <w:r w:rsidR="001F792E" w:rsidRPr="00CD3315">
        <w:rPr>
          <w:rFonts w:cstheme="minorHAnsi"/>
        </w:rPr>
        <w:t>nome d</w:t>
      </w:r>
      <w:r w:rsidR="00150868" w:rsidRPr="00CD3315">
        <w:rPr>
          <w:rFonts w:cstheme="minorHAnsi"/>
        </w:rPr>
        <w:t>o</w:t>
      </w:r>
      <w:r w:rsidR="001F792E" w:rsidRPr="00CD3315">
        <w:rPr>
          <w:rFonts w:cstheme="minorHAnsi"/>
        </w:rPr>
        <w:t xml:space="preserve"> </w:t>
      </w:r>
      <w:r w:rsidR="00200D10" w:rsidRPr="00CD3315">
        <w:rPr>
          <w:rFonts w:cstheme="minorHAnsi"/>
        </w:rPr>
        <w:t>órgão/</w:t>
      </w:r>
      <w:r w:rsidR="001F792E" w:rsidRPr="00CD3315">
        <w:rPr>
          <w:rFonts w:cstheme="minorHAnsi"/>
        </w:rPr>
        <w:t>entidade</w:t>
      </w:r>
      <w:r w:rsidR="00BB1ACB" w:rsidRPr="00CD3315">
        <w:rPr>
          <w:rFonts w:cstheme="minorHAnsi"/>
        </w:rPr>
        <w:t>]</w:t>
      </w:r>
      <w:r w:rsidR="00CC27A4" w:rsidRPr="00CD3315">
        <w:rPr>
          <w:rFonts w:cstheme="minorHAnsi"/>
        </w:rPr>
        <w:t>.</w:t>
      </w:r>
      <w:r w:rsidR="00B30A7F" w:rsidRPr="00CD3315">
        <w:rPr>
          <w:rFonts w:cstheme="minorHAnsi"/>
        </w:rPr>
        <w:t xml:space="preserve"> </w:t>
      </w:r>
    </w:p>
    <w:p w14:paraId="02E389F0" w14:textId="1ACED4B4" w:rsidR="00B30A7F" w:rsidRPr="00CD3315" w:rsidRDefault="00B30A7F" w:rsidP="00CD3315">
      <w:pPr>
        <w:spacing w:before="240" w:line="276" w:lineRule="auto"/>
        <w:jc w:val="both"/>
        <w:rPr>
          <w:rFonts w:cstheme="minorHAnsi"/>
        </w:rPr>
      </w:pPr>
      <w:r w:rsidRPr="00CD3315">
        <w:rPr>
          <w:rFonts w:cstheme="minorHAnsi"/>
        </w:rPr>
        <w:t>§</w:t>
      </w:r>
      <w:r w:rsidR="00191D8F" w:rsidRPr="00CD3315">
        <w:rPr>
          <w:rFonts w:cstheme="minorHAnsi"/>
        </w:rPr>
        <w:t xml:space="preserve"> </w:t>
      </w:r>
      <w:r w:rsidRPr="00CD3315">
        <w:rPr>
          <w:rFonts w:cstheme="minorHAnsi"/>
        </w:rPr>
        <w:t xml:space="preserve">1º Considera-se unidade de apuração aquela que detenha competência </w:t>
      </w:r>
      <w:r w:rsidR="0044072A" w:rsidRPr="00CD3315">
        <w:rPr>
          <w:rFonts w:cstheme="minorHAnsi"/>
        </w:rPr>
        <w:t xml:space="preserve">normativa </w:t>
      </w:r>
      <w:r w:rsidRPr="00CD3315">
        <w:rPr>
          <w:rFonts w:cstheme="minorHAnsi"/>
        </w:rPr>
        <w:t>para a apuração de denúncias.</w:t>
      </w:r>
    </w:p>
    <w:p w14:paraId="2D4E9943" w14:textId="1ECB6B47" w:rsidR="00B30A7F" w:rsidRPr="00CD3315" w:rsidRDefault="00B30A7F" w:rsidP="00CD3315">
      <w:pPr>
        <w:spacing w:before="240" w:line="276" w:lineRule="auto"/>
        <w:jc w:val="both"/>
        <w:rPr>
          <w:rFonts w:cstheme="minorHAnsi"/>
        </w:rPr>
      </w:pPr>
      <w:r w:rsidRPr="00CD3315">
        <w:rPr>
          <w:rFonts w:cstheme="minorHAnsi"/>
        </w:rPr>
        <w:t>§</w:t>
      </w:r>
      <w:r w:rsidR="00191D8F" w:rsidRPr="00CD3315">
        <w:rPr>
          <w:rFonts w:cstheme="minorHAnsi"/>
        </w:rPr>
        <w:t xml:space="preserve"> </w:t>
      </w:r>
      <w:r w:rsidR="001F792E" w:rsidRPr="00CD3315">
        <w:rPr>
          <w:rFonts w:cstheme="minorHAnsi"/>
        </w:rPr>
        <w:t>2</w:t>
      </w:r>
      <w:r w:rsidRPr="00CD3315">
        <w:rPr>
          <w:rFonts w:cstheme="minorHAnsi"/>
        </w:rPr>
        <w:t xml:space="preserve">º As unidades </w:t>
      </w:r>
      <w:r w:rsidR="002E3E94" w:rsidRPr="00CD3315">
        <w:rPr>
          <w:rFonts w:cstheme="minorHAnsi"/>
        </w:rPr>
        <w:t xml:space="preserve">de apuração do </w:t>
      </w:r>
      <w:r w:rsidR="00BB1ACB" w:rsidRPr="00CD3315">
        <w:rPr>
          <w:rFonts w:cstheme="minorHAnsi"/>
        </w:rPr>
        <w:t>[</w:t>
      </w:r>
      <w:r w:rsidR="00150868" w:rsidRPr="00CD3315">
        <w:rPr>
          <w:rFonts w:cstheme="minorHAnsi"/>
        </w:rPr>
        <w:t xml:space="preserve">nome do </w:t>
      </w:r>
      <w:r w:rsidR="002E3E94" w:rsidRPr="00CD3315">
        <w:rPr>
          <w:rFonts w:cstheme="minorHAnsi"/>
        </w:rPr>
        <w:t>órgão/entidade</w:t>
      </w:r>
      <w:r w:rsidR="00BB1ACB" w:rsidRPr="00CD3315">
        <w:rPr>
          <w:rFonts w:cstheme="minorHAnsi"/>
        </w:rPr>
        <w:t>]</w:t>
      </w:r>
      <w:r w:rsidR="00B43764" w:rsidRPr="00CD3315">
        <w:rPr>
          <w:rFonts w:cstheme="minorHAnsi"/>
        </w:rPr>
        <w:t xml:space="preserve"> encaminharão à O</w:t>
      </w:r>
      <w:r w:rsidRPr="00CD3315">
        <w:rPr>
          <w:rFonts w:cstheme="minorHAnsi"/>
        </w:rPr>
        <w:t>uvidoria</w:t>
      </w:r>
      <w:r w:rsidR="00CA1B40" w:rsidRPr="00CD3315">
        <w:rPr>
          <w:rFonts w:cstheme="minorHAnsi"/>
        </w:rPr>
        <w:t xml:space="preserve"> </w:t>
      </w:r>
      <w:r w:rsidRPr="00CD3315">
        <w:rPr>
          <w:rFonts w:cstheme="minorHAnsi"/>
        </w:rPr>
        <w:t>o resultado final, a fim de dar conhecimento ao manifestante acerca dos desdobramentos de sua manifestação.</w:t>
      </w:r>
    </w:p>
    <w:p w14:paraId="3B5A5E0E" w14:textId="44F06AD3" w:rsidR="00B30A7F" w:rsidRDefault="00B30A7F" w:rsidP="00CD3315">
      <w:pPr>
        <w:spacing w:before="240" w:line="276" w:lineRule="auto"/>
        <w:jc w:val="both"/>
        <w:rPr>
          <w:rFonts w:cstheme="minorHAnsi"/>
        </w:rPr>
      </w:pPr>
      <w:r w:rsidRPr="00CD3315">
        <w:rPr>
          <w:rFonts w:cstheme="minorHAnsi"/>
        </w:rPr>
        <w:t>§</w:t>
      </w:r>
      <w:r w:rsidR="00191D8F" w:rsidRPr="00CD3315">
        <w:rPr>
          <w:rFonts w:cstheme="minorHAnsi"/>
        </w:rPr>
        <w:t xml:space="preserve"> </w:t>
      </w:r>
      <w:r w:rsidR="001F792E" w:rsidRPr="00CD3315">
        <w:rPr>
          <w:rFonts w:cstheme="minorHAnsi"/>
        </w:rPr>
        <w:t>3</w:t>
      </w:r>
      <w:r w:rsidRPr="00CD3315">
        <w:rPr>
          <w:rFonts w:cstheme="minorHAnsi"/>
        </w:rPr>
        <w:t>º Caso a denúncia não contenha os requisitos mínimos</w:t>
      </w:r>
      <w:r w:rsidR="00FB49A9" w:rsidRPr="00CD3315">
        <w:rPr>
          <w:rFonts w:cstheme="minorHAnsi"/>
        </w:rPr>
        <w:t xml:space="preserve"> para habilitação</w:t>
      </w:r>
      <w:r w:rsidRPr="00CD3315">
        <w:rPr>
          <w:rFonts w:cstheme="minorHAnsi"/>
        </w:rPr>
        <w:t xml:space="preserve">, deverá ser mantido registro de justificativa </w:t>
      </w:r>
      <w:r w:rsidR="00FB49A9" w:rsidRPr="00CD3315">
        <w:rPr>
          <w:rFonts w:cstheme="minorHAnsi"/>
        </w:rPr>
        <w:t xml:space="preserve">para a sua inabilitação </w:t>
      </w:r>
      <w:r w:rsidRPr="00CD3315">
        <w:rPr>
          <w:rFonts w:cstheme="minorHAnsi"/>
        </w:rPr>
        <w:t>e, quando identificado, o denunciante deve receber resposta fundamentada.</w:t>
      </w:r>
    </w:p>
    <w:p w14:paraId="14D71A34" w14:textId="16078600" w:rsidR="00B30A7F" w:rsidRPr="00CD3315" w:rsidRDefault="005D6746" w:rsidP="00CD3315">
      <w:pPr>
        <w:spacing w:before="240" w:line="276" w:lineRule="auto"/>
        <w:jc w:val="both"/>
        <w:rPr>
          <w:rFonts w:cstheme="minorHAnsi"/>
        </w:rPr>
      </w:pPr>
      <w:r w:rsidRPr="00CD3315">
        <w:rPr>
          <w:rFonts w:cstheme="minorHAnsi"/>
        </w:rPr>
        <w:t xml:space="preserve">Art. </w:t>
      </w:r>
      <w:r w:rsidR="00335D6B" w:rsidRPr="00CD3315">
        <w:rPr>
          <w:rFonts w:cstheme="minorHAnsi"/>
        </w:rPr>
        <w:t>2</w:t>
      </w:r>
      <w:r w:rsidR="00CD3315" w:rsidRPr="00CD3315">
        <w:rPr>
          <w:rFonts w:cstheme="minorHAnsi"/>
        </w:rPr>
        <w:t>1</w:t>
      </w:r>
      <w:r w:rsidR="00335D6B" w:rsidRPr="00CD3315">
        <w:rPr>
          <w:rFonts w:cstheme="minorHAnsi"/>
        </w:rPr>
        <w:t xml:space="preserve"> </w:t>
      </w:r>
      <w:r w:rsidR="00B30A7F" w:rsidRPr="00CD3315">
        <w:rPr>
          <w:rFonts w:cstheme="minorHAnsi"/>
        </w:rPr>
        <w:t>Desd</w:t>
      </w:r>
      <w:r w:rsidR="00B43764" w:rsidRPr="00CD3315">
        <w:rPr>
          <w:rFonts w:cstheme="minorHAnsi"/>
        </w:rPr>
        <w:t>e o recebimento da denúncia, a O</w:t>
      </w:r>
      <w:r w:rsidR="00B30A7F" w:rsidRPr="00CD3315">
        <w:rPr>
          <w:rFonts w:cstheme="minorHAnsi"/>
        </w:rPr>
        <w:t>uvidoria adotará as medidas necessárias à salvaguarda da identidade do denunciante e à proteção das informações recebida</w:t>
      </w:r>
      <w:r w:rsidR="00294285" w:rsidRPr="00CD3315">
        <w:rPr>
          <w:rFonts w:cstheme="minorHAnsi"/>
        </w:rPr>
        <w:t xml:space="preserve">s, nos termos da Lei nº 13.608 </w:t>
      </w:r>
      <w:r w:rsidR="00B30A7F" w:rsidRPr="00CD3315">
        <w:rPr>
          <w:rFonts w:cstheme="minorHAnsi"/>
        </w:rPr>
        <w:t>de 201</w:t>
      </w:r>
      <w:r w:rsidR="0044072A" w:rsidRPr="00CD3315">
        <w:rPr>
          <w:rFonts w:cstheme="minorHAnsi"/>
        </w:rPr>
        <w:t>8</w:t>
      </w:r>
      <w:r w:rsidR="00B30A7F" w:rsidRPr="00CD3315">
        <w:rPr>
          <w:rFonts w:cstheme="minorHAnsi"/>
        </w:rPr>
        <w:t>.</w:t>
      </w:r>
    </w:p>
    <w:p w14:paraId="1B14EB93" w14:textId="123192DC" w:rsidR="00B30A7F" w:rsidRPr="00CD3315" w:rsidRDefault="00CD3B4B" w:rsidP="00CD3315">
      <w:pPr>
        <w:spacing w:before="240" w:line="276" w:lineRule="auto"/>
        <w:jc w:val="both"/>
        <w:rPr>
          <w:rFonts w:cstheme="minorHAnsi"/>
        </w:rPr>
      </w:pPr>
      <w:r w:rsidRPr="00CD3315">
        <w:rPr>
          <w:rFonts w:cstheme="minorHAnsi"/>
        </w:rPr>
        <w:t>§</w:t>
      </w:r>
      <w:r w:rsidR="00191D8F" w:rsidRPr="00CD3315">
        <w:rPr>
          <w:rFonts w:cstheme="minorHAnsi"/>
        </w:rPr>
        <w:t xml:space="preserve"> </w:t>
      </w:r>
      <w:r w:rsidRPr="00CD3315">
        <w:rPr>
          <w:rFonts w:cstheme="minorHAnsi"/>
        </w:rPr>
        <w:t>1</w:t>
      </w:r>
      <w:r w:rsidR="00B30A7F" w:rsidRPr="00CD3315">
        <w:rPr>
          <w:rFonts w:cstheme="minorHAnsi"/>
        </w:rPr>
        <w:t xml:space="preserve">º A proteção à identidade do denunciante se dará </w:t>
      </w:r>
      <w:r w:rsidR="003112D1" w:rsidRPr="00CD3315">
        <w:rPr>
          <w:rFonts w:cstheme="minorHAnsi"/>
        </w:rPr>
        <w:t xml:space="preserve">pelo prazo de cem anos, </w:t>
      </w:r>
      <w:r w:rsidR="00B30A7F" w:rsidRPr="00CD3315">
        <w:rPr>
          <w:rFonts w:cstheme="minorHAnsi"/>
        </w:rPr>
        <w:t>por meio da adoção de salvaguardas de acesso aos seus dados, que deverão estar restritos aos agentes públicos com necessidade de conhecer</w:t>
      </w:r>
      <w:r w:rsidR="001F792E" w:rsidRPr="00CD3315">
        <w:rPr>
          <w:rFonts w:cstheme="minorHAnsi"/>
        </w:rPr>
        <w:t>.</w:t>
      </w:r>
    </w:p>
    <w:p w14:paraId="0C9E201A" w14:textId="03D5495E" w:rsidR="00B30A7F" w:rsidRPr="00CD3315" w:rsidRDefault="00CD3B4B" w:rsidP="00CD3315">
      <w:pPr>
        <w:spacing w:before="240" w:line="276" w:lineRule="auto"/>
        <w:jc w:val="both"/>
        <w:rPr>
          <w:rFonts w:cstheme="minorHAnsi"/>
        </w:rPr>
      </w:pPr>
      <w:r w:rsidRPr="00CD3315">
        <w:rPr>
          <w:rFonts w:cstheme="minorHAnsi"/>
        </w:rPr>
        <w:t>§</w:t>
      </w:r>
      <w:r w:rsidR="00191D8F" w:rsidRPr="00CD3315">
        <w:rPr>
          <w:rFonts w:cstheme="minorHAnsi"/>
        </w:rPr>
        <w:t xml:space="preserve"> </w:t>
      </w:r>
      <w:r w:rsidR="00B30A7F" w:rsidRPr="00CD3315">
        <w:rPr>
          <w:rFonts w:cstheme="minorHAnsi"/>
        </w:rPr>
        <w:t>2º A necessidade de conhecer será declarada pelo agente público com competência para executar o processo apuratório, quando for indispensável à análise dos fatos narrados na denúncia.</w:t>
      </w:r>
    </w:p>
    <w:p w14:paraId="294233AE" w14:textId="197ECBFB" w:rsidR="00B30A7F" w:rsidRPr="00CD3315" w:rsidRDefault="005D6746" w:rsidP="00CD3315">
      <w:pPr>
        <w:spacing w:before="240" w:line="276" w:lineRule="auto"/>
        <w:jc w:val="both"/>
        <w:rPr>
          <w:rFonts w:cstheme="minorHAnsi"/>
        </w:rPr>
      </w:pPr>
      <w:r w:rsidRPr="00CD3315">
        <w:rPr>
          <w:rFonts w:cstheme="minorHAnsi"/>
        </w:rPr>
        <w:t xml:space="preserve">Art. </w:t>
      </w:r>
      <w:r w:rsidR="004E3F5A" w:rsidRPr="00CD3315">
        <w:rPr>
          <w:rFonts w:cstheme="minorHAnsi"/>
        </w:rPr>
        <w:t>2</w:t>
      </w:r>
      <w:r w:rsidR="00CD3315" w:rsidRPr="00CD3315">
        <w:rPr>
          <w:rFonts w:cstheme="minorHAnsi"/>
        </w:rPr>
        <w:t>2</w:t>
      </w:r>
      <w:r w:rsidR="004E3F5A" w:rsidRPr="00CD3315">
        <w:rPr>
          <w:rFonts w:cstheme="minorHAnsi"/>
        </w:rPr>
        <w:t xml:space="preserve"> </w:t>
      </w:r>
      <w:r w:rsidR="00B30A7F" w:rsidRPr="00CD3315">
        <w:rPr>
          <w:rFonts w:cstheme="minorHAnsi"/>
        </w:rPr>
        <w:t>Será dado tratamento de denúncia à comunicação de irregularidade, dispensada a produção de resposta conclusiva.</w:t>
      </w:r>
    </w:p>
    <w:p w14:paraId="6BC55075" w14:textId="22553F49" w:rsidR="00B30A7F" w:rsidRPr="00CD3315" w:rsidRDefault="00B41EA5" w:rsidP="00CD3315">
      <w:pPr>
        <w:spacing w:before="240" w:line="276" w:lineRule="auto"/>
        <w:jc w:val="both"/>
        <w:rPr>
          <w:rFonts w:cstheme="minorHAnsi"/>
        </w:rPr>
      </w:pPr>
      <w:r>
        <w:rPr>
          <w:rFonts w:cstheme="minorHAnsi"/>
        </w:rPr>
        <w:t>Parágrafo único.</w:t>
      </w:r>
      <w:r w:rsidR="009522E4" w:rsidRPr="00CD3315">
        <w:rPr>
          <w:rFonts w:cstheme="minorHAnsi"/>
        </w:rPr>
        <w:t xml:space="preserve"> </w:t>
      </w:r>
      <w:r w:rsidR="00B30A7F" w:rsidRPr="00CD3315">
        <w:rPr>
          <w:rFonts w:cstheme="minorHAnsi"/>
        </w:rPr>
        <w:t xml:space="preserve">A </w:t>
      </w:r>
      <w:r w:rsidR="00DF465B">
        <w:rPr>
          <w:rFonts w:cstheme="minorHAnsi"/>
        </w:rPr>
        <w:t>impossibilidade do envio de</w:t>
      </w:r>
      <w:r w:rsidR="00B30A7F" w:rsidRPr="00CD3315">
        <w:rPr>
          <w:rFonts w:cstheme="minorHAnsi"/>
        </w:rPr>
        <w:t xml:space="preserve"> resp</w:t>
      </w:r>
      <w:r w:rsidR="00B43764" w:rsidRPr="00CD3315">
        <w:rPr>
          <w:rFonts w:cstheme="minorHAnsi"/>
        </w:rPr>
        <w:t>osta conclusiva</w:t>
      </w:r>
      <w:r w:rsidR="00DF465B">
        <w:rPr>
          <w:rFonts w:cstheme="minorHAnsi"/>
        </w:rPr>
        <w:t xml:space="preserve"> pela falta de identificação do demandante</w:t>
      </w:r>
      <w:r w:rsidR="00B43764" w:rsidRPr="00CD3315">
        <w:rPr>
          <w:rFonts w:cstheme="minorHAnsi"/>
        </w:rPr>
        <w:t xml:space="preserve"> não dispensa a O</w:t>
      </w:r>
      <w:r w:rsidR="00B30A7F" w:rsidRPr="00CD3315">
        <w:rPr>
          <w:rFonts w:cstheme="minorHAnsi"/>
        </w:rPr>
        <w:t xml:space="preserve">uvidoria </w:t>
      </w:r>
      <w:r w:rsidR="00CE4300" w:rsidRPr="00CD3315">
        <w:rPr>
          <w:rFonts w:cstheme="minorHAnsi"/>
        </w:rPr>
        <w:t xml:space="preserve">de registrar </w:t>
      </w:r>
      <w:r w:rsidR="00B30A7F" w:rsidRPr="00CD3315">
        <w:rPr>
          <w:rFonts w:cstheme="minorHAnsi"/>
        </w:rPr>
        <w:t>o encaminhamento à unidade de apuração</w:t>
      </w:r>
      <w:r w:rsidR="00A03842" w:rsidRPr="00CD3315">
        <w:rPr>
          <w:rFonts w:cstheme="minorHAnsi"/>
        </w:rPr>
        <w:t xml:space="preserve"> e dos seus resultados, além </w:t>
      </w:r>
      <w:r w:rsidR="00CE4300" w:rsidRPr="00CD3315">
        <w:rPr>
          <w:rFonts w:cstheme="minorHAnsi"/>
        </w:rPr>
        <w:t xml:space="preserve">de motivar o </w:t>
      </w:r>
      <w:r w:rsidR="00B30A7F" w:rsidRPr="00CD3315">
        <w:rPr>
          <w:rFonts w:cstheme="minorHAnsi"/>
        </w:rPr>
        <w:t xml:space="preserve">seu arquivamento </w:t>
      </w:r>
      <w:r w:rsidR="00A03842" w:rsidRPr="00CD3315">
        <w:rPr>
          <w:rFonts w:cstheme="minorHAnsi"/>
        </w:rPr>
        <w:t>n</w:t>
      </w:r>
      <w:r w:rsidR="00B30A7F" w:rsidRPr="00CD3315">
        <w:rPr>
          <w:rFonts w:cstheme="minorHAnsi"/>
        </w:rPr>
        <w:t>o sistema institucional de tratamento de manifestações.</w:t>
      </w:r>
    </w:p>
    <w:p w14:paraId="3545BA55" w14:textId="0E6E0000" w:rsidR="003E1141" w:rsidRPr="00CD3315" w:rsidRDefault="00FB49A9" w:rsidP="00CD3315">
      <w:pPr>
        <w:shd w:val="clear" w:color="auto" w:fill="FFFFFF"/>
        <w:spacing w:before="240" w:after="150" w:line="276" w:lineRule="auto"/>
        <w:jc w:val="both"/>
        <w:rPr>
          <w:rFonts w:cstheme="minorHAnsi"/>
        </w:rPr>
      </w:pPr>
      <w:r w:rsidRPr="00CD3315">
        <w:rPr>
          <w:rFonts w:cstheme="minorHAnsi"/>
        </w:rPr>
        <w:t xml:space="preserve">Art. </w:t>
      </w:r>
      <w:r w:rsidR="004E3F5A" w:rsidRPr="00CD3315">
        <w:rPr>
          <w:rFonts w:cstheme="minorHAnsi"/>
        </w:rPr>
        <w:t>2</w:t>
      </w:r>
      <w:r w:rsidR="00CD3315" w:rsidRPr="00CD3315">
        <w:rPr>
          <w:rFonts w:cstheme="minorHAnsi"/>
        </w:rPr>
        <w:t>3</w:t>
      </w:r>
      <w:r w:rsidR="004E3F5A" w:rsidRPr="00CD3315">
        <w:rPr>
          <w:rFonts w:cstheme="minorHAnsi"/>
        </w:rPr>
        <w:t xml:space="preserve"> </w:t>
      </w:r>
      <w:r w:rsidRPr="00CD3315">
        <w:rPr>
          <w:rFonts w:cstheme="minorHAnsi"/>
        </w:rPr>
        <w:t xml:space="preserve">Serão tratadas como manifestações de ouvidoria de tipologia </w:t>
      </w:r>
      <w:r w:rsidR="001F792E" w:rsidRPr="00CD3315">
        <w:rPr>
          <w:rFonts w:cstheme="minorHAnsi"/>
        </w:rPr>
        <w:t>‘</w:t>
      </w:r>
      <w:r w:rsidRPr="00CD3315">
        <w:rPr>
          <w:rFonts w:cstheme="minorHAnsi"/>
        </w:rPr>
        <w:t>solicitação</w:t>
      </w:r>
      <w:r w:rsidR="001F792E" w:rsidRPr="00CD3315">
        <w:rPr>
          <w:rFonts w:cstheme="minorHAnsi"/>
        </w:rPr>
        <w:t>’</w:t>
      </w:r>
      <w:r w:rsidRPr="00CD3315">
        <w:rPr>
          <w:rFonts w:cstheme="minorHAnsi"/>
        </w:rPr>
        <w:t xml:space="preserve"> as petições de </w:t>
      </w:r>
      <w:r w:rsidR="009B72F8" w:rsidRPr="00CD3315">
        <w:rPr>
          <w:rFonts w:cstheme="minorHAnsi"/>
        </w:rPr>
        <w:t xml:space="preserve">titulares de dados pessoais que visem a exercer os direitos previstos nos incisos III, IV, VI e IX do art. 18 e art. 20 da Lei nº 13.709 de 2018. </w:t>
      </w:r>
    </w:p>
    <w:p w14:paraId="6254536B" w14:textId="22998F83" w:rsidR="009B72F8" w:rsidRPr="00CD3315" w:rsidRDefault="009B72F8" w:rsidP="00CD3315">
      <w:pPr>
        <w:shd w:val="clear" w:color="auto" w:fill="FFFFFF"/>
        <w:spacing w:before="240" w:after="150" w:line="276" w:lineRule="auto"/>
        <w:jc w:val="both"/>
        <w:rPr>
          <w:rFonts w:cstheme="minorHAnsi"/>
        </w:rPr>
      </w:pPr>
      <w:r w:rsidRPr="00CD3315">
        <w:rPr>
          <w:rFonts w:cstheme="minorHAnsi"/>
        </w:rPr>
        <w:t xml:space="preserve">Parágrafo único. As petições de titulares de dados pessoais que visem a exercer os direitos previstos nos incisos I, II, VII e VIII da Lei nº 13.709, de 2018, observarão os prazos e procedimentos previstos pela Lei nº 12.527 de 2011. </w:t>
      </w:r>
    </w:p>
    <w:p w14:paraId="7ED78075" w14:textId="534E0D9D" w:rsidR="009B72F8" w:rsidRPr="00CD3315" w:rsidRDefault="009B72F8" w:rsidP="00CD3315">
      <w:pPr>
        <w:shd w:val="clear" w:color="auto" w:fill="FFFFFF"/>
        <w:spacing w:before="240" w:after="150" w:line="276" w:lineRule="auto"/>
        <w:jc w:val="both"/>
        <w:rPr>
          <w:rFonts w:cstheme="minorHAnsi"/>
        </w:rPr>
      </w:pPr>
    </w:p>
    <w:p w14:paraId="1C018FF5" w14:textId="2A8EDBD6" w:rsidR="009B72F8" w:rsidRPr="00CD3315" w:rsidRDefault="009B72F8" w:rsidP="00CD3315">
      <w:pPr>
        <w:shd w:val="clear" w:color="auto" w:fill="FFFFFF"/>
        <w:spacing w:before="240" w:after="300" w:line="276" w:lineRule="auto"/>
        <w:jc w:val="center"/>
        <w:textAlignment w:val="baseline"/>
        <w:outlineLvl w:val="0"/>
        <w:rPr>
          <w:rFonts w:cstheme="minorHAnsi"/>
        </w:rPr>
      </w:pPr>
      <w:r w:rsidRPr="00CD3315">
        <w:rPr>
          <w:rFonts w:cstheme="minorHAnsi"/>
        </w:rPr>
        <w:t>CAPÍTULO III</w:t>
      </w:r>
    </w:p>
    <w:p w14:paraId="6DBEA27C" w14:textId="782352DA" w:rsidR="00FB49A9" w:rsidRPr="00CD3315" w:rsidRDefault="009B72F8" w:rsidP="00CD3315">
      <w:pPr>
        <w:shd w:val="clear" w:color="auto" w:fill="FFFFFF"/>
        <w:spacing w:before="240" w:after="300" w:line="276" w:lineRule="auto"/>
        <w:jc w:val="center"/>
        <w:textAlignment w:val="baseline"/>
        <w:rPr>
          <w:rFonts w:cstheme="minorHAnsi"/>
        </w:rPr>
      </w:pPr>
      <w:r w:rsidRPr="00CD3315">
        <w:rPr>
          <w:rFonts w:cstheme="minorHAnsi"/>
        </w:rPr>
        <w:t>DA CARTA DE SERVIÇOS</w:t>
      </w:r>
    </w:p>
    <w:p w14:paraId="1327A22F" w14:textId="5D21D02E" w:rsidR="003E1141" w:rsidRPr="00CD3315" w:rsidRDefault="003E1141" w:rsidP="00CD3315">
      <w:pPr>
        <w:shd w:val="clear" w:color="auto" w:fill="FFFFFF"/>
        <w:spacing w:before="240" w:after="150" w:line="276" w:lineRule="auto"/>
        <w:jc w:val="both"/>
        <w:rPr>
          <w:rFonts w:cstheme="minorHAnsi"/>
        </w:rPr>
      </w:pPr>
      <w:r w:rsidRPr="00CD3315">
        <w:rPr>
          <w:rFonts w:cstheme="minorHAnsi"/>
        </w:rPr>
        <w:t xml:space="preserve">Art. </w:t>
      </w:r>
      <w:r w:rsidR="004E3F5A" w:rsidRPr="00CD3315">
        <w:rPr>
          <w:rFonts w:cstheme="minorHAnsi"/>
        </w:rPr>
        <w:t>2</w:t>
      </w:r>
      <w:r w:rsidR="00CD3315" w:rsidRPr="00CD3315">
        <w:rPr>
          <w:rFonts w:cstheme="minorHAnsi"/>
        </w:rPr>
        <w:t>4</w:t>
      </w:r>
      <w:r w:rsidR="004E3F5A" w:rsidRPr="00CD3315">
        <w:rPr>
          <w:rFonts w:cstheme="minorHAnsi"/>
        </w:rPr>
        <w:t xml:space="preserve"> </w:t>
      </w:r>
      <w:r w:rsidRPr="00CD3315">
        <w:rPr>
          <w:rFonts w:cstheme="minorHAnsi"/>
        </w:rPr>
        <w:t xml:space="preserve">Na elaboração da Carta de Serviços ao Usuário, a </w:t>
      </w:r>
      <w:r w:rsidR="009B72F8" w:rsidRPr="00CD3315">
        <w:rPr>
          <w:rFonts w:cstheme="minorHAnsi"/>
        </w:rPr>
        <w:t>Ouvidoria</w:t>
      </w:r>
      <w:r w:rsidRPr="00CD3315">
        <w:rPr>
          <w:rFonts w:cstheme="minorHAnsi"/>
        </w:rPr>
        <w:t xml:space="preserve"> assegurar</w:t>
      </w:r>
      <w:r w:rsidR="009B72F8" w:rsidRPr="00CD3315">
        <w:rPr>
          <w:rFonts w:cstheme="minorHAnsi"/>
        </w:rPr>
        <w:t>á</w:t>
      </w:r>
      <w:r w:rsidRPr="00CD3315">
        <w:rPr>
          <w:rFonts w:cstheme="minorHAnsi"/>
        </w:rPr>
        <w:t xml:space="preserve"> que estejam disponíveis as informações relativas:</w:t>
      </w:r>
    </w:p>
    <w:p w14:paraId="7285A55C" w14:textId="17120E46" w:rsidR="003E1141" w:rsidRPr="00CD3315" w:rsidRDefault="003E1141" w:rsidP="00CD3315">
      <w:pPr>
        <w:shd w:val="clear" w:color="auto" w:fill="FFFFFF"/>
        <w:spacing w:before="240" w:after="150" w:line="276" w:lineRule="auto"/>
        <w:jc w:val="both"/>
        <w:rPr>
          <w:rFonts w:cstheme="minorHAnsi"/>
        </w:rPr>
      </w:pPr>
      <w:r w:rsidRPr="00CD3315">
        <w:rPr>
          <w:rFonts w:cstheme="minorHAnsi"/>
        </w:rPr>
        <w:t xml:space="preserve">I - </w:t>
      </w:r>
      <w:proofErr w:type="gramStart"/>
      <w:r w:rsidRPr="00CD3315">
        <w:rPr>
          <w:rFonts w:cstheme="minorHAnsi"/>
        </w:rPr>
        <w:t>ao</w:t>
      </w:r>
      <w:proofErr w:type="gramEnd"/>
      <w:r w:rsidRPr="00CD3315">
        <w:rPr>
          <w:rFonts w:cstheme="minorHAnsi"/>
        </w:rPr>
        <w:t xml:space="preserve"> </w:t>
      </w:r>
      <w:r w:rsidR="009B72F8" w:rsidRPr="00CD3315">
        <w:rPr>
          <w:rFonts w:cstheme="minorHAnsi"/>
        </w:rPr>
        <w:t xml:space="preserve">nome do </w:t>
      </w:r>
      <w:r w:rsidRPr="00CD3315">
        <w:rPr>
          <w:rFonts w:cstheme="minorHAnsi"/>
        </w:rPr>
        <w:t>serviço oferecido;</w:t>
      </w:r>
    </w:p>
    <w:p w14:paraId="0C25B4C9" w14:textId="0C83F2B8" w:rsidR="003E1141" w:rsidRPr="00CD3315" w:rsidRDefault="003E1141" w:rsidP="00CD3315">
      <w:pPr>
        <w:shd w:val="clear" w:color="auto" w:fill="FFFFFF"/>
        <w:spacing w:before="240" w:after="150" w:line="276" w:lineRule="auto"/>
        <w:jc w:val="both"/>
        <w:rPr>
          <w:rFonts w:cstheme="minorHAnsi"/>
        </w:rPr>
      </w:pPr>
      <w:r w:rsidRPr="00CD3315">
        <w:rPr>
          <w:rFonts w:cstheme="minorHAnsi"/>
        </w:rPr>
        <w:t xml:space="preserve">II - </w:t>
      </w:r>
      <w:proofErr w:type="gramStart"/>
      <w:r w:rsidRPr="00CD3315">
        <w:rPr>
          <w:rFonts w:cstheme="minorHAnsi"/>
        </w:rPr>
        <w:t>aos</w:t>
      </w:r>
      <w:proofErr w:type="gramEnd"/>
      <w:r w:rsidRPr="00CD3315">
        <w:rPr>
          <w:rFonts w:cstheme="minorHAnsi"/>
        </w:rPr>
        <w:t xml:space="preserve"> requisitos</w:t>
      </w:r>
      <w:r w:rsidR="0094787A" w:rsidRPr="00CD3315">
        <w:rPr>
          <w:rFonts w:cstheme="minorHAnsi"/>
        </w:rPr>
        <w:t>, formas, locais</w:t>
      </w:r>
      <w:r w:rsidRPr="00CD3315">
        <w:rPr>
          <w:rFonts w:cstheme="minorHAnsi"/>
        </w:rPr>
        <w:t xml:space="preserve"> e aos documentos necessários para acessar o serviço;</w:t>
      </w:r>
    </w:p>
    <w:p w14:paraId="1D9527F6" w14:textId="311B3E02" w:rsidR="003E1141" w:rsidRPr="00CD3315" w:rsidRDefault="003E1141" w:rsidP="00CD3315">
      <w:pPr>
        <w:shd w:val="clear" w:color="auto" w:fill="FFFFFF"/>
        <w:spacing w:before="240" w:after="150" w:line="276" w:lineRule="auto"/>
        <w:jc w:val="both"/>
        <w:rPr>
          <w:rFonts w:cstheme="minorHAnsi"/>
        </w:rPr>
      </w:pPr>
      <w:r w:rsidRPr="00CD3315">
        <w:rPr>
          <w:rFonts w:cstheme="minorHAnsi"/>
        </w:rPr>
        <w:t>III - às etapas para processamento</w:t>
      </w:r>
      <w:r w:rsidR="008C3E27" w:rsidRPr="00CD3315">
        <w:rPr>
          <w:rFonts w:cstheme="minorHAnsi"/>
        </w:rPr>
        <w:t xml:space="preserve"> e mecanismo de consulta das etapas</w:t>
      </w:r>
      <w:r w:rsidRPr="00CD3315">
        <w:rPr>
          <w:rFonts w:cstheme="minorHAnsi"/>
        </w:rPr>
        <w:t xml:space="preserve"> do serviço;</w:t>
      </w:r>
    </w:p>
    <w:p w14:paraId="7E2AD0E5" w14:textId="77777777" w:rsidR="003E1141" w:rsidRPr="00CD3315" w:rsidRDefault="003E1141" w:rsidP="00CD3315">
      <w:pPr>
        <w:shd w:val="clear" w:color="auto" w:fill="FFFFFF"/>
        <w:spacing w:before="240" w:after="150" w:line="276" w:lineRule="auto"/>
        <w:jc w:val="both"/>
        <w:rPr>
          <w:rFonts w:cstheme="minorHAnsi"/>
        </w:rPr>
      </w:pPr>
      <w:r w:rsidRPr="00CD3315">
        <w:rPr>
          <w:rFonts w:cstheme="minorHAnsi"/>
        </w:rPr>
        <w:t xml:space="preserve">IV - </w:t>
      </w:r>
      <w:proofErr w:type="gramStart"/>
      <w:r w:rsidRPr="00CD3315">
        <w:rPr>
          <w:rFonts w:cstheme="minorHAnsi"/>
        </w:rPr>
        <w:t>ao</w:t>
      </w:r>
      <w:proofErr w:type="gramEnd"/>
      <w:r w:rsidRPr="00CD3315">
        <w:rPr>
          <w:rFonts w:cstheme="minorHAnsi"/>
        </w:rPr>
        <w:t xml:space="preserve"> prazo para a prestação do serviço;</w:t>
      </w:r>
    </w:p>
    <w:p w14:paraId="5B82BCD1" w14:textId="77777777" w:rsidR="003E1141" w:rsidRPr="00CD3315" w:rsidRDefault="003E1141" w:rsidP="00CD3315">
      <w:pPr>
        <w:shd w:val="clear" w:color="auto" w:fill="FFFFFF"/>
        <w:spacing w:before="240" w:after="150" w:line="276" w:lineRule="auto"/>
        <w:jc w:val="both"/>
        <w:rPr>
          <w:rFonts w:cstheme="minorHAnsi"/>
        </w:rPr>
      </w:pPr>
      <w:r w:rsidRPr="00CD3315">
        <w:rPr>
          <w:rFonts w:cstheme="minorHAnsi"/>
        </w:rPr>
        <w:t xml:space="preserve">VI - </w:t>
      </w:r>
      <w:proofErr w:type="gramStart"/>
      <w:r w:rsidRPr="00CD3315">
        <w:rPr>
          <w:rFonts w:cstheme="minorHAnsi"/>
        </w:rPr>
        <w:t>à</w:t>
      </w:r>
      <w:proofErr w:type="gramEnd"/>
      <w:r w:rsidRPr="00CD3315">
        <w:rPr>
          <w:rFonts w:cstheme="minorHAnsi"/>
        </w:rPr>
        <w:t xml:space="preserve"> forma de comunicação com o solicitante do serviço;</w:t>
      </w:r>
    </w:p>
    <w:p w14:paraId="2E9E629F" w14:textId="77777777" w:rsidR="003E1141" w:rsidRPr="00CD3315" w:rsidRDefault="003E1141" w:rsidP="00CD3315">
      <w:pPr>
        <w:shd w:val="clear" w:color="auto" w:fill="FFFFFF"/>
        <w:spacing w:before="240" w:after="150" w:line="276" w:lineRule="auto"/>
        <w:jc w:val="both"/>
        <w:rPr>
          <w:rFonts w:cstheme="minorHAnsi"/>
        </w:rPr>
      </w:pPr>
      <w:r w:rsidRPr="00CD3315">
        <w:rPr>
          <w:rFonts w:cstheme="minorHAnsi"/>
        </w:rPr>
        <w:t>VIII - aos usuários que farão jus à prioridade no atendimento;</w:t>
      </w:r>
    </w:p>
    <w:p w14:paraId="0D3A3CE4" w14:textId="7FD0D3BF" w:rsidR="003E1141" w:rsidRPr="00CD3315" w:rsidRDefault="003E1141" w:rsidP="00CD3315">
      <w:pPr>
        <w:shd w:val="clear" w:color="auto" w:fill="FFFFFF"/>
        <w:spacing w:before="240" w:after="150" w:line="276" w:lineRule="auto"/>
        <w:jc w:val="both"/>
        <w:rPr>
          <w:rFonts w:cstheme="minorHAnsi"/>
        </w:rPr>
      </w:pPr>
      <w:r w:rsidRPr="00CD3315">
        <w:rPr>
          <w:rFonts w:cstheme="minorHAnsi"/>
        </w:rPr>
        <w:t xml:space="preserve">IX - </w:t>
      </w:r>
      <w:proofErr w:type="gramStart"/>
      <w:r w:rsidRPr="00CD3315">
        <w:rPr>
          <w:rFonts w:cstheme="minorHAnsi"/>
        </w:rPr>
        <w:t>ao</w:t>
      </w:r>
      <w:proofErr w:type="gramEnd"/>
      <w:r w:rsidRPr="00CD3315">
        <w:rPr>
          <w:rFonts w:cstheme="minorHAnsi"/>
        </w:rPr>
        <w:t xml:space="preserve"> tem</w:t>
      </w:r>
      <w:r w:rsidR="00FA0876">
        <w:rPr>
          <w:rFonts w:cstheme="minorHAnsi"/>
        </w:rPr>
        <w:t>po de espera para o atendimento.</w:t>
      </w:r>
      <w:bookmarkStart w:id="0" w:name="_GoBack"/>
      <w:bookmarkEnd w:id="0"/>
    </w:p>
    <w:p w14:paraId="4EA08855" w14:textId="25C0C758" w:rsidR="003E1141" w:rsidRPr="00CD3315" w:rsidRDefault="003E1141" w:rsidP="00CD3315">
      <w:pPr>
        <w:shd w:val="clear" w:color="auto" w:fill="FFFFFF"/>
        <w:spacing w:before="240" w:after="150" w:line="276" w:lineRule="auto"/>
        <w:jc w:val="both"/>
        <w:rPr>
          <w:rFonts w:cstheme="minorHAnsi"/>
        </w:rPr>
      </w:pPr>
      <w:r w:rsidRPr="00CD3315">
        <w:rPr>
          <w:rFonts w:cstheme="minorHAnsi"/>
        </w:rPr>
        <w:t xml:space="preserve">Art. </w:t>
      </w:r>
      <w:r w:rsidR="004E3F5A" w:rsidRPr="00CD3315">
        <w:rPr>
          <w:rFonts w:cstheme="minorHAnsi"/>
        </w:rPr>
        <w:t>2</w:t>
      </w:r>
      <w:r w:rsidR="00CD3315" w:rsidRPr="00CD3315">
        <w:rPr>
          <w:rFonts w:cstheme="minorHAnsi"/>
        </w:rPr>
        <w:t>5</w:t>
      </w:r>
      <w:r w:rsidR="004E3F5A" w:rsidRPr="00CD3315">
        <w:rPr>
          <w:rFonts w:cstheme="minorHAnsi"/>
        </w:rPr>
        <w:t xml:space="preserve"> </w:t>
      </w:r>
      <w:r w:rsidRPr="00CD3315">
        <w:rPr>
          <w:rFonts w:cstheme="minorHAnsi"/>
        </w:rPr>
        <w:t xml:space="preserve">Sem prejuízo da adoção de outras formas de publicidade, </w:t>
      </w:r>
      <w:r w:rsidR="009B72F8" w:rsidRPr="00CD3315">
        <w:rPr>
          <w:rFonts w:cstheme="minorHAnsi"/>
        </w:rPr>
        <w:t>a Ouvidoria deverá</w:t>
      </w:r>
      <w:r w:rsidRPr="00CD3315">
        <w:rPr>
          <w:rFonts w:cstheme="minorHAnsi"/>
        </w:rPr>
        <w:t xml:space="preserve"> adotar medidas para manter atualizada a Carta de Serviço</w:t>
      </w:r>
      <w:r w:rsidR="004E3F5A" w:rsidRPr="00CD3315">
        <w:rPr>
          <w:rFonts w:cstheme="minorHAnsi"/>
        </w:rPr>
        <w:t>s</w:t>
      </w:r>
      <w:r w:rsidRPr="00CD3315">
        <w:rPr>
          <w:rFonts w:cstheme="minorHAnsi"/>
        </w:rPr>
        <w:t xml:space="preserve"> </w:t>
      </w:r>
      <w:r w:rsidR="009B72F8" w:rsidRPr="00CD3315">
        <w:rPr>
          <w:rFonts w:cstheme="minorHAnsi"/>
        </w:rPr>
        <w:t xml:space="preserve">no sítio eletrônico do </w:t>
      </w:r>
      <w:r w:rsidR="00BB1ACB" w:rsidRPr="00CD3315">
        <w:rPr>
          <w:rFonts w:cstheme="minorHAnsi"/>
        </w:rPr>
        <w:t>[</w:t>
      </w:r>
      <w:r w:rsidR="00D430CE" w:rsidRPr="00CD3315">
        <w:rPr>
          <w:rFonts w:cstheme="minorHAnsi"/>
        </w:rPr>
        <w:t>nome do órgão/</w:t>
      </w:r>
      <w:r w:rsidR="00BC6043" w:rsidRPr="00CD3315">
        <w:rPr>
          <w:rFonts w:cstheme="minorHAnsi"/>
        </w:rPr>
        <w:t>entidade</w:t>
      </w:r>
      <w:r w:rsidR="00BB1ACB" w:rsidRPr="00CD3315">
        <w:rPr>
          <w:rFonts w:cstheme="minorHAnsi"/>
        </w:rPr>
        <w:t>]</w:t>
      </w:r>
      <w:r w:rsidR="009B72F8" w:rsidRPr="00CD3315">
        <w:rPr>
          <w:rFonts w:cstheme="minorHAnsi"/>
        </w:rPr>
        <w:t>.</w:t>
      </w:r>
    </w:p>
    <w:p w14:paraId="14FA94BF" w14:textId="3F896E87" w:rsidR="009B72F8" w:rsidRPr="00CD3315" w:rsidRDefault="009B72F8" w:rsidP="00CD3315">
      <w:pPr>
        <w:shd w:val="clear" w:color="auto" w:fill="FFFFFF"/>
        <w:spacing w:before="240" w:after="150" w:line="276" w:lineRule="auto"/>
        <w:jc w:val="both"/>
        <w:rPr>
          <w:rFonts w:cstheme="minorHAnsi"/>
        </w:rPr>
      </w:pPr>
      <w:r w:rsidRPr="00CD3315">
        <w:rPr>
          <w:rFonts w:cstheme="minorHAnsi"/>
        </w:rPr>
        <w:t xml:space="preserve">Art. </w:t>
      </w:r>
      <w:r w:rsidR="004E3F5A" w:rsidRPr="00CD3315">
        <w:rPr>
          <w:rFonts w:cstheme="minorHAnsi"/>
        </w:rPr>
        <w:t>2</w:t>
      </w:r>
      <w:r w:rsidR="00CD3315" w:rsidRPr="00CD3315">
        <w:rPr>
          <w:rFonts w:cstheme="minorHAnsi"/>
        </w:rPr>
        <w:t>6</w:t>
      </w:r>
      <w:r w:rsidR="004E3F5A" w:rsidRPr="00CD3315">
        <w:rPr>
          <w:rFonts w:cstheme="minorHAnsi"/>
        </w:rPr>
        <w:t xml:space="preserve"> </w:t>
      </w:r>
      <w:r w:rsidR="00A57F83" w:rsidRPr="00CD3315">
        <w:rPr>
          <w:rFonts w:cstheme="minorHAnsi"/>
        </w:rPr>
        <w:t xml:space="preserve">A </w:t>
      </w:r>
      <w:r w:rsidR="00D430CE" w:rsidRPr="00CD3315">
        <w:rPr>
          <w:rFonts w:cstheme="minorHAnsi"/>
        </w:rPr>
        <w:t xml:space="preserve">Ouvidoria deverá </w:t>
      </w:r>
      <w:r w:rsidR="00C176CC" w:rsidRPr="00CD3315">
        <w:rPr>
          <w:rFonts w:cstheme="minorHAnsi"/>
        </w:rPr>
        <w:t>promover a revisão d</w:t>
      </w:r>
      <w:r w:rsidR="00D430CE" w:rsidRPr="00CD3315">
        <w:rPr>
          <w:rFonts w:cstheme="minorHAnsi"/>
        </w:rPr>
        <w:t xml:space="preserve">a </w:t>
      </w:r>
      <w:r w:rsidR="00A57F83" w:rsidRPr="00CD3315">
        <w:rPr>
          <w:rFonts w:cstheme="minorHAnsi"/>
        </w:rPr>
        <w:t xml:space="preserve">Carta de Serviços </w:t>
      </w:r>
      <w:r w:rsidR="004E3F5A" w:rsidRPr="00CD3315">
        <w:rPr>
          <w:rFonts w:cstheme="minorHAnsi"/>
        </w:rPr>
        <w:t>periodicamente e</w:t>
      </w:r>
      <w:r w:rsidR="00D430CE" w:rsidRPr="00CD3315">
        <w:rPr>
          <w:rFonts w:cstheme="minorHAnsi"/>
        </w:rPr>
        <w:t xml:space="preserve"> orientar as áreas responsáveis a proceder as alterações das informaçõe</w:t>
      </w:r>
      <w:r w:rsidR="00BC6043" w:rsidRPr="00CD3315">
        <w:rPr>
          <w:rFonts w:cstheme="minorHAnsi"/>
        </w:rPr>
        <w:t>s de cada serviço</w:t>
      </w:r>
      <w:r w:rsidR="004E3F5A" w:rsidRPr="00CD3315">
        <w:rPr>
          <w:rFonts w:cstheme="minorHAnsi"/>
        </w:rPr>
        <w:t xml:space="preserve">, </w:t>
      </w:r>
      <w:r w:rsidR="00D430CE" w:rsidRPr="00CD3315">
        <w:rPr>
          <w:rFonts w:cstheme="minorHAnsi"/>
        </w:rPr>
        <w:t xml:space="preserve">bem como em caso de </w:t>
      </w:r>
      <w:r w:rsidR="004E3F5A" w:rsidRPr="00CD3315">
        <w:rPr>
          <w:rFonts w:cstheme="minorHAnsi"/>
        </w:rPr>
        <w:t>descontinuidade ou criação de novo serviço</w:t>
      </w:r>
      <w:r w:rsidR="00A57F83" w:rsidRPr="00CD3315">
        <w:rPr>
          <w:rFonts w:cstheme="minorHAnsi"/>
        </w:rPr>
        <w:t xml:space="preserve">. </w:t>
      </w:r>
    </w:p>
    <w:p w14:paraId="1A75F41C" w14:textId="77777777" w:rsidR="00BC272E" w:rsidRPr="00CD3315" w:rsidRDefault="00BC272E" w:rsidP="00CD3315">
      <w:pPr>
        <w:shd w:val="clear" w:color="auto" w:fill="FFFFFF"/>
        <w:spacing w:before="240" w:after="150" w:line="276" w:lineRule="auto"/>
        <w:jc w:val="both"/>
        <w:rPr>
          <w:rFonts w:cstheme="minorHAnsi"/>
        </w:rPr>
      </w:pPr>
    </w:p>
    <w:p w14:paraId="59D7D2B9" w14:textId="1494616B" w:rsidR="003E1141" w:rsidRPr="00CD3315" w:rsidRDefault="00A57F83" w:rsidP="00CD3315">
      <w:pPr>
        <w:shd w:val="clear" w:color="auto" w:fill="FFFFFF"/>
        <w:spacing w:before="240" w:after="150" w:line="276" w:lineRule="auto"/>
        <w:jc w:val="center"/>
        <w:outlineLvl w:val="0"/>
        <w:rPr>
          <w:rFonts w:cstheme="minorHAnsi"/>
        </w:rPr>
      </w:pPr>
      <w:r w:rsidRPr="00CD3315">
        <w:rPr>
          <w:rFonts w:cstheme="minorHAnsi"/>
        </w:rPr>
        <w:t>CAPÍTULO IV</w:t>
      </w:r>
    </w:p>
    <w:p w14:paraId="47BBF27A" w14:textId="0DEC104F" w:rsidR="003E1141" w:rsidRPr="00CD3315" w:rsidRDefault="00B20FCB" w:rsidP="00CD3315">
      <w:pPr>
        <w:shd w:val="clear" w:color="auto" w:fill="FFFFFF"/>
        <w:spacing w:before="240" w:after="150" w:line="276" w:lineRule="auto"/>
        <w:jc w:val="center"/>
        <w:rPr>
          <w:rFonts w:cstheme="minorHAnsi"/>
        </w:rPr>
      </w:pPr>
      <w:r w:rsidRPr="00CD3315">
        <w:rPr>
          <w:rFonts w:cstheme="minorHAnsi"/>
        </w:rPr>
        <w:t>DA RESOLUÇÃO PACÍFICA DE CONFLITOS</w:t>
      </w:r>
    </w:p>
    <w:p w14:paraId="1052020C" w14:textId="4C1FBC90" w:rsidR="003E1141" w:rsidRPr="00CD3315" w:rsidRDefault="003E1141" w:rsidP="00CD3315">
      <w:pPr>
        <w:shd w:val="clear" w:color="auto" w:fill="FFFFFF"/>
        <w:spacing w:before="240" w:after="150" w:line="276" w:lineRule="auto"/>
        <w:jc w:val="both"/>
        <w:rPr>
          <w:rFonts w:cstheme="minorHAnsi"/>
        </w:rPr>
      </w:pPr>
      <w:r w:rsidRPr="00CD3315">
        <w:rPr>
          <w:rFonts w:cstheme="minorHAnsi"/>
        </w:rPr>
        <w:t xml:space="preserve">Art. </w:t>
      </w:r>
      <w:r w:rsidR="004E3F5A" w:rsidRPr="00CD3315">
        <w:rPr>
          <w:rFonts w:cstheme="minorHAnsi"/>
        </w:rPr>
        <w:t>2</w:t>
      </w:r>
      <w:r w:rsidR="00CD3315" w:rsidRPr="00CD3315">
        <w:rPr>
          <w:rFonts w:cstheme="minorHAnsi"/>
        </w:rPr>
        <w:t>7</w:t>
      </w:r>
      <w:r w:rsidR="004E3F5A" w:rsidRPr="00CD3315">
        <w:rPr>
          <w:rFonts w:cstheme="minorHAnsi"/>
        </w:rPr>
        <w:t xml:space="preserve"> </w:t>
      </w:r>
      <w:r w:rsidRPr="00CD3315">
        <w:rPr>
          <w:rFonts w:cstheme="minorHAnsi"/>
        </w:rPr>
        <w:t xml:space="preserve">Cabe </w:t>
      </w:r>
      <w:r w:rsidR="00A57F83" w:rsidRPr="00CD3315">
        <w:rPr>
          <w:rFonts w:cstheme="minorHAnsi"/>
        </w:rPr>
        <w:t>à Ouvidoria</w:t>
      </w:r>
      <w:r w:rsidRPr="00CD3315">
        <w:rPr>
          <w:rFonts w:cstheme="minorHAnsi"/>
        </w:rPr>
        <w:t xml:space="preserve"> disseminar boas práticas e métodos de resolução pacífica de conflitos entre o usuário e o órgão ou a entidade pública, dentre eles a mediação e a conciliação, como previsto no inciso VII do art. 13 da Lei nº 13.460, de 2017, bem como prestar atendimento e orientação aos usuários sobre tais instrumentos, observados os seguintes princípios:</w:t>
      </w:r>
    </w:p>
    <w:p w14:paraId="35254407" w14:textId="77777777" w:rsidR="003E1141" w:rsidRPr="00CD3315" w:rsidRDefault="003E1141" w:rsidP="00CD3315">
      <w:pPr>
        <w:shd w:val="clear" w:color="auto" w:fill="FFFFFF"/>
        <w:spacing w:before="240" w:after="150" w:line="276" w:lineRule="auto"/>
        <w:jc w:val="both"/>
        <w:rPr>
          <w:rFonts w:cstheme="minorHAnsi"/>
        </w:rPr>
      </w:pPr>
      <w:r w:rsidRPr="00CD3315">
        <w:rPr>
          <w:rFonts w:cstheme="minorHAnsi"/>
        </w:rPr>
        <w:t xml:space="preserve">I - </w:t>
      </w:r>
      <w:proofErr w:type="gramStart"/>
      <w:r w:rsidRPr="00CD3315">
        <w:rPr>
          <w:rFonts w:cstheme="minorHAnsi"/>
        </w:rPr>
        <w:t>empatia</w:t>
      </w:r>
      <w:proofErr w:type="gramEnd"/>
      <w:r w:rsidRPr="00CD3315">
        <w:rPr>
          <w:rFonts w:cstheme="minorHAnsi"/>
        </w:rPr>
        <w:t>;</w:t>
      </w:r>
    </w:p>
    <w:p w14:paraId="71AF86D3" w14:textId="77777777" w:rsidR="003E1141" w:rsidRPr="00CD3315" w:rsidRDefault="003E1141" w:rsidP="00CD3315">
      <w:pPr>
        <w:shd w:val="clear" w:color="auto" w:fill="FFFFFF"/>
        <w:spacing w:before="240" w:after="150" w:line="276" w:lineRule="auto"/>
        <w:jc w:val="both"/>
        <w:rPr>
          <w:rFonts w:cstheme="minorHAnsi"/>
        </w:rPr>
      </w:pPr>
      <w:r w:rsidRPr="00CD3315">
        <w:rPr>
          <w:rFonts w:cstheme="minorHAnsi"/>
        </w:rPr>
        <w:t xml:space="preserve">II - </w:t>
      </w:r>
      <w:proofErr w:type="gramStart"/>
      <w:r w:rsidRPr="00CD3315">
        <w:rPr>
          <w:rFonts w:cstheme="minorHAnsi"/>
        </w:rPr>
        <w:t>imparcialidade</w:t>
      </w:r>
      <w:proofErr w:type="gramEnd"/>
      <w:r w:rsidRPr="00CD3315">
        <w:rPr>
          <w:rFonts w:cstheme="minorHAnsi"/>
        </w:rPr>
        <w:t>;</w:t>
      </w:r>
    </w:p>
    <w:p w14:paraId="75D43506" w14:textId="77777777" w:rsidR="003E1141" w:rsidRPr="00CD3315" w:rsidRDefault="003E1141" w:rsidP="00CD3315">
      <w:pPr>
        <w:shd w:val="clear" w:color="auto" w:fill="FFFFFF"/>
        <w:spacing w:before="240" w:after="150" w:line="276" w:lineRule="auto"/>
        <w:jc w:val="both"/>
        <w:rPr>
          <w:rFonts w:cstheme="minorHAnsi"/>
        </w:rPr>
      </w:pPr>
      <w:r w:rsidRPr="00CD3315">
        <w:rPr>
          <w:rFonts w:cstheme="minorHAnsi"/>
        </w:rPr>
        <w:t>III - isonomia entre as partes;</w:t>
      </w:r>
    </w:p>
    <w:p w14:paraId="6903286E" w14:textId="77777777" w:rsidR="003E1141" w:rsidRPr="00CD3315" w:rsidRDefault="003E1141" w:rsidP="00CD3315">
      <w:pPr>
        <w:shd w:val="clear" w:color="auto" w:fill="FFFFFF"/>
        <w:spacing w:before="240" w:after="150" w:line="276" w:lineRule="auto"/>
        <w:jc w:val="both"/>
        <w:rPr>
          <w:rFonts w:cstheme="minorHAnsi"/>
        </w:rPr>
      </w:pPr>
      <w:r w:rsidRPr="00CD3315">
        <w:rPr>
          <w:rFonts w:cstheme="minorHAnsi"/>
        </w:rPr>
        <w:t xml:space="preserve">IV - </w:t>
      </w:r>
      <w:proofErr w:type="gramStart"/>
      <w:r w:rsidRPr="00CD3315">
        <w:rPr>
          <w:rFonts w:cstheme="minorHAnsi"/>
        </w:rPr>
        <w:t>autonomia</w:t>
      </w:r>
      <w:proofErr w:type="gramEnd"/>
      <w:r w:rsidRPr="00CD3315">
        <w:rPr>
          <w:rFonts w:cstheme="minorHAnsi"/>
        </w:rPr>
        <w:t xml:space="preserve"> da vontade das partes;</w:t>
      </w:r>
    </w:p>
    <w:p w14:paraId="3932EA8A" w14:textId="77777777" w:rsidR="003E1141" w:rsidRPr="00CD3315" w:rsidRDefault="003E1141" w:rsidP="00CD3315">
      <w:pPr>
        <w:shd w:val="clear" w:color="auto" w:fill="FFFFFF"/>
        <w:spacing w:before="240" w:after="150" w:line="276" w:lineRule="auto"/>
        <w:jc w:val="both"/>
        <w:rPr>
          <w:rFonts w:cstheme="minorHAnsi"/>
        </w:rPr>
      </w:pPr>
      <w:r w:rsidRPr="00CD3315">
        <w:rPr>
          <w:rFonts w:cstheme="minorHAnsi"/>
        </w:rPr>
        <w:t xml:space="preserve">V - </w:t>
      </w:r>
      <w:proofErr w:type="gramStart"/>
      <w:r w:rsidRPr="00CD3315">
        <w:rPr>
          <w:rFonts w:cstheme="minorHAnsi"/>
        </w:rPr>
        <w:t>busca</w:t>
      </w:r>
      <w:proofErr w:type="gramEnd"/>
      <w:r w:rsidRPr="00CD3315">
        <w:rPr>
          <w:rFonts w:cstheme="minorHAnsi"/>
        </w:rPr>
        <w:t xml:space="preserve"> do consenso;</w:t>
      </w:r>
    </w:p>
    <w:p w14:paraId="715C7D28" w14:textId="77777777" w:rsidR="003E1141" w:rsidRPr="00CD3315" w:rsidRDefault="003E1141" w:rsidP="00CD3315">
      <w:pPr>
        <w:shd w:val="clear" w:color="auto" w:fill="FFFFFF"/>
        <w:spacing w:before="240" w:after="150" w:line="276" w:lineRule="auto"/>
        <w:jc w:val="both"/>
        <w:rPr>
          <w:rFonts w:cstheme="minorHAnsi"/>
        </w:rPr>
      </w:pPr>
      <w:r w:rsidRPr="00CD3315">
        <w:rPr>
          <w:rFonts w:cstheme="minorHAnsi"/>
        </w:rPr>
        <w:t xml:space="preserve">VI - </w:t>
      </w:r>
      <w:proofErr w:type="gramStart"/>
      <w:r w:rsidRPr="00CD3315">
        <w:rPr>
          <w:rFonts w:cstheme="minorHAnsi"/>
        </w:rPr>
        <w:t>boa-fé</w:t>
      </w:r>
      <w:proofErr w:type="gramEnd"/>
      <w:r w:rsidRPr="00CD3315">
        <w:rPr>
          <w:rFonts w:cstheme="minorHAnsi"/>
        </w:rPr>
        <w:t>;</w:t>
      </w:r>
    </w:p>
    <w:p w14:paraId="043A5D3F" w14:textId="77777777" w:rsidR="003E1141" w:rsidRPr="00CD3315" w:rsidRDefault="003E1141" w:rsidP="00CD3315">
      <w:pPr>
        <w:shd w:val="clear" w:color="auto" w:fill="FFFFFF"/>
        <w:spacing w:before="240" w:after="150" w:line="276" w:lineRule="auto"/>
        <w:jc w:val="both"/>
        <w:rPr>
          <w:rFonts w:cstheme="minorHAnsi"/>
        </w:rPr>
      </w:pPr>
      <w:r w:rsidRPr="00CD3315">
        <w:rPr>
          <w:rFonts w:cstheme="minorHAnsi"/>
        </w:rPr>
        <w:t>VII - proporcionalidade entre meios e fins; e</w:t>
      </w:r>
    </w:p>
    <w:p w14:paraId="4E17FB26" w14:textId="77777777" w:rsidR="003E1141" w:rsidRPr="00CD3315" w:rsidRDefault="003E1141" w:rsidP="00CD3315">
      <w:pPr>
        <w:shd w:val="clear" w:color="auto" w:fill="FFFFFF"/>
        <w:spacing w:before="240" w:after="150" w:line="276" w:lineRule="auto"/>
        <w:jc w:val="both"/>
        <w:rPr>
          <w:rFonts w:cstheme="minorHAnsi"/>
        </w:rPr>
      </w:pPr>
      <w:r w:rsidRPr="00CD3315">
        <w:rPr>
          <w:rFonts w:cstheme="minorHAnsi"/>
        </w:rPr>
        <w:t>VIII - respeito à ordem pública e às leis vigentes.</w:t>
      </w:r>
    </w:p>
    <w:p w14:paraId="090AC2AA" w14:textId="329616CF" w:rsidR="003E1141" w:rsidRPr="00CD3315" w:rsidRDefault="00A57F83" w:rsidP="00CD3315">
      <w:pPr>
        <w:shd w:val="clear" w:color="auto" w:fill="FFFFFF"/>
        <w:spacing w:before="240" w:after="150" w:line="276" w:lineRule="auto"/>
        <w:jc w:val="both"/>
        <w:rPr>
          <w:rFonts w:cstheme="minorHAnsi"/>
        </w:rPr>
      </w:pPr>
      <w:r w:rsidRPr="00CD3315">
        <w:rPr>
          <w:rFonts w:cstheme="minorHAnsi"/>
        </w:rPr>
        <w:t>Parágrafo único.</w:t>
      </w:r>
      <w:r w:rsidR="003E1141" w:rsidRPr="00CD3315">
        <w:rPr>
          <w:rFonts w:cstheme="minorHAnsi"/>
        </w:rPr>
        <w:t xml:space="preserve"> As ações relacionadas à resolução pacífica de conflitos </w:t>
      </w:r>
      <w:r w:rsidRPr="00CD3315">
        <w:rPr>
          <w:rFonts w:cstheme="minorHAnsi"/>
        </w:rPr>
        <w:t>serão</w:t>
      </w:r>
      <w:r w:rsidR="003E1141" w:rsidRPr="00CD3315">
        <w:rPr>
          <w:rFonts w:cstheme="minorHAnsi"/>
        </w:rPr>
        <w:t xml:space="preserve"> executadas por agente público devidamente capacitado para a sua realização, por meio de procedimento regulamentado </w:t>
      </w:r>
      <w:r w:rsidRPr="00CD3315">
        <w:rPr>
          <w:rFonts w:cstheme="minorHAnsi"/>
        </w:rPr>
        <w:t xml:space="preserve">no âmbito do </w:t>
      </w:r>
      <w:r w:rsidR="00BB1ACB" w:rsidRPr="00CD3315">
        <w:rPr>
          <w:rFonts w:cstheme="minorHAnsi"/>
        </w:rPr>
        <w:t>[</w:t>
      </w:r>
      <w:r w:rsidR="00BC6043" w:rsidRPr="00CD3315">
        <w:rPr>
          <w:rFonts w:cstheme="minorHAnsi"/>
        </w:rPr>
        <w:t>nome d</w:t>
      </w:r>
      <w:r w:rsidR="008455F7" w:rsidRPr="00CD3315">
        <w:rPr>
          <w:rFonts w:cstheme="minorHAnsi"/>
        </w:rPr>
        <w:t>o</w:t>
      </w:r>
      <w:r w:rsidR="00BC6043" w:rsidRPr="00CD3315">
        <w:rPr>
          <w:rFonts w:cstheme="minorHAnsi"/>
        </w:rPr>
        <w:t xml:space="preserve"> </w:t>
      </w:r>
      <w:r w:rsidR="008455F7" w:rsidRPr="00CD3315">
        <w:rPr>
          <w:rFonts w:cstheme="minorHAnsi"/>
        </w:rPr>
        <w:t>órgão/</w:t>
      </w:r>
      <w:r w:rsidR="00BC6043" w:rsidRPr="00CD3315">
        <w:rPr>
          <w:rFonts w:cstheme="minorHAnsi"/>
        </w:rPr>
        <w:t>entidade</w:t>
      </w:r>
      <w:r w:rsidR="00BB1ACB" w:rsidRPr="00CD3315">
        <w:rPr>
          <w:rFonts w:cstheme="minorHAnsi"/>
        </w:rPr>
        <w:t>]</w:t>
      </w:r>
      <w:r w:rsidR="003E1141" w:rsidRPr="00CD3315">
        <w:rPr>
          <w:rFonts w:cstheme="minorHAnsi"/>
        </w:rPr>
        <w:t>.</w:t>
      </w:r>
    </w:p>
    <w:p w14:paraId="6C962BB9" w14:textId="0BC16345" w:rsidR="003E1141" w:rsidRPr="00CD3315" w:rsidRDefault="003E1141" w:rsidP="00CD3315">
      <w:pPr>
        <w:shd w:val="clear" w:color="auto" w:fill="FFFFFF"/>
        <w:spacing w:before="240" w:after="150" w:line="276" w:lineRule="auto"/>
        <w:jc w:val="both"/>
        <w:rPr>
          <w:rFonts w:cstheme="minorHAnsi"/>
        </w:rPr>
      </w:pPr>
      <w:r w:rsidRPr="00CD3315">
        <w:rPr>
          <w:rFonts w:cstheme="minorHAnsi"/>
        </w:rPr>
        <w:t xml:space="preserve">Art. </w:t>
      </w:r>
      <w:r w:rsidR="004E3F5A" w:rsidRPr="00CD3315">
        <w:rPr>
          <w:rFonts w:cstheme="minorHAnsi"/>
        </w:rPr>
        <w:t>2</w:t>
      </w:r>
      <w:r w:rsidR="00CD3315" w:rsidRPr="00CD3315">
        <w:rPr>
          <w:rFonts w:cstheme="minorHAnsi"/>
        </w:rPr>
        <w:t>8</w:t>
      </w:r>
      <w:r w:rsidR="004E3F5A" w:rsidRPr="00CD3315">
        <w:rPr>
          <w:rFonts w:cstheme="minorHAnsi"/>
        </w:rPr>
        <w:t xml:space="preserve"> </w:t>
      </w:r>
      <w:r w:rsidR="00A57F83" w:rsidRPr="00CD3315">
        <w:rPr>
          <w:rFonts w:cstheme="minorHAnsi"/>
        </w:rPr>
        <w:t>A Ouvidoria poderá</w:t>
      </w:r>
      <w:r w:rsidRPr="00CD3315">
        <w:rPr>
          <w:rFonts w:cstheme="minorHAnsi"/>
        </w:rPr>
        <w:t xml:space="preserve"> utilizar meios de resolução pacífica de conflitos, em especial para a solução de controvérsias </w:t>
      </w:r>
      <w:r w:rsidR="00473E92" w:rsidRPr="00CD3315">
        <w:rPr>
          <w:rFonts w:cstheme="minorHAnsi"/>
        </w:rPr>
        <w:t xml:space="preserve">nas </w:t>
      </w:r>
      <w:r w:rsidRPr="00CD3315">
        <w:rPr>
          <w:rFonts w:cstheme="minorHAnsi"/>
        </w:rPr>
        <w:t>quais seja importante a direta e voluntária ação de ambas as partes divergentes.</w:t>
      </w:r>
    </w:p>
    <w:p w14:paraId="58184E85" w14:textId="77777777" w:rsidR="003E1141" w:rsidRPr="00CD3315" w:rsidRDefault="003E1141" w:rsidP="00CD3315">
      <w:pPr>
        <w:shd w:val="clear" w:color="auto" w:fill="FFFFFF"/>
        <w:spacing w:before="240" w:after="150" w:line="276" w:lineRule="auto"/>
        <w:jc w:val="both"/>
        <w:rPr>
          <w:rFonts w:cstheme="minorHAnsi"/>
        </w:rPr>
      </w:pPr>
      <w:r w:rsidRPr="00CD3315">
        <w:rPr>
          <w:rFonts w:cstheme="minorHAnsi"/>
        </w:rPr>
        <w:t>Parágrafo único. Os meios de resolução pacífica de conflitos não serão elegíveis quando:</w:t>
      </w:r>
    </w:p>
    <w:p w14:paraId="378916F7" w14:textId="77777777" w:rsidR="003E1141" w:rsidRPr="00CD3315" w:rsidRDefault="003E1141" w:rsidP="00CD3315">
      <w:pPr>
        <w:shd w:val="clear" w:color="auto" w:fill="FFFFFF"/>
        <w:spacing w:before="240" w:after="150" w:line="276" w:lineRule="auto"/>
        <w:jc w:val="both"/>
        <w:rPr>
          <w:rFonts w:cstheme="minorHAnsi"/>
        </w:rPr>
      </w:pPr>
      <w:r w:rsidRPr="00CD3315">
        <w:rPr>
          <w:rFonts w:cstheme="minorHAnsi"/>
        </w:rPr>
        <w:t xml:space="preserve">I - </w:t>
      </w:r>
      <w:proofErr w:type="gramStart"/>
      <w:r w:rsidRPr="00CD3315">
        <w:rPr>
          <w:rFonts w:cstheme="minorHAnsi"/>
        </w:rPr>
        <w:t>as</w:t>
      </w:r>
      <w:proofErr w:type="gramEnd"/>
      <w:r w:rsidRPr="00CD3315">
        <w:rPr>
          <w:rFonts w:cstheme="minorHAnsi"/>
        </w:rPr>
        <w:t xml:space="preserve"> partes no conflito não tenham consentido com o uso da metodologia de resolução pacífica de conflitos;</w:t>
      </w:r>
    </w:p>
    <w:p w14:paraId="2142C29F" w14:textId="77777777" w:rsidR="003E1141" w:rsidRPr="00CD3315" w:rsidRDefault="003E1141" w:rsidP="00CD3315">
      <w:pPr>
        <w:shd w:val="clear" w:color="auto" w:fill="FFFFFF"/>
        <w:spacing w:before="240" w:after="150" w:line="276" w:lineRule="auto"/>
        <w:jc w:val="both"/>
        <w:rPr>
          <w:rFonts w:cstheme="minorHAnsi"/>
        </w:rPr>
      </w:pPr>
      <w:r w:rsidRPr="00CD3315">
        <w:rPr>
          <w:rFonts w:cstheme="minorHAnsi"/>
        </w:rPr>
        <w:t xml:space="preserve">II - </w:t>
      </w:r>
      <w:proofErr w:type="gramStart"/>
      <w:r w:rsidRPr="00CD3315">
        <w:rPr>
          <w:rFonts w:cstheme="minorHAnsi"/>
        </w:rPr>
        <w:t>o</w:t>
      </w:r>
      <w:proofErr w:type="gramEnd"/>
      <w:r w:rsidRPr="00CD3315">
        <w:rPr>
          <w:rFonts w:cstheme="minorHAnsi"/>
        </w:rPr>
        <w:t xml:space="preserve"> objeto do conflito seja um direito indisponível;</w:t>
      </w:r>
    </w:p>
    <w:p w14:paraId="19310CC7" w14:textId="64A3B98A" w:rsidR="003E1141" w:rsidRPr="00CD3315" w:rsidRDefault="003E1141" w:rsidP="00CD3315">
      <w:pPr>
        <w:shd w:val="clear" w:color="auto" w:fill="FFFFFF"/>
        <w:spacing w:before="240" w:after="150" w:line="276" w:lineRule="auto"/>
        <w:jc w:val="both"/>
        <w:rPr>
          <w:rFonts w:cstheme="minorHAnsi"/>
        </w:rPr>
      </w:pPr>
      <w:r w:rsidRPr="00CD3315">
        <w:rPr>
          <w:rFonts w:cstheme="minorHAnsi"/>
        </w:rPr>
        <w:t xml:space="preserve">III - a resolução implicar </w:t>
      </w:r>
      <w:r w:rsidR="00DB5A0D" w:rsidRPr="00CD3315">
        <w:rPr>
          <w:rFonts w:cstheme="minorHAnsi"/>
        </w:rPr>
        <w:t>n</w:t>
      </w:r>
      <w:r w:rsidRPr="00CD3315">
        <w:rPr>
          <w:rFonts w:cstheme="minorHAnsi"/>
        </w:rPr>
        <w:t>a transigência sobre:</w:t>
      </w:r>
    </w:p>
    <w:p w14:paraId="09C3FEEB" w14:textId="6E92E4C8" w:rsidR="003E1141" w:rsidRPr="00CD3315" w:rsidRDefault="003E1141" w:rsidP="00CD3315">
      <w:pPr>
        <w:shd w:val="clear" w:color="auto" w:fill="FFFFFF"/>
        <w:spacing w:before="240" w:after="150" w:line="276" w:lineRule="auto"/>
        <w:ind w:left="284" w:hanging="284"/>
        <w:jc w:val="both"/>
        <w:rPr>
          <w:rFonts w:cstheme="minorHAnsi"/>
        </w:rPr>
      </w:pPr>
      <w:r w:rsidRPr="00CD3315">
        <w:rPr>
          <w:rFonts w:cstheme="minorHAnsi"/>
        </w:rPr>
        <w:t>a</w:t>
      </w:r>
      <w:r w:rsidR="00BB1ACB" w:rsidRPr="00CD3315">
        <w:rPr>
          <w:rFonts w:cstheme="minorHAnsi"/>
        </w:rPr>
        <w:t>)</w:t>
      </w:r>
      <w:r w:rsidRPr="00CD3315">
        <w:rPr>
          <w:rFonts w:cstheme="minorHAnsi"/>
        </w:rPr>
        <w:t xml:space="preserve"> </w:t>
      </w:r>
      <w:r w:rsidR="00CD3315" w:rsidRPr="00CD3315">
        <w:rPr>
          <w:rFonts w:cstheme="minorHAnsi"/>
        </w:rPr>
        <w:t xml:space="preserve"> </w:t>
      </w:r>
      <w:r w:rsidRPr="00CD3315">
        <w:rPr>
          <w:rFonts w:cstheme="minorHAnsi"/>
        </w:rPr>
        <w:t>aplicação de ato normativo; ou</w:t>
      </w:r>
    </w:p>
    <w:p w14:paraId="3F1741EE" w14:textId="145FD195" w:rsidR="003E1141" w:rsidRPr="00CD3315" w:rsidRDefault="003E1141" w:rsidP="00CD3315">
      <w:pPr>
        <w:shd w:val="clear" w:color="auto" w:fill="FFFFFF"/>
        <w:spacing w:before="240" w:after="150" w:line="276" w:lineRule="auto"/>
        <w:ind w:left="284" w:hanging="284"/>
        <w:jc w:val="both"/>
        <w:rPr>
          <w:rFonts w:cstheme="minorHAnsi"/>
        </w:rPr>
      </w:pPr>
      <w:r w:rsidRPr="00CD3315">
        <w:rPr>
          <w:rFonts w:cstheme="minorHAnsi"/>
        </w:rPr>
        <w:t xml:space="preserve">b) </w:t>
      </w:r>
      <w:r w:rsidR="00CD3315" w:rsidRPr="00CD3315">
        <w:rPr>
          <w:rFonts w:cstheme="minorHAnsi"/>
        </w:rPr>
        <w:t xml:space="preserve"> </w:t>
      </w:r>
      <w:r w:rsidRPr="00CD3315">
        <w:rPr>
          <w:rFonts w:cstheme="minorHAnsi"/>
        </w:rPr>
        <w:t>conduta passível de responsabilização de agente público; e</w:t>
      </w:r>
    </w:p>
    <w:p w14:paraId="7A492904" w14:textId="77777777" w:rsidR="003E1141" w:rsidRPr="00CD3315" w:rsidRDefault="003E1141" w:rsidP="00CD3315">
      <w:pPr>
        <w:shd w:val="clear" w:color="auto" w:fill="FFFFFF"/>
        <w:spacing w:before="240" w:after="150" w:line="276" w:lineRule="auto"/>
        <w:jc w:val="both"/>
        <w:rPr>
          <w:rFonts w:cstheme="minorHAnsi"/>
        </w:rPr>
      </w:pPr>
      <w:r w:rsidRPr="00CD3315">
        <w:rPr>
          <w:rFonts w:cstheme="minorHAnsi"/>
        </w:rPr>
        <w:t xml:space="preserve">IV - </w:t>
      </w:r>
      <w:proofErr w:type="gramStart"/>
      <w:r w:rsidRPr="00CD3315">
        <w:rPr>
          <w:rFonts w:cstheme="minorHAnsi"/>
        </w:rPr>
        <w:t>quando</w:t>
      </w:r>
      <w:proofErr w:type="gramEnd"/>
      <w:r w:rsidRPr="00CD3315">
        <w:rPr>
          <w:rFonts w:cstheme="minorHAnsi"/>
        </w:rPr>
        <w:t xml:space="preserve"> decorrente de denúncia.</w:t>
      </w:r>
    </w:p>
    <w:p w14:paraId="63B76B52" w14:textId="3F3CDCE3" w:rsidR="003E1141" w:rsidRPr="00CD3315" w:rsidRDefault="003E1141" w:rsidP="00CD3315">
      <w:pPr>
        <w:shd w:val="clear" w:color="auto" w:fill="FFFFFF"/>
        <w:spacing w:before="240" w:after="150" w:line="276" w:lineRule="auto"/>
        <w:jc w:val="both"/>
        <w:rPr>
          <w:rFonts w:cstheme="minorHAnsi"/>
        </w:rPr>
      </w:pPr>
      <w:r w:rsidRPr="00CD3315">
        <w:rPr>
          <w:rFonts w:cstheme="minorHAnsi"/>
        </w:rPr>
        <w:t xml:space="preserve">Art. </w:t>
      </w:r>
      <w:r w:rsidR="004E3F5A" w:rsidRPr="00CD3315">
        <w:rPr>
          <w:rFonts w:cstheme="minorHAnsi"/>
        </w:rPr>
        <w:t>2</w:t>
      </w:r>
      <w:r w:rsidR="00CD3315" w:rsidRPr="00CD3315">
        <w:rPr>
          <w:rFonts w:cstheme="minorHAnsi"/>
        </w:rPr>
        <w:t>9</w:t>
      </w:r>
      <w:r w:rsidR="004E3F5A" w:rsidRPr="00CD3315">
        <w:rPr>
          <w:rFonts w:cstheme="minorHAnsi"/>
        </w:rPr>
        <w:t xml:space="preserve"> </w:t>
      </w:r>
      <w:r w:rsidRPr="00CD3315">
        <w:rPr>
          <w:rFonts w:cstheme="minorHAnsi"/>
        </w:rPr>
        <w:t>Caberá ao responsável pelo processo de resolução pacífica de conflitos:</w:t>
      </w:r>
    </w:p>
    <w:p w14:paraId="0E9D2626" w14:textId="77777777" w:rsidR="003E1141" w:rsidRPr="00CD3315" w:rsidRDefault="003E1141" w:rsidP="00CD3315">
      <w:pPr>
        <w:shd w:val="clear" w:color="auto" w:fill="FFFFFF"/>
        <w:spacing w:before="240" w:after="150" w:line="276" w:lineRule="auto"/>
        <w:jc w:val="both"/>
        <w:rPr>
          <w:rFonts w:cstheme="minorHAnsi"/>
        </w:rPr>
      </w:pPr>
      <w:r w:rsidRPr="00CD3315">
        <w:rPr>
          <w:rFonts w:cstheme="minorHAnsi"/>
        </w:rPr>
        <w:t xml:space="preserve">I - </w:t>
      </w:r>
      <w:proofErr w:type="gramStart"/>
      <w:r w:rsidRPr="00CD3315">
        <w:rPr>
          <w:rFonts w:cstheme="minorHAnsi"/>
        </w:rPr>
        <w:t>assegurar</w:t>
      </w:r>
      <w:proofErr w:type="gramEnd"/>
      <w:r w:rsidRPr="00CD3315">
        <w:rPr>
          <w:rFonts w:cstheme="minorHAnsi"/>
        </w:rPr>
        <w:t xml:space="preserve"> às partes igualdade de tratamento;</w:t>
      </w:r>
    </w:p>
    <w:p w14:paraId="3DCD2EDC" w14:textId="77777777" w:rsidR="003E1141" w:rsidRPr="00CD3315" w:rsidRDefault="003E1141" w:rsidP="00CD3315">
      <w:pPr>
        <w:shd w:val="clear" w:color="auto" w:fill="FFFFFF"/>
        <w:spacing w:before="240" w:after="150" w:line="276" w:lineRule="auto"/>
        <w:jc w:val="both"/>
        <w:rPr>
          <w:rFonts w:cstheme="minorHAnsi"/>
        </w:rPr>
      </w:pPr>
      <w:r w:rsidRPr="00CD3315">
        <w:rPr>
          <w:rFonts w:cstheme="minorHAnsi"/>
        </w:rPr>
        <w:t xml:space="preserve">II - </w:t>
      </w:r>
      <w:proofErr w:type="gramStart"/>
      <w:r w:rsidRPr="00CD3315">
        <w:rPr>
          <w:rFonts w:cstheme="minorHAnsi"/>
        </w:rPr>
        <w:t>assegurar</w:t>
      </w:r>
      <w:proofErr w:type="gramEnd"/>
      <w:r w:rsidRPr="00CD3315">
        <w:rPr>
          <w:rFonts w:cstheme="minorHAnsi"/>
        </w:rPr>
        <w:t xml:space="preserve"> às partes o acesso às informações necessárias à tomada de decisão livre e informada;</w:t>
      </w:r>
    </w:p>
    <w:p w14:paraId="038B8A76" w14:textId="77777777" w:rsidR="003E1141" w:rsidRPr="00CD3315" w:rsidRDefault="003E1141" w:rsidP="00CD3315">
      <w:pPr>
        <w:shd w:val="clear" w:color="auto" w:fill="FFFFFF"/>
        <w:spacing w:before="240" w:after="150" w:line="276" w:lineRule="auto"/>
        <w:jc w:val="both"/>
        <w:rPr>
          <w:rFonts w:cstheme="minorHAnsi"/>
        </w:rPr>
      </w:pPr>
      <w:r w:rsidRPr="00CD3315">
        <w:rPr>
          <w:rFonts w:cstheme="minorHAnsi"/>
        </w:rPr>
        <w:t>III - zelar pela rápida solução do conflito;</w:t>
      </w:r>
    </w:p>
    <w:p w14:paraId="1B4B90DC" w14:textId="77777777" w:rsidR="003E1141" w:rsidRPr="00CD3315" w:rsidRDefault="003E1141" w:rsidP="00CD3315">
      <w:pPr>
        <w:shd w:val="clear" w:color="auto" w:fill="FFFFFF"/>
        <w:spacing w:before="240" w:after="150" w:line="276" w:lineRule="auto"/>
        <w:jc w:val="both"/>
        <w:rPr>
          <w:rFonts w:cstheme="minorHAnsi"/>
        </w:rPr>
      </w:pPr>
      <w:r w:rsidRPr="00CD3315">
        <w:rPr>
          <w:rFonts w:cstheme="minorHAnsi"/>
        </w:rPr>
        <w:t xml:space="preserve">IV - </w:t>
      </w:r>
      <w:proofErr w:type="gramStart"/>
      <w:r w:rsidRPr="00CD3315">
        <w:rPr>
          <w:rFonts w:cstheme="minorHAnsi"/>
        </w:rPr>
        <w:t>aproximar</w:t>
      </w:r>
      <w:proofErr w:type="gramEnd"/>
      <w:r w:rsidRPr="00CD3315">
        <w:rPr>
          <w:rFonts w:cstheme="minorHAnsi"/>
        </w:rPr>
        <w:t xml:space="preserve"> as partes para que elas negociem diretamente a solução desejada de sua divergência;</w:t>
      </w:r>
    </w:p>
    <w:p w14:paraId="3D01000B" w14:textId="77777777" w:rsidR="003E1141" w:rsidRPr="00CD3315" w:rsidRDefault="003E1141" w:rsidP="00CD3315">
      <w:pPr>
        <w:shd w:val="clear" w:color="auto" w:fill="FFFFFF"/>
        <w:spacing w:before="240" w:after="150" w:line="276" w:lineRule="auto"/>
        <w:jc w:val="both"/>
        <w:rPr>
          <w:rFonts w:cstheme="minorHAnsi"/>
        </w:rPr>
      </w:pPr>
      <w:r w:rsidRPr="00CD3315">
        <w:rPr>
          <w:rFonts w:cstheme="minorHAnsi"/>
        </w:rPr>
        <w:t xml:space="preserve">V - </w:t>
      </w:r>
      <w:proofErr w:type="gramStart"/>
      <w:r w:rsidRPr="00CD3315">
        <w:rPr>
          <w:rFonts w:cstheme="minorHAnsi"/>
        </w:rPr>
        <w:t>manter</w:t>
      </w:r>
      <w:proofErr w:type="gramEnd"/>
      <w:r w:rsidRPr="00CD3315">
        <w:rPr>
          <w:rFonts w:cstheme="minorHAnsi"/>
        </w:rPr>
        <w:t xml:space="preserve"> registros de todo o processo de resolução pacífica do conflito, colhendo os compromissos das partes, quando cabível; e</w:t>
      </w:r>
    </w:p>
    <w:p w14:paraId="6A6B81B5" w14:textId="77777777" w:rsidR="003E1141" w:rsidRPr="00CD3315" w:rsidRDefault="003E1141" w:rsidP="00CD3315">
      <w:pPr>
        <w:shd w:val="clear" w:color="auto" w:fill="FFFFFF"/>
        <w:spacing w:before="240" w:after="150" w:line="276" w:lineRule="auto"/>
        <w:jc w:val="both"/>
        <w:rPr>
          <w:rFonts w:cstheme="minorHAnsi"/>
        </w:rPr>
      </w:pPr>
      <w:r w:rsidRPr="00CD3315">
        <w:rPr>
          <w:rFonts w:cstheme="minorHAnsi"/>
        </w:rPr>
        <w:t xml:space="preserve">VI - </w:t>
      </w:r>
      <w:proofErr w:type="gramStart"/>
      <w:r w:rsidRPr="00CD3315">
        <w:rPr>
          <w:rFonts w:cstheme="minorHAnsi"/>
        </w:rPr>
        <w:t>adotar</w:t>
      </w:r>
      <w:proofErr w:type="gramEnd"/>
      <w:r w:rsidRPr="00CD3315">
        <w:rPr>
          <w:rFonts w:cstheme="minorHAnsi"/>
        </w:rPr>
        <w:t xml:space="preserve"> as medidas necessárias à formalização do acordo entre as partes.</w:t>
      </w:r>
    </w:p>
    <w:p w14:paraId="395BE32E" w14:textId="2A619756" w:rsidR="003E1141" w:rsidRPr="00CD3315" w:rsidRDefault="003E1141" w:rsidP="00CD3315">
      <w:pPr>
        <w:shd w:val="clear" w:color="auto" w:fill="FFFFFF"/>
        <w:spacing w:before="240" w:after="150" w:line="276" w:lineRule="auto"/>
        <w:jc w:val="both"/>
        <w:rPr>
          <w:rFonts w:cstheme="minorHAnsi"/>
        </w:rPr>
      </w:pPr>
      <w:r w:rsidRPr="00CD3315">
        <w:rPr>
          <w:rFonts w:cstheme="minorHAnsi"/>
        </w:rPr>
        <w:t xml:space="preserve">Art. </w:t>
      </w:r>
      <w:r w:rsidR="00CD3315" w:rsidRPr="00CD3315">
        <w:rPr>
          <w:rFonts w:cstheme="minorHAnsi"/>
        </w:rPr>
        <w:t>30</w:t>
      </w:r>
      <w:r w:rsidR="004E3F5A" w:rsidRPr="00CD3315">
        <w:rPr>
          <w:rFonts w:cstheme="minorHAnsi"/>
        </w:rPr>
        <w:t xml:space="preserve"> </w:t>
      </w:r>
      <w:r w:rsidR="00A57F83" w:rsidRPr="00CD3315">
        <w:rPr>
          <w:rFonts w:cstheme="minorHAnsi"/>
        </w:rPr>
        <w:t>A Ouvidoria poderá</w:t>
      </w:r>
      <w:r w:rsidRPr="00CD3315">
        <w:rPr>
          <w:rFonts w:cstheme="minorHAnsi"/>
        </w:rPr>
        <w:t xml:space="preserve"> propor o uso de meios de resolução pacífica de conflitos de ofício ou a pedido do usuário ou gestor.</w:t>
      </w:r>
    </w:p>
    <w:p w14:paraId="340BE25A" w14:textId="77777777" w:rsidR="00B83ED1" w:rsidRPr="00CD3315" w:rsidRDefault="00B83ED1" w:rsidP="00CD3315">
      <w:pPr>
        <w:spacing w:before="240" w:line="276" w:lineRule="auto"/>
        <w:jc w:val="both"/>
        <w:rPr>
          <w:rFonts w:cstheme="minorHAnsi"/>
        </w:rPr>
      </w:pPr>
    </w:p>
    <w:p w14:paraId="44B981E7" w14:textId="2CDDC6C5" w:rsidR="00B30A7F" w:rsidRPr="00CD3315" w:rsidRDefault="00B30A7F" w:rsidP="00CD3315">
      <w:pPr>
        <w:spacing w:before="240" w:line="276" w:lineRule="auto"/>
        <w:jc w:val="center"/>
        <w:outlineLvl w:val="0"/>
        <w:rPr>
          <w:rFonts w:cstheme="minorHAnsi"/>
        </w:rPr>
      </w:pPr>
      <w:r w:rsidRPr="00CD3315">
        <w:rPr>
          <w:rFonts w:cstheme="minorHAnsi"/>
        </w:rPr>
        <w:t xml:space="preserve">CAPÍTULO </w:t>
      </w:r>
      <w:r w:rsidR="00A57F83" w:rsidRPr="00CD3315">
        <w:rPr>
          <w:rFonts w:cstheme="minorHAnsi"/>
        </w:rPr>
        <w:t>V</w:t>
      </w:r>
    </w:p>
    <w:p w14:paraId="1BB94A45" w14:textId="77777777" w:rsidR="00B30A7F" w:rsidRPr="00CD3315" w:rsidRDefault="00B30A7F" w:rsidP="00CD3315">
      <w:pPr>
        <w:spacing w:before="240" w:line="276" w:lineRule="auto"/>
        <w:jc w:val="center"/>
        <w:rPr>
          <w:rFonts w:cstheme="minorHAnsi"/>
        </w:rPr>
      </w:pPr>
      <w:r w:rsidRPr="00CD3315">
        <w:rPr>
          <w:rFonts w:cstheme="minorHAnsi"/>
        </w:rPr>
        <w:t>DISPOSIÇÕES FINAIS E TRANSITÓRIAS</w:t>
      </w:r>
    </w:p>
    <w:p w14:paraId="2E62FA41" w14:textId="3E78D2FF" w:rsidR="00B30A7F" w:rsidRPr="00CD3315" w:rsidRDefault="00B30A7F" w:rsidP="00CD3315">
      <w:pPr>
        <w:spacing w:before="240" w:line="276" w:lineRule="auto"/>
        <w:jc w:val="both"/>
        <w:rPr>
          <w:rFonts w:cstheme="minorHAnsi"/>
        </w:rPr>
      </w:pPr>
      <w:r w:rsidRPr="00CD3315">
        <w:rPr>
          <w:rFonts w:cstheme="minorHAnsi"/>
        </w:rPr>
        <w:t xml:space="preserve">Art. </w:t>
      </w:r>
      <w:r w:rsidR="004E3F5A" w:rsidRPr="00CD3315">
        <w:rPr>
          <w:rFonts w:cstheme="minorHAnsi"/>
        </w:rPr>
        <w:t>3</w:t>
      </w:r>
      <w:r w:rsidR="00CD3315" w:rsidRPr="00CD3315">
        <w:rPr>
          <w:rFonts w:cstheme="minorHAnsi"/>
        </w:rPr>
        <w:t>1</w:t>
      </w:r>
      <w:r w:rsidR="004E3F5A" w:rsidRPr="00CD3315">
        <w:rPr>
          <w:rFonts w:cstheme="minorHAnsi"/>
        </w:rPr>
        <w:t xml:space="preserve"> </w:t>
      </w:r>
      <w:r w:rsidRPr="00CD3315">
        <w:rPr>
          <w:rFonts w:cstheme="minorHAnsi"/>
        </w:rPr>
        <w:t xml:space="preserve">A portaria [XXX] passa a viger com a seguinte redação: </w:t>
      </w:r>
    </w:p>
    <w:p w14:paraId="26276A81" w14:textId="77777777" w:rsidR="00B30A7F" w:rsidRPr="00CD3315" w:rsidRDefault="00B30A7F" w:rsidP="00CD3315">
      <w:pPr>
        <w:spacing w:before="240" w:line="276" w:lineRule="auto"/>
        <w:jc w:val="both"/>
        <w:outlineLvl w:val="0"/>
        <w:rPr>
          <w:rFonts w:cstheme="minorHAnsi"/>
        </w:rPr>
      </w:pPr>
      <w:r w:rsidRPr="00CD3315">
        <w:rPr>
          <w:rFonts w:cstheme="minorHAnsi"/>
        </w:rPr>
        <w:t>“[Alterações]”</w:t>
      </w:r>
    </w:p>
    <w:p w14:paraId="512D9700" w14:textId="7CE1E3C9" w:rsidR="00B30A7F" w:rsidRPr="00CD3315" w:rsidRDefault="00B30A7F" w:rsidP="00CD3315">
      <w:pPr>
        <w:spacing w:before="240" w:line="276" w:lineRule="auto"/>
        <w:jc w:val="both"/>
        <w:rPr>
          <w:rFonts w:cstheme="minorHAnsi"/>
        </w:rPr>
      </w:pPr>
      <w:r w:rsidRPr="00CD3315">
        <w:rPr>
          <w:rFonts w:cstheme="minorHAnsi"/>
        </w:rPr>
        <w:t xml:space="preserve">Art. </w:t>
      </w:r>
      <w:r w:rsidR="004E3F5A" w:rsidRPr="00CD3315">
        <w:rPr>
          <w:rFonts w:cstheme="minorHAnsi"/>
        </w:rPr>
        <w:t>3</w:t>
      </w:r>
      <w:r w:rsidR="00CD3315" w:rsidRPr="00CD3315">
        <w:rPr>
          <w:rFonts w:cstheme="minorHAnsi"/>
        </w:rPr>
        <w:t>2</w:t>
      </w:r>
      <w:r w:rsidR="004E3F5A" w:rsidRPr="00CD3315">
        <w:rPr>
          <w:rFonts w:cstheme="minorHAnsi"/>
        </w:rPr>
        <w:t xml:space="preserve"> </w:t>
      </w:r>
      <w:r w:rsidR="007241EF" w:rsidRPr="00CD3315">
        <w:rPr>
          <w:rFonts w:cstheme="minorHAnsi"/>
        </w:rPr>
        <w:t>Esta [P</w:t>
      </w:r>
      <w:r w:rsidRPr="00CD3315">
        <w:rPr>
          <w:rFonts w:cstheme="minorHAnsi"/>
        </w:rPr>
        <w:t>ortaria</w:t>
      </w:r>
      <w:r w:rsidR="00B60E92" w:rsidRPr="00CD3315">
        <w:rPr>
          <w:rFonts w:cstheme="minorHAnsi"/>
        </w:rPr>
        <w:t xml:space="preserve"> ou outro tipo </w:t>
      </w:r>
      <w:r w:rsidR="00730EBD" w:rsidRPr="00CD3315">
        <w:rPr>
          <w:rFonts w:cstheme="minorHAnsi"/>
        </w:rPr>
        <w:t>desta norma</w:t>
      </w:r>
      <w:r w:rsidRPr="00CD3315">
        <w:rPr>
          <w:rFonts w:cstheme="minorHAnsi"/>
        </w:rPr>
        <w:t>] entra em vigor na data de sua publicação.</w:t>
      </w:r>
    </w:p>
    <w:p w14:paraId="5D06C76B" w14:textId="77777777" w:rsidR="00B30A7F" w:rsidRPr="00CD3315" w:rsidRDefault="00B30A7F" w:rsidP="00CD3315">
      <w:pPr>
        <w:spacing w:before="240" w:line="276" w:lineRule="auto"/>
        <w:jc w:val="both"/>
        <w:rPr>
          <w:rFonts w:cstheme="minorHAnsi"/>
        </w:rPr>
      </w:pPr>
    </w:p>
    <w:p w14:paraId="37B96E16" w14:textId="4CC24A40" w:rsidR="001562E3" w:rsidRPr="00CD3315" w:rsidRDefault="001562E3" w:rsidP="00CD3315">
      <w:pPr>
        <w:spacing w:line="276" w:lineRule="auto"/>
        <w:jc w:val="both"/>
        <w:rPr>
          <w:rFonts w:cstheme="minorHAnsi"/>
        </w:rPr>
      </w:pPr>
    </w:p>
    <w:sectPr w:rsidR="001562E3" w:rsidRPr="00CD3315" w:rsidSect="00CD33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41773" w14:textId="77777777" w:rsidR="00EF3943" w:rsidRDefault="00EF3943" w:rsidP="00B30A7F">
      <w:pPr>
        <w:spacing w:after="0" w:line="240" w:lineRule="auto"/>
      </w:pPr>
      <w:r>
        <w:separator/>
      </w:r>
    </w:p>
  </w:endnote>
  <w:endnote w:type="continuationSeparator" w:id="0">
    <w:p w14:paraId="02463AA0" w14:textId="77777777" w:rsidR="00EF3943" w:rsidRDefault="00EF3943" w:rsidP="00B30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29AA2" w14:textId="77777777" w:rsidR="00EF3943" w:rsidRDefault="00EF3943" w:rsidP="00B30A7F">
      <w:pPr>
        <w:spacing w:after="0" w:line="240" w:lineRule="auto"/>
      </w:pPr>
      <w:r>
        <w:separator/>
      </w:r>
    </w:p>
  </w:footnote>
  <w:footnote w:type="continuationSeparator" w:id="0">
    <w:p w14:paraId="0EEC80AB" w14:textId="77777777" w:rsidR="00EF3943" w:rsidRDefault="00EF3943" w:rsidP="00B30A7F">
      <w:pPr>
        <w:spacing w:after="0" w:line="240" w:lineRule="auto"/>
      </w:pPr>
      <w:r>
        <w:continuationSeparator/>
      </w:r>
    </w:p>
  </w:footnote>
  <w:footnote w:id="1">
    <w:p w14:paraId="43A4B3FE" w14:textId="4651A075" w:rsidR="008961B8" w:rsidRPr="00A2316C" w:rsidRDefault="008961B8">
      <w:pPr>
        <w:pStyle w:val="Textodenotaderodap"/>
        <w:rPr>
          <w:rFonts w:asciiTheme="minorHAnsi" w:hAnsiTheme="minorHAnsi" w:cstheme="minorHAnsi"/>
        </w:rPr>
      </w:pPr>
      <w:r w:rsidRPr="00A2316C">
        <w:rPr>
          <w:rStyle w:val="Refdenotaderodap"/>
          <w:rFonts w:asciiTheme="minorHAnsi" w:hAnsiTheme="minorHAnsi" w:cstheme="minorHAnsi"/>
        </w:rPr>
        <w:footnoteRef/>
      </w:r>
      <w:r w:rsidRPr="00A2316C">
        <w:rPr>
          <w:rFonts w:asciiTheme="minorHAnsi" w:hAnsiTheme="minorHAnsi" w:cstheme="minorHAnsi"/>
        </w:rPr>
        <w:t xml:space="preserve"> </w:t>
      </w:r>
      <w:r w:rsidRPr="00A2316C">
        <w:rPr>
          <w:rFonts w:asciiTheme="minorHAnsi" w:hAnsiTheme="minorHAnsi" w:cstheme="minorHAnsi"/>
          <w:sz w:val="20"/>
          <w:szCs w:val="20"/>
        </w:rPr>
        <w:t>Outras competências poderão ser acrescidas, a depender do escopo de atribuições definidas no art. 1º, ou nos casos em que a unidade desempenhe, também, papel de supervisão como órgão central de sistema de ouvidorias</w:t>
      </w:r>
      <w:r w:rsidRPr="00A2316C">
        <w:rPr>
          <w:rFonts w:asciiTheme="minorHAnsi" w:hAnsiTheme="minorHAnsi" w:cstheme="minorHAnsi"/>
          <w:sz w:val="22"/>
          <w:szCs w:val="22"/>
        </w:rPr>
        <w:t>.</w:t>
      </w:r>
      <w:r w:rsidR="00F76FB5" w:rsidRPr="00A2316C">
        <w:rPr>
          <w:rFonts w:asciiTheme="minorHAnsi" w:hAnsiTheme="minorHAnsi" w:cstheme="minorHAnsi"/>
          <w:sz w:val="22"/>
          <w:szCs w:val="22"/>
        </w:rPr>
        <w:t xml:space="preserve"> </w:t>
      </w:r>
    </w:p>
  </w:footnote>
  <w:footnote w:id="2">
    <w:p w14:paraId="3D04D43E" w14:textId="22F66AF7" w:rsidR="00641407" w:rsidRPr="00A2316C" w:rsidRDefault="00641407">
      <w:pPr>
        <w:pStyle w:val="Textodenotaderodap"/>
        <w:rPr>
          <w:rFonts w:asciiTheme="minorHAnsi" w:hAnsiTheme="minorHAnsi" w:cstheme="minorHAnsi"/>
          <w:sz w:val="20"/>
          <w:szCs w:val="20"/>
        </w:rPr>
      </w:pPr>
      <w:r w:rsidRPr="00A2316C">
        <w:rPr>
          <w:rStyle w:val="Refdenotaderodap"/>
          <w:rFonts w:asciiTheme="minorHAnsi" w:hAnsiTheme="minorHAnsi" w:cstheme="minorHAnsi"/>
          <w:sz w:val="20"/>
          <w:szCs w:val="20"/>
        </w:rPr>
        <w:footnoteRef/>
      </w:r>
      <w:r w:rsidRPr="00A2316C">
        <w:rPr>
          <w:rFonts w:asciiTheme="minorHAnsi" w:hAnsiTheme="minorHAnsi" w:cstheme="minorHAnsi"/>
          <w:sz w:val="20"/>
          <w:szCs w:val="20"/>
        </w:rPr>
        <w:t xml:space="preserve"> Este artigo traz requisitos de estrutura mínima de funcionamento também presentes na norma-modelo de criação de unidades de ouvidoria, com exceção do horário de funcionamento. </w:t>
      </w:r>
    </w:p>
  </w:footnote>
  <w:footnote w:id="3">
    <w:p w14:paraId="5F1B8E38" w14:textId="06F403BA" w:rsidR="008961B8" w:rsidRPr="00A2316C" w:rsidRDefault="008961B8" w:rsidP="00653D2C">
      <w:pPr>
        <w:pStyle w:val="Textodenotaderodap"/>
        <w:rPr>
          <w:rFonts w:asciiTheme="minorHAnsi" w:hAnsiTheme="minorHAnsi" w:cstheme="minorHAnsi"/>
          <w:sz w:val="20"/>
          <w:szCs w:val="20"/>
        </w:rPr>
      </w:pPr>
      <w:r w:rsidRPr="00A2316C">
        <w:rPr>
          <w:rStyle w:val="Refdenotaderodap"/>
          <w:rFonts w:asciiTheme="minorHAnsi" w:hAnsiTheme="minorHAnsi" w:cstheme="minorHAnsi"/>
          <w:sz w:val="20"/>
          <w:szCs w:val="20"/>
        </w:rPr>
        <w:footnoteRef/>
      </w:r>
      <w:r w:rsidRPr="00A2316C">
        <w:rPr>
          <w:rFonts w:asciiTheme="minorHAnsi" w:hAnsiTheme="minorHAnsi" w:cstheme="minorHAnsi"/>
          <w:sz w:val="20"/>
          <w:szCs w:val="20"/>
        </w:rPr>
        <w:t xml:space="preserve"> Caso a unidade não tenha atendimento em dias não úteis e feriados, retirar os incisos e incorporar o horário de funcionamento no texto do parágrafo. </w:t>
      </w:r>
    </w:p>
  </w:footnote>
  <w:footnote w:id="4">
    <w:p w14:paraId="20A32D98" w14:textId="1716046E" w:rsidR="00653D2C" w:rsidRPr="00FA7E32" w:rsidRDefault="00653D2C" w:rsidP="00653D2C">
      <w:pPr>
        <w:pStyle w:val="Textodenotaderodap"/>
        <w:jc w:val="both"/>
        <w:rPr>
          <w:rFonts w:asciiTheme="majorHAnsi" w:hAnsiTheme="majorHAnsi"/>
          <w:sz w:val="20"/>
          <w:szCs w:val="20"/>
        </w:rPr>
      </w:pPr>
      <w:r w:rsidRPr="00A2316C">
        <w:rPr>
          <w:rStyle w:val="Refdenotaderodap"/>
          <w:rFonts w:asciiTheme="minorHAnsi" w:hAnsiTheme="minorHAnsi" w:cstheme="minorHAnsi"/>
          <w:sz w:val="20"/>
          <w:szCs w:val="20"/>
        </w:rPr>
        <w:footnoteRef/>
      </w:r>
      <w:r w:rsidRPr="00A2316C">
        <w:rPr>
          <w:rFonts w:asciiTheme="minorHAnsi" w:hAnsiTheme="minorHAnsi" w:cstheme="minorHAnsi"/>
          <w:sz w:val="20"/>
          <w:szCs w:val="20"/>
        </w:rPr>
        <w:t xml:space="preserve"> </w:t>
      </w:r>
      <w:r w:rsidRPr="00864A23">
        <w:rPr>
          <w:rFonts w:asciiTheme="minorHAnsi" w:hAnsiTheme="minorHAnsi"/>
          <w:sz w:val="20"/>
          <w:szCs w:val="20"/>
        </w:rPr>
        <w:t xml:space="preserve">O uso do termo preferencialmente deverá atentar às possibilidades reais de cumprimento do disposto pela força de trabalho instalada no órgão, entidade ou ente, e deve referir-se </w:t>
      </w:r>
      <w:r w:rsidR="00F25EA8">
        <w:rPr>
          <w:rFonts w:asciiTheme="minorHAnsi" w:hAnsiTheme="minorHAnsi"/>
          <w:sz w:val="20"/>
          <w:szCs w:val="20"/>
        </w:rPr>
        <w:t xml:space="preserve">apenas </w:t>
      </w:r>
      <w:r>
        <w:rPr>
          <w:rFonts w:asciiTheme="minorHAnsi" w:hAnsiTheme="minorHAnsi"/>
          <w:sz w:val="20"/>
          <w:szCs w:val="20"/>
        </w:rPr>
        <w:t>ao perfil do cargo público que será ocupado pelo Ouvi</w:t>
      </w:r>
      <w:r w:rsidR="00BC54DB">
        <w:rPr>
          <w:rFonts w:asciiTheme="minorHAnsi" w:hAnsiTheme="minorHAnsi"/>
          <w:sz w:val="20"/>
          <w:szCs w:val="20"/>
        </w:rPr>
        <w:t>dor (comissionado ou efetivo) e</w:t>
      </w:r>
      <w:r>
        <w:rPr>
          <w:rFonts w:asciiTheme="minorHAnsi" w:hAnsiTheme="minorHAnsi"/>
          <w:sz w:val="20"/>
          <w:szCs w:val="20"/>
        </w:rPr>
        <w:t xml:space="preserve"> ao</w:t>
      </w:r>
      <w:r w:rsidRPr="00864A23">
        <w:rPr>
          <w:rFonts w:asciiTheme="minorHAnsi" w:hAnsiTheme="minorHAnsi"/>
          <w:sz w:val="20"/>
          <w:szCs w:val="20"/>
        </w:rPr>
        <w:t xml:space="preserve"> critério de escolaridade previsto no caput.</w:t>
      </w:r>
      <w:r w:rsidRPr="00FA7E32">
        <w:rPr>
          <w:rFonts w:asciiTheme="majorHAnsi" w:hAnsiTheme="majorHAnsi"/>
          <w:color w:val="FF0000"/>
          <w:sz w:val="20"/>
          <w:szCs w:val="20"/>
        </w:rPr>
        <w:t xml:space="preserve"> </w:t>
      </w:r>
    </w:p>
  </w:footnote>
  <w:footnote w:id="5">
    <w:p w14:paraId="6AE4F2A3" w14:textId="7DC53A2B" w:rsidR="00653D2C" w:rsidRDefault="00653D2C" w:rsidP="00653D2C">
      <w:pPr>
        <w:pStyle w:val="Textodenotaderodap"/>
      </w:pPr>
      <w:r w:rsidRPr="00653D2C">
        <w:rPr>
          <w:rStyle w:val="Refdenotaderodap"/>
          <w:rFonts w:asciiTheme="minorHAnsi" w:hAnsiTheme="minorHAnsi" w:cstheme="minorHAnsi"/>
          <w:sz w:val="20"/>
          <w:szCs w:val="20"/>
        </w:rPr>
        <w:footnoteRef/>
      </w:r>
      <w:r>
        <w:t xml:space="preserve"> </w:t>
      </w:r>
      <w:r w:rsidRPr="00653D2C">
        <w:rPr>
          <w:rFonts w:asciiTheme="minorHAnsi" w:hAnsiTheme="minorHAnsi" w:cstheme="minorHAnsi"/>
          <w:sz w:val="20"/>
          <w:szCs w:val="20"/>
        </w:rPr>
        <w:t xml:space="preserve">Caso </w:t>
      </w:r>
      <w:r w:rsidR="00344189">
        <w:rPr>
          <w:rFonts w:asciiTheme="minorHAnsi" w:hAnsiTheme="minorHAnsi" w:cstheme="minorHAnsi"/>
          <w:sz w:val="20"/>
          <w:szCs w:val="20"/>
        </w:rPr>
        <w:t>seja também utilizada a</w:t>
      </w:r>
      <w:r w:rsidRPr="00653D2C">
        <w:rPr>
          <w:rFonts w:asciiTheme="minorHAnsi" w:hAnsiTheme="minorHAnsi" w:cstheme="minorHAnsi"/>
          <w:sz w:val="20"/>
          <w:szCs w:val="20"/>
        </w:rPr>
        <w:t xml:space="preserve"> norma-modelo de criação de unidades de ouvidoria da </w:t>
      </w:r>
      <w:proofErr w:type="spellStart"/>
      <w:r w:rsidRPr="00653D2C">
        <w:rPr>
          <w:rFonts w:asciiTheme="minorHAnsi" w:hAnsiTheme="minorHAnsi" w:cstheme="minorHAnsi"/>
          <w:sz w:val="20"/>
          <w:szCs w:val="20"/>
        </w:rPr>
        <w:t>ReNouv</w:t>
      </w:r>
      <w:proofErr w:type="spellEnd"/>
      <w:r w:rsidRPr="00653D2C">
        <w:rPr>
          <w:rFonts w:asciiTheme="minorHAnsi" w:hAnsiTheme="minorHAnsi" w:cstheme="minorHAnsi"/>
          <w:sz w:val="20"/>
          <w:szCs w:val="20"/>
        </w:rPr>
        <w:t>, incluindo o art. 4º, sugere-se a exclusão do art. 5º desta norma-modelo de regulamentação para evitar redundâncias.</w:t>
      </w:r>
      <w:r>
        <w:t xml:space="preserve"> </w:t>
      </w:r>
    </w:p>
  </w:footnote>
  <w:footnote w:id="6">
    <w:p w14:paraId="309169A2" w14:textId="0A825480" w:rsidR="00A2316C" w:rsidRPr="00A2316C" w:rsidRDefault="00A2316C">
      <w:pPr>
        <w:pStyle w:val="Textodenotaderodap"/>
        <w:rPr>
          <w:rFonts w:asciiTheme="minorHAnsi" w:hAnsiTheme="minorHAnsi" w:cstheme="minorHAnsi"/>
          <w:sz w:val="20"/>
          <w:szCs w:val="20"/>
        </w:rPr>
      </w:pPr>
      <w:r w:rsidRPr="00A2316C">
        <w:rPr>
          <w:rStyle w:val="Refdenotaderodap"/>
          <w:rFonts w:asciiTheme="minorHAnsi" w:hAnsiTheme="minorHAnsi" w:cstheme="minorHAnsi"/>
          <w:sz w:val="20"/>
          <w:szCs w:val="20"/>
        </w:rPr>
        <w:footnoteRef/>
      </w:r>
      <w:r w:rsidRPr="00A2316C">
        <w:rPr>
          <w:rFonts w:asciiTheme="minorHAnsi" w:hAnsiTheme="minorHAnsi" w:cstheme="minorHAnsi"/>
          <w:sz w:val="20"/>
          <w:szCs w:val="20"/>
        </w:rPr>
        <w:t xml:space="preserve"> No caso da ouvidoria fazer parte de Sistema de Ouvidorias, que inclua um órgão central sugere-se a inclusão de um inciso III - </w:t>
      </w:r>
      <w:r w:rsidRPr="00A2316C">
        <w:rPr>
          <w:rFonts w:asciiTheme="minorHAnsi" w:eastAsia="Times New Roman" w:hAnsiTheme="minorHAnsi" w:cstheme="minorHAnsi"/>
          <w:sz w:val="20"/>
          <w:szCs w:val="20"/>
          <w:lang w:eastAsia="pt-BR"/>
        </w:rPr>
        <w:t>por ato devidamente justificado do dirigente máximo, precedido de parecer favorável do órgão central de ouvidoria, que necessariamente indique a inobservância de requisitos de conduta, de procedimentos normatizados ou desempenho insatisfatório que impacte na qualidade dos trabalhos, nas metas e tempestividade, considerados os recursos à disposição da unidade de ouvidoria.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5E6597"/>
    <w:multiLevelType w:val="hybridMultilevel"/>
    <w:tmpl w:val="EB1C2E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BD215F4"/>
    <w:multiLevelType w:val="hybridMultilevel"/>
    <w:tmpl w:val="51C2D5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11B2F9F"/>
    <w:multiLevelType w:val="hybridMultilevel"/>
    <w:tmpl w:val="E52EB9EA"/>
    <w:lvl w:ilvl="0" w:tplc="8ED4EBE2">
      <w:start w:val="1"/>
      <w:numFmt w:val="upperRoman"/>
      <w:lvlText w:val="%1."/>
      <w:lvlJc w:val="left"/>
      <w:pPr>
        <w:ind w:left="720" w:hanging="720"/>
      </w:pPr>
      <w:rPr>
        <w:rFonts w:asciiTheme="minorHAnsi" w:hAnsiTheme="minorHAnsi" w:cstheme="minorBidi" w:hint="default"/>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59084013"/>
    <w:multiLevelType w:val="hybridMultilevel"/>
    <w:tmpl w:val="8A90442A"/>
    <w:lvl w:ilvl="0" w:tplc="51A4647E">
      <w:start w:val="1"/>
      <w:numFmt w:val="lowerLetter"/>
      <w:lvlText w:val="%1)"/>
      <w:lvlJc w:val="left"/>
      <w:pPr>
        <w:ind w:left="720" w:hanging="360"/>
      </w:pPr>
      <w:rPr>
        <w:rFonts w:asciiTheme="minorHAnsi" w:eastAsiaTheme="minorEastAsia"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D3757BC"/>
    <w:multiLevelType w:val="hybridMultilevel"/>
    <w:tmpl w:val="E7D45D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30C11D1"/>
    <w:multiLevelType w:val="hybridMultilevel"/>
    <w:tmpl w:val="050E4338"/>
    <w:lvl w:ilvl="0" w:tplc="04160017">
      <w:start w:val="1"/>
      <w:numFmt w:val="lowerLetter"/>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A7F"/>
    <w:rsid w:val="00002E28"/>
    <w:rsid w:val="000037CC"/>
    <w:rsid w:val="0000663A"/>
    <w:rsid w:val="000333F5"/>
    <w:rsid w:val="00034381"/>
    <w:rsid w:val="00087450"/>
    <w:rsid w:val="00092848"/>
    <w:rsid w:val="00097E60"/>
    <w:rsid w:val="000D3177"/>
    <w:rsid w:val="000E26C3"/>
    <w:rsid w:val="000E4FEA"/>
    <w:rsid w:val="000F3124"/>
    <w:rsid w:val="00102BE3"/>
    <w:rsid w:val="00102E3A"/>
    <w:rsid w:val="00105375"/>
    <w:rsid w:val="00150868"/>
    <w:rsid w:val="0015507A"/>
    <w:rsid w:val="001562E3"/>
    <w:rsid w:val="001805DF"/>
    <w:rsid w:val="001829A1"/>
    <w:rsid w:val="00191D8F"/>
    <w:rsid w:val="00192C68"/>
    <w:rsid w:val="001C1783"/>
    <w:rsid w:val="001E0B1F"/>
    <w:rsid w:val="001E24AA"/>
    <w:rsid w:val="001E5273"/>
    <w:rsid w:val="001F0EE3"/>
    <w:rsid w:val="001F3854"/>
    <w:rsid w:val="001F792E"/>
    <w:rsid w:val="00200D10"/>
    <w:rsid w:val="00214574"/>
    <w:rsid w:val="002169C9"/>
    <w:rsid w:val="00252F98"/>
    <w:rsid w:val="00253D82"/>
    <w:rsid w:val="00254321"/>
    <w:rsid w:val="00294285"/>
    <w:rsid w:val="002A3E9A"/>
    <w:rsid w:val="002B1887"/>
    <w:rsid w:val="002B270C"/>
    <w:rsid w:val="002D2538"/>
    <w:rsid w:val="002E354B"/>
    <w:rsid w:val="002E3E94"/>
    <w:rsid w:val="00303633"/>
    <w:rsid w:val="00303ACD"/>
    <w:rsid w:val="003110F7"/>
    <w:rsid w:val="003112D1"/>
    <w:rsid w:val="00320028"/>
    <w:rsid w:val="00334FC5"/>
    <w:rsid w:val="00335D6B"/>
    <w:rsid w:val="00344189"/>
    <w:rsid w:val="00347FC6"/>
    <w:rsid w:val="003519E9"/>
    <w:rsid w:val="00360A31"/>
    <w:rsid w:val="00361B90"/>
    <w:rsid w:val="00376713"/>
    <w:rsid w:val="00376A77"/>
    <w:rsid w:val="00380167"/>
    <w:rsid w:val="00387260"/>
    <w:rsid w:val="003A75EC"/>
    <w:rsid w:val="003B1A5A"/>
    <w:rsid w:val="003C2EDA"/>
    <w:rsid w:val="003C35EB"/>
    <w:rsid w:val="003C4BBD"/>
    <w:rsid w:val="003D3A1A"/>
    <w:rsid w:val="003D4B7E"/>
    <w:rsid w:val="003E1141"/>
    <w:rsid w:val="00404E23"/>
    <w:rsid w:val="00407F7E"/>
    <w:rsid w:val="00412660"/>
    <w:rsid w:val="00424344"/>
    <w:rsid w:val="004252A2"/>
    <w:rsid w:val="004263BA"/>
    <w:rsid w:val="00435EFD"/>
    <w:rsid w:val="0044072A"/>
    <w:rsid w:val="00454135"/>
    <w:rsid w:val="0045494D"/>
    <w:rsid w:val="00473E92"/>
    <w:rsid w:val="0048431B"/>
    <w:rsid w:val="004849D8"/>
    <w:rsid w:val="00496FB3"/>
    <w:rsid w:val="004A47B0"/>
    <w:rsid w:val="004A75B0"/>
    <w:rsid w:val="004C245A"/>
    <w:rsid w:val="004D7EEA"/>
    <w:rsid w:val="004E1DE9"/>
    <w:rsid w:val="004E3F5A"/>
    <w:rsid w:val="004E6229"/>
    <w:rsid w:val="004E6EDC"/>
    <w:rsid w:val="00515E06"/>
    <w:rsid w:val="0053480E"/>
    <w:rsid w:val="00534995"/>
    <w:rsid w:val="00552215"/>
    <w:rsid w:val="00565526"/>
    <w:rsid w:val="005A6AA0"/>
    <w:rsid w:val="005B1854"/>
    <w:rsid w:val="005B18A4"/>
    <w:rsid w:val="005B356B"/>
    <w:rsid w:val="005C1AC3"/>
    <w:rsid w:val="005C54B3"/>
    <w:rsid w:val="005D2EA7"/>
    <w:rsid w:val="005D6746"/>
    <w:rsid w:val="005F19CE"/>
    <w:rsid w:val="005F339F"/>
    <w:rsid w:val="005F4231"/>
    <w:rsid w:val="005F4519"/>
    <w:rsid w:val="005F6911"/>
    <w:rsid w:val="00616169"/>
    <w:rsid w:val="00634438"/>
    <w:rsid w:val="00636F6F"/>
    <w:rsid w:val="00641407"/>
    <w:rsid w:val="00653D2C"/>
    <w:rsid w:val="00656AA2"/>
    <w:rsid w:val="0066317F"/>
    <w:rsid w:val="00680D45"/>
    <w:rsid w:val="00684D09"/>
    <w:rsid w:val="006A269B"/>
    <w:rsid w:val="006C3BEA"/>
    <w:rsid w:val="006C5B2F"/>
    <w:rsid w:val="006C5CE4"/>
    <w:rsid w:val="006E6A8B"/>
    <w:rsid w:val="00702BED"/>
    <w:rsid w:val="007241EF"/>
    <w:rsid w:val="00730EBD"/>
    <w:rsid w:val="00732804"/>
    <w:rsid w:val="00736BEF"/>
    <w:rsid w:val="00740FCA"/>
    <w:rsid w:val="00741DB9"/>
    <w:rsid w:val="00755221"/>
    <w:rsid w:val="00757E81"/>
    <w:rsid w:val="00765CD1"/>
    <w:rsid w:val="00782794"/>
    <w:rsid w:val="0079641B"/>
    <w:rsid w:val="007A44F0"/>
    <w:rsid w:val="007B0117"/>
    <w:rsid w:val="007B3AA4"/>
    <w:rsid w:val="007B6924"/>
    <w:rsid w:val="007C1BE5"/>
    <w:rsid w:val="007C2DAA"/>
    <w:rsid w:val="007C3024"/>
    <w:rsid w:val="007D4206"/>
    <w:rsid w:val="007E243B"/>
    <w:rsid w:val="007E4E62"/>
    <w:rsid w:val="007F00CF"/>
    <w:rsid w:val="007F0644"/>
    <w:rsid w:val="007F1DF7"/>
    <w:rsid w:val="00834936"/>
    <w:rsid w:val="00836DC8"/>
    <w:rsid w:val="008455F7"/>
    <w:rsid w:val="008738C2"/>
    <w:rsid w:val="008944D6"/>
    <w:rsid w:val="008961B8"/>
    <w:rsid w:val="008A2A3A"/>
    <w:rsid w:val="008C0FF3"/>
    <w:rsid w:val="008C3E27"/>
    <w:rsid w:val="008C4BF3"/>
    <w:rsid w:val="008C4CAD"/>
    <w:rsid w:val="008C7C05"/>
    <w:rsid w:val="008D5EBE"/>
    <w:rsid w:val="008E3249"/>
    <w:rsid w:val="008E4A72"/>
    <w:rsid w:val="008E4F79"/>
    <w:rsid w:val="008E5D68"/>
    <w:rsid w:val="00907188"/>
    <w:rsid w:val="00910037"/>
    <w:rsid w:val="009230C0"/>
    <w:rsid w:val="00924555"/>
    <w:rsid w:val="009307CC"/>
    <w:rsid w:val="009375F9"/>
    <w:rsid w:val="009424CE"/>
    <w:rsid w:val="00945634"/>
    <w:rsid w:val="0094787A"/>
    <w:rsid w:val="009522E4"/>
    <w:rsid w:val="00982B34"/>
    <w:rsid w:val="00992737"/>
    <w:rsid w:val="00993F15"/>
    <w:rsid w:val="009A5E7A"/>
    <w:rsid w:val="009B72F8"/>
    <w:rsid w:val="009C1DC7"/>
    <w:rsid w:val="009C463A"/>
    <w:rsid w:val="009C63B4"/>
    <w:rsid w:val="009D48EE"/>
    <w:rsid w:val="009D62B5"/>
    <w:rsid w:val="009E26C7"/>
    <w:rsid w:val="009F3904"/>
    <w:rsid w:val="00A03842"/>
    <w:rsid w:val="00A06D9D"/>
    <w:rsid w:val="00A15F21"/>
    <w:rsid w:val="00A17C4C"/>
    <w:rsid w:val="00A2316C"/>
    <w:rsid w:val="00A257C5"/>
    <w:rsid w:val="00A325D6"/>
    <w:rsid w:val="00A41F75"/>
    <w:rsid w:val="00A55213"/>
    <w:rsid w:val="00A57F83"/>
    <w:rsid w:val="00AA2FF5"/>
    <w:rsid w:val="00AC53F2"/>
    <w:rsid w:val="00AE2E92"/>
    <w:rsid w:val="00AE2EEE"/>
    <w:rsid w:val="00AE596A"/>
    <w:rsid w:val="00AF5464"/>
    <w:rsid w:val="00B0535D"/>
    <w:rsid w:val="00B06D79"/>
    <w:rsid w:val="00B14A3F"/>
    <w:rsid w:val="00B20FCB"/>
    <w:rsid w:val="00B26056"/>
    <w:rsid w:val="00B30A7F"/>
    <w:rsid w:val="00B41EA5"/>
    <w:rsid w:val="00B43764"/>
    <w:rsid w:val="00B50A5F"/>
    <w:rsid w:val="00B60E92"/>
    <w:rsid w:val="00B83ED1"/>
    <w:rsid w:val="00B9078D"/>
    <w:rsid w:val="00B965AE"/>
    <w:rsid w:val="00BA3B37"/>
    <w:rsid w:val="00BA4BA9"/>
    <w:rsid w:val="00BB1ACB"/>
    <w:rsid w:val="00BC272E"/>
    <w:rsid w:val="00BC54DB"/>
    <w:rsid w:val="00BC6043"/>
    <w:rsid w:val="00BF5257"/>
    <w:rsid w:val="00BF7505"/>
    <w:rsid w:val="00C05841"/>
    <w:rsid w:val="00C11D31"/>
    <w:rsid w:val="00C13A25"/>
    <w:rsid w:val="00C16F42"/>
    <w:rsid w:val="00C176CC"/>
    <w:rsid w:val="00C26D45"/>
    <w:rsid w:val="00C431CE"/>
    <w:rsid w:val="00C44C00"/>
    <w:rsid w:val="00C71DDC"/>
    <w:rsid w:val="00C953F4"/>
    <w:rsid w:val="00C9711E"/>
    <w:rsid w:val="00CA1B40"/>
    <w:rsid w:val="00CB31E5"/>
    <w:rsid w:val="00CB64E7"/>
    <w:rsid w:val="00CC27A4"/>
    <w:rsid w:val="00CD3315"/>
    <w:rsid w:val="00CD3B4B"/>
    <w:rsid w:val="00CE0243"/>
    <w:rsid w:val="00CE4300"/>
    <w:rsid w:val="00D0055F"/>
    <w:rsid w:val="00D1505F"/>
    <w:rsid w:val="00D430CE"/>
    <w:rsid w:val="00D5544D"/>
    <w:rsid w:val="00D63A53"/>
    <w:rsid w:val="00D6487C"/>
    <w:rsid w:val="00D6703E"/>
    <w:rsid w:val="00D91282"/>
    <w:rsid w:val="00D93831"/>
    <w:rsid w:val="00DA5A14"/>
    <w:rsid w:val="00DB4FAB"/>
    <w:rsid w:val="00DB5A0D"/>
    <w:rsid w:val="00DC702F"/>
    <w:rsid w:val="00DD156F"/>
    <w:rsid w:val="00DE1177"/>
    <w:rsid w:val="00DE7468"/>
    <w:rsid w:val="00DE7E96"/>
    <w:rsid w:val="00DF465B"/>
    <w:rsid w:val="00DF6CEA"/>
    <w:rsid w:val="00E4019D"/>
    <w:rsid w:val="00E40FB5"/>
    <w:rsid w:val="00E43914"/>
    <w:rsid w:val="00E46639"/>
    <w:rsid w:val="00E47516"/>
    <w:rsid w:val="00E47CB1"/>
    <w:rsid w:val="00E636B7"/>
    <w:rsid w:val="00E637FF"/>
    <w:rsid w:val="00E70E5B"/>
    <w:rsid w:val="00E7274F"/>
    <w:rsid w:val="00E80D35"/>
    <w:rsid w:val="00E822ED"/>
    <w:rsid w:val="00E87B34"/>
    <w:rsid w:val="00E91AE9"/>
    <w:rsid w:val="00EA1AA2"/>
    <w:rsid w:val="00EA3EEE"/>
    <w:rsid w:val="00EC12BE"/>
    <w:rsid w:val="00EE6AC4"/>
    <w:rsid w:val="00EF3943"/>
    <w:rsid w:val="00EF6356"/>
    <w:rsid w:val="00EF75A5"/>
    <w:rsid w:val="00F13C46"/>
    <w:rsid w:val="00F21AA5"/>
    <w:rsid w:val="00F25EA8"/>
    <w:rsid w:val="00F34497"/>
    <w:rsid w:val="00F43634"/>
    <w:rsid w:val="00F4549D"/>
    <w:rsid w:val="00F458C7"/>
    <w:rsid w:val="00F52D14"/>
    <w:rsid w:val="00F66870"/>
    <w:rsid w:val="00F76FB5"/>
    <w:rsid w:val="00F83D12"/>
    <w:rsid w:val="00F87641"/>
    <w:rsid w:val="00FA0876"/>
    <w:rsid w:val="00FA4170"/>
    <w:rsid w:val="00FB2180"/>
    <w:rsid w:val="00FB29B8"/>
    <w:rsid w:val="00FB2CBE"/>
    <w:rsid w:val="00FB3FA9"/>
    <w:rsid w:val="00FB49A9"/>
    <w:rsid w:val="00FB6620"/>
    <w:rsid w:val="00FE1E46"/>
    <w:rsid w:val="00FE3D60"/>
    <w:rsid w:val="00FE3D7E"/>
    <w:rsid w:val="00FF478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173FC8"/>
  <w15:docId w15:val="{9A410498-7388-414C-AAB2-5BD9AC99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30A7F"/>
    <w:pPr>
      <w:spacing w:after="0" w:line="240" w:lineRule="auto"/>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paragraph">
    <w:name w:val="dou-paragraph"/>
    <w:basedOn w:val="Normal"/>
    <w:rsid w:val="00B30A7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30A7F"/>
    <w:pPr>
      <w:spacing w:after="0" w:line="240" w:lineRule="auto"/>
    </w:pPr>
    <w:rPr>
      <w:rFonts w:ascii="Times New Roman" w:eastAsiaTheme="minorEastAsia" w:hAnsi="Times New Roman" w:cs="Times New Roman"/>
      <w:sz w:val="24"/>
      <w:szCs w:val="24"/>
    </w:rPr>
  </w:style>
  <w:style w:type="character" w:customStyle="1" w:styleId="TextodenotaderodapChar">
    <w:name w:val="Texto de nota de rodapé Char"/>
    <w:basedOn w:val="Fontepargpadro"/>
    <w:link w:val="Textodenotaderodap"/>
    <w:uiPriority w:val="99"/>
    <w:rsid w:val="00B30A7F"/>
    <w:rPr>
      <w:rFonts w:ascii="Times New Roman" w:eastAsiaTheme="minorEastAsia" w:hAnsi="Times New Roman" w:cs="Times New Roman"/>
      <w:sz w:val="24"/>
      <w:szCs w:val="24"/>
    </w:rPr>
  </w:style>
  <w:style w:type="character" w:styleId="Refdenotaderodap">
    <w:name w:val="footnote reference"/>
    <w:basedOn w:val="Fontepargpadro"/>
    <w:uiPriority w:val="99"/>
    <w:unhideWhenUsed/>
    <w:rsid w:val="00B30A7F"/>
    <w:rPr>
      <w:vertAlign w:val="superscript"/>
    </w:rPr>
  </w:style>
  <w:style w:type="paragraph" w:styleId="PargrafodaLista">
    <w:name w:val="List Paragraph"/>
    <w:basedOn w:val="Normal"/>
    <w:uiPriority w:val="34"/>
    <w:qFormat/>
    <w:rsid w:val="00B30A7F"/>
    <w:pPr>
      <w:spacing w:after="0" w:line="240" w:lineRule="auto"/>
      <w:ind w:left="720"/>
      <w:contextualSpacing/>
    </w:pPr>
    <w:rPr>
      <w:rFonts w:ascii="Times New Roman" w:eastAsiaTheme="minorEastAsia" w:hAnsi="Times New Roman" w:cs="Times New Roman"/>
      <w:sz w:val="24"/>
      <w:szCs w:val="24"/>
    </w:rPr>
  </w:style>
  <w:style w:type="paragraph" w:customStyle="1" w:styleId="textojustificado">
    <w:name w:val="texto_justificado"/>
    <w:basedOn w:val="Normal"/>
    <w:rsid w:val="00B30A7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B30A7F"/>
    <w:pPr>
      <w:spacing w:before="100" w:beforeAutospacing="1" w:after="100" w:afterAutospacing="1" w:line="240" w:lineRule="auto"/>
    </w:pPr>
    <w:rPr>
      <w:rFonts w:ascii="Times" w:eastAsiaTheme="minorEastAsia" w:hAnsi="Times" w:cs="Times New Roman"/>
      <w:sz w:val="20"/>
      <w:szCs w:val="20"/>
    </w:rPr>
  </w:style>
  <w:style w:type="paragraph" w:styleId="Textodebalo">
    <w:name w:val="Balloon Text"/>
    <w:basedOn w:val="Normal"/>
    <w:link w:val="TextodebaloChar"/>
    <w:uiPriority w:val="99"/>
    <w:semiHidden/>
    <w:unhideWhenUsed/>
    <w:rsid w:val="003C4BB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C4BBD"/>
    <w:rPr>
      <w:rFonts w:ascii="Segoe UI" w:hAnsi="Segoe UI" w:cs="Segoe UI"/>
      <w:sz w:val="18"/>
      <w:szCs w:val="18"/>
    </w:rPr>
  </w:style>
  <w:style w:type="paragraph" w:styleId="Reviso">
    <w:name w:val="Revision"/>
    <w:hidden/>
    <w:uiPriority w:val="99"/>
    <w:semiHidden/>
    <w:rsid w:val="00A15F21"/>
    <w:pPr>
      <w:spacing w:after="0" w:line="240" w:lineRule="auto"/>
    </w:pPr>
  </w:style>
  <w:style w:type="character" w:styleId="Refdecomentrio">
    <w:name w:val="annotation reference"/>
    <w:basedOn w:val="Fontepargpadro"/>
    <w:uiPriority w:val="99"/>
    <w:semiHidden/>
    <w:unhideWhenUsed/>
    <w:rsid w:val="00741DB9"/>
    <w:rPr>
      <w:sz w:val="16"/>
      <w:szCs w:val="16"/>
    </w:rPr>
  </w:style>
  <w:style w:type="paragraph" w:styleId="Textodecomentrio">
    <w:name w:val="annotation text"/>
    <w:basedOn w:val="Normal"/>
    <w:link w:val="TextodecomentrioChar"/>
    <w:uiPriority w:val="99"/>
    <w:semiHidden/>
    <w:unhideWhenUsed/>
    <w:rsid w:val="00741DB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41DB9"/>
    <w:rPr>
      <w:sz w:val="20"/>
      <w:szCs w:val="20"/>
    </w:rPr>
  </w:style>
  <w:style w:type="paragraph" w:styleId="Assuntodocomentrio">
    <w:name w:val="annotation subject"/>
    <w:basedOn w:val="Textodecomentrio"/>
    <w:next w:val="Textodecomentrio"/>
    <w:link w:val="AssuntodocomentrioChar"/>
    <w:uiPriority w:val="99"/>
    <w:semiHidden/>
    <w:unhideWhenUsed/>
    <w:rsid w:val="00741DB9"/>
    <w:rPr>
      <w:b/>
      <w:bCs/>
    </w:rPr>
  </w:style>
  <w:style w:type="character" w:customStyle="1" w:styleId="AssuntodocomentrioChar">
    <w:name w:val="Assunto do comentário Char"/>
    <w:basedOn w:val="TextodecomentrioChar"/>
    <w:link w:val="Assuntodocomentrio"/>
    <w:uiPriority w:val="99"/>
    <w:semiHidden/>
    <w:rsid w:val="00741D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835601">
      <w:bodyDiv w:val="1"/>
      <w:marLeft w:val="0"/>
      <w:marRight w:val="0"/>
      <w:marTop w:val="0"/>
      <w:marBottom w:val="0"/>
      <w:divBdr>
        <w:top w:val="none" w:sz="0" w:space="0" w:color="auto"/>
        <w:left w:val="none" w:sz="0" w:space="0" w:color="auto"/>
        <w:bottom w:val="none" w:sz="0" w:space="0" w:color="auto"/>
        <w:right w:val="none" w:sz="0" w:space="0" w:color="auto"/>
      </w:divBdr>
    </w:div>
    <w:div w:id="523634971">
      <w:bodyDiv w:val="1"/>
      <w:marLeft w:val="0"/>
      <w:marRight w:val="0"/>
      <w:marTop w:val="0"/>
      <w:marBottom w:val="0"/>
      <w:divBdr>
        <w:top w:val="none" w:sz="0" w:space="0" w:color="auto"/>
        <w:left w:val="none" w:sz="0" w:space="0" w:color="auto"/>
        <w:bottom w:val="none" w:sz="0" w:space="0" w:color="auto"/>
        <w:right w:val="none" w:sz="0" w:space="0" w:color="auto"/>
      </w:divBdr>
    </w:div>
    <w:div w:id="1596354457">
      <w:bodyDiv w:val="1"/>
      <w:marLeft w:val="0"/>
      <w:marRight w:val="0"/>
      <w:marTop w:val="0"/>
      <w:marBottom w:val="0"/>
      <w:divBdr>
        <w:top w:val="none" w:sz="0" w:space="0" w:color="auto"/>
        <w:left w:val="none" w:sz="0" w:space="0" w:color="auto"/>
        <w:bottom w:val="none" w:sz="0" w:space="0" w:color="auto"/>
        <w:right w:val="none" w:sz="0" w:space="0" w:color="auto"/>
      </w:divBdr>
    </w:div>
    <w:div w:id="197043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53476-A283-4EF7-B974-AE1FC92C9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10</Pages>
  <Words>3614</Words>
  <Characters>19521</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CÂMARA DOS DEPUTADOS</Company>
  <LinksUpToDate>false</LinksUpToDate>
  <CharactersWithSpaces>23089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Lucio Meireles Martins</dc:creator>
  <cp:keywords/>
  <dc:description/>
  <cp:lastModifiedBy>Lucio Meireles Martins</cp:lastModifiedBy>
  <cp:revision>12</cp:revision>
  <cp:lastPrinted>2021-08-04T16:51:00Z</cp:lastPrinted>
  <dcterms:created xsi:type="dcterms:W3CDTF">2021-11-16T19:58:00Z</dcterms:created>
  <dcterms:modified xsi:type="dcterms:W3CDTF">2021-11-18T16:27:00Z</dcterms:modified>
</cp:coreProperties>
</file>