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2038" w:rsidRDefault="00122038" w:rsidP="00C96D2E">
      <w:pPr>
        <w:pStyle w:val="Normal1"/>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tblGrid>
      <w:tr w:rsidR="000D5362" w:rsidTr="001665AB">
        <w:trPr>
          <w:trHeight w:hRule="exact" w:val="1134"/>
        </w:trPr>
        <w:tc>
          <w:tcPr>
            <w:tcW w:w="9180" w:type="dxa"/>
            <w:shd w:val="clear" w:color="auto" w:fill="auto"/>
            <w:vAlign w:val="center"/>
          </w:tcPr>
          <w:p w:rsidR="000D5362" w:rsidRPr="000D5362" w:rsidRDefault="000D5362" w:rsidP="00E003BF">
            <w:pPr>
              <w:pStyle w:val="Ttulo1"/>
              <w:ind w:right="-51"/>
              <w:contextualSpacing w:val="0"/>
              <w:jc w:val="center"/>
              <w:outlineLvl w:val="0"/>
              <w:rPr>
                <w:color w:val="auto"/>
                <w:sz w:val="28"/>
                <w:szCs w:val="28"/>
              </w:rPr>
            </w:pPr>
            <w:r>
              <w:rPr>
                <w:noProof/>
              </w:rPr>
              <w:drawing>
                <wp:inline distT="0" distB="0" distL="0" distR="0">
                  <wp:extent cx="1543050" cy="619125"/>
                  <wp:effectExtent l="19050" t="0" r="0" b="0"/>
                  <wp:docPr id="178"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543050" cy="619125"/>
                          </a:xfrm>
                          <a:prstGeom prst="rect">
                            <a:avLst/>
                          </a:prstGeom>
                          <a:noFill/>
                          <a:ln w="9525">
                            <a:noFill/>
                            <a:miter lim="800000"/>
                            <a:headEnd/>
                            <a:tailEnd/>
                          </a:ln>
                        </pic:spPr>
                      </pic:pic>
                    </a:graphicData>
                  </a:graphic>
                </wp:inline>
              </w:drawing>
            </w:r>
          </w:p>
        </w:tc>
      </w:tr>
      <w:tr w:rsidR="000D5362" w:rsidTr="001665AB">
        <w:trPr>
          <w:trHeight w:hRule="exact" w:val="567"/>
        </w:trPr>
        <w:tc>
          <w:tcPr>
            <w:tcW w:w="9180" w:type="dxa"/>
            <w:shd w:val="clear" w:color="auto" w:fill="auto"/>
            <w:vAlign w:val="center"/>
          </w:tcPr>
          <w:p w:rsidR="000D5362" w:rsidRPr="000D5362" w:rsidRDefault="000D5362" w:rsidP="00E003BF">
            <w:pPr>
              <w:pStyle w:val="Normal1"/>
              <w:contextualSpacing w:val="0"/>
              <w:jc w:val="center"/>
              <w:rPr>
                <w:sz w:val="16"/>
                <w:szCs w:val="16"/>
              </w:rPr>
            </w:pPr>
            <w:r w:rsidRPr="000D5362">
              <w:rPr>
                <w:rFonts w:ascii="Arial" w:eastAsia="Arial" w:hAnsi="Arial" w:cs="Arial"/>
                <w:sz w:val="16"/>
                <w:szCs w:val="16"/>
              </w:rPr>
              <w:t>Rua da Imprensa 16 / 7º andar - Centro</w:t>
            </w:r>
          </w:p>
          <w:p w:rsidR="000D5362" w:rsidRPr="000D5362" w:rsidRDefault="000D5362" w:rsidP="00E003BF">
            <w:pPr>
              <w:pStyle w:val="Normal1"/>
              <w:contextualSpacing w:val="0"/>
              <w:jc w:val="center"/>
              <w:rPr>
                <w:rFonts w:ascii="Arial" w:eastAsia="Arial" w:hAnsi="Arial" w:cs="Arial"/>
                <w:sz w:val="18"/>
              </w:rPr>
            </w:pPr>
            <w:r w:rsidRPr="000D5362">
              <w:rPr>
                <w:rFonts w:ascii="Arial" w:eastAsia="Arial" w:hAnsi="Arial" w:cs="Arial"/>
                <w:sz w:val="16"/>
                <w:szCs w:val="16"/>
              </w:rPr>
              <w:t>20030-010 - Rio de Janeiro / RJ</w:t>
            </w:r>
          </w:p>
        </w:tc>
      </w:tr>
      <w:tr w:rsidR="001665AB" w:rsidTr="007B1677">
        <w:trPr>
          <w:trHeight w:hRule="exact" w:val="1701"/>
        </w:trPr>
        <w:tc>
          <w:tcPr>
            <w:tcW w:w="9180" w:type="dxa"/>
            <w:tcBorders>
              <w:bottom w:val="single" w:sz="4" w:space="0" w:color="auto"/>
            </w:tcBorders>
            <w:shd w:val="clear" w:color="auto" w:fill="auto"/>
            <w:vAlign w:val="center"/>
          </w:tcPr>
          <w:p w:rsidR="00F21955" w:rsidRPr="005A1069" w:rsidRDefault="00F21955" w:rsidP="00F21955">
            <w:pPr>
              <w:pStyle w:val="Normal10"/>
              <w:contextualSpacing w:val="0"/>
              <w:rPr>
                <w:b/>
                <w:bCs/>
                <w:sz w:val="24"/>
                <w:szCs w:val="24"/>
              </w:rPr>
            </w:pPr>
            <w:r w:rsidRPr="005A1069">
              <w:rPr>
                <w:b/>
                <w:bCs/>
                <w:sz w:val="24"/>
                <w:szCs w:val="24"/>
              </w:rPr>
              <w:t>PROCESSO</w:t>
            </w:r>
            <w:proofErr w:type="gramStart"/>
            <w:r w:rsidRPr="005A1069">
              <w:rPr>
                <w:b/>
                <w:bCs/>
                <w:sz w:val="24"/>
                <w:szCs w:val="24"/>
              </w:rPr>
              <w:t xml:space="preserve">  </w:t>
            </w:r>
            <w:proofErr w:type="gramEnd"/>
            <w:r w:rsidRPr="005A1069">
              <w:rPr>
                <w:b/>
                <w:bCs/>
                <w:sz w:val="24"/>
                <w:szCs w:val="24"/>
              </w:rPr>
              <w:t>nº 01444.000087/2016-34</w:t>
            </w:r>
          </w:p>
          <w:p w:rsidR="00F21955" w:rsidRPr="005A1069" w:rsidRDefault="00F21955" w:rsidP="00F21955">
            <w:pPr>
              <w:spacing w:before="120"/>
              <w:jc w:val="both"/>
              <w:outlineLvl w:val="7"/>
              <w:rPr>
                <w:rFonts w:ascii="Times New Roman" w:hAnsi="Times New Roman"/>
                <w:b/>
                <w:bCs/>
                <w:color w:val="000000"/>
                <w:sz w:val="24"/>
                <w:szCs w:val="24"/>
              </w:rPr>
            </w:pPr>
            <w:r w:rsidRPr="005A1069">
              <w:rPr>
                <w:rFonts w:ascii="Times New Roman" w:hAnsi="Times New Roman"/>
                <w:b/>
                <w:bCs/>
                <w:color w:val="000000"/>
                <w:sz w:val="24"/>
                <w:szCs w:val="24"/>
              </w:rPr>
              <w:t xml:space="preserve">CONCORRÊNCIA Nº </w:t>
            </w:r>
            <w:r>
              <w:rPr>
                <w:rFonts w:ascii="Times New Roman" w:hAnsi="Times New Roman"/>
                <w:b/>
                <w:bCs/>
                <w:color w:val="000000"/>
                <w:sz w:val="24"/>
                <w:szCs w:val="24"/>
              </w:rPr>
              <w:t>01/2016</w:t>
            </w:r>
            <w:r w:rsidRPr="005A1069">
              <w:rPr>
                <w:rFonts w:ascii="Times New Roman" w:hAnsi="Times New Roman"/>
                <w:b/>
                <w:bCs/>
                <w:color w:val="000000"/>
                <w:sz w:val="24"/>
                <w:szCs w:val="24"/>
              </w:rPr>
              <w:t xml:space="preserve"> - IBRAM</w:t>
            </w:r>
          </w:p>
          <w:p w:rsidR="00F21955" w:rsidRDefault="00F21955" w:rsidP="005B1A55">
            <w:pPr>
              <w:spacing w:line="360" w:lineRule="atLeast"/>
              <w:jc w:val="center"/>
              <w:rPr>
                <w:rFonts w:cs="Times New Roman"/>
                <w:b/>
                <w:sz w:val="20"/>
                <w:u w:val="single"/>
              </w:rPr>
            </w:pPr>
            <w:r w:rsidRPr="005A1069">
              <w:rPr>
                <w:rFonts w:ascii="Times New Roman" w:hAnsi="Times New Roman"/>
                <w:b/>
                <w:caps/>
                <w:sz w:val="24"/>
                <w:szCs w:val="24"/>
              </w:rPr>
              <w:t xml:space="preserve">ANEXO </w:t>
            </w:r>
            <w:r>
              <w:rPr>
                <w:rFonts w:ascii="Times New Roman" w:hAnsi="Times New Roman"/>
                <w:b/>
                <w:caps/>
                <w:sz w:val="24"/>
                <w:szCs w:val="24"/>
              </w:rPr>
              <w:t xml:space="preserve">i </w:t>
            </w:r>
            <w:r w:rsidR="005B1A55">
              <w:rPr>
                <w:rFonts w:ascii="Times New Roman" w:hAnsi="Times New Roman"/>
                <w:b/>
                <w:caps/>
                <w:sz w:val="24"/>
                <w:szCs w:val="24"/>
              </w:rPr>
              <w:t xml:space="preserve">AO EDITAL </w:t>
            </w:r>
            <w:r w:rsidRPr="00F21955">
              <w:rPr>
                <w:rFonts w:ascii="Times New Roman" w:hAnsi="Times New Roman"/>
                <w:b/>
                <w:caps/>
                <w:sz w:val="24"/>
                <w:szCs w:val="24"/>
              </w:rPr>
              <w:t>– PROJETO BÁSICO</w:t>
            </w:r>
          </w:p>
          <w:p w:rsidR="00F21955" w:rsidRDefault="00F21955" w:rsidP="00F21955">
            <w:pPr>
              <w:pStyle w:val="NormalWeb"/>
              <w:tabs>
                <w:tab w:val="left" w:pos="1134"/>
              </w:tabs>
              <w:jc w:val="center"/>
              <w:rPr>
                <w:rFonts w:cs="Times New Roman"/>
                <w:b/>
                <w:sz w:val="20"/>
                <w:u w:val="single"/>
              </w:rPr>
            </w:pPr>
          </w:p>
          <w:p w:rsidR="00F21955" w:rsidRPr="00F21955" w:rsidRDefault="00F21955" w:rsidP="00F21955">
            <w:pPr>
              <w:pStyle w:val="NormalWeb"/>
              <w:tabs>
                <w:tab w:val="left" w:pos="1134"/>
              </w:tabs>
              <w:jc w:val="center"/>
              <w:rPr>
                <w:rFonts w:cs="Times New Roman"/>
                <w:b/>
                <w:sz w:val="20"/>
                <w:u w:val="single"/>
              </w:rPr>
            </w:pPr>
          </w:p>
          <w:p w:rsidR="001665AB" w:rsidRPr="001665AB" w:rsidRDefault="001665AB" w:rsidP="00E003BF">
            <w:pPr>
              <w:pStyle w:val="Ttulo1"/>
              <w:ind w:right="-51"/>
              <w:contextualSpacing w:val="0"/>
              <w:jc w:val="center"/>
              <w:outlineLvl w:val="0"/>
              <w:rPr>
                <w:sz w:val="16"/>
                <w:szCs w:val="16"/>
              </w:rPr>
            </w:pPr>
          </w:p>
        </w:tc>
      </w:tr>
      <w:tr w:rsidR="001665AB" w:rsidTr="001665AB">
        <w:trPr>
          <w:trHeight w:hRule="exact" w:val="284"/>
        </w:trPr>
        <w:tc>
          <w:tcPr>
            <w:tcW w:w="9180" w:type="dxa"/>
            <w:tcBorders>
              <w:top w:val="single" w:sz="4" w:space="0" w:color="auto"/>
              <w:bottom w:val="single" w:sz="4" w:space="0" w:color="auto"/>
            </w:tcBorders>
            <w:shd w:val="clear" w:color="auto" w:fill="auto"/>
            <w:vAlign w:val="center"/>
          </w:tcPr>
          <w:p w:rsidR="001665AB" w:rsidRPr="007B1677" w:rsidRDefault="001665AB" w:rsidP="00E003BF">
            <w:pPr>
              <w:pStyle w:val="Ttulo2"/>
              <w:outlineLvl w:val="1"/>
              <w:rPr>
                <w:szCs w:val="20"/>
              </w:rPr>
            </w:pPr>
            <w:r w:rsidRPr="007B1677">
              <w:t>PROJETO BÁSICO</w:t>
            </w:r>
          </w:p>
        </w:tc>
      </w:tr>
      <w:tr w:rsidR="001665AB" w:rsidTr="001665AB">
        <w:trPr>
          <w:trHeight w:hRule="exact" w:val="851"/>
        </w:trPr>
        <w:tc>
          <w:tcPr>
            <w:tcW w:w="9180" w:type="dxa"/>
            <w:tcBorders>
              <w:top w:val="single" w:sz="4" w:space="0" w:color="auto"/>
              <w:bottom w:val="single" w:sz="4" w:space="0" w:color="auto"/>
            </w:tcBorders>
            <w:shd w:val="clear" w:color="auto" w:fill="auto"/>
            <w:vAlign w:val="center"/>
          </w:tcPr>
          <w:p w:rsidR="001665AB" w:rsidRPr="001665AB" w:rsidRDefault="008855CA" w:rsidP="00E003BF">
            <w:pPr>
              <w:pStyle w:val="Ttulo1"/>
              <w:ind w:right="-51"/>
              <w:contextualSpacing w:val="0"/>
              <w:jc w:val="center"/>
              <w:outlineLvl w:val="0"/>
              <w:rPr>
                <w:color w:val="auto"/>
                <w:sz w:val="36"/>
                <w:szCs w:val="36"/>
              </w:rPr>
            </w:pPr>
            <w:r>
              <w:rPr>
                <w:color w:val="auto"/>
                <w:sz w:val="36"/>
                <w:szCs w:val="36"/>
              </w:rPr>
              <w:t>0</w:t>
            </w:r>
            <w:r w:rsidR="00245A96">
              <w:rPr>
                <w:color w:val="auto"/>
                <w:sz w:val="36"/>
                <w:szCs w:val="36"/>
              </w:rPr>
              <w:t>3</w:t>
            </w:r>
            <w:r w:rsidR="00F076FB">
              <w:rPr>
                <w:color w:val="auto"/>
                <w:sz w:val="36"/>
                <w:szCs w:val="36"/>
              </w:rPr>
              <w:t>/</w:t>
            </w:r>
            <w:r w:rsidR="00541BE9">
              <w:rPr>
                <w:color w:val="auto"/>
                <w:sz w:val="36"/>
                <w:szCs w:val="36"/>
              </w:rPr>
              <w:t>2016</w:t>
            </w:r>
            <w:r w:rsidR="00F076FB" w:rsidRPr="00F076FB">
              <w:rPr>
                <w:color w:val="auto"/>
                <w:sz w:val="36"/>
                <w:szCs w:val="36"/>
              </w:rPr>
              <w:t>/</w:t>
            </w:r>
            <w:r w:rsidR="00F076FB">
              <w:rPr>
                <w:sz w:val="36"/>
                <w:szCs w:val="36"/>
              </w:rPr>
              <w:t>CEMAE</w:t>
            </w:r>
            <w:r w:rsidR="00203AA2">
              <w:rPr>
                <w:sz w:val="36"/>
                <w:szCs w:val="36"/>
              </w:rPr>
              <w:t>-RJ</w:t>
            </w:r>
            <w:r w:rsidR="00F076FB">
              <w:rPr>
                <w:sz w:val="36"/>
                <w:szCs w:val="36"/>
              </w:rPr>
              <w:t>/</w:t>
            </w:r>
            <w:r w:rsidR="007B1677">
              <w:rPr>
                <w:sz w:val="36"/>
                <w:szCs w:val="36"/>
              </w:rPr>
              <w:t>D</w:t>
            </w:r>
            <w:r w:rsidR="00F076FB">
              <w:rPr>
                <w:sz w:val="36"/>
                <w:szCs w:val="36"/>
              </w:rPr>
              <w:t>PMUS/</w:t>
            </w:r>
            <w:r w:rsidR="001665AB" w:rsidRPr="001665AB">
              <w:rPr>
                <w:sz w:val="36"/>
                <w:szCs w:val="36"/>
              </w:rPr>
              <w:t>IBRAM</w:t>
            </w:r>
          </w:p>
        </w:tc>
      </w:tr>
      <w:tr w:rsidR="001665AB" w:rsidRPr="001665AB" w:rsidTr="001665AB">
        <w:trPr>
          <w:trHeight w:hRule="exact" w:val="284"/>
        </w:trPr>
        <w:tc>
          <w:tcPr>
            <w:tcW w:w="9180" w:type="dxa"/>
            <w:tcBorders>
              <w:top w:val="single" w:sz="4" w:space="0" w:color="auto"/>
              <w:bottom w:val="single" w:sz="4" w:space="0" w:color="auto"/>
            </w:tcBorders>
            <w:shd w:val="clear" w:color="auto" w:fill="auto"/>
            <w:vAlign w:val="center"/>
          </w:tcPr>
          <w:p w:rsidR="001665AB" w:rsidRPr="007B1677" w:rsidRDefault="001665AB" w:rsidP="00E003BF">
            <w:pPr>
              <w:pStyle w:val="Ttulo2"/>
              <w:outlineLvl w:val="1"/>
            </w:pPr>
            <w:r w:rsidRPr="007B1677">
              <w:t>OBJETO</w:t>
            </w:r>
          </w:p>
        </w:tc>
      </w:tr>
      <w:tr w:rsidR="001665AB" w:rsidTr="001665AB">
        <w:trPr>
          <w:trHeight w:hRule="exact" w:val="1985"/>
        </w:trPr>
        <w:tc>
          <w:tcPr>
            <w:tcW w:w="9180" w:type="dxa"/>
            <w:tcBorders>
              <w:top w:val="single" w:sz="4" w:space="0" w:color="auto"/>
              <w:bottom w:val="single" w:sz="4" w:space="0" w:color="auto"/>
            </w:tcBorders>
            <w:shd w:val="clear" w:color="auto" w:fill="auto"/>
            <w:vAlign w:val="center"/>
          </w:tcPr>
          <w:p w:rsidR="001665AB" w:rsidRPr="00245A96" w:rsidRDefault="00245A96" w:rsidP="00E003BF">
            <w:pPr>
              <w:pStyle w:val="Ttulo"/>
              <w:contextualSpacing w:val="0"/>
              <w:rPr>
                <w:rFonts w:ascii="Arial" w:eastAsia="Arial" w:hAnsi="Arial" w:cs="Arial"/>
                <w:sz w:val="20"/>
              </w:rPr>
            </w:pPr>
            <w:r w:rsidRPr="00245A96">
              <w:rPr>
                <w:rFonts w:ascii="Arial" w:eastAsia="Arial" w:hAnsi="Arial" w:cs="Arial"/>
                <w:sz w:val="20"/>
              </w:rPr>
              <w:t>CONTRATAÇÃO DE SERVIÇOS TÉCNICOS ESPECIALIZADOS PARA A PRIMEIRA FASE DA RESTAURAÇÃO INTEGRAL DO MUSEU CASA DE BENJAMIN CONSTANT.</w:t>
            </w:r>
          </w:p>
        </w:tc>
      </w:tr>
      <w:tr w:rsidR="001665AB" w:rsidRPr="001665AB" w:rsidTr="001665AB">
        <w:trPr>
          <w:trHeight w:hRule="exact" w:val="284"/>
        </w:trPr>
        <w:tc>
          <w:tcPr>
            <w:tcW w:w="9180" w:type="dxa"/>
            <w:tcBorders>
              <w:top w:val="single" w:sz="4" w:space="0" w:color="auto"/>
              <w:bottom w:val="single" w:sz="4" w:space="0" w:color="auto"/>
            </w:tcBorders>
            <w:shd w:val="clear" w:color="auto" w:fill="auto"/>
            <w:vAlign w:val="center"/>
          </w:tcPr>
          <w:p w:rsidR="001665AB" w:rsidRPr="007B1677" w:rsidRDefault="001665AB" w:rsidP="00E003BF">
            <w:pPr>
              <w:pStyle w:val="Ttulo2"/>
              <w:outlineLvl w:val="1"/>
            </w:pPr>
            <w:r w:rsidRPr="007B1677">
              <w:t>MUSEU</w:t>
            </w:r>
          </w:p>
        </w:tc>
      </w:tr>
      <w:tr w:rsidR="001665AB" w:rsidTr="001665AB">
        <w:trPr>
          <w:trHeight w:hRule="exact" w:val="851"/>
        </w:trPr>
        <w:tc>
          <w:tcPr>
            <w:tcW w:w="9180" w:type="dxa"/>
            <w:tcBorders>
              <w:top w:val="single" w:sz="4" w:space="0" w:color="auto"/>
              <w:bottom w:val="single" w:sz="4" w:space="0" w:color="auto"/>
            </w:tcBorders>
            <w:shd w:val="clear" w:color="auto" w:fill="auto"/>
            <w:vAlign w:val="center"/>
          </w:tcPr>
          <w:p w:rsidR="001665AB" w:rsidRPr="000D5362" w:rsidRDefault="001665AB" w:rsidP="00E003BF">
            <w:pPr>
              <w:pStyle w:val="Ttulo3"/>
              <w:outlineLvl w:val="2"/>
            </w:pPr>
            <w:r w:rsidRPr="000D5362">
              <w:t xml:space="preserve">MUSEU </w:t>
            </w:r>
            <w:r w:rsidR="00245A96">
              <w:t>CASA DE BENJAMIN CONSTANT</w:t>
            </w:r>
          </w:p>
        </w:tc>
      </w:tr>
      <w:tr w:rsidR="001665AB" w:rsidRPr="001665AB" w:rsidTr="001665AB">
        <w:trPr>
          <w:trHeight w:hRule="exact" w:val="284"/>
        </w:trPr>
        <w:tc>
          <w:tcPr>
            <w:tcW w:w="9180" w:type="dxa"/>
            <w:tcBorders>
              <w:top w:val="single" w:sz="4" w:space="0" w:color="auto"/>
              <w:bottom w:val="single" w:sz="4" w:space="0" w:color="auto"/>
            </w:tcBorders>
            <w:shd w:val="clear" w:color="auto" w:fill="auto"/>
            <w:vAlign w:val="center"/>
          </w:tcPr>
          <w:p w:rsidR="001665AB" w:rsidRPr="007B1677" w:rsidRDefault="001665AB" w:rsidP="00E003BF">
            <w:pPr>
              <w:pStyle w:val="Ttulo2"/>
              <w:outlineLvl w:val="1"/>
            </w:pPr>
            <w:r w:rsidRPr="007B1677">
              <w:t>ENDEREÇO</w:t>
            </w:r>
          </w:p>
        </w:tc>
      </w:tr>
      <w:tr w:rsidR="001665AB" w:rsidTr="001665AB">
        <w:trPr>
          <w:trHeight w:hRule="exact" w:val="851"/>
        </w:trPr>
        <w:tc>
          <w:tcPr>
            <w:tcW w:w="9180" w:type="dxa"/>
            <w:tcBorders>
              <w:top w:val="single" w:sz="4" w:space="0" w:color="auto"/>
              <w:bottom w:val="single" w:sz="4" w:space="0" w:color="auto"/>
            </w:tcBorders>
            <w:shd w:val="clear" w:color="auto" w:fill="auto"/>
            <w:vAlign w:val="center"/>
          </w:tcPr>
          <w:p w:rsidR="001665AB" w:rsidRPr="007B1677" w:rsidRDefault="00541BE9" w:rsidP="00E003BF">
            <w:pPr>
              <w:pStyle w:val="Ttulo3"/>
              <w:outlineLvl w:val="2"/>
            </w:pPr>
            <w:r>
              <w:t xml:space="preserve">RUA </w:t>
            </w:r>
            <w:r w:rsidR="00245A96">
              <w:t>MONTE ALEGRE</w:t>
            </w:r>
            <w:r>
              <w:t xml:space="preserve">, </w:t>
            </w:r>
            <w:r w:rsidR="00245A96">
              <w:t>255</w:t>
            </w:r>
            <w:r w:rsidR="001665AB" w:rsidRPr="007B1677">
              <w:t xml:space="preserve"> – </w:t>
            </w:r>
            <w:r w:rsidR="00245A96">
              <w:t>SANTA TERESA</w:t>
            </w:r>
            <w:r w:rsidR="001665AB" w:rsidRPr="007B1677">
              <w:t>, RIO DE JANEIRO / RJ CEP:</w:t>
            </w:r>
            <w:r w:rsidR="008855CA">
              <w:t xml:space="preserve"> </w:t>
            </w:r>
            <w:r w:rsidR="001665AB" w:rsidRPr="007B1677">
              <w:t>2</w:t>
            </w:r>
            <w:r w:rsidR="00245A96">
              <w:t>0</w:t>
            </w:r>
            <w:r>
              <w:t>.2</w:t>
            </w:r>
            <w:r w:rsidR="00245A96">
              <w:t>4</w:t>
            </w:r>
            <w:r w:rsidR="001665AB" w:rsidRPr="007B1677">
              <w:t>0-</w:t>
            </w:r>
            <w:proofErr w:type="gramStart"/>
            <w:r w:rsidR="00245A96">
              <w:t>192</w:t>
            </w:r>
            <w:proofErr w:type="gramEnd"/>
          </w:p>
        </w:tc>
      </w:tr>
    </w:tbl>
    <w:p w:rsidR="001665AB" w:rsidRDefault="001665AB" w:rsidP="00E003BF">
      <w:pPr>
        <w:pStyle w:val="Normal1"/>
        <w:spacing w:after="120"/>
        <w:contextualSpacing w:val="0"/>
      </w:pPr>
    </w:p>
    <w:p w:rsidR="001665AB" w:rsidRDefault="001665AB" w:rsidP="00E003BF">
      <w:pPr>
        <w:spacing w:line="240" w:lineRule="auto"/>
        <w:rPr>
          <w:rFonts w:ascii="Times New Roman" w:hAnsi="Times New Roman"/>
          <w:color w:val="000000"/>
          <w:sz w:val="20"/>
        </w:rPr>
      </w:pPr>
      <w:r>
        <w:br w:type="page"/>
      </w:r>
    </w:p>
    <w:p w:rsidR="00333CA4" w:rsidRPr="0075412E" w:rsidRDefault="008543D0" w:rsidP="00F16069">
      <w:pPr>
        <w:pStyle w:val="Item1"/>
        <w:spacing w:line="240" w:lineRule="auto"/>
        <w:ind w:left="0"/>
      </w:pPr>
      <w:r w:rsidRPr="0075412E">
        <w:lastRenderedPageBreak/>
        <w:t>OBJET</w:t>
      </w:r>
      <w:r w:rsidR="006708FF">
        <w:t>O</w:t>
      </w:r>
    </w:p>
    <w:p w:rsidR="00953B26" w:rsidRDefault="00541BE9" w:rsidP="00E003BF">
      <w:pPr>
        <w:pStyle w:val="Item11"/>
        <w:spacing w:line="240" w:lineRule="auto"/>
        <w:ind w:left="0" w:firstLine="0"/>
      </w:pPr>
      <w:r w:rsidRPr="00302A14">
        <w:t xml:space="preserve">Contratação de empresa especializada em serviços </w:t>
      </w:r>
      <w:r w:rsidR="00245A96">
        <w:t>técnico</w:t>
      </w:r>
      <w:r w:rsidR="00661352">
        <w:t>s</w:t>
      </w:r>
      <w:r w:rsidR="00245A96">
        <w:t xml:space="preserve"> especializados </w:t>
      </w:r>
      <w:r w:rsidRPr="00302A14">
        <w:t xml:space="preserve">para execução das obras </w:t>
      </w:r>
      <w:r w:rsidR="00245A96">
        <w:t xml:space="preserve">da Primeira Fase das ações que visam a Restauração </w:t>
      </w:r>
      <w:r w:rsidR="00BC0A67">
        <w:t>I</w:t>
      </w:r>
      <w:r w:rsidR="00245A96">
        <w:t>ntegral do Museu Casa de Benjamin Constant</w:t>
      </w:r>
      <w:r w:rsidR="006708FF" w:rsidRPr="00302A14">
        <w:t>.</w:t>
      </w:r>
    </w:p>
    <w:p w:rsidR="00541BE9" w:rsidRPr="006348B5" w:rsidRDefault="00541BE9" w:rsidP="00F16069">
      <w:pPr>
        <w:pStyle w:val="Item1"/>
        <w:spacing w:line="240" w:lineRule="auto"/>
        <w:ind w:left="0"/>
      </w:pPr>
      <w:r>
        <w:t>JUSTIFICATIVA</w:t>
      </w:r>
    </w:p>
    <w:p w:rsidR="004065BE" w:rsidRPr="00AB5439" w:rsidRDefault="004065BE" w:rsidP="00E003BF">
      <w:pPr>
        <w:pStyle w:val="Item11"/>
        <w:spacing w:line="240" w:lineRule="auto"/>
        <w:ind w:left="0" w:firstLine="0"/>
      </w:pPr>
      <w:r w:rsidRPr="00AB5439">
        <w:t>Motivação da contratação</w:t>
      </w:r>
      <w:r w:rsidR="00264C79">
        <w:t>:</w:t>
      </w:r>
    </w:p>
    <w:p w:rsidR="00E97B57" w:rsidRDefault="00E97B57" w:rsidP="00E003BF">
      <w:pPr>
        <w:pStyle w:val="Item111"/>
        <w:spacing w:line="240" w:lineRule="auto"/>
        <w:ind w:left="709" w:firstLine="0"/>
      </w:pPr>
      <w:r w:rsidRPr="00FA06A9">
        <w:t>O Museu Casa de Benjamin Constant está sediado em um imóvel tombado em nível federal pelo Instituto do Patrimônio Histó</w:t>
      </w:r>
      <w:r w:rsidR="00661352">
        <w:t>rico e Artístico Nacional (IPHAN</w:t>
      </w:r>
      <w:r w:rsidRPr="00FA06A9">
        <w:t>), classificado, portanto, como bem cultural de especial relevância para a memória da nação. Assim sendo, sua preservação constitui obrigação legal, prevista no Decreto-Lei nº 25/37 e demais legislações pertinentes, o que implica a necessidade de se adotar cuidados especiais para toda e qualquer intervenção que nele se pretenda realizar, com critérios técnicos específicos de intervenção, de forma a garantir a preservação de seus elementos construtivos originais.</w:t>
      </w:r>
    </w:p>
    <w:p w:rsidR="000F771E" w:rsidRPr="00FA06A9" w:rsidRDefault="000F771E" w:rsidP="00E003BF">
      <w:pPr>
        <w:pStyle w:val="Item111"/>
        <w:spacing w:line="240" w:lineRule="auto"/>
        <w:ind w:left="709" w:firstLine="0"/>
      </w:pPr>
      <w:r w:rsidRPr="000F771E">
        <w:t>A casa onde se encontra instalado o Museu é uma típica casa de chácara do século passado. Foi construída por Antônio Moreira dos Santos Costa, seu proprietário</w:t>
      </w:r>
      <w:r w:rsidR="009A32FF">
        <w:t>,</w:t>
      </w:r>
      <w:r w:rsidRPr="000F771E">
        <w:t xml:space="preserve"> </w:t>
      </w:r>
      <w:r w:rsidR="009A32FF">
        <w:t xml:space="preserve">e alugada por Benjamin Constant, </w:t>
      </w:r>
      <w:r w:rsidRPr="000F771E">
        <w:t xml:space="preserve">que </w:t>
      </w:r>
      <w:r w:rsidR="009A32FF">
        <w:t xml:space="preserve">lá </w:t>
      </w:r>
      <w:r w:rsidRPr="000F771E">
        <w:t>residiu junto com sua família</w:t>
      </w:r>
      <w:r w:rsidR="009A32FF">
        <w:t xml:space="preserve"> e </w:t>
      </w:r>
      <w:r w:rsidR="00264C79">
        <w:t>até</w:t>
      </w:r>
      <w:r>
        <w:t xml:space="preserve"> 1891</w:t>
      </w:r>
      <w:r w:rsidR="00264C79">
        <w:t>, quando veio a falecer</w:t>
      </w:r>
      <w:r w:rsidRPr="000F771E">
        <w:t>. Entre 1961 e 1982, foram realizados os trabalhos necessários à recuperação do imóvel para sua abertura como um Museu. Situada em extensa área verde, a casa de características neoclássicas, com caixilhos de vidraças e avarandados com estrutura e grades de ferro fundido, reconstitui o ambiente familiar e o contexto social da época em que viveu o patrono do Museu.</w:t>
      </w:r>
    </w:p>
    <w:p w:rsidR="00E97B57" w:rsidRPr="00FA06A9" w:rsidRDefault="00E97B57" w:rsidP="00E003BF">
      <w:pPr>
        <w:pStyle w:val="Item111"/>
        <w:spacing w:line="240" w:lineRule="auto"/>
        <w:ind w:left="709" w:firstLine="0"/>
      </w:pPr>
      <w:r w:rsidRPr="00FA06A9">
        <w:t>O muse</w:t>
      </w:r>
      <w:r w:rsidR="000F771E">
        <w:t xml:space="preserve">u está inserido em um terreno </w:t>
      </w:r>
      <w:r w:rsidRPr="00FA06A9">
        <w:t>integrante da APA de Santa Tere</w:t>
      </w:r>
      <w:r w:rsidR="003D18EA">
        <w:t>s</w:t>
      </w:r>
      <w:r w:rsidRPr="00FA06A9">
        <w:t xml:space="preserve">a. Neste terreno estão localizadas </w:t>
      </w:r>
      <w:r w:rsidR="000F771E">
        <w:t xml:space="preserve">além da </w:t>
      </w:r>
      <w:r w:rsidRPr="00FA06A9">
        <w:t>Casa Histórica, sede do museu, a Casa de Bernardina, o coreto, e demais edificações de apoio e serviço do museu.</w:t>
      </w:r>
    </w:p>
    <w:p w:rsidR="003F2BB4" w:rsidRDefault="00E97B57" w:rsidP="00E003BF">
      <w:pPr>
        <w:pStyle w:val="Item111"/>
        <w:spacing w:line="240" w:lineRule="auto"/>
        <w:ind w:left="709" w:firstLine="0"/>
      </w:pPr>
      <w:r w:rsidRPr="00FA06A9">
        <w:t>Em 2</w:t>
      </w:r>
      <w:r w:rsidR="000F771E">
        <w:t xml:space="preserve">010, o </w:t>
      </w:r>
      <w:r w:rsidR="000F771E" w:rsidRPr="000F771E">
        <w:t>Centro de Conservação e Preservação Fotográfica/FUNARTE</w:t>
      </w:r>
      <w:r w:rsidR="009B3CD2">
        <w:t>, com sede n</w:t>
      </w:r>
      <w:r w:rsidRPr="00FA06A9">
        <w:t xml:space="preserve">a Casa de Bernardina, </w:t>
      </w:r>
      <w:r w:rsidR="009B3CD2">
        <w:t xml:space="preserve">foi </w:t>
      </w:r>
      <w:r w:rsidR="009A32FF">
        <w:t>transferido</w:t>
      </w:r>
      <w:r w:rsidR="009B3CD2">
        <w:t xml:space="preserve"> para outro </w:t>
      </w:r>
      <w:r w:rsidR="009A32FF">
        <w:t>endereço. Com a desocupação da c</w:t>
      </w:r>
      <w:r w:rsidR="009B3CD2">
        <w:t xml:space="preserve">asa, </w:t>
      </w:r>
      <w:r w:rsidR="00102EDA">
        <w:t>os ambientes</w:t>
      </w:r>
      <w:r w:rsidR="009B3CD2">
        <w:t xml:space="preserve"> fo</w:t>
      </w:r>
      <w:r w:rsidR="00102EDA">
        <w:t>ram</w:t>
      </w:r>
      <w:r w:rsidR="009B3CD2">
        <w:t xml:space="preserve"> destinado</w:t>
      </w:r>
      <w:r w:rsidR="00102EDA">
        <w:t>s</w:t>
      </w:r>
      <w:r w:rsidR="009B3CD2">
        <w:t xml:space="preserve"> </w:t>
      </w:r>
      <w:r w:rsidRPr="00FA06A9">
        <w:t xml:space="preserve">aos Setores Técnico e Administrativo </w:t>
      </w:r>
      <w:r w:rsidR="009B3CD2">
        <w:t>e ao</w:t>
      </w:r>
      <w:r w:rsidR="00102EDA">
        <w:t xml:space="preserve"> Centro de Documentação </w:t>
      </w:r>
      <w:r w:rsidR="00102EDA" w:rsidRPr="00FA06A9">
        <w:t xml:space="preserve">do </w:t>
      </w:r>
      <w:r w:rsidR="00102EDA">
        <w:t>Museu, tornando-se necessária</w:t>
      </w:r>
      <w:r w:rsidR="009B3CD2">
        <w:t xml:space="preserve"> uma reforma de adaptação dos espaços </w:t>
      </w:r>
      <w:r w:rsidR="00102EDA">
        <w:t>a</w:t>
      </w:r>
      <w:r w:rsidR="009B3CD2">
        <w:t>o novo uso.</w:t>
      </w:r>
    </w:p>
    <w:p w:rsidR="00102EDA" w:rsidRPr="00102EDA" w:rsidRDefault="005F71F5" w:rsidP="00E003BF">
      <w:pPr>
        <w:pStyle w:val="Item111"/>
        <w:spacing w:line="240" w:lineRule="auto"/>
        <w:ind w:left="709" w:firstLine="0"/>
      </w:pPr>
      <w:r>
        <w:t xml:space="preserve">Neste mesmo ano contratou-se um </w:t>
      </w:r>
      <w:r w:rsidRPr="005F71F5">
        <w:t>Projeto de</w:t>
      </w:r>
      <w:r w:rsidR="00BC0A67">
        <w:t xml:space="preserve"> Restauro da Casa Histórica e</w:t>
      </w:r>
      <w:r w:rsidRPr="005F71F5">
        <w:t xml:space="preserve"> levantamento e mapeamento de danos da Casa de Bernardina</w:t>
      </w:r>
      <w:r w:rsidR="00264C79">
        <w:t>.</w:t>
      </w:r>
      <w:r w:rsidR="003F2BB4">
        <w:t xml:space="preserve"> </w:t>
      </w:r>
      <w:r w:rsidR="00102EDA" w:rsidRPr="00102EDA">
        <w:t>Em 2011, foi realizado um relatório sobre as condições do terreno e dos muros de arrimo do museu, no qual foi solicitada a realização de sondagem.</w:t>
      </w:r>
      <w:r w:rsidR="00102EDA">
        <w:t xml:space="preserve"> Estes documentos </w:t>
      </w:r>
      <w:r w:rsidR="003F2BB4">
        <w:t xml:space="preserve">são </w:t>
      </w:r>
      <w:r w:rsidR="00102EDA">
        <w:t>base para a primeira fase da contratação de obras para a restaur</w:t>
      </w:r>
      <w:r w:rsidR="001D4823">
        <w:t>ação integral do MCBC, objeto deste Projeto Básico</w:t>
      </w:r>
      <w:r w:rsidR="00102EDA">
        <w:t>.</w:t>
      </w:r>
    </w:p>
    <w:p w:rsidR="00207BAF" w:rsidRDefault="00207BAF" w:rsidP="00E003BF">
      <w:pPr>
        <w:pStyle w:val="Item111"/>
        <w:spacing w:line="240" w:lineRule="auto"/>
        <w:ind w:left="709" w:firstLine="0"/>
      </w:pPr>
      <w:r>
        <w:t xml:space="preserve">Esta </w:t>
      </w:r>
      <w:r w:rsidRPr="009B3CD2">
        <w:t xml:space="preserve">primeira fase </w:t>
      </w:r>
      <w:r w:rsidR="009B3CD2" w:rsidRPr="009B3CD2">
        <w:t>contempla a restauração da Casa Histórica</w:t>
      </w:r>
      <w:r w:rsidR="00264C79">
        <w:t xml:space="preserve">, a </w:t>
      </w:r>
      <w:r w:rsidR="003F2BB4">
        <w:t>recuperação</w:t>
      </w:r>
      <w:r w:rsidR="00264C79">
        <w:t xml:space="preserve"> da </w:t>
      </w:r>
      <w:r w:rsidR="003F2BB4">
        <w:t xml:space="preserve">Cobertura da </w:t>
      </w:r>
      <w:r w:rsidR="009B3CD2" w:rsidRPr="009B3CD2">
        <w:t>Casa de Bernardina</w:t>
      </w:r>
      <w:r w:rsidR="003F2BB4">
        <w:t xml:space="preserve"> e das esquadrias da Guarita</w:t>
      </w:r>
      <w:r w:rsidR="009B3CD2" w:rsidRPr="009B3CD2">
        <w:t xml:space="preserve">, a regularização dos pisos </w:t>
      </w:r>
      <w:r w:rsidR="009B3CD2">
        <w:t>pedras (pé de moleque)</w:t>
      </w:r>
      <w:r w:rsidR="00102EDA">
        <w:t>,</w:t>
      </w:r>
      <w:r w:rsidR="009B3CD2">
        <w:t xml:space="preserve"> além do </w:t>
      </w:r>
      <w:r w:rsidR="00102EDA">
        <w:t xml:space="preserve">serviço de </w:t>
      </w:r>
      <w:r w:rsidR="003F2BB4">
        <w:t xml:space="preserve">prospecção arqueológica, </w:t>
      </w:r>
      <w:r w:rsidR="00102EDA">
        <w:t>sondagem do terreno e descupinização.</w:t>
      </w:r>
    </w:p>
    <w:p w:rsidR="000870A0" w:rsidRDefault="000870A0" w:rsidP="00E003BF">
      <w:pPr>
        <w:pStyle w:val="Item111"/>
        <w:spacing w:line="240" w:lineRule="auto"/>
        <w:ind w:left="709" w:firstLine="0"/>
      </w:pPr>
      <w:r w:rsidRPr="00AB5439">
        <w:t xml:space="preserve">No âmbito das ações de preservação de seu patrimônio arquitetônico, o Museu </w:t>
      </w:r>
      <w:r>
        <w:t>Casa de Benjamin Constant</w:t>
      </w:r>
      <w:r w:rsidRPr="00AB5439">
        <w:t xml:space="preserve"> realiza permanentemente </w:t>
      </w:r>
      <w:r>
        <w:t>ações</w:t>
      </w:r>
      <w:r w:rsidRPr="00AB5439">
        <w:t xml:space="preserve"> de conservação, como a recente contratação do levantamento </w:t>
      </w:r>
      <w:r>
        <w:t>projetos executivos para a adequação e modernização dos anexos e da área externa,</w:t>
      </w:r>
      <w:r w:rsidR="005F71F5">
        <w:t xml:space="preserve"> </w:t>
      </w:r>
      <w:r w:rsidR="00F311E8">
        <w:t>incluindo projeto</w:t>
      </w:r>
      <w:r w:rsidR="00BC0A67">
        <w:t xml:space="preserve"> de paisagismo e</w:t>
      </w:r>
      <w:r w:rsidR="00F311E8">
        <w:t xml:space="preserve"> </w:t>
      </w:r>
      <w:r w:rsidR="00F311E8">
        <w:lastRenderedPageBreak/>
        <w:t>museográfico</w:t>
      </w:r>
      <w:r w:rsidR="003F2BB4">
        <w:t xml:space="preserve"> para a valorização das exposições de longa duração</w:t>
      </w:r>
      <w:r w:rsidR="00F311E8">
        <w:t>. Estes projetos são integrantes das próximas fases de contratação de obras para a restauração integral do MCBC.</w:t>
      </w:r>
    </w:p>
    <w:p w:rsidR="004065BE" w:rsidRPr="00604D1A" w:rsidRDefault="004065BE" w:rsidP="00E003BF">
      <w:pPr>
        <w:pStyle w:val="Item11"/>
        <w:spacing w:line="240" w:lineRule="auto"/>
        <w:ind w:left="0" w:firstLine="0"/>
      </w:pPr>
      <w:r w:rsidRPr="00604D1A">
        <w:t>Benefícios diretos e indiretos que resultarão da contratação</w:t>
      </w:r>
      <w:r w:rsidR="00264C79">
        <w:t>:</w:t>
      </w:r>
      <w:r w:rsidRPr="00604D1A">
        <w:t xml:space="preserve"> </w:t>
      </w:r>
    </w:p>
    <w:p w:rsidR="00207BAF" w:rsidRPr="00FA06A9" w:rsidRDefault="004065BE" w:rsidP="00E003BF">
      <w:pPr>
        <w:pStyle w:val="Item111"/>
        <w:spacing w:line="240" w:lineRule="auto"/>
        <w:ind w:left="709" w:firstLine="0"/>
      </w:pPr>
      <w:r w:rsidRPr="00604D1A">
        <w:t xml:space="preserve">Benefícios diretos: </w:t>
      </w:r>
      <w:r w:rsidR="00F311E8" w:rsidRPr="00AB5439">
        <w:t xml:space="preserve">recuperar </w:t>
      </w:r>
      <w:r w:rsidR="00F311E8">
        <w:t>as características originais da Casa Histórica do Museu</w:t>
      </w:r>
      <w:r w:rsidR="00F311E8" w:rsidRPr="00AB5439">
        <w:t xml:space="preserve"> </w:t>
      </w:r>
      <w:r w:rsidR="00F311E8">
        <w:t xml:space="preserve">Casa de Benjamin Constant, </w:t>
      </w:r>
      <w:r w:rsidR="00207BAF" w:rsidRPr="00FA06A9">
        <w:t>restabelecer a integridade do complexo e dotá-lo de condi</w:t>
      </w:r>
      <w:r w:rsidR="00207BAF">
        <w:t>ções adequadas de funcionamento.</w:t>
      </w:r>
    </w:p>
    <w:p w:rsidR="004065BE" w:rsidRPr="00604D1A" w:rsidRDefault="004065BE" w:rsidP="00E003BF">
      <w:pPr>
        <w:pStyle w:val="Item111"/>
        <w:spacing w:line="240" w:lineRule="auto"/>
        <w:ind w:left="709" w:firstLine="0"/>
      </w:pPr>
      <w:r w:rsidRPr="00604D1A">
        <w:t xml:space="preserve">Benefícios indiretos: </w:t>
      </w:r>
      <w:r w:rsidR="00F311E8">
        <w:t>valorização</w:t>
      </w:r>
      <w:r w:rsidR="00F311E8" w:rsidRPr="00AB5439">
        <w:t xml:space="preserve"> do monumento, geração de empregos na área da </w:t>
      </w:r>
      <w:proofErr w:type="spellStart"/>
      <w:r w:rsidR="00F311E8" w:rsidRPr="00AB5439">
        <w:t>conservação-restauração</w:t>
      </w:r>
      <w:proofErr w:type="spellEnd"/>
      <w:r w:rsidR="00F311E8" w:rsidRPr="00AB5439">
        <w:t>.</w:t>
      </w:r>
    </w:p>
    <w:p w:rsidR="004065BE" w:rsidRPr="00AB5439" w:rsidRDefault="004065BE" w:rsidP="00E003BF">
      <w:pPr>
        <w:pStyle w:val="Item11"/>
        <w:spacing w:line="240" w:lineRule="auto"/>
        <w:ind w:left="0" w:firstLine="0"/>
      </w:pPr>
      <w:r w:rsidRPr="00AB5439">
        <w:t xml:space="preserve">Conexão entre a contratação e o planejamento existente </w:t>
      </w:r>
    </w:p>
    <w:p w:rsidR="00C26602" w:rsidRPr="00264C79" w:rsidRDefault="00F650C9" w:rsidP="00E003BF">
      <w:pPr>
        <w:pStyle w:val="Item111"/>
        <w:spacing w:line="240" w:lineRule="auto"/>
        <w:ind w:left="709" w:firstLine="0"/>
      </w:pPr>
      <w:r w:rsidRPr="00264C79">
        <w:t xml:space="preserve">A presente contratação </w:t>
      </w:r>
      <w:r w:rsidR="00BC0A67">
        <w:t xml:space="preserve">é a primeira fase de um conjunto de ações </w:t>
      </w:r>
      <w:r w:rsidRPr="00264C79">
        <w:t xml:space="preserve">de restauro planejadas </w:t>
      </w:r>
      <w:r w:rsidR="00207BAF" w:rsidRPr="00264C79">
        <w:t>pelo IBRAM/</w:t>
      </w:r>
      <w:proofErr w:type="spellStart"/>
      <w:r w:rsidR="00207BAF" w:rsidRPr="00264C79">
        <w:t>Minc</w:t>
      </w:r>
      <w:proofErr w:type="spellEnd"/>
      <w:r w:rsidR="00207BAF" w:rsidRPr="00264C79">
        <w:t xml:space="preserve"> </w:t>
      </w:r>
      <w:r w:rsidR="00BC0A67">
        <w:t>e visa</w:t>
      </w:r>
      <w:r w:rsidR="00207BAF" w:rsidRPr="00264C79">
        <w:t xml:space="preserve"> atender parte da Ação Civil Pública nº 2001.51.08271-4 – 29ª Vara Federal/RJ – Autor Ministério Público Federal – RJ, em de</w:t>
      </w:r>
      <w:r w:rsidR="00661352">
        <w:t>sfavor da União e do IPHAN</w:t>
      </w:r>
      <w:r w:rsidR="00207BAF" w:rsidRPr="00264C79">
        <w:t>, objetivando a restauração e a manutenção do Museu Casa de Benjamin Constant.</w:t>
      </w:r>
    </w:p>
    <w:p w:rsidR="004065BE" w:rsidRPr="00AB5439" w:rsidRDefault="00264C79" w:rsidP="00E003BF">
      <w:pPr>
        <w:pStyle w:val="Item11"/>
        <w:spacing w:line="240" w:lineRule="auto"/>
        <w:ind w:left="0" w:firstLine="0"/>
      </w:pPr>
      <w:r>
        <w:t>Agrupamento de itens em lotes:</w:t>
      </w:r>
    </w:p>
    <w:p w:rsidR="004065BE" w:rsidRPr="00AB5439" w:rsidRDefault="004065BE" w:rsidP="00E003BF">
      <w:pPr>
        <w:pStyle w:val="Item111"/>
        <w:spacing w:line="240" w:lineRule="auto"/>
        <w:ind w:left="709" w:firstLine="0"/>
      </w:pPr>
      <w:r w:rsidRPr="00AB5439">
        <w:t xml:space="preserve">Não se aplica. </w:t>
      </w:r>
    </w:p>
    <w:p w:rsidR="004065BE" w:rsidRPr="00AB5439" w:rsidRDefault="00C26602" w:rsidP="00E003BF">
      <w:pPr>
        <w:pStyle w:val="Item11"/>
        <w:spacing w:line="240" w:lineRule="auto"/>
        <w:ind w:left="0" w:firstLine="0"/>
      </w:pPr>
      <w:r w:rsidRPr="00AB5439">
        <w:t>Critérios</w:t>
      </w:r>
      <w:r w:rsidR="00207BAF">
        <w:t xml:space="preserve"> ambientais adotados</w:t>
      </w:r>
      <w:r w:rsidR="00264C79">
        <w:t>:</w:t>
      </w:r>
    </w:p>
    <w:p w:rsidR="004065BE" w:rsidRPr="00AB5439" w:rsidRDefault="007843D1" w:rsidP="007843D1">
      <w:pPr>
        <w:pStyle w:val="Item111"/>
        <w:spacing w:line="240" w:lineRule="auto"/>
        <w:ind w:left="709" w:firstLine="0"/>
      </w:pPr>
      <w:r>
        <w:t>A</w:t>
      </w:r>
      <w:r w:rsidRPr="007843D1">
        <w:t xml:space="preserve"> empresa contratada deve cumprir integralmente ao que estabelece o art. 6º e seus incisos, da IN nº 01-MPOG, de 19/01/2010</w:t>
      </w:r>
      <w:r>
        <w:t xml:space="preserve"> Natureza do </w:t>
      </w:r>
      <w:proofErr w:type="gramStart"/>
      <w:r>
        <w:t>serviço</w:t>
      </w:r>
      <w:proofErr w:type="gramEnd"/>
    </w:p>
    <w:p w:rsidR="004065BE" w:rsidRPr="001E3553" w:rsidRDefault="004065BE" w:rsidP="007843D1">
      <w:pPr>
        <w:pStyle w:val="Item11"/>
        <w:spacing w:line="240" w:lineRule="auto"/>
        <w:ind w:left="0" w:firstLine="0"/>
      </w:pPr>
      <w:r w:rsidRPr="001E3553">
        <w:t xml:space="preserve">Prestação de serviço de </w:t>
      </w:r>
      <w:proofErr w:type="gramStart"/>
      <w:r w:rsidRPr="001E3553">
        <w:t>terceiros - pessoa</w:t>
      </w:r>
      <w:proofErr w:type="gramEnd"/>
      <w:r w:rsidRPr="001E3553">
        <w:t xml:space="preserve"> jurídica, não continuado</w:t>
      </w:r>
      <w:r w:rsidR="00A60584" w:rsidRPr="001E3553">
        <w:t xml:space="preserve"> (Código 339039)</w:t>
      </w:r>
      <w:r w:rsidRPr="001E3553">
        <w:t xml:space="preserve">. </w:t>
      </w:r>
    </w:p>
    <w:p w:rsidR="004065BE" w:rsidRPr="00AB5439" w:rsidRDefault="00C26602" w:rsidP="00E003BF">
      <w:pPr>
        <w:pStyle w:val="Item11"/>
        <w:spacing w:line="240" w:lineRule="auto"/>
        <w:ind w:left="0" w:firstLine="0"/>
      </w:pPr>
      <w:r w:rsidRPr="00AB5439">
        <w:t>Inexigibilidade ou dispensa de licitação</w:t>
      </w:r>
      <w:r w:rsidR="00264C79">
        <w:t>:</w:t>
      </w:r>
    </w:p>
    <w:p w:rsidR="004065BE" w:rsidRDefault="004065BE" w:rsidP="00E003BF">
      <w:pPr>
        <w:pStyle w:val="Item111"/>
        <w:spacing w:line="240" w:lineRule="auto"/>
        <w:ind w:left="709" w:firstLine="0"/>
      </w:pPr>
      <w:r w:rsidRPr="00AB5439">
        <w:t>Não se aplica.</w:t>
      </w:r>
    </w:p>
    <w:p w:rsidR="00207BAF" w:rsidRDefault="00207BAF" w:rsidP="00F16069">
      <w:pPr>
        <w:pStyle w:val="Item1"/>
        <w:spacing w:line="240" w:lineRule="auto"/>
        <w:ind w:left="0"/>
      </w:pPr>
      <w:r>
        <w:t xml:space="preserve">OBJETIVO </w:t>
      </w:r>
    </w:p>
    <w:p w:rsidR="00207BAF" w:rsidRPr="00FA06A9" w:rsidRDefault="00BC0A67" w:rsidP="00E003BF">
      <w:pPr>
        <w:pStyle w:val="Item11"/>
        <w:spacing w:line="240" w:lineRule="auto"/>
        <w:ind w:left="0" w:firstLine="0"/>
      </w:pPr>
      <w:r>
        <w:t>Realizar a primeira fase da R</w:t>
      </w:r>
      <w:r w:rsidR="00207BAF" w:rsidRPr="00FA06A9">
        <w:t xml:space="preserve">estauração </w:t>
      </w:r>
      <w:r>
        <w:t xml:space="preserve">Integral </w:t>
      </w:r>
      <w:r w:rsidR="00BB2D1A">
        <w:t>do Museu Casa de Benjamin Constant</w:t>
      </w:r>
      <w:r w:rsidR="00207BAF" w:rsidRPr="00FA06A9">
        <w:t xml:space="preserve">, dotando a unidade museológica de condições adequadas de conservação do bem tombado e de seu acervo. </w:t>
      </w:r>
    </w:p>
    <w:p w:rsidR="00B060C0" w:rsidRDefault="006708FF" w:rsidP="00F16069">
      <w:pPr>
        <w:pStyle w:val="Item1"/>
        <w:spacing w:line="240" w:lineRule="auto"/>
        <w:ind w:left="0"/>
      </w:pPr>
      <w:r>
        <w:t>RESULTADOS ESPERADOS</w:t>
      </w:r>
    </w:p>
    <w:p w:rsidR="00207BAF" w:rsidRPr="00886E7F" w:rsidRDefault="00207BAF" w:rsidP="00E003BF">
      <w:pPr>
        <w:pStyle w:val="Item11"/>
        <w:spacing w:line="240" w:lineRule="auto"/>
        <w:ind w:left="0" w:firstLine="0"/>
      </w:pPr>
      <w:r w:rsidRPr="0092533E">
        <w:t>Execução das obras de restauração da Casa Histórica, incluindo restauração da cobertura, esquadrias, pisos, forros, gradis, escadas e corrimãos</w:t>
      </w:r>
      <w:r w:rsidR="009B3CD2">
        <w:t xml:space="preserve"> e limpeza de subsolo</w:t>
      </w:r>
      <w:r w:rsidR="00BC0A67">
        <w:t xml:space="preserve"> e modernização das instalações elétricas, </w:t>
      </w:r>
      <w:r w:rsidRPr="0092533E">
        <w:t>com vistas à preservação do bem tombado e do seu acervo.</w:t>
      </w:r>
    </w:p>
    <w:p w:rsidR="00207BAF" w:rsidRPr="00886E7F" w:rsidRDefault="00207BAF" w:rsidP="00E003BF">
      <w:pPr>
        <w:pStyle w:val="Item11"/>
        <w:spacing w:line="240" w:lineRule="auto"/>
        <w:ind w:left="0" w:firstLine="0"/>
      </w:pPr>
      <w:r w:rsidRPr="00886E7F">
        <w:t>Execução das obras de recuperação da Casa da Bernardina, incluindo a recuperação da cobertura</w:t>
      </w:r>
      <w:r w:rsidR="00BC0A67">
        <w:t xml:space="preserve">, do telhado e forro da varanda, </w:t>
      </w:r>
      <w:r w:rsidRPr="00886E7F">
        <w:t>pintura externa</w:t>
      </w:r>
      <w:r w:rsidR="00BC0A67">
        <w:t xml:space="preserve"> e limpeza dos pisos externos em ladrilho hidráulico</w:t>
      </w:r>
      <w:r w:rsidRPr="00886E7F">
        <w:t>, com vistas à conservação do bem tombado, do seu acervo, bem como ao funcionamento adequado da instituição.</w:t>
      </w:r>
    </w:p>
    <w:p w:rsidR="00207BAF" w:rsidRDefault="00207BAF" w:rsidP="00E003BF">
      <w:pPr>
        <w:pStyle w:val="Item11"/>
        <w:spacing w:line="240" w:lineRule="auto"/>
        <w:ind w:left="0" w:firstLine="0"/>
      </w:pPr>
      <w:r w:rsidRPr="00886E7F">
        <w:lastRenderedPageBreak/>
        <w:t xml:space="preserve">Execução da regularização dos pisos da área externa do entorno das edificações, </w:t>
      </w:r>
      <w:r w:rsidR="00BC0A67">
        <w:t xml:space="preserve">incluindo revisão das calhas de drenagem de águas pluviais, </w:t>
      </w:r>
      <w:r w:rsidRPr="00886E7F">
        <w:t>fornecendo condições</w:t>
      </w:r>
      <w:r w:rsidR="009B3CD2">
        <w:t xml:space="preserve"> de circulação</w:t>
      </w:r>
      <w:r w:rsidRPr="00886E7F">
        <w:t xml:space="preserve"> mais adequadas</w:t>
      </w:r>
      <w:r w:rsidR="009B3CD2">
        <w:t>,</w:t>
      </w:r>
      <w:r w:rsidRPr="00886E7F">
        <w:t xml:space="preserve"> seguras </w:t>
      </w:r>
      <w:r w:rsidR="009B3CD2">
        <w:t>e acessíveis</w:t>
      </w:r>
      <w:r w:rsidRPr="00886E7F">
        <w:t>.</w:t>
      </w:r>
    </w:p>
    <w:p w:rsidR="00BC0A67" w:rsidRDefault="00BC0A67" w:rsidP="00E003BF">
      <w:pPr>
        <w:pStyle w:val="Item11"/>
        <w:spacing w:line="240" w:lineRule="auto"/>
        <w:ind w:left="0" w:firstLine="0"/>
      </w:pPr>
      <w:r>
        <w:t xml:space="preserve">Realizar prospecção arqueológica, com vistas </w:t>
      </w:r>
      <w:proofErr w:type="gramStart"/>
      <w:r>
        <w:t>à</w:t>
      </w:r>
      <w:proofErr w:type="gramEnd"/>
      <w:r>
        <w:t xml:space="preserve"> encontrar elementos que deem embasamento às novas propostas de intervenção nos pátios da Casa Histórica.</w:t>
      </w:r>
    </w:p>
    <w:p w:rsidR="00102EDA" w:rsidRDefault="00207BAF" w:rsidP="00E003BF">
      <w:pPr>
        <w:pStyle w:val="Item11"/>
        <w:spacing w:line="240" w:lineRule="auto"/>
        <w:ind w:left="0" w:firstLine="0"/>
      </w:pPr>
      <w:r w:rsidRPr="00886E7F">
        <w:t>Obter todas as informações que fundamentem os projetos a serem desenvolvidos para o museu, por meio da execução dos serviços de sondagem do terreno.</w:t>
      </w:r>
    </w:p>
    <w:p w:rsidR="00207BAF" w:rsidRDefault="00102EDA" w:rsidP="00E003BF">
      <w:pPr>
        <w:pStyle w:val="Item11"/>
        <w:spacing w:line="240" w:lineRule="auto"/>
        <w:ind w:left="0" w:firstLine="0"/>
      </w:pPr>
      <w:r>
        <w:t xml:space="preserve">Obter </w:t>
      </w:r>
      <w:r w:rsidRPr="00FA06A9">
        <w:t xml:space="preserve">a </w:t>
      </w:r>
      <w:r w:rsidR="00DF4FAD">
        <w:t>instalação</w:t>
      </w:r>
      <w:r w:rsidRPr="00FA06A9">
        <w:t xml:space="preserve"> do sistema de descupinização, de forma a garantir a preservação e segurança</w:t>
      </w:r>
      <w:r w:rsidR="00E82BE5">
        <w:t xml:space="preserve"> do complexo do Museu Casa de Benjamin Constant</w:t>
      </w:r>
      <w:r w:rsidR="009A32FF">
        <w:t>.</w:t>
      </w:r>
    </w:p>
    <w:p w:rsidR="00264C79" w:rsidRDefault="00264C79" w:rsidP="00E003BF">
      <w:pPr>
        <w:pStyle w:val="Item11"/>
        <w:spacing w:line="240" w:lineRule="auto"/>
        <w:ind w:left="0" w:firstLine="0"/>
      </w:pPr>
      <w:r w:rsidRPr="00264C79">
        <w:t>Atender à Ação Civil Pública nº 2001.51.08271-4 – 29ª Vara Federal/RJ – Autor Ministério Público Federal</w:t>
      </w:r>
    </w:p>
    <w:p w:rsidR="0075412E" w:rsidRPr="00A22B00" w:rsidRDefault="00A60584" w:rsidP="00F16069">
      <w:pPr>
        <w:pStyle w:val="Item1"/>
        <w:spacing w:line="240" w:lineRule="auto"/>
        <w:ind w:left="0"/>
      </w:pPr>
      <w:r w:rsidRPr="00A22B00">
        <w:t>SERVIÇOS A SEREM EXECUTADOS</w:t>
      </w:r>
    </w:p>
    <w:p w:rsidR="00E82BE5" w:rsidRPr="00BD34C1" w:rsidRDefault="00E82BE5" w:rsidP="00E003BF">
      <w:pPr>
        <w:pStyle w:val="Item11"/>
        <w:spacing w:line="240" w:lineRule="auto"/>
        <w:ind w:left="0" w:firstLine="0"/>
      </w:pPr>
      <w:bookmarkStart w:id="0" w:name="_Ref444530203"/>
      <w:r>
        <w:t xml:space="preserve">A especificação dos serviços objeto do presente Projeto Básico está </w:t>
      </w:r>
      <w:r w:rsidRPr="00AF6DE3">
        <w:t>fundamentad</w:t>
      </w:r>
      <w:r>
        <w:t>a</w:t>
      </w:r>
      <w:r w:rsidRPr="00AF6DE3">
        <w:t xml:space="preserve"> no</w:t>
      </w:r>
      <w:r w:rsidR="00081605">
        <w:t xml:space="preserve"> plano museológico do Museu, nos</w:t>
      </w:r>
      <w:r w:rsidRPr="00AF6DE3">
        <w:t xml:space="preserve"> resultados apresentados </w:t>
      </w:r>
      <w:r>
        <w:t>n</w:t>
      </w:r>
      <w:r w:rsidR="00CB029B">
        <w:t xml:space="preserve">os projetos contratados em 2010, </w:t>
      </w:r>
      <w:r>
        <w:t xml:space="preserve">no relatório de sondagem de 2011 </w:t>
      </w:r>
      <w:r w:rsidR="00CB029B" w:rsidRPr="00CB029B">
        <w:t>e</w:t>
      </w:r>
      <w:r>
        <w:t xml:space="preserve"> e</w:t>
      </w:r>
      <w:r w:rsidR="00BD34C1">
        <w:t xml:space="preserve">m </w:t>
      </w:r>
      <w:r w:rsidR="00CB029B">
        <w:t xml:space="preserve">visitas técnicas realizadas pela </w:t>
      </w:r>
      <w:r w:rsidR="00BD34C1">
        <w:t>CEMAE</w:t>
      </w:r>
      <w:r w:rsidR="00CB029B">
        <w:t>.</w:t>
      </w:r>
      <w:bookmarkEnd w:id="0"/>
    </w:p>
    <w:p w:rsidR="00D51EB4" w:rsidRDefault="00BD34C1" w:rsidP="00E003BF">
      <w:pPr>
        <w:pStyle w:val="Item11"/>
        <w:spacing w:line="240" w:lineRule="auto"/>
        <w:ind w:left="0" w:firstLine="0"/>
      </w:pPr>
      <w:bookmarkStart w:id="1" w:name="_Ref444530244"/>
      <w:r w:rsidRPr="00FE4B59">
        <w:t xml:space="preserve">Os serviços </w:t>
      </w:r>
      <w:r w:rsidR="003F2BB4">
        <w:t xml:space="preserve">a serem executados </w:t>
      </w:r>
      <w:r w:rsidR="00D51EB4">
        <w:t>contemplarão as seguintes</w:t>
      </w:r>
      <w:r w:rsidR="00811580">
        <w:t xml:space="preserve"> </w:t>
      </w:r>
      <w:r w:rsidR="00811580" w:rsidRPr="00182D21">
        <w:rPr>
          <w:u w:val="single"/>
        </w:rPr>
        <w:t xml:space="preserve">principais </w:t>
      </w:r>
      <w:r w:rsidR="00D51EB4" w:rsidRPr="00182D21">
        <w:rPr>
          <w:u w:val="single"/>
        </w:rPr>
        <w:t>áreas</w:t>
      </w:r>
      <w:r w:rsidR="00D51EB4">
        <w:t>:</w:t>
      </w:r>
      <w:bookmarkEnd w:id="1"/>
    </w:p>
    <w:tbl>
      <w:tblPr>
        <w:tblStyle w:val="Tabelacomgrade"/>
        <w:tblW w:w="0" w:type="auto"/>
        <w:tblBorders>
          <w:left w:val="none" w:sz="0" w:space="0" w:color="auto"/>
          <w:right w:val="none" w:sz="0" w:space="0" w:color="auto"/>
        </w:tblBorders>
        <w:tblLook w:val="04A0"/>
      </w:tblPr>
      <w:tblGrid>
        <w:gridCol w:w="3070"/>
        <w:gridCol w:w="3071"/>
        <w:gridCol w:w="3071"/>
      </w:tblGrid>
      <w:tr w:rsidR="00D51EB4" w:rsidTr="00253596">
        <w:tc>
          <w:tcPr>
            <w:tcW w:w="3070" w:type="dxa"/>
            <w:tcBorders>
              <w:bottom w:val="single" w:sz="4" w:space="0" w:color="auto"/>
            </w:tcBorders>
            <w:shd w:val="clear" w:color="auto" w:fill="BFBFBF" w:themeFill="background1" w:themeFillShade="BF"/>
            <w:vAlign w:val="center"/>
          </w:tcPr>
          <w:p w:rsidR="00D51EB4" w:rsidRPr="00D51EB4" w:rsidRDefault="00D51EB4" w:rsidP="00D51EB4">
            <w:pPr>
              <w:pStyle w:val="Item11"/>
              <w:numPr>
                <w:ilvl w:val="0"/>
                <w:numId w:val="0"/>
              </w:numPr>
              <w:spacing w:line="240" w:lineRule="auto"/>
              <w:jc w:val="center"/>
              <w:rPr>
                <w:b/>
              </w:rPr>
            </w:pPr>
            <w:r w:rsidRPr="00D51EB4">
              <w:rPr>
                <w:b/>
              </w:rPr>
              <w:t>Serviços</w:t>
            </w:r>
          </w:p>
        </w:tc>
        <w:tc>
          <w:tcPr>
            <w:tcW w:w="3071" w:type="dxa"/>
            <w:shd w:val="clear" w:color="auto" w:fill="BFBFBF" w:themeFill="background1" w:themeFillShade="BF"/>
            <w:vAlign w:val="center"/>
          </w:tcPr>
          <w:p w:rsidR="00D51EB4" w:rsidRPr="00D51EB4" w:rsidRDefault="00D51EB4" w:rsidP="00D51EB4">
            <w:pPr>
              <w:pStyle w:val="Item11"/>
              <w:numPr>
                <w:ilvl w:val="0"/>
                <w:numId w:val="0"/>
              </w:numPr>
              <w:spacing w:line="240" w:lineRule="auto"/>
              <w:jc w:val="center"/>
              <w:rPr>
                <w:b/>
              </w:rPr>
            </w:pPr>
            <w:r w:rsidRPr="00D51EB4">
              <w:rPr>
                <w:b/>
              </w:rPr>
              <w:t>Local</w:t>
            </w:r>
          </w:p>
        </w:tc>
        <w:tc>
          <w:tcPr>
            <w:tcW w:w="3071" w:type="dxa"/>
            <w:shd w:val="clear" w:color="auto" w:fill="BFBFBF" w:themeFill="background1" w:themeFillShade="BF"/>
            <w:vAlign w:val="center"/>
          </w:tcPr>
          <w:p w:rsidR="00D51EB4" w:rsidRPr="00D51EB4" w:rsidRDefault="00D51EB4" w:rsidP="00D51EB4">
            <w:pPr>
              <w:pStyle w:val="Item11"/>
              <w:numPr>
                <w:ilvl w:val="0"/>
                <w:numId w:val="0"/>
              </w:numPr>
              <w:spacing w:line="240" w:lineRule="auto"/>
              <w:jc w:val="center"/>
              <w:rPr>
                <w:b/>
              </w:rPr>
            </w:pPr>
            <w:r w:rsidRPr="00D51EB4">
              <w:rPr>
                <w:b/>
              </w:rPr>
              <w:t>Metragem</w:t>
            </w:r>
          </w:p>
        </w:tc>
      </w:tr>
      <w:tr w:rsidR="00C10F02" w:rsidTr="00C10F02">
        <w:tc>
          <w:tcPr>
            <w:tcW w:w="3070" w:type="dxa"/>
            <w:tcBorders>
              <w:bottom w:val="nil"/>
            </w:tcBorders>
            <w:vAlign w:val="center"/>
          </w:tcPr>
          <w:p w:rsidR="00C10F02" w:rsidRPr="002D1104" w:rsidRDefault="00C10F02" w:rsidP="00C10F02">
            <w:pPr>
              <w:pStyle w:val="Item11"/>
              <w:numPr>
                <w:ilvl w:val="0"/>
                <w:numId w:val="0"/>
              </w:numPr>
              <w:spacing w:line="240" w:lineRule="auto"/>
              <w:jc w:val="left"/>
            </w:pPr>
            <w:r w:rsidRPr="002D1104">
              <w:t>Restauração</w:t>
            </w:r>
            <w:r>
              <w:t xml:space="preserve"> e </w:t>
            </w:r>
          </w:p>
        </w:tc>
        <w:tc>
          <w:tcPr>
            <w:tcW w:w="3071" w:type="dxa"/>
            <w:vAlign w:val="center"/>
          </w:tcPr>
          <w:p w:rsidR="00C10F02" w:rsidRPr="002D1104" w:rsidRDefault="00C10F02" w:rsidP="00C10F02">
            <w:pPr>
              <w:pStyle w:val="Item11"/>
              <w:numPr>
                <w:ilvl w:val="0"/>
                <w:numId w:val="0"/>
              </w:numPr>
              <w:spacing w:line="240" w:lineRule="auto"/>
              <w:jc w:val="left"/>
            </w:pPr>
            <w:r w:rsidRPr="002D1104">
              <w:t xml:space="preserve">Casa Histórica interior, fachada e cobertura - </w:t>
            </w:r>
            <w:proofErr w:type="gramStart"/>
            <w:r w:rsidRPr="002D1104">
              <w:t>Museu</w:t>
            </w:r>
            <w:proofErr w:type="gramEnd"/>
          </w:p>
        </w:tc>
        <w:tc>
          <w:tcPr>
            <w:tcW w:w="3071" w:type="dxa"/>
            <w:vMerge w:val="restart"/>
            <w:vAlign w:val="center"/>
          </w:tcPr>
          <w:p w:rsidR="00C10F02" w:rsidRPr="002D1104" w:rsidRDefault="00C10F02" w:rsidP="00C10F02">
            <w:pPr>
              <w:pStyle w:val="Item11"/>
              <w:numPr>
                <w:ilvl w:val="0"/>
                <w:numId w:val="0"/>
              </w:numPr>
              <w:spacing w:line="240" w:lineRule="auto"/>
              <w:jc w:val="center"/>
            </w:pPr>
            <w:r w:rsidRPr="002D1104">
              <w:t>400,00m²</w:t>
            </w:r>
          </w:p>
        </w:tc>
      </w:tr>
      <w:tr w:rsidR="00C10F02" w:rsidTr="00C10F02">
        <w:tc>
          <w:tcPr>
            <w:tcW w:w="3070" w:type="dxa"/>
            <w:tcBorders>
              <w:top w:val="nil"/>
            </w:tcBorders>
            <w:vAlign w:val="center"/>
          </w:tcPr>
          <w:p w:rsidR="00C10F02" w:rsidRPr="00F11A6C" w:rsidRDefault="00C10F02" w:rsidP="00C10F02">
            <w:pPr>
              <w:pStyle w:val="Item11"/>
              <w:numPr>
                <w:ilvl w:val="0"/>
                <w:numId w:val="0"/>
              </w:numPr>
              <w:spacing w:line="240" w:lineRule="auto"/>
              <w:jc w:val="left"/>
            </w:pPr>
            <w:r w:rsidRPr="00F11A6C">
              <w:t>Modernização</w:t>
            </w:r>
          </w:p>
        </w:tc>
        <w:tc>
          <w:tcPr>
            <w:tcW w:w="3071" w:type="dxa"/>
            <w:vAlign w:val="center"/>
          </w:tcPr>
          <w:p w:rsidR="00C10F02" w:rsidRPr="00F11A6C" w:rsidRDefault="00C10F02" w:rsidP="00C10F02">
            <w:pPr>
              <w:pStyle w:val="Item11"/>
              <w:numPr>
                <w:ilvl w:val="0"/>
                <w:numId w:val="0"/>
              </w:numPr>
              <w:spacing w:line="240" w:lineRule="auto"/>
              <w:jc w:val="left"/>
            </w:pPr>
            <w:r w:rsidRPr="00F11A6C">
              <w:t xml:space="preserve"> Instalações prediais da Casa Histórica - Museu</w:t>
            </w:r>
          </w:p>
        </w:tc>
        <w:tc>
          <w:tcPr>
            <w:tcW w:w="3071" w:type="dxa"/>
            <w:vMerge/>
            <w:vAlign w:val="center"/>
          </w:tcPr>
          <w:p w:rsidR="00C10F02" w:rsidRPr="00F11A6C" w:rsidRDefault="00C10F02" w:rsidP="0061442B">
            <w:pPr>
              <w:pStyle w:val="Item11"/>
              <w:numPr>
                <w:ilvl w:val="0"/>
                <w:numId w:val="0"/>
              </w:numPr>
              <w:spacing w:line="240" w:lineRule="auto"/>
              <w:jc w:val="left"/>
            </w:pPr>
          </w:p>
        </w:tc>
      </w:tr>
      <w:tr w:rsidR="00D51EB4" w:rsidTr="00C10F02">
        <w:tc>
          <w:tcPr>
            <w:tcW w:w="3070" w:type="dxa"/>
            <w:vAlign w:val="center"/>
          </w:tcPr>
          <w:p w:rsidR="00D51EB4" w:rsidRPr="002D1104" w:rsidRDefault="00D51EB4" w:rsidP="00C10F02">
            <w:pPr>
              <w:pStyle w:val="Item11"/>
              <w:numPr>
                <w:ilvl w:val="0"/>
                <w:numId w:val="0"/>
              </w:numPr>
              <w:spacing w:line="240" w:lineRule="auto"/>
              <w:jc w:val="left"/>
            </w:pPr>
            <w:r w:rsidRPr="002D1104">
              <w:t>Restauração</w:t>
            </w:r>
          </w:p>
        </w:tc>
        <w:tc>
          <w:tcPr>
            <w:tcW w:w="3071" w:type="dxa"/>
            <w:vAlign w:val="center"/>
          </w:tcPr>
          <w:p w:rsidR="00D51EB4" w:rsidRPr="002D1104" w:rsidRDefault="00D51EB4" w:rsidP="00C10F02">
            <w:pPr>
              <w:pStyle w:val="Item11"/>
              <w:numPr>
                <w:ilvl w:val="0"/>
                <w:numId w:val="0"/>
              </w:numPr>
              <w:spacing w:line="240" w:lineRule="auto"/>
              <w:jc w:val="left"/>
            </w:pPr>
            <w:r w:rsidRPr="002D1104">
              <w:t>Pilares do Portão de Entrada</w:t>
            </w:r>
          </w:p>
        </w:tc>
        <w:tc>
          <w:tcPr>
            <w:tcW w:w="3071" w:type="dxa"/>
            <w:vAlign w:val="center"/>
          </w:tcPr>
          <w:p w:rsidR="00D51EB4" w:rsidRPr="002D1104" w:rsidRDefault="002D1104" w:rsidP="00C10F02">
            <w:pPr>
              <w:pStyle w:val="Item11"/>
              <w:numPr>
                <w:ilvl w:val="0"/>
                <w:numId w:val="0"/>
              </w:numPr>
              <w:spacing w:line="240" w:lineRule="auto"/>
              <w:jc w:val="center"/>
            </w:pPr>
            <w:r w:rsidRPr="002D1104">
              <w:t>27,00m²</w:t>
            </w:r>
          </w:p>
        </w:tc>
      </w:tr>
      <w:tr w:rsidR="00D51EB4" w:rsidTr="00C10F02">
        <w:tc>
          <w:tcPr>
            <w:tcW w:w="3070" w:type="dxa"/>
            <w:vAlign w:val="center"/>
          </w:tcPr>
          <w:p w:rsidR="00D51EB4" w:rsidRPr="007620A4" w:rsidRDefault="00D51EB4" w:rsidP="00C10F02">
            <w:pPr>
              <w:pStyle w:val="Item11"/>
              <w:numPr>
                <w:ilvl w:val="0"/>
                <w:numId w:val="0"/>
              </w:numPr>
              <w:spacing w:line="240" w:lineRule="auto"/>
              <w:jc w:val="left"/>
            </w:pPr>
            <w:r w:rsidRPr="007620A4">
              <w:t>Recuperação</w:t>
            </w:r>
          </w:p>
        </w:tc>
        <w:tc>
          <w:tcPr>
            <w:tcW w:w="3071" w:type="dxa"/>
            <w:vAlign w:val="center"/>
          </w:tcPr>
          <w:p w:rsidR="00D51EB4" w:rsidRPr="007620A4" w:rsidRDefault="00D51EB4" w:rsidP="00A81287">
            <w:pPr>
              <w:pStyle w:val="Item11"/>
              <w:numPr>
                <w:ilvl w:val="0"/>
                <w:numId w:val="0"/>
              </w:numPr>
              <w:spacing w:line="240" w:lineRule="auto"/>
              <w:jc w:val="left"/>
            </w:pPr>
            <w:r w:rsidRPr="007620A4">
              <w:t>Cobertura da Casa De Bernardina</w:t>
            </w:r>
            <w:r w:rsidR="00DF4FAD">
              <w:t xml:space="preserve"> </w:t>
            </w:r>
            <w:r w:rsidR="00BC0A67">
              <w:t>incluindo varanda</w:t>
            </w:r>
            <w:r w:rsidR="00A81287">
              <w:t>.</w:t>
            </w:r>
          </w:p>
        </w:tc>
        <w:tc>
          <w:tcPr>
            <w:tcW w:w="3071" w:type="dxa"/>
            <w:vAlign w:val="center"/>
          </w:tcPr>
          <w:p w:rsidR="00D51EB4" w:rsidRPr="00C10F02" w:rsidRDefault="0061442B" w:rsidP="007620A4">
            <w:pPr>
              <w:pStyle w:val="Item11"/>
              <w:numPr>
                <w:ilvl w:val="0"/>
                <w:numId w:val="0"/>
              </w:numPr>
              <w:spacing w:line="240" w:lineRule="auto"/>
              <w:jc w:val="center"/>
            </w:pPr>
            <w:r w:rsidRPr="00C10F02">
              <w:t>26</w:t>
            </w:r>
            <w:r w:rsidR="007620A4">
              <w:t>8</w:t>
            </w:r>
            <w:r w:rsidRPr="00C10F02">
              <w:t>,00m²</w:t>
            </w:r>
          </w:p>
        </w:tc>
      </w:tr>
      <w:tr w:rsidR="00D51EB4" w:rsidTr="00C10F02">
        <w:tc>
          <w:tcPr>
            <w:tcW w:w="3070" w:type="dxa"/>
            <w:vAlign w:val="center"/>
          </w:tcPr>
          <w:p w:rsidR="00D51EB4" w:rsidRPr="007620A4" w:rsidRDefault="00D51EB4" w:rsidP="00C10F02">
            <w:pPr>
              <w:pStyle w:val="Item11"/>
              <w:numPr>
                <w:ilvl w:val="0"/>
                <w:numId w:val="0"/>
              </w:numPr>
              <w:spacing w:line="240" w:lineRule="auto"/>
              <w:jc w:val="left"/>
            </w:pPr>
            <w:r w:rsidRPr="007620A4">
              <w:t>Recuperação</w:t>
            </w:r>
          </w:p>
        </w:tc>
        <w:tc>
          <w:tcPr>
            <w:tcW w:w="3071" w:type="dxa"/>
            <w:vAlign w:val="center"/>
          </w:tcPr>
          <w:p w:rsidR="00D51EB4" w:rsidRPr="007620A4" w:rsidRDefault="00D51EB4" w:rsidP="00C10F02">
            <w:pPr>
              <w:pStyle w:val="Item11"/>
              <w:numPr>
                <w:ilvl w:val="0"/>
                <w:numId w:val="0"/>
              </w:numPr>
              <w:spacing w:line="240" w:lineRule="auto"/>
              <w:jc w:val="left"/>
            </w:pPr>
            <w:r w:rsidRPr="007620A4">
              <w:t>Esquadrias da Guari</w:t>
            </w:r>
            <w:r w:rsidR="009B62D3" w:rsidRPr="007620A4">
              <w:t>ta</w:t>
            </w:r>
          </w:p>
        </w:tc>
        <w:tc>
          <w:tcPr>
            <w:tcW w:w="3071" w:type="dxa"/>
            <w:vAlign w:val="center"/>
          </w:tcPr>
          <w:p w:rsidR="00D51EB4" w:rsidRDefault="00253596" w:rsidP="007620A4">
            <w:pPr>
              <w:pStyle w:val="Item11"/>
              <w:numPr>
                <w:ilvl w:val="0"/>
                <w:numId w:val="0"/>
              </w:numPr>
              <w:spacing w:line="240" w:lineRule="auto"/>
              <w:jc w:val="center"/>
            </w:pPr>
            <w:r>
              <w:t>1</w:t>
            </w:r>
            <w:r w:rsidR="007620A4">
              <w:t>5</w:t>
            </w:r>
            <w:r>
              <w:t>m</w:t>
            </w:r>
            <w:proofErr w:type="gramStart"/>
            <w:r>
              <w:t>²</w:t>
            </w:r>
            <w:proofErr w:type="gramEnd"/>
          </w:p>
        </w:tc>
      </w:tr>
      <w:tr w:rsidR="00D51EB4" w:rsidTr="00C10F02">
        <w:tc>
          <w:tcPr>
            <w:tcW w:w="3070" w:type="dxa"/>
            <w:vAlign w:val="center"/>
          </w:tcPr>
          <w:p w:rsidR="00D51EB4" w:rsidRPr="007620A4" w:rsidRDefault="00D51EB4" w:rsidP="00C10F02">
            <w:pPr>
              <w:pStyle w:val="Item11"/>
              <w:numPr>
                <w:ilvl w:val="0"/>
                <w:numId w:val="0"/>
              </w:numPr>
              <w:spacing w:line="240" w:lineRule="auto"/>
              <w:jc w:val="left"/>
            </w:pPr>
            <w:r w:rsidRPr="007620A4">
              <w:t>Regularização</w:t>
            </w:r>
          </w:p>
        </w:tc>
        <w:tc>
          <w:tcPr>
            <w:tcW w:w="3071" w:type="dxa"/>
            <w:vAlign w:val="center"/>
          </w:tcPr>
          <w:p w:rsidR="00D51EB4" w:rsidRPr="007620A4" w:rsidRDefault="00D51EB4" w:rsidP="00C10F02">
            <w:pPr>
              <w:pStyle w:val="Item11"/>
              <w:numPr>
                <w:ilvl w:val="0"/>
                <w:numId w:val="0"/>
              </w:numPr>
              <w:spacing w:line="240" w:lineRule="auto"/>
              <w:jc w:val="left"/>
            </w:pPr>
            <w:r w:rsidRPr="007620A4">
              <w:t>Piso de Pedras pé de moleque</w:t>
            </w:r>
          </w:p>
        </w:tc>
        <w:tc>
          <w:tcPr>
            <w:tcW w:w="3071" w:type="dxa"/>
            <w:vAlign w:val="center"/>
          </w:tcPr>
          <w:p w:rsidR="00D51EB4" w:rsidRPr="002D1104" w:rsidRDefault="002D1104" w:rsidP="00C10F02">
            <w:pPr>
              <w:pStyle w:val="Item11"/>
              <w:numPr>
                <w:ilvl w:val="0"/>
                <w:numId w:val="0"/>
              </w:numPr>
              <w:spacing w:line="240" w:lineRule="auto"/>
              <w:jc w:val="center"/>
            </w:pPr>
            <w:r w:rsidRPr="002D1104">
              <w:t>410,00m²</w:t>
            </w:r>
          </w:p>
        </w:tc>
      </w:tr>
      <w:tr w:rsidR="00253596" w:rsidTr="00AB525F">
        <w:tc>
          <w:tcPr>
            <w:tcW w:w="6141" w:type="dxa"/>
            <w:gridSpan w:val="2"/>
            <w:shd w:val="clear" w:color="auto" w:fill="D9D9D9" w:themeFill="background1" w:themeFillShade="D9"/>
            <w:vAlign w:val="center"/>
          </w:tcPr>
          <w:p w:rsidR="00253596" w:rsidRPr="007620A4" w:rsidRDefault="007620A4" w:rsidP="007620A4">
            <w:pPr>
              <w:pStyle w:val="Item11"/>
              <w:numPr>
                <w:ilvl w:val="0"/>
                <w:numId w:val="0"/>
              </w:numPr>
              <w:spacing w:line="240" w:lineRule="auto"/>
              <w:jc w:val="left"/>
            </w:pPr>
            <w:r>
              <w:t>Metragem t</w:t>
            </w:r>
            <w:r w:rsidR="00253596" w:rsidRPr="007620A4">
              <w:t xml:space="preserve">otal </w:t>
            </w:r>
            <w:r>
              <w:t>dos s</w:t>
            </w:r>
            <w:r w:rsidR="00253596" w:rsidRPr="007620A4">
              <w:t>erviços</w:t>
            </w:r>
          </w:p>
        </w:tc>
        <w:tc>
          <w:tcPr>
            <w:tcW w:w="3071" w:type="dxa"/>
            <w:shd w:val="clear" w:color="auto" w:fill="D9D9D9" w:themeFill="background1" w:themeFillShade="D9"/>
            <w:vAlign w:val="center"/>
          </w:tcPr>
          <w:p w:rsidR="00253596" w:rsidRPr="002D1104" w:rsidRDefault="00253596" w:rsidP="007620A4">
            <w:pPr>
              <w:pStyle w:val="Item11"/>
              <w:numPr>
                <w:ilvl w:val="0"/>
                <w:numId w:val="0"/>
              </w:numPr>
              <w:spacing w:line="240" w:lineRule="auto"/>
              <w:jc w:val="center"/>
            </w:pPr>
            <w:r>
              <w:t>11</w:t>
            </w:r>
            <w:r w:rsidR="007620A4">
              <w:t>20</w:t>
            </w:r>
            <w:r>
              <w:t>m</w:t>
            </w:r>
            <w:proofErr w:type="gramStart"/>
            <w:r>
              <w:t>²</w:t>
            </w:r>
            <w:proofErr w:type="gramEnd"/>
          </w:p>
        </w:tc>
      </w:tr>
      <w:tr w:rsidR="0061442B" w:rsidTr="00253596">
        <w:tc>
          <w:tcPr>
            <w:tcW w:w="3070" w:type="dxa"/>
            <w:shd w:val="clear" w:color="auto" w:fill="BFBFBF" w:themeFill="background1" w:themeFillShade="BF"/>
            <w:vAlign w:val="center"/>
          </w:tcPr>
          <w:p w:rsidR="0061442B" w:rsidRPr="007620A4" w:rsidRDefault="0061442B" w:rsidP="00C10F02">
            <w:pPr>
              <w:pStyle w:val="Item11"/>
              <w:numPr>
                <w:ilvl w:val="0"/>
                <w:numId w:val="0"/>
              </w:numPr>
              <w:spacing w:line="240" w:lineRule="auto"/>
              <w:jc w:val="left"/>
              <w:rPr>
                <w:b/>
              </w:rPr>
            </w:pPr>
            <w:r w:rsidRPr="007620A4">
              <w:rPr>
                <w:b/>
              </w:rPr>
              <w:t>Serviços Complementares</w:t>
            </w:r>
          </w:p>
        </w:tc>
        <w:tc>
          <w:tcPr>
            <w:tcW w:w="3071" w:type="dxa"/>
            <w:shd w:val="clear" w:color="auto" w:fill="BFBFBF" w:themeFill="background1" w:themeFillShade="BF"/>
            <w:vAlign w:val="center"/>
          </w:tcPr>
          <w:p w:rsidR="0061442B" w:rsidRPr="007620A4" w:rsidRDefault="0061442B" w:rsidP="00C10F02">
            <w:pPr>
              <w:pStyle w:val="Item11"/>
              <w:numPr>
                <w:ilvl w:val="0"/>
                <w:numId w:val="0"/>
              </w:numPr>
              <w:spacing w:line="240" w:lineRule="auto"/>
              <w:jc w:val="left"/>
              <w:rPr>
                <w:b/>
              </w:rPr>
            </w:pPr>
            <w:r w:rsidRPr="007620A4">
              <w:rPr>
                <w:b/>
              </w:rPr>
              <w:t>Local</w:t>
            </w:r>
          </w:p>
        </w:tc>
        <w:tc>
          <w:tcPr>
            <w:tcW w:w="3071" w:type="dxa"/>
            <w:shd w:val="clear" w:color="auto" w:fill="BFBFBF" w:themeFill="background1" w:themeFillShade="BF"/>
            <w:vAlign w:val="center"/>
          </w:tcPr>
          <w:p w:rsidR="0061442B" w:rsidRPr="00D51EB4" w:rsidRDefault="0061442B" w:rsidP="00C10F02">
            <w:pPr>
              <w:pStyle w:val="Item11"/>
              <w:numPr>
                <w:ilvl w:val="0"/>
                <w:numId w:val="0"/>
              </w:numPr>
              <w:spacing w:line="240" w:lineRule="auto"/>
              <w:jc w:val="center"/>
              <w:rPr>
                <w:b/>
              </w:rPr>
            </w:pPr>
            <w:r w:rsidRPr="00D51EB4">
              <w:rPr>
                <w:b/>
              </w:rPr>
              <w:t>Metragem</w:t>
            </w:r>
          </w:p>
        </w:tc>
      </w:tr>
      <w:tr w:rsidR="00D51EB4" w:rsidTr="00C10F02">
        <w:tc>
          <w:tcPr>
            <w:tcW w:w="3070" w:type="dxa"/>
            <w:vAlign w:val="center"/>
          </w:tcPr>
          <w:p w:rsidR="00D51EB4" w:rsidRPr="007620A4" w:rsidRDefault="00D51EB4" w:rsidP="00C10F02">
            <w:pPr>
              <w:pStyle w:val="Item11"/>
              <w:numPr>
                <w:ilvl w:val="0"/>
                <w:numId w:val="0"/>
              </w:numPr>
              <w:spacing w:line="240" w:lineRule="auto"/>
              <w:jc w:val="left"/>
            </w:pPr>
            <w:r w:rsidRPr="007620A4">
              <w:t>Prospecção Arqueológica</w:t>
            </w:r>
          </w:p>
        </w:tc>
        <w:tc>
          <w:tcPr>
            <w:tcW w:w="3071" w:type="dxa"/>
            <w:vAlign w:val="center"/>
          </w:tcPr>
          <w:p w:rsidR="00D51EB4" w:rsidRPr="007620A4" w:rsidRDefault="00D51EB4" w:rsidP="00C10F02">
            <w:pPr>
              <w:pStyle w:val="Item11"/>
              <w:numPr>
                <w:ilvl w:val="0"/>
                <w:numId w:val="0"/>
              </w:numPr>
              <w:spacing w:line="240" w:lineRule="auto"/>
              <w:jc w:val="left"/>
            </w:pPr>
            <w:r w:rsidRPr="007620A4">
              <w:t>Pátio Interno e área entre Banheiros e Casa Histórica</w:t>
            </w:r>
          </w:p>
        </w:tc>
        <w:tc>
          <w:tcPr>
            <w:tcW w:w="3071" w:type="dxa"/>
            <w:vAlign w:val="center"/>
          </w:tcPr>
          <w:p w:rsidR="00D51EB4" w:rsidRPr="009B62D3" w:rsidRDefault="002D1104" w:rsidP="00C10F02">
            <w:pPr>
              <w:pStyle w:val="Item11"/>
              <w:numPr>
                <w:ilvl w:val="0"/>
                <w:numId w:val="0"/>
              </w:numPr>
              <w:spacing w:line="240" w:lineRule="auto"/>
              <w:jc w:val="center"/>
            </w:pPr>
            <w:r w:rsidRPr="009B62D3">
              <w:t>8m</w:t>
            </w:r>
            <w:proofErr w:type="gramStart"/>
            <w:r w:rsidRPr="009B62D3">
              <w:t>²</w:t>
            </w:r>
            <w:proofErr w:type="gramEnd"/>
          </w:p>
        </w:tc>
      </w:tr>
      <w:tr w:rsidR="00D51EB4" w:rsidTr="00C10F02">
        <w:tc>
          <w:tcPr>
            <w:tcW w:w="3070" w:type="dxa"/>
            <w:vAlign w:val="center"/>
          </w:tcPr>
          <w:p w:rsidR="00D51EB4" w:rsidRPr="007620A4" w:rsidRDefault="00D51EB4" w:rsidP="00C10F02">
            <w:pPr>
              <w:pStyle w:val="Item11"/>
              <w:numPr>
                <w:ilvl w:val="0"/>
                <w:numId w:val="0"/>
              </w:numPr>
              <w:spacing w:line="240" w:lineRule="auto"/>
              <w:jc w:val="left"/>
            </w:pPr>
            <w:r w:rsidRPr="007620A4">
              <w:t>Sondagem</w:t>
            </w:r>
          </w:p>
        </w:tc>
        <w:tc>
          <w:tcPr>
            <w:tcW w:w="3071" w:type="dxa"/>
            <w:vAlign w:val="center"/>
          </w:tcPr>
          <w:p w:rsidR="00D51EB4" w:rsidRPr="007620A4" w:rsidRDefault="00DF4FAD" w:rsidP="00DF4FAD">
            <w:pPr>
              <w:pStyle w:val="Item11"/>
              <w:numPr>
                <w:ilvl w:val="0"/>
                <w:numId w:val="0"/>
              </w:numPr>
              <w:spacing w:line="240" w:lineRule="auto"/>
              <w:jc w:val="left"/>
            </w:pPr>
            <w:r>
              <w:t>12 pontos pelo terreno</w:t>
            </w:r>
          </w:p>
        </w:tc>
        <w:tc>
          <w:tcPr>
            <w:tcW w:w="3071" w:type="dxa"/>
            <w:vAlign w:val="center"/>
          </w:tcPr>
          <w:p w:rsidR="00D51EB4" w:rsidRDefault="007620A4" w:rsidP="00C10F02">
            <w:pPr>
              <w:pStyle w:val="Item11"/>
              <w:numPr>
                <w:ilvl w:val="0"/>
                <w:numId w:val="0"/>
              </w:numPr>
              <w:spacing w:line="240" w:lineRule="auto"/>
              <w:jc w:val="center"/>
            </w:pPr>
            <w:r>
              <w:t>13.000,00</w:t>
            </w:r>
            <w:r w:rsidR="00E11F47" w:rsidRPr="00FE4B59">
              <w:t xml:space="preserve"> m²</w:t>
            </w:r>
            <w:r w:rsidR="00E11F47">
              <w:t>.</w:t>
            </w:r>
          </w:p>
        </w:tc>
      </w:tr>
      <w:tr w:rsidR="00D51EB4" w:rsidTr="00C10F02">
        <w:tc>
          <w:tcPr>
            <w:tcW w:w="3070" w:type="dxa"/>
            <w:vAlign w:val="center"/>
          </w:tcPr>
          <w:p w:rsidR="00D51EB4" w:rsidRDefault="00D51EB4" w:rsidP="00C10F02">
            <w:pPr>
              <w:pStyle w:val="Item11"/>
              <w:numPr>
                <w:ilvl w:val="0"/>
                <w:numId w:val="0"/>
              </w:numPr>
              <w:spacing w:line="240" w:lineRule="auto"/>
              <w:jc w:val="left"/>
            </w:pPr>
            <w:r>
              <w:t>Descupinização</w:t>
            </w:r>
          </w:p>
        </w:tc>
        <w:tc>
          <w:tcPr>
            <w:tcW w:w="3071" w:type="dxa"/>
            <w:vAlign w:val="center"/>
          </w:tcPr>
          <w:p w:rsidR="00D51EB4" w:rsidRDefault="00DF4FAD" w:rsidP="00C10F02">
            <w:pPr>
              <w:pStyle w:val="Item11"/>
              <w:numPr>
                <w:ilvl w:val="0"/>
                <w:numId w:val="0"/>
              </w:numPr>
              <w:spacing w:line="240" w:lineRule="auto"/>
              <w:jc w:val="left"/>
            </w:pPr>
            <w:r w:rsidRPr="003B6CC6">
              <w:t>Ao redor da Casa Histórica</w:t>
            </w:r>
            <w:r w:rsidR="00BD760F" w:rsidRPr="003B6CC6">
              <w:t xml:space="preserve">, da Casa de Bernardina, da guarita e do </w:t>
            </w:r>
            <w:r w:rsidR="00A14F4C" w:rsidRPr="003B6CC6">
              <w:t>vestiário.</w:t>
            </w:r>
          </w:p>
        </w:tc>
        <w:tc>
          <w:tcPr>
            <w:tcW w:w="3071" w:type="dxa"/>
            <w:vAlign w:val="center"/>
          </w:tcPr>
          <w:p w:rsidR="00D51EB4" w:rsidRDefault="00DF4FAD" w:rsidP="00C10F02">
            <w:pPr>
              <w:pStyle w:val="Item11"/>
              <w:numPr>
                <w:ilvl w:val="0"/>
                <w:numId w:val="0"/>
              </w:numPr>
              <w:spacing w:line="240" w:lineRule="auto"/>
              <w:jc w:val="center"/>
            </w:pPr>
            <w:r>
              <w:t>180m</w:t>
            </w:r>
          </w:p>
        </w:tc>
      </w:tr>
    </w:tbl>
    <w:p w:rsidR="00D51EB4" w:rsidRDefault="00D51EB4" w:rsidP="00D51EB4">
      <w:pPr>
        <w:pStyle w:val="Item11"/>
        <w:numPr>
          <w:ilvl w:val="0"/>
          <w:numId w:val="0"/>
        </w:numPr>
        <w:spacing w:line="240" w:lineRule="auto"/>
      </w:pPr>
    </w:p>
    <w:p w:rsidR="00CB029B" w:rsidRDefault="00CB029B" w:rsidP="00CB029B">
      <w:pPr>
        <w:pStyle w:val="Item11"/>
        <w:spacing w:line="240" w:lineRule="auto"/>
        <w:ind w:left="0" w:firstLine="0"/>
      </w:pPr>
      <w:r>
        <w:t xml:space="preserve">Os serviços a serem executados nas </w:t>
      </w:r>
      <w:r w:rsidR="00BD34C1">
        <w:t xml:space="preserve">obras de </w:t>
      </w:r>
      <w:r>
        <w:t>Primeira Fase das ações que visam a Restauração integral do Museu Casa de Benjamin Constant são:</w:t>
      </w:r>
    </w:p>
    <w:p w:rsidR="00BD34C1" w:rsidRDefault="00C54893" w:rsidP="00CB029B">
      <w:pPr>
        <w:pStyle w:val="Item111"/>
        <w:spacing w:line="240" w:lineRule="auto"/>
        <w:ind w:left="709" w:firstLine="0"/>
      </w:pPr>
      <w:r>
        <w:lastRenderedPageBreak/>
        <w:t>Serviços preliminares de m</w:t>
      </w:r>
      <w:r w:rsidR="00BD34C1">
        <w:t>obilização e instalação da obra;</w:t>
      </w:r>
    </w:p>
    <w:p w:rsidR="00BC0A67" w:rsidRDefault="00BC0A67" w:rsidP="00CB029B">
      <w:pPr>
        <w:pStyle w:val="Item111"/>
        <w:spacing w:line="240" w:lineRule="auto"/>
        <w:ind w:left="709" w:firstLine="0"/>
      </w:pPr>
      <w:r>
        <w:t>Acondicionamento e transporte de acervo</w:t>
      </w:r>
    </w:p>
    <w:p w:rsidR="00733E25" w:rsidRDefault="00733E25" w:rsidP="00E003BF">
      <w:pPr>
        <w:pStyle w:val="Item111"/>
        <w:spacing w:line="240" w:lineRule="auto"/>
        <w:ind w:left="709" w:firstLine="0"/>
      </w:pPr>
      <w:r>
        <w:t>Restauração da cobertura</w:t>
      </w:r>
      <w:r w:rsidR="003F2BB4">
        <w:t xml:space="preserve"> e Fachadas, incluindo</w:t>
      </w:r>
      <w:r>
        <w:t xml:space="preserve"> paredes externas, esquadrias, varandas, </w:t>
      </w:r>
      <w:proofErr w:type="gramStart"/>
      <w:r>
        <w:t>cantarias</w:t>
      </w:r>
      <w:proofErr w:type="gramEnd"/>
      <w:r>
        <w:t>, gradis e corrimãos da Casa Histórica;</w:t>
      </w:r>
    </w:p>
    <w:p w:rsidR="00D637CF" w:rsidRDefault="00D637CF" w:rsidP="00E003BF">
      <w:pPr>
        <w:pStyle w:val="Item111"/>
        <w:spacing w:line="240" w:lineRule="auto"/>
        <w:ind w:left="709" w:firstLine="0"/>
      </w:pPr>
      <w:r>
        <w:t>Restauração de pisos</w:t>
      </w:r>
      <w:r w:rsidR="00733E25">
        <w:t xml:space="preserve"> e forros (incluindo barrotes)</w:t>
      </w:r>
      <w:r>
        <w:t xml:space="preserve">, </w:t>
      </w:r>
      <w:proofErr w:type="spellStart"/>
      <w:r>
        <w:t>roda</w:t>
      </w:r>
      <w:r w:rsidR="00733E25">
        <w:t>tetos</w:t>
      </w:r>
      <w:proofErr w:type="spellEnd"/>
      <w:r w:rsidR="00733E25">
        <w:t xml:space="preserve"> e </w:t>
      </w:r>
      <w:r w:rsidRPr="00886E7F">
        <w:t>rodapés, paredes com revestimentos,</w:t>
      </w:r>
      <w:r w:rsidR="00733E25">
        <w:t xml:space="preserve"> </w:t>
      </w:r>
      <w:r w:rsidR="00733E25" w:rsidRPr="003F2BB4">
        <w:t>preparação e instalação de papel de parede da Casa Histórica</w:t>
      </w:r>
      <w:r w:rsidRPr="00886E7F">
        <w:t xml:space="preserve"> e elementos decorativos integrados da Casa Histórica;</w:t>
      </w:r>
    </w:p>
    <w:p w:rsidR="00006DCD" w:rsidRDefault="003F2BB4" w:rsidP="00E003BF">
      <w:pPr>
        <w:pStyle w:val="Item111"/>
        <w:spacing w:line="240" w:lineRule="auto"/>
        <w:ind w:left="709" w:firstLine="0"/>
      </w:pPr>
      <w:r>
        <w:t>Modernização</w:t>
      </w:r>
      <w:r w:rsidR="00733E25" w:rsidRPr="00886E7F">
        <w:t xml:space="preserve"> das instalações elétricas </w:t>
      </w:r>
      <w:r w:rsidR="00006DCD">
        <w:t>da Casa Histórica;</w:t>
      </w:r>
    </w:p>
    <w:p w:rsidR="00733E25" w:rsidRDefault="00006DCD" w:rsidP="00E003BF">
      <w:pPr>
        <w:pStyle w:val="Item111"/>
        <w:spacing w:line="240" w:lineRule="auto"/>
        <w:ind w:left="709" w:firstLine="0"/>
      </w:pPr>
      <w:r>
        <w:t>Remoção de entulho do porão da Casa Histórica;</w:t>
      </w:r>
    </w:p>
    <w:p w:rsidR="003F2BB4" w:rsidRPr="00EC6EFA" w:rsidRDefault="003F2BB4" w:rsidP="003F2BB4">
      <w:pPr>
        <w:pStyle w:val="Item111"/>
        <w:spacing w:line="240" w:lineRule="auto"/>
        <w:ind w:left="709" w:firstLine="0"/>
      </w:pPr>
      <w:r w:rsidRPr="00EC6EFA">
        <w:t>Restauração dos Pilares do Portão de Entrada</w:t>
      </w:r>
    </w:p>
    <w:p w:rsidR="00EC6EFA" w:rsidRDefault="00AE046F" w:rsidP="00D51EB4">
      <w:pPr>
        <w:pStyle w:val="Item111"/>
        <w:spacing w:line="240" w:lineRule="auto"/>
        <w:ind w:left="709" w:firstLine="0"/>
      </w:pPr>
      <w:r w:rsidRPr="00886E7F">
        <w:t xml:space="preserve">Recuperação da </w:t>
      </w:r>
      <w:r w:rsidR="00EC6EFA">
        <w:t xml:space="preserve">Cobertura da Casa </w:t>
      </w:r>
      <w:r w:rsidR="00811580">
        <w:t>de Bernardina, incluindo</w:t>
      </w:r>
      <w:r w:rsidR="00A81287">
        <w:t xml:space="preserve"> forros de madeira externos e internos e</w:t>
      </w:r>
      <w:r w:rsidR="00811580">
        <w:t xml:space="preserve"> instalaçõ</w:t>
      </w:r>
      <w:r w:rsidR="00A81287">
        <w:t>es de drenagem de águas pluviais</w:t>
      </w:r>
      <w:r w:rsidR="00811580">
        <w:t xml:space="preserve">. </w:t>
      </w:r>
    </w:p>
    <w:p w:rsidR="00BC0A67" w:rsidRDefault="00BC0A67" w:rsidP="00D51EB4">
      <w:pPr>
        <w:pStyle w:val="Item111"/>
        <w:spacing w:line="240" w:lineRule="auto"/>
        <w:ind w:left="709" w:firstLine="0"/>
      </w:pPr>
      <w:r>
        <w:t>Limpeza da fachada</w:t>
      </w:r>
      <w:r w:rsidR="00811580">
        <w:t xml:space="preserve"> com pintura e restauração </w:t>
      </w:r>
      <w:r>
        <w:t>dos pisos de ladrilho hidráulico externos da Casa de Bernardina</w:t>
      </w:r>
    </w:p>
    <w:p w:rsidR="003F2BB4" w:rsidRPr="00EC6EFA" w:rsidRDefault="00BD34C1" w:rsidP="00E003BF">
      <w:pPr>
        <w:pStyle w:val="Item111"/>
        <w:spacing w:line="240" w:lineRule="auto"/>
        <w:ind w:left="709" w:firstLine="0"/>
      </w:pPr>
      <w:r>
        <w:t xml:space="preserve">Regularização do piso externo em pedras </w:t>
      </w:r>
      <w:proofErr w:type="spellStart"/>
      <w:r>
        <w:t>pé-de-moleque</w:t>
      </w:r>
      <w:proofErr w:type="spellEnd"/>
      <w:r>
        <w:t xml:space="preserve"> no entorno da</w:t>
      </w:r>
      <w:proofErr w:type="gramStart"/>
      <w:r>
        <w:t xml:space="preserve"> </w:t>
      </w:r>
      <w:r w:rsidR="005D0C48">
        <w:t xml:space="preserve"> </w:t>
      </w:r>
      <w:proofErr w:type="gramEnd"/>
      <w:r w:rsidR="00BC0A67">
        <w:t>Casa de Bernardina, incluindo revisão das calhas de águas pluviais e a execução de uma tubulação de drenagem.</w:t>
      </w:r>
    </w:p>
    <w:p w:rsidR="003F2BB4" w:rsidRDefault="003F2BB4" w:rsidP="00E003BF">
      <w:pPr>
        <w:pStyle w:val="Item111"/>
        <w:spacing w:line="240" w:lineRule="auto"/>
        <w:ind w:left="709" w:firstLine="0"/>
      </w:pPr>
      <w:r>
        <w:t>Recuperação das esquadrias da Guarita</w:t>
      </w:r>
      <w:r w:rsidR="00BC0A67">
        <w:t>, com caiação da fachada.</w:t>
      </w:r>
    </w:p>
    <w:p w:rsidR="00BC0A67" w:rsidRDefault="00BC0A67" w:rsidP="00BC0A67">
      <w:pPr>
        <w:pStyle w:val="Item111"/>
        <w:spacing w:line="240" w:lineRule="auto"/>
        <w:ind w:left="709" w:firstLine="0"/>
      </w:pPr>
      <w:r>
        <w:t>Realização de Prospecções Arqueológicas</w:t>
      </w:r>
    </w:p>
    <w:p w:rsidR="00013CAA" w:rsidRPr="003B6CC6" w:rsidRDefault="00013CAA" w:rsidP="00013CAA">
      <w:pPr>
        <w:pStyle w:val="Item111"/>
        <w:spacing w:line="240" w:lineRule="auto"/>
        <w:ind w:left="709" w:firstLine="0"/>
      </w:pPr>
      <w:r w:rsidRPr="003B6CC6">
        <w:t>Realização de Sondagem</w:t>
      </w:r>
    </w:p>
    <w:p w:rsidR="00BD34C1" w:rsidRDefault="00BD34C1" w:rsidP="00E003BF">
      <w:pPr>
        <w:pStyle w:val="Item111"/>
        <w:spacing w:line="240" w:lineRule="auto"/>
        <w:ind w:left="709" w:firstLine="0"/>
      </w:pPr>
      <w:r>
        <w:t>Imunização e recuperação do sistema de descupinização com iscas;</w:t>
      </w:r>
    </w:p>
    <w:p w:rsidR="00BD34C1" w:rsidRDefault="00BD34C1" w:rsidP="00E003BF">
      <w:pPr>
        <w:pStyle w:val="Item111"/>
        <w:spacing w:line="240" w:lineRule="auto"/>
        <w:ind w:left="709" w:firstLine="0"/>
      </w:pPr>
      <w:r>
        <w:t>Desmobilização e limpeza da obra;</w:t>
      </w:r>
    </w:p>
    <w:p w:rsidR="00BD34C1" w:rsidRDefault="00BD34C1" w:rsidP="00E003BF">
      <w:pPr>
        <w:pStyle w:val="Item111"/>
        <w:spacing w:line="240" w:lineRule="auto"/>
        <w:ind w:left="709" w:firstLine="0"/>
      </w:pPr>
      <w:r>
        <w:t xml:space="preserve">Entrega de Relatório Final de Obras e </w:t>
      </w:r>
      <w:proofErr w:type="spellStart"/>
      <w:r>
        <w:t>As-built</w:t>
      </w:r>
      <w:proofErr w:type="spellEnd"/>
      <w:r>
        <w:t>.</w:t>
      </w:r>
    </w:p>
    <w:p w:rsidR="00D61941" w:rsidRPr="00B323D8" w:rsidRDefault="00B323D8" w:rsidP="00F16069">
      <w:pPr>
        <w:pStyle w:val="Item1"/>
        <w:spacing w:line="240" w:lineRule="auto"/>
        <w:ind w:left="0"/>
      </w:pPr>
      <w:r w:rsidRPr="00B323D8">
        <w:t>PROCEDIMENTOS</w:t>
      </w:r>
    </w:p>
    <w:p w:rsidR="00BD34C1" w:rsidRPr="00BD34C1" w:rsidRDefault="00AD37D2" w:rsidP="00E003BF">
      <w:pPr>
        <w:pStyle w:val="Item11"/>
        <w:spacing w:line="240" w:lineRule="auto"/>
        <w:ind w:left="0" w:firstLine="0"/>
        <w:rPr>
          <w:b/>
        </w:rPr>
      </w:pPr>
      <w:r w:rsidRPr="00BD34C1">
        <w:rPr>
          <w:b/>
        </w:rPr>
        <w:t>MOBILIZAÇÃO DA OBRA</w:t>
      </w:r>
    </w:p>
    <w:p w:rsidR="00F72EE1" w:rsidRDefault="00BD34C1" w:rsidP="00E003BF">
      <w:pPr>
        <w:pStyle w:val="Item111"/>
        <w:spacing w:line="240" w:lineRule="auto"/>
        <w:ind w:left="709" w:firstLine="0"/>
      </w:pPr>
      <w:r w:rsidRPr="000D01AE">
        <w:t xml:space="preserve">A CONTRATADA deverá </w:t>
      </w:r>
      <w:r w:rsidR="00F72EE1">
        <w:t>apresentar projeto do canteiro com localização</w:t>
      </w:r>
      <w:r w:rsidR="00BC0A67">
        <w:t xml:space="preserve"> de cada elemento da obra</w:t>
      </w:r>
      <w:r w:rsidR="00F72EE1">
        <w:t>, que deverá ser aprovado pela FISCALIZAÇÃO.</w:t>
      </w:r>
    </w:p>
    <w:p w:rsidR="00BD34C1" w:rsidRDefault="00F72EE1" w:rsidP="00E003BF">
      <w:pPr>
        <w:pStyle w:val="Item111"/>
        <w:spacing w:line="240" w:lineRule="auto"/>
        <w:ind w:left="709" w:firstLine="0"/>
      </w:pPr>
      <w:r w:rsidRPr="000D01AE">
        <w:t xml:space="preserve">A CONTRATADA </w:t>
      </w:r>
      <w:r>
        <w:t xml:space="preserve">deverá </w:t>
      </w:r>
      <w:r w:rsidR="00BD34C1" w:rsidRPr="000D01AE">
        <w:t>construir canteiro com instalações provisórias, e instalar as proteções, os andaimes e os escoramentos que se fizerem necessários ao desenvolvimento dos serviços contratados e à proteção dos func</w:t>
      </w:r>
      <w:r w:rsidR="00BD34C1">
        <w:t>ionários e do público em geral.</w:t>
      </w:r>
    </w:p>
    <w:p w:rsidR="00BD34C1" w:rsidRDefault="00BD34C1" w:rsidP="00E003BF">
      <w:pPr>
        <w:pStyle w:val="Item111"/>
        <w:spacing w:line="240" w:lineRule="auto"/>
        <w:ind w:left="709" w:firstLine="0"/>
      </w:pPr>
      <w:r>
        <w:t xml:space="preserve">A CONTRATADA deverá construir </w:t>
      </w:r>
      <w:proofErr w:type="gramStart"/>
      <w:r>
        <w:t>2</w:t>
      </w:r>
      <w:proofErr w:type="gramEnd"/>
      <w:r>
        <w:t xml:space="preserve"> barracões de obra, um para depósito e outro para escritório com banheiro em local definido pela FISCALIZAÇÃO. Também deverá ser construído um galpão aberto com bancada para oficina de restauração de esquadrias, localizado no pátio interno da Casa de Benjamin Constant.</w:t>
      </w:r>
    </w:p>
    <w:p w:rsidR="00734A42" w:rsidRDefault="00734A42" w:rsidP="00E003BF">
      <w:pPr>
        <w:pStyle w:val="Item111"/>
        <w:spacing w:line="240" w:lineRule="auto"/>
        <w:ind w:left="709" w:firstLine="0"/>
      </w:pPr>
      <w:r>
        <w:t xml:space="preserve">O Canteiro de Obras deverá dispor de todas as acomodações para os técnicos, inclusive a FISCALIZAÇÃO, pessoal de apoio, operários, </w:t>
      </w:r>
      <w:r w:rsidR="00AD4948">
        <w:t xml:space="preserve">armário de documentos, </w:t>
      </w:r>
      <w:r>
        <w:t xml:space="preserve">guarda de materiais, equipamentos, máquinas e ferramentas </w:t>
      </w:r>
      <w:r>
        <w:lastRenderedPageBreak/>
        <w:t>necessárias e compatíveis à execução da obra, de acordo com suas características e vulto. Integram as instalações do canteiro os seguintes elementos:</w:t>
      </w:r>
    </w:p>
    <w:p w:rsidR="00734A42" w:rsidRPr="00734A42" w:rsidRDefault="00734A42" w:rsidP="00E003BF">
      <w:pPr>
        <w:pStyle w:val="Item1111"/>
        <w:spacing w:line="240" w:lineRule="auto"/>
        <w:ind w:left="1560" w:firstLine="0"/>
        <w:rPr>
          <w:rFonts w:cs="Times-Roman"/>
          <w:lang w:bidi="en-US"/>
        </w:rPr>
      </w:pPr>
      <w:r w:rsidRPr="00734A42">
        <w:rPr>
          <w:rFonts w:cs="Times-Roman"/>
          <w:lang w:bidi="en-US"/>
        </w:rPr>
        <w:t xml:space="preserve">A construção de tapumes, salva-vidas, andaimes e proteções aos operários e transeuntes; </w:t>
      </w:r>
    </w:p>
    <w:p w:rsidR="00734A42" w:rsidRPr="00734A42" w:rsidRDefault="00734A42" w:rsidP="00E003BF">
      <w:pPr>
        <w:pStyle w:val="Item1111"/>
        <w:spacing w:line="240" w:lineRule="auto"/>
        <w:ind w:left="1560" w:firstLine="0"/>
        <w:rPr>
          <w:rFonts w:cs="Times-Roman"/>
          <w:lang w:bidi="en-US"/>
        </w:rPr>
      </w:pPr>
      <w:r w:rsidRPr="00734A42">
        <w:rPr>
          <w:rFonts w:cs="Times-Roman"/>
          <w:lang w:bidi="en-US"/>
        </w:rPr>
        <w:t xml:space="preserve">A execução e colocação das placas alusivas à obra; </w:t>
      </w:r>
    </w:p>
    <w:p w:rsidR="00734A42" w:rsidRPr="00734A42" w:rsidRDefault="00734A42" w:rsidP="00E003BF">
      <w:pPr>
        <w:pStyle w:val="Item1111"/>
        <w:spacing w:line="240" w:lineRule="auto"/>
        <w:ind w:left="1560" w:firstLine="0"/>
        <w:rPr>
          <w:rFonts w:cs="Times-Roman"/>
          <w:lang w:bidi="en-US"/>
        </w:rPr>
      </w:pPr>
      <w:r w:rsidRPr="00734A42">
        <w:rPr>
          <w:rFonts w:cs="Times-Roman"/>
          <w:lang w:bidi="en-US"/>
        </w:rPr>
        <w:t xml:space="preserve">A abertura e conservação de caminhos e acessos; </w:t>
      </w:r>
    </w:p>
    <w:p w:rsidR="00734A42" w:rsidRPr="00734A42" w:rsidRDefault="00734A42" w:rsidP="00E003BF">
      <w:pPr>
        <w:pStyle w:val="Item1111"/>
        <w:spacing w:line="240" w:lineRule="auto"/>
        <w:ind w:left="1560" w:firstLine="0"/>
        <w:rPr>
          <w:rFonts w:cs="Times-Roman"/>
          <w:lang w:bidi="en-US"/>
        </w:rPr>
      </w:pPr>
      <w:r w:rsidRPr="00734A42">
        <w:rPr>
          <w:rFonts w:cs="Times-Roman"/>
          <w:lang w:bidi="en-US"/>
        </w:rPr>
        <w:t xml:space="preserve">As ligações provisórias de água, esgoto, luz, força, segurança, combate a incêndio e telefone; e - os depósitos, almoxarifado, alojamentos, cozinhas, refeitórios e respectivas instalações sanitárias; </w:t>
      </w:r>
    </w:p>
    <w:p w:rsidR="00734A42" w:rsidRPr="00734A42" w:rsidRDefault="00734A42" w:rsidP="00E003BF">
      <w:pPr>
        <w:pStyle w:val="Item1111"/>
        <w:spacing w:line="240" w:lineRule="auto"/>
        <w:ind w:left="1560" w:firstLine="0"/>
        <w:rPr>
          <w:rFonts w:cs="Times-Roman"/>
          <w:lang w:bidi="en-US"/>
        </w:rPr>
      </w:pPr>
      <w:r w:rsidRPr="00734A42">
        <w:rPr>
          <w:rFonts w:cs="Times-Roman"/>
          <w:lang w:bidi="en-US"/>
        </w:rPr>
        <w:t xml:space="preserve">Os escritórios para </w:t>
      </w:r>
      <w:proofErr w:type="gramStart"/>
      <w:r>
        <w:rPr>
          <w:rFonts w:cs="Times-Roman"/>
          <w:lang w:bidi="en-US"/>
        </w:rPr>
        <w:t>técnicos e pessoal</w:t>
      </w:r>
      <w:r w:rsidRPr="00734A42">
        <w:rPr>
          <w:rFonts w:cs="Times-Roman"/>
          <w:lang w:bidi="en-US"/>
        </w:rPr>
        <w:t xml:space="preserve"> de apoio da CONTRATADA</w:t>
      </w:r>
      <w:proofErr w:type="gramEnd"/>
      <w:r w:rsidRPr="00734A42">
        <w:rPr>
          <w:rFonts w:cs="Times-Roman"/>
          <w:lang w:bidi="en-US"/>
        </w:rPr>
        <w:t xml:space="preserve"> e para a Fiscalização e respectivas instalações sanitárias;</w:t>
      </w:r>
    </w:p>
    <w:p w:rsidR="00BD34C1" w:rsidRPr="00BD34C1" w:rsidRDefault="00734A42" w:rsidP="00E003BF">
      <w:pPr>
        <w:pStyle w:val="Item111"/>
        <w:spacing w:line="240" w:lineRule="auto"/>
        <w:ind w:left="709" w:firstLine="0"/>
      </w:pPr>
      <w:r>
        <w:t>A</w:t>
      </w:r>
      <w:r w:rsidR="00BD34C1" w:rsidRPr="001B6D31">
        <w:t>s áreas de estocagem</w:t>
      </w:r>
      <w:r>
        <w:t xml:space="preserve"> devem ser propostas pela CONTRATADA e aprovadas pela FISCALIZAÇÃO, </w:t>
      </w:r>
      <w:r w:rsidR="00AD4948">
        <w:t xml:space="preserve">deverá ser executado em local de fácil acesso ao caminhão de entrega, devendo ter área de descarregamento do material e localizar-se estrategicamente junto da obra, de tal modo que o avanço desta não impeça o abastecimento de materiais. Deverá estar afastado dos limites do terreno pelo menos dois metros, mantidos como faixa livre, para evitar saídas não controladas de material. </w:t>
      </w:r>
      <w:proofErr w:type="gramStart"/>
      <w:r>
        <w:t>devem</w:t>
      </w:r>
      <w:proofErr w:type="gramEnd"/>
      <w:r>
        <w:t xml:space="preserve"> estar</w:t>
      </w:r>
      <w:r w:rsidR="00BD34C1" w:rsidRPr="001B6D31">
        <w:t xml:space="preserve"> em lugares abrigados ou</w:t>
      </w:r>
      <w:r w:rsidR="00BD34C1">
        <w:t xml:space="preserve"> </w:t>
      </w:r>
      <w:r w:rsidR="00BD34C1" w:rsidRPr="001B6D31">
        <w:t xml:space="preserve">ao </w:t>
      </w:r>
      <w:r w:rsidR="00BD34C1" w:rsidRPr="00E3589B">
        <w:t>tempo, levando em consideração os tipos de materiais, como se segue:</w:t>
      </w:r>
    </w:p>
    <w:p w:rsidR="00BD34C1" w:rsidRDefault="00BD34C1" w:rsidP="00E003BF">
      <w:pPr>
        <w:pStyle w:val="Item1111"/>
        <w:spacing w:line="240" w:lineRule="auto"/>
        <w:ind w:left="1560" w:firstLine="0"/>
      </w:pPr>
      <w:r w:rsidRPr="00E3589B">
        <w:rPr>
          <w:rFonts w:cs="Times-Roman"/>
          <w:lang w:bidi="en-US"/>
        </w:rPr>
        <w:t>As peças de madeira serão preparadas conforme suas características geométricas e armazenadas em pilhas, convenientemente distanciadas entre si, em local seco, bem drenado, protegido e isolado do contato com o solo</w:t>
      </w:r>
      <w:r>
        <w:rPr>
          <w:rFonts w:cs="Times-Roman"/>
          <w:lang w:bidi="en-US"/>
        </w:rPr>
        <w:t xml:space="preserve">. O transporte e a manipulação </w:t>
      </w:r>
      <w:r w:rsidRPr="00E3589B">
        <w:rPr>
          <w:rFonts w:cs="Times-Roman"/>
          <w:lang w:bidi="en-US"/>
        </w:rPr>
        <w:t>deverão ser realizados cuidad</w:t>
      </w:r>
      <w:r>
        <w:rPr>
          <w:rFonts w:cs="Times-Roman"/>
          <w:lang w:bidi="en-US"/>
        </w:rPr>
        <w:t xml:space="preserve">osamente, de modo a não causar </w:t>
      </w:r>
      <w:r w:rsidRPr="00E3589B">
        <w:rPr>
          <w:rFonts w:cs="Times-Roman"/>
          <w:lang w:bidi="en-US"/>
        </w:rPr>
        <w:t>quaisquer danos nas peças de madeira.</w:t>
      </w:r>
    </w:p>
    <w:p w:rsidR="00BD34C1" w:rsidRDefault="00BD34C1" w:rsidP="00E003BF">
      <w:pPr>
        <w:pStyle w:val="Item1111"/>
        <w:spacing w:line="240" w:lineRule="auto"/>
        <w:ind w:left="1560" w:firstLine="0"/>
      </w:pPr>
      <w:r w:rsidRPr="0029209D">
        <w:t xml:space="preserve">Os elementos de ligação, como pregos, pinos metálicos ou de madeira, parafusos com porcas e arruelas, conectores, tarugos ou </w:t>
      </w:r>
      <w:proofErr w:type="spellStart"/>
      <w:r w:rsidRPr="0029209D">
        <w:t>chavetas</w:t>
      </w:r>
      <w:proofErr w:type="spellEnd"/>
      <w:r w:rsidRPr="0029209D">
        <w:t xml:space="preserve"> e colas deverão obedecer às exigências das Normas Brasileiras. Todos os elementos metálicos deverão receber uma pintura de proteção, no mínimo, com duas demãos, com tinta antiferruginosa. A pintura somente será dispensada no caso de materiais já tratados contra a oxidação. </w:t>
      </w:r>
    </w:p>
    <w:p w:rsidR="00BD34C1" w:rsidRDefault="00BD34C1" w:rsidP="00E003BF">
      <w:pPr>
        <w:pStyle w:val="Item1111"/>
        <w:spacing w:line="240" w:lineRule="auto"/>
        <w:ind w:left="1560" w:firstLine="0"/>
      </w:pPr>
      <w:r w:rsidRPr="0029209D">
        <w:t>O armazenamento e o transporte das telhas serão realizados de modo a evitar quebras, trincas, contato com substâncias nocivas e outras condiçõ</w:t>
      </w:r>
      <w:proofErr w:type="gramStart"/>
      <w:r w:rsidRPr="0029209D">
        <w:t>es</w:t>
      </w:r>
      <w:proofErr w:type="gramEnd"/>
      <w:r w:rsidRPr="0029209D">
        <w:t xml:space="preserve"> prejudiciais. As telhas serão estocadas em fileiras, apoiadas umas às outras, em local protegido, de modo a evitar quaisquer danos e condiçõ</w:t>
      </w:r>
      <w:proofErr w:type="gramStart"/>
      <w:r w:rsidRPr="0029209D">
        <w:t>es</w:t>
      </w:r>
      <w:proofErr w:type="gramEnd"/>
      <w:r w:rsidRPr="0029209D">
        <w:t xml:space="preserve"> prejudiciais.</w:t>
      </w:r>
    </w:p>
    <w:p w:rsidR="00811580" w:rsidRPr="0029209D" w:rsidRDefault="00811580" w:rsidP="00811580">
      <w:pPr>
        <w:pStyle w:val="Item111"/>
        <w:spacing w:line="240" w:lineRule="auto"/>
        <w:ind w:left="709" w:firstLine="0"/>
      </w:pPr>
      <w:r w:rsidRPr="00811580">
        <w:rPr>
          <w:u w:val="single"/>
        </w:rPr>
        <w:t>Importante</w:t>
      </w:r>
      <w:r>
        <w:t xml:space="preserve"> salientar para o tamanho do caminhão. O Museu fica em Santa Teresa, bairro de difícil acesso de carros grandes. No terreno só entram caminhões de pequeno port</w:t>
      </w:r>
      <w:r w:rsidR="00DB78AF">
        <w:t>e, devido ao portão estreito e a</w:t>
      </w:r>
      <w:r>
        <w:t xml:space="preserve"> uma árvore na via de subida.</w:t>
      </w:r>
    </w:p>
    <w:p w:rsidR="00AD4948" w:rsidRDefault="00734A42" w:rsidP="00E003BF">
      <w:pPr>
        <w:pStyle w:val="Item111"/>
        <w:spacing w:line="240" w:lineRule="auto"/>
        <w:ind w:left="709" w:firstLine="0"/>
      </w:pPr>
      <w:r>
        <w:t>Compete à CONTRATADA fornecer todo o ferramental, maquinaria, equipamentos e aparelhamentos, adequados à perfeita execução da obra contratada, assim como a manutenção e conservação do canteiro e suas instalações até a conclusão dos serviços.</w:t>
      </w:r>
      <w:r w:rsidR="00AD4948">
        <w:t xml:space="preserve"> </w:t>
      </w:r>
      <w:r w:rsidR="00AD4948" w:rsidRPr="00B323D8">
        <w:t>A responsabilidade sobre estes materiais é de exclusividade da CONTRATADA.</w:t>
      </w:r>
      <w:r w:rsidR="00AD4948" w:rsidRPr="000D01AE">
        <w:t xml:space="preserve"> </w:t>
      </w:r>
      <w:r w:rsidR="00DB78AF">
        <w:t xml:space="preserve"> </w:t>
      </w:r>
    </w:p>
    <w:p w:rsidR="00AD4948" w:rsidRDefault="00AD4948" w:rsidP="00E003BF">
      <w:pPr>
        <w:pStyle w:val="Item111"/>
        <w:spacing w:line="240" w:lineRule="auto"/>
        <w:ind w:left="709" w:firstLine="0"/>
      </w:pPr>
      <w:r w:rsidRPr="00B323D8">
        <w:t xml:space="preserve">A CONTRATANTE fornecerá os pontos de água e força, que deverão ser remanejados até o local do canteiro por conta da CONTRATADA. A demanda da </w:t>
      </w:r>
      <w:r w:rsidRPr="00B323D8">
        <w:lastRenderedPageBreak/>
        <w:t>CONTRATADA não poderá comprometer o abastecimento da instituição. Caso contrário, a locação de um gerador tornar-se-á necessária.</w:t>
      </w:r>
    </w:p>
    <w:p w:rsidR="00C529C0" w:rsidRDefault="00C529C0" w:rsidP="00E003BF">
      <w:pPr>
        <w:pStyle w:val="Item111"/>
        <w:spacing w:line="240" w:lineRule="auto"/>
        <w:ind w:left="709" w:firstLine="0"/>
      </w:pPr>
      <w:r>
        <w:t xml:space="preserve">É obrigatória a colocação de tapume ou barreiras sempre que se executarem atividades de construção, de forma a impedir o acesso de pessoas estranhas aos serviços. O tapume deve ser construído e fixado de forma resistente, e ter altura mínima de 2,20m em relação ao nível do terreno. </w:t>
      </w:r>
    </w:p>
    <w:p w:rsidR="005F11ED" w:rsidRDefault="005F11ED" w:rsidP="00E003BF">
      <w:pPr>
        <w:pStyle w:val="Item111"/>
        <w:spacing w:line="240" w:lineRule="auto"/>
        <w:ind w:left="709" w:firstLine="0"/>
      </w:pPr>
      <w:r>
        <w:t>As medidas de proteção aos empregados e a terceiros, durante a obra, devem obedecer às disposições de segurança do Ministério do Trabalho. Devem ser atendidas, sob a responsabilidade do Construtor, todas as exigências de segurança da Municipalidade do local da obra, inclusive a colocação de telas nas fachadas, a construção de bandejas protetoras, implantação de sinalização de segurança, entre outras.</w:t>
      </w:r>
    </w:p>
    <w:p w:rsidR="003601CE" w:rsidRPr="00B323D8" w:rsidRDefault="003601CE" w:rsidP="00E003BF">
      <w:pPr>
        <w:pStyle w:val="Item111"/>
        <w:spacing w:line="240" w:lineRule="auto"/>
        <w:ind w:left="709" w:firstLine="0"/>
      </w:pPr>
      <w:r>
        <w:t>A Contratada deve providenciar seguro de responsabilidade civil (Contratada) e contra fogo (obra), além de outros que se façam necessários em função das condições existentes.</w:t>
      </w:r>
    </w:p>
    <w:p w:rsidR="005F11ED" w:rsidRDefault="005F11ED" w:rsidP="00E003BF">
      <w:pPr>
        <w:pStyle w:val="Item111"/>
        <w:spacing w:line="240" w:lineRule="auto"/>
        <w:ind w:left="709" w:firstLine="0"/>
      </w:pPr>
      <w:r w:rsidRPr="00B323D8">
        <w:t>Deverão ser mantidos na obra extintores de incêndio em número suficiente para atender às necessidades de proteção de todos os locais afetados pelos serviços em questão, principalmente em locais que façam uso de solventes.</w:t>
      </w:r>
    </w:p>
    <w:p w:rsidR="003601CE" w:rsidRDefault="003601CE" w:rsidP="00E003BF">
      <w:pPr>
        <w:pStyle w:val="Item111"/>
        <w:spacing w:line="240" w:lineRule="auto"/>
        <w:ind w:left="709" w:firstLine="0"/>
      </w:pPr>
      <w:r w:rsidRPr="000D01AE">
        <w:t xml:space="preserve">A CONTRATADA deverá fornecer e instalar a placa de obra contendo informações sobre os serviços a serem executados e os logotipos do IBRAM e do MINC, conforme modelo a ser fornecido pela FISCALIZAÇÃO. </w:t>
      </w:r>
    </w:p>
    <w:p w:rsidR="00A22B00" w:rsidRPr="00B323D8" w:rsidRDefault="00A22B00" w:rsidP="00E003BF">
      <w:pPr>
        <w:pStyle w:val="Item111"/>
        <w:spacing w:line="240" w:lineRule="auto"/>
        <w:ind w:left="709" w:firstLine="0"/>
      </w:pPr>
      <w:r w:rsidRPr="00B323D8">
        <w:t xml:space="preserve">O canteiro de obras </w:t>
      </w:r>
      <w:r w:rsidR="001D13FA" w:rsidRPr="00B323D8">
        <w:t xml:space="preserve">e os locais de realização dos serviços </w:t>
      </w:r>
      <w:r w:rsidRPr="00B323D8">
        <w:t>deve</w:t>
      </w:r>
      <w:r w:rsidR="001D13FA" w:rsidRPr="00B323D8">
        <w:t>rão</w:t>
      </w:r>
      <w:r w:rsidRPr="00B323D8">
        <w:t xml:space="preserve"> ser sinalizado</w:t>
      </w:r>
      <w:r w:rsidR="001D13FA" w:rsidRPr="00B323D8">
        <w:t>s</w:t>
      </w:r>
      <w:r w:rsidRPr="00B323D8">
        <w:t xml:space="preserve"> com o objetivo de:</w:t>
      </w:r>
    </w:p>
    <w:p w:rsidR="007D1690" w:rsidRPr="00B323D8" w:rsidRDefault="007D1690" w:rsidP="00E003BF">
      <w:pPr>
        <w:pStyle w:val="Item1111"/>
        <w:spacing w:line="240" w:lineRule="auto"/>
        <w:ind w:left="1560" w:firstLine="0"/>
      </w:pPr>
      <w:r w:rsidRPr="00B323D8">
        <w:t>Manter comunicação mediante avisos, cartazes ou similares;</w:t>
      </w:r>
    </w:p>
    <w:p w:rsidR="00A22B00" w:rsidRPr="00B323D8" w:rsidRDefault="00A22B00" w:rsidP="00E003BF">
      <w:pPr>
        <w:pStyle w:val="Item1111"/>
        <w:spacing w:line="240" w:lineRule="auto"/>
        <w:ind w:left="1560" w:firstLine="0"/>
      </w:pPr>
      <w:r w:rsidRPr="00B323D8">
        <w:t>Identificar os locais de que compõem o canteiro de obras;</w:t>
      </w:r>
    </w:p>
    <w:p w:rsidR="00C16EDB" w:rsidRPr="00B323D8" w:rsidRDefault="00C16EDB" w:rsidP="00E003BF">
      <w:pPr>
        <w:pStyle w:val="Item1111"/>
        <w:spacing w:line="240" w:lineRule="auto"/>
        <w:ind w:left="1560" w:firstLine="0"/>
      </w:pPr>
      <w:r w:rsidRPr="00B323D8">
        <w:t>Identificar locais com substâncias tóxicas, corrosivas, inflamáveis, explosivas e radioativas;</w:t>
      </w:r>
    </w:p>
    <w:p w:rsidR="00C16EDB" w:rsidRPr="00B323D8" w:rsidRDefault="00C16EDB" w:rsidP="00E003BF">
      <w:pPr>
        <w:pStyle w:val="Item1111"/>
        <w:spacing w:line="240" w:lineRule="auto"/>
        <w:ind w:left="1560" w:firstLine="0"/>
      </w:pPr>
      <w:r w:rsidRPr="00B323D8">
        <w:t>Indicar acessos;</w:t>
      </w:r>
    </w:p>
    <w:p w:rsidR="00C16EDB" w:rsidRPr="00B323D8" w:rsidRDefault="00C16EDB" w:rsidP="00E003BF">
      <w:pPr>
        <w:pStyle w:val="Item1111"/>
        <w:spacing w:line="240" w:lineRule="auto"/>
        <w:ind w:left="1560" w:firstLine="0"/>
      </w:pPr>
      <w:r w:rsidRPr="00B323D8">
        <w:t>Indicar circulação de veículos e equipamentos na obra;</w:t>
      </w:r>
    </w:p>
    <w:p w:rsidR="00A22B00" w:rsidRPr="00B323D8" w:rsidRDefault="00A22B00" w:rsidP="00E003BF">
      <w:pPr>
        <w:pStyle w:val="Item1111"/>
        <w:spacing w:line="240" w:lineRule="auto"/>
        <w:ind w:left="1560" w:firstLine="0"/>
      </w:pPr>
      <w:r w:rsidRPr="00B323D8">
        <w:t>Alertar contra perigo de contato ou acionamento acidental com partes móveis das máquinas e equipamentos;</w:t>
      </w:r>
    </w:p>
    <w:p w:rsidR="00A22B00" w:rsidRPr="00B323D8" w:rsidRDefault="00C16EDB" w:rsidP="00E003BF">
      <w:pPr>
        <w:pStyle w:val="Item1111"/>
        <w:spacing w:line="240" w:lineRule="auto"/>
        <w:ind w:left="1560" w:firstLine="0"/>
      </w:pPr>
      <w:r w:rsidRPr="00B323D8">
        <w:t>Alertar</w:t>
      </w:r>
      <w:r w:rsidR="00A22B00" w:rsidRPr="00B323D8">
        <w:t xml:space="preserve"> quanto a riscos de queda;</w:t>
      </w:r>
    </w:p>
    <w:p w:rsidR="00A22B00" w:rsidRDefault="00A22B00" w:rsidP="00E003BF">
      <w:pPr>
        <w:pStyle w:val="Item1111"/>
        <w:spacing w:line="240" w:lineRule="auto"/>
        <w:ind w:left="1560" w:firstLine="0"/>
      </w:pPr>
      <w:r w:rsidRPr="00B323D8">
        <w:t>Alertar quanto à obrigatoriedade do uso de EPI, específico para a atividade executada, com a devida sinalização e advertência, próximas ao posto de trabalho;</w:t>
      </w:r>
    </w:p>
    <w:p w:rsidR="003601CE" w:rsidRDefault="003601CE" w:rsidP="00E003BF">
      <w:pPr>
        <w:pStyle w:val="Item1111"/>
        <w:spacing w:line="240" w:lineRule="auto"/>
        <w:ind w:left="1560" w:firstLine="0"/>
      </w:pPr>
      <w:r>
        <w:t>Identificar acessos, circulação de veículos e equipamentos na obra;</w:t>
      </w:r>
    </w:p>
    <w:p w:rsidR="003601CE" w:rsidRDefault="003601CE" w:rsidP="00E003BF">
      <w:pPr>
        <w:pStyle w:val="Item1111"/>
        <w:spacing w:line="240" w:lineRule="auto"/>
        <w:ind w:left="1560" w:firstLine="0"/>
      </w:pPr>
      <w:r>
        <w:t xml:space="preserve">Advertir contra risco de passagem de operários onde o pé-direito for inferior a 1,8m; </w:t>
      </w:r>
    </w:p>
    <w:p w:rsidR="00EA3AB2" w:rsidRDefault="005D0C48" w:rsidP="00E003BF">
      <w:pPr>
        <w:pStyle w:val="Item1111"/>
        <w:spacing w:line="240" w:lineRule="auto"/>
        <w:ind w:left="1560" w:firstLine="0"/>
      </w:pPr>
      <w:r>
        <w:t>I</w:t>
      </w:r>
      <w:r w:rsidR="003601CE">
        <w:t>dentificar locais com substâ</w:t>
      </w:r>
      <w:r w:rsidR="00EA3AB2">
        <w:t>ncias tóxicas, corrosivas, infl</w:t>
      </w:r>
      <w:r w:rsidR="003601CE">
        <w:t>amá</w:t>
      </w:r>
      <w:r w:rsidR="00EA3AB2">
        <w:t>veis, explosivas e radioativas.</w:t>
      </w:r>
    </w:p>
    <w:p w:rsidR="003601CE" w:rsidRDefault="003601CE" w:rsidP="00E003BF">
      <w:pPr>
        <w:pStyle w:val="Item111"/>
        <w:spacing w:line="240" w:lineRule="auto"/>
        <w:ind w:left="709" w:firstLine="0"/>
      </w:pPr>
      <w:r>
        <w:t>É obrigatóri</w:t>
      </w:r>
      <w:r w:rsidR="00EA3AB2">
        <w:t>o o uso de colete ou tiras refl</w:t>
      </w:r>
      <w:r>
        <w:t xml:space="preserve">etivas, na região do tórax e costas, quando o trabalhador estiver a serviço em vias públicas, sinalizando acessos ao </w:t>
      </w:r>
      <w:r>
        <w:lastRenderedPageBreak/>
        <w:t>canteiro de obras e frentes de trabalho ou em movimentação e transporte vertical de materiais</w:t>
      </w:r>
      <w:r w:rsidR="00EA3AB2">
        <w:t>.</w:t>
      </w:r>
    </w:p>
    <w:p w:rsidR="00C16EDB" w:rsidRPr="00B323D8" w:rsidRDefault="001D13FA" w:rsidP="00E003BF">
      <w:pPr>
        <w:pStyle w:val="Item111"/>
        <w:spacing w:line="240" w:lineRule="auto"/>
        <w:ind w:left="709" w:firstLine="0"/>
      </w:pPr>
      <w:r w:rsidRPr="00B323D8">
        <w:t>Antes do início dos serviços</w:t>
      </w:r>
      <w:r w:rsidR="00C16EDB" w:rsidRPr="00B323D8">
        <w:t>, em no máximo 15 dias a partir da assinatura do contrato,</w:t>
      </w:r>
      <w:r w:rsidRPr="00B323D8">
        <w:t xml:space="preserve"> a CONTRATADA deverá apresentar à FISCALIZAÇÂO</w:t>
      </w:r>
      <w:r w:rsidR="00C16EDB" w:rsidRPr="00B323D8">
        <w:t xml:space="preserve"> os seguintes documentos</w:t>
      </w:r>
      <w:r w:rsidR="00F72EE1">
        <w:t xml:space="preserve"> que a</w:t>
      </w:r>
      <w:r w:rsidR="00C16EDB" w:rsidRPr="00B323D8">
        <w:t>pós aprovação, deverão ser afixados no canteiro de obras:</w:t>
      </w:r>
    </w:p>
    <w:p w:rsidR="001D13FA" w:rsidRPr="00B323D8" w:rsidRDefault="001D13FA" w:rsidP="00E003BF">
      <w:pPr>
        <w:pStyle w:val="Item1111"/>
        <w:spacing w:line="240" w:lineRule="auto"/>
        <w:ind w:left="1560" w:firstLine="0"/>
      </w:pPr>
      <w:r w:rsidRPr="00B323D8">
        <w:t>Relação de todos os funcionários vinculados aos serviços a serem executados, contendo nome completo, função, número do RG e CPF, devidamente assinada pelo responsável da empresa, acompanhada de cópia dos documentos de identificação. Qualquer alteração deverá ser notificada à FISCALIZAÇÃO, que se reserva o direito de solicitar, mediante justificativa, a substituição de qualquer dos funcionários. Essa substituição deverá ser efetuada em 48 horas, a partir do registro no diário de obras.</w:t>
      </w:r>
    </w:p>
    <w:p w:rsidR="001D13FA" w:rsidRDefault="00BD40A8" w:rsidP="00E003BF">
      <w:pPr>
        <w:pStyle w:val="Item1111"/>
        <w:spacing w:line="240" w:lineRule="auto"/>
        <w:ind w:left="1560" w:firstLine="0"/>
      </w:pPr>
      <w:r w:rsidRPr="00B323D8">
        <w:t>Anotação</w:t>
      </w:r>
      <w:r w:rsidR="00C16EDB" w:rsidRPr="00B323D8">
        <w:t xml:space="preserve"> de Responsabilidade Técnica. </w:t>
      </w:r>
    </w:p>
    <w:p w:rsidR="005C499A" w:rsidRDefault="005C499A" w:rsidP="00E003BF">
      <w:pPr>
        <w:pStyle w:val="Item1111"/>
        <w:spacing w:line="240" w:lineRule="auto"/>
        <w:ind w:left="1560" w:firstLine="0"/>
      </w:pPr>
      <w:r>
        <w:t>Cronograma detalhado da Obra</w:t>
      </w:r>
    </w:p>
    <w:p w:rsidR="000E0E5F" w:rsidRPr="002A6AAD" w:rsidRDefault="00AD37D2" w:rsidP="00E003BF">
      <w:pPr>
        <w:pStyle w:val="Item11"/>
        <w:spacing w:line="240" w:lineRule="auto"/>
        <w:ind w:left="0" w:firstLine="0"/>
        <w:rPr>
          <w:b/>
        </w:rPr>
      </w:pPr>
      <w:r w:rsidRPr="002A6AAD">
        <w:rPr>
          <w:b/>
        </w:rPr>
        <w:t>ANDAIMES E ESCORAMENTOS</w:t>
      </w:r>
    </w:p>
    <w:p w:rsidR="00AD2CB0" w:rsidRPr="00B323D8" w:rsidRDefault="00AD2CB0" w:rsidP="00E003BF">
      <w:pPr>
        <w:pStyle w:val="Item111"/>
        <w:spacing w:line="240" w:lineRule="auto"/>
        <w:ind w:left="709" w:firstLine="0"/>
      </w:pPr>
      <w:r w:rsidRPr="00B323D8">
        <w:t xml:space="preserve">A CONTRATADA deverá instalar </w:t>
      </w:r>
      <w:r w:rsidR="00C65778" w:rsidRPr="00B323D8">
        <w:t>os andaimes</w:t>
      </w:r>
      <w:r w:rsidR="003E0589" w:rsidRPr="00B323D8">
        <w:t xml:space="preserve"> e</w:t>
      </w:r>
      <w:r w:rsidR="00C65778" w:rsidRPr="00B323D8">
        <w:t xml:space="preserve"> </w:t>
      </w:r>
      <w:r w:rsidRPr="00B323D8">
        <w:t xml:space="preserve">escoramentos que se fizerem necessários ao desenvolvimento dos serviços contratados e à </w:t>
      </w:r>
      <w:r w:rsidR="00C65778" w:rsidRPr="00B323D8">
        <w:t>segurança</w:t>
      </w:r>
      <w:r w:rsidRPr="00B323D8">
        <w:t xml:space="preserve"> dos funcionários e </w:t>
      </w:r>
      <w:r w:rsidR="00C65778" w:rsidRPr="00B323D8">
        <w:t>de todos que circulam no edifício</w:t>
      </w:r>
      <w:r w:rsidRPr="00B323D8">
        <w:t>.</w:t>
      </w:r>
    </w:p>
    <w:p w:rsidR="002728AB" w:rsidRDefault="002728AB" w:rsidP="00E003BF">
      <w:pPr>
        <w:pStyle w:val="Item111"/>
        <w:spacing w:line="240" w:lineRule="auto"/>
        <w:ind w:left="709" w:firstLine="0"/>
      </w:pPr>
      <w:r>
        <w:t xml:space="preserve">O dimensionamento dos andaimes e escoramentos, sua estrutura de sustentação e fixação deverão ser feitos </w:t>
      </w:r>
      <w:r w:rsidRPr="00B323D8">
        <w:t xml:space="preserve">por empresas que possuam responsável técnico, </w:t>
      </w:r>
      <w:r>
        <w:t>profissional legalmente habilitado</w:t>
      </w:r>
      <w:r w:rsidRPr="00B323D8">
        <w:t xml:space="preserve"> </w:t>
      </w:r>
      <w:r>
        <w:t xml:space="preserve">com </w:t>
      </w:r>
      <w:r w:rsidRPr="00B323D8">
        <w:t xml:space="preserve">registro no CAU ou CREA, com a apresentação da respectiva ART. </w:t>
      </w:r>
    </w:p>
    <w:p w:rsidR="002728AB" w:rsidRPr="00B323D8" w:rsidRDefault="002728AB" w:rsidP="00E003BF">
      <w:pPr>
        <w:pStyle w:val="Item111"/>
        <w:spacing w:line="240" w:lineRule="auto"/>
        <w:ind w:left="709" w:firstLine="0"/>
      </w:pPr>
      <w:r>
        <w:t xml:space="preserve"> Os andaimes têm de ser dimensionados e construídos de modo a suportar, com segurança, as cargas de trabalho a que estarão sujeitos. O piso de trabalho dos andaimes deve ter forração completa, não escorregadia, ser nivelado e fixado de modo seguro e resistente. Deverão ser tomadas precauções especiais quando da montagem, desmontagem e movimentação de andaimes próximos às redes elétricas.</w:t>
      </w:r>
    </w:p>
    <w:p w:rsidR="00C65778" w:rsidRPr="00B323D8" w:rsidRDefault="00C65778" w:rsidP="00E003BF">
      <w:pPr>
        <w:pStyle w:val="Item111"/>
        <w:spacing w:line="240" w:lineRule="auto"/>
        <w:ind w:left="709" w:firstLine="0"/>
      </w:pPr>
      <w:r w:rsidRPr="00B323D8">
        <w:t xml:space="preserve">Deverão ser fornecidos e instalados andaimes </w:t>
      </w:r>
      <w:r w:rsidR="00514774" w:rsidRPr="00B323D8">
        <w:t xml:space="preserve">tubulares, com sapatas </w:t>
      </w:r>
      <w:r w:rsidRPr="00B323D8">
        <w:t>e/ou rodas</w:t>
      </w:r>
      <w:r w:rsidR="00514774" w:rsidRPr="00B323D8">
        <w:t xml:space="preserve"> de borracha</w:t>
      </w:r>
      <w:r w:rsidRPr="00B323D8">
        <w:t>, complementados por superfícies horizontais de trabalho na forma de passarelas de madeira isentas de rachadur</w:t>
      </w:r>
      <w:r w:rsidR="003E0589" w:rsidRPr="00B323D8">
        <w:t xml:space="preserve">as e nós, com espessura de </w:t>
      </w:r>
      <w:proofErr w:type="gramStart"/>
      <w:r w:rsidR="003E0589" w:rsidRPr="00B323D8">
        <w:t>30mm</w:t>
      </w:r>
      <w:proofErr w:type="gramEnd"/>
      <w:r w:rsidRPr="00B323D8">
        <w:t xml:space="preserve"> quando o vão exceder 1,00m, com reforço intermediário e com largura mínima de 60cm</w:t>
      </w:r>
      <w:r w:rsidR="003E0589" w:rsidRPr="00B323D8">
        <w:t xml:space="preserve">, revestidos com tela de nylon ou plástica, tipo </w:t>
      </w:r>
      <w:proofErr w:type="spellStart"/>
      <w:r w:rsidR="003E0589" w:rsidRPr="00B323D8">
        <w:t>fachadeira</w:t>
      </w:r>
      <w:proofErr w:type="spellEnd"/>
      <w:r w:rsidR="003E0589" w:rsidRPr="00B323D8">
        <w:t>, para proteção dos transeuntes</w:t>
      </w:r>
      <w:r w:rsidRPr="00B323D8">
        <w:t>.</w:t>
      </w:r>
      <w:r w:rsidR="002728AB">
        <w:t xml:space="preserve"> É proibida a utilização de aparas de madeira em sua confecção. </w:t>
      </w:r>
      <w:r w:rsidR="003E0589" w:rsidRPr="00B323D8">
        <w:t>O</w:t>
      </w:r>
      <w:r w:rsidRPr="00B323D8">
        <w:t>s andaimes</w:t>
      </w:r>
      <w:r w:rsidR="003E0589" w:rsidRPr="00B323D8">
        <w:t xml:space="preserve"> e escoramentos </w:t>
      </w:r>
      <w:r w:rsidR="00514774" w:rsidRPr="00B323D8">
        <w:t>deverão estar apoiados sobre borracha</w:t>
      </w:r>
      <w:r w:rsidR="008F510B" w:rsidRPr="00B323D8">
        <w:t xml:space="preserve"> na cor</w:t>
      </w:r>
      <w:r w:rsidR="00514774" w:rsidRPr="00B323D8">
        <w:t xml:space="preserve"> branca ou teflon</w:t>
      </w:r>
      <w:r w:rsidRPr="00B323D8">
        <w:t xml:space="preserve">, de modo a evitar contato direto com o piso existente. </w:t>
      </w:r>
    </w:p>
    <w:p w:rsidR="003E0589" w:rsidRPr="00B323D8" w:rsidRDefault="00C65778" w:rsidP="00E003BF">
      <w:pPr>
        <w:pStyle w:val="Item111"/>
        <w:spacing w:line="240" w:lineRule="auto"/>
        <w:ind w:left="709" w:firstLine="0"/>
      </w:pPr>
      <w:r w:rsidRPr="00B323D8">
        <w:t>A montagem dos andaime</w:t>
      </w:r>
      <w:r w:rsidR="003E0589" w:rsidRPr="00B323D8">
        <w:t>s e</w:t>
      </w:r>
      <w:r w:rsidRPr="00B323D8">
        <w:t xml:space="preserve"> escoramentos deverá possibilitar o acesso da FISCALIZAÇÃO aos locais de execução dos serviços.</w:t>
      </w:r>
    </w:p>
    <w:p w:rsidR="003E0589" w:rsidRDefault="003E0589" w:rsidP="00E003BF">
      <w:pPr>
        <w:pStyle w:val="Item111"/>
        <w:spacing w:line="240" w:lineRule="auto"/>
        <w:ind w:left="709" w:firstLine="0"/>
      </w:pPr>
      <w:r w:rsidRPr="00B323D8">
        <w:t>A CONTRATADA obriga-se a manter os andaimes e escoramentos em condições adequadas de segurança e integridade, responsabilizando-se pela substituição imediata das peças danificadas.</w:t>
      </w:r>
    </w:p>
    <w:p w:rsidR="002728AB" w:rsidRPr="00B323D8" w:rsidRDefault="002728AB" w:rsidP="00E003BF">
      <w:pPr>
        <w:pStyle w:val="Item111"/>
        <w:spacing w:line="240" w:lineRule="auto"/>
        <w:ind w:left="709" w:firstLine="0"/>
      </w:pPr>
      <w:r>
        <w:t xml:space="preserve">É </w:t>
      </w:r>
      <w:proofErr w:type="gramStart"/>
      <w:r>
        <w:t>proibido retirar qualquer dispositivo de segurança dos andaimes ou anular</w:t>
      </w:r>
      <w:proofErr w:type="gramEnd"/>
      <w:r>
        <w:t xml:space="preserve"> sua ação. Não é permitido, sobre o piso de trabalho de andaimes, o apoio a escadas e </w:t>
      </w:r>
      <w:proofErr w:type="gramStart"/>
      <w:r>
        <w:t>outros elementos para</w:t>
      </w:r>
      <w:proofErr w:type="gramEnd"/>
      <w:r>
        <w:t xml:space="preserve"> se atingir lugares mais altos. O acesso aos andaimes só pode ser feito de maneira segura. As plataformas de trabalho terão, no mínimo, 1,2m de largura. Nunca se poderá deixar que pregos ou parafusos </w:t>
      </w:r>
      <w:proofErr w:type="gramStart"/>
      <w:r>
        <w:t>fiquem</w:t>
      </w:r>
      <w:proofErr w:type="gramEnd"/>
      <w:r>
        <w:t xml:space="preserve"> salientes em andaimes de madeira. Não será permitido, sobre as plataformas de andaime, o </w:t>
      </w:r>
      <w:r>
        <w:lastRenderedPageBreak/>
        <w:t>acúmulo de restos, fragmentos, ferramentas ou outros materiais que possam oferecer algum perigo ou incômodo aos operários.</w:t>
      </w:r>
    </w:p>
    <w:p w:rsidR="00C65778" w:rsidRDefault="00C65778" w:rsidP="00E003BF">
      <w:pPr>
        <w:pStyle w:val="Item111"/>
        <w:spacing w:line="240" w:lineRule="auto"/>
        <w:ind w:left="709" w:firstLine="0"/>
      </w:pPr>
      <w:r w:rsidRPr="00B323D8">
        <w:t>Não poderá haver nenhum tipo de perfuração na ed</w:t>
      </w:r>
      <w:r w:rsidR="003E0589" w:rsidRPr="00B323D8">
        <w:t>ifi</w:t>
      </w:r>
      <w:r w:rsidRPr="00B323D8">
        <w:t>cação.</w:t>
      </w:r>
    </w:p>
    <w:p w:rsidR="002B4DFF" w:rsidRDefault="002B4DFF" w:rsidP="00E003BF">
      <w:pPr>
        <w:pStyle w:val="Item111"/>
        <w:spacing w:line="240" w:lineRule="auto"/>
        <w:ind w:left="709" w:firstLine="0"/>
      </w:pPr>
      <w:r>
        <w:t>O trabalho em andaimes com altura superior a 2,00 metros deverá atender as disposições da NR-35.</w:t>
      </w:r>
    </w:p>
    <w:p w:rsidR="002728AB" w:rsidRDefault="002728AB" w:rsidP="00E003BF">
      <w:pPr>
        <w:pStyle w:val="Item111"/>
        <w:spacing w:line="240" w:lineRule="auto"/>
        <w:ind w:left="709" w:firstLine="0"/>
      </w:pPr>
      <w:r>
        <w:t>No</w:t>
      </w:r>
      <w:r w:rsidR="000D1718">
        <w:t>s</w:t>
      </w:r>
      <w:r>
        <w:t xml:space="preserve"> escoramento</w:t>
      </w:r>
      <w:r w:rsidR="000D1718">
        <w:t>s</w:t>
      </w:r>
      <w:r>
        <w:t xml:space="preserve"> cuidados especiais devem ser tomados, principalmente quando os escoramentos entram em contato com elementos artísticos, casos em que os procedimentos deverão ser acompanhados por restaurador habilitado. As madeiras a serem utilizadas deverão ter qualidade compatível com o seu uso, pois não é raro que madeiras de escoramento sirvam de veículo a insetos xilófagos. Em casos de uso prolongado, deve ser verificado o estado do madeiramento, com frequência e, se for o caso, proceder </w:t>
      </w:r>
      <w:proofErr w:type="gramStart"/>
      <w:r>
        <w:t>a</w:t>
      </w:r>
      <w:proofErr w:type="gramEnd"/>
      <w:r>
        <w:t xml:space="preserve"> imunização.</w:t>
      </w:r>
    </w:p>
    <w:p w:rsidR="000D1718" w:rsidRPr="000D1718" w:rsidRDefault="00AD37D2" w:rsidP="00E003BF">
      <w:pPr>
        <w:pStyle w:val="Item11"/>
        <w:spacing w:line="240" w:lineRule="auto"/>
        <w:ind w:left="0" w:firstLine="0"/>
        <w:rPr>
          <w:b/>
        </w:rPr>
      </w:pPr>
      <w:r>
        <w:rPr>
          <w:b/>
        </w:rPr>
        <w:t xml:space="preserve">EQUIPAMENTOS E </w:t>
      </w:r>
      <w:r w:rsidRPr="000D1718">
        <w:rPr>
          <w:b/>
        </w:rPr>
        <w:t>FERRAMENTAS</w:t>
      </w:r>
    </w:p>
    <w:p w:rsidR="000D1718" w:rsidRDefault="000D1718" w:rsidP="00E003BF">
      <w:pPr>
        <w:pStyle w:val="Item111"/>
        <w:spacing w:line="240" w:lineRule="auto"/>
        <w:ind w:left="709" w:firstLine="0"/>
      </w:pPr>
      <w:r>
        <w:t>Todos os equipamentos deverão ser testados antes de serem usados pela primeira vez. Os motores e equipamentos sensíveis à ação do tempo e à projeção de fragmentos precisam ser protegidos. As serras circulares necessitam ter coifa para proteção do disco e cutelo divisor. Quando o trabalho com máquinas e equipamentos for tal que o operador tenha visão dificultada pela posição da máquina ou por obstáculo, haverá um trabalhador sinaleiro para orientação do operador. Os cabos de aço terão de ser fixados por meio de dispositivos que impeçam o seu deslizamento e desgaste. O abastecimento de máquinas e equipamentos com motor à explosão deve ser realizado por trabalhador qualificado, em local apropriado, com a utilização de técnicas e equipamentos que garantam a segurança da operação.</w:t>
      </w:r>
    </w:p>
    <w:p w:rsidR="000D1718" w:rsidRDefault="000D1718" w:rsidP="00E003BF">
      <w:pPr>
        <w:pStyle w:val="Item111"/>
        <w:spacing w:line="240" w:lineRule="auto"/>
        <w:ind w:left="709" w:firstLine="0"/>
      </w:pPr>
      <w:r>
        <w:t>As ferramentas têm de ser apropriadas ao uso a que se destinam, sendo proibido o emprego das defeituosas, danificadas ou improvisadas, que serão substituídas pelo responsável pela obra. Os trabalhadores precisam ser treinados e instruídos para a utilização segura das ferramentas. É proibido o porte de ferramentas manuais em bolsos ou locais inapropriados. Elas só poderão ser portadas em caixas, sacolas, bolsas ou cintos apropriados. As ferramentas manuais que possuam gume ou ponta precisam ser protegidas com bainha de couro ou outro material de resistência e durabilidade equivalente, quando não estiverem sendo utilizadas. As ferramentas não poderão ser depositadas sobre passagens, escadas, andaimes e outros locais de circulação ou de trabalho.</w:t>
      </w:r>
    </w:p>
    <w:p w:rsidR="000D1718" w:rsidRPr="00A4553B" w:rsidRDefault="00AD37D2" w:rsidP="00E003BF">
      <w:pPr>
        <w:pStyle w:val="Item11"/>
        <w:spacing w:line="240" w:lineRule="auto"/>
        <w:ind w:left="0" w:firstLine="0"/>
        <w:rPr>
          <w:b/>
        </w:rPr>
      </w:pPr>
      <w:bookmarkStart w:id="2" w:name="_Ref444429120"/>
      <w:r w:rsidRPr="00A4553B">
        <w:rPr>
          <w:b/>
        </w:rPr>
        <w:t>PROTEÇÃO DE ELEMENTOS ARTÍSTICOS</w:t>
      </w:r>
      <w:bookmarkEnd w:id="2"/>
    </w:p>
    <w:p w:rsidR="00DB5F62" w:rsidRDefault="00DB5F62" w:rsidP="00E003BF">
      <w:pPr>
        <w:pStyle w:val="Item111"/>
        <w:spacing w:line="240" w:lineRule="auto"/>
        <w:ind w:left="709" w:firstLine="0"/>
      </w:pPr>
      <w:r w:rsidRPr="00D40694">
        <w:t>Os bens móveis tais como</w:t>
      </w:r>
      <w:r>
        <w:t xml:space="preserve"> obras de arte, mobiliário, luminárias e objetos</w:t>
      </w:r>
      <w:r w:rsidRPr="00D40694">
        <w:t xml:space="preserve"> </w:t>
      </w:r>
      <w:r>
        <w:t xml:space="preserve">que puderem ser removidos dos espaços onde se realizarão </w:t>
      </w:r>
      <w:r w:rsidR="006C3868">
        <w:t>os serviços, serão manipulados,</w:t>
      </w:r>
      <w:r>
        <w:t xml:space="preserve"> embalados</w:t>
      </w:r>
      <w:r w:rsidR="006C3868">
        <w:t xml:space="preserve"> e transportados</w:t>
      </w:r>
      <w:r>
        <w:t xml:space="preserve"> pela CONTRATADA sob orientação da FISCALIZAÇÃO, cabendo </w:t>
      </w:r>
      <w:proofErr w:type="gramStart"/>
      <w:r>
        <w:t>à</w:t>
      </w:r>
      <w:proofErr w:type="gramEnd"/>
      <w:r>
        <w:t xml:space="preserve"> CONTRATANTE a armazenagem dos mesmos. Os bens integrados e os móveis que não puderem ser</w:t>
      </w:r>
      <w:r w:rsidRPr="00D40694">
        <w:t xml:space="preserve"> removidos deverão</w:t>
      </w:r>
      <w:r>
        <w:t xml:space="preserve"> ser protegidos pela CONTRATADA, sob a </w:t>
      </w:r>
      <w:r w:rsidRPr="00D40694">
        <w:t>orientação da FISCALIZAÇÃO</w:t>
      </w:r>
      <w:r>
        <w:t>, e mantidos no local de origem. Nos dois casos deverá ser prevista a utilização de</w:t>
      </w:r>
      <w:r w:rsidRPr="004D4A26">
        <w:t xml:space="preserve"> lona </w:t>
      </w:r>
      <w:r>
        <w:t xml:space="preserve">plástica, plástico bolha, TNT, papelão, espuma </w:t>
      </w:r>
      <w:proofErr w:type="gramStart"/>
      <w:r>
        <w:t xml:space="preserve">sintética e compensado </w:t>
      </w:r>
      <w:r w:rsidR="008207DC">
        <w:t>12 mm</w:t>
      </w:r>
      <w:proofErr w:type="gramEnd"/>
      <w:r>
        <w:t xml:space="preserve">, conforme as características do elemento a ser protegido. Após a finalização </w:t>
      </w:r>
      <w:proofErr w:type="gramStart"/>
      <w:r>
        <w:t>do serviços</w:t>
      </w:r>
      <w:proofErr w:type="gramEnd"/>
      <w:r>
        <w:t xml:space="preserve">, a CONTRATADA deverá recolocar os bens guardados nos seus respectivos lugares, sob a orientação e auxilio técnico da FISCALIZAÇÃO. No caso </w:t>
      </w:r>
      <w:r w:rsidR="00C81D1A">
        <w:t>de pendentes, arandelas e outros tipos de luminárias da casa,</w:t>
      </w:r>
      <w:r>
        <w:t xml:space="preserve"> a CONTRATADA deverá </w:t>
      </w:r>
      <w:r w:rsidR="00C81D1A">
        <w:t xml:space="preserve">limpar e trocar a fiação elétrica </w:t>
      </w:r>
      <w:r>
        <w:t>das mesmas</w:t>
      </w:r>
      <w:r w:rsidR="00C81D1A">
        <w:t xml:space="preserve"> de acordo com as normas atuais</w:t>
      </w:r>
      <w:r>
        <w:t>.</w:t>
      </w:r>
    </w:p>
    <w:p w:rsidR="008D08FB" w:rsidRPr="004D4A26" w:rsidRDefault="008D08FB" w:rsidP="00E003BF">
      <w:pPr>
        <w:pStyle w:val="Item111"/>
        <w:spacing w:line="240" w:lineRule="auto"/>
        <w:ind w:left="709" w:firstLine="0"/>
      </w:pPr>
      <w:r>
        <w:lastRenderedPageBreak/>
        <w:t>Os espaços internos onde serão realizados os serviços deverão ser isolados com o uso de TNT na cor branca, evitando a dispersão de poeira. Todo o piso deverá ser protegido com lona plástica.</w:t>
      </w:r>
    </w:p>
    <w:p w:rsidR="00A4553B" w:rsidRDefault="00A4553B" w:rsidP="00E003BF">
      <w:pPr>
        <w:pStyle w:val="Item111"/>
        <w:spacing w:line="240" w:lineRule="auto"/>
        <w:ind w:left="709" w:firstLine="0"/>
      </w:pPr>
      <w:r>
        <w:t xml:space="preserve">Inserem-se neste contexto as “coberturas provisórias”, que deverão ser executadas pela </w:t>
      </w:r>
      <w:r w:rsidR="00DB5F62">
        <w:t>Contratada e apreciadas e aprovadas pela Fiscalização</w:t>
      </w:r>
      <w:r>
        <w:t>.</w:t>
      </w:r>
    </w:p>
    <w:p w:rsidR="008A47DA" w:rsidRDefault="005C499A" w:rsidP="008A47DA">
      <w:pPr>
        <w:pStyle w:val="Item111"/>
        <w:spacing w:line="240" w:lineRule="auto"/>
        <w:ind w:left="709" w:firstLine="0"/>
      </w:pPr>
      <w:r w:rsidRPr="008A47DA">
        <w:t>Durante o trabalho nas esquadrias poderá ser prevista proteção interna em chapa OSB, criando uma área de trabalho junto às esquadrias, isolada do restante da sala, formando uma espécie de caixa estanque com cobertura (capela)</w:t>
      </w:r>
      <w:r w:rsidR="00CB029B" w:rsidRPr="008A47DA">
        <w:t>.</w:t>
      </w:r>
    </w:p>
    <w:p w:rsidR="008A47DA" w:rsidRDefault="00AD37D2" w:rsidP="008A47DA">
      <w:pPr>
        <w:pStyle w:val="Item11"/>
        <w:spacing w:line="240" w:lineRule="auto"/>
        <w:ind w:left="0" w:firstLine="0"/>
        <w:rPr>
          <w:b/>
        </w:rPr>
      </w:pPr>
      <w:r w:rsidRPr="008A47DA">
        <w:rPr>
          <w:b/>
        </w:rPr>
        <w:t xml:space="preserve">SERVIÇO DE RESTAURAÇÃO E RECUPERAÇÃO </w:t>
      </w:r>
      <w:r>
        <w:rPr>
          <w:b/>
        </w:rPr>
        <w:t>DAS COBERTURAS</w:t>
      </w:r>
    </w:p>
    <w:p w:rsidR="008A47DA" w:rsidRDefault="008A47DA" w:rsidP="008A47DA">
      <w:pPr>
        <w:pStyle w:val="Item111"/>
        <w:spacing w:line="240" w:lineRule="auto"/>
        <w:ind w:left="709" w:firstLine="0"/>
      </w:pPr>
      <w:r w:rsidRPr="002D1847">
        <w:t>O telhado d</w:t>
      </w:r>
      <w:r>
        <w:t>a</w:t>
      </w:r>
      <w:r w:rsidRPr="002D1847">
        <w:t xml:space="preserve"> Casa de Benjamin Constant é composto por telhados em diferentes alturas, em estrutura em madeira, sendo o telhado principal em telhas cerâmicas do tipo capa-e-canal, o da varanda de entrada em telhas cerâmicas do tipo francesa e o da varanda lateral em telhas francesas e chapa de cobre</w:t>
      </w:r>
      <w:r>
        <w:t>, com as seguintes áreas:</w:t>
      </w:r>
    </w:p>
    <w:tbl>
      <w:tblPr>
        <w:tblW w:w="0" w:type="auto"/>
        <w:jc w:val="center"/>
        <w:tblInd w:w="534" w:type="dxa"/>
        <w:tblBorders>
          <w:top w:val="single" w:sz="4" w:space="0" w:color="auto"/>
          <w:bottom w:val="single" w:sz="4" w:space="0" w:color="auto"/>
          <w:insideH w:val="single" w:sz="4" w:space="0" w:color="auto"/>
          <w:insideV w:val="single" w:sz="4" w:space="0" w:color="auto"/>
        </w:tblBorders>
        <w:tblCellMar>
          <w:top w:w="57" w:type="dxa"/>
        </w:tblCellMar>
        <w:tblLook w:val="04A0"/>
      </w:tblPr>
      <w:tblGrid>
        <w:gridCol w:w="1740"/>
        <w:gridCol w:w="2651"/>
        <w:gridCol w:w="1157"/>
      </w:tblGrid>
      <w:tr w:rsidR="008A47DA" w:rsidRPr="00C10F02" w:rsidTr="008A47DA">
        <w:trPr>
          <w:jc w:val="center"/>
        </w:trPr>
        <w:tc>
          <w:tcPr>
            <w:tcW w:w="0" w:type="auto"/>
            <w:vAlign w:val="bottom"/>
          </w:tcPr>
          <w:p w:rsidR="008A47DA" w:rsidRPr="00C10F02" w:rsidRDefault="008A47DA" w:rsidP="0060682E">
            <w:pPr>
              <w:pStyle w:val="Item11"/>
              <w:numPr>
                <w:ilvl w:val="0"/>
                <w:numId w:val="0"/>
              </w:numPr>
              <w:spacing w:line="240" w:lineRule="auto"/>
              <w:jc w:val="center"/>
              <w:rPr>
                <w:b/>
                <w:sz w:val="20"/>
              </w:rPr>
            </w:pPr>
            <w:r w:rsidRPr="00C10F02">
              <w:rPr>
                <w:b/>
                <w:sz w:val="20"/>
              </w:rPr>
              <w:t>TELHADO</w:t>
            </w:r>
          </w:p>
        </w:tc>
        <w:tc>
          <w:tcPr>
            <w:tcW w:w="0" w:type="auto"/>
            <w:vAlign w:val="bottom"/>
          </w:tcPr>
          <w:p w:rsidR="008A47DA" w:rsidRPr="00C10F02" w:rsidRDefault="008A47DA" w:rsidP="0060682E">
            <w:pPr>
              <w:pStyle w:val="Item11"/>
              <w:numPr>
                <w:ilvl w:val="0"/>
                <w:numId w:val="0"/>
              </w:numPr>
              <w:spacing w:line="240" w:lineRule="auto"/>
              <w:jc w:val="center"/>
              <w:rPr>
                <w:b/>
                <w:sz w:val="20"/>
              </w:rPr>
            </w:pPr>
            <w:r w:rsidRPr="00C10F02">
              <w:rPr>
                <w:b/>
                <w:sz w:val="20"/>
              </w:rPr>
              <w:t>TIPOLOGIA</w:t>
            </w:r>
          </w:p>
        </w:tc>
        <w:tc>
          <w:tcPr>
            <w:tcW w:w="1157" w:type="dxa"/>
            <w:vAlign w:val="bottom"/>
          </w:tcPr>
          <w:p w:rsidR="008A47DA" w:rsidRPr="00C10F02" w:rsidRDefault="008A47DA" w:rsidP="0060682E">
            <w:pPr>
              <w:pStyle w:val="Item11"/>
              <w:numPr>
                <w:ilvl w:val="0"/>
                <w:numId w:val="0"/>
              </w:numPr>
              <w:spacing w:line="240" w:lineRule="auto"/>
              <w:jc w:val="center"/>
              <w:rPr>
                <w:b/>
                <w:sz w:val="20"/>
              </w:rPr>
            </w:pPr>
            <w:r w:rsidRPr="00C10F02">
              <w:rPr>
                <w:b/>
                <w:sz w:val="20"/>
              </w:rPr>
              <w:t>ÁREA</w:t>
            </w:r>
          </w:p>
        </w:tc>
      </w:tr>
      <w:tr w:rsidR="008A47DA" w:rsidRPr="00C10F02" w:rsidTr="008A47DA">
        <w:trPr>
          <w:jc w:val="center"/>
        </w:trPr>
        <w:tc>
          <w:tcPr>
            <w:tcW w:w="0" w:type="auto"/>
            <w:vAlign w:val="bottom"/>
          </w:tcPr>
          <w:p w:rsidR="008A47DA" w:rsidRPr="00C10F02" w:rsidRDefault="008A47DA" w:rsidP="0060682E">
            <w:pPr>
              <w:pStyle w:val="Item11"/>
              <w:numPr>
                <w:ilvl w:val="0"/>
                <w:numId w:val="0"/>
              </w:numPr>
              <w:spacing w:line="240" w:lineRule="auto"/>
              <w:jc w:val="center"/>
              <w:rPr>
                <w:sz w:val="20"/>
              </w:rPr>
            </w:pPr>
            <w:r w:rsidRPr="00C10F02">
              <w:rPr>
                <w:sz w:val="20"/>
              </w:rPr>
              <w:t>Telhado principal</w:t>
            </w:r>
          </w:p>
        </w:tc>
        <w:tc>
          <w:tcPr>
            <w:tcW w:w="0" w:type="auto"/>
            <w:vAlign w:val="bottom"/>
          </w:tcPr>
          <w:p w:rsidR="008A47DA" w:rsidRPr="00C10F02" w:rsidRDefault="008A47DA" w:rsidP="0060682E">
            <w:pPr>
              <w:pStyle w:val="Item11"/>
              <w:numPr>
                <w:ilvl w:val="0"/>
                <w:numId w:val="0"/>
              </w:numPr>
              <w:spacing w:line="240" w:lineRule="auto"/>
              <w:jc w:val="center"/>
              <w:rPr>
                <w:sz w:val="20"/>
              </w:rPr>
            </w:pPr>
            <w:r w:rsidRPr="00C10F02">
              <w:rPr>
                <w:sz w:val="20"/>
              </w:rPr>
              <w:t>Capa e canal</w:t>
            </w:r>
          </w:p>
        </w:tc>
        <w:tc>
          <w:tcPr>
            <w:tcW w:w="1157" w:type="dxa"/>
            <w:vAlign w:val="bottom"/>
          </w:tcPr>
          <w:p w:rsidR="008A47DA" w:rsidRPr="00C10F02" w:rsidRDefault="008A47DA" w:rsidP="0060682E">
            <w:pPr>
              <w:pStyle w:val="Item11"/>
              <w:numPr>
                <w:ilvl w:val="0"/>
                <w:numId w:val="0"/>
              </w:numPr>
              <w:spacing w:line="240" w:lineRule="auto"/>
              <w:jc w:val="center"/>
              <w:rPr>
                <w:sz w:val="20"/>
              </w:rPr>
            </w:pPr>
            <w:r w:rsidRPr="00C10F02">
              <w:rPr>
                <w:sz w:val="20"/>
              </w:rPr>
              <w:t>378,47m²</w:t>
            </w:r>
          </w:p>
        </w:tc>
      </w:tr>
      <w:tr w:rsidR="008A47DA" w:rsidRPr="00C10F02" w:rsidTr="008A47DA">
        <w:trPr>
          <w:jc w:val="center"/>
        </w:trPr>
        <w:tc>
          <w:tcPr>
            <w:tcW w:w="0" w:type="auto"/>
            <w:vAlign w:val="bottom"/>
          </w:tcPr>
          <w:p w:rsidR="008A47DA" w:rsidRPr="00C10F02" w:rsidRDefault="008A47DA" w:rsidP="0060682E">
            <w:pPr>
              <w:pStyle w:val="Item11"/>
              <w:numPr>
                <w:ilvl w:val="0"/>
                <w:numId w:val="0"/>
              </w:numPr>
              <w:spacing w:line="240" w:lineRule="auto"/>
              <w:jc w:val="center"/>
              <w:rPr>
                <w:sz w:val="20"/>
              </w:rPr>
            </w:pPr>
            <w:r w:rsidRPr="00C10F02">
              <w:rPr>
                <w:sz w:val="20"/>
              </w:rPr>
              <w:t>Varanda entrada</w:t>
            </w:r>
          </w:p>
        </w:tc>
        <w:tc>
          <w:tcPr>
            <w:tcW w:w="0" w:type="auto"/>
            <w:vAlign w:val="bottom"/>
          </w:tcPr>
          <w:p w:rsidR="008A47DA" w:rsidRPr="00C10F02" w:rsidRDefault="008A47DA" w:rsidP="0060682E">
            <w:pPr>
              <w:pStyle w:val="Item11"/>
              <w:numPr>
                <w:ilvl w:val="0"/>
                <w:numId w:val="0"/>
              </w:numPr>
              <w:spacing w:line="240" w:lineRule="auto"/>
              <w:jc w:val="center"/>
              <w:rPr>
                <w:sz w:val="20"/>
              </w:rPr>
            </w:pPr>
            <w:r w:rsidRPr="00C10F02">
              <w:rPr>
                <w:sz w:val="20"/>
              </w:rPr>
              <w:t>Francesa</w:t>
            </w:r>
          </w:p>
        </w:tc>
        <w:tc>
          <w:tcPr>
            <w:tcW w:w="1157" w:type="dxa"/>
            <w:vAlign w:val="bottom"/>
          </w:tcPr>
          <w:p w:rsidR="008A47DA" w:rsidRPr="00C10F02" w:rsidRDefault="008A47DA" w:rsidP="0060682E">
            <w:pPr>
              <w:pStyle w:val="Item11"/>
              <w:numPr>
                <w:ilvl w:val="0"/>
                <w:numId w:val="0"/>
              </w:numPr>
              <w:spacing w:line="240" w:lineRule="auto"/>
              <w:jc w:val="center"/>
              <w:rPr>
                <w:sz w:val="20"/>
              </w:rPr>
            </w:pPr>
            <w:r w:rsidRPr="00C10F02">
              <w:rPr>
                <w:sz w:val="20"/>
              </w:rPr>
              <w:t>11,43m²</w:t>
            </w:r>
          </w:p>
        </w:tc>
      </w:tr>
      <w:tr w:rsidR="008A47DA" w:rsidRPr="00C10F02" w:rsidTr="008A47DA">
        <w:trPr>
          <w:jc w:val="center"/>
        </w:trPr>
        <w:tc>
          <w:tcPr>
            <w:tcW w:w="0" w:type="auto"/>
            <w:vAlign w:val="bottom"/>
          </w:tcPr>
          <w:p w:rsidR="008A47DA" w:rsidRPr="00C10F02" w:rsidRDefault="008A47DA" w:rsidP="0060682E">
            <w:pPr>
              <w:pStyle w:val="Item11"/>
              <w:numPr>
                <w:ilvl w:val="0"/>
                <w:numId w:val="0"/>
              </w:numPr>
              <w:spacing w:line="240" w:lineRule="auto"/>
              <w:jc w:val="center"/>
              <w:rPr>
                <w:sz w:val="20"/>
              </w:rPr>
            </w:pPr>
            <w:r w:rsidRPr="00C10F02">
              <w:rPr>
                <w:sz w:val="20"/>
              </w:rPr>
              <w:t>Varanda lateral</w:t>
            </w:r>
          </w:p>
        </w:tc>
        <w:tc>
          <w:tcPr>
            <w:tcW w:w="0" w:type="auto"/>
            <w:vAlign w:val="bottom"/>
          </w:tcPr>
          <w:p w:rsidR="008A47DA" w:rsidRPr="00C10F02" w:rsidRDefault="008A47DA" w:rsidP="0060682E">
            <w:pPr>
              <w:pStyle w:val="Item11"/>
              <w:numPr>
                <w:ilvl w:val="0"/>
                <w:numId w:val="0"/>
              </w:numPr>
              <w:spacing w:line="240" w:lineRule="auto"/>
              <w:jc w:val="center"/>
              <w:rPr>
                <w:sz w:val="20"/>
              </w:rPr>
            </w:pPr>
            <w:r w:rsidRPr="00C10F02">
              <w:rPr>
                <w:sz w:val="20"/>
              </w:rPr>
              <w:t>Francesa e chapa de cobre</w:t>
            </w:r>
          </w:p>
        </w:tc>
        <w:tc>
          <w:tcPr>
            <w:tcW w:w="1157" w:type="dxa"/>
            <w:vAlign w:val="bottom"/>
          </w:tcPr>
          <w:p w:rsidR="008A47DA" w:rsidRPr="00C10F02" w:rsidRDefault="008A47DA" w:rsidP="0060682E">
            <w:pPr>
              <w:pStyle w:val="Item11"/>
              <w:numPr>
                <w:ilvl w:val="0"/>
                <w:numId w:val="0"/>
              </w:numPr>
              <w:spacing w:line="240" w:lineRule="auto"/>
              <w:jc w:val="center"/>
              <w:rPr>
                <w:sz w:val="20"/>
              </w:rPr>
            </w:pPr>
            <w:r w:rsidRPr="00C10F02">
              <w:rPr>
                <w:sz w:val="20"/>
              </w:rPr>
              <w:t>4,19m²</w:t>
            </w:r>
          </w:p>
        </w:tc>
      </w:tr>
    </w:tbl>
    <w:p w:rsidR="006C3868" w:rsidRDefault="006C3868" w:rsidP="006C3868">
      <w:pPr>
        <w:pStyle w:val="Item111"/>
        <w:numPr>
          <w:ilvl w:val="0"/>
          <w:numId w:val="0"/>
        </w:numPr>
        <w:spacing w:line="240" w:lineRule="auto"/>
        <w:ind w:left="709"/>
      </w:pPr>
    </w:p>
    <w:p w:rsidR="008A47DA" w:rsidRPr="0060682E" w:rsidRDefault="008A47DA" w:rsidP="008A47DA">
      <w:pPr>
        <w:pStyle w:val="Item111"/>
        <w:spacing w:line="240" w:lineRule="auto"/>
        <w:ind w:left="709" w:firstLine="0"/>
      </w:pPr>
      <w:r w:rsidRPr="0060682E">
        <w:t xml:space="preserve">O telhado da Casa de </w:t>
      </w:r>
      <w:r w:rsidR="00140655">
        <w:t>Bernardina</w:t>
      </w:r>
      <w:r w:rsidRPr="0060682E">
        <w:t xml:space="preserve"> é compo</w:t>
      </w:r>
      <w:r w:rsidR="009E57A8" w:rsidRPr="0060682E">
        <w:t>sto por telhados em diferentes águas</w:t>
      </w:r>
      <w:r w:rsidRPr="0060682E">
        <w:t>, em estrutura em madeira</w:t>
      </w:r>
      <w:r w:rsidR="009E57A8" w:rsidRPr="0060682E">
        <w:t xml:space="preserve"> aparelhada com tesouras de encaixe perfeito</w:t>
      </w:r>
      <w:r w:rsidRPr="0060682E">
        <w:t xml:space="preserve">, sendo o telhado principal </w:t>
      </w:r>
      <w:r w:rsidR="009E57A8" w:rsidRPr="0060682E">
        <w:t>e varandas em Telha francesa</w:t>
      </w:r>
      <w:r w:rsidRPr="0060682E">
        <w:t xml:space="preserve">, </w:t>
      </w:r>
      <w:r w:rsidR="009E57A8" w:rsidRPr="0060682E">
        <w:t>possui manta de subcobertura, envoltos por platibanda com ornatos. Possui uma chaminé que deve ser removida</w:t>
      </w:r>
      <w:r w:rsidR="00C81D1A">
        <w:t xml:space="preserve"> e uma passarela de cubos de concreto que devem ser recuperados</w:t>
      </w:r>
      <w:r w:rsidR="009E57A8" w:rsidRPr="0060682E">
        <w:t xml:space="preserve">. As empenas sobre o telhado devem ser </w:t>
      </w:r>
      <w:r w:rsidR="0038006A" w:rsidRPr="0060682E">
        <w:t xml:space="preserve">restauradas. O </w:t>
      </w:r>
      <w:r w:rsidR="0060682E" w:rsidRPr="0060682E">
        <w:t xml:space="preserve">telhado possui </w:t>
      </w:r>
      <w:r w:rsidR="0038006A" w:rsidRPr="0060682E">
        <w:t>as seguintes áreas</w:t>
      </w:r>
      <w:r w:rsidRPr="0060682E">
        <w:t>:</w:t>
      </w:r>
    </w:p>
    <w:tbl>
      <w:tblPr>
        <w:tblW w:w="0" w:type="auto"/>
        <w:jc w:val="center"/>
        <w:tblInd w:w="534" w:type="dxa"/>
        <w:tblBorders>
          <w:top w:val="single" w:sz="4" w:space="0" w:color="auto"/>
          <w:bottom w:val="single" w:sz="4" w:space="0" w:color="auto"/>
          <w:insideH w:val="single" w:sz="4" w:space="0" w:color="auto"/>
          <w:insideV w:val="single" w:sz="4" w:space="0" w:color="auto"/>
        </w:tblBorders>
        <w:tblCellMar>
          <w:top w:w="57" w:type="dxa"/>
        </w:tblCellMar>
        <w:tblLook w:val="04A0"/>
      </w:tblPr>
      <w:tblGrid>
        <w:gridCol w:w="1751"/>
        <w:gridCol w:w="1606"/>
        <w:gridCol w:w="1157"/>
      </w:tblGrid>
      <w:tr w:rsidR="008A47DA" w:rsidRPr="00C10F02" w:rsidTr="008A47DA">
        <w:trPr>
          <w:jc w:val="center"/>
        </w:trPr>
        <w:tc>
          <w:tcPr>
            <w:tcW w:w="0" w:type="auto"/>
            <w:vAlign w:val="bottom"/>
          </w:tcPr>
          <w:p w:rsidR="008A47DA" w:rsidRPr="00C10F02" w:rsidRDefault="008A47DA" w:rsidP="0060682E">
            <w:pPr>
              <w:pStyle w:val="Item11"/>
              <w:numPr>
                <w:ilvl w:val="0"/>
                <w:numId w:val="0"/>
              </w:numPr>
              <w:spacing w:line="240" w:lineRule="auto"/>
              <w:jc w:val="center"/>
              <w:rPr>
                <w:b/>
                <w:sz w:val="20"/>
              </w:rPr>
            </w:pPr>
            <w:r w:rsidRPr="00C10F02">
              <w:rPr>
                <w:b/>
                <w:sz w:val="20"/>
              </w:rPr>
              <w:t>TELHADO</w:t>
            </w:r>
          </w:p>
        </w:tc>
        <w:tc>
          <w:tcPr>
            <w:tcW w:w="0" w:type="auto"/>
            <w:vAlign w:val="bottom"/>
          </w:tcPr>
          <w:p w:rsidR="008A47DA" w:rsidRPr="00C10F02" w:rsidRDefault="008A47DA" w:rsidP="0060682E">
            <w:pPr>
              <w:pStyle w:val="Item11"/>
              <w:numPr>
                <w:ilvl w:val="0"/>
                <w:numId w:val="0"/>
              </w:numPr>
              <w:spacing w:line="240" w:lineRule="auto"/>
              <w:jc w:val="center"/>
              <w:rPr>
                <w:b/>
                <w:sz w:val="20"/>
              </w:rPr>
            </w:pPr>
            <w:r w:rsidRPr="00C10F02">
              <w:rPr>
                <w:b/>
                <w:sz w:val="20"/>
              </w:rPr>
              <w:t>TIPOLOGIA</w:t>
            </w:r>
          </w:p>
        </w:tc>
        <w:tc>
          <w:tcPr>
            <w:tcW w:w="1157" w:type="dxa"/>
            <w:vAlign w:val="bottom"/>
          </w:tcPr>
          <w:p w:rsidR="008A47DA" w:rsidRPr="00C10F02" w:rsidRDefault="008A47DA" w:rsidP="0060682E">
            <w:pPr>
              <w:pStyle w:val="Item11"/>
              <w:numPr>
                <w:ilvl w:val="0"/>
                <w:numId w:val="0"/>
              </w:numPr>
              <w:spacing w:line="240" w:lineRule="auto"/>
              <w:jc w:val="center"/>
              <w:rPr>
                <w:b/>
                <w:sz w:val="20"/>
              </w:rPr>
            </w:pPr>
            <w:r w:rsidRPr="00C10F02">
              <w:rPr>
                <w:b/>
                <w:sz w:val="20"/>
              </w:rPr>
              <w:t>ÁREA</w:t>
            </w:r>
          </w:p>
        </w:tc>
      </w:tr>
      <w:tr w:rsidR="008A47DA" w:rsidRPr="00C10F02" w:rsidTr="00811580">
        <w:trPr>
          <w:jc w:val="center"/>
        </w:trPr>
        <w:tc>
          <w:tcPr>
            <w:tcW w:w="0" w:type="auto"/>
            <w:vAlign w:val="center"/>
          </w:tcPr>
          <w:p w:rsidR="008A47DA" w:rsidRPr="00C10F02" w:rsidRDefault="008A47DA" w:rsidP="00811580">
            <w:pPr>
              <w:pStyle w:val="Item11"/>
              <w:numPr>
                <w:ilvl w:val="0"/>
                <w:numId w:val="0"/>
              </w:numPr>
              <w:spacing w:line="240" w:lineRule="auto"/>
              <w:jc w:val="center"/>
              <w:rPr>
                <w:sz w:val="20"/>
              </w:rPr>
            </w:pPr>
            <w:r w:rsidRPr="00C10F02">
              <w:rPr>
                <w:sz w:val="20"/>
              </w:rPr>
              <w:t>Telhado</w:t>
            </w:r>
            <w:r w:rsidR="00140655">
              <w:rPr>
                <w:sz w:val="20"/>
              </w:rPr>
              <w:t xml:space="preserve"> </w:t>
            </w:r>
            <w:r w:rsidR="00811580">
              <w:rPr>
                <w:sz w:val="20"/>
              </w:rPr>
              <w:t>principal</w:t>
            </w:r>
          </w:p>
        </w:tc>
        <w:tc>
          <w:tcPr>
            <w:tcW w:w="0" w:type="auto"/>
            <w:vAlign w:val="center"/>
          </w:tcPr>
          <w:p w:rsidR="008A47DA" w:rsidRPr="00C10F02" w:rsidRDefault="00C10F02" w:rsidP="00811580">
            <w:pPr>
              <w:pStyle w:val="Item11"/>
              <w:numPr>
                <w:ilvl w:val="0"/>
                <w:numId w:val="0"/>
              </w:numPr>
              <w:spacing w:line="240" w:lineRule="auto"/>
              <w:jc w:val="center"/>
              <w:rPr>
                <w:sz w:val="20"/>
              </w:rPr>
            </w:pPr>
            <w:r>
              <w:rPr>
                <w:sz w:val="20"/>
              </w:rPr>
              <w:t xml:space="preserve">Telha </w:t>
            </w:r>
            <w:r w:rsidR="0060682E" w:rsidRPr="00C10F02">
              <w:rPr>
                <w:sz w:val="20"/>
              </w:rPr>
              <w:t>Francesa</w:t>
            </w:r>
          </w:p>
        </w:tc>
        <w:tc>
          <w:tcPr>
            <w:tcW w:w="1157" w:type="dxa"/>
            <w:vAlign w:val="center"/>
          </w:tcPr>
          <w:p w:rsidR="008A47DA" w:rsidRPr="00C10F02" w:rsidRDefault="0061442B" w:rsidP="00811580">
            <w:pPr>
              <w:pStyle w:val="Item11"/>
              <w:numPr>
                <w:ilvl w:val="0"/>
                <w:numId w:val="0"/>
              </w:numPr>
              <w:spacing w:line="240" w:lineRule="auto"/>
              <w:jc w:val="center"/>
              <w:rPr>
                <w:sz w:val="20"/>
              </w:rPr>
            </w:pPr>
            <w:r w:rsidRPr="00C10F02">
              <w:rPr>
                <w:sz w:val="20"/>
              </w:rPr>
              <w:t>2</w:t>
            </w:r>
            <w:r w:rsidR="00811580">
              <w:rPr>
                <w:sz w:val="20"/>
              </w:rPr>
              <w:t>15,00m</w:t>
            </w:r>
            <w:r w:rsidR="008A47DA" w:rsidRPr="00C10F02">
              <w:rPr>
                <w:sz w:val="20"/>
              </w:rPr>
              <w:t>²</w:t>
            </w:r>
          </w:p>
        </w:tc>
      </w:tr>
      <w:tr w:rsidR="00811580" w:rsidRPr="00C10F02" w:rsidTr="008A47DA">
        <w:trPr>
          <w:jc w:val="center"/>
        </w:trPr>
        <w:tc>
          <w:tcPr>
            <w:tcW w:w="0" w:type="auto"/>
            <w:vAlign w:val="bottom"/>
          </w:tcPr>
          <w:p w:rsidR="00811580" w:rsidRPr="00C10F02" w:rsidRDefault="00811580" w:rsidP="00140655">
            <w:pPr>
              <w:pStyle w:val="Item11"/>
              <w:numPr>
                <w:ilvl w:val="0"/>
                <w:numId w:val="0"/>
              </w:numPr>
              <w:spacing w:line="240" w:lineRule="auto"/>
              <w:jc w:val="center"/>
              <w:rPr>
                <w:sz w:val="20"/>
              </w:rPr>
            </w:pPr>
            <w:r>
              <w:rPr>
                <w:sz w:val="20"/>
              </w:rPr>
              <w:t>Telhado Varanda</w:t>
            </w:r>
          </w:p>
        </w:tc>
        <w:tc>
          <w:tcPr>
            <w:tcW w:w="0" w:type="auto"/>
            <w:vAlign w:val="bottom"/>
          </w:tcPr>
          <w:p w:rsidR="00811580" w:rsidRDefault="00811580" w:rsidP="0060682E">
            <w:pPr>
              <w:pStyle w:val="Item11"/>
              <w:numPr>
                <w:ilvl w:val="0"/>
                <w:numId w:val="0"/>
              </w:numPr>
              <w:spacing w:line="240" w:lineRule="auto"/>
              <w:jc w:val="center"/>
              <w:rPr>
                <w:sz w:val="20"/>
              </w:rPr>
            </w:pPr>
            <w:r>
              <w:rPr>
                <w:sz w:val="20"/>
              </w:rPr>
              <w:t xml:space="preserve">Telha </w:t>
            </w:r>
            <w:r w:rsidRPr="00C10F02">
              <w:rPr>
                <w:sz w:val="20"/>
              </w:rPr>
              <w:t>Francesa</w:t>
            </w:r>
          </w:p>
        </w:tc>
        <w:tc>
          <w:tcPr>
            <w:tcW w:w="1157" w:type="dxa"/>
            <w:vAlign w:val="bottom"/>
          </w:tcPr>
          <w:p w:rsidR="00811580" w:rsidRPr="00C10F02" w:rsidRDefault="00811580" w:rsidP="007620A4">
            <w:pPr>
              <w:pStyle w:val="Item11"/>
              <w:numPr>
                <w:ilvl w:val="0"/>
                <w:numId w:val="0"/>
              </w:numPr>
              <w:spacing w:line="240" w:lineRule="auto"/>
              <w:jc w:val="center"/>
              <w:rPr>
                <w:sz w:val="20"/>
              </w:rPr>
            </w:pPr>
            <w:r>
              <w:rPr>
                <w:sz w:val="20"/>
              </w:rPr>
              <w:t>53,00</w:t>
            </w:r>
            <w:r w:rsidRPr="00C10F02">
              <w:rPr>
                <w:sz w:val="20"/>
              </w:rPr>
              <w:t>m²</w:t>
            </w:r>
          </w:p>
        </w:tc>
      </w:tr>
    </w:tbl>
    <w:p w:rsidR="006C3868" w:rsidRDefault="006C3868" w:rsidP="006C3868">
      <w:pPr>
        <w:pStyle w:val="Item111"/>
        <w:numPr>
          <w:ilvl w:val="0"/>
          <w:numId w:val="0"/>
        </w:numPr>
        <w:spacing w:line="240" w:lineRule="auto"/>
        <w:ind w:left="709"/>
      </w:pPr>
    </w:p>
    <w:p w:rsidR="008A47DA" w:rsidRDefault="008A47DA" w:rsidP="008A47DA">
      <w:pPr>
        <w:pStyle w:val="Item111"/>
        <w:spacing w:line="240" w:lineRule="auto"/>
        <w:ind w:left="709" w:firstLine="0"/>
      </w:pPr>
      <w:r>
        <w:t>A CONTRATADA deverá fornecer e instalar</w:t>
      </w:r>
      <w:r w:rsidRPr="00E3589B">
        <w:t>, antes do in</w:t>
      </w:r>
      <w:r>
        <w:t>ício dos respectivos serviços</w:t>
      </w:r>
      <w:r w:rsidRPr="00E3589B">
        <w:t xml:space="preserve">, uma cobertura provisória com lona do tipo </w:t>
      </w:r>
      <w:r>
        <w:t>carreteiro (8x12m)</w:t>
      </w:r>
      <w:r w:rsidRPr="00E3589B">
        <w:t xml:space="preserve">, </w:t>
      </w:r>
      <w:r>
        <w:t xml:space="preserve">devidamente fixada através de sobrecobertura em tela de nylon e amarrada com cordas de poliamida nylon </w:t>
      </w:r>
      <w:proofErr w:type="gramStart"/>
      <w:r>
        <w:t>10mm</w:t>
      </w:r>
      <w:proofErr w:type="gramEnd"/>
      <w:r>
        <w:t>, 3/8”, 16 pernas trançadas</w:t>
      </w:r>
      <w:r w:rsidRPr="00C6469B">
        <w:t>,</w:t>
      </w:r>
      <w:r>
        <w:t xml:space="preserve"> </w:t>
      </w:r>
      <w:r w:rsidRPr="00E3589B">
        <w:t>de forma a impedir qualquer penetração de águas pluviais no interior do imóvel. A instalação da cobertura provisória não pod</w:t>
      </w:r>
      <w:r>
        <w:t>erá danificar qualquer parte do edifício</w:t>
      </w:r>
      <w:r w:rsidRPr="00E3589B">
        <w:t xml:space="preserve"> em questão.</w:t>
      </w:r>
    </w:p>
    <w:p w:rsidR="00D04C2C" w:rsidRDefault="00D04C2C" w:rsidP="00D04C2C">
      <w:pPr>
        <w:pStyle w:val="Item111"/>
        <w:spacing w:line="240" w:lineRule="auto"/>
        <w:ind w:left="709" w:firstLine="0"/>
      </w:pPr>
      <w:bookmarkStart w:id="3" w:name="_Ref444428512"/>
      <w:r>
        <w:rPr>
          <w:b/>
        </w:rPr>
        <w:t xml:space="preserve">Telhamento </w:t>
      </w:r>
      <w:r w:rsidRPr="008A47DA">
        <w:rPr>
          <w:b/>
        </w:rPr>
        <w:t>dos Telhados</w:t>
      </w:r>
      <w:bookmarkEnd w:id="3"/>
    </w:p>
    <w:p w:rsidR="002C148B" w:rsidRPr="0061442B" w:rsidRDefault="002C148B" w:rsidP="00D62BDE">
      <w:pPr>
        <w:pStyle w:val="Item1111"/>
        <w:spacing w:line="240" w:lineRule="auto"/>
        <w:ind w:left="1560" w:firstLine="0"/>
      </w:pPr>
      <w:r>
        <w:t xml:space="preserve">Todas as telhas deverão ser removidas, sendo o serviço executado </w:t>
      </w:r>
      <w:r w:rsidRPr="00E3589B">
        <w:t xml:space="preserve">por trechos, de forma cuidadosa, de modo a se evitar perdas. </w:t>
      </w:r>
      <w:r w:rsidRPr="0061442B">
        <w:t>Serão consideradas reaproveitáveis as telhas com boa resistência, inteiras, sem trincas e/ou rachaduras, com impermeabilidade satisfatória.</w:t>
      </w:r>
    </w:p>
    <w:p w:rsidR="002C148B" w:rsidRPr="0061442B" w:rsidRDefault="002C148B" w:rsidP="00D62BDE">
      <w:pPr>
        <w:pStyle w:val="Item1111"/>
        <w:spacing w:line="240" w:lineRule="auto"/>
        <w:ind w:left="1560" w:firstLine="0"/>
      </w:pPr>
      <w:r w:rsidRPr="0061442B">
        <w:t>Deverá ser retirada a manta de subcobertura existente.</w:t>
      </w:r>
    </w:p>
    <w:p w:rsidR="002C148B" w:rsidRPr="0061442B" w:rsidRDefault="002C148B" w:rsidP="00D62BDE">
      <w:pPr>
        <w:pStyle w:val="Item1111"/>
        <w:spacing w:line="240" w:lineRule="auto"/>
        <w:ind w:left="1560" w:firstLine="0"/>
      </w:pPr>
      <w:r w:rsidRPr="0061442B">
        <w:lastRenderedPageBreak/>
        <w:t>Deverão ser selecionadas as telhas passíveis de reaproveitamento, no canteiro de obras;</w:t>
      </w:r>
    </w:p>
    <w:p w:rsidR="002C148B" w:rsidRPr="0061442B" w:rsidRDefault="002C148B" w:rsidP="00D62BDE">
      <w:pPr>
        <w:pStyle w:val="Item1111"/>
        <w:spacing w:line="240" w:lineRule="auto"/>
        <w:ind w:left="1560" w:firstLine="0"/>
      </w:pPr>
      <w:r w:rsidRPr="0061442B">
        <w:t>As telhas a serem reaproveitadas deverão ser limpas através de imersão em água limpa, por 24 horas, para amolecimento do material aderido. Após esse período deverá ser executada limpeza manual por lavagem com sabão neutro e escovas de cerdas naturais;</w:t>
      </w:r>
    </w:p>
    <w:p w:rsidR="002C148B" w:rsidRDefault="002C148B" w:rsidP="00D62BDE">
      <w:pPr>
        <w:pStyle w:val="Item1111"/>
        <w:spacing w:line="240" w:lineRule="auto"/>
        <w:ind w:left="1560" w:firstLine="0"/>
      </w:pPr>
      <w:r w:rsidRPr="00E3589B">
        <w:t>Uma vez limpas e secas, as telhas serão acondicionadas de forma organizada, por tipo e dimensões, em local a ser indicado pela FISCALIZAÇÃO, que se reserva o direito de indicar sua reutilização. As telhas inadequadas deverão ser encaminhadas para reciclagem como agregado</w:t>
      </w:r>
      <w:r>
        <w:t>.</w:t>
      </w:r>
    </w:p>
    <w:p w:rsidR="002C148B" w:rsidRPr="00A924EE" w:rsidRDefault="002C148B" w:rsidP="00D04C2C">
      <w:pPr>
        <w:pStyle w:val="Item1111"/>
        <w:spacing w:line="240" w:lineRule="auto"/>
        <w:ind w:left="1560" w:firstLine="0"/>
      </w:pPr>
      <w:r>
        <w:t>A totalidade das telhas de cumeeira deverá ser substituída por telhas novas, com a mesma tipologia das que foram retiradas.</w:t>
      </w:r>
    </w:p>
    <w:p w:rsidR="002C148B" w:rsidRDefault="002C148B" w:rsidP="00D04C2C">
      <w:pPr>
        <w:pStyle w:val="Item1111"/>
        <w:spacing w:line="240" w:lineRule="auto"/>
        <w:ind w:left="1560" w:firstLine="0"/>
      </w:pPr>
      <w:r>
        <w:t>Deverão ser executados</w:t>
      </w:r>
      <w:r w:rsidRPr="00E3589B">
        <w:t xml:space="preserve"> testes de permeabilidade e percussão, por amostragem, conforme NBR 8948/1985:</w:t>
      </w:r>
    </w:p>
    <w:p w:rsidR="00013CAA" w:rsidRDefault="00013CAA" w:rsidP="00013CAA">
      <w:pPr>
        <w:pStyle w:val="Item1111"/>
        <w:numPr>
          <w:ilvl w:val="0"/>
          <w:numId w:val="0"/>
        </w:numPr>
        <w:spacing w:line="240" w:lineRule="auto"/>
        <w:ind w:left="1560"/>
      </w:pPr>
    </w:p>
    <w:tbl>
      <w:tblPr>
        <w:tblW w:w="4884" w:type="pct"/>
        <w:tblInd w:w="108" w:type="dxa"/>
        <w:tblBorders>
          <w:top w:val="single" w:sz="4" w:space="0" w:color="auto"/>
          <w:left w:val="single" w:sz="4" w:space="0" w:color="auto"/>
          <w:bottom w:val="single" w:sz="4" w:space="0" w:color="auto"/>
          <w:right w:val="single" w:sz="4" w:space="0" w:color="auto"/>
        </w:tblBorders>
        <w:tblLook w:val="04A0"/>
      </w:tblPr>
      <w:tblGrid>
        <w:gridCol w:w="5812"/>
        <w:gridCol w:w="3261"/>
      </w:tblGrid>
      <w:tr w:rsidR="002C148B" w:rsidRPr="006C3868" w:rsidTr="00D04C2C">
        <w:tc>
          <w:tcPr>
            <w:tcW w:w="3203" w:type="pct"/>
            <w:vAlign w:val="center"/>
          </w:tcPr>
          <w:p w:rsidR="002C148B" w:rsidRPr="006C3868" w:rsidRDefault="002C148B" w:rsidP="00A2773E">
            <w:pPr>
              <w:spacing w:before="120" w:after="120" w:line="240" w:lineRule="auto"/>
              <w:ind w:right="141"/>
              <w:jc w:val="center"/>
              <w:rPr>
                <w:rFonts w:ascii="Arial" w:hAnsi="Arial" w:cs="Arial"/>
                <w:b/>
                <w:sz w:val="20"/>
              </w:rPr>
            </w:pPr>
            <w:r w:rsidRPr="006C3868">
              <w:rPr>
                <w:rFonts w:ascii="Arial" w:hAnsi="Arial" w:cs="Arial"/>
                <w:b/>
                <w:sz w:val="20"/>
              </w:rPr>
              <w:t>TESTE DE PERMEABILIDADE</w:t>
            </w:r>
          </w:p>
          <w:p w:rsidR="002C148B" w:rsidRPr="006C3868" w:rsidRDefault="002C148B" w:rsidP="00A2773E">
            <w:pPr>
              <w:spacing w:after="120" w:line="240" w:lineRule="auto"/>
              <w:ind w:right="142"/>
              <w:jc w:val="both"/>
              <w:rPr>
                <w:rFonts w:ascii="Arial" w:hAnsi="Arial" w:cs="Arial"/>
                <w:sz w:val="20"/>
              </w:rPr>
            </w:pPr>
            <w:r w:rsidRPr="006C3868">
              <w:rPr>
                <w:rFonts w:ascii="Arial" w:hAnsi="Arial" w:cs="Arial"/>
                <w:sz w:val="20"/>
              </w:rPr>
              <w:t xml:space="preserve">A </w:t>
            </w:r>
            <w:r w:rsidRPr="006C3868">
              <w:rPr>
                <w:rFonts w:ascii="Arial" w:hAnsi="Arial" w:cs="Arial"/>
                <w:b/>
                <w:sz w:val="20"/>
              </w:rPr>
              <w:t>NBR 8948/1985</w:t>
            </w:r>
            <w:r w:rsidRPr="006C3868">
              <w:rPr>
                <w:rFonts w:ascii="Arial" w:hAnsi="Arial" w:cs="Arial"/>
                <w:sz w:val="20"/>
              </w:rPr>
              <w:t xml:space="preserve"> prescreve o método para a verificação da impermeabilidade das telhas cerâmicas:</w:t>
            </w:r>
          </w:p>
          <w:p w:rsidR="002C148B" w:rsidRPr="006C3868" w:rsidRDefault="002C148B" w:rsidP="00A2773E">
            <w:pPr>
              <w:spacing w:after="120" w:line="240" w:lineRule="auto"/>
              <w:ind w:right="142"/>
              <w:jc w:val="both"/>
              <w:rPr>
                <w:rFonts w:ascii="Arial" w:hAnsi="Arial" w:cs="Arial"/>
                <w:sz w:val="20"/>
              </w:rPr>
            </w:pPr>
            <w:r w:rsidRPr="006C3868">
              <w:rPr>
                <w:rFonts w:ascii="Arial" w:hAnsi="Arial" w:cs="Arial"/>
                <w:sz w:val="20"/>
                <w:u w:val="single"/>
              </w:rPr>
              <w:t>Aparelhagem</w:t>
            </w:r>
            <w:r w:rsidRPr="006C3868">
              <w:rPr>
                <w:rFonts w:ascii="Arial" w:hAnsi="Arial" w:cs="Arial"/>
                <w:sz w:val="20"/>
              </w:rPr>
              <w:t>: tubo reto de seção circular, transparente ou translúcido e aberto nos extremos, com diâmetro interior de aproximadamente 35 mm e altura suficiente para formar uma coluna d’água de 250 mm.</w:t>
            </w:r>
          </w:p>
          <w:p w:rsidR="002C148B" w:rsidRPr="006C3868" w:rsidRDefault="002C148B" w:rsidP="00A2773E">
            <w:pPr>
              <w:spacing w:after="120" w:line="240" w:lineRule="auto"/>
              <w:ind w:right="142"/>
              <w:jc w:val="both"/>
              <w:rPr>
                <w:rFonts w:ascii="Arial" w:hAnsi="Arial" w:cs="Arial"/>
                <w:sz w:val="20"/>
              </w:rPr>
            </w:pPr>
            <w:r w:rsidRPr="006C3868">
              <w:rPr>
                <w:rFonts w:ascii="Arial" w:hAnsi="Arial" w:cs="Arial"/>
                <w:sz w:val="20"/>
                <w:u w:val="single"/>
              </w:rPr>
              <w:t>Execução do ensaio</w:t>
            </w:r>
            <w:r w:rsidRPr="006C3868">
              <w:rPr>
                <w:rFonts w:ascii="Arial" w:hAnsi="Arial" w:cs="Arial"/>
                <w:sz w:val="20"/>
              </w:rPr>
              <w:t>:</w:t>
            </w:r>
          </w:p>
          <w:p w:rsidR="002C148B" w:rsidRPr="006C3868" w:rsidRDefault="002C148B" w:rsidP="00A2773E">
            <w:pPr>
              <w:tabs>
                <w:tab w:val="left" w:pos="3566"/>
              </w:tabs>
              <w:autoSpaceDE w:val="0"/>
              <w:autoSpaceDN w:val="0"/>
              <w:adjustRightInd w:val="0"/>
              <w:spacing w:after="120" w:line="240" w:lineRule="auto"/>
              <w:ind w:right="142"/>
              <w:jc w:val="both"/>
              <w:rPr>
                <w:rFonts w:ascii="Arial" w:hAnsi="Arial" w:cs="Arial"/>
                <w:sz w:val="20"/>
              </w:rPr>
            </w:pPr>
            <w:r w:rsidRPr="006C3868">
              <w:rPr>
                <w:rFonts w:ascii="Arial" w:hAnsi="Arial" w:cs="Arial"/>
                <w:sz w:val="20"/>
              </w:rPr>
              <w:t>Corpo de prova - Uma telha inteira constitui um corpo-de-prova.</w:t>
            </w:r>
          </w:p>
          <w:p w:rsidR="002C148B" w:rsidRPr="006C3868" w:rsidRDefault="002C148B" w:rsidP="00A2773E">
            <w:pPr>
              <w:autoSpaceDE w:val="0"/>
              <w:autoSpaceDN w:val="0"/>
              <w:adjustRightInd w:val="0"/>
              <w:spacing w:after="120" w:line="240" w:lineRule="auto"/>
              <w:ind w:right="142"/>
              <w:jc w:val="both"/>
              <w:rPr>
                <w:rFonts w:ascii="Arial" w:hAnsi="Arial" w:cs="Arial"/>
                <w:sz w:val="20"/>
              </w:rPr>
            </w:pPr>
            <w:r w:rsidRPr="006C3868">
              <w:rPr>
                <w:rFonts w:ascii="Arial" w:hAnsi="Arial" w:cs="Arial"/>
                <w:sz w:val="20"/>
              </w:rPr>
              <w:t xml:space="preserve">Ensaio - Colocar o corpo-de-prova em posição horizontal e apoiar um dos extremos do tubo sobre a telha, na região central da superfície que ficar exposta as intempéries, de modo que o tubo resulte vertical. Vedar com </w:t>
            </w:r>
            <w:proofErr w:type="spellStart"/>
            <w:r w:rsidRPr="006C3868">
              <w:rPr>
                <w:rFonts w:ascii="Arial" w:hAnsi="Arial" w:cs="Arial"/>
                <w:sz w:val="20"/>
              </w:rPr>
              <w:t>selante</w:t>
            </w:r>
            <w:proofErr w:type="spellEnd"/>
            <w:r w:rsidRPr="006C3868">
              <w:rPr>
                <w:rFonts w:ascii="Arial" w:hAnsi="Arial" w:cs="Arial"/>
                <w:sz w:val="20"/>
              </w:rPr>
              <w:t xml:space="preserve"> adequado a união entre o tubo e o corpo-de-prova. Encher o tubo com água até formar uma coluna de 250 mm e deixar o sistema em repouso por 24 h, em ambiente coberto e ventilado. Após 24h, analisar a superfície inferior do corpo-de-prova.</w:t>
            </w:r>
          </w:p>
          <w:p w:rsidR="002C148B" w:rsidRPr="006C3868" w:rsidRDefault="002C148B" w:rsidP="00A2773E">
            <w:pPr>
              <w:autoSpaceDE w:val="0"/>
              <w:autoSpaceDN w:val="0"/>
              <w:adjustRightInd w:val="0"/>
              <w:spacing w:after="120" w:line="240" w:lineRule="auto"/>
              <w:ind w:right="142"/>
              <w:jc w:val="both"/>
              <w:rPr>
                <w:rFonts w:ascii="Arial" w:hAnsi="Arial" w:cs="Arial"/>
                <w:sz w:val="20"/>
              </w:rPr>
            </w:pPr>
            <w:r w:rsidRPr="006C3868">
              <w:rPr>
                <w:rFonts w:ascii="Arial" w:hAnsi="Arial" w:cs="Arial"/>
                <w:sz w:val="20"/>
                <w:u w:val="single"/>
              </w:rPr>
              <w:t>Resultados</w:t>
            </w:r>
            <w:r w:rsidRPr="006C3868">
              <w:rPr>
                <w:rFonts w:ascii="Arial" w:hAnsi="Arial" w:cs="Arial"/>
                <w:sz w:val="20"/>
              </w:rPr>
              <w:t>:</w:t>
            </w:r>
          </w:p>
          <w:p w:rsidR="002C148B" w:rsidRPr="006C3868" w:rsidRDefault="002C148B" w:rsidP="00A2773E">
            <w:pPr>
              <w:tabs>
                <w:tab w:val="left" w:pos="3566"/>
              </w:tabs>
              <w:autoSpaceDE w:val="0"/>
              <w:autoSpaceDN w:val="0"/>
              <w:adjustRightInd w:val="0"/>
              <w:spacing w:after="120" w:line="240" w:lineRule="auto"/>
              <w:ind w:right="142"/>
              <w:jc w:val="both"/>
              <w:rPr>
                <w:rFonts w:ascii="Arial" w:hAnsi="Arial" w:cs="Arial"/>
                <w:sz w:val="20"/>
              </w:rPr>
            </w:pPr>
            <w:r w:rsidRPr="006C3868">
              <w:rPr>
                <w:rFonts w:ascii="Arial" w:hAnsi="Arial" w:cs="Arial"/>
                <w:sz w:val="20"/>
              </w:rPr>
              <w:t>O resultado deve consignar se houve ou não vazamento, formação de gotas e aparecimento de manchas de umidade. Deve-se informar o tipo de telha, bem como a temperatura e a umidade relativa da sala de ensaios.</w:t>
            </w:r>
          </w:p>
        </w:tc>
        <w:tc>
          <w:tcPr>
            <w:tcW w:w="1797" w:type="pct"/>
          </w:tcPr>
          <w:p w:rsidR="002C148B" w:rsidRPr="006C3868" w:rsidRDefault="002C148B" w:rsidP="00A2773E">
            <w:pPr>
              <w:spacing w:before="120" w:after="120" w:line="240" w:lineRule="auto"/>
              <w:ind w:right="141"/>
              <w:jc w:val="center"/>
              <w:rPr>
                <w:rFonts w:ascii="Arial" w:hAnsi="Arial" w:cs="Arial"/>
                <w:sz w:val="20"/>
              </w:rPr>
            </w:pPr>
          </w:p>
          <w:p w:rsidR="002C148B" w:rsidRPr="006C3868" w:rsidRDefault="002C148B" w:rsidP="00A2773E">
            <w:pPr>
              <w:spacing w:before="120" w:after="120" w:line="240" w:lineRule="auto"/>
              <w:ind w:right="141"/>
              <w:jc w:val="center"/>
              <w:rPr>
                <w:rFonts w:ascii="Arial" w:hAnsi="Arial" w:cs="Arial"/>
                <w:sz w:val="20"/>
              </w:rPr>
            </w:pPr>
          </w:p>
          <w:p w:rsidR="002C148B" w:rsidRPr="006C3868" w:rsidRDefault="002C148B" w:rsidP="00A2773E">
            <w:pPr>
              <w:spacing w:before="120" w:after="120" w:line="240" w:lineRule="auto"/>
              <w:ind w:right="141"/>
              <w:jc w:val="center"/>
              <w:rPr>
                <w:rFonts w:ascii="Arial" w:hAnsi="Arial" w:cs="Arial"/>
                <w:sz w:val="20"/>
              </w:rPr>
            </w:pPr>
          </w:p>
          <w:p w:rsidR="002C148B" w:rsidRPr="006C3868" w:rsidRDefault="002C148B" w:rsidP="00A2773E">
            <w:pPr>
              <w:spacing w:before="120" w:after="120" w:line="240" w:lineRule="auto"/>
              <w:ind w:right="141"/>
              <w:jc w:val="center"/>
              <w:rPr>
                <w:rFonts w:ascii="Arial" w:hAnsi="Arial" w:cs="Arial"/>
                <w:sz w:val="20"/>
              </w:rPr>
            </w:pPr>
          </w:p>
          <w:p w:rsidR="002C148B" w:rsidRPr="006C3868" w:rsidRDefault="002C148B" w:rsidP="00A2773E">
            <w:pPr>
              <w:spacing w:before="120" w:after="120" w:line="240" w:lineRule="auto"/>
              <w:ind w:right="141"/>
              <w:jc w:val="center"/>
              <w:rPr>
                <w:rFonts w:ascii="Arial" w:hAnsi="Arial" w:cs="Arial"/>
                <w:sz w:val="20"/>
              </w:rPr>
            </w:pPr>
          </w:p>
          <w:p w:rsidR="002C148B" w:rsidRPr="006C3868" w:rsidRDefault="002C148B" w:rsidP="00A2773E">
            <w:pPr>
              <w:spacing w:before="120" w:after="120" w:line="240" w:lineRule="auto"/>
              <w:ind w:right="141"/>
              <w:jc w:val="center"/>
              <w:rPr>
                <w:rFonts w:ascii="Arial" w:hAnsi="Arial" w:cs="Arial"/>
                <w:sz w:val="20"/>
              </w:rPr>
            </w:pPr>
          </w:p>
          <w:p w:rsidR="002C148B" w:rsidRPr="006C3868" w:rsidRDefault="002C148B" w:rsidP="00A2773E">
            <w:pPr>
              <w:spacing w:before="120" w:after="120" w:line="240" w:lineRule="auto"/>
              <w:ind w:right="141"/>
              <w:rPr>
                <w:rFonts w:ascii="Arial" w:hAnsi="Arial" w:cs="Arial"/>
                <w:sz w:val="20"/>
              </w:rPr>
            </w:pPr>
          </w:p>
          <w:p w:rsidR="002C148B" w:rsidRPr="006C3868" w:rsidRDefault="002C148B" w:rsidP="00A2773E">
            <w:pPr>
              <w:spacing w:before="120" w:after="120" w:line="240" w:lineRule="auto"/>
              <w:ind w:right="141"/>
              <w:rPr>
                <w:rFonts w:ascii="Arial" w:hAnsi="Arial" w:cs="Arial"/>
                <w:sz w:val="20"/>
              </w:rPr>
            </w:pPr>
          </w:p>
          <w:p w:rsidR="002C148B" w:rsidRPr="006C3868" w:rsidRDefault="002C148B" w:rsidP="00A2773E">
            <w:pPr>
              <w:spacing w:before="120" w:after="120" w:line="240" w:lineRule="auto"/>
              <w:ind w:right="141"/>
              <w:rPr>
                <w:rFonts w:ascii="Arial" w:hAnsi="Arial" w:cs="Arial"/>
                <w:sz w:val="20"/>
              </w:rPr>
            </w:pPr>
          </w:p>
          <w:p w:rsidR="002C148B" w:rsidRPr="006C3868" w:rsidRDefault="002C148B" w:rsidP="00A2773E">
            <w:pPr>
              <w:spacing w:before="120" w:after="120" w:line="240" w:lineRule="auto"/>
              <w:ind w:right="141"/>
              <w:jc w:val="center"/>
              <w:rPr>
                <w:rFonts w:ascii="Arial" w:hAnsi="Arial" w:cs="Arial"/>
                <w:sz w:val="20"/>
              </w:rPr>
            </w:pPr>
            <w:r w:rsidRPr="006C3868">
              <w:rPr>
                <w:rFonts w:ascii="Arial" w:hAnsi="Arial" w:cs="Arial"/>
                <w:noProof/>
                <w:sz w:val="20"/>
              </w:rPr>
              <w:drawing>
                <wp:anchor distT="0" distB="0" distL="114300" distR="114300" simplePos="0" relativeHeight="251658240" behindDoc="0" locked="0" layoutInCell="1" allowOverlap="1">
                  <wp:simplePos x="0" y="0"/>
                  <wp:positionH relativeFrom="column">
                    <wp:posOffset>133985</wp:posOffset>
                  </wp:positionH>
                  <wp:positionV relativeFrom="paragraph">
                    <wp:posOffset>7620</wp:posOffset>
                  </wp:positionV>
                  <wp:extent cx="1542415" cy="1160780"/>
                  <wp:effectExtent l="19050" t="0" r="635" b="0"/>
                  <wp:wrapThrough wrapText="bothSides">
                    <wp:wrapPolygon edited="0">
                      <wp:start x="-267" y="0"/>
                      <wp:lineTo x="-267" y="21269"/>
                      <wp:lineTo x="21609" y="21269"/>
                      <wp:lineTo x="21609" y="0"/>
                      <wp:lineTo x="-267" y="0"/>
                    </wp:wrapPolygon>
                  </wp:wrapThrough>
                  <wp:docPr id="1"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pic:cNvPicPr>
                            <a:picLocks noChangeAspect="1" noChangeArrowheads="1"/>
                          </pic:cNvPicPr>
                        </pic:nvPicPr>
                        <pic:blipFill>
                          <a:blip r:embed="rId9" cstate="email">
                            <a:grayscl/>
                          </a:blip>
                          <a:srcRect/>
                          <a:stretch>
                            <a:fillRect/>
                          </a:stretch>
                        </pic:blipFill>
                        <pic:spPr bwMode="auto">
                          <a:xfrm>
                            <a:off x="0" y="0"/>
                            <a:ext cx="1542415" cy="1160780"/>
                          </a:xfrm>
                          <a:prstGeom prst="rect">
                            <a:avLst/>
                          </a:prstGeom>
                          <a:noFill/>
                        </pic:spPr>
                      </pic:pic>
                    </a:graphicData>
                  </a:graphic>
                </wp:anchor>
              </w:drawing>
            </w:r>
            <w:r w:rsidRPr="006C3868">
              <w:rPr>
                <w:rFonts w:ascii="Arial" w:hAnsi="Arial" w:cs="Arial"/>
                <w:sz w:val="20"/>
              </w:rPr>
              <w:t>Corpo de prova preparado para o ensaio.</w:t>
            </w:r>
          </w:p>
        </w:tc>
      </w:tr>
    </w:tbl>
    <w:p w:rsidR="006C3868" w:rsidRPr="006C3868" w:rsidRDefault="006C3868" w:rsidP="006C3868">
      <w:pPr>
        <w:pStyle w:val="Item111"/>
        <w:numPr>
          <w:ilvl w:val="0"/>
          <w:numId w:val="0"/>
        </w:numPr>
        <w:spacing w:line="240" w:lineRule="auto"/>
        <w:ind w:left="709"/>
      </w:pPr>
    </w:p>
    <w:p w:rsidR="00D04C2C" w:rsidRDefault="00D04C2C" w:rsidP="00D04C2C">
      <w:pPr>
        <w:pStyle w:val="Item111"/>
        <w:spacing w:line="240" w:lineRule="auto"/>
        <w:ind w:left="709" w:firstLine="0"/>
      </w:pPr>
      <w:r w:rsidRPr="008A47DA">
        <w:rPr>
          <w:b/>
        </w:rPr>
        <w:t>Madeiramento dos Telhados</w:t>
      </w:r>
    </w:p>
    <w:p w:rsidR="00D04C2C" w:rsidRPr="00000C40" w:rsidRDefault="00D04C2C" w:rsidP="00D04C2C">
      <w:pPr>
        <w:pStyle w:val="Item1111"/>
        <w:spacing w:line="240" w:lineRule="auto"/>
        <w:ind w:left="1560" w:firstLine="0"/>
      </w:pPr>
      <w:r>
        <w:t>Inspeção minuciosa de todo o madeiramento,</w:t>
      </w:r>
      <w:r w:rsidRPr="00000C40">
        <w:t xml:space="preserve"> visando a sua re</w:t>
      </w:r>
      <w:r>
        <w:t>stau</w:t>
      </w:r>
      <w:r w:rsidRPr="00000C40">
        <w:t>ração, identificando-se os problemas existentes (folgas, falhas, infestação por xilófagos, partes faltantes, etc.).</w:t>
      </w:r>
    </w:p>
    <w:p w:rsidR="00AD37D2" w:rsidRPr="00D62BDE" w:rsidRDefault="00D04C2C" w:rsidP="00D62BDE">
      <w:pPr>
        <w:pStyle w:val="Item1111"/>
        <w:spacing w:line="240" w:lineRule="auto"/>
        <w:ind w:left="1560" w:firstLine="0"/>
      </w:pPr>
      <w:r w:rsidRPr="003F1160">
        <w:lastRenderedPageBreak/>
        <w:t xml:space="preserve">Realização de correções e ajustes necessários no madeiramento existente, de forma a garantir seu estado de conservação e sua adequação à função estrutural, tais como a fixação de partes soltas ou deslocadas, a complementação de faltantes e a instalação de reforços, conforme </w:t>
      </w:r>
      <w:r>
        <w:t>especificações contidas mapeamento de danos e projeto de intervenção que deverá ser analisado previamente à execução dos serviços, e conforme orientação da FISCALIZAÇÃO.</w:t>
      </w:r>
    </w:p>
    <w:p w:rsidR="00D04C2C" w:rsidRDefault="00D04C2C" w:rsidP="00D04C2C">
      <w:pPr>
        <w:pStyle w:val="Item1111"/>
        <w:spacing w:line="240" w:lineRule="auto"/>
        <w:ind w:left="1560" w:firstLine="0"/>
      </w:pPr>
      <w:r w:rsidRPr="003F1160">
        <w:t xml:space="preserve">As peças danificadas e as que se encontrarem em processo de deterioração deverão ser substituídas, seguindo as dimensões </w:t>
      </w:r>
      <w:r>
        <w:t xml:space="preserve">e encaixes </w:t>
      </w:r>
      <w:r w:rsidRPr="003F1160">
        <w:t>empregad</w:t>
      </w:r>
      <w:r>
        <w:t>o</w:t>
      </w:r>
      <w:r w:rsidRPr="003F1160">
        <w:t xml:space="preserve">s originalmente ou </w:t>
      </w:r>
      <w:r>
        <w:t>seguindo a orientação d</w:t>
      </w:r>
      <w:r w:rsidRPr="003F1160">
        <w:t xml:space="preserve">a FISCALIZAÇÃO, </w:t>
      </w:r>
      <w:r>
        <w:t>por</w:t>
      </w:r>
      <w:r w:rsidRPr="003F1160">
        <w:t xml:space="preserve"> peças de madeira certificada, do tipo maçaranduba serrada de 1ª qualidade, sem brancos, nós, falhas ou empenos, </w:t>
      </w:r>
      <w:proofErr w:type="gramStart"/>
      <w:r w:rsidRPr="003F1160">
        <w:t>devidamente tratadas e secas em estufa</w:t>
      </w:r>
      <w:proofErr w:type="gramEnd"/>
      <w:r w:rsidRPr="003F1160">
        <w:t>. Deverão ser reaproveitadas as peças do madeiramento que estiverem em bom estado de conservação, conforme a aprovação da FISCALIZAÇÃO.</w:t>
      </w:r>
    </w:p>
    <w:p w:rsidR="00D04C2C" w:rsidRDefault="00D04C2C" w:rsidP="00D04C2C">
      <w:pPr>
        <w:pStyle w:val="Item1111"/>
        <w:spacing w:line="240" w:lineRule="auto"/>
        <w:ind w:left="1560" w:firstLine="0"/>
      </w:pPr>
      <w:r w:rsidRPr="001F473B">
        <w:t xml:space="preserve">As peças do madeiramento a serem substituídas </w:t>
      </w:r>
      <w:r>
        <w:t xml:space="preserve">total ou parcialmente, as peças que possuírem emendas e as linhas de cumeeira </w:t>
      </w:r>
      <w:r w:rsidRPr="001F473B">
        <w:t xml:space="preserve">que </w:t>
      </w:r>
      <w:r>
        <w:t xml:space="preserve">possuírem rachaduras ou emendas </w:t>
      </w:r>
      <w:r w:rsidRPr="001F473B">
        <w:t>deverão ser alinhadas e receber travamento</w:t>
      </w:r>
      <w:r>
        <w:t xml:space="preserve">, </w:t>
      </w:r>
      <w:r w:rsidRPr="001F473B">
        <w:t xml:space="preserve">com chapas </w:t>
      </w:r>
      <w:r>
        <w:t>metálicas</w:t>
      </w:r>
      <w:r w:rsidRPr="001F473B">
        <w:t xml:space="preserve"> e fixação com </w:t>
      </w:r>
      <w:r>
        <w:t xml:space="preserve">hastes </w:t>
      </w:r>
      <w:proofErr w:type="spellStart"/>
      <w:r>
        <w:t>rosqueadas</w:t>
      </w:r>
      <w:proofErr w:type="spellEnd"/>
      <w:r>
        <w:t>, arruelas e porcas de aço,</w:t>
      </w:r>
      <w:r w:rsidRPr="00A40AF7">
        <w:t xml:space="preserve"> </w:t>
      </w:r>
      <w:r>
        <w:t>sendo necessária a utilização de, pelo menos, (duas) hastes em cada peça para evitar a rotação das mesmas.</w:t>
      </w:r>
    </w:p>
    <w:p w:rsidR="00D04C2C" w:rsidRDefault="00D04C2C" w:rsidP="006761F9">
      <w:pPr>
        <w:pStyle w:val="Item11111"/>
        <w:spacing w:line="240" w:lineRule="auto"/>
        <w:ind w:left="2694" w:firstLine="22"/>
      </w:pPr>
      <w:r w:rsidRPr="001F473B">
        <w:t>As chapas metálicas</w:t>
      </w:r>
      <w:r>
        <w:t xml:space="preserve"> terão espessura de </w:t>
      </w:r>
      <w:proofErr w:type="gramStart"/>
      <w:r>
        <w:t>5mm</w:t>
      </w:r>
      <w:proofErr w:type="gramEnd"/>
      <w:r>
        <w:t xml:space="preserve"> e deverão ser</w:t>
      </w:r>
      <w:r w:rsidRPr="001F473B">
        <w:t xml:space="preserve"> tra</w:t>
      </w:r>
      <w:r>
        <w:t xml:space="preserve">tadas com tinta antiferruginosa. </w:t>
      </w:r>
    </w:p>
    <w:p w:rsidR="00D04C2C" w:rsidRDefault="00D04C2C" w:rsidP="006761F9">
      <w:pPr>
        <w:pStyle w:val="Item11111"/>
        <w:spacing w:line="240" w:lineRule="auto"/>
        <w:ind w:left="2694" w:firstLine="22"/>
      </w:pPr>
      <w:r>
        <w:t xml:space="preserve">Estas chapas </w:t>
      </w:r>
      <w:r w:rsidRPr="001F473B">
        <w:t xml:space="preserve">deverão ter uma dimensão que cubra totalmente a emenda e que se prolongue em </w:t>
      </w:r>
      <w:proofErr w:type="gramStart"/>
      <w:r w:rsidRPr="001F473B">
        <w:t>20cm</w:t>
      </w:r>
      <w:proofErr w:type="gramEnd"/>
      <w:r w:rsidRPr="001F473B">
        <w:t xml:space="preserve"> para cada lateral da chapa. </w:t>
      </w:r>
    </w:p>
    <w:p w:rsidR="00D04C2C" w:rsidRDefault="00D04C2C" w:rsidP="00A2773E">
      <w:pPr>
        <w:tabs>
          <w:tab w:val="left" w:pos="6507"/>
        </w:tabs>
        <w:spacing w:after="120" w:line="240" w:lineRule="auto"/>
        <w:jc w:val="right"/>
        <w:rPr>
          <w:rFonts w:ascii="Arial" w:hAnsi="Arial" w:cs="Arial"/>
        </w:rPr>
      </w:pPr>
      <w:r>
        <w:rPr>
          <w:rFonts w:ascii="Arial" w:hAnsi="Arial" w:cs="Arial"/>
          <w:noProof/>
        </w:rPr>
        <w:drawing>
          <wp:inline distT="0" distB="0" distL="0" distR="0">
            <wp:extent cx="5760000" cy="2655782"/>
            <wp:effectExtent l="19050" t="0" r="0" b="0"/>
            <wp:docPr id="2" name="Imagem 1" descr="madeirament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deiramento1"/>
                    <pic:cNvPicPr>
                      <a:picLocks noChangeAspect="1" noChangeArrowheads="1"/>
                    </pic:cNvPicPr>
                  </pic:nvPicPr>
                  <pic:blipFill>
                    <a:blip r:embed="rId10" cstate="email"/>
                    <a:srcRect/>
                    <a:stretch>
                      <a:fillRect/>
                    </a:stretch>
                  </pic:blipFill>
                  <pic:spPr bwMode="auto">
                    <a:xfrm>
                      <a:off x="0" y="0"/>
                      <a:ext cx="5760000" cy="2655782"/>
                    </a:xfrm>
                    <a:prstGeom prst="rect">
                      <a:avLst/>
                    </a:prstGeom>
                    <a:noFill/>
                    <a:ln w="9525">
                      <a:noFill/>
                      <a:miter lim="800000"/>
                      <a:headEnd/>
                      <a:tailEnd/>
                    </a:ln>
                  </pic:spPr>
                </pic:pic>
              </a:graphicData>
            </a:graphic>
          </wp:inline>
        </w:drawing>
      </w:r>
    </w:p>
    <w:p w:rsidR="006C3868" w:rsidRDefault="006C3868" w:rsidP="006C3868">
      <w:pPr>
        <w:pStyle w:val="Item1111"/>
        <w:numPr>
          <w:ilvl w:val="0"/>
          <w:numId w:val="0"/>
        </w:numPr>
        <w:spacing w:line="240" w:lineRule="auto"/>
        <w:ind w:left="1560"/>
      </w:pPr>
    </w:p>
    <w:p w:rsidR="00D04C2C" w:rsidRDefault="00D04C2C" w:rsidP="00D04C2C">
      <w:pPr>
        <w:pStyle w:val="Item1111"/>
        <w:spacing w:line="240" w:lineRule="auto"/>
        <w:ind w:left="1560" w:firstLine="0"/>
      </w:pPr>
      <w:r w:rsidRPr="00DA3248">
        <w:t>Todas as braçadeiras e travamentos metálicos existentes deverão ser inspecionados, no intuito de verificar se estão fixados adequadamente e se são apropriados para a fixação das peças. As braçadeiras e travamentos que estiverem frouxos, danificados ou que forem inadequados deverão ser substituídos,</w:t>
      </w:r>
      <w:r>
        <w:t xml:space="preserve"> conforme especificações contidas neste documento, no detalhamento em anexo e conforme</w:t>
      </w:r>
      <w:r w:rsidRPr="003F1160">
        <w:t xml:space="preserve"> orientação da </w:t>
      </w:r>
      <w:r w:rsidRPr="003F1160">
        <w:lastRenderedPageBreak/>
        <w:t>FISCALIZAÇÃO</w:t>
      </w:r>
      <w:r>
        <w:t>. Deverão ser fornecidos e instalados braçadeiras e travamentos metálicos para substituir os existentes em madeira e os faltantes.</w:t>
      </w:r>
    </w:p>
    <w:p w:rsidR="00D04C2C" w:rsidRDefault="00D04C2C" w:rsidP="002779A8">
      <w:pPr>
        <w:pStyle w:val="Item11111"/>
        <w:spacing w:line="240" w:lineRule="auto"/>
        <w:ind w:left="2694" w:firstLine="22"/>
      </w:pPr>
      <w:r>
        <w:t xml:space="preserve">As braçadeiras serão executadas em chapas metálicas e fixadas com hastes </w:t>
      </w:r>
      <w:proofErr w:type="spellStart"/>
      <w:r>
        <w:t>rosqueadas</w:t>
      </w:r>
      <w:proofErr w:type="spellEnd"/>
      <w:r>
        <w:t>, arruelas e porcas de aço, sendo necessária a utilização de, pelo menos duas hastes em cada peça para evitar a rotação das peças.</w:t>
      </w:r>
    </w:p>
    <w:p w:rsidR="00D04C2C" w:rsidRDefault="00D04C2C" w:rsidP="002779A8">
      <w:pPr>
        <w:pStyle w:val="Item11111"/>
        <w:spacing w:line="240" w:lineRule="auto"/>
        <w:ind w:left="2694" w:firstLine="22"/>
      </w:pPr>
      <w:r>
        <w:t xml:space="preserve">As braçadeiras terão espessura de </w:t>
      </w:r>
      <w:proofErr w:type="gramStart"/>
      <w:r>
        <w:t>5mm</w:t>
      </w:r>
      <w:proofErr w:type="gramEnd"/>
      <w:r>
        <w:t xml:space="preserve">, largura de 5cm e deverão ser </w:t>
      </w:r>
      <w:r w:rsidRPr="001F473B">
        <w:t>tra</w:t>
      </w:r>
      <w:r>
        <w:t>tadas com tinta antiferruginosa.</w:t>
      </w:r>
    </w:p>
    <w:p w:rsidR="00013CAA" w:rsidRDefault="00013CAA" w:rsidP="00013CAA">
      <w:pPr>
        <w:pStyle w:val="Item11111"/>
        <w:numPr>
          <w:ilvl w:val="0"/>
          <w:numId w:val="0"/>
        </w:numPr>
        <w:spacing w:line="240" w:lineRule="auto"/>
        <w:ind w:left="2716"/>
      </w:pPr>
    </w:p>
    <w:p w:rsidR="00D04C2C" w:rsidRPr="00435F54" w:rsidRDefault="00D04C2C" w:rsidP="006C3868">
      <w:pPr>
        <w:tabs>
          <w:tab w:val="left" w:pos="426"/>
        </w:tabs>
        <w:spacing w:after="120"/>
        <w:jc w:val="right"/>
        <w:rPr>
          <w:rFonts w:ascii="Arial" w:hAnsi="Arial" w:cs="Arial"/>
        </w:rPr>
      </w:pPr>
      <w:r>
        <w:rPr>
          <w:rFonts w:ascii="Arial" w:hAnsi="Arial" w:cs="Arial"/>
          <w:noProof/>
        </w:rPr>
        <w:drawing>
          <wp:inline distT="0" distB="0" distL="0" distR="0">
            <wp:extent cx="5760000" cy="3036735"/>
            <wp:effectExtent l="19050" t="0" r="0" b="0"/>
            <wp:docPr id="3" name="Imagem 3" descr="madeiramen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deiramento2"/>
                    <pic:cNvPicPr>
                      <a:picLocks noChangeAspect="1" noChangeArrowheads="1"/>
                    </pic:cNvPicPr>
                  </pic:nvPicPr>
                  <pic:blipFill>
                    <a:blip r:embed="rId11" cstate="email"/>
                    <a:srcRect/>
                    <a:stretch>
                      <a:fillRect/>
                    </a:stretch>
                  </pic:blipFill>
                  <pic:spPr bwMode="auto">
                    <a:xfrm>
                      <a:off x="0" y="0"/>
                      <a:ext cx="5760000" cy="3036735"/>
                    </a:xfrm>
                    <a:prstGeom prst="rect">
                      <a:avLst/>
                    </a:prstGeom>
                    <a:noFill/>
                    <a:ln w="9525">
                      <a:noFill/>
                      <a:miter lim="800000"/>
                      <a:headEnd/>
                      <a:tailEnd/>
                    </a:ln>
                  </pic:spPr>
                </pic:pic>
              </a:graphicData>
            </a:graphic>
          </wp:inline>
        </w:drawing>
      </w:r>
    </w:p>
    <w:p w:rsidR="006C3868" w:rsidRDefault="006C3868" w:rsidP="006C3868">
      <w:pPr>
        <w:pStyle w:val="Item1111"/>
        <w:numPr>
          <w:ilvl w:val="0"/>
          <w:numId w:val="0"/>
        </w:numPr>
        <w:spacing w:line="240" w:lineRule="auto"/>
        <w:ind w:left="1560"/>
      </w:pPr>
    </w:p>
    <w:p w:rsidR="00D04C2C" w:rsidRDefault="00D04C2C" w:rsidP="00D04C2C">
      <w:pPr>
        <w:pStyle w:val="Item1111"/>
        <w:spacing w:line="240" w:lineRule="auto"/>
        <w:ind w:left="1560" w:firstLine="0"/>
      </w:pPr>
      <w:r>
        <w:t xml:space="preserve">O sistema de travamento metálico, bem como os parafusos utilizados na sua fixação, e sua forma de colocação deverão ser revistos, devendo os parafusos </w:t>
      </w:r>
      <w:proofErr w:type="gramStart"/>
      <w:r w:rsidR="002779A8">
        <w:t>serem</w:t>
      </w:r>
      <w:proofErr w:type="gramEnd"/>
      <w:r>
        <w:t xml:space="preserve"> trocados e as modificações e soluções propostas aprovadas previamente pela FISCALIZAÇÃO.</w:t>
      </w:r>
    </w:p>
    <w:p w:rsidR="00D04C2C" w:rsidRDefault="00D04C2C" w:rsidP="00D04C2C">
      <w:pPr>
        <w:pStyle w:val="Item1111"/>
        <w:spacing w:line="240" w:lineRule="auto"/>
        <w:ind w:left="1560" w:firstLine="0"/>
      </w:pPr>
      <w:r>
        <w:t>T</w:t>
      </w:r>
      <w:r w:rsidRPr="00F601D6">
        <w:t>odas as peças novas de madeira deverão ser tratadas contra o ataque de organismos xilófagos,</w:t>
      </w:r>
      <w:r w:rsidRPr="00E3589B">
        <w:t xml:space="preserve"> preferencialmente com imunização em autoclave. A técnica a ser utilizada deverá ser apresentada previamente para aprovação da FISCALIZAÇÃO e somente após a sua aprovação poderá ser utilizada. Deverá ser observado que se trata de intervenção em um bem tombado e que o tratamento não deverá conter substâncias inflamáveis que poderão colocar em risco a integridade do bem e de seus ocupantes.</w:t>
      </w:r>
      <w:r>
        <w:t xml:space="preserve"> </w:t>
      </w:r>
    </w:p>
    <w:p w:rsidR="00D04C2C" w:rsidRDefault="00D04C2C" w:rsidP="00D04C2C">
      <w:pPr>
        <w:pStyle w:val="Item1111"/>
        <w:spacing w:line="240" w:lineRule="auto"/>
        <w:ind w:left="1560" w:firstLine="0"/>
      </w:pPr>
      <w:r w:rsidRPr="00394177">
        <w:t xml:space="preserve">Deverá ser gravada, no verso de todas as peças novas, a inscrição “IBRAM </w:t>
      </w:r>
      <w:r>
        <w:t>2016</w:t>
      </w:r>
      <w:r w:rsidRPr="00394177">
        <w:t xml:space="preserve">”, a fim de identificar o ano e a autoria da intervenção (sugerimos a utilização de um </w:t>
      </w:r>
      <w:proofErr w:type="spellStart"/>
      <w:r w:rsidRPr="00394177">
        <w:t>pirógrafo</w:t>
      </w:r>
      <w:proofErr w:type="spellEnd"/>
      <w:r w:rsidRPr="00394177">
        <w:t>).</w:t>
      </w:r>
    </w:p>
    <w:p w:rsidR="007843D1" w:rsidRDefault="007843D1" w:rsidP="007843D1">
      <w:pPr>
        <w:pStyle w:val="Item1111"/>
        <w:numPr>
          <w:ilvl w:val="0"/>
          <w:numId w:val="0"/>
        </w:numPr>
        <w:spacing w:line="240" w:lineRule="auto"/>
        <w:ind w:left="1560"/>
      </w:pPr>
    </w:p>
    <w:p w:rsidR="006761F9" w:rsidRPr="006761F9" w:rsidRDefault="006761F9" w:rsidP="006761F9">
      <w:pPr>
        <w:pStyle w:val="Item111"/>
        <w:spacing w:line="240" w:lineRule="auto"/>
        <w:ind w:left="709" w:firstLine="0"/>
        <w:rPr>
          <w:b/>
        </w:rPr>
      </w:pPr>
      <w:bookmarkStart w:id="4" w:name="_Ref444428528"/>
      <w:r w:rsidRPr="006761F9">
        <w:rPr>
          <w:b/>
        </w:rPr>
        <w:lastRenderedPageBreak/>
        <w:t>Retelhamento</w:t>
      </w:r>
      <w:bookmarkEnd w:id="4"/>
    </w:p>
    <w:p w:rsidR="006761F9" w:rsidRPr="00E3589B" w:rsidRDefault="006761F9" w:rsidP="00163FC5">
      <w:pPr>
        <w:pStyle w:val="Item1111"/>
        <w:spacing w:line="240" w:lineRule="auto"/>
        <w:ind w:left="1560" w:firstLine="0"/>
      </w:pPr>
      <w:r w:rsidRPr="00E3589B">
        <w:t xml:space="preserve">O novo telhamento deverá ser executado </w:t>
      </w:r>
      <w:r w:rsidRPr="0013005A">
        <w:t>mantendo-se o tipo de telha existente no telhado original. Estas deverão ser de primeira qualidade, compatíveis com as telhas existentes em dimensões e coloração. As amostras das telhas a serem adquiridas deverão ser previamente apresentadas</w:t>
      </w:r>
      <w:r w:rsidRPr="00E3589B">
        <w:t xml:space="preserve"> à FISCALIZAÇÃO para aprovação.</w:t>
      </w:r>
    </w:p>
    <w:p w:rsidR="006761F9" w:rsidRPr="00E3589B" w:rsidRDefault="006761F9" w:rsidP="00163FC5">
      <w:pPr>
        <w:pStyle w:val="Item1111"/>
        <w:spacing w:line="240" w:lineRule="auto"/>
        <w:ind w:left="1560" w:firstLine="0"/>
      </w:pPr>
      <w:r w:rsidRPr="00E3589B">
        <w:t xml:space="preserve">As telhas deverão apresentar bom acabamento: superfície pouco rugosa, sem deformações ou defeitos (fissuras, esfoliações, quebras, partes faltante, empenos, rebarbas) que dificultem seu assentamento, de forma a garantir a estanqueidade do telhado. Devem estar isentas de manchas (fungos, etc.), eflorescências (superfície esbranquiçada com sais) ou nódulos de cal. Sua queima e sua integridade deverão ser avaliadas por amostragem, adotando-se o método da percussão: quando suspensas por uma extremidade e percutidas, as </w:t>
      </w:r>
      <w:r>
        <w:t xml:space="preserve">telhas </w:t>
      </w:r>
      <w:r w:rsidRPr="00E3589B">
        <w:t>devem emitir som metálico, semelhante ao de um sino.</w:t>
      </w:r>
    </w:p>
    <w:p w:rsidR="006761F9" w:rsidRPr="00E3589B" w:rsidRDefault="006761F9" w:rsidP="00163FC5">
      <w:pPr>
        <w:pStyle w:val="Item1111"/>
        <w:spacing w:line="240" w:lineRule="auto"/>
        <w:ind w:left="1560" w:firstLine="0"/>
      </w:pPr>
      <w:r w:rsidRPr="00E3589B">
        <w:t>Deverão também atender às características estabelecidas pelas normas técnicas brasileiras, para telhas cerâmicas, a saber:</w:t>
      </w:r>
    </w:p>
    <w:p w:rsidR="006761F9" w:rsidRPr="00920CEB" w:rsidRDefault="006761F9" w:rsidP="00163FC5">
      <w:pPr>
        <w:pStyle w:val="Item11111"/>
        <w:spacing w:line="240" w:lineRule="auto"/>
        <w:ind w:left="2694" w:firstLine="22"/>
      </w:pPr>
      <w:r w:rsidRPr="00E3589B">
        <w:t>Impermeabilidade - submetidas a uma coluna de água com 25 cm de altura, durante 24 h consecutivas, não devem apresentar vazamentos ou formação de gotas na face oposta à da ação da água</w:t>
      </w:r>
      <w:r>
        <w:t xml:space="preserve">. </w:t>
      </w:r>
      <w:r w:rsidRPr="00920CEB">
        <w:t xml:space="preserve">O nível de absorção de água deve ser inferior a 20%; </w:t>
      </w:r>
    </w:p>
    <w:p w:rsidR="006761F9" w:rsidRPr="00E3589B" w:rsidRDefault="006761F9" w:rsidP="00163FC5">
      <w:pPr>
        <w:pStyle w:val="Item11111"/>
        <w:spacing w:line="240" w:lineRule="auto"/>
        <w:ind w:left="2694" w:firstLine="22"/>
      </w:pPr>
      <w:r>
        <w:t xml:space="preserve">Resistência a </w:t>
      </w:r>
      <w:r w:rsidRPr="00E3589B">
        <w:t xml:space="preserve">Empenamento - em relação ao plano de apoio, as telhas não devem apresentar empenamento superior a </w:t>
      </w:r>
      <w:proofErr w:type="gramStart"/>
      <w:r w:rsidRPr="00E3589B">
        <w:t>5</w:t>
      </w:r>
      <w:proofErr w:type="gramEnd"/>
      <w:r w:rsidRPr="00E3589B">
        <w:t xml:space="preserve"> mm.</w:t>
      </w:r>
    </w:p>
    <w:p w:rsidR="006761F9" w:rsidRPr="00E3589B" w:rsidRDefault="006761F9" w:rsidP="00163FC5">
      <w:pPr>
        <w:pStyle w:val="Item1111"/>
        <w:spacing w:line="240" w:lineRule="auto"/>
        <w:ind w:left="1560" w:firstLine="0"/>
      </w:pPr>
      <w:r>
        <w:t xml:space="preserve">As telhas deverão ser amarradas </w:t>
      </w:r>
      <w:r w:rsidRPr="00E3589B">
        <w:t xml:space="preserve">por meio </w:t>
      </w:r>
      <w:r w:rsidRPr="004C7249">
        <w:t>de arames de cobre,</w:t>
      </w:r>
      <w:r w:rsidRPr="00E3589B">
        <w:t xml:space="preserve"> de modo a evitar seu deslocamento</w:t>
      </w:r>
      <w:r w:rsidR="00B00447">
        <w:t>, conforme seu tipo</w:t>
      </w:r>
      <w:r w:rsidRPr="00E3589B">
        <w:t xml:space="preserve">. </w:t>
      </w:r>
      <w:r>
        <w:t>A técnica de amarração deverá ser submetida à FISCALIZAÇÃO.</w:t>
      </w:r>
    </w:p>
    <w:p w:rsidR="006761F9" w:rsidRDefault="006761F9" w:rsidP="00163FC5">
      <w:pPr>
        <w:pStyle w:val="Item1111"/>
        <w:spacing w:line="240" w:lineRule="auto"/>
        <w:ind w:left="1560" w:firstLine="0"/>
      </w:pPr>
      <w:r w:rsidRPr="00E3589B">
        <w:t xml:space="preserve">A colocação das telhas deverá partir do beiral em direção à cumeeira, com sobreposição de aproximadamente 10 cm, </w:t>
      </w:r>
      <w:r w:rsidRPr="00827E4D">
        <w:t xml:space="preserve">sendo as primeiras três fiadas e as últimas três fiadas de telhas </w:t>
      </w:r>
      <w:proofErr w:type="spellStart"/>
      <w:r w:rsidRPr="00827E4D">
        <w:t>argamassadas</w:t>
      </w:r>
      <w:proofErr w:type="spellEnd"/>
      <w:r w:rsidRPr="00827E4D">
        <w:t>,</w:t>
      </w:r>
      <w:r w:rsidRPr="002A14E4">
        <w:t xml:space="preserve"> com argamassa composta por </w:t>
      </w:r>
      <w:proofErr w:type="gramStart"/>
      <w:r w:rsidRPr="002A14E4">
        <w:t>1</w:t>
      </w:r>
      <w:proofErr w:type="gramEnd"/>
      <w:r w:rsidRPr="002A14E4">
        <w:t xml:space="preserve"> parte de cal para 4 de areia ou saibro.</w:t>
      </w:r>
      <w:r>
        <w:t xml:space="preserve"> </w:t>
      </w:r>
    </w:p>
    <w:p w:rsidR="006761F9" w:rsidRDefault="006761F9" w:rsidP="00163FC5">
      <w:pPr>
        <w:pStyle w:val="Item1111"/>
        <w:spacing w:line="240" w:lineRule="auto"/>
        <w:ind w:left="1560" w:firstLine="0"/>
      </w:pPr>
      <w:r>
        <w:t xml:space="preserve">A totalidade da cumeeira deverá ser substituída por telhas novas do mesmo tipo das existentes, devendo estas </w:t>
      </w:r>
      <w:proofErr w:type="gramStart"/>
      <w:r>
        <w:t>serem</w:t>
      </w:r>
      <w:proofErr w:type="gramEnd"/>
      <w:r>
        <w:t xml:space="preserve"> </w:t>
      </w:r>
      <w:proofErr w:type="spellStart"/>
      <w:r>
        <w:t>argamassadas</w:t>
      </w:r>
      <w:proofErr w:type="spellEnd"/>
      <w:r>
        <w:t>, conforme o telhado original.</w:t>
      </w:r>
    </w:p>
    <w:p w:rsidR="006761F9" w:rsidRDefault="006761F9" w:rsidP="00163FC5">
      <w:pPr>
        <w:pStyle w:val="Item1111"/>
        <w:spacing w:line="240" w:lineRule="auto"/>
        <w:ind w:left="1560" w:firstLine="0"/>
      </w:pPr>
      <w:r>
        <w:t>As telhas dos espigões deverão ser substituídas por novas telhas de igual tipologia, com as mesmas dimensões e coloração.</w:t>
      </w:r>
    </w:p>
    <w:p w:rsidR="006761F9" w:rsidRPr="00E3589B" w:rsidRDefault="006761F9" w:rsidP="00163FC5">
      <w:pPr>
        <w:pStyle w:val="Item1111"/>
        <w:spacing w:line="240" w:lineRule="auto"/>
        <w:ind w:left="1560" w:firstLine="0"/>
      </w:pPr>
      <w:r w:rsidRPr="00E3589B">
        <w:t xml:space="preserve">Deverá ser observado com rigor o alinhamento das fiadas; não serão aceitas para fins de recebimento de obra fiadas de telhas desalinhadas. O transpasse lateral das telhas de capa deverá ser de 1/3 das telhas, possibilitando um espaço de escoamento de 1/3 de sua largura total das telhas de canal. </w:t>
      </w:r>
    </w:p>
    <w:p w:rsidR="006761F9" w:rsidRPr="00827E4D" w:rsidRDefault="006761F9" w:rsidP="00163FC5">
      <w:pPr>
        <w:pStyle w:val="Item1111"/>
        <w:spacing w:line="240" w:lineRule="auto"/>
        <w:ind w:left="1560" w:firstLine="0"/>
      </w:pPr>
      <w:r w:rsidRPr="00827E4D">
        <w:t xml:space="preserve">O beiral deverá ter sua primeira fiada de telhas invertidas, de modo a aumentar a superfície de escoamento das águas; com a mesma finalidade, deverão ser efetuados cortes em ângulo de 45º ou 60º nas extremidades das capas da primeira fiada. </w:t>
      </w:r>
    </w:p>
    <w:p w:rsidR="006761F9" w:rsidRDefault="006761F9" w:rsidP="00163FC5">
      <w:pPr>
        <w:pStyle w:val="Item1111"/>
        <w:spacing w:line="240" w:lineRule="auto"/>
        <w:ind w:left="1560" w:firstLine="0"/>
      </w:pPr>
      <w:r w:rsidRPr="00827E4D">
        <w:lastRenderedPageBreak/>
        <w:t xml:space="preserve">Rotação dos cunhais: as telhas dos beirais deverão ser gradualmente ajustadas, a partir da quinta fileira, de modo a alinharem-se com o espigão, como indicado por José La </w:t>
      </w:r>
      <w:proofErr w:type="spellStart"/>
      <w:r w:rsidRPr="00827E4D">
        <w:t>Pastina</w:t>
      </w:r>
      <w:proofErr w:type="spellEnd"/>
      <w:r w:rsidRPr="00827E4D">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FFFFFF"/>
          <w:insideV w:val="single" w:sz="4" w:space="0" w:color="FFFFFF"/>
        </w:tblBorders>
        <w:tblLayout w:type="fixed"/>
        <w:tblLook w:val="04A0"/>
      </w:tblPr>
      <w:tblGrid>
        <w:gridCol w:w="6237"/>
        <w:gridCol w:w="2835"/>
      </w:tblGrid>
      <w:tr w:rsidR="006761F9" w:rsidRPr="006C3868" w:rsidTr="007843D1">
        <w:trPr>
          <w:trHeight w:val="4659"/>
        </w:trPr>
        <w:tc>
          <w:tcPr>
            <w:tcW w:w="6237" w:type="dxa"/>
          </w:tcPr>
          <w:p w:rsidR="006761F9" w:rsidRPr="006C3868" w:rsidRDefault="006761F9" w:rsidP="007843D1">
            <w:pPr>
              <w:spacing w:before="120" w:after="240"/>
              <w:ind w:right="141"/>
              <w:jc w:val="center"/>
              <w:rPr>
                <w:rFonts w:ascii="Arial" w:hAnsi="Arial" w:cs="Arial"/>
                <w:b/>
                <w:sz w:val="20"/>
                <w:szCs w:val="18"/>
              </w:rPr>
            </w:pPr>
            <w:r w:rsidRPr="006C3868">
              <w:rPr>
                <w:rFonts w:ascii="Arial" w:hAnsi="Arial" w:cs="Arial"/>
                <w:b/>
                <w:sz w:val="20"/>
                <w:szCs w:val="18"/>
              </w:rPr>
              <w:t>INVERSÃO DAS TELHAS DA PRIMEIRA FIADA</w:t>
            </w:r>
          </w:p>
          <w:p w:rsidR="006761F9" w:rsidRPr="006C3868" w:rsidRDefault="006761F9" w:rsidP="00163FC5">
            <w:pPr>
              <w:ind w:right="142"/>
              <w:jc w:val="both"/>
              <w:rPr>
                <w:rFonts w:ascii="Arial" w:hAnsi="Arial" w:cs="Arial"/>
                <w:sz w:val="20"/>
                <w:szCs w:val="18"/>
              </w:rPr>
            </w:pPr>
            <w:r w:rsidRPr="006C3868">
              <w:rPr>
                <w:rFonts w:ascii="Arial" w:hAnsi="Arial" w:cs="Arial"/>
                <w:sz w:val="20"/>
                <w:szCs w:val="18"/>
              </w:rPr>
              <w:t>A inversão da primeira fiada de telhas, nos beirais de telhados de capa e canal, deve-se à preocupação com a infiltração de águas pluviais na parte mais sensível da cobertura, o quadro dos frechais.</w:t>
            </w:r>
          </w:p>
          <w:p w:rsidR="006761F9" w:rsidRPr="006C3868" w:rsidRDefault="006761F9" w:rsidP="00163FC5">
            <w:pPr>
              <w:ind w:right="142"/>
              <w:jc w:val="both"/>
              <w:rPr>
                <w:rFonts w:ascii="Arial" w:hAnsi="Arial" w:cs="Arial"/>
                <w:sz w:val="20"/>
                <w:szCs w:val="18"/>
              </w:rPr>
            </w:pPr>
            <w:r w:rsidRPr="006C3868">
              <w:rPr>
                <w:rFonts w:ascii="Arial" w:hAnsi="Arial" w:cs="Arial"/>
                <w:sz w:val="20"/>
                <w:szCs w:val="18"/>
              </w:rPr>
              <w:t xml:space="preserve">Este detalhe proporciona o aumento da superfície de canal o que permite melhor escoamento das águas e de detritos eventualmente </w:t>
            </w:r>
            <w:proofErr w:type="gramStart"/>
            <w:r w:rsidRPr="006C3868">
              <w:rPr>
                <w:rFonts w:ascii="Arial" w:hAnsi="Arial" w:cs="Arial"/>
                <w:sz w:val="20"/>
                <w:szCs w:val="18"/>
              </w:rPr>
              <w:t>ai depositados, evitando sua obstrução</w:t>
            </w:r>
            <w:proofErr w:type="gramEnd"/>
            <w:r w:rsidRPr="006C3868">
              <w:rPr>
                <w:rFonts w:ascii="Arial" w:hAnsi="Arial" w:cs="Arial"/>
                <w:sz w:val="20"/>
                <w:szCs w:val="18"/>
              </w:rPr>
              <w:t>.</w:t>
            </w:r>
          </w:p>
          <w:p w:rsidR="006761F9" w:rsidRPr="006C3868" w:rsidRDefault="006761F9" w:rsidP="00163FC5">
            <w:pPr>
              <w:ind w:right="142"/>
              <w:jc w:val="both"/>
              <w:rPr>
                <w:rFonts w:ascii="Arial" w:hAnsi="Arial" w:cs="Arial"/>
                <w:sz w:val="20"/>
                <w:szCs w:val="18"/>
              </w:rPr>
            </w:pPr>
            <w:r w:rsidRPr="006C3868">
              <w:rPr>
                <w:rFonts w:ascii="Arial" w:hAnsi="Arial" w:cs="Arial"/>
                <w:sz w:val="20"/>
                <w:szCs w:val="18"/>
              </w:rPr>
              <w:t>Além disso, na extremidade da capa da primeira fiada executam-se cortes em ângulo de 45º ou 60º, aumentando ainda mais a superfície livre do canal correspondente.</w:t>
            </w:r>
          </w:p>
          <w:p w:rsidR="006761F9" w:rsidRPr="006C3868" w:rsidRDefault="006761F9" w:rsidP="007843D1">
            <w:pPr>
              <w:spacing w:before="120" w:after="240"/>
              <w:ind w:right="141"/>
              <w:jc w:val="center"/>
              <w:rPr>
                <w:rFonts w:ascii="Arial" w:hAnsi="Arial" w:cs="Arial"/>
                <w:sz w:val="20"/>
                <w:szCs w:val="18"/>
              </w:rPr>
            </w:pPr>
            <w:r w:rsidRPr="006C3868">
              <w:rPr>
                <w:rFonts w:ascii="Arial" w:hAnsi="Arial" w:cs="Arial"/>
                <w:b/>
                <w:sz w:val="20"/>
                <w:szCs w:val="18"/>
              </w:rPr>
              <w:t>RODO OU ROTAÇÃO DOS CUNHAIS</w:t>
            </w:r>
          </w:p>
          <w:p w:rsidR="006761F9" w:rsidRPr="006C3868" w:rsidRDefault="006761F9" w:rsidP="00163FC5">
            <w:pPr>
              <w:ind w:right="142"/>
              <w:jc w:val="both"/>
              <w:rPr>
                <w:rFonts w:ascii="Arial" w:hAnsi="Arial" w:cs="Arial"/>
                <w:sz w:val="20"/>
                <w:szCs w:val="16"/>
              </w:rPr>
            </w:pPr>
            <w:r w:rsidRPr="006C3868">
              <w:rPr>
                <w:rFonts w:ascii="Arial" w:hAnsi="Arial" w:cs="Arial"/>
                <w:sz w:val="20"/>
                <w:szCs w:val="18"/>
              </w:rPr>
              <w:t>Junto aos cunhais, a partir da terceira ou quinta fileira, as telhas do beiral vão sofrendo rotações, afastando-se de sua posição perpendicular à parede, de modo a tornarem-se paralelas ao espigão, proporcionando assim, a concordância entre as águas correspondentes às paredes que se cruzam.</w:t>
            </w:r>
          </w:p>
        </w:tc>
        <w:tc>
          <w:tcPr>
            <w:tcW w:w="2835" w:type="dxa"/>
          </w:tcPr>
          <w:p w:rsidR="006761F9" w:rsidRPr="006C3868" w:rsidRDefault="006761F9" w:rsidP="00163FC5">
            <w:pPr>
              <w:autoSpaceDE w:val="0"/>
              <w:autoSpaceDN w:val="0"/>
              <w:adjustRightInd w:val="0"/>
              <w:spacing w:before="120" w:after="120"/>
              <w:jc w:val="center"/>
              <w:rPr>
                <w:rFonts w:ascii="Arial" w:hAnsi="Arial" w:cs="Arial"/>
                <w:sz w:val="20"/>
              </w:rPr>
            </w:pPr>
            <w:r w:rsidRPr="006C3868">
              <w:rPr>
                <w:noProof/>
                <w:sz w:val="20"/>
              </w:rPr>
              <w:drawing>
                <wp:inline distT="0" distB="0" distL="0" distR="0">
                  <wp:extent cx="1052161" cy="967988"/>
                  <wp:effectExtent l="19050" t="0" r="0" b="0"/>
                  <wp:docPr id="4"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12" cstate="email"/>
                          <a:srcRect l="21852" t="34552" r="48515" b="37408"/>
                          <a:stretch>
                            <a:fillRect/>
                          </a:stretch>
                        </pic:blipFill>
                        <pic:spPr bwMode="auto">
                          <a:xfrm>
                            <a:off x="0" y="0"/>
                            <a:ext cx="1052374" cy="968184"/>
                          </a:xfrm>
                          <a:prstGeom prst="rect">
                            <a:avLst/>
                          </a:prstGeom>
                          <a:noFill/>
                          <a:ln w="9525">
                            <a:noFill/>
                            <a:miter lim="800000"/>
                            <a:headEnd/>
                            <a:tailEnd/>
                          </a:ln>
                        </pic:spPr>
                      </pic:pic>
                    </a:graphicData>
                  </a:graphic>
                </wp:inline>
              </w:drawing>
            </w:r>
            <w:r w:rsidRPr="006C3868">
              <w:rPr>
                <w:noProof/>
                <w:sz w:val="20"/>
              </w:rPr>
              <w:drawing>
                <wp:inline distT="0" distB="0" distL="0" distR="0">
                  <wp:extent cx="935665" cy="952677"/>
                  <wp:effectExtent l="19050" t="0" r="0" b="0"/>
                  <wp:docPr id="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email"/>
                          <a:srcRect l="51448" t="31247" r="21616" b="40250"/>
                          <a:stretch>
                            <a:fillRect/>
                          </a:stretch>
                        </pic:blipFill>
                        <pic:spPr bwMode="auto">
                          <a:xfrm>
                            <a:off x="0" y="0"/>
                            <a:ext cx="935665" cy="952677"/>
                          </a:xfrm>
                          <a:prstGeom prst="rect">
                            <a:avLst/>
                          </a:prstGeom>
                          <a:noFill/>
                          <a:ln w="9525">
                            <a:noFill/>
                            <a:miter lim="800000"/>
                            <a:headEnd/>
                            <a:tailEnd/>
                          </a:ln>
                        </pic:spPr>
                      </pic:pic>
                    </a:graphicData>
                  </a:graphic>
                </wp:inline>
              </w:drawing>
            </w:r>
            <w:r w:rsidRPr="006C3868">
              <w:rPr>
                <w:noProof/>
                <w:sz w:val="20"/>
              </w:rPr>
              <w:drawing>
                <wp:inline distT="0" distB="0" distL="0" distR="0">
                  <wp:extent cx="1260000" cy="877896"/>
                  <wp:effectExtent l="19050" t="0" r="0" b="0"/>
                  <wp:docPr id="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email"/>
                          <a:srcRect l="54134" t="66190"/>
                          <a:stretch>
                            <a:fillRect/>
                          </a:stretch>
                        </pic:blipFill>
                        <pic:spPr bwMode="auto">
                          <a:xfrm>
                            <a:off x="0" y="0"/>
                            <a:ext cx="1260000" cy="877896"/>
                          </a:xfrm>
                          <a:prstGeom prst="rect">
                            <a:avLst/>
                          </a:prstGeom>
                          <a:noFill/>
                          <a:ln w="9525">
                            <a:noFill/>
                            <a:miter lim="800000"/>
                            <a:headEnd/>
                            <a:tailEnd/>
                          </a:ln>
                        </pic:spPr>
                      </pic:pic>
                    </a:graphicData>
                  </a:graphic>
                </wp:inline>
              </w:drawing>
            </w:r>
          </w:p>
        </w:tc>
      </w:tr>
      <w:tr w:rsidR="006761F9" w:rsidRPr="006C3868" w:rsidTr="007843D1">
        <w:trPr>
          <w:trHeight w:val="66"/>
        </w:trPr>
        <w:tc>
          <w:tcPr>
            <w:tcW w:w="9072" w:type="dxa"/>
            <w:gridSpan w:val="2"/>
          </w:tcPr>
          <w:p w:rsidR="006761F9" w:rsidRPr="006C3868" w:rsidRDefault="006761F9" w:rsidP="00163FC5">
            <w:pPr>
              <w:autoSpaceDE w:val="0"/>
              <w:autoSpaceDN w:val="0"/>
              <w:adjustRightInd w:val="0"/>
              <w:spacing w:before="60" w:after="60"/>
              <w:rPr>
                <w:noProof/>
                <w:sz w:val="20"/>
                <w:lang w:val="en-US" w:eastAsia="en-US"/>
              </w:rPr>
            </w:pPr>
            <w:r w:rsidRPr="006C3868">
              <w:rPr>
                <w:rFonts w:ascii="Arial" w:hAnsi="Arial" w:cs="Arial"/>
                <w:sz w:val="20"/>
                <w:szCs w:val="16"/>
              </w:rPr>
              <w:t>Fonte:</w:t>
            </w:r>
            <w:r w:rsidRPr="006C3868">
              <w:rPr>
                <w:rFonts w:ascii="Arial" w:hAnsi="Arial" w:cs="Arial"/>
                <w:bCs/>
                <w:color w:val="000000"/>
                <w:sz w:val="20"/>
                <w:szCs w:val="16"/>
              </w:rPr>
              <w:t xml:space="preserve"> LA PASTINA FILHO, José. </w:t>
            </w:r>
            <w:r w:rsidRPr="006C3868">
              <w:rPr>
                <w:rFonts w:ascii="Arial" w:hAnsi="Arial" w:cs="Arial"/>
                <w:b/>
                <w:sz w:val="20"/>
                <w:szCs w:val="16"/>
              </w:rPr>
              <w:t>Manual de Conservação de Telhados</w:t>
            </w:r>
            <w:r w:rsidRPr="006C3868">
              <w:rPr>
                <w:rFonts w:ascii="Arial" w:hAnsi="Arial" w:cs="Arial"/>
                <w:sz w:val="20"/>
                <w:szCs w:val="16"/>
              </w:rPr>
              <w:t xml:space="preserve">. Brasília: </w:t>
            </w:r>
            <w:proofErr w:type="spellStart"/>
            <w:proofErr w:type="gramStart"/>
            <w:r w:rsidRPr="006C3868">
              <w:rPr>
                <w:rFonts w:ascii="Arial" w:hAnsi="Arial" w:cs="Arial"/>
                <w:color w:val="000000"/>
                <w:sz w:val="20"/>
                <w:szCs w:val="16"/>
              </w:rPr>
              <w:t>MinC</w:t>
            </w:r>
            <w:proofErr w:type="spellEnd"/>
            <w:proofErr w:type="gramEnd"/>
            <w:r w:rsidRPr="006C3868">
              <w:rPr>
                <w:rFonts w:ascii="Arial" w:hAnsi="Arial" w:cs="Arial"/>
                <w:color w:val="000000"/>
                <w:sz w:val="20"/>
                <w:szCs w:val="16"/>
              </w:rPr>
              <w:t xml:space="preserve"> / </w:t>
            </w:r>
            <w:proofErr w:type="spellStart"/>
            <w:r w:rsidRPr="006C3868">
              <w:rPr>
                <w:rFonts w:ascii="Arial" w:hAnsi="Arial" w:cs="Arial"/>
                <w:color w:val="000000"/>
                <w:sz w:val="20"/>
                <w:szCs w:val="16"/>
              </w:rPr>
              <w:t>Iphan</w:t>
            </w:r>
            <w:proofErr w:type="spellEnd"/>
            <w:r w:rsidRPr="006C3868">
              <w:rPr>
                <w:rFonts w:ascii="Arial" w:hAnsi="Arial" w:cs="Arial"/>
                <w:sz w:val="20"/>
                <w:szCs w:val="16"/>
              </w:rPr>
              <w:t xml:space="preserve"> /</w:t>
            </w:r>
            <w:r w:rsidRPr="006C3868">
              <w:rPr>
                <w:rFonts w:ascii="Arial" w:hAnsi="Arial" w:cs="Arial"/>
                <w:color w:val="000000"/>
                <w:sz w:val="20"/>
                <w:szCs w:val="16"/>
              </w:rPr>
              <w:t xml:space="preserve"> </w:t>
            </w:r>
            <w:r w:rsidRPr="006C3868">
              <w:rPr>
                <w:rFonts w:ascii="Arial" w:hAnsi="Arial" w:cs="Arial"/>
                <w:sz w:val="20"/>
                <w:szCs w:val="16"/>
              </w:rPr>
              <w:t xml:space="preserve">Programa </w:t>
            </w:r>
            <w:proofErr w:type="spellStart"/>
            <w:r w:rsidRPr="006C3868">
              <w:rPr>
                <w:rFonts w:ascii="Arial" w:hAnsi="Arial" w:cs="Arial"/>
                <w:sz w:val="20"/>
                <w:szCs w:val="16"/>
              </w:rPr>
              <w:t>Monumenta</w:t>
            </w:r>
            <w:proofErr w:type="spellEnd"/>
            <w:r w:rsidRPr="006C3868">
              <w:rPr>
                <w:rFonts w:ascii="Arial" w:hAnsi="Arial" w:cs="Arial"/>
                <w:sz w:val="20"/>
                <w:szCs w:val="16"/>
              </w:rPr>
              <w:t>, 1999, pg.35.</w:t>
            </w:r>
          </w:p>
        </w:tc>
      </w:tr>
    </w:tbl>
    <w:p w:rsidR="00A47D26" w:rsidRPr="009B0A82" w:rsidRDefault="00A47D26" w:rsidP="00A47D26">
      <w:pPr>
        <w:pStyle w:val="Item1111"/>
        <w:spacing w:line="240" w:lineRule="auto"/>
        <w:ind w:left="1560" w:firstLine="0"/>
      </w:pPr>
      <w:r w:rsidRPr="00827E4D">
        <w:t>Junto à cumeeira, que será composta por telhas de cumeeira, deverão ser instalados fragmentos de telhas, formando “bebedouros”.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2"/>
      </w:tblGrid>
      <w:tr w:rsidR="00A47D26" w:rsidRPr="006C3868" w:rsidTr="00A47D26">
        <w:tc>
          <w:tcPr>
            <w:tcW w:w="9072" w:type="dxa"/>
          </w:tcPr>
          <w:p w:rsidR="00A47D26" w:rsidRPr="006C3868" w:rsidRDefault="00A47D26" w:rsidP="00A47D26">
            <w:pPr>
              <w:spacing w:before="120" w:after="120"/>
              <w:ind w:right="141"/>
              <w:jc w:val="center"/>
              <w:rPr>
                <w:rFonts w:ascii="Arial" w:hAnsi="Arial" w:cs="Arial"/>
                <w:b/>
                <w:sz w:val="20"/>
                <w:szCs w:val="18"/>
              </w:rPr>
            </w:pPr>
            <w:r w:rsidRPr="006C3868">
              <w:rPr>
                <w:rFonts w:cs="Arial"/>
                <w:sz w:val="20"/>
              </w:rPr>
              <w:br w:type="page"/>
            </w:r>
            <w:r w:rsidRPr="006C3868">
              <w:rPr>
                <w:rFonts w:ascii="Arial" w:hAnsi="Arial" w:cs="Arial"/>
                <w:b/>
                <w:sz w:val="20"/>
                <w:szCs w:val="18"/>
              </w:rPr>
              <w:t>BEBEDOUROS</w:t>
            </w:r>
          </w:p>
          <w:p w:rsidR="00A47D26" w:rsidRPr="006C3868" w:rsidRDefault="00A47D26" w:rsidP="00A47D26">
            <w:pPr>
              <w:ind w:right="142"/>
              <w:jc w:val="both"/>
              <w:rPr>
                <w:rFonts w:ascii="Arial" w:hAnsi="Arial" w:cs="Arial"/>
                <w:sz w:val="20"/>
                <w:szCs w:val="18"/>
              </w:rPr>
            </w:pPr>
            <w:r w:rsidRPr="006C3868">
              <w:rPr>
                <w:rFonts w:ascii="Arial" w:hAnsi="Arial" w:cs="Arial"/>
                <w:sz w:val="20"/>
                <w:szCs w:val="18"/>
              </w:rPr>
              <w:t xml:space="preserve">Sob as telhas que constituem as cumeeiras e os espigões do telhado inserem-se, no espaço correspondente aos canais, fragmentos de telha, chamados bebedouros, cuja parte superior recebe a argamassa de assentamento. </w:t>
            </w:r>
          </w:p>
          <w:p w:rsidR="00A47D26" w:rsidRPr="006C3868" w:rsidRDefault="00A47D26" w:rsidP="00A47D26">
            <w:pPr>
              <w:ind w:right="142"/>
              <w:jc w:val="both"/>
              <w:rPr>
                <w:rFonts w:ascii="Arial" w:hAnsi="Arial" w:cs="Arial"/>
                <w:sz w:val="20"/>
                <w:szCs w:val="18"/>
              </w:rPr>
            </w:pPr>
            <w:r w:rsidRPr="006C3868">
              <w:rPr>
                <w:rFonts w:ascii="Arial" w:hAnsi="Arial" w:cs="Arial"/>
                <w:sz w:val="20"/>
                <w:szCs w:val="18"/>
              </w:rPr>
              <w:t xml:space="preserve">O espaço entre o canal e a parte inferior do bebedouro, que não leva argamassa, atua como respiradouro do telhado, evitando a condensação da umidade e seus efeitos danosos ao madeiramento. </w:t>
            </w:r>
          </w:p>
          <w:p w:rsidR="00A47D26" w:rsidRPr="006C3868" w:rsidRDefault="00A47D26" w:rsidP="00A47D26">
            <w:pPr>
              <w:ind w:right="142"/>
              <w:jc w:val="both"/>
              <w:rPr>
                <w:rFonts w:ascii="Arial" w:hAnsi="Arial" w:cs="Arial"/>
                <w:sz w:val="20"/>
                <w:szCs w:val="18"/>
              </w:rPr>
            </w:pPr>
            <w:r w:rsidRPr="006C3868">
              <w:rPr>
                <w:rFonts w:ascii="Arial" w:hAnsi="Arial" w:cs="Arial"/>
                <w:sz w:val="20"/>
                <w:szCs w:val="18"/>
              </w:rPr>
              <w:t xml:space="preserve">Por outro lado, a menor quantidade de argamassa nessas linhas que definem a forma do telhado, concorre para que, visual e fisicamente, estas </w:t>
            </w:r>
            <w:proofErr w:type="gramStart"/>
            <w:r w:rsidRPr="006C3868">
              <w:rPr>
                <w:rFonts w:ascii="Arial" w:hAnsi="Arial" w:cs="Arial"/>
                <w:sz w:val="20"/>
                <w:szCs w:val="18"/>
              </w:rPr>
              <w:t>apresentem-se</w:t>
            </w:r>
            <w:proofErr w:type="gramEnd"/>
            <w:r w:rsidRPr="006C3868">
              <w:rPr>
                <w:rFonts w:ascii="Arial" w:hAnsi="Arial" w:cs="Arial"/>
                <w:sz w:val="20"/>
                <w:szCs w:val="18"/>
              </w:rPr>
              <w:t xml:space="preserve"> mais leves, conferindo ao telhado um melhor acabamento.</w:t>
            </w:r>
          </w:p>
          <w:p w:rsidR="00A47D26" w:rsidRPr="006C3868" w:rsidRDefault="00A47D26" w:rsidP="00A47D26">
            <w:pPr>
              <w:autoSpaceDE w:val="0"/>
              <w:autoSpaceDN w:val="0"/>
              <w:adjustRightInd w:val="0"/>
              <w:spacing w:before="120"/>
              <w:ind w:left="-391" w:firstLine="391"/>
              <w:jc w:val="center"/>
              <w:rPr>
                <w:noProof/>
                <w:sz w:val="20"/>
                <w:lang w:eastAsia="en-US"/>
              </w:rPr>
            </w:pPr>
            <w:r w:rsidRPr="006C3868">
              <w:rPr>
                <w:noProof/>
                <w:sz w:val="20"/>
              </w:rPr>
              <w:drawing>
                <wp:inline distT="0" distB="0" distL="0" distR="0">
                  <wp:extent cx="2757535" cy="1237706"/>
                  <wp:effectExtent l="19050" t="0" r="4715" b="0"/>
                  <wp:docPr id="8"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pic:cNvPicPr>
                            <a:picLocks noChangeAspect="1" noChangeArrowheads="1"/>
                          </pic:cNvPicPr>
                        </pic:nvPicPr>
                        <pic:blipFill>
                          <a:blip r:embed="rId13" cstate="email"/>
                          <a:srcRect/>
                          <a:stretch>
                            <a:fillRect/>
                          </a:stretch>
                        </pic:blipFill>
                        <pic:spPr bwMode="auto">
                          <a:xfrm>
                            <a:off x="0" y="0"/>
                            <a:ext cx="2755115" cy="1236620"/>
                          </a:xfrm>
                          <a:prstGeom prst="rect">
                            <a:avLst/>
                          </a:prstGeom>
                          <a:noFill/>
                          <a:ln w="9525">
                            <a:noFill/>
                            <a:miter lim="800000"/>
                            <a:headEnd/>
                            <a:tailEnd/>
                          </a:ln>
                        </pic:spPr>
                      </pic:pic>
                    </a:graphicData>
                  </a:graphic>
                </wp:inline>
              </w:drawing>
            </w:r>
            <w:r w:rsidRPr="006C3868">
              <w:rPr>
                <w:rFonts w:ascii="Arial" w:hAnsi="Arial" w:cs="Arial"/>
                <w:noProof/>
                <w:sz w:val="20"/>
              </w:rPr>
              <w:t xml:space="preserve">         </w:t>
            </w:r>
            <w:r w:rsidRPr="006C3868">
              <w:rPr>
                <w:noProof/>
                <w:sz w:val="20"/>
              </w:rPr>
              <w:drawing>
                <wp:inline distT="0" distB="0" distL="0" distR="0">
                  <wp:extent cx="1180130" cy="1146412"/>
                  <wp:effectExtent l="19050" t="0" r="970" b="0"/>
                  <wp:docPr id="9"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pic:cNvPicPr>
                            <a:picLocks noChangeAspect="1" noChangeArrowheads="1"/>
                          </pic:cNvPicPr>
                        </pic:nvPicPr>
                        <pic:blipFill>
                          <a:blip r:embed="rId14" cstate="email"/>
                          <a:srcRect/>
                          <a:stretch>
                            <a:fillRect/>
                          </a:stretch>
                        </pic:blipFill>
                        <pic:spPr bwMode="auto">
                          <a:xfrm>
                            <a:off x="0" y="0"/>
                            <a:ext cx="1181389" cy="1147635"/>
                          </a:xfrm>
                          <a:prstGeom prst="rect">
                            <a:avLst/>
                          </a:prstGeom>
                          <a:noFill/>
                          <a:ln w="9525">
                            <a:noFill/>
                            <a:miter lim="800000"/>
                            <a:headEnd/>
                            <a:tailEnd/>
                          </a:ln>
                        </pic:spPr>
                      </pic:pic>
                    </a:graphicData>
                  </a:graphic>
                </wp:inline>
              </w:drawing>
            </w:r>
          </w:p>
          <w:p w:rsidR="00A47D26" w:rsidRPr="006C3868" w:rsidRDefault="00A47D26" w:rsidP="00A47D26">
            <w:pPr>
              <w:autoSpaceDE w:val="0"/>
              <w:autoSpaceDN w:val="0"/>
              <w:adjustRightInd w:val="0"/>
              <w:spacing w:before="120" w:after="120"/>
              <w:rPr>
                <w:rFonts w:ascii="Arial" w:hAnsi="Arial" w:cs="Arial"/>
                <w:sz w:val="20"/>
                <w:szCs w:val="18"/>
              </w:rPr>
            </w:pPr>
            <w:r w:rsidRPr="006C3868">
              <w:rPr>
                <w:rFonts w:ascii="Arial" w:hAnsi="Arial" w:cs="Arial"/>
                <w:sz w:val="20"/>
                <w:szCs w:val="18"/>
              </w:rPr>
              <w:t>Fonte:</w:t>
            </w:r>
            <w:r w:rsidRPr="006C3868">
              <w:rPr>
                <w:rFonts w:ascii="Arial" w:hAnsi="Arial" w:cs="Arial"/>
                <w:bCs/>
                <w:color w:val="000000"/>
                <w:sz w:val="20"/>
                <w:szCs w:val="18"/>
              </w:rPr>
              <w:t xml:space="preserve"> LA PASTINA FILHO, José. </w:t>
            </w:r>
            <w:r w:rsidRPr="006C3868">
              <w:rPr>
                <w:rFonts w:ascii="Arial" w:hAnsi="Arial" w:cs="Arial"/>
                <w:b/>
                <w:sz w:val="20"/>
                <w:szCs w:val="18"/>
              </w:rPr>
              <w:t>Manual de Conservação de Telhados</w:t>
            </w:r>
            <w:r w:rsidRPr="006C3868">
              <w:rPr>
                <w:rFonts w:ascii="Arial" w:hAnsi="Arial" w:cs="Arial"/>
                <w:sz w:val="20"/>
                <w:szCs w:val="18"/>
              </w:rPr>
              <w:t xml:space="preserve">. Brasília: </w:t>
            </w:r>
            <w:proofErr w:type="spellStart"/>
            <w:proofErr w:type="gramStart"/>
            <w:r w:rsidRPr="006C3868">
              <w:rPr>
                <w:rFonts w:ascii="Arial" w:hAnsi="Arial" w:cs="Arial"/>
                <w:color w:val="000000"/>
                <w:sz w:val="20"/>
                <w:szCs w:val="18"/>
              </w:rPr>
              <w:t>MinC</w:t>
            </w:r>
            <w:proofErr w:type="spellEnd"/>
            <w:proofErr w:type="gramEnd"/>
            <w:r w:rsidRPr="006C3868">
              <w:rPr>
                <w:rFonts w:ascii="Arial" w:hAnsi="Arial" w:cs="Arial"/>
                <w:color w:val="000000"/>
                <w:sz w:val="20"/>
                <w:szCs w:val="18"/>
              </w:rPr>
              <w:t xml:space="preserve"> / </w:t>
            </w:r>
            <w:proofErr w:type="spellStart"/>
            <w:r w:rsidRPr="006C3868">
              <w:rPr>
                <w:rFonts w:ascii="Arial" w:hAnsi="Arial" w:cs="Arial"/>
                <w:color w:val="000000"/>
                <w:sz w:val="20"/>
                <w:szCs w:val="18"/>
              </w:rPr>
              <w:t>Iphan</w:t>
            </w:r>
            <w:proofErr w:type="spellEnd"/>
            <w:r w:rsidRPr="006C3868">
              <w:rPr>
                <w:rFonts w:ascii="Arial" w:hAnsi="Arial" w:cs="Arial"/>
                <w:sz w:val="20"/>
                <w:szCs w:val="18"/>
              </w:rPr>
              <w:t xml:space="preserve"> /</w:t>
            </w:r>
            <w:r w:rsidRPr="006C3868">
              <w:rPr>
                <w:rFonts w:ascii="Arial" w:hAnsi="Arial" w:cs="Arial"/>
                <w:color w:val="000000"/>
                <w:sz w:val="20"/>
                <w:szCs w:val="18"/>
              </w:rPr>
              <w:t xml:space="preserve"> </w:t>
            </w:r>
            <w:r w:rsidRPr="006C3868">
              <w:rPr>
                <w:rFonts w:ascii="Arial" w:hAnsi="Arial" w:cs="Arial"/>
                <w:sz w:val="20"/>
                <w:szCs w:val="18"/>
              </w:rPr>
              <w:lastRenderedPageBreak/>
              <w:t xml:space="preserve">Programa </w:t>
            </w:r>
            <w:proofErr w:type="spellStart"/>
            <w:r w:rsidRPr="006C3868">
              <w:rPr>
                <w:rFonts w:ascii="Arial" w:hAnsi="Arial" w:cs="Arial"/>
                <w:sz w:val="20"/>
                <w:szCs w:val="18"/>
              </w:rPr>
              <w:t>Monumenta</w:t>
            </w:r>
            <w:proofErr w:type="spellEnd"/>
            <w:r w:rsidRPr="006C3868">
              <w:rPr>
                <w:rFonts w:ascii="Arial" w:hAnsi="Arial" w:cs="Arial"/>
                <w:sz w:val="20"/>
                <w:szCs w:val="18"/>
              </w:rPr>
              <w:t xml:space="preserve">, 1999, pg. 25 </w:t>
            </w:r>
          </w:p>
        </w:tc>
      </w:tr>
    </w:tbl>
    <w:p w:rsidR="00A47D26" w:rsidRPr="00D602F2" w:rsidRDefault="00A47D26" w:rsidP="00A47D26">
      <w:pPr>
        <w:pStyle w:val="Item1111"/>
        <w:spacing w:line="240" w:lineRule="auto"/>
        <w:ind w:left="1560" w:firstLine="0"/>
      </w:pPr>
      <w:r>
        <w:lastRenderedPageBreak/>
        <w:t>D</w:t>
      </w:r>
      <w:r w:rsidRPr="00D602F2">
        <w:t xml:space="preserve">everão ser deixadas no Museu Casa de Benjamin Constant, devidamente acondicionadas no local indicado pela FISCALIZAÇÃO, telhas </w:t>
      </w:r>
      <w:r>
        <w:t xml:space="preserve">para reposição em </w:t>
      </w:r>
      <w:r w:rsidRPr="00D602F2">
        <w:t>na quantidade de 5% do total de cada tipo. Essas telhas deverão atender às mesmas exigências dispostas nas presentes especificações para as telhas a serem instaladas nos telhados.</w:t>
      </w:r>
    </w:p>
    <w:p w:rsidR="00A47D26" w:rsidRPr="00A47D26" w:rsidRDefault="00A47D26" w:rsidP="00A47D26">
      <w:pPr>
        <w:pStyle w:val="Item111"/>
        <w:spacing w:line="240" w:lineRule="auto"/>
        <w:ind w:left="709" w:firstLine="0"/>
        <w:rPr>
          <w:b/>
        </w:rPr>
      </w:pPr>
      <w:r w:rsidRPr="00A47D26">
        <w:rPr>
          <w:b/>
        </w:rPr>
        <w:t xml:space="preserve">Calhas, Rufos </w:t>
      </w:r>
      <w:r>
        <w:rPr>
          <w:b/>
        </w:rPr>
        <w:t>e</w:t>
      </w:r>
      <w:r w:rsidRPr="00A47D26">
        <w:rPr>
          <w:b/>
        </w:rPr>
        <w:t xml:space="preserve"> Rincões:</w:t>
      </w:r>
    </w:p>
    <w:p w:rsidR="00A47D26" w:rsidRDefault="00A47D26" w:rsidP="00A47D26">
      <w:pPr>
        <w:pStyle w:val="Item1111"/>
        <w:spacing w:line="240" w:lineRule="auto"/>
        <w:ind w:left="1560" w:firstLine="0"/>
      </w:pPr>
      <w:r>
        <w:t>Deverá ser executada a r</w:t>
      </w:r>
      <w:r w:rsidRPr="00265C76">
        <w:t xml:space="preserve">evisão de calhas e rufos (internos </w:t>
      </w:r>
      <w:r>
        <w:t>e</w:t>
      </w:r>
      <w:r w:rsidRPr="00265C76">
        <w:t xml:space="preserve"> externos, conforme a situação), nas junções entre os telhados e entre os telhados e as paredes, arrematados, conforme a necessidade, por cordões de argamassa na parte superior. </w:t>
      </w:r>
    </w:p>
    <w:p w:rsidR="00A47D26" w:rsidRDefault="00A47D26" w:rsidP="00A47D26">
      <w:pPr>
        <w:pStyle w:val="Item1111"/>
        <w:spacing w:line="240" w:lineRule="auto"/>
        <w:ind w:left="1560" w:firstLine="0"/>
      </w:pPr>
      <w:r>
        <w:t>As calhas internas não serão substituídas por não haver índice de corrosão nas mesmas e por elas possuírem uma boa espessura de chapa.</w:t>
      </w:r>
    </w:p>
    <w:p w:rsidR="00A47D26" w:rsidRDefault="00A47D26" w:rsidP="00A47D26">
      <w:pPr>
        <w:pStyle w:val="Item1111"/>
        <w:spacing w:line="240" w:lineRule="auto"/>
        <w:ind w:left="1560" w:firstLine="0"/>
      </w:pPr>
      <w:r>
        <w:t>As calhas internas em cobre deverão ser retiradas para reparos do sistema de emenda das chapas que apresenta vazamentos;</w:t>
      </w:r>
    </w:p>
    <w:p w:rsidR="00A47D26" w:rsidRDefault="00A47D26" w:rsidP="00A47D26">
      <w:pPr>
        <w:pStyle w:val="Item1111"/>
        <w:spacing w:line="240" w:lineRule="auto"/>
        <w:ind w:left="1560" w:firstLine="0"/>
      </w:pPr>
      <w:r>
        <w:t>A retirada deve ser executada à medida que se for feito o destelhamento, iniciando o procedimento pela quina do telhado, conforme descrito abaixo:</w:t>
      </w:r>
    </w:p>
    <w:p w:rsidR="00A47D26" w:rsidRDefault="00A47D26" w:rsidP="00A47D26">
      <w:pPr>
        <w:pStyle w:val="Item11111"/>
        <w:spacing w:line="240" w:lineRule="auto"/>
        <w:ind w:left="2694" w:firstLine="22"/>
      </w:pPr>
      <w:r>
        <w:t>Inicialmente as superfícies deverão ser limpas com escova giratória de latão.</w:t>
      </w:r>
    </w:p>
    <w:p w:rsidR="00A47D26" w:rsidRDefault="00A47D26" w:rsidP="00A47D26">
      <w:pPr>
        <w:pStyle w:val="Item11111"/>
        <w:spacing w:line="240" w:lineRule="auto"/>
        <w:ind w:left="2694" w:firstLine="22"/>
      </w:pPr>
      <w:r>
        <w:t>Em seguida deverá ser feita a colagem entre os segmentos de calha, com duas tiras de fita dupla face 3M de alta aderência, mantendo-se um transpasse de 10 cm entre os segmentos.</w:t>
      </w:r>
    </w:p>
    <w:p w:rsidR="00A47D26" w:rsidRDefault="00A47D26" w:rsidP="00A47D26">
      <w:pPr>
        <w:pStyle w:val="Item11111"/>
        <w:spacing w:line="240" w:lineRule="auto"/>
        <w:ind w:left="2694" w:firstLine="22"/>
      </w:pPr>
      <w:r>
        <w:t xml:space="preserve">Após a colagem, os segmentos deverão ser rebitados com </w:t>
      </w:r>
      <w:r w:rsidRPr="00A47D26">
        <w:t>rebites de cobre</w:t>
      </w:r>
      <w:r>
        <w:t>.</w:t>
      </w:r>
    </w:p>
    <w:p w:rsidR="00A47D26" w:rsidRDefault="00A47D26" w:rsidP="00A47D26">
      <w:pPr>
        <w:pStyle w:val="Item11111"/>
        <w:spacing w:line="240" w:lineRule="auto"/>
        <w:ind w:left="2694" w:firstLine="22"/>
      </w:pPr>
      <w:r>
        <w:t>Em hipótese alguma poderá ser utilizado rebite tipo Pop.</w:t>
      </w:r>
    </w:p>
    <w:p w:rsidR="00A47D26" w:rsidRDefault="00A47D26" w:rsidP="00A47D26">
      <w:pPr>
        <w:pStyle w:val="Item11111"/>
        <w:numPr>
          <w:ilvl w:val="0"/>
          <w:numId w:val="0"/>
        </w:numPr>
        <w:tabs>
          <w:tab w:val="clear" w:pos="2694"/>
          <w:tab w:val="left" w:pos="1560"/>
        </w:tabs>
        <w:spacing w:line="240" w:lineRule="auto"/>
        <w:ind w:left="1560"/>
        <w:jc w:val="right"/>
      </w:pPr>
      <w:r w:rsidRPr="00A47D26">
        <w:rPr>
          <w:noProof/>
        </w:rPr>
        <w:drawing>
          <wp:inline distT="0" distB="0" distL="0" distR="0">
            <wp:extent cx="2276475" cy="1533525"/>
            <wp:effectExtent l="19050" t="0" r="9525" b="0"/>
            <wp:docPr id="17" name="Imagem 9" descr="Calh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lhas2"/>
                    <pic:cNvPicPr>
                      <a:picLocks noChangeAspect="1" noChangeArrowheads="1"/>
                    </pic:cNvPicPr>
                  </pic:nvPicPr>
                  <pic:blipFill>
                    <a:blip r:embed="rId15" cstate="email"/>
                    <a:srcRect/>
                    <a:stretch>
                      <a:fillRect/>
                    </a:stretch>
                  </pic:blipFill>
                  <pic:spPr bwMode="auto">
                    <a:xfrm>
                      <a:off x="0" y="0"/>
                      <a:ext cx="2276475" cy="1533525"/>
                    </a:xfrm>
                    <a:prstGeom prst="rect">
                      <a:avLst/>
                    </a:prstGeom>
                    <a:noFill/>
                    <a:ln w="9525">
                      <a:noFill/>
                      <a:miter lim="800000"/>
                      <a:headEnd/>
                      <a:tailEnd/>
                    </a:ln>
                  </pic:spPr>
                </pic:pic>
              </a:graphicData>
            </a:graphic>
          </wp:inline>
        </w:drawing>
      </w:r>
      <w:r w:rsidRPr="00A47D26">
        <w:rPr>
          <w:noProof/>
        </w:rPr>
        <w:drawing>
          <wp:inline distT="0" distB="0" distL="0" distR="0">
            <wp:extent cx="1895475" cy="1266825"/>
            <wp:effectExtent l="19050" t="0" r="9525" b="0"/>
            <wp:docPr id="18" name="Imagem 10" descr="Calh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lhas1"/>
                    <pic:cNvPicPr>
                      <a:picLocks noChangeAspect="1" noChangeArrowheads="1"/>
                    </pic:cNvPicPr>
                  </pic:nvPicPr>
                  <pic:blipFill>
                    <a:blip r:embed="rId16" cstate="email"/>
                    <a:srcRect/>
                    <a:stretch>
                      <a:fillRect/>
                    </a:stretch>
                  </pic:blipFill>
                  <pic:spPr bwMode="auto">
                    <a:xfrm>
                      <a:off x="0" y="0"/>
                      <a:ext cx="1895475" cy="1266825"/>
                    </a:xfrm>
                    <a:prstGeom prst="rect">
                      <a:avLst/>
                    </a:prstGeom>
                    <a:noFill/>
                    <a:ln w="9525">
                      <a:noFill/>
                      <a:miter lim="800000"/>
                      <a:headEnd/>
                      <a:tailEnd/>
                    </a:ln>
                  </pic:spPr>
                </pic:pic>
              </a:graphicData>
            </a:graphic>
          </wp:inline>
        </w:drawing>
      </w:r>
    </w:p>
    <w:p w:rsidR="00A47D26" w:rsidRDefault="00A47D26" w:rsidP="00A47D26">
      <w:pPr>
        <w:pStyle w:val="Item11111"/>
        <w:numPr>
          <w:ilvl w:val="0"/>
          <w:numId w:val="0"/>
        </w:numPr>
        <w:tabs>
          <w:tab w:val="clear" w:pos="2694"/>
          <w:tab w:val="left" w:pos="1560"/>
        </w:tabs>
        <w:spacing w:line="240" w:lineRule="auto"/>
        <w:ind w:left="1560"/>
        <w:jc w:val="center"/>
      </w:pPr>
      <w:r w:rsidRPr="00A47D26">
        <w:rPr>
          <w:noProof/>
        </w:rPr>
        <w:lastRenderedPageBreak/>
        <w:drawing>
          <wp:inline distT="0" distB="0" distL="0" distR="0">
            <wp:extent cx="3554597" cy="1435396"/>
            <wp:effectExtent l="19050" t="0" r="7753" b="0"/>
            <wp:docPr id="19" name="Imagem 11" descr="Calh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lhas3"/>
                    <pic:cNvPicPr>
                      <a:picLocks noChangeAspect="1" noChangeArrowheads="1"/>
                    </pic:cNvPicPr>
                  </pic:nvPicPr>
                  <pic:blipFill>
                    <a:blip r:embed="rId17" cstate="email"/>
                    <a:srcRect/>
                    <a:stretch>
                      <a:fillRect/>
                    </a:stretch>
                  </pic:blipFill>
                  <pic:spPr bwMode="auto">
                    <a:xfrm>
                      <a:off x="0" y="0"/>
                      <a:ext cx="3554597" cy="1435396"/>
                    </a:xfrm>
                    <a:prstGeom prst="rect">
                      <a:avLst/>
                    </a:prstGeom>
                    <a:noFill/>
                    <a:ln w="9525">
                      <a:noFill/>
                      <a:miter lim="800000"/>
                      <a:headEnd/>
                      <a:tailEnd/>
                    </a:ln>
                  </pic:spPr>
                </pic:pic>
              </a:graphicData>
            </a:graphic>
          </wp:inline>
        </w:drawing>
      </w:r>
    </w:p>
    <w:p w:rsidR="00A47D26" w:rsidRDefault="00A47D26" w:rsidP="00A47D26">
      <w:pPr>
        <w:pStyle w:val="Item1111"/>
        <w:spacing w:line="240" w:lineRule="auto"/>
        <w:ind w:left="1560" w:firstLine="0"/>
      </w:pPr>
      <w:r>
        <w:t xml:space="preserve">A calha deverá ser remontada por trechos, à medida que forem realizados os procedimentos acima descritos. </w:t>
      </w:r>
    </w:p>
    <w:p w:rsidR="00A47D26" w:rsidRDefault="00A47D26" w:rsidP="00A47D26">
      <w:pPr>
        <w:pStyle w:val="Item1111"/>
        <w:spacing w:line="240" w:lineRule="auto"/>
        <w:ind w:left="1560" w:firstLine="0"/>
      </w:pPr>
      <w:r>
        <w:t>No final deve ser acrescentada a complementação necessária com nova calha em chapa dobrada de cobre em espessura igual à da calha original.</w:t>
      </w:r>
    </w:p>
    <w:p w:rsidR="00A47D26" w:rsidRDefault="00A47D26" w:rsidP="00A47D26">
      <w:pPr>
        <w:pStyle w:val="Item1111"/>
        <w:spacing w:line="240" w:lineRule="auto"/>
        <w:ind w:left="1560" w:firstLine="0"/>
      </w:pPr>
      <w:r>
        <w:t xml:space="preserve">Onde houver pequenos furos nas chapas da calha ou </w:t>
      </w:r>
      <w:r w:rsidRPr="00253775">
        <w:t>rufos</w:t>
      </w:r>
      <w:r>
        <w:t>, obturar com rebites de cobre em dimensões compatíveis.</w:t>
      </w:r>
    </w:p>
    <w:p w:rsidR="00A47D26" w:rsidRDefault="00A47D26" w:rsidP="00A47D26">
      <w:pPr>
        <w:pStyle w:val="Item1111"/>
        <w:spacing w:line="240" w:lineRule="auto"/>
        <w:ind w:left="1560" w:firstLine="0"/>
      </w:pPr>
      <w:r>
        <w:t>Os rincões deverão ser totalmente substituídos por novas chapas de cobre, com largura de 40 cm, e espessura idêntica a das calhas.</w:t>
      </w:r>
    </w:p>
    <w:p w:rsidR="00A47D26" w:rsidRDefault="00A47D26" w:rsidP="00A47D26">
      <w:pPr>
        <w:pStyle w:val="Item111"/>
        <w:spacing w:line="240" w:lineRule="auto"/>
        <w:ind w:left="709" w:firstLine="0"/>
      </w:pPr>
      <w:r w:rsidRPr="00A47D26">
        <w:rPr>
          <w:b/>
        </w:rPr>
        <w:t>Calha Externa</w:t>
      </w:r>
      <w:r>
        <w:t>:</w:t>
      </w:r>
    </w:p>
    <w:p w:rsidR="00A47D26" w:rsidRDefault="00A47D26" w:rsidP="00A47D26">
      <w:pPr>
        <w:pStyle w:val="Item1111"/>
        <w:spacing w:line="240" w:lineRule="auto"/>
        <w:ind w:left="1560" w:firstLine="0"/>
      </w:pPr>
      <w:r>
        <w:t>A calha externa da fachada lateral contígua à varanda deverá ser retirada e descartada e instalada uma nova calha.</w:t>
      </w:r>
    </w:p>
    <w:p w:rsidR="00A47D26" w:rsidRDefault="00A47D26" w:rsidP="00A47D26">
      <w:pPr>
        <w:pStyle w:val="Item1111"/>
        <w:spacing w:line="240" w:lineRule="auto"/>
        <w:ind w:left="1560" w:firstLine="0"/>
      </w:pPr>
      <w:r>
        <w:t xml:space="preserve">A nova calha deverá possuir igual dimensão da que foi descartada, e ser executada em cobre com pintura em duas demãos de </w:t>
      </w:r>
      <w:proofErr w:type="spellStart"/>
      <w:r>
        <w:t>Hammerit</w:t>
      </w:r>
      <w:proofErr w:type="spellEnd"/>
      <w:r>
        <w:t xml:space="preserve"> na cor branca;</w:t>
      </w:r>
    </w:p>
    <w:p w:rsidR="00A47D26" w:rsidRDefault="00A47D26" w:rsidP="00A47D26">
      <w:pPr>
        <w:pStyle w:val="Item1111"/>
        <w:spacing w:line="240" w:lineRule="auto"/>
        <w:ind w:left="1560" w:firstLine="0"/>
      </w:pPr>
      <w:r>
        <w:t>Deverão ser fornecidas novas braçadeiras e condutores em chapa galvanizada com as mesmas dimensões e mesmo acabamento das calhas existentes;</w:t>
      </w:r>
    </w:p>
    <w:p w:rsidR="00A47D26" w:rsidRDefault="00A47D26" w:rsidP="00A47D26">
      <w:pPr>
        <w:pStyle w:val="Item1111"/>
        <w:spacing w:line="240" w:lineRule="auto"/>
        <w:ind w:left="1560" w:firstLine="0"/>
      </w:pPr>
      <w:r>
        <w:t xml:space="preserve">As emendas deverão ser executadas da mesma forma indicada para as calhas </w:t>
      </w:r>
      <w:proofErr w:type="gramStart"/>
      <w:r>
        <w:t>internas descrito acima</w:t>
      </w:r>
      <w:proofErr w:type="gramEnd"/>
      <w:r>
        <w:t>.</w:t>
      </w:r>
    </w:p>
    <w:p w:rsidR="00A47D26" w:rsidRDefault="00A47D26" w:rsidP="00A47D26">
      <w:pPr>
        <w:pStyle w:val="Item1111"/>
        <w:spacing w:line="240" w:lineRule="auto"/>
        <w:ind w:left="1560" w:firstLine="0"/>
      </w:pPr>
      <w:r w:rsidRPr="00FE1EE6">
        <w:t>Todos os arremates cujos detalhes não estejam expressamente citados deverão ser previamente discutidos com a FISCALIZAÇÃO, e sua execução só poderá ser feita após sua aprovação, conforme a análise de uma amostra executada no local.</w:t>
      </w:r>
    </w:p>
    <w:p w:rsidR="00A47D26" w:rsidRPr="008605F3" w:rsidRDefault="00A47D26" w:rsidP="00A47D26">
      <w:pPr>
        <w:pStyle w:val="Item1111"/>
        <w:spacing w:line="240" w:lineRule="auto"/>
        <w:ind w:left="1560" w:firstLine="0"/>
      </w:pPr>
      <w:r w:rsidRPr="008605F3">
        <w:t xml:space="preserve">Onde for </w:t>
      </w:r>
      <w:r>
        <w:t xml:space="preserve">colocado </w:t>
      </w:r>
      <w:r w:rsidRPr="008605F3">
        <w:t>rebite fazer teste de estanqueidade de água por 48h antes da conclusão do serviço.</w:t>
      </w:r>
    </w:p>
    <w:p w:rsidR="00A47D26" w:rsidRPr="00DA10AD" w:rsidRDefault="00FB2609" w:rsidP="00AE08B2">
      <w:pPr>
        <w:pStyle w:val="Item11"/>
        <w:spacing w:line="240" w:lineRule="auto"/>
        <w:ind w:left="0" w:firstLine="0"/>
        <w:rPr>
          <w:b/>
        </w:rPr>
      </w:pPr>
      <w:r>
        <w:rPr>
          <w:b/>
        </w:rPr>
        <w:t>RESTAURAÇÃO D</w:t>
      </w:r>
      <w:r w:rsidRPr="00DA10AD">
        <w:rPr>
          <w:b/>
        </w:rPr>
        <w:t>OS FORROS</w:t>
      </w:r>
    </w:p>
    <w:p w:rsidR="00A47D26" w:rsidRPr="006A29AB" w:rsidRDefault="00A47D26" w:rsidP="00AE08B2">
      <w:pPr>
        <w:pStyle w:val="Item111"/>
        <w:spacing w:line="240" w:lineRule="auto"/>
        <w:ind w:left="709" w:firstLine="0"/>
      </w:pPr>
      <w:r w:rsidRPr="00E705C8">
        <w:t>O serviço de re</w:t>
      </w:r>
      <w:r>
        <w:t>stau</w:t>
      </w:r>
      <w:r w:rsidRPr="00E705C8">
        <w:t>ração do</w:t>
      </w:r>
      <w:r>
        <w:t>s</w:t>
      </w:r>
      <w:r w:rsidRPr="00E705C8">
        <w:t xml:space="preserve"> forro</w:t>
      </w:r>
      <w:r>
        <w:t>s</w:t>
      </w:r>
      <w:r w:rsidRPr="00E705C8">
        <w:t xml:space="preserve"> será realizado em todo</w:t>
      </w:r>
      <w:r>
        <w:t>s</w:t>
      </w:r>
      <w:r w:rsidRPr="00E705C8">
        <w:t xml:space="preserve"> o</w:t>
      </w:r>
      <w:r>
        <w:t>s</w:t>
      </w:r>
      <w:r w:rsidRPr="00E705C8">
        <w:t xml:space="preserve"> forro</w:t>
      </w:r>
      <w:r>
        <w:t>s internos</w:t>
      </w:r>
      <w:r w:rsidR="00AE08B2">
        <w:t xml:space="preserve"> da Casa Histórica</w:t>
      </w:r>
      <w:r>
        <w:t xml:space="preserve"> em saia e camisa, </w:t>
      </w:r>
      <w:r w:rsidRPr="00E705C8">
        <w:t>que correspo</w:t>
      </w:r>
      <w:r>
        <w:t xml:space="preserve">nde </w:t>
      </w:r>
      <w:r w:rsidRPr="00A260DE">
        <w:t>à área aproximada de 244,87</w:t>
      </w:r>
      <w:r>
        <w:t xml:space="preserve"> </w:t>
      </w:r>
      <w:r w:rsidRPr="00A260DE">
        <w:t>m², no forro em treliça</w:t>
      </w:r>
      <w:r>
        <w:t>s</w:t>
      </w:r>
      <w:r w:rsidRPr="00A260DE">
        <w:t xml:space="preserve"> de madeira, cuja área corresponde a 12,</w:t>
      </w:r>
      <w:r>
        <w:t xml:space="preserve">68 </w:t>
      </w:r>
      <w:r w:rsidRPr="00A260DE">
        <w:t xml:space="preserve">m², nos forros das varandas, cuja área corresponde </w:t>
      </w:r>
      <w:r>
        <w:t>a</w:t>
      </w:r>
      <w:r w:rsidRPr="00A260DE">
        <w:t xml:space="preserve"> </w:t>
      </w:r>
      <w:r w:rsidR="00A81287">
        <w:t>10.68</w:t>
      </w:r>
      <w:r>
        <w:t xml:space="preserve"> </w:t>
      </w:r>
      <w:r w:rsidRPr="00A260DE">
        <w:t>m².</w:t>
      </w:r>
    </w:p>
    <w:tbl>
      <w:tblPr>
        <w:tblW w:w="4711"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4"/>
        <w:gridCol w:w="1258"/>
        <w:gridCol w:w="1559"/>
        <w:gridCol w:w="3380"/>
      </w:tblGrid>
      <w:tr w:rsidR="00A47D26" w:rsidRPr="00B7263A" w:rsidTr="006C3868">
        <w:trPr>
          <w:trHeight w:val="626"/>
          <w:jc w:val="center"/>
        </w:trPr>
        <w:tc>
          <w:tcPr>
            <w:tcW w:w="1459" w:type="pct"/>
            <w:tcBorders>
              <w:left w:val="nil"/>
            </w:tcBorders>
            <w:shd w:val="clear" w:color="auto" w:fill="A6A6A6" w:themeFill="background1" w:themeFillShade="A6"/>
            <w:vAlign w:val="center"/>
          </w:tcPr>
          <w:p w:rsidR="00A47D26" w:rsidRPr="00AE08B2" w:rsidRDefault="00A47D26" w:rsidP="00AE08B2">
            <w:pPr>
              <w:spacing w:before="120" w:after="120" w:line="240" w:lineRule="auto"/>
              <w:jc w:val="center"/>
              <w:rPr>
                <w:rFonts w:ascii="Arial" w:hAnsi="Arial" w:cs="Arial"/>
                <w:b/>
              </w:rPr>
            </w:pPr>
            <w:r w:rsidRPr="00AE08B2">
              <w:rPr>
                <w:rFonts w:ascii="Arial" w:hAnsi="Arial" w:cs="Arial"/>
                <w:b/>
              </w:rPr>
              <w:t>Local</w:t>
            </w:r>
          </w:p>
        </w:tc>
        <w:tc>
          <w:tcPr>
            <w:tcW w:w="719" w:type="pct"/>
            <w:shd w:val="clear" w:color="auto" w:fill="A6A6A6" w:themeFill="background1" w:themeFillShade="A6"/>
            <w:vAlign w:val="center"/>
          </w:tcPr>
          <w:p w:rsidR="00A47D26" w:rsidRPr="00AE08B2" w:rsidRDefault="00A47D26" w:rsidP="00AE08B2">
            <w:pPr>
              <w:spacing w:before="120" w:after="120" w:line="240" w:lineRule="auto"/>
              <w:jc w:val="center"/>
              <w:rPr>
                <w:rFonts w:ascii="Arial" w:hAnsi="Arial" w:cs="Arial"/>
                <w:b/>
              </w:rPr>
            </w:pPr>
            <w:r w:rsidRPr="00AE08B2">
              <w:rPr>
                <w:rFonts w:ascii="Arial" w:hAnsi="Arial" w:cs="Arial"/>
                <w:b/>
              </w:rPr>
              <w:t>Área (m²)</w:t>
            </w:r>
          </w:p>
        </w:tc>
        <w:tc>
          <w:tcPr>
            <w:tcW w:w="891" w:type="pct"/>
            <w:shd w:val="clear" w:color="auto" w:fill="A6A6A6" w:themeFill="background1" w:themeFillShade="A6"/>
            <w:vAlign w:val="center"/>
          </w:tcPr>
          <w:p w:rsidR="00A47D26" w:rsidRPr="00AE08B2" w:rsidRDefault="00A47D26" w:rsidP="00AE08B2">
            <w:pPr>
              <w:spacing w:before="120" w:after="120" w:line="240" w:lineRule="auto"/>
              <w:jc w:val="center"/>
              <w:rPr>
                <w:rFonts w:ascii="Arial" w:hAnsi="Arial" w:cs="Arial"/>
                <w:b/>
              </w:rPr>
            </w:pPr>
            <w:r w:rsidRPr="00AE08B2">
              <w:rPr>
                <w:rFonts w:ascii="Arial" w:hAnsi="Arial" w:cs="Arial"/>
                <w:b/>
              </w:rPr>
              <w:t>Material</w:t>
            </w:r>
          </w:p>
        </w:tc>
        <w:tc>
          <w:tcPr>
            <w:tcW w:w="1931" w:type="pct"/>
            <w:tcBorders>
              <w:right w:val="nil"/>
            </w:tcBorders>
            <w:shd w:val="clear" w:color="auto" w:fill="A6A6A6" w:themeFill="background1" w:themeFillShade="A6"/>
            <w:vAlign w:val="center"/>
          </w:tcPr>
          <w:p w:rsidR="00A47D26" w:rsidRPr="00AE08B2" w:rsidRDefault="00A47D26" w:rsidP="00AE08B2">
            <w:pPr>
              <w:spacing w:before="120" w:after="120" w:line="240" w:lineRule="auto"/>
              <w:jc w:val="center"/>
              <w:rPr>
                <w:rFonts w:ascii="Arial" w:hAnsi="Arial" w:cs="Arial"/>
                <w:b/>
              </w:rPr>
            </w:pPr>
            <w:r w:rsidRPr="00AE08B2">
              <w:rPr>
                <w:rFonts w:ascii="Arial" w:hAnsi="Arial" w:cs="Arial"/>
                <w:b/>
              </w:rPr>
              <w:t>Resumo da Ação</w:t>
            </w:r>
          </w:p>
        </w:tc>
      </w:tr>
      <w:tr w:rsidR="00A47D26" w:rsidRPr="00670E76" w:rsidTr="00AE08B2">
        <w:trPr>
          <w:jc w:val="center"/>
        </w:trPr>
        <w:tc>
          <w:tcPr>
            <w:tcW w:w="5000" w:type="pct"/>
            <w:gridSpan w:val="4"/>
            <w:tcBorders>
              <w:left w:val="nil"/>
              <w:right w:val="nil"/>
            </w:tcBorders>
            <w:shd w:val="clear" w:color="auto" w:fill="BFBFBF" w:themeFill="background1" w:themeFillShade="BF"/>
            <w:vAlign w:val="center"/>
          </w:tcPr>
          <w:p w:rsidR="00A47D26" w:rsidRPr="00AE08B2" w:rsidRDefault="00A47D26" w:rsidP="00AE08B2">
            <w:pPr>
              <w:spacing w:before="60" w:after="60" w:line="240" w:lineRule="auto"/>
              <w:ind w:left="34"/>
              <w:jc w:val="center"/>
              <w:rPr>
                <w:rFonts w:ascii="Arial" w:hAnsi="Arial" w:cs="Arial"/>
                <w:b/>
              </w:rPr>
            </w:pPr>
            <w:r w:rsidRPr="00AE08B2">
              <w:rPr>
                <w:rFonts w:ascii="Arial" w:hAnsi="Arial" w:cs="Arial"/>
                <w:b/>
              </w:rPr>
              <w:t>CASA</w:t>
            </w:r>
          </w:p>
        </w:tc>
      </w:tr>
      <w:tr w:rsidR="00A47D26" w:rsidRPr="005B1E7C"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lastRenderedPageBreak/>
              <w:t>Hall de entrada</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 xml:space="preserve"> 16,35</w:t>
            </w:r>
          </w:p>
        </w:tc>
        <w:tc>
          <w:tcPr>
            <w:tcW w:w="891" w:type="pct"/>
            <w:vMerge w:val="restart"/>
            <w:vAlign w:val="center"/>
          </w:tcPr>
          <w:p w:rsidR="00A47D26" w:rsidRPr="00AE08B2" w:rsidRDefault="00A47D26" w:rsidP="00AE08B2">
            <w:pPr>
              <w:spacing w:before="60" w:after="60" w:line="240" w:lineRule="auto"/>
              <w:ind w:left="34"/>
              <w:jc w:val="center"/>
              <w:rPr>
                <w:rFonts w:ascii="Arial" w:hAnsi="Arial" w:cs="Arial"/>
              </w:rPr>
            </w:pPr>
            <w:r w:rsidRPr="00AE08B2">
              <w:rPr>
                <w:rFonts w:ascii="Arial" w:hAnsi="Arial" w:cs="Arial"/>
              </w:rPr>
              <w:t>Tabuado tipo Saia e Camisa.</w:t>
            </w:r>
          </w:p>
        </w:tc>
        <w:tc>
          <w:tcPr>
            <w:tcW w:w="1931" w:type="pct"/>
            <w:vMerge w:val="restart"/>
            <w:tcBorders>
              <w:right w:val="nil"/>
            </w:tcBorders>
            <w:vAlign w:val="center"/>
          </w:tcPr>
          <w:p w:rsidR="00A47D26" w:rsidRPr="00AE08B2" w:rsidRDefault="00A47D26" w:rsidP="00AE08B2">
            <w:pPr>
              <w:spacing w:before="60" w:after="60" w:line="240" w:lineRule="auto"/>
              <w:ind w:left="34"/>
              <w:jc w:val="center"/>
              <w:rPr>
                <w:rFonts w:ascii="Arial" w:hAnsi="Arial" w:cs="Arial"/>
              </w:rPr>
            </w:pPr>
            <w:r w:rsidRPr="00AE08B2">
              <w:rPr>
                <w:rFonts w:ascii="Arial" w:hAnsi="Arial" w:cs="Arial"/>
              </w:rPr>
              <w:t xml:space="preserve">Limpeza da face superior; Inspeção, correções e ajustes no local; Substituição de peças inaproveitáveis; </w:t>
            </w:r>
            <w:proofErr w:type="spellStart"/>
            <w:r w:rsidRPr="00AE08B2">
              <w:rPr>
                <w:rFonts w:ascii="Arial" w:hAnsi="Arial" w:cs="Arial"/>
              </w:rPr>
              <w:t>Emassamento</w:t>
            </w:r>
            <w:proofErr w:type="spellEnd"/>
            <w:r w:rsidRPr="00AE08B2">
              <w:rPr>
                <w:rFonts w:ascii="Arial" w:hAnsi="Arial" w:cs="Arial"/>
              </w:rPr>
              <w:t xml:space="preserve">, </w:t>
            </w:r>
            <w:proofErr w:type="spellStart"/>
            <w:r w:rsidRPr="00AE08B2">
              <w:rPr>
                <w:rFonts w:ascii="Arial" w:hAnsi="Arial" w:cs="Arial"/>
              </w:rPr>
              <w:t>lixamento</w:t>
            </w:r>
            <w:proofErr w:type="spellEnd"/>
            <w:r w:rsidRPr="00AE08B2">
              <w:rPr>
                <w:rFonts w:ascii="Arial" w:hAnsi="Arial" w:cs="Arial"/>
              </w:rPr>
              <w:t xml:space="preserve"> e pintura.</w:t>
            </w:r>
          </w:p>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Escritório de Benjamin Constant</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15,72</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Sala de visitas</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43,78</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Quarto rapaz</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9,85</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proofErr w:type="gramStart"/>
            <w:r w:rsidRPr="00AE08B2">
              <w:rPr>
                <w:rFonts w:ascii="Arial" w:hAnsi="Arial" w:cs="Arial"/>
              </w:rPr>
              <w:t>Quarto moça</w:t>
            </w:r>
            <w:proofErr w:type="gramEnd"/>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9,70</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Hall lateral</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11,00</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Quarto costura</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10,14</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D626E3"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Quarto</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15,43</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5637DD"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Quarto casal</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14,99</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5637DD" w:rsidTr="006C3868">
        <w:trPr>
          <w:jc w:val="center"/>
        </w:trPr>
        <w:tc>
          <w:tcPr>
            <w:tcW w:w="1459" w:type="pct"/>
            <w:tcBorders>
              <w:left w:val="nil"/>
            </w:tcBorders>
            <w:vAlign w:val="center"/>
          </w:tcPr>
          <w:p w:rsidR="00A47D26" w:rsidRPr="00AE08B2" w:rsidRDefault="00A47D26" w:rsidP="00AE08B2">
            <w:pPr>
              <w:spacing w:before="60" w:after="60" w:line="240" w:lineRule="auto"/>
              <w:rPr>
                <w:rFonts w:ascii="Arial" w:hAnsi="Arial" w:cs="Arial"/>
              </w:rPr>
            </w:pPr>
            <w:r w:rsidRPr="00AE08B2">
              <w:rPr>
                <w:rFonts w:ascii="Arial" w:hAnsi="Arial" w:cs="Arial"/>
              </w:rPr>
              <w:t>Corredor</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15,55</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5637DD" w:rsidTr="006C3868">
        <w:trPr>
          <w:jc w:val="center"/>
        </w:trPr>
        <w:tc>
          <w:tcPr>
            <w:tcW w:w="1459" w:type="pct"/>
            <w:tcBorders>
              <w:left w:val="nil"/>
              <w:bottom w:val="single" w:sz="4" w:space="0" w:color="auto"/>
            </w:tcBorders>
            <w:vAlign w:val="center"/>
          </w:tcPr>
          <w:p w:rsidR="00A47D26" w:rsidRPr="00AE08B2" w:rsidRDefault="00A47D26" w:rsidP="00AE08B2">
            <w:pPr>
              <w:spacing w:before="60" w:after="60" w:line="240" w:lineRule="auto"/>
              <w:rPr>
                <w:rFonts w:ascii="Arial" w:hAnsi="Arial" w:cs="Arial"/>
              </w:rPr>
            </w:pPr>
            <w:r w:rsidRPr="00AE08B2">
              <w:rPr>
                <w:rFonts w:ascii="Arial" w:hAnsi="Arial" w:cs="Arial"/>
              </w:rPr>
              <w:t>Sala de jantar</w:t>
            </w:r>
          </w:p>
        </w:tc>
        <w:tc>
          <w:tcPr>
            <w:tcW w:w="719" w:type="pct"/>
            <w:tcBorders>
              <w:bottom w:val="single" w:sz="4" w:space="0" w:color="auto"/>
            </w:tcBorders>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43,27</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B7263A" w:rsidTr="006C3868">
        <w:trPr>
          <w:jc w:val="center"/>
        </w:trPr>
        <w:tc>
          <w:tcPr>
            <w:tcW w:w="1459" w:type="pct"/>
            <w:tcBorders>
              <w:top w:val="single" w:sz="4" w:space="0" w:color="auto"/>
              <w:left w:val="nil"/>
            </w:tcBorders>
            <w:vAlign w:val="center"/>
          </w:tcPr>
          <w:p w:rsidR="00A47D26" w:rsidRPr="00AE08B2" w:rsidRDefault="00A47D26" w:rsidP="00AE08B2">
            <w:pPr>
              <w:spacing w:before="60" w:after="60" w:line="240" w:lineRule="auto"/>
              <w:rPr>
                <w:rFonts w:ascii="Arial" w:hAnsi="Arial" w:cs="Arial"/>
              </w:rPr>
            </w:pPr>
            <w:r w:rsidRPr="00AE08B2">
              <w:rPr>
                <w:rFonts w:ascii="Arial" w:hAnsi="Arial" w:cs="Arial"/>
              </w:rPr>
              <w:t>Copa</w:t>
            </w:r>
          </w:p>
        </w:tc>
        <w:tc>
          <w:tcPr>
            <w:tcW w:w="719" w:type="pct"/>
            <w:tcBorders>
              <w:top w:val="single" w:sz="4" w:space="0" w:color="auto"/>
            </w:tcBorders>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15,95</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B7263A"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Corredor</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3,88</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B7263A"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Banheiro</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6,66</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B7263A" w:rsidTr="006C3868">
        <w:trPr>
          <w:jc w:val="center"/>
        </w:trPr>
        <w:tc>
          <w:tcPr>
            <w:tcW w:w="1459" w:type="pct"/>
            <w:tcBorders>
              <w:left w:val="nil"/>
              <w:bottom w:val="single" w:sz="4" w:space="0" w:color="auto"/>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Acervo</w:t>
            </w:r>
          </w:p>
        </w:tc>
        <w:tc>
          <w:tcPr>
            <w:tcW w:w="719" w:type="pct"/>
            <w:tcBorders>
              <w:bottom w:val="single" w:sz="4" w:space="0" w:color="auto"/>
            </w:tcBorders>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9,23</w:t>
            </w:r>
          </w:p>
        </w:tc>
        <w:tc>
          <w:tcPr>
            <w:tcW w:w="891" w:type="pct"/>
            <w:vMerge/>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B7263A" w:rsidTr="006C3868">
        <w:trPr>
          <w:jc w:val="center"/>
        </w:trPr>
        <w:tc>
          <w:tcPr>
            <w:tcW w:w="1459" w:type="pct"/>
            <w:tcBorders>
              <w:top w:val="single" w:sz="4" w:space="0" w:color="auto"/>
              <w:left w:val="nil"/>
              <w:bottom w:val="single" w:sz="4" w:space="0" w:color="auto"/>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Despensa</w:t>
            </w:r>
          </w:p>
        </w:tc>
        <w:tc>
          <w:tcPr>
            <w:tcW w:w="719" w:type="pct"/>
            <w:tcBorders>
              <w:top w:val="single" w:sz="4" w:space="0" w:color="auto"/>
              <w:bottom w:val="single" w:sz="4" w:space="0" w:color="auto"/>
            </w:tcBorders>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4,36</w:t>
            </w:r>
          </w:p>
        </w:tc>
        <w:tc>
          <w:tcPr>
            <w:tcW w:w="891" w:type="pct"/>
            <w:vMerge/>
            <w:tcBorders>
              <w:bottom w:val="single" w:sz="4" w:space="0" w:color="auto"/>
            </w:tcBorders>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bottom w:val="single" w:sz="4" w:space="0" w:color="auto"/>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5637DD" w:rsidTr="006C3868">
        <w:trPr>
          <w:jc w:val="center"/>
        </w:trPr>
        <w:tc>
          <w:tcPr>
            <w:tcW w:w="1459" w:type="pct"/>
            <w:tcBorders>
              <w:left w:val="nil"/>
              <w:bottom w:val="single" w:sz="4" w:space="0" w:color="auto"/>
            </w:tcBorders>
            <w:vAlign w:val="center"/>
          </w:tcPr>
          <w:p w:rsidR="00A47D26" w:rsidRPr="00AE08B2" w:rsidRDefault="00A47D26" w:rsidP="00AE08B2">
            <w:pPr>
              <w:spacing w:before="60" w:after="60" w:line="240" w:lineRule="auto"/>
              <w:rPr>
                <w:rFonts w:ascii="Arial" w:hAnsi="Arial" w:cs="Arial"/>
                <w:b/>
              </w:rPr>
            </w:pPr>
            <w:r w:rsidRPr="00AE08B2">
              <w:rPr>
                <w:rFonts w:ascii="Arial" w:hAnsi="Arial" w:cs="Arial"/>
                <w:b/>
              </w:rPr>
              <w:t>TOTAL</w:t>
            </w:r>
          </w:p>
        </w:tc>
        <w:tc>
          <w:tcPr>
            <w:tcW w:w="3541" w:type="pct"/>
            <w:gridSpan w:val="3"/>
            <w:tcBorders>
              <w:bottom w:val="single" w:sz="4" w:space="0" w:color="auto"/>
              <w:right w:val="nil"/>
            </w:tcBorders>
            <w:vAlign w:val="center"/>
          </w:tcPr>
          <w:p w:rsidR="00A47D26" w:rsidRPr="00AE08B2" w:rsidRDefault="00A47D26" w:rsidP="00AE08B2">
            <w:pPr>
              <w:spacing w:before="60" w:after="60" w:line="240" w:lineRule="auto"/>
              <w:ind w:left="34"/>
              <w:jc w:val="center"/>
              <w:rPr>
                <w:rFonts w:ascii="Arial" w:hAnsi="Arial" w:cs="Arial"/>
                <w:b/>
              </w:rPr>
            </w:pPr>
            <w:r w:rsidRPr="00AE08B2">
              <w:rPr>
                <w:rFonts w:ascii="Arial" w:hAnsi="Arial" w:cs="Arial"/>
                <w:b/>
              </w:rPr>
              <w:t>244,87 m²</w:t>
            </w:r>
          </w:p>
        </w:tc>
      </w:tr>
      <w:tr w:rsidR="00A47D26" w:rsidRPr="00B7263A"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Cozinha</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12,90</w:t>
            </w:r>
          </w:p>
        </w:tc>
        <w:tc>
          <w:tcPr>
            <w:tcW w:w="891" w:type="pct"/>
            <w:vAlign w:val="center"/>
          </w:tcPr>
          <w:p w:rsidR="00A47D26" w:rsidRPr="00AE08B2" w:rsidRDefault="00A47D26" w:rsidP="00AE08B2">
            <w:pPr>
              <w:spacing w:before="60" w:after="60" w:line="240" w:lineRule="auto"/>
              <w:ind w:left="34"/>
              <w:jc w:val="center"/>
              <w:rPr>
                <w:rFonts w:ascii="Arial" w:hAnsi="Arial" w:cs="Arial"/>
              </w:rPr>
            </w:pPr>
            <w:r w:rsidRPr="00AE08B2">
              <w:rPr>
                <w:rFonts w:ascii="Arial" w:hAnsi="Arial" w:cs="Arial"/>
              </w:rPr>
              <w:t>Treliça em madeira</w:t>
            </w:r>
          </w:p>
        </w:tc>
        <w:tc>
          <w:tcPr>
            <w:tcW w:w="1931" w:type="pct"/>
            <w:tcBorders>
              <w:right w:val="nil"/>
            </w:tcBorders>
            <w:vAlign w:val="center"/>
          </w:tcPr>
          <w:p w:rsidR="00A47D26" w:rsidRPr="00AE08B2" w:rsidRDefault="00A47D26" w:rsidP="00AE08B2">
            <w:pPr>
              <w:spacing w:before="60" w:after="60" w:line="240" w:lineRule="auto"/>
              <w:ind w:left="34"/>
              <w:jc w:val="center"/>
              <w:rPr>
                <w:rFonts w:ascii="Arial" w:hAnsi="Arial" w:cs="Arial"/>
              </w:rPr>
            </w:pPr>
            <w:r w:rsidRPr="00AE08B2">
              <w:rPr>
                <w:rFonts w:ascii="Arial" w:hAnsi="Arial" w:cs="Arial"/>
              </w:rPr>
              <w:t xml:space="preserve">Limpeza da face superior; Inspeção, correções e ajustes no local; Substituição de peças inaproveitáveis; </w:t>
            </w:r>
            <w:proofErr w:type="spellStart"/>
            <w:r w:rsidRPr="00AE08B2">
              <w:rPr>
                <w:rFonts w:ascii="Arial" w:hAnsi="Arial" w:cs="Arial"/>
              </w:rPr>
              <w:t>Emassamento</w:t>
            </w:r>
            <w:proofErr w:type="spellEnd"/>
            <w:r w:rsidRPr="00AE08B2">
              <w:rPr>
                <w:rFonts w:ascii="Arial" w:hAnsi="Arial" w:cs="Arial"/>
              </w:rPr>
              <w:t xml:space="preserve">, </w:t>
            </w:r>
            <w:proofErr w:type="spellStart"/>
            <w:r w:rsidRPr="00AE08B2">
              <w:rPr>
                <w:rFonts w:ascii="Arial" w:hAnsi="Arial" w:cs="Arial"/>
              </w:rPr>
              <w:t>lixamento</w:t>
            </w:r>
            <w:proofErr w:type="spellEnd"/>
            <w:r w:rsidRPr="00AE08B2">
              <w:rPr>
                <w:rFonts w:ascii="Arial" w:hAnsi="Arial" w:cs="Arial"/>
              </w:rPr>
              <w:t xml:space="preserve"> e pintura.</w:t>
            </w:r>
          </w:p>
        </w:tc>
      </w:tr>
      <w:tr w:rsidR="00A47D26" w:rsidRPr="005637DD" w:rsidTr="006C3868">
        <w:trPr>
          <w:jc w:val="center"/>
        </w:trPr>
        <w:tc>
          <w:tcPr>
            <w:tcW w:w="1459" w:type="pct"/>
            <w:tcBorders>
              <w:left w:val="nil"/>
              <w:bottom w:val="single" w:sz="4" w:space="0" w:color="auto"/>
            </w:tcBorders>
            <w:vAlign w:val="center"/>
          </w:tcPr>
          <w:p w:rsidR="00A47D26" w:rsidRPr="00AE08B2" w:rsidRDefault="00A47D26" w:rsidP="00AE08B2">
            <w:pPr>
              <w:spacing w:before="60" w:after="60" w:line="240" w:lineRule="auto"/>
              <w:rPr>
                <w:rFonts w:ascii="Arial" w:hAnsi="Arial" w:cs="Arial"/>
                <w:b/>
              </w:rPr>
            </w:pPr>
            <w:r w:rsidRPr="00AE08B2">
              <w:rPr>
                <w:rFonts w:ascii="Arial" w:hAnsi="Arial" w:cs="Arial"/>
                <w:b/>
              </w:rPr>
              <w:t>TOTAL</w:t>
            </w:r>
          </w:p>
        </w:tc>
        <w:tc>
          <w:tcPr>
            <w:tcW w:w="3541" w:type="pct"/>
            <w:gridSpan w:val="3"/>
            <w:tcBorders>
              <w:bottom w:val="single" w:sz="4" w:space="0" w:color="auto"/>
              <w:right w:val="nil"/>
            </w:tcBorders>
            <w:vAlign w:val="center"/>
          </w:tcPr>
          <w:p w:rsidR="00A47D26" w:rsidRPr="00AE08B2" w:rsidRDefault="00A47D26" w:rsidP="00AE08B2">
            <w:pPr>
              <w:spacing w:before="60" w:after="60" w:line="240" w:lineRule="auto"/>
              <w:ind w:left="34"/>
              <w:jc w:val="center"/>
              <w:rPr>
                <w:rFonts w:ascii="Arial" w:hAnsi="Arial" w:cs="Arial"/>
                <w:b/>
              </w:rPr>
            </w:pPr>
            <w:r w:rsidRPr="00AE08B2">
              <w:rPr>
                <w:rFonts w:ascii="Arial" w:hAnsi="Arial" w:cs="Arial"/>
                <w:b/>
              </w:rPr>
              <w:t>12,90 m²</w:t>
            </w:r>
          </w:p>
        </w:tc>
      </w:tr>
      <w:tr w:rsidR="00A47D26" w:rsidRPr="00670E76" w:rsidTr="00AE08B2">
        <w:trPr>
          <w:jc w:val="center"/>
        </w:trPr>
        <w:tc>
          <w:tcPr>
            <w:tcW w:w="5000" w:type="pct"/>
            <w:gridSpan w:val="4"/>
            <w:tcBorders>
              <w:left w:val="nil"/>
              <w:right w:val="nil"/>
            </w:tcBorders>
            <w:shd w:val="clear" w:color="auto" w:fill="BFBFBF" w:themeFill="background1" w:themeFillShade="BF"/>
            <w:vAlign w:val="center"/>
          </w:tcPr>
          <w:p w:rsidR="00A47D26" w:rsidRPr="00AE08B2" w:rsidRDefault="00A47D26" w:rsidP="00021659">
            <w:pPr>
              <w:spacing w:before="60" w:after="60" w:line="240" w:lineRule="auto"/>
              <w:ind w:left="34"/>
              <w:jc w:val="center"/>
              <w:rPr>
                <w:rFonts w:ascii="Arial" w:hAnsi="Arial" w:cs="Arial"/>
                <w:b/>
              </w:rPr>
            </w:pPr>
            <w:r w:rsidRPr="00AE08B2">
              <w:rPr>
                <w:rFonts w:ascii="Arial" w:hAnsi="Arial" w:cs="Arial"/>
                <w:b/>
              </w:rPr>
              <w:t>VARANDAS</w:t>
            </w:r>
            <w:r w:rsidR="006C3868">
              <w:rPr>
                <w:rFonts w:ascii="Arial" w:hAnsi="Arial" w:cs="Arial"/>
                <w:b/>
              </w:rPr>
              <w:t xml:space="preserve"> CASA HISTÓRICA</w:t>
            </w:r>
          </w:p>
        </w:tc>
      </w:tr>
      <w:tr w:rsidR="00A47D26" w:rsidRPr="00B7263A"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Varanda principal</w:t>
            </w:r>
            <w:r w:rsidR="007F31CF">
              <w:rPr>
                <w:rFonts w:ascii="Arial" w:hAnsi="Arial" w:cs="Arial"/>
              </w:rPr>
              <w:t xml:space="preserve"> Casa Histórica</w:t>
            </w:r>
          </w:p>
        </w:tc>
        <w:tc>
          <w:tcPr>
            <w:tcW w:w="719" w:type="pct"/>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8,20</w:t>
            </w:r>
          </w:p>
        </w:tc>
        <w:tc>
          <w:tcPr>
            <w:tcW w:w="891" w:type="pct"/>
            <w:vMerge w:val="restart"/>
            <w:vAlign w:val="center"/>
          </w:tcPr>
          <w:p w:rsidR="00A47D26" w:rsidRPr="00AE08B2" w:rsidRDefault="00A47D26" w:rsidP="00AE08B2">
            <w:pPr>
              <w:spacing w:before="60" w:after="60" w:line="240" w:lineRule="auto"/>
              <w:ind w:left="34"/>
              <w:jc w:val="center"/>
              <w:rPr>
                <w:rFonts w:ascii="Arial" w:hAnsi="Arial" w:cs="Arial"/>
              </w:rPr>
            </w:pPr>
            <w:r w:rsidRPr="00AE08B2">
              <w:rPr>
                <w:rFonts w:ascii="Arial" w:hAnsi="Arial" w:cs="Arial"/>
              </w:rPr>
              <w:t>Tabuado corrido</w:t>
            </w:r>
          </w:p>
        </w:tc>
        <w:tc>
          <w:tcPr>
            <w:tcW w:w="1931" w:type="pct"/>
            <w:vMerge w:val="restart"/>
            <w:tcBorders>
              <w:right w:val="nil"/>
            </w:tcBorders>
            <w:vAlign w:val="center"/>
          </w:tcPr>
          <w:p w:rsidR="00A47D26" w:rsidRPr="00AE08B2" w:rsidRDefault="00A47D26" w:rsidP="00AE08B2">
            <w:pPr>
              <w:spacing w:before="60" w:after="60" w:line="240" w:lineRule="auto"/>
              <w:ind w:left="34"/>
              <w:jc w:val="center"/>
              <w:rPr>
                <w:rFonts w:ascii="Arial" w:hAnsi="Arial" w:cs="Arial"/>
              </w:rPr>
            </w:pPr>
            <w:r w:rsidRPr="00AE08B2">
              <w:rPr>
                <w:rFonts w:ascii="Arial" w:hAnsi="Arial" w:cs="Arial"/>
              </w:rPr>
              <w:t xml:space="preserve">Inspeção, correções e ajustes no local; Substituição de peças inaproveitáveis; </w:t>
            </w:r>
            <w:proofErr w:type="spellStart"/>
            <w:r w:rsidRPr="00AE08B2">
              <w:rPr>
                <w:rFonts w:ascii="Arial" w:hAnsi="Arial" w:cs="Arial"/>
              </w:rPr>
              <w:t>Emassamento</w:t>
            </w:r>
            <w:proofErr w:type="spellEnd"/>
            <w:r w:rsidRPr="00AE08B2">
              <w:rPr>
                <w:rFonts w:ascii="Arial" w:hAnsi="Arial" w:cs="Arial"/>
              </w:rPr>
              <w:t xml:space="preserve">, </w:t>
            </w:r>
            <w:proofErr w:type="spellStart"/>
            <w:r w:rsidRPr="00AE08B2">
              <w:rPr>
                <w:rFonts w:ascii="Arial" w:hAnsi="Arial" w:cs="Arial"/>
              </w:rPr>
              <w:t>lixamento</w:t>
            </w:r>
            <w:proofErr w:type="spellEnd"/>
            <w:r w:rsidRPr="00AE08B2">
              <w:rPr>
                <w:rFonts w:ascii="Arial" w:hAnsi="Arial" w:cs="Arial"/>
              </w:rPr>
              <w:t xml:space="preserve"> e pintura.</w:t>
            </w:r>
          </w:p>
        </w:tc>
      </w:tr>
      <w:tr w:rsidR="00A47D26" w:rsidRPr="00B7263A" w:rsidTr="006C3868">
        <w:trPr>
          <w:jc w:val="center"/>
        </w:trPr>
        <w:tc>
          <w:tcPr>
            <w:tcW w:w="1459" w:type="pct"/>
            <w:tcBorders>
              <w:left w:val="nil"/>
              <w:bottom w:val="single" w:sz="4" w:space="0" w:color="auto"/>
            </w:tcBorders>
            <w:vAlign w:val="center"/>
          </w:tcPr>
          <w:p w:rsidR="00A47D26" w:rsidRPr="00AE08B2" w:rsidRDefault="00A47D26" w:rsidP="00AE08B2">
            <w:pPr>
              <w:spacing w:before="60" w:after="60" w:line="240" w:lineRule="auto"/>
              <w:jc w:val="both"/>
              <w:rPr>
                <w:rFonts w:ascii="Arial" w:hAnsi="Arial" w:cs="Arial"/>
              </w:rPr>
            </w:pPr>
            <w:r w:rsidRPr="00AE08B2">
              <w:rPr>
                <w:rFonts w:ascii="Arial" w:hAnsi="Arial" w:cs="Arial"/>
              </w:rPr>
              <w:t>Varanda lateral</w:t>
            </w:r>
            <w:r w:rsidR="007F31CF">
              <w:rPr>
                <w:rFonts w:ascii="Arial" w:hAnsi="Arial" w:cs="Arial"/>
              </w:rPr>
              <w:t xml:space="preserve"> Casa de Bernardina</w:t>
            </w:r>
          </w:p>
        </w:tc>
        <w:tc>
          <w:tcPr>
            <w:tcW w:w="719" w:type="pct"/>
            <w:tcBorders>
              <w:bottom w:val="single" w:sz="4" w:space="0" w:color="auto"/>
            </w:tcBorders>
            <w:vAlign w:val="center"/>
          </w:tcPr>
          <w:p w:rsidR="00A47D26" w:rsidRPr="00AE08B2" w:rsidRDefault="00A47D26" w:rsidP="00AE08B2">
            <w:pPr>
              <w:spacing w:before="60" w:after="60" w:line="240" w:lineRule="auto"/>
              <w:jc w:val="center"/>
              <w:rPr>
                <w:rFonts w:ascii="Arial" w:hAnsi="Arial" w:cs="Arial"/>
              </w:rPr>
            </w:pPr>
            <w:r w:rsidRPr="00AE08B2">
              <w:rPr>
                <w:rFonts w:ascii="Arial" w:hAnsi="Arial" w:cs="Arial"/>
              </w:rPr>
              <w:t>2,48</w:t>
            </w:r>
          </w:p>
        </w:tc>
        <w:tc>
          <w:tcPr>
            <w:tcW w:w="891" w:type="pct"/>
            <w:vMerge/>
            <w:tcBorders>
              <w:bottom w:val="single" w:sz="4" w:space="0" w:color="auto"/>
            </w:tcBorders>
            <w:vAlign w:val="center"/>
          </w:tcPr>
          <w:p w:rsidR="00A47D26" w:rsidRPr="00AE08B2" w:rsidRDefault="00A47D26" w:rsidP="00AE08B2">
            <w:pPr>
              <w:spacing w:before="60" w:after="60" w:line="240" w:lineRule="auto"/>
              <w:ind w:left="34"/>
              <w:jc w:val="center"/>
              <w:rPr>
                <w:rFonts w:ascii="Arial" w:hAnsi="Arial" w:cs="Arial"/>
              </w:rPr>
            </w:pPr>
          </w:p>
        </w:tc>
        <w:tc>
          <w:tcPr>
            <w:tcW w:w="1931" w:type="pct"/>
            <w:vMerge/>
            <w:tcBorders>
              <w:bottom w:val="single" w:sz="4" w:space="0" w:color="auto"/>
              <w:right w:val="nil"/>
            </w:tcBorders>
            <w:vAlign w:val="center"/>
          </w:tcPr>
          <w:p w:rsidR="00A47D26" w:rsidRPr="00AE08B2" w:rsidRDefault="00A47D26" w:rsidP="00AE08B2">
            <w:pPr>
              <w:spacing w:before="60" w:after="60" w:line="240" w:lineRule="auto"/>
              <w:ind w:left="34"/>
              <w:jc w:val="center"/>
              <w:rPr>
                <w:rFonts w:ascii="Arial" w:hAnsi="Arial" w:cs="Arial"/>
              </w:rPr>
            </w:pPr>
          </w:p>
        </w:tc>
      </w:tr>
      <w:tr w:rsidR="00A47D26" w:rsidRPr="00B7263A" w:rsidTr="006C3868">
        <w:trPr>
          <w:jc w:val="center"/>
        </w:trPr>
        <w:tc>
          <w:tcPr>
            <w:tcW w:w="1459" w:type="pct"/>
            <w:tcBorders>
              <w:left w:val="nil"/>
            </w:tcBorders>
            <w:vAlign w:val="center"/>
          </w:tcPr>
          <w:p w:rsidR="00A47D26" w:rsidRPr="00AE08B2" w:rsidRDefault="00A47D26" w:rsidP="00AE08B2">
            <w:pPr>
              <w:spacing w:before="60" w:after="60" w:line="240" w:lineRule="auto"/>
              <w:jc w:val="both"/>
              <w:rPr>
                <w:rFonts w:ascii="Arial" w:hAnsi="Arial" w:cs="Arial"/>
                <w:b/>
              </w:rPr>
            </w:pPr>
            <w:r w:rsidRPr="00AE08B2">
              <w:rPr>
                <w:rFonts w:ascii="Arial" w:hAnsi="Arial" w:cs="Arial"/>
                <w:b/>
              </w:rPr>
              <w:t>TOTAL</w:t>
            </w:r>
          </w:p>
        </w:tc>
        <w:tc>
          <w:tcPr>
            <w:tcW w:w="3541" w:type="pct"/>
            <w:gridSpan w:val="3"/>
            <w:tcBorders>
              <w:right w:val="nil"/>
            </w:tcBorders>
            <w:vAlign w:val="center"/>
          </w:tcPr>
          <w:p w:rsidR="00A47D26" w:rsidRPr="00AE08B2" w:rsidRDefault="00A47D26" w:rsidP="00AE08B2">
            <w:pPr>
              <w:spacing w:before="60" w:after="60" w:line="240" w:lineRule="auto"/>
              <w:ind w:left="34"/>
              <w:jc w:val="center"/>
              <w:rPr>
                <w:rFonts w:ascii="Arial" w:hAnsi="Arial" w:cs="Arial"/>
                <w:b/>
              </w:rPr>
            </w:pPr>
            <w:r w:rsidRPr="00AE08B2">
              <w:rPr>
                <w:rFonts w:ascii="Arial" w:hAnsi="Arial" w:cs="Arial"/>
                <w:b/>
              </w:rPr>
              <w:t>10,68 m²</w:t>
            </w:r>
          </w:p>
        </w:tc>
      </w:tr>
    </w:tbl>
    <w:p w:rsidR="00A81287" w:rsidRDefault="00A81287" w:rsidP="00A81287">
      <w:pPr>
        <w:pStyle w:val="Item111"/>
        <w:numPr>
          <w:ilvl w:val="0"/>
          <w:numId w:val="0"/>
        </w:numPr>
        <w:spacing w:line="240" w:lineRule="auto"/>
        <w:ind w:left="709"/>
      </w:pPr>
    </w:p>
    <w:p w:rsidR="00A81287" w:rsidRDefault="00A81287" w:rsidP="00A81287">
      <w:pPr>
        <w:pStyle w:val="Item111"/>
        <w:spacing w:line="240" w:lineRule="auto"/>
        <w:ind w:left="709" w:firstLine="0"/>
      </w:pPr>
      <w:r w:rsidRPr="00E705C8">
        <w:t>O serviço de re</w:t>
      </w:r>
      <w:r>
        <w:t>stau</w:t>
      </w:r>
      <w:r w:rsidRPr="00E705C8">
        <w:t>ração do</w:t>
      </w:r>
      <w:r>
        <w:t>s</w:t>
      </w:r>
      <w:r w:rsidRPr="00E705C8">
        <w:t xml:space="preserve"> forro</w:t>
      </w:r>
      <w:r>
        <w:t>s</w:t>
      </w:r>
      <w:r w:rsidRPr="00E705C8">
        <w:t xml:space="preserve"> </w:t>
      </w:r>
      <w:r>
        <w:t>também será</w:t>
      </w:r>
      <w:r w:rsidRPr="00E705C8">
        <w:t xml:space="preserve"> realizado em todo</w:t>
      </w:r>
      <w:r>
        <w:t>s</w:t>
      </w:r>
      <w:r w:rsidRPr="00E705C8">
        <w:t xml:space="preserve"> o</w:t>
      </w:r>
      <w:r>
        <w:t>s</w:t>
      </w:r>
      <w:r w:rsidRPr="00E705C8">
        <w:t xml:space="preserve"> forro</w:t>
      </w:r>
      <w:r>
        <w:t xml:space="preserve">s </w:t>
      </w:r>
      <w:r w:rsidR="00D718E7">
        <w:t xml:space="preserve">em madeira </w:t>
      </w:r>
      <w:r>
        <w:t xml:space="preserve">internos e externos </w:t>
      </w:r>
      <w:r w:rsidR="00D718E7">
        <w:t xml:space="preserve">(varandas) </w:t>
      </w:r>
      <w:r>
        <w:t xml:space="preserve">da Casa de Bernardina, </w:t>
      </w:r>
      <w:r w:rsidRPr="00E705C8">
        <w:t>que correspo</w:t>
      </w:r>
      <w:r>
        <w:t xml:space="preserve">nde </w:t>
      </w:r>
      <w:r w:rsidRPr="00A260DE">
        <w:t xml:space="preserve">à área aproximada de </w:t>
      </w:r>
      <w:r w:rsidR="00D718E7" w:rsidRPr="00D718E7">
        <w:rPr>
          <w:b/>
        </w:rPr>
        <w:t>246,80</w:t>
      </w:r>
      <w:r w:rsidRPr="00D718E7">
        <w:rPr>
          <w:b/>
        </w:rPr>
        <w:t xml:space="preserve"> </w:t>
      </w:r>
      <w:r w:rsidR="00D718E7" w:rsidRPr="00D718E7">
        <w:rPr>
          <w:b/>
        </w:rPr>
        <w:t>m².</w:t>
      </w:r>
    </w:p>
    <w:p w:rsidR="00A47D26" w:rsidRPr="00E705C8" w:rsidRDefault="00A47D26" w:rsidP="00AE08B2">
      <w:pPr>
        <w:pStyle w:val="Item111"/>
        <w:spacing w:line="240" w:lineRule="auto"/>
        <w:ind w:left="709" w:firstLine="0"/>
      </w:pPr>
      <w:r w:rsidRPr="00E705C8">
        <w:t>Deverá ser feita a limpeza completa da face superior do</w:t>
      </w:r>
      <w:r>
        <w:t>s</w:t>
      </w:r>
      <w:r w:rsidRPr="00E705C8">
        <w:t xml:space="preserve"> forro</w:t>
      </w:r>
      <w:r>
        <w:t>s internos</w:t>
      </w:r>
      <w:r w:rsidRPr="00E705C8">
        <w:t>, com a remoção de detritos, varrição e aspiração mecânica de partículas menores.</w:t>
      </w:r>
    </w:p>
    <w:p w:rsidR="00A47D26" w:rsidRPr="00AE08B2" w:rsidRDefault="00AE08B2" w:rsidP="008034ED">
      <w:pPr>
        <w:pStyle w:val="Item111"/>
        <w:spacing w:line="240" w:lineRule="auto"/>
        <w:ind w:left="709" w:firstLine="0"/>
        <w:rPr>
          <w:b/>
        </w:rPr>
      </w:pPr>
      <w:r w:rsidRPr="00A81287">
        <w:rPr>
          <w:b/>
        </w:rPr>
        <w:t>Estrutura do Forro</w:t>
      </w:r>
      <w:r w:rsidR="00A47D26" w:rsidRPr="00AE08B2">
        <w:rPr>
          <w:b/>
        </w:rPr>
        <w:t>:</w:t>
      </w:r>
    </w:p>
    <w:p w:rsidR="00A47D26" w:rsidRDefault="00A47D26" w:rsidP="008034ED">
      <w:pPr>
        <w:pStyle w:val="Item1111"/>
        <w:spacing w:line="240" w:lineRule="auto"/>
        <w:ind w:left="1560" w:firstLine="0"/>
      </w:pPr>
      <w:r>
        <w:t>Inicialmente deverá ser feita a escora dos forros.</w:t>
      </w:r>
    </w:p>
    <w:p w:rsidR="00A47D26" w:rsidRDefault="00A47D26" w:rsidP="008034ED">
      <w:pPr>
        <w:pStyle w:val="Item1111"/>
        <w:spacing w:line="240" w:lineRule="auto"/>
        <w:ind w:left="1560" w:firstLine="0"/>
      </w:pPr>
      <w:r w:rsidRPr="00607A24">
        <w:lastRenderedPageBreak/>
        <w:t xml:space="preserve">Inspeção minuciosa em todo o madeiramento das estruturas e do tabuado </w:t>
      </w:r>
      <w:r>
        <w:t xml:space="preserve">e chapas </w:t>
      </w:r>
      <w:r w:rsidRPr="00607A24">
        <w:t>do forro, visando a sua re</w:t>
      </w:r>
      <w:r>
        <w:t>stau</w:t>
      </w:r>
      <w:r w:rsidRPr="00607A24">
        <w:t>ração, identificando-se os problemas existentes (folgas, falhas, infestação por xilófagos, partes faltantes, etc.).</w:t>
      </w:r>
    </w:p>
    <w:p w:rsidR="00A47D26" w:rsidRDefault="00A47D26" w:rsidP="008034ED">
      <w:pPr>
        <w:pStyle w:val="Item1111"/>
        <w:spacing w:line="240" w:lineRule="auto"/>
        <w:ind w:left="1560" w:firstLine="0"/>
      </w:pPr>
      <w:r w:rsidRPr="00607A24">
        <w:t>Remoção de corpos estranhos, intervenções inadequadas e partes em processo de deterioração.</w:t>
      </w:r>
    </w:p>
    <w:p w:rsidR="00A47D26" w:rsidRDefault="00A47D26" w:rsidP="008034ED">
      <w:pPr>
        <w:pStyle w:val="Item1111"/>
        <w:spacing w:line="240" w:lineRule="auto"/>
        <w:ind w:left="1560" w:firstLine="0"/>
      </w:pPr>
      <w:r w:rsidRPr="00607A24">
        <w:t>Realização de correções e ajustes porventura necessários no madeiramento e</w:t>
      </w:r>
      <w:r>
        <w:t>xistente, de forma a garantir s</w:t>
      </w:r>
      <w:r w:rsidRPr="00607A24">
        <w:t>u</w:t>
      </w:r>
      <w:r>
        <w:t>a</w:t>
      </w:r>
      <w:r w:rsidRPr="00607A24">
        <w:t xml:space="preserve"> conservação e adequação à função estrutural, tais como a fixação de partes soltas ou deslocadas, a complementação de faltantes e a instalação de reforços.</w:t>
      </w:r>
    </w:p>
    <w:p w:rsidR="00A47D26" w:rsidRDefault="00A47D26" w:rsidP="008034ED">
      <w:pPr>
        <w:pStyle w:val="Item1111"/>
        <w:spacing w:line="240" w:lineRule="auto"/>
        <w:ind w:left="1560" w:firstLine="0"/>
      </w:pPr>
      <w:r w:rsidRPr="00607A24">
        <w:t xml:space="preserve">As peças danificadas, as peças inadequadas (com seção insuficiente, em madeira de baixa qualidade, peças introduzidas em reformas de modo impróprio, etc.), as peças faltantes e as que se encontrarem em processo de deterioração deverão ser substituídas. As peças novas deverão ser constituídas por madeira certificada, do tipo maçaranduba serrada de 1ª qualidade, sem brancos, nós, falhas ou empenos, </w:t>
      </w:r>
      <w:proofErr w:type="gramStart"/>
      <w:r w:rsidRPr="00607A24">
        <w:t>devidamente tratadas e secas em estufa</w:t>
      </w:r>
      <w:proofErr w:type="gramEnd"/>
      <w:r w:rsidRPr="00607A24">
        <w:t>; deverão seguir as dimensões empregadas originalmente. Deverão ser reaproveitadas as peças do madeiramento que apresentarem bom estado de conservação, conforme a aprovação da FISCALIZAÇÃO.</w:t>
      </w:r>
    </w:p>
    <w:p w:rsidR="00A47D26" w:rsidRPr="0009129B" w:rsidRDefault="00A47D26" w:rsidP="008034ED">
      <w:pPr>
        <w:pStyle w:val="Item1111"/>
        <w:spacing w:line="240" w:lineRule="auto"/>
        <w:ind w:left="1560" w:firstLine="0"/>
      </w:pPr>
      <w:r w:rsidRPr="00607A24">
        <w:t>Deverá ser gravada, no verso de todas as peç</w:t>
      </w:r>
      <w:r>
        <w:t>as novas a inscrição “IBRAM 201</w:t>
      </w:r>
      <w:r w:rsidR="00AE08B2">
        <w:t>6</w:t>
      </w:r>
      <w:r w:rsidRPr="00607A24">
        <w:t xml:space="preserve">”, a fim de identificar o ano </w:t>
      </w:r>
      <w:r>
        <w:t>e a autoria da intervenção</w:t>
      </w:r>
      <w:r w:rsidRPr="00607A24">
        <w:t>.</w:t>
      </w:r>
    </w:p>
    <w:p w:rsidR="00A47D26" w:rsidRPr="00E95D55" w:rsidRDefault="00A47D26" w:rsidP="008034ED">
      <w:pPr>
        <w:pStyle w:val="Item1111"/>
        <w:spacing w:line="240" w:lineRule="auto"/>
        <w:ind w:left="1560" w:firstLine="0"/>
      </w:pPr>
      <w:r w:rsidRPr="00E95D55">
        <w:t xml:space="preserve">As pernas em madeira inadequadas, inseridas para a sustentação dos forros deverão ser retiradas e substituídas por cabos de aço revestido 3/32, presas aos barrotes através de ganchos com </w:t>
      </w:r>
      <w:proofErr w:type="gramStart"/>
      <w:r w:rsidRPr="00E95D55">
        <w:t>2</w:t>
      </w:r>
      <w:proofErr w:type="gramEnd"/>
      <w:r w:rsidRPr="00E95D55">
        <w:t xml:space="preserve">” ½ e bitola 3/16. Os cabos deverão ser presos por </w:t>
      </w:r>
      <w:proofErr w:type="spellStart"/>
      <w:r w:rsidRPr="00E95D55">
        <w:t>clips</w:t>
      </w:r>
      <w:proofErr w:type="spellEnd"/>
      <w:r w:rsidRPr="00E95D55">
        <w:t xml:space="preserve"> para cabo de aço 1/8 e possuírem esticadores para cabo de aço 3/16”.</w:t>
      </w:r>
    </w:p>
    <w:p w:rsidR="00A47D26" w:rsidRDefault="00071930" w:rsidP="008034ED">
      <w:pPr>
        <w:pStyle w:val="Item1111"/>
        <w:spacing w:line="240" w:lineRule="auto"/>
        <w:ind w:left="1560" w:firstLine="0"/>
      </w:pPr>
      <w:r>
        <w:t xml:space="preserve">Na Casa Histórica, </w:t>
      </w:r>
      <w:proofErr w:type="spellStart"/>
      <w:r>
        <w:t>e</w:t>
      </w:r>
      <w:r w:rsidR="00A47D26" w:rsidRPr="00E95D55">
        <w:t>everão</w:t>
      </w:r>
      <w:proofErr w:type="spellEnd"/>
      <w:r w:rsidR="00A47D26" w:rsidRPr="00E95D55">
        <w:t xml:space="preserve"> ser colocados pelo menos </w:t>
      </w:r>
      <w:proofErr w:type="gramStart"/>
      <w:r w:rsidR="00A47D26" w:rsidRPr="00E95D55">
        <w:t>3</w:t>
      </w:r>
      <w:proofErr w:type="gramEnd"/>
      <w:r w:rsidR="00A47D26" w:rsidRPr="00E95D55">
        <w:t xml:space="preserve"> cabos de aço para sustentação em cada ambiente considerado grande (2 ambientes) e 2 cabos em cada ambiente considerado pequeno</w:t>
      </w:r>
      <w:r w:rsidR="00A47D26">
        <w:t xml:space="preserve"> (9</w:t>
      </w:r>
      <w:r w:rsidR="00A47D26" w:rsidRPr="00E95D55">
        <w:t xml:space="preserve"> ambientes), num total de 2</w:t>
      </w:r>
      <w:r w:rsidR="00A47D26">
        <w:t>4</w:t>
      </w:r>
      <w:r w:rsidR="00A47D26" w:rsidRPr="00E95D55">
        <w:t xml:space="preserve"> cabos.</w:t>
      </w:r>
    </w:p>
    <w:p w:rsidR="00F57D0C" w:rsidRPr="006A29AB" w:rsidRDefault="00F57D0C" w:rsidP="00F57D0C">
      <w:pPr>
        <w:pStyle w:val="Item1111"/>
        <w:numPr>
          <w:ilvl w:val="0"/>
          <w:numId w:val="0"/>
        </w:numPr>
        <w:spacing w:line="240" w:lineRule="auto"/>
        <w:ind w:left="1560"/>
      </w:pPr>
    </w:p>
    <w:tbl>
      <w:tblPr>
        <w:tblW w:w="4824" w:type="pct"/>
        <w:jc w:val="center"/>
        <w:tblInd w:w="60" w:type="dxa"/>
        <w:tblBorders>
          <w:top w:val="single" w:sz="4" w:space="0" w:color="auto"/>
          <w:bottom w:val="single" w:sz="4" w:space="0" w:color="auto"/>
          <w:insideH w:val="single" w:sz="4" w:space="0" w:color="auto"/>
          <w:insideV w:val="single" w:sz="4" w:space="0" w:color="auto"/>
        </w:tblBorders>
        <w:tblLayout w:type="fixed"/>
        <w:tblLook w:val="04A0"/>
      </w:tblPr>
      <w:tblGrid>
        <w:gridCol w:w="3490"/>
        <w:gridCol w:w="1274"/>
        <w:gridCol w:w="4197"/>
      </w:tblGrid>
      <w:tr w:rsidR="006F44BA" w:rsidRPr="00B7263A" w:rsidTr="008034ED">
        <w:trPr>
          <w:jc w:val="center"/>
        </w:trPr>
        <w:tc>
          <w:tcPr>
            <w:tcW w:w="1947" w:type="pct"/>
            <w:shd w:val="clear" w:color="auto" w:fill="A6A6A6" w:themeFill="background1" w:themeFillShade="A6"/>
            <w:vAlign w:val="center"/>
          </w:tcPr>
          <w:p w:rsidR="00A47D26" w:rsidRPr="00AE08B2" w:rsidRDefault="00A47D26" w:rsidP="008034ED">
            <w:pPr>
              <w:spacing w:before="120" w:after="120" w:line="240" w:lineRule="auto"/>
              <w:jc w:val="center"/>
              <w:rPr>
                <w:rFonts w:ascii="Arial" w:hAnsi="Arial" w:cs="Arial"/>
                <w:b/>
              </w:rPr>
            </w:pPr>
            <w:r w:rsidRPr="00AE08B2">
              <w:rPr>
                <w:rFonts w:ascii="Arial" w:hAnsi="Arial" w:cs="Arial"/>
                <w:b/>
              </w:rPr>
              <w:t>Local</w:t>
            </w:r>
          </w:p>
        </w:tc>
        <w:tc>
          <w:tcPr>
            <w:tcW w:w="711" w:type="pct"/>
            <w:shd w:val="clear" w:color="auto" w:fill="A6A6A6" w:themeFill="background1" w:themeFillShade="A6"/>
            <w:vAlign w:val="center"/>
          </w:tcPr>
          <w:p w:rsidR="00A47D26" w:rsidRPr="00AE08B2" w:rsidRDefault="00A47D26" w:rsidP="008034ED">
            <w:pPr>
              <w:spacing w:before="120" w:after="120" w:line="240" w:lineRule="auto"/>
              <w:jc w:val="center"/>
              <w:rPr>
                <w:rFonts w:ascii="Arial" w:hAnsi="Arial" w:cs="Arial"/>
                <w:b/>
              </w:rPr>
            </w:pPr>
            <w:r w:rsidRPr="00AE08B2">
              <w:rPr>
                <w:rFonts w:ascii="Arial" w:hAnsi="Arial" w:cs="Arial"/>
                <w:b/>
              </w:rPr>
              <w:t>Área (m²)</w:t>
            </w:r>
          </w:p>
        </w:tc>
        <w:tc>
          <w:tcPr>
            <w:tcW w:w="2341" w:type="pct"/>
            <w:shd w:val="clear" w:color="auto" w:fill="A6A6A6" w:themeFill="background1" w:themeFillShade="A6"/>
            <w:vAlign w:val="center"/>
          </w:tcPr>
          <w:p w:rsidR="00A47D26" w:rsidRPr="00AE08B2" w:rsidRDefault="00A47D26" w:rsidP="008034ED">
            <w:pPr>
              <w:spacing w:before="120" w:after="120" w:line="240" w:lineRule="auto"/>
              <w:jc w:val="center"/>
              <w:rPr>
                <w:rFonts w:ascii="Arial" w:hAnsi="Arial" w:cs="Arial"/>
                <w:b/>
              </w:rPr>
            </w:pPr>
            <w:r w:rsidRPr="00AE08B2">
              <w:rPr>
                <w:rFonts w:ascii="Arial" w:hAnsi="Arial" w:cs="Arial"/>
                <w:b/>
              </w:rPr>
              <w:t>Número de cabos</w:t>
            </w:r>
          </w:p>
        </w:tc>
      </w:tr>
      <w:tr w:rsidR="00A47D26" w:rsidRPr="005B1E7C" w:rsidTr="008034ED">
        <w:trPr>
          <w:jc w:val="center"/>
        </w:trPr>
        <w:tc>
          <w:tcPr>
            <w:tcW w:w="5000" w:type="pct"/>
            <w:gridSpan w:val="3"/>
            <w:vAlign w:val="center"/>
          </w:tcPr>
          <w:p w:rsidR="00A47D26" w:rsidRPr="00AE08B2" w:rsidRDefault="00A47D26" w:rsidP="008034ED">
            <w:pPr>
              <w:spacing w:before="60" w:after="60" w:line="240" w:lineRule="auto"/>
              <w:ind w:left="34"/>
              <w:jc w:val="center"/>
              <w:rPr>
                <w:rFonts w:ascii="Arial" w:hAnsi="Arial" w:cs="Arial"/>
              </w:rPr>
            </w:pPr>
            <w:r w:rsidRPr="00AE08B2">
              <w:rPr>
                <w:rFonts w:ascii="Arial" w:hAnsi="Arial" w:cs="Arial"/>
                <w:b/>
              </w:rPr>
              <w:t>CASA</w:t>
            </w:r>
          </w:p>
        </w:tc>
      </w:tr>
      <w:tr w:rsidR="006F44BA" w:rsidRPr="00D626E3" w:rsidTr="008034ED">
        <w:trPr>
          <w:jc w:val="center"/>
        </w:trPr>
        <w:tc>
          <w:tcPr>
            <w:tcW w:w="1947" w:type="pct"/>
            <w:vAlign w:val="center"/>
          </w:tcPr>
          <w:p w:rsidR="00A47D26" w:rsidRPr="00AE08B2" w:rsidRDefault="00A47D26" w:rsidP="008034ED">
            <w:pPr>
              <w:spacing w:before="60" w:after="60" w:line="240" w:lineRule="auto"/>
              <w:jc w:val="both"/>
              <w:rPr>
                <w:rFonts w:ascii="Arial" w:hAnsi="Arial" w:cs="Arial"/>
              </w:rPr>
            </w:pPr>
            <w:r w:rsidRPr="00AE08B2">
              <w:rPr>
                <w:rFonts w:ascii="Arial" w:hAnsi="Arial" w:cs="Arial"/>
              </w:rPr>
              <w:t>Sala de visitas</w:t>
            </w:r>
          </w:p>
        </w:tc>
        <w:tc>
          <w:tcPr>
            <w:tcW w:w="711" w:type="pct"/>
            <w:vAlign w:val="center"/>
          </w:tcPr>
          <w:p w:rsidR="00A47D26" w:rsidRPr="00AE08B2" w:rsidRDefault="00A47D26" w:rsidP="008034ED">
            <w:pPr>
              <w:spacing w:before="60" w:after="60" w:line="240" w:lineRule="auto"/>
              <w:jc w:val="center"/>
              <w:rPr>
                <w:rFonts w:ascii="Arial" w:hAnsi="Arial" w:cs="Arial"/>
              </w:rPr>
            </w:pPr>
            <w:r w:rsidRPr="00AE08B2">
              <w:rPr>
                <w:rFonts w:ascii="Arial" w:hAnsi="Arial" w:cs="Arial"/>
              </w:rPr>
              <w:t>43,78</w:t>
            </w:r>
          </w:p>
        </w:tc>
        <w:tc>
          <w:tcPr>
            <w:tcW w:w="2341" w:type="pct"/>
            <w:vMerge w:val="restart"/>
            <w:vAlign w:val="center"/>
          </w:tcPr>
          <w:p w:rsidR="00A47D26" w:rsidRPr="00AE08B2" w:rsidRDefault="00A47D26" w:rsidP="008034ED">
            <w:pPr>
              <w:spacing w:before="60" w:after="60" w:line="240" w:lineRule="auto"/>
              <w:ind w:left="34"/>
              <w:jc w:val="center"/>
              <w:rPr>
                <w:rFonts w:ascii="Arial" w:hAnsi="Arial" w:cs="Arial"/>
              </w:rPr>
            </w:pPr>
            <w:r w:rsidRPr="00AE08B2">
              <w:rPr>
                <w:rFonts w:ascii="Arial" w:hAnsi="Arial" w:cs="Arial"/>
              </w:rPr>
              <w:t>Ambientes grandes:</w:t>
            </w:r>
          </w:p>
          <w:p w:rsidR="00A47D26" w:rsidRPr="00AE08B2" w:rsidRDefault="00A47D26" w:rsidP="008034ED">
            <w:pPr>
              <w:spacing w:before="60" w:after="60" w:line="240" w:lineRule="auto"/>
              <w:ind w:left="34"/>
              <w:jc w:val="center"/>
              <w:rPr>
                <w:rFonts w:ascii="Arial" w:hAnsi="Arial" w:cs="Arial"/>
              </w:rPr>
            </w:pPr>
            <w:proofErr w:type="gramStart"/>
            <w:r w:rsidRPr="00AE08B2">
              <w:rPr>
                <w:rFonts w:ascii="Arial" w:hAnsi="Arial" w:cs="Arial"/>
              </w:rPr>
              <w:t>3</w:t>
            </w:r>
            <w:proofErr w:type="gramEnd"/>
            <w:r w:rsidRPr="00AE08B2">
              <w:rPr>
                <w:rFonts w:ascii="Arial" w:hAnsi="Arial" w:cs="Arial"/>
              </w:rPr>
              <w:t xml:space="preserve"> cabos de sustentação por ambiente</w:t>
            </w:r>
          </w:p>
        </w:tc>
      </w:tr>
      <w:tr w:rsidR="006F44BA" w:rsidRPr="005637DD" w:rsidTr="008034ED">
        <w:trPr>
          <w:jc w:val="center"/>
        </w:trPr>
        <w:tc>
          <w:tcPr>
            <w:tcW w:w="1947" w:type="pct"/>
            <w:vAlign w:val="center"/>
          </w:tcPr>
          <w:p w:rsidR="00A47D26" w:rsidRPr="00AE08B2" w:rsidRDefault="00A47D26" w:rsidP="008034ED">
            <w:pPr>
              <w:spacing w:before="60" w:after="60" w:line="240" w:lineRule="auto"/>
              <w:rPr>
                <w:rFonts w:ascii="Arial" w:hAnsi="Arial" w:cs="Arial"/>
              </w:rPr>
            </w:pPr>
            <w:r w:rsidRPr="00AE08B2">
              <w:rPr>
                <w:rFonts w:ascii="Arial" w:hAnsi="Arial" w:cs="Arial"/>
              </w:rPr>
              <w:t>Sala de jantar</w:t>
            </w:r>
          </w:p>
        </w:tc>
        <w:tc>
          <w:tcPr>
            <w:tcW w:w="711" w:type="pct"/>
            <w:vAlign w:val="center"/>
          </w:tcPr>
          <w:p w:rsidR="00A47D26" w:rsidRPr="00AE08B2" w:rsidRDefault="00A47D26" w:rsidP="008034ED">
            <w:pPr>
              <w:spacing w:before="60" w:after="60" w:line="240" w:lineRule="auto"/>
              <w:jc w:val="center"/>
              <w:rPr>
                <w:rFonts w:ascii="Arial" w:hAnsi="Arial" w:cs="Arial"/>
              </w:rPr>
            </w:pPr>
            <w:r w:rsidRPr="00AE08B2">
              <w:rPr>
                <w:rFonts w:ascii="Arial" w:hAnsi="Arial" w:cs="Arial"/>
              </w:rPr>
              <w:t>43,27</w:t>
            </w:r>
          </w:p>
        </w:tc>
        <w:tc>
          <w:tcPr>
            <w:tcW w:w="2341" w:type="pct"/>
            <w:vMerge/>
            <w:vAlign w:val="center"/>
          </w:tcPr>
          <w:p w:rsidR="00A47D26" w:rsidRPr="00AE08B2" w:rsidRDefault="00A47D26" w:rsidP="008034ED">
            <w:pPr>
              <w:spacing w:before="60" w:after="60" w:line="240" w:lineRule="auto"/>
              <w:ind w:left="34"/>
              <w:jc w:val="center"/>
              <w:rPr>
                <w:rFonts w:ascii="Arial" w:hAnsi="Arial" w:cs="Arial"/>
              </w:rPr>
            </w:pPr>
          </w:p>
        </w:tc>
      </w:tr>
      <w:tr w:rsidR="006F44BA" w:rsidRPr="005B1E7C" w:rsidTr="008034ED">
        <w:trPr>
          <w:jc w:val="center"/>
        </w:trPr>
        <w:tc>
          <w:tcPr>
            <w:tcW w:w="1947" w:type="pct"/>
            <w:vAlign w:val="center"/>
          </w:tcPr>
          <w:p w:rsidR="00A47D26" w:rsidRPr="00AE08B2" w:rsidRDefault="00A47D26" w:rsidP="008034ED">
            <w:pPr>
              <w:spacing w:before="60" w:after="60" w:line="240" w:lineRule="auto"/>
              <w:jc w:val="both"/>
              <w:rPr>
                <w:rFonts w:ascii="Arial" w:hAnsi="Arial" w:cs="Arial"/>
              </w:rPr>
            </w:pPr>
            <w:r w:rsidRPr="00AE08B2">
              <w:rPr>
                <w:rFonts w:ascii="Arial" w:hAnsi="Arial" w:cs="Arial"/>
              </w:rPr>
              <w:t>Hall de entrada</w:t>
            </w:r>
          </w:p>
        </w:tc>
        <w:tc>
          <w:tcPr>
            <w:tcW w:w="711" w:type="pct"/>
            <w:vAlign w:val="center"/>
          </w:tcPr>
          <w:p w:rsidR="00A47D26" w:rsidRPr="00AE08B2" w:rsidRDefault="00A47D26" w:rsidP="008034ED">
            <w:pPr>
              <w:spacing w:before="60" w:after="60" w:line="240" w:lineRule="auto"/>
              <w:jc w:val="center"/>
              <w:rPr>
                <w:rFonts w:ascii="Arial" w:hAnsi="Arial" w:cs="Arial"/>
              </w:rPr>
            </w:pPr>
            <w:r w:rsidRPr="00AE08B2">
              <w:rPr>
                <w:rFonts w:ascii="Arial" w:hAnsi="Arial" w:cs="Arial"/>
              </w:rPr>
              <w:t xml:space="preserve"> 16,35</w:t>
            </w:r>
          </w:p>
        </w:tc>
        <w:tc>
          <w:tcPr>
            <w:tcW w:w="2341" w:type="pct"/>
            <w:vMerge w:val="restart"/>
            <w:vAlign w:val="center"/>
          </w:tcPr>
          <w:p w:rsidR="00A47D26" w:rsidRPr="00AE08B2" w:rsidRDefault="00A47D26" w:rsidP="008034ED">
            <w:pPr>
              <w:spacing w:before="60" w:after="60" w:line="240" w:lineRule="auto"/>
              <w:ind w:left="34"/>
              <w:jc w:val="center"/>
              <w:rPr>
                <w:rFonts w:ascii="Arial" w:hAnsi="Arial" w:cs="Arial"/>
              </w:rPr>
            </w:pPr>
            <w:r w:rsidRPr="00AE08B2">
              <w:rPr>
                <w:rFonts w:ascii="Arial" w:hAnsi="Arial" w:cs="Arial"/>
              </w:rPr>
              <w:t>Ambientes pequenos:</w:t>
            </w:r>
          </w:p>
          <w:p w:rsidR="00A47D26" w:rsidRPr="00AE08B2" w:rsidRDefault="00A47D26" w:rsidP="008034ED">
            <w:pPr>
              <w:spacing w:before="60" w:after="60" w:line="240" w:lineRule="auto"/>
              <w:ind w:left="34"/>
              <w:jc w:val="center"/>
              <w:rPr>
                <w:rFonts w:ascii="Arial" w:hAnsi="Arial" w:cs="Arial"/>
              </w:rPr>
            </w:pPr>
            <w:proofErr w:type="gramStart"/>
            <w:r w:rsidRPr="00AE08B2">
              <w:rPr>
                <w:rFonts w:ascii="Arial" w:hAnsi="Arial" w:cs="Arial"/>
              </w:rPr>
              <w:t>2</w:t>
            </w:r>
            <w:proofErr w:type="gramEnd"/>
            <w:r w:rsidRPr="00AE08B2">
              <w:rPr>
                <w:rFonts w:ascii="Arial" w:hAnsi="Arial" w:cs="Arial"/>
              </w:rPr>
              <w:t xml:space="preserve"> cabos de sustentação por ambiente</w:t>
            </w:r>
          </w:p>
        </w:tc>
      </w:tr>
      <w:tr w:rsidR="006F44BA" w:rsidRPr="00D626E3" w:rsidTr="008034ED">
        <w:trPr>
          <w:jc w:val="center"/>
        </w:trPr>
        <w:tc>
          <w:tcPr>
            <w:tcW w:w="1947" w:type="pct"/>
            <w:vAlign w:val="center"/>
          </w:tcPr>
          <w:p w:rsidR="00A47D26" w:rsidRPr="00D626E3" w:rsidRDefault="00A47D26" w:rsidP="008034ED">
            <w:pPr>
              <w:spacing w:before="60" w:after="60" w:line="240" w:lineRule="auto"/>
              <w:jc w:val="both"/>
              <w:rPr>
                <w:rFonts w:ascii="Arial" w:hAnsi="Arial" w:cs="Arial"/>
              </w:rPr>
            </w:pPr>
            <w:r w:rsidRPr="00D626E3">
              <w:rPr>
                <w:rFonts w:ascii="Arial" w:hAnsi="Arial" w:cs="Arial"/>
              </w:rPr>
              <w:t>Escritório de Benjamin Constant</w:t>
            </w:r>
          </w:p>
        </w:tc>
        <w:tc>
          <w:tcPr>
            <w:tcW w:w="711" w:type="pct"/>
            <w:vAlign w:val="center"/>
          </w:tcPr>
          <w:p w:rsidR="00A47D26" w:rsidRPr="00D626E3" w:rsidRDefault="00A47D26" w:rsidP="008034ED">
            <w:pPr>
              <w:spacing w:before="60" w:after="60" w:line="240" w:lineRule="auto"/>
              <w:jc w:val="center"/>
              <w:rPr>
                <w:rFonts w:ascii="Arial" w:hAnsi="Arial" w:cs="Arial"/>
              </w:rPr>
            </w:pPr>
            <w:r w:rsidRPr="00D626E3">
              <w:rPr>
                <w:rFonts w:ascii="Arial" w:hAnsi="Arial" w:cs="Arial"/>
              </w:rPr>
              <w:t>15,</w:t>
            </w:r>
            <w:r>
              <w:rPr>
                <w:rFonts w:ascii="Arial" w:hAnsi="Arial" w:cs="Arial"/>
              </w:rPr>
              <w:t>7</w:t>
            </w:r>
            <w:r w:rsidRPr="00D626E3">
              <w:rPr>
                <w:rFonts w:ascii="Arial" w:hAnsi="Arial" w:cs="Arial"/>
              </w:rPr>
              <w:t>2</w:t>
            </w:r>
          </w:p>
        </w:tc>
        <w:tc>
          <w:tcPr>
            <w:tcW w:w="2341" w:type="pct"/>
            <w:vMerge/>
            <w:vAlign w:val="center"/>
          </w:tcPr>
          <w:p w:rsidR="00A47D26" w:rsidRPr="00D626E3" w:rsidRDefault="00A47D26" w:rsidP="008034ED">
            <w:pPr>
              <w:spacing w:before="60" w:after="60" w:line="240" w:lineRule="auto"/>
              <w:ind w:left="34"/>
              <w:jc w:val="center"/>
              <w:rPr>
                <w:rFonts w:ascii="Arial" w:hAnsi="Arial" w:cs="Arial"/>
              </w:rPr>
            </w:pPr>
          </w:p>
        </w:tc>
      </w:tr>
      <w:tr w:rsidR="006F44BA" w:rsidRPr="00D626E3" w:rsidTr="008034ED">
        <w:trPr>
          <w:jc w:val="center"/>
        </w:trPr>
        <w:tc>
          <w:tcPr>
            <w:tcW w:w="1947" w:type="pct"/>
            <w:vAlign w:val="center"/>
          </w:tcPr>
          <w:p w:rsidR="00A47D26" w:rsidRPr="00D626E3" w:rsidRDefault="00A47D26" w:rsidP="008034ED">
            <w:pPr>
              <w:spacing w:before="60" w:after="60" w:line="240" w:lineRule="auto"/>
              <w:jc w:val="both"/>
              <w:rPr>
                <w:rFonts w:ascii="Arial" w:hAnsi="Arial" w:cs="Arial"/>
              </w:rPr>
            </w:pPr>
            <w:r>
              <w:rPr>
                <w:rFonts w:ascii="Arial" w:hAnsi="Arial" w:cs="Arial"/>
              </w:rPr>
              <w:t>Quarto</w:t>
            </w:r>
            <w:r w:rsidRPr="00D626E3">
              <w:rPr>
                <w:rFonts w:ascii="Arial" w:hAnsi="Arial" w:cs="Arial"/>
              </w:rPr>
              <w:t xml:space="preserve"> </w:t>
            </w:r>
            <w:r>
              <w:rPr>
                <w:rFonts w:ascii="Arial" w:hAnsi="Arial" w:cs="Arial"/>
              </w:rPr>
              <w:t xml:space="preserve">do </w:t>
            </w:r>
            <w:r w:rsidRPr="00D626E3">
              <w:rPr>
                <w:rFonts w:ascii="Arial" w:hAnsi="Arial" w:cs="Arial"/>
              </w:rPr>
              <w:t>rapaz</w:t>
            </w:r>
          </w:p>
        </w:tc>
        <w:tc>
          <w:tcPr>
            <w:tcW w:w="711" w:type="pct"/>
            <w:vAlign w:val="center"/>
          </w:tcPr>
          <w:p w:rsidR="00A47D26" w:rsidRPr="00D626E3" w:rsidRDefault="00A47D26" w:rsidP="008034ED">
            <w:pPr>
              <w:spacing w:before="60" w:after="60" w:line="240" w:lineRule="auto"/>
              <w:jc w:val="center"/>
              <w:rPr>
                <w:rFonts w:ascii="Arial" w:hAnsi="Arial" w:cs="Arial"/>
              </w:rPr>
            </w:pPr>
            <w:r w:rsidRPr="00D626E3">
              <w:rPr>
                <w:rFonts w:ascii="Arial" w:hAnsi="Arial" w:cs="Arial"/>
              </w:rPr>
              <w:t>9,85</w:t>
            </w:r>
          </w:p>
        </w:tc>
        <w:tc>
          <w:tcPr>
            <w:tcW w:w="2341" w:type="pct"/>
            <w:vMerge/>
            <w:vAlign w:val="center"/>
          </w:tcPr>
          <w:p w:rsidR="00A47D26" w:rsidRPr="00D626E3" w:rsidRDefault="00A47D26" w:rsidP="008034ED">
            <w:pPr>
              <w:spacing w:before="60" w:after="60" w:line="240" w:lineRule="auto"/>
              <w:ind w:left="34"/>
              <w:jc w:val="center"/>
              <w:rPr>
                <w:rFonts w:ascii="Arial" w:hAnsi="Arial" w:cs="Arial"/>
              </w:rPr>
            </w:pPr>
          </w:p>
        </w:tc>
      </w:tr>
      <w:tr w:rsidR="006F44BA" w:rsidRPr="00D626E3" w:rsidTr="008034ED">
        <w:trPr>
          <w:jc w:val="center"/>
        </w:trPr>
        <w:tc>
          <w:tcPr>
            <w:tcW w:w="1947" w:type="pct"/>
            <w:vAlign w:val="center"/>
          </w:tcPr>
          <w:p w:rsidR="00A47D26" w:rsidRPr="00D626E3" w:rsidRDefault="00A47D26" w:rsidP="008034ED">
            <w:pPr>
              <w:spacing w:before="60" w:after="60" w:line="240" w:lineRule="auto"/>
              <w:jc w:val="both"/>
              <w:rPr>
                <w:rFonts w:ascii="Arial" w:hAnsi="Arial" w:cs="Arial"/>
              </w:rPr>
            </w:pPr>
            <w:r w:rsidRPr="00D626E3">
              <w:rPr>
                <w:rFonts w:ascii="Arial" w:hAnsi="Arial" w:cs="Arial"/>
              </w:rPr>
              <w:t xml:space="preserve">Quarto </w:t>
            </w:r>
            <w:r>
              <w:rPr>
                <w:rFonts w:ascii="Arial" w:hAnsi="Arial" w:cs="Arial"/>
              </w:rPr>
              <w:t xml:space="preserve">da </w:t>
            </w:r>
            <w:r w:rsidRPr="00D626E3">
              <w:rPr>
                <w:rFonts w:ascii="Arial" w:hAnsi="Arial" w:cs="Arial"/>
              </w:rPr>
              <w:t>moça</w:t>
            </w:r>
          </w:p>
        </w:tc>
        <w:tc>
          <w:tcPr>
            <w:tcW w:w="711" w:type="pct"/>
            <w:vAlign w:val="center"/>
          </w:tcPr>
          <w:p w:rsidR="00A47D26" w:rsidRPr="00D626E3" w:rsidRDefault="00A47D26" w:rsidP="008034ED">
            <w:pPr>
              <w:spacing w:before="60" w:after="60" w:line="240" w:lineRule="auto"/>
              <w:jc w:val="center"/>
              <w:rPr>
                <w:rFonts w:ascii="Arial" w:hAnsi="Arial" w:cs="Arial"/>
              </w:rPr>
            </w:pPr>
            <w:r w:rsidRPr="00D626E3">
              <w:rPr>
                <w:rFonts w:ascii="Arial" w:hAnsi="Arial" w:cs="Arial"/>
              </w:rPr>
              <w:t>9,70</w:t>
            </w:r>
          </w:p>
        </w:tc>
        <w:tc>
          <w:tcPr>
            <w:tcW w:w="2341" w:type="pct"/>
            <w:vMerge/>
            <w:vAlign w:val="center"/>
          </w:tcPr>
          <w:p w:rsidR="00A47D26" w:rsidRPr="00D626E3" w:rsidRDefault="00A47D26" w:rsidP="008034ED">
            <w:pPr>
              <w:spacing w:before="60" w:after="60" w:line="240" w:lineRule="auto"/>
              <w:ind w:left="34"/>
              <w:jc w:val="center"/>
              <w:rPr>
                <w:rFonts w:ascii="Arial" w:hAnsi="Arial" w:cs="Arial"/>
              </w:rPr>
            </w:pPr>
          </w:p>
        </w:tc>
      </w:tr>
      <w:tr w:rsidR="006F44BA" w:rsidRPr="00D626E3" w:rsidTr="008034ED">
        <w:trPr>
          <w:jc w:val="center"/>
        </w:trPr>
        <w:tc>
          <w:tcPr>
            <w:tcW w:w="1947" w:type="pct"/>
            <w:vAlign w:val="center"/>
          </w:tcPr>
          <w:p w:rsidR="00A47D26" w:rsidRPr="00D626E3" w:rsidRDefault="00A47D26" w:rsidP="008034ED">
            <w:pPr>
              <w:spacing w:before="60" w:after="60" w:line="240" w:lineRule="auto"/>
              <w:jc w:val="both"/>
              <w:rPr>
                <w:rFonts w:ascii="Arial" w:hAnsi="Arial" w:cs="Arial"/>
              </w:rPr>
            </w:pPr>
            <w:r w:rsidRPr="00D626E3">
              <w:rPr>
                <w:rFonts w:ascii="Arial" w:hAnsi="Arial" w:cs="Arial"/>
              </w:rPr>
              <w:t>Hall lateral</w:t>
            </w:r>
          </w:p>
        </w:tc>
        <w:tc>
          <w:tcPr>
            <w:tcW w:w="711" w:type="pct"/>
            <w:vAlign w:val="center"/>
          </w:tcPr>
          <w:p w:rsidR="00A47D26" w:rsidRPr="00D626E3" w:rsidRDefault="00A47D26" w:rsidP="008034ED">
            <w:pPr>
              <w:spacing w:before="60" w:after="60" w:line="240" w:lineRule="auto"/>
              <w:jc w:val="center"/>
              <w:rPr>
                <w:rFonts w:ascii="Arial" w:hAnsi="Arial" w:cs="Arial"/>
              </w:rPr>
            </w:pPr>
            <w:r w:rsidRPr="00D626E3">
              <w:rPr>
                <w:rFonts w:ascii="Arial" w:hAnsi="Arial" w:cs="Arial"/>
              </w:rPr>
              <w:t>11,00</w:t>
            </w:r>
          </w:p>
        </w:tc>
        <w:tc>
          <w:tcPr>
            <w:tcW w:w="2341" w:type="pct"/>
            <w:vMerge/>
            <w:vAlign w:val="center"/>
          </w:tcPr>
          <w:p w:rsidR="00A47D26" w:rsidRPr="00D626E3" w:rsidRDefault="00A47D26" w:rsidP="008034ED">
            <w:pPr>
              <w:spacing w:before="60" w:after="60" w:line="240" w:lineRule="auto"/>
              <w:ind w:left="34"/>
              <w:jc w:val="center"/>
              <w:rPr>
                <w:rFonts w:ascii="Arial" w:hAnsi="Arial" w:cs="Arial"/>
              </w:rPr>
            </w:pPr>
          </w:p>
        </w:tc>
      </w:tr>
      <w:tr w:rsidR="006F44BA" w:rsidRPr="00D626E3" w:rsidTr="008034ED">
        <w:trPr>
          <w:jc w:val="center"/>
        </w:trPr>
        <w:tc>
          <w:tcPr>
            <w:tcW w:w="1947" w:type="pct"/>
            <w:vAlign w:val="center"/>
          </w:tcPr>
          <w:p w:rsidR="00A47D26" w:rsidRPr="00D626E3" w:rsidRDefault="00A47D26" w:rsidP="008034ED">
            <w:pPr>
              <w:spacing w:before="60" w:after="60" w:line="240" w:lineRule="auto"/>
              <w:jc w:val="both"/>
              <w:rPr>
                <w:rFonts w:ascii="Arial" w:hAnsi="Arial" w:cs="Arial"/>
              </w:rPr>
            </w:pPr>
            <w:r w:rsidRPr="00D626E3">
              <w:rPr>
                <w:rFonts w:ascii="Arial" w:hAnsi="Arial" w:cs="Arial"/>
              </w:rPr>
              <w:t xml:space="preserve">Quarto </w:t>
            </w:r>
            <w:r>
              <w:rPr>
                <w:rFonts w:ascii="Arial" w:hAnsi="Arial" w:cs="Arial"/>
              </w:rPr>
              <w:t xml:space="preserve">de </w:t>
            </w:r>
            <w:r w:rsidRPr="00D626E3">
              <w:rPr>
                <w:rFonts w:ascii="Arial" w:hAnsi="Arial" w:cs="Arial"/>
              </w:rPr>
              <w:t>costura</w:t>
            </w:r>
          </w:p>
        </w:tc>
        <w:tc>
          <w:tcPr>
            <w:tcW w:w="711" w:type="pct"/>
            <w:vAlign w:val="center"/>
          </w:tcPr>
          <w:p w:rsidR="00A47D26" w:rsidRPr="00D626E3" w:rsidRDefault="00A47D26" w:rsidP="008034ED">
            <w:pPr>
              <w:spacing w:before="60" w:after="60" w:line="240" w:lineRule="auto"/>
              <w:jc w:val="center"/>
              <w:rPr>
                <w:rFonts w:ascii="Arial" w:hAnsi="Arial" w:cs="Arial"/>
              </w:rPr>
            </w:pPr>
            <w:r w:rsidRPr="00D626E3">
              <w:rPr>
                <w:rFonts w:ascii="Arial" w:hAnsi="Arial" w:cs="Arial"/>
              </w:rPr>
              <w:t>10,14</w:t>
            </w:r>
          </w:p>
        </w:tc>
        <w:tc>
          <w:tcPr>
            <w:tcW w:w="2341" w:type="pct"/>
            <w:vMerge/>
            <w:vAlign w:val="center"/>
          </w:tcPr>
          <w:p w:rsidR="00A47D26" w:rsidRPr="00D626E3" w:rsidRDefault="00A47D26" w:rsidP="008034ED">
            <w:pPr>
              <w:spacing w:before="60" w:after="60" w:line="240" w:lineRule="auto"/>
              <w:ind w:left="34"/>
              <w:jc w:val="center"/>
              <w:rPr>
                <w:rFonts w:ascii="Arial" w:hAnsi="Arial" w:cs="Arial"/>
              </w:rPr>
            </w:pPr>
          </w:p>
        </w:tc>
      </w:tr>
      <w:tr w:rsidR="006F44BA" w:rsidRPr="00D626E3" w:rsidTr="008034ED">
        <w:trPr>
          <w:jc w:val="center"/>
        </w:trPr>
        <w:tc>
          <w:tcPr>
            <w:tcW w:w="1947" w:type="pct"/>
            <w:vAlign w:val="center"/>
          </w:tcPr>
          <w:p w:rsidR="00A47D26" w:rsidRPr="00D626E3" w:rsidRDefault="00A47D26" w:rsidP="008034ED">
            <w:pPr>
              <w:spacing w:before="60" w:after="60" w:line="240" w:lineRule="auto"/>
              <w:jc w:val="both"/>
              <w:rPr>
                <w:rFonts w:ascii="Arial" w:hAnsi="Arial" w:cs="Arial"/>
              </w:rPr>
            </w:pPr>
            <w:r w:rsidRPr="00D626E3">
              <w:rPr>
                <w:rFonts w:ascii="Arial" w:hAnsi="Arial" w:cs="Arial"/>
              </w:rPr>
              <w:lastRenderedPageBreak/>
              <w:t>Quarto</w:t>
            </w:r>
          </w:p>
        </w:tc>
        <w:tc>
          <w:tcPr>
            <w:tcW w:w="711" w:type="pct"/>
            <w:vAlign w:val="center"/>
          </w:tcPr>
          <w:p w:rsidR="00A47D26" w:rsidRPr="00D626E3" w:rsidRDefault="00A47D26" w:rsidP="008034ED">
            <w:pPr>
              <w:spacing w:before="60" w:after="60" w:line="240" w:lineRule="auto"/>
              <w:jc w:val="center"/>
              <w:rPr>
                <w:rFonts w:ascii="Arial" w:hAnsi="Arial" w:cs="Arial"/>
              </w:rPr>
            </w:pPr>
            <w:r w:rsidRPr="00D626E3">
              <w:rPr>
                <w:rFonts w:ascii="Arial" w:hAnsi="Arial" w:cs="Arial"/>
              </w:rPr>
              <w:t>15,43</w:t>
            </w:r>
          </w:p>
        </w:tc>
        <w:tc>
          <w:tcPr>
            <w:tcW w:w="2341" w:type="pct"/>
            <w:vMerge/>
            <w:vAlign w:val="center"/>
          </w:tcPr>
          <w:p w:rsidR="00A47D26" w:rsidRPr="00D626E3" w:rsidRDefault="00A47D26" w:rsidP="008034ED">
            <w:pPr>
              <w:spacing w:before="60" w:after="60" w:line="240" w:lineRule="auto"/>
              <w:ind w:left="34"/>
              <w:jc w:val="center"/>
              <w:rPr>
                <w:rFonts w:ascii="Arial" w:hAnsi="Arial" w:cs="Arial"/>
              </w:rPr>
            </w:pPr>
          </w:p>
        </w:tc>
      </w:tr>
      <w:tr w:rsidR="006F44BA" w:rsidRPr="005637DD" w:rsidTr="008034ED">
        <w:trPr>
          <w:jc w:val="center"/>
        </w:trPr>
        <w:tc>
          <w:tcPr>
            <w:tcW w:w="1947" w:type="pct"/>
            <w:vAlign w:val="center"/>
          </w:tcPr>
          <w:p w:rsidR="00A47D26" w:rsidRPr="005637DD" w:rsidRDefault="00A47D26" w:rsidP="008034ED">
            <w:pPr>
              <w:spacing w:before="60" w:after="60" w:line="240" w:lineRule="auto"/>
              <w:jc w:val="both"/>
              <w:rPr>
                <w:rFonts w:ascii="Arial" w:hAnsi="Arial" w:cs="Arial"/>
              </w:rPr>
            </w:pPr>
            <w:r w:rsidRPr="005637DD">
              <w:rPr>
                <w:rFonts w:ascii="Arial" w:hAnsi="Arial" w:cs="Arial"/>
              </w:rPr>
              <w:t xml:space="preserve">Quarto </w:t>
            </w:r>
            <w:r>
              <w:rPr>
                <w:rFonts w:ascii="Arial" w:hAnsi="Arial" w:cs="Arial"/>
              </w:rPr>
              <w:t xml:space="preserve">do </w:t>
            </w:r>
            <w:r w:rsidRPr="005637DD">
              <w:rPr>
                <w:rFonts w:ascii="Arial" w:hAnsi="Arial" w:cs="Arial"/>
              </w:rPr>
              <w:t>casal</w:t>
            </w:r>
          </w:p>
        </w:tc>
        <w:tc>
          <w:tcPr>
            <w:tcW w:w="711" w:type="pct"/>
            <w:vAlign w:val="center"/>
          </w:tcPr>
          <w:p w:rsidR="00A47D26" w:rsidRPr="005637DD" w:rsidRDefault="00A47D26" w:rsidP="008034ED">
            <w:pPr>
              <w:spacing w:before="60" w:after="60" w:line="240" w:lineRule="auto"/>
              <w:jc w:val="center"/>
              <w:rPr>
                <w:rFonts w:ascii="Arial" w:hAnsi="Arial" w:cs="Arial"/>
              </w:rPr>
            </w:pPr>
            <w:r w:rsidRPr="005637DD">
              <w:rPr>
                <w:rFonts w:ascii="Arial" w:hAnsi="Arial" w:cs="Arial"/>
              </w:rPr>
              <w:t>14,99</w:t>
            </w:r>
          </w:p>
        </w:tc>
        <w:tc>
          <w:tcPr>
            <w:tcW w:w="2341" w:type="pct"/>
            <w:vMerge/>
            <w:vAlign w:val="center"/>
          </w:tcPr>
          <w:p w:rsidR="00A47D26" w:rsidRPr="005637DD" w:rsidRDefault="00A47D26" w:rsidP="008034ED">
            <w:pPr>
              <w:spacing w:before="60" w:after="60" w:line="240" w:lineRule="auto"/>
              <w:ind w:left="34"/>
              <w:jc w:val="center"/>
              <w:rPr>
                <w:rFonts w:ascii="Arial" w:hAnsi="Arial" w:cs="Arial"/>
              </w:rPr>
            </w:pPr>
          </w:p>
        </w:tc>
      </w:tr>
      <w:tr w:rsidR="006F44BA" w:rsidRPr="00B7263A" w:rsidTr="008034ED">
        <w:trPr>
          <w:jc w:val="center"/>
        </w:trPr>
        <w:tc>
          <w:tcPr>
            <w:tcW w:w="1947" w:type="pct"/>
            <w:vAlign w:val="center"/>
          </w:tcPr>
          <w:p w:rsidR="00A47D26" w:rsidRPr="00B7263A" w:rsidRDefault="00A47D26" w:rsidP="008034ED">
            <w:pPr>
              <w:spacing w:before="60" w:after="60" w:line="240" w:lineRule="auto"/>
              <w:rPr>
                <w:rFonts w:ascii="Arial" w:hAnsi="Arial" w:cs="Arial"/>
              </w:rPr>
            </w:pPr>
            <w:r>
              <w:rPr>
                <w:rFonts w:ascii="Arial" w:hAnsi="Arial" w:cs="Arial"/>
              </w:rPr>
              <w:t>Copa</w:t>
            </w:r>
          </w:p>
        </w:tc>
        <w:tc>
          <w:tcPr>
            <w:tcW w:w="711" w:type="pct"/>
            <w:vAlign w:val="center"/>
          </w:tcPr>
          <w:p w:rsidR="00A47D26" w:rsidRPr="00B7263A" w:rsidRDefault="00A47D26" w:rsidP="008034ED">
            <w:pPr>
              <w:spacing w:before="60" w:after="60" w:line="240" w:lineRule="auto"/>
              <w:jc w:val="center"/>
              <w:rPr>
                <w:rFonts w:ascii="Arial" w:hAnsi="Arial" w:cs="Arial"/>
              </w:rPr>
            </w:pPr>
            <w:r>
              <w:rPr>
                <w:rFonts w:ascii="Arial" w:hAnsi="Arial" w:cs="Arial"/>
              </w:rPr>
              <w:t>15,95</w:t>
            </w:r>
          </w:p>
        </w:tc>
        <w:tc>
          <w:tcPr>
            <w:tcW w:w="2341" w:type="pct"/>
            <w:vMerge/>
            <w:vAlign w:val="center"/>
          </w:tcPr>
          <w:p w:rsidR="00A47D26" w:rsidRPr="00B7263A" w:rsidRDefault="00A47D26" w:rsidP="008034ED">
            <w:pPr>
              <w:spacing w:before="60" w:after="60" w:line="240" w:lineRule="auto"/>
              <w:ind w:left="34"/>
              <w:jc w:val="center"/>
              <w:rPr>
                <w:rFonts w:ascii="Arial" w:hAnsi="Arial" w:cs="Arial"/>
              </w:rPr>
            </w:pPr>
          </w:p>
        </w:tc>
      </w:tr>
      <w:tr w:rsidR="00A47D26" w:rsidRPr="00B7263A" w:rsidTr="008034ED">
        <w:trPr>
          <w:jc w:val="center"/>
        </w:trPr>
        <w:tc>
          <w:tcPr>
            <w:tcW w:w="1947" w:type="pct"/>
            <w:vAlign w:val="center"/>
          </w:tcPr>
          <w:p w:rsidR="00A47D26" w:rsidRDefault="00A47D26" w:rsidP="008034ED">
            <w:pPr>
              <w:spacing w:before="60" w:after="60" w:line="240" w:lineRule="auto"/>
              <w:rPr>
                <w:rFonts w:ascii="Arial" w:hAnsi="Arial" w:cs="Arial"/>
              </w:rPr>
            </w:pPr>
            <w:r w:rsidRPr="005637DD">
              <w:rPr>
                <w:rFonts w:ascii="Arial" w:hAnsi="Arial" w:cs="Arial"/>
                <w:b/>
              </w:rPr>
              <w:t>TOTAL</w:t>
            </w:r>
          </w:p>
        </w:tc>
        <w:tc>
          <w:tcPr>
            <w:tcW w:w="3053" w:type="pct"/>
            <w:gridSpan w:val="2"/>
            <w:vAlign w:val="center"/>
          </w:tcPr>
          <w:p w:rsidR="00A47D26" w:rsidRPr="00B7263A" w:rsidRDefault="00A47D26" w:rsidP="008034ED">
            <w:pPr>
              <w:spacing w:before="60" w:after="60" w:line="240" w:lineRule="auto"/>
              <w:ind w:left="34"/>
              <w:jc w:val="center"/>
              <w:rPr>
                <w:rFonts w:ascii="Arial" w:hAnsi="Arial" w:cs="Arial"/>
              </w:rPr>
            </w:pPr>
            <w:r>
              <w:rPr>
                <w:rFonts w:ascii="Arial" w:hAnsi="Arial" w:cs="Arial"/>
              </w:rPr>
              <w:t>24 cabos</w:t>
            </w:r>
          </w:p>
        </w:tc>
      </w:tr>
    </w:tbl>
    <w:p w:rsidR="00F57D0C" w:rsidRDefault="00F57D0C" w:rsidP="00F57D0C">
      <w:pPr>
        <w:pStyle w:val="Item1111"/>
        <w:numPr>
          <w:ilvl w:val="0"/>
          <w:numId w:val="0"/>
        </w:numPr>
        <w:spacing w:line="240" w:lineRule="auto"/>
        <w:ind w:left="1560"/>
      </w:pPr>
    </w:p>
    <w:p w:rsidR="00F57D0C" w:rsidRDefault="00F57D0C" w:rsidP="00F57D0C">
      <w:pPr>
        <w:pStyle w:val="Item1111"/>
        <w:numPr>
          <w:ilvl w:val="0"/>
          <w:numId w:val="0"/>
        </w:numPr>
        <w:spacing w:line="240" w:lineRule="auto"/>
        <w:ind w:left="1560"/>
      </w:pPr>
    </w:p>
    <w:p w:rsidR="00F57D0C" w:rsidRDefault="00F57D0C" w:rsidP="00F57D0C">
      <w:pPr>
        <w:pStyle w:val="Item1111"/>
        <w:numPr>
          <w:ilvl w:val="0"/>
          <w:numId w:val="0"/>
        </w:numPr>
        <w:spacing w:line="240" w:lineRule="auto"/>
        <w:ind w:left="1560"/>
      </w:pPr>
    </w:p>
    <w:p w:rsidR="00071930" w:rsidRPr="006A29AB" w:rsidRDefault="00071930" w:rsidP="00071930">
      <w:pPr>
        <w:pStyle w:val="Item1111"/>
        <w:spacing w:line="240" w:lineRule="auto"/>
        <w:ind w:left="1560" w:firstLine="0"/>
      </w:pPr>
      <w:r>
        <w:t xml:space="preserve">O mesmo raciocínio deve ser usado no segundo pavimento da Casa de Bernardina. </w:t>
      </w:r>
      <w:r w:rsidRPr="00E95D55">
        <w:t xml:space="preserve">Deverão ser colocados pelo menos </w:t>
      </w:r>
      <w:proofErr w:type="gramStart"/>
      <w:r w:rsidRPr="00E95D55">
        <w:t>3</w:t>
      </w:r>
      <w:proofErr w:type="gramEnd"/>
      <w:r w:rsidRPr="00E95D55">
        <w:t xml:space="preserve"> cabos de aço para sustentação em cada ambiente considerado grande (</w:t>
      </w:r>
      <w:r>
        <w:t>2</w:t>
      </w:r>
      <w:r w:rsidRPr="00E95D55">
        <w:t xml:space="preserve"> ambientes</w:t>
      </w:r>
      <w:r>
        <w:t>, salão e varanda com venezianas - circulação</w:t>
      </w:r>
      <w:r w:rsidRPr="00E95D55">
        <w:t>) e 2 cabos em cada ambiente considerado pequeno</w:t>
      </w:r>
      <w:r>
        <w:t xml:space="preserve"> (3</w:t>
      </w:r>
      <w:r w:rsidRPr="00E95D55">
        <w:t xml:space="preserve"> ambientes</w:t>
      </w:r>
      <w:r>
        <w:t>, Sala, Hall e Banheiros</w:t>
      </w:r>
      <w:r w:rsidRPr="00E95D55">
        <w:t xml:space="preserve">), num total de </w:t>
      </w:r>
      <w:r>
        <w:t>12</w:t>
      </w:r>
      <w:r w:rsidRPr="00E95D55">
        <w:t xml:space="preserve"> cabos.</w:t>
      </w:r>
    </w:p>
    <w:p w:rsidR="00A47D26" w:rsidRPr="006F44BA" w:rsidRDefault="006F44BA" w:rsidP="008034ED">
      <w:pPr>
        <w:pStyle w:val="Item111"/>
        <w:spacing w:line="240" w:lineRule="auto"/>
        <w:ind w:left="709" w:firstLine="0"/>
        <w:rPr>
          <w:b/>
        </w:rPr>
      </w:pPr>
      <w:r w:rsidRPr="006F44BA">
        <w:rPr>
          <w:b/>
        </w:rPr>
        <w:t xml:space="preserve">Tabuado </w:t>
      </w:r>
      <w:r>
        <w:rPr>
          <w:b/>
        </w:rPr>
        <w:t>d</w:t>
      </w:r>
      <w:r w:rsidRPr="006F44BA">
        <w:rPr>
          <w:b/>
        </w:rPr>
        <w:t>o Forro</w:t>
      </w:r>
      <w:r w:rsidR="00A47D26" w:rsidRPr="006F44BA">
        <w:rPr>
          <w:b/>
        </w:rPr>
        <w:t>:</w:t>
      </w:r>
    </w:p>
    <w:p w:rsidR="00A47D26" w:rsidRPr="00E6245F" w:rsidRDefault="00A47D26" w:rsidP="008034ED">
      <w:pPr>
        <w:pStyle w:val="Item1111"/>
        <w:spacing w:line="240" w:lineRule="auto"/>
        <w:ind w:left="1560" w:firstLine="0"/>
      </w:pPr>
      <w:r w:rsidRPr="00E6245F">
        <w:t xml:space="preserve">Na substituição das peças irrecuperáveis ou faltantes do tabuado do forro, deverão ser utilizadas tábuas aparelhadas, em madeira certificada de 1ª qualidade (tais como </w:t>
      </w:r>
      <w:r>
        <w:t>maçaranduba</w:t>
      </w:r>
      <w:r w:rsidRPr="00A74535">
        <w:t xml:space="preserve">, ipê, jatobá ou </w:t>
      </w:r>
      <w:proofErr w:type="spellStart"/>
      <w:r w:rsidRPr="00A74535">
        <w:t>cabreúva</w:t>
      </w:r>
      <w:proofErr w:type="spellEnd"/>
      <w:r w:rsidRPr="00A74535">
        <w:t>),</w:t>
      </w:r>
      <w:r w:rsidRPr="00E6245F">
        <w:t xml:space="preserve"> sem brancos, nós, falhas ou empenos, devidamente tratadas e secas em estufa, </w:t>
      </w:r>
      <w:r>
        <w:t>com as mesmas dimensões e acabamento existentes</w:t>
      </w:r>
      <w:r w:rsidRPr="00E6245F">
        <w:t xml:space="preserve">, dispostas conforme </w:t>
      </w:r>
      <w:r>
        <w:t>paginação original,</w:t>
      </w:r>
      <w:r w:rsidRPr="00E6245F">
        <w:t xml:space="preserve"> com arre</w:t>
      </w:r>
      <w:r>
        <w:t>mates semelhantes às originais.</w:t>
      </w:r>
    </w:p>
    <w:p w:rsidR="00A47D26" w:rsidRDefault="00A47D26" w:rsidP="008034ED">
      <w:pPr>
        <w:pStyle w:val="Item1111"/>
        <w:spacing w:line="240" w:lineRule="auto"/>
        <w:ind w:left="1560" w:firstLine="0"/>
      </w:pPr>
      <w:r w:rsidRPr="00E6245F">
        <w:t xml:space="preserve">Deverá ser gravada, no verso de todas as peças novas, a inscrição “IBRAM </w:t>
      </w:r>
      <w:r>
        <w:t>2015</w:t>
      </w:r>
      <w:r w:rsidRPr="00E6245F">
        <w:t xml:space="preserve">”, a fim de identificar o ano e a autoria da intervenção (sugerimos a utilização de um </w:t>
      </w:r>
      <w:proofErr w:type="spellStart"/>
      <w:r w:rsidRPr="00E6245F">
        <w:t>pirógrafo</w:t>
      </w:r>
      <w:proofErr w:type="spellEnd"/>
      <w:r w:rsidRPr="00E6245F">
        <w:t>).</w:t>
      </w:r>
    </w:p>
    <w:p w:rsidR="00A47D26" w:rsidRDefault="00A47D26" w:rsidP="008034ED">
      <w:pPr>
        <w:pStyle w:val="Item1111"/>
        <w:spacing w:line="240" w:lineRule="auto"/>
        <w:ind w:left="1560" w:firstLine="0"/>
      </w:pPr>
      <w:r w:rsidRPr="00DC512E">
        <w:t xml:space="preserve">As falhas (partes lascadas ou desgastadas, furos, pequenos faltantes etc.) com até 0.5mm de largura e/ou profundidade deverão ser preenchidas com massa sintética específica para madeira ou resina sintética com carga de elementos inertes (tal como resina </w:t>
      </w:r>
      <w:proofErr w:type="spellStart"/>
      <w:r w:rsidRPr="00DC512E">
        <w:t>Paraloid</w:t>
      </w:r>
      <w:proofErr w:type="spellEnd"/>
      <w:r w:rsidRPr="00DC512E">
        <w:t xml:space="preserve"> B72 diluída em Xilol com </w:t>
      </w:r>
      <w:proofErr w:type="spellStart"/>
      <w:r w:rsidRPr="00DC512E">
        <w:t>micro-esferas</w:t>
      </w:r>
      <w:proofErr w:type="spellEnd"/>
      <w:r w:rsidRPr="00DC512E">
        <w:t xml:space="preserve"> de vidro como carga). Os materiais utilizados, além de apresentarem durabilidade e condições favoráveis de preenchimento das falhas e nivelamento das superfícies, devem ser passíveis de remoção, ou seja, sua aplicação deve constituir um processo reversível, qualidade indispensável nos processos de restauração de bens culturais. Os materiais a serem empregados no preenchimento de falhas deverão ser apresentados à FISCALIZAÇÃO, para aprovação, previamente à execução dos serviços. Falhas de maiores dimensões deverão ser preenchidas com pequenos pedaços de madeira, fixados com cola à base de PVA específica para madeiras. A madeira utilizada para o preenchimento de falhas deve apresentar as mesmas características ind</w:t>
      </w:r>
      <w:r>
        <w:t>icadas para as demais madeiras.</w:t>
      </w:r>
    </w:p>
    <w:p w:rsidR="00A47D26" w:rsidRPr="00DC512E" w:rsidRDefault="00A47D26" w:rsidP="008034ED">
      <w:pPr>
        <w:pStyle w:val="Item1111"/>
        <w:spacing w:line="240" w:lineRule="auto"/>
        <w:ind w:left="1560" w:firstLine="0"/>
      </w:pPr>
      <w:r>
        <w:t>N</w:t>
      </w:r>
      <w:r w:rsidRPr="00DC512E">
        <w:t>ão será aceito o preenchimento de falhas com cola e pó de serragem, por constituir pontos de vulnerabilidade com relação a ataques por xilófagos.</w:t>
      </w:r>
    </w:p>
    <w:p w:rsidR="00A47D26" w:rsidRDefault="00A47D26" w:rsidP="008034ED">
      <w:pPr>
        <w:pStyle w:val="Item1111"/>
        <w:spacing w:line="240" w:lineRule="auto"/>
        <w:ind w:left="1560" w:firstLine="0"/>
      </w:pPr>
      <w:r w:rsidRPr="00394177">
        <w:t xml:space="preserve">As partes soltas ou deslocadas deverão ser </w:t>
      </w:r>
      <w:proofErr w:type="spellStart"/>
      <w:proofErr w:type="gramStart"/>
      <w:r w:rsidRPr="00394177">
        <w:t>re-fixadas</w:t>
      </w:r>
      <w:proofErr w:type="spellEnd"/>
      <w:proofErr w:type="gramEnd"/>
      <w:r w:rsidRPr="00394177">
        <w:t xml:space="preserve"> com cola para madeira e/ou parafusos de latão. Pregos em material oxidável não deverão ser utilizados.</w:t>
      </w:r>
    </w:p>
    <w:p w:rsidR="00A47D26" w:rsidRDefault="00A47D26" w:rsidP="008034ED">
      <w:pPr>
        <w:pStyle w:val="Item1111"/>
        <w:spacing w:line="240" w:lineRule="auto"/>
        <w:ind w:left="1560" w:firstLine="0"/>
      </w:pPr>
      <w:r>
        <w:t>As</w:t>
      </w:r>
      <w:r w:rsidRPr="006E08FE">
        <w:t xml:space="preserve"> peças </w:t>
      </w:r>
      <w:r>
        <w:t xml:space="preserve">do tabuado </w:t>
      </w:r>
      <w:r w:rsidRPr="006E08FE">
        <w:t>dos forros</w:t>
      </w:r>
      <w:r>
        <w:t>,</w:t>
      </w:r>
      <w:r w:rsidRPr="006E08FE">
        <w:t xml:space="preserve"> </w:t>
      </w:r>
      <w:r>
        <w:t xml:space="preserve">novas e antigas após a revisão e restauração, </w:t>
      </w:r>
      <w:r w:rsidRPr="006E08FE">
        <w:t xml:space="preserve">deverão receber </w:t>
      </w:r>
      <w:proofErr w:type="spellStart"/>
      <w:r>
        <w:t>lixamento</w:t>
      </w:r>
      <w:proofErr w:type="spellEnd"/>
      <w:r>
        <w:t xml:space="preserve"> inicial com lixa de </w:t>
      </w:r>
      <w:proofErr w:type="spellStart"/>
      <w:r>
        <w:t>granulomentria</w:t>
      </w:r>
      <w:proofErr w:type="spellEnd"/>
      <w:r>
        <w:t xml:space="preserve"> </w:t>
      </w:r>
      <w:r>
        <w:lastRenderedPageBreak/>
        <w:t xml:space="preserve">80 e novo </w:t>
      </w:r>
      <w:proofErr w:type="spellStart"/>
      <w:r>
        <w:t>lixamento</w:t>
      </w:r>
      <w:proofErr w:type="spellEnd"/>
      <w:r>
        <w:t xml:space="preserve"> com lixa 120. Após os </w:t>
      </w:r>
      <w:proofErr w:type="spellStart"/>
      <w:r>
        <w:t>lixamentos</w:t>
      </w:r>
      <w:proofErr w:type="spellEnd"/>
      <w:r>
        <w:t xml:space="preserve">, as imperfeições deverão ser corrigidas com massa a óleo e receber novo </w:t>
      </w:r>
      <w:proofErr w:type="spellStart"/>
      <w:r>
        <w:t>lixamento</w:t>
      </w:r>
      <w:proofErr w:type="spellEnd"/>
      <w:r>
        <w:t>.</w:t>
      </w:r>
    </w:p>
    <w:p w:rsidR="00A47D26" w:rsidRDefault="00A47D26" w:rsidP="008034ED">
      <w:pPr>
        <w:pStyle w:val="Item1111"/>
        <w:spacing w:line="240" w:lineRule="auto"/>
        <w:ind w:left="1560" w:firstLine="0"/>
      </w:pPr>
      <w:r>
        <w:t xml:space="preserve">Deverá ser </w:t>
      </w:r>
      <w:r w:rsidRPr="006E08FE">
        <w:t>aplica</w:t>
      </w:r>
      <w:r>
        <w:t xml:space="preserve">da uma demão de seladora </w:t>
      </w:r>
      <w:r w:rsidRPr="006E08FE">
        <w:t xml:space="preserve">e </w:t>
      </w:r>
      <w:r>
        <w:t xml:space="preserve">pintura de acabamento com tinta a óleo acetinada, de primeira qualidade, </w:t>
      </w:r>
      <w:r w:rsidRPr="006E08FE">
        <w:t xml:space="preserve">na tonalidade </w:t>
      </w:r>
      <w:r>
        <w:t>original</w:t>
      </w:r>
      <w:r w:rsidR="008034ED">
        <w:t>.</w:t>
      </w:r>
    </w:p>
    <w:p w:rsidR="007843D1" w:rsidRDefault="007843D1" w:rsidP="007843D1">
      <w:pPr>
        <w:pStyle w:val="Item1111"/>
        <w:numPr>
          <w:ilvl w:val="0"/>
          <w:numId w:val="0"/>
        </w:numPr>
        <w:spacing w:line="240" w:lineRule="auto"/>
        <w:ind w:left="1560"/>
      </w:pPr>
    </w:p>
    <w:p w:rsidR="007843D1" w:rsidRDefault="007843D1" w:rsidP="007843D1">
      <w:pPr>
        <w:pStyle w:val="Item1111"/>
        <w:numPr>
          <w:ilvl w:val="0"/>
          <w:numId w:val="0"/>
        </w:numPr>
        <w:spacing w:line="240" w:lineRule="auto"/>
        <w:ind w:left="1560"/>
      </w:pPr>
    </w:p>
    <w:p w:rsidR="0037283B" w:rsidRPr="00BB45C8" w:rsidRDefault="00FB2609" w:rsidP="00BB45C8">
      <w:pPr>
        <w:pStyle w:val="Item11"/>
        <w:spacing w:line="240" w:lineRule="auto"/>
        <w:ind w:left="0" w:firstLine="0"/>
        <w:rPr>
          <w:b/>
        </w:rPr>
      </w:pPr>
      <w:r>
        <w:rPr>
          <w:b/>
        </w:rPr>
        <w:t>RESTAURAÇÃO D</w:t>
      </w:r>
      <w:r w:rsidRPr="00BB45C8">
        <w:rPr>
          <w:b/>
        </w:rPr>
        <w:t>OS PISOS</w:t>
      </w:r>
    </w:p>
    <w:p w:rsidR="00071930" w:rsidRDefault="0037283B" w:rsidP="00071930">
      <w:pPr>
        <w:pStyle w:val="Item111"/>
        <w:spacing w:line="240" w:lineRule="auto"/>
        <w:ind w:left="709" w:firstLine="0"/>
      </w:pPr>
      <w:r>
        <w:t>Os pisos internos da Casa de Benjamin Constant</w:t>
      </w:r>
      <w:r w:rsidR="00071930">
        <w:t xml:space="preserve"> e da Casa de Bernardina</w:t>
      </w:r>
      <w:r>
        <w:t xml:space="preserve"> são em tábuas corridas assentadas sobre barrotes e ladrilhos hidráulicos e os pisos externos em cimentado liso e pedras irregulares, conforme abaixo:</w:t>
      </w:r>
    </w:p>
    <w:tbl>
      <w:tblPr>
        <w:tblW w:w="4841" w:type="pct"/>
        <w:jc w:val="center"/>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3"/>
        <w:gridCol w:w="1275"/>
        <w:gridCol w:w="1559"/>
        <w:gridCol w:w="3646"/>
      </w:tblGrid>
      <w:tr w:rsidR="00F57D0C" w:rsidRPr="00071930" w:rsidTr="00F57D0C">
        <w:trPr>
          <w:trHeight w:val="642"/>
          <w:jc w:val="center"/>
        </w:trPr>
        <w:tc>
          <w:tcPr>
            <w:tcW w:w="1397" w:type="pct"/>
            <w:tcBorders>
              <w:left w:val="nil"/>
            </w:tcBorders>
            <w:shd w:val="clear" w:color="auto" w:fill="A6A6A6" w:themeFill="background1" w:themeFillShade="A6"/>
            <w:vAlign w:val="center"/>
          </w:tcPr>
          <w:p w:rsidR="0037283B" w:rsidRPr="00071930" w:rsidRDefault="0037283B" w:rsidP="00BB45C8">
            <w:pPr>
              <w:spacing w:before="120" w:after="120" w:line="240" w:lineRule="auto"/>
              <w:jc w:val="center"/>
              <w:rPr>
                <w:rFonts w:ascii="Arial" w:hAnsi="Arial" w:cs="Arial"/>
                <w:b/>
              </w:rPr>
            </w:pPr>
            <w:r w:rsidRPr="00071930">
              <w:rPr>
                <w:rFonts w:ascii="Arial" w:hAnsi="Arial" w:cs="Arial"/>
                <w:b/>
              </w:rPr>
              <w:t>Local</w:t>
            </w:r>
          </w:p>
        </w:tc>
        <w:tc>
          <w:tcPr>
            <w:tcW w:w="709" w:type="pct"/>
            <w:shd w:val="clear" w:color="auto" w:fill="A6A6A6" w:themeFill="background1" w:themeFillShade="A6"/>
            <w:vAlign w:val="center"/>
          </w:tcPr>
          <w:p w:rsidR="0037283B" w:rsidRPr="00071930" w:rsidRDefault="0037283B" w:rsidP="00BB45C8">
            <w:pPr>
              <w:spacing w:before="120" w:after="120" w:line="240" w:lineRule="auto"/>
              <w:jc w:val="center"/>
              <w:rPr>
                <w:rFonts w:ascii="Arial" w:hAnsi="Arial" w:cs="Arial"/>
                <w:b/>
              </w:rPr>
            </w:pPr>
            <w:r w:rsidRPr="00071930">
              <w:rPr>
                <w:rFonts w:ascii="Arial" w:hAnsi="Arial" w:cs="Arial"/>
                <w:b/>
              </w:rPr>
              <w:t>Área (m²)</w:t>
            </w:r>
          </w:p>
        </w:tc>
        <w:tc>
          <w:tcPr>
            <w:tcW w:w="867" w:type="pct"/>
            <w:shd w:val="clear" w:color="auto" w:fill="A6A6A6" w:themeFill="background1" w:themeFillShade="A6"/>
            <w:vAlign w:val="center"/>
          </w:tcPr>
          <w:p w:rsidR="0037283B" w:rsidRPr="00071930" w:rsidRDefault="0037283B" w:rsidP="00BB45C8">
            <w:pPr>
              <w:spacing w:before="120" w:after="120" w:line="240" w:lineRule="auto"/>
              <w:jc w:val="center"/>
              <w:rPr>
                <w:rFonts w:ascii="Arial" w:hAnsi="Arial" w:cs="Arial"/>
                <w:b/>
              </w:rPr>
            </w:pPr>
            <w:r w:rsidRPr="00071930">
              <w:rPr>
                <w:rFonts w:ascii="Arial" w:hAnsi="Arial" w:cs="Arial"/>
                <w:b/>
              </w:rPr>
              <w:t>Material</w:t>
            </w:r>
          </w:p>
        </w:tc>
        <w:tc>
          <w:tcPr>
            <w:tcW w:w="2027" w:type="pct"/>
            <w:tcBorders>
              <w:right w:val="nil"/>
            </w:tcBorders>
            <w:shd w:val="clear" w:color="auto" w:fill="A6A6A6" w:themeFill="background1" w:themeFillShade="A6"/>
            <w:vAlign w:val="center"/>
          </w:tcPr>
          <w:p w:rsidR="0037283B" w:rsidRPr="00071930" w:rsidRDefault="0037283B" w:rsidP="00BB45C8">
            <w:pPr>
              <w:spacing w:before="120" w:after="120" w:line="240" w:lineRule="auto"/>
              <w:jc w:val="center"/>
              <w:rPr>
                <w:rFonts w:ascii="Arial" w:hAnsi="Arial" w:cs="Arial"/>
                <w:b/>
              </w:rPr>
            </w:pPr>
            <w:r w:rsidRPr="00071930">
              <w:rPr>
                <w:rFonts w:ascii="Arial" w:hAnsi="Arial" w:cs="Arial"/>
                <w:b/>
              </w:rPr>
              <w:t>Resumo da Ação</w:t>
            </w:r>
          </w:p>
        </w:tc>
      </w:tr>
      <w:tr w:rsidR="0037283B" w:rsidRPr="00071930" w:rsidTr="00F57D0C">
        <w:trPr>
          <w:trHeight w:val="313"/>
          <w:jc w:val="center"/>
        </w:trPr>
        <w:tc>
          <w:tcPr>
            <w:tcW w:w="5000" w:type="pct"/>
            <w:gridSpan w:val="4"/>
            <w:tcBorders>
              <w:left w:val="nil"/>
              <w:right w:val="nil"/>
            </w:tcBorders>
            <w:shd w:val="clear" w:color="auto" w:fill="BFBFBF" w:themeFill="background1" w:themeFillShade="BF"/>
            <w:vAlign w:val="center"/>
          </w:tcPr>
          <w:p w:rsidR="0037283B" w:rsidRPr="00071930" w:rsidRDefault="0037283B" w:rsidP="00BB45C8">
            <w:pPr>
              <w:spacing w:before="60" w:after="60" w:line="240" w:lineRule="auto"/>
              <w:ind w:left="34"/>
              <w:jc w:val="center"/>
              <w:rPr>
                <w:rFonts w:ascii="Arial" w:hAnsi="Arial" w:cs="Arial"/>
                <w:b/>
              </w:rPr>
            </w:pPr>
            <w:r w:rsidRPr="00071930">
              <w:rPr>
                <w:rFonts w:ascii="Arial" w:hAnsi="Arial" w:cs="Arial"/>
                <w:b/>
              </w:rPr>
              <w:t>CASA</w:t>
            </w: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Hall de entrada</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 xml:space="preserve"> 16,35</w:t>
            </w:r>
          </w:p>
        </w:tc>
        <w:tc>
          <w:tcPr>
            <w:tcW w:w="867" w:type="pct"/>
            <w:vMerge w:val="restart"/>
            <w:vAlign w:val="center"/>
          </w:tcPr>
          <w:p w:rsidR="0037283B" w:rsidRPr="00071930" w:rsidRDefault="0037283B" w:rsidP="00BB45C8">
            <w:pPr>
              <w:spacing w:before="60" w:after="60" w:line="240" w:lineRule="auto"/>
              <w:ind w:left="34"/>
              <w:jc w:val="center"/>
              <w:rPr>
                <w:rFonts w:ascii="Arial" w:hAnsi="Arial" w:cs="Arial"/>
              </w:rPr>
            </w:pPr>
            <w:r w:rsidRPr="00071930">
              <w:rPr>
                <w:rFonts w:ascii="Arial" w:hAnsi="Arial" w:cs="Arial"/>
              </w:rPr>
              <w:t>Tabuado corrido.</w:t>
            </w:r>
          </w:p>
          <w:p w:rsidR="0037283B" w:rsidRPr="00071930" w:rsidRDefault="0037283B" w:rsidP="00BB45C8">
            <w:pPr>
              <w:spacing w:before="60" w:after="60" w:line="240" w:lineRule="auto"/>
              <w:ind w:left="34"/>
              <w:jc w:val="center"/>
              <w:rPr>
                <w:rFonts w:ascii="Arial" w:hAnsi="Arial" w:cs="Arial"/>
              </w:rPr>
            </w:pPr>
            <w:r w:rsidRPr="00071930">
              <w:rPr>
                <w:rFonts w:ascii="Arial" w:hAnsi="Arial" w:cs="Arial"/>
              </w:rPr>
              <w:t>Rodapés em madeira.</w:t>
            </w:r>
          </w:p>
        </w:tc>
        <w:tc>
          <w:tcPr>
            <w:tcW w:w="2027" w:type="pct"/>
            <w:vMerge w:val="restart"/>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b/>
              </w:rPr>
            </w:pPr>
          </w:p>
          <w:p w:rsidR="00BB45C8" w:rsidRPr="00071930" w:rsidRDefault="00BB45C8" w:rsidP="00BB45C8">
            <w:pPr>
              <w:spacing w:before="60" w:after="60" w:line="240" w:lineRule="auto"/>
              <w:ind w:left="34"/>
              <w:jc w:val="center"/>
              <w:rPr>
                <w:rFonts w:ascii="Arial" w:hAnsi="Arial" w:cs="Arial"/>
                <w:b/>
              </w:rPr>
            </w:pPr>
          </w:p>
          <w:p w:rsidR="00BB45C8" w:rsidRPr="00071930" w:rsidRDefault="00BB45C8" w:rsidP="00BB45C8">
            <w:pPr>
              <w:spacing w:before="60" w:after="60" w:line="240" w:lineRule="auto"/>
              <w:ind w:left="34"/>
              <w:jc w:val="center"/>
              <w:rPr>
                <w:rFonts w:ascii="Arial" w:hAnsi="Arial" w:cs="Arial"/>
              </w:rPr>
            </w:pPr>
            <w:r w:rsidRPr="00071930">
              <w:rPr>
                <w:rFonts w:ascii="Arial" w:hAnsi="Arial" w:cs="Arial"/>
              </w:rPr>
              <w:t>R</w:t>
            </w:r>
            <w:r w:rsidR="0037283B" w:rsidRPr="00071930">
              <w:rPr>
                <w:rFonts w:ascii="Arial" w:hAnsi="Arial" w:cs="Arial"/>
              </w:rPr>
              <w:t>estauração dos elementos em madeira; nivelamento dos barrotes; imunização; recolocação dos pisos e rodapés; enceramento dos pisos e pintura dos rodapés</w:t>
            </w:r>
            <w:r w:rsidRPr="00071930">
              <w:rPr>
                <w:rFonts w:ascii="Arial" w:hAnsi="Arial" w:cs="Arial"/>
              </w:rPr>
              <w:t xml:space="preserve"> com instalação de tomadas</w:t>
            </w:r>
            <w:r w:rsidR="0037283B" w:rsidRPr="00071930">
              <w:rPr>
                <w:rFonts w:ascii="Arial" w:hAnsi="Arial" w:cs="Arial"/>
              </w:rPr>
              <w:t>.</w:t>
            </w:r>
          </w:p>
          <w:p w:rsidR="00726CB3" w:rsidRPr="00071930" w:rsidRDefault="00726CB3" w:rsidP="00BB45C8">
            <w:pPr>
              <w:spacing w:before="60" w:after="60" w:line="240" w:lineRule="auto"/>
              <w:ind w:left="34"/>
              <w:jc w:val="center"/>
              <w:rPr>
                <w:rFonts w:ascii="Arial" w:hAnsi="Arial" w:cs="Arial"/>
              </w:rPr>
            </w:pPr>
          </w:p>
          <w:p w:rsidR="00BB45C8" w:rsidRPr="00071930" w:rsidRDefault="00701E51" w:rsidP="00BB45C8">
            <w:pPr>
              <w:spacing w:before="60" w:after="60" w:line="240" w:lineRule="auto"/>
              <w:ind w:left="34"/>
              <w:jc w:val="center"/>
              <w:rPr>
                <w:rFonts w:ascii="Arial" w:hAnsi="Arial" w:cs="Arial"/>
              </w:rPr>
            </w:pPr>
            <w:r w:rsidRPr="00701E51">
              <w:rPr>
                <w:rFonts w:ascii="Arial" w:hAnsi="Arial" w:cs="Arial"/>
              </w:rPr>
              <w:pict>
                <v:rect id="_x0000_i1025" style="width:0;height:1.5pt" o:hralign="center" o:hrstd="t" o:hr="t" fillcolor="#a0a0a0" stroked="f"/>
              </w:pict>
            </w:r>
          </w:p>
          <w:p w:rsidR="00BB45C8" w:rsidRPr="00071930" w:rsidRDefault="00BB45C8" w:rsidP="00BB45C8">
            <w:pPr>
              <w:spacing w:before="60" w:after="60" w:line="240" w:lineRule="auto"/>
              <w:ind w:left="34"/>
              <w:jc w:val="center"/>
              <w:rPr>
                <w:rFonts w:ascii="Arial" w:hAnsi="Arial" w:cs="Arial"/>
              </w:rPr>
            </w:pPr>
            <w:r w:rsidRPr="00071930">
              <w:rPr>
                <w:rFonts w:ascii="Arial" w:hAnsi="Arial" w:cs="Arial"/>
              </w:rPr>
              <w:t xml:space="preserve">Retirada dos rodapés; retirada dos pisos; instalação de novo piso </w:t>
            </w:r>
            <w:r w:rsidRPr="00071930">
              <w:rPr>
                <w:rFonts w:ascii="Arial" w:hAnsi="Arial" w:cs="Arial"/>
                <w:b/>
              </w:rPr>
              <w:t>no Quarto (antiga Administração).</w:t>
            </w: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Escritório de Benjamin Constant</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15,42</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Sala de visitas</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43,78</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Quarto rapaz</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9,85</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proofErr w:type="gramStart"/>
            <w:r w:rsidRPr="00071930">
              <w:rPr>
                <w:rFonts w:ascii="Arial" w:hAnsi="Arial" w:cs="Arial"/>
              </w:rPr>
              <w:t>Quarto moça</w:t>
            </w:r>
            <w:proofErr w:type="gramEnd"/>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9,70</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Hall lateral</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11,00</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Quarto costura</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10,14</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shd w:val="clear" w:color="auto" w:fill="D9D9D9" w:themeFill="background1" w:themeFillShade="D9"/>
            <w:vAlign w:val="center"/>
          </w:tcPr>
          <w:p w:rsidR="0037283B" w:rsidRPr="00071930" w:rsidRDefault="0037283B" w:rsidP="00BB45C8">
            <w:pPr>
              <w:spacing w:before="60" w:after="60" w:line="240" w:lineRule="auto"/>
              <w:jc w:val="both"/>
              <w:rPr>
                <w:rFonts w:ascii="Arial" w:hAnsi="Arial" w:cs="Arial"/>
                <w:b/>
              </w:rPr>
            </w:pPr>
            <w:r w:rsidRPr="00071930">
              <w:rPr>
                <w:rFonts w:ascii="Arial" w:hAnsi="Arial" w:cs="Arial"/>
                <w:b/>
              </w:rPr>
              <w:t>Quarto (antiga Administração)</w:t>
            </w:r>
          </w:p>
        </w:tc>
        <w:tc>
          <w:tcPr>
            <w:tcW w:w="709" w:type="pct"/>
            <w:shd w:val="clear" w:color="auto" w:fill="D9D9D9" w:themeFill="background1" w:themeFillShade="D9"/>
            <w:vAlign w:val="center"/>
          </w:tcPr>
          <w:p w:rsidR="0037283B" w:rsidRPr="00071930" w:rsidRDefault="0037283B" w:rsidP="00BB45C8">
            <w:pPr>
              <w:spacing w:before="60" w:after="60" w:line="240" w:lineRule="auto"/>
              <w:jc w:val="center"/>
              <w:rPr>
                <w:rFonts w:ascii="Arial" w:hAnsi="Arial" w:cs="Arial"/>
                <w:b/>
              </w:rPr>
            </w:pPr>
            <w:r w:rsidRPr="00071930">
              <w:rPr>
                <w:rFonts w:ascii="Arial" w:hAnsi="Arial" w:cs="Arial"/>
                <w:b/>
              </w:rPr>
              <w:t>15,43</w:t>
            </w:r>
          </w:p>
        </w:tc>
        <w:tc>
          <w:tcPr>
            <w:tcW w:w="867" w:type="pct"/>
            <w:vMerge/>
            <w:shd w:val="clear" w:color="auto" w:fill="D9D9D9" w:themeFill="background1" w:themeFillShade="D9"/>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shd w:val="clear" w:color="auto" w:fill="D9D9D9" w:themeFill="background1" w:themeFillShade="D9"/>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Quarto casal</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14,99</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tcBorders>
            <w:vAlign w:val="center"/>
          </w:tcPr>
          <w:p w:rsidR="0037283B" w:rsidRPr="00071930" w:rsidRDefault="0037283B" w:rsidP="00BB45C8">
            <w:pPr>
              <w:spacing w:before="60" w:after="60" w:line="240" w:lineRule="auto"/>
              <w:rPr>
                <w:rFonts w:ascii="Arial" w:hAnsi="Arial" w:cs="Arial"/>
              </w:rPr>
            </w:pPr>
            <w:r w:rsidRPr="00071930">
              <w:rPr>
                <w:rFonts w:ascii="Arial" w:hAnsi="Arial" w:cs="Arial"/>
              </w:rPr>
              <w:t>Corredor</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15,55</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trHeight w:val="400"/>
          <w:jc w:val="center"/>
        </w:trPr>
        <w:tc>
          <w:tcPr>
            <w:tcW w:w="1397" w:type="pct"/>
            <w:tcBorders>
              <w:left w:val="nil"/>
              <w:bottom w:val="single" w:sz="4" w:space="0" w:color="auto"/>
            </w:tcBorders>
            <w:vAlign w:val="center"/>
          </w:tcPr>
          <w:p w:rsidR="0037283B" w:rsidRPr="00071930" w:rsidRDefault="0037283B" w:rsidP="00BB45C8">
            <w:pPr>
              <w:spacing w:before="60" w:after="60" w:line="240" w:lineRule="auto"/>
              <w:rPr>
                <w:rFonts w:ascii="Arial" w:hAnsi="Arial" w:cs="Arial"/>
              </w:rPr>
            </w:pPr>
            <w:r w:rsidRPr="00071930">
              <w:rPr>
                <w:rFonts w:ascii="Arial" w:hAnsi="Arial" w:cs="Arial"/>
              </w:rPr>
              <w:t>Sala de jantar</w:t>
            </w:r>
          </w:p>
        </w:tc>
        <w:tc>
          <w:tcPr>
            <w:tcW w:w="709" w:type="pct"/>
            <w:tcBorders>
              <w:bottom w:val="single" w:sz="4" w:space="0" w:color="auto"/>
            </w:tcBorders>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43,27</w:t>
            </w:r>
          </w:p>
        </w:tc>
        <w:tc>
          <w:tcPr>
            <w:tcW w:w="867" w:type="pct"/>
            <w:vMerge/>
            <w:tcBorders>
              <w:bottom w:val="single" w:sz="4" w:space="0" w:color="auto"/>
            </w:tcBorders>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nil"/>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37283B" w:rsidRPr="00071930" w:rsidTr="00F57D0C">
        <w:trPr>
          <w:jc w:val="center"/>
        </w:trPr>
        <w:tc>
          <w:tcPr>
            <w:tcW w:w="1397" w:type="pct"/>
            <w:tcBorders>
              <w:left w:val="nil"/>
              <w:bottom w:val="single" w:sz="12" w:space="0" w:color="auto"/>
            </w:tcBorders>
            <w:vAlign w:val="center"/>
          </w:tcPr>
          <w:p w:rsidR="0037283B" w:rsidRPr="00071930" w:rsidRDefault="0037283B" w:rsidP="00BB45C8">
            <w:pPr>
              <w:spacing w:before="60" w:after="60" w:line="240" w:lineRule="auto"/>
              <w:rPr>
                <w:rFonts w:ascii="Arial" w:hAnsi="Arial" w:cs="Arial"/>
                <w:b/>
              </w:rPr>
            </w:pPr>
            <w:r w:rsidRPr="00071930">
              <w:rPr>
                <w:rFonts w:ascii="Arial" w:hAnsi="Arial" w:cs="Arial"/>
                <w:b/>
              </w:rPr>
              <w:t>TOTAL</w:t>
            </w:r>
          </w:p>
        </w:tc>
        <w:tc>
          <w:tcPr>
            <w:tcW w:w="3603" w:type="pct"/>
            <w:gridSpan w:val="3"/>
            <w:tcBorders>
              <w:bottom w:val="single" w:sz="12" w:space="0" w:color="auto"/>
              <w:right w:val="nil"/>
            </w:tcBorders>
            <w:vAlign w:val="center"/>
          </w:tcPr>
          <w:p w:rsidR="0037283B" w:rsidRPr="00071930" w:rsidRDefault="0037283B" w:rsidP="00BB45C8">
            <w:pPr>
              <w:spacing w:before="60" w:after="60" w:line="240" w:lineRule="auto"/>
              <w:ind w:left="34"/>
              <w:jc w:val="center"/>
              <w:rPr>
                <w:rFonts w:ascii="Arial" w:hAnsi="Arial" w:cs="Arial"/>
                <w:b/>
              </w:rPr>
            </w:pPr>
            <w:r w:rsidRPr="00071930">
              <w:rPr>
                <w:rFonts w:ascii="Arial" w:hAnsi="Arial" w:cs="Arial"/>
                <w:b/>
              </w:rPr>
              <w:t>205,48 m²</w:t>
            </w:r>
          </w:p>
        </w:tc>
      </w:tr>
      <w:tr w:rsidR="00F57D0C" w:rsidRPr="00071930" w:rsidTr="00F57D0C">
        <w:trPr>
          <w:jc w:val="center"/>
        </w:trPr>
        <w:tc>
          <w:tcPr>
            <w:tcW w:w="1397" w:type="pct"/>
            <w:tcBorders>
              <w:top w:val="single" w:sz="12" w:space="0" w:color="auto"/>
              <w:left w:val="nil"/>
            </w:tcBorders>
            <w:vAlign w:val="center"/>
          </w:tcPr>
          <w:p w:rsidR="0037283B" w:rsidRPr="00071930" w:rsidRDefault="0037283B" w:rsidP="00BB45C8">
            <w:pPr>
              <w:spacing w:before="60" w:after="60" w:line="240" w:lineRule="auto"/>
              <w:rPr>
                <w:rFonts w:ascii="Arial" w:hAnsi="Arial" w:cs="Arial"/>
              </w:rPr>
            </w:pPr>
            <w:r w:rsidRPr="00071930">
              <w:rPr>
                <w:rFonts w:ascii="Arial" w:hAnsi="Arial" w:cs="Arial"/>
              </w:rPr>
              <w:t>Copa</w:t>
            </w:r>
          </w:p>
        </w:tc>
        <w:tc>
          <w:tcPr>
            <w:tcW w:w="709" w:type="pct"/>
            <w:tcBorders>
              <w:top w:val="single" w:sz="12" w:space="0" w:color="auto"/>
            </w:tcBorders>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15,95</w:t>
            </w:r>
          </w:p>
        </w:tc>
        <w:tc>
          <w:tcPr>
            <w:tcW w:w="867" w:type="pct"/>
            <w:vMerge w:val="restart"/>
            <w:tcBorders>
              <w:top w:val="single" w:sz="12" w:space="0" w:color="auto"/>
            </w:tcBorders>
            <w:vAlign w:val="center"/>
          </w:tcPr>
          <w:p w:rsidR="0037283B" w:rsidRPr="00071930" w:rsidRDefault="0037283B" w:rsidP="00BB45C8">
            <w:pPr>
              <w:spacing w:before="60" w:after="60" w:line="240" w:lineRule="auto"/>
              <w:ind w:left="34"/>
              <w:jc w:val="center"/>
              <w:rPr>
                <w:rFonts w:ascii="Arial" w:hAnsi="Arial" w:cs="Arial"/>
              </w:rPr>
            </w:pPr>
            <w:r w:rsidRPr="00071930">
              <w:rPr>
                <w:rFonts w:ascii="Arial" w:hAnsi="Arial" w:cs="Arial"/>
              </w:rPr>
              <w:t>Ladrilho hidráulico</w:t>
            </w:r>
          </w:p>
        </w:tc>
        <w:tc>
          <w:tcPr>
            <w:tcW w:w="2027" w:type="pct"/>
            <w:vMerge w:val="restart"/>
            <w:tcBorders>
              <w:top w:val="single" w:sz="12" w:space="0" w:color="auto"/>
              <w:right w:val="nil"/>
            </w:tcBorders>
            <w:vAlign w:val="center"/>
          </w:tcPr>
          <w:p w:rsidR="0037283B" w:rsidRPr="00071930" w:rsidRDefault="0037283B" w:rsidP="00BB45C8">
            <w:pPr>
              <w:spacing w:before="60" w:after="60" w:line="240" w:lineRule="auto"/>
              <w:ind w:left="34"/>
              <w:jc w:val="center"/>
              <w:rPr>
                <w:rFonts w:ascii="Arial" w:hAnsi="Arial" w:cs="Arial"/>
              </w:rPr>
            </w:pPr>
            <w:r w:rsidRPr="00071930">
              <w:rPr>
                <w:rFonts w:ascii="Arial" w:hAnsi="Arial" w:cs="Arial"/>
              </w:rPr>
              <w:t>Retirada dos pisos desnivelados, nivelamento da base e reassentamento. Substituição dos pisos quebrados.</w:t>
            </w:r>
          </w:p>
          <w:p w:rsidR="0037283B" w:rsidRPr="00071930" w:rsidRDefault="0037283B" w:rsidP="00BB45C8">
            <w:pPr>
              <w:spacing w:before="60" w:after="60" w:line="240" w:lineRule="auto"/>
              <w:ind w:left="34"/>
              <w:jc w:val="center"/>
              <w:rPr>
                <w:rFonts w:ascii="Arial" w:hAnsi="Arial" w:cs="Arial"/>
                <w:highlight w:val="yellow"/>
              </w:rPr>
            </w:pPr>
            <w:r w:rsidRPr="00071930">
              <w:rPr>
                <w:rFonts w:ascii="Arial" w:hAnsi="Arial" w:cs="Arial"/>
              </w:rPr>
              <w:t>Limpeza.</w:t>
            </w:r>
          </w:p>
        </w:tc>
      </w:tr>
      <w:tr w:rsidR="00F57D0C" w:rsidRPr="00071930" w:rsidTr="00F57D0C">
        <w:trPr>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Corredor</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3,88</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Banheiro</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6,66</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Cozinha</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12,90</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jc w:val="center"/>
        </w:trPr>
        <w:tc>
          <w:tcPr>
            <w:tcW w:w="1397" w:type="pct"/>
            <w:tcBorders>
              <w:left w:val="nil"/>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Acervo</w:t>
            </w:r>
          </w:p>
        </w:tc>
        <w:tc>
          <w:tcPr>
            <w:tcW w:w="709" w:type="pct"/>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9,23</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jc w:val="center"/>
        </w:trPr>
        <w:tc>
          <w:tcPr>
            <w:tcW w:w="1397" w:type="pct"/>
            <w:tcBorders>
              <w:left w:val="nil"/>
              <w:bottom w:val="single" w:sz="4" w:space="0" w:color="auto"/>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Varanda principal</w:t>
            </w:r>
          </w:p>
        </w:tc>
        <w:tc>
          <w:tcPr>
            <w:tcW w:w="709" w:type="pct"/>
            <w:tcBorders>
              <w:bottom w:val="single" w:sz="4" w:space="0" w:color="auto"/>
            </w:tcBorders>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8,20</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jc w:val="center"/>
        </w:trPr>
        <w:tc>
          <w:tcPr>
            <w:tcW w:w="1397" w:type="pct"/>
            <w:tcBorders>
              <w:left w:val="nil"/>
              <w:bottom w:val="single" w:sz="4" w:space="0" w:color="auto"/>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Varanda lateral</w:t>
            </w:r>
          </w:p>
        </w:tc>
        <w:tc>
          <w:tcPr>
            <w:tcW w:w="709" w:type="pct"/>
            <w:tcBorders>
              <w:bottom w:val="single" w:sz="4" w:space="0" w:color="auto"/>
            </w:tcBorders>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2,48</w:t>
            </w:r>
          </w:p>
        </w:tc>
        <w:tc>
          <w:tcPr>
            <w:tcW w:w="867" w:type="pct"/>
            <w:vMerge/>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F57D0C" w:rsidRPr="00071930" w:rsidTr="00F57D0C">
        <w:trPr>
          <w:jc w:val="center"/>
        </w:trPr>
        <w:tc>
          <w:tcPr>
            <w:tcW w:w="1397" w:type="pct"/>
            <w:tcBorders>
              <w:top w:val="single" w:sz="4" w:space="0" w:color="auto"/>
              <w:left w:val="nil"/>
              <w:bottom w:val="single" w:sz="4" w:space="0" w:color="auto"/>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Despensa</w:t>
            </w:r>
          </w:p>
        </w:tc>
        <w:tc>
          <w:tcPr>
            <w:tcW w:w="709" w:type="pct"/>
            <w:tcBorders>
              <w:top w:val="single" w:sz="4" w:space="0" w:color="auto"/>
              <w:bottom w:val="single" w:sz="4" w:space="0" w:color="auto"/>
            </w:tcBorders>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4,36</w:t>
            </w:r>
          </w:p>
        </w:tc>
        <w:tc>
          <w:tcPr>
            <w:tcW w:w="867" w:type="pct"/>
            <w:vMerge/>
            <w:tcBorders>
              <w:bottom w:val="single" w:sz="4" w:space="0" w:color="auto"/>
            </w:tcBorders>
            <w:vAlign w:val="center"/>
          </w:tcPr>
          <w:p w:rsidR="0037283B" w:rsidRPr="00071930" w:rsidRDefault="0037283B" w:rsidP="00BB45C8">
            <w:pPr>
              <w:spacing w:before="60" w:after="60" w:line="240" w:lineRule="auto"/>
              <w:ind w:left="34"/>
              <w:jc w:val="center"/>
              <w:rPr>
                <w:rFonts w:ascii="Arial" w:hAnsi="Arial" w:cs="Arial"/>
              </w:rPr>
            </w:pPr>
          </w:p>
        </w:tc>
        <w:tc>
          <w:tcPr>
            <w:tcW w:w="2027" w:type="pct"/>
            <w:vMerge/>
            <w:tcBorders>
              <w:bottom w:val="single" w:sz="4" w:space="0" w:color="auto"/>
              <w:right w:val="nil"/>
            </w:tcBorders>
            <w:vAlign w:val="center"/>
          </w:tcPr>
          <w:p w:rsidR="0037283B" w:rsidRPr="00071930" w:rsidRDefault="0037283B" w:rsidP="00BB45C8">
            <w:pPr>
              <w:spacing w:before="60" w:after="60" w:line="240" w:lineRule="auto"/>
              <w:ind w:left="34"/>
              <w:jc w:val="center"/>
              <w:rPr>
                <w:rFonts w:ascii="Arial" w:hAnsi="Arial" w:cs="Arial"/>
              </w:rPr>
            </w:pPr>
          </w:p>
        </w:tc>
      </w:tr>
      <w:tr w:rsidR="0037283B" w:rsidRPr="00071930" w:rsidTr="00F57D0C">
        <w:trPr>
          <w:jc w:val="center"/>
        </w:trPr>
        <w:tc>
          <w:tcPr>
            <w:tcW w:w="1397" w:type="pct"/>
            <w:tcBorders>
              <w:left w:val="nil"/>
              <w:bottom w:val="single" w:sz="12" w:space="0" w:color="auto"/>
            </w:tcBorders>
            <w:vAlign w:val="center"/>
          </w:tcPr>
          <w:p w:rsidR="0037283B" w:rsidRPr="00071930" w:rsidRDefault="0037283B" w:rsidP="00BB45C8">
            <w:pPr>
              <w:spacing w:before="60" w:after="60" w:line="240" w:lineRule="auto"/>
              <w:jc w:val="both"/>
              <w:rPr>
                <w:rFonts w:ascii="Arial" w:hAnsi="Arial" w:cs="Arial"/>
                <w:b/>
              </w:rPr>
            </w:pPr>
            <w:r w:rsidRPr="00071930">
              <w:rPr>
                <w:rFonts w:ascii="Arial" w:hAnsi="Arial" w:cs="Arial"/>
                <w:b/>
              </w:rPr>
              <w:lastRenderedPageBreak/>
              <w:t>TOTAL</w:t>
            </w:r>
          </w:p>
        </w:tc>
        <w:tc>
          <w:tcPr>
            <w:tcW w:w="3603" w:type="pct"/>
            <w:gridSpan w:val="3"/>
            <w:tcBorders>
              <w:bottom w:val="single" w:sz="12" w:space="0" w:color="auto"/>
              <w:right w:val="nil"/>
            </w:tcBorders>
            <w:vAlign w:val="center"/>
          </w:tcPr>
          <w:p w:rsidR="0037283B" w:rsidRPr="00071930" w:rsidRDefault="0037283B" w:rsidP="00BB45C8">
            <w:pPr>
              <w:spacing w:before="60" w:after="60" w:line="240" w:lineRule="auto"/>
              <w:ind w:left="34"/>
              <w:jc w:val="center"/>
              <w:rPr>
                <w:rFonts w:ascii="Arial" w:hAnsi="Arial" w:cs="Arial"/>
                <w:b/>
              </w:rPr>
            </w:pPr>
            <w:r w:rsidRPr="00071930">
              <w:rPr>
                <w:rFonts w:ascii="Arial" w:hAnsi="Arial" w:cs="Arial"/>
                <w:b/>
              </w:rPr>
              <w:t>63,66 m²</w:t>
            </w:r>
          </w:p>
        </w:tc>
      </w:tr>
      <w:tr w:rsidR="00F57D0C" w:rsidRPr="00071930" w:rsidTr="00F57D0C">
        <w:trPr>
          <w:jc w:val="center"/>
        </w:trPr>
        <w:tc>
          <w:tcPr>
            <w:tcW w:w="1397" w:type="pct"/>
            <w:tcBorders>
              <w:top w:val="single" w:sz="4" w:space="0" w:color="auto"/>
              <w:left w:val="nil"/>
              <w:bottom w:val="single" w:sz="4" w:space="0" w:color="auto"/>
            </w:tcBorders>
            <w:vAlign w:val="center"/>
          </w:tcPr>
          <w:p w:rsidR="0037283B" w:rsidRPr="00071930" w:rsidRDefault="0037283B" w:rsidP="00BB45C8">
            <w:pPr>
              <w:spacing w:before="60" w:after="60" w:line="240" w:lineRule="auto"/>
              <w:jc w:val="both"/>
              <w:rPr>
                <w:rFonts w:ascii="Arial" w:hAnsi="Arial" w:cs="Arial"/>
              </w:rPr>
            </w:pPr>
            <w:r w:rsidRPr="00071930">
              <w:rPr>
                <w:rFonts w:ascii="Arial" w:hAnsi="Arial" w:cs="Arial"/>
              </w:rPr>
              <w:t>Porão</w:t>
            </w:r>
          </w:p>
        </w:tc>
        <w:tc>
          <w:tcPr>
            <w:tcW w:w="709" w:type="pct"/>
            <w:tcBorders>
              <w:top w:val="single" w:sz="4" w:space="0" w:color="auto"/>
              <w:bottom w:val="single" w:sz="4" w:space="0" w:color="auto"/>
            </w:tcBorders>
            <w:vAlign w:val="center"/>
          </w:tcPr>
          <w:p w:rsidR="0037283B" w:rsidRPr="00071930" w:rsidRDefault="0037283B" w:rsidP="00BB45C8">
            <w:pPr>
              <w:spacing w:before="60" w:after="60" w:line="240" w:lineRule="auto"/>
              <w:jc w:val="center"/>
              <w:rPr>
                <w:rFonts w:ascii="Arial" w:hAnsi="Arial" w:cs="Arial"/>
              </w:rPr>
            </w:pPr>
            <w:r w:rsidRPr="00071930">
              <w:rPr>
                <w:rFonts w:ascii="Arial" w:hAnsi="Arial" w:cs="Arial"/>
              </w:rPr>
              <w:t>135 m³</w:t>
            </w:r>
          </w:p>
        </w:tc>
        <w:tc>
          <w:tcPr>
            <w:tcW w:w="867" w:type="pct"/>
            <w:tcBorders>
              <w:bottom w:val="single" w:sz="4" w:space="0" w:color="auto"/>
            </w:tcBorders>
            <w:vAlign w:val="center"/>
          </w:tcPr>
          <w:p w:rsidR="0037283B" w:rsidRPr="00071930" w:rsidRDefault="0037283B" w:rsidP="00BB45C8">
            <w:pPr>
              <w:spacing w:before="60" w:after="60" w:line="240" w:lineRule="auto"/>
              <w:ind w:left="34"/>
              <w:jc w:val="center"/>
              <w:rPr>
                <w:rFonts w:ascii="Arial" w:hAnsi="Arial" w:cs="Arial"/>
              </w:rPr>
            </w:pPr>
            <w:r w:rsidRPr="00071930">
              <w:rPr>
                <w:rFonts w:ascii="Arial" w:hAnsi="Arial" w:cs="Arial"/>
              </w:rPr>
              <w:t>Entulho compactado</w:t>
            </w:r>
          </w:p>
        </w:tc>
        <w:tc>
          <w:tcPr>
            <w:tcW w:w="2027" w:type="pct"/>
            <w:tcBorders>
              <w:bottom w:val="single" w:sz="4" w:space="0" w:color="auto"/>
              <w:right w:val="nil"/>
            </w:tcBorders>
            <w:vAlign w:val="center"/>
          </w:tcPr>
          <w:p w:rsidR="0037283B" w:rsidRPr="00071930" w:rsidRDefault="0037283B" w:rsidP="00BB45C8">
            <w:pPr>
              <w:spacing w:before="60" w:after="60" w:line="240" w:lineRule="auto"/>
              <w:ind w:left="34"/>
              <w:jc w:val="center"/>
              <w:rPr>
                <w:rFonts w:ascii="Arial" w:hAnsi="Arial" w:cs="Arial"/>
              </w:rPr>
            </w:pPr>
            <w:r w:rsidRPr="00071930">
              <w:rPr>
                <w:rFonts w:ascii="Arial" w:hAnsi="Arial" w:cs="Arial"/>
              </w:rPr>
              <w:t xml:space="preserve">Retirada do entulho, nivelamento do </w:t>
            </w:r>
            <w:proofErr w:type="gramStart"/>
            <w:r w:rsidRPr="00071930">
              <w:rPr>
                <w:rFonts w:ascii="Arial" w:hAnsi="Arial" w:cs="Arial"/>
              </w:rPr>
              <w:t>piso</w:t>
            </w:r>
            <w:proofErr w:type="gramEnd"/>
          </w:p>
        </w:tc>
      </w:tr>
      <w:tr w:rsidR="00535F1E" w:rsidRPr="00071930" w:rsidTr="00BA27C9">
        <w:trPr>
          <w:jc w:val="center"/>
        </w:trPr>
        <w:tc>
          <w:tcPr>
            <w:tcW w:w="5000" w:type="pct"/>
            <w:gridSpan w:val="4"/>
            <w:tcBorders>
              <w:top w:val="single" w:sz="4" w:space="0" w:color="auto"/>
              <w:left w:val="nil"/>
              <w:bottom w:val="single" w:sz="4" w:space="0" w:color="auto"/>
              <w:right w:val="nil"/>
            </w:tcBorders>
            <w:shd w:val="clear" w:color="auto" w:fill="BFBFBF" w:themeFill="background1" w:themeFillShade="BF"/>
            <w:vAlign w:val="center"/>
          </w:tcPr>
          <w:p w:rsidR="00535F1E" w:rsidRPr="00071930" w:rsidRDefault="00535F1E" w:rsidP="00BB45C8">
            <w:pPr>
              <w:spacing w:before="60" w:after="60" w:line="240" w:lineRule="auto"/>
              <w:ind w:left="34"/>
              <w:jc w:val="center"/>
              <w:rPr>
                <w:rFonts w:ascii="Arial" w:hAnsi="Arial" w:cs="Arial"/>
              </w:rPr>
            </w:pPr>
            <w:r w:rsidRPr="00071930">
              <w:rPr>
                <w:rFonts w:ascii="Arial" w:hAnsi="Arial" w:cs="Arial"/>
                <w:b/>
              </w:rPr>
              <w:t>CASA DE BERNARDINA</w:t>
            </w:r>
          </w:p>
        </w:tc>
      </w:tr>
      <w:tr w:rsidR="00F57D0C" w:rsidRPr="00071930" w:rsidTr="00F57D0C">
        <w:trPr>
          <w:jc w:val="center"/>
        </w:trPr>
        <w:tc>
          <w:tcPr>
            <w:tcW w:w="1397" w:type="pct"/>
            <w:tcBorders>
              <w:top w:val="single" w:sz="4" w:space="0" w:color="auto"/>
              <w:left w:val="nil"/>
              <w:bottom w:val="single" w:sz="4" w:space="0" w:color="auto"/>
            </w:tcBorders>
            <w:vAlign w:val="center"/>
          </w:tcPr>
          <w:p w:rsidR="00BB45C8" w:rsidRPr="00071930" w:rsidRDefault="00BB45C8" w:rsidP="00535F1E">
            <w:pPr>
              <w:spacing w:before="60" w:after="60" w:line="240" w:lineRule="auto"/>
              <w:jc w:val="both"/>
              <w:rPr>
                <w:rFonts w:ascii="Arial" w:hAnsi="Arial" w:cs="Arial"/>
              </w:rPr>
            </w:pPr>
            <w:r w:rsidRPr="00071930">
              <w:rPr>
                <w:rFonts w:ascii="Arial" w:hAnsi="Arial" w:cs="Arial"/>
              </w:rPr>
              <w:t xml:space="preserve">Piso </w:t>
            </w:r>
            <w:r w:rsidR="00535F1E" w:rsidRPr="00071930">
              <w:rPr>
                <w:rFonts w:ascii="Arial" w:hAnsi="Arial" w:cs="Arial"/>
              </w:rPr>
              <w:t>Varandas (frontal e cozinha)</w:t>
            </w:r>
          </w:p>
        </w:tc>
        <w:tc>
          <w:tcPr>
            <w:tcW w:w="709" w:type="pct"/>
            <w:tcBorders>
              <w:top w:val="single" w:sz="4" w:space="0" w:color="auto"/>
              <w:bottom w:val="single" w:sz="4" w:space="0" w:color="auto"/>
            </w:tcBorders>
            <w:vAlign w:val="center"/>
          </w:tcPr>
          <w:p w:rsidR="00BB45C8" w:rsidRPr="00071930" w:rsidRDefault="00535F1E" w:rsidP="00FE73FD">
            <w:pPr>
              <w:spacing w:before="60" w:after="60" w:line="240" w:lineRule="auto"/>
              <w:jc w:val="center"/>
              <w:rPr>
                <w:rFonts w:ascii="Arial" w:hAnsi="Arial" w:cs="Arial"/>
              </w:rPr>
            </w:pPr>
            <w:r w:rsidRPr="00071930">
              <w:rPr>
                <w:rFonts w:ascii="Arial" w:hAnsi="Arial" w:cs="Arial"/>
              </w:rPr>
              <w:t>58,40</w:t>
            </w:r>
          </w:p>
        </w:tc>
        <w:tc>
          <w:tcPr>
            <w:tcW w:w="867" w:type="pct"/>
            <w:vAlign w:val="center"/>
          </w:tcPr>
          <w:p w:rsidR="00BB45C8" w:rsidRPr="00071930" w:rsidRDefault="00535F1E" w:rsidP="00BB45C8">
            <w:pPr>
              <w:spacing w:before="60" w:after="60" w:line="240" w:lineRule="auto"/>
              <w:ind w:left="34"/>
              <w:jc w:val="center"/>
              <w:rPr>
                <w:rFonts w:ascii="Arial" w:hAnsi="Arial" w:cs="Arial"/>
              </w:rPr>
            </w:pPr>
            <w:r w:rsidRPr="00071930">
              <w:rPr>
                <w:rFonts w:ascii="Arial" w:hAnsi="Arial" w:cs="Arial"/>
              </w:rPr>
              <w:t>Ladrilho Hidráulico</w:t>
            </w:r>
          </w:p>
        </w:tc>
        <w:tc>
          <w:tcPr>
            <w:tcW w:w="2027" w:type="pct"/>
            <w:tcBorders>
              <w:right w:val="nil"/>
            </w:tcBorders>
            <w:vAlign w:val="center"/>
          </w:tcPr>
          <w:p w:rsidR="00BB45C8" w:rsidRPr="00071930" w:rsidRDefault="00535F1E" w:rsidP="00F57D0C">
            <w:pPr>
              <w:spacing w:before="60" w:after="60" w:line="240" w:lineRule="auto"/>
              <w:ind w:left="34"/>
              <w:jc w:val="center"/>
              <w:rPr>
                <w:rFonts w:ascii="Arial" w:hAnsi="Arial" w:cs="Arial"/>
              </w:rPr>
            </w:pPr>
            <w:r w:rsidRPr="00071930">
              <w:rPr>
                <w:rFonts w:ascii="Arial" w:hAnsi="Arial" w:cs="Arial"/>
              </w:rPr>
              <w:t>Retirada d</w:t>
            </w:r>
            <w:r w:rsidR="00F57D0C">
              <w:rPr>
                <w:rFonts w:ascii="Arial" w:hAnsi="Arial" w:cs="Arial"/>
              </w:rPr>
              <w:t>e</w:t>
            </w:r>
            <w:r w:rsidRPr="00071930">
              <w:rPr>
                <w:rFonts w:ascii="Arial" w:hAnsi="Arial" w:cs="Arial"/>
              </w:rPr>
              <w:t xml:space="preserve"> pisos desnivelados, nivelamento da base e reassentamento. S</w:t>
            </w:r>
            <w:r w:rsidR="00071930">
              <w:rPr>
                <w:rFonts w:ascii="Arial" w:hAnsi="Arial" w:cs="Arial"/>
              </w:rPr>
              <w:t xml:space="preserve">ubstituição </w:t>
            </w:r>
            <w:r w:rsidR="00F57D0C">
              <w:rPr>
                <w:rFonts w:ascii="Arial" w:hAnsi="Arial" w:cs="Arial"/>
              </w:rPr>
              <w:t>dos</w:t>
            </w:r>
            <w:r w:rsidR="00071930">
              <w:rPr>
                <w:rFonts w:ascii="Arial" w:hAnsi="Arial" w:cs="Arial"/>
              </w:rPr>
              <w:t xml:space="preserve"> </w:t>
            </w:r>
            <w:r w:rsidR="00F57D0C">
              <w:rPr>
                <w:rFonts w:ascii="Arial" w:hAnsi="Arial" w:cs="Arial"/>
              </w:rPr>
              <w:t xml:space="preserve">pisos </w:t>
            </w:r>
            <w:r w:rsidR="00071930">
              <w:rPr>
                <w:rFonts w:ascii="Arial" w:hAnsi="Arial" w:cs="Arial"/>
              </w:rPr>
              <w:t>quebrados e l</w:t>
            </w:r>
            <w:r w:rsidRPr="00071930">
              <w:rPr>
                <w:rFonts w:ascii="Arial" w:hAnsi="Arial" w:cs="Arial"/>
              </w:rPr>
              <w:t>impeza.</w:t>
            </w:r>
          </w:p>
        </w:tc>
      </w:tr>
      <w:tr w:rsidR="00F57D0C" w:rsidRPr="00071930" w:rsidTr="00F57D0C">
        <w:trPr>
          <w:jc w:val="center"/>
        </w:trPr>
        <w:tc>
          <w:tcPr>
            <w:tcW w:w="1397" w:type="pct"/>
            <w:tcBorders>
              <w:top w:val="single" w:sz="4" w:space="0" w:color="auto"/>
              <w:left w:val="nil"/>
              <w:bottom w:val="single" w:sz="4" w:space="0" w:color="auto"/>
            </w:tcBorders>
            <w:vAlign w:val="center"/>
          </w:tcPr>
          <w:p w:rsidR="00535F1E" w:rsidRPr="00071930" w:rsidRDefault="00535F1E" w:rsidP="00535F1E">
            <w:pPr>
              <w:spacing w:before="60" w:after="60" w:line="240" w:lineRule="auto"/>
              <w:jc w:val="both"/>
              <w:rPr>
                <w:rFonts w:ascii="Arial" w:hAnsi="Arial" w:cs="Arial"/>
              </w:rPr>
            </w:pPr>
            <w:r w:rsidRPr="00071930">
              <w:rPr>
                <w:rFonts w:ascii="Arial" w:hAnsi="Arial" w:cs="Arial"/>
              </w:rPr>
              <w:t>Piso externo Casa de Bernardina</w:t>
            </w:r>
          </w:p>
        </w:tc>
        <w:tc>
          <w:tcPr>
            <w:tcW w:w="709" w:type="pct"/>
            <w:tcBorders>
              <w:top w:val="single" w:sz="4" w:space="0" w:color="auto"/>
              <w:bottom w:val="single" w:sz="4" w:space="0" w:color="auto"/>
            </w:tcBorders>
            <w:vAlign w:val="center"/>
          </w:tcPr>
          <w:p w:rsidR="00535F1E" w:rsidRPr="00071930" w:rsidRDefault="00535F1E" w:rsidP="00535F1E">
            <w:pPr>
              <w:spacing w:before="60" w:after="60" w:line="240" w:lineRule="auto"/>
              <w:jc w:val="center"/>
              <w:rPr>
                <w:rFonts w:ascii="Arial" w:hAnsi="Arial" w:cs="Arial"/>
              </w:rPr>
            </w:pPr>
            <w:r w:rsidRPr="00071930">
              <w:rPr>
                <w:rFonts w:ascii="Arial" w:hAnsi="Arial" w:cs="Arial"/>
              </w:rPr>
              <w:t>410</w:t>
            </w:r>
          </w:p>
        </w:tc>
        <w:tc>
          <w:tcPr>
            <w:tcW w:w="867" w:type="pct"/>
            <w:tcBorders>
              <w:bottom w:val="single" w:sz="4" w:space="0" w:color="auto"/>
            </w:tcBorders>
            <w:vAlign w:val="center"/>
          </w:tcPr>
          <w:p w:rsidR="00535F1E" w:rsidRPr="00071930" w:rsidRDefault="00535F1E" w:rsidP="00535F1E">
            <w:pPr>
              <w:spacing w:before="60" w:after="60" w:line="240" w:lineRule="auto"/>
              <w:ind w:left="34"/>
              <w:jc w:val="center"/>
              <w:rPr>
                <w:rFonts w:ascii="Arial" w:hAnsi="Arial" w:cs="Arial"/>
              </w:rPr>
            </w:pPr>
            <w:r w:rsidRPr="00071930">
              <w:rPr>
                <w:rFonts w:ascii="Arial" w:hAnsi="Arial" w:cs="Arial"/>
              </w:rPr>
              <w:t>Pedra irregular</w:t>
            </w:r>
          </w:p>
        </w:tc>
        <w:tc>
          <w:tcPr>
            <w:tcW w:w="2027" w:type="pct"/>
            <w:tcBorders>
              <w:bottom w:val="single" w:sz="4" w:space="0" w:color="auto"/>
              <w:right w:val="nil"/>
            </w:tcBorders>
            <w:vAlign w:val="center"/>
          </w:tcPr>
          <w:p w:rsidR="00535F1E" w:rsidRPr="00071930" w:rsidRDefault="00535F1E" w:rsidP="00535F1E">
            <w:pPr>
              <w:spacing w:before="60" w:after="60" w:line="240" w:lineRule="auto"/>
              <w:ind w:left="34"/>
              <w:jc w:val="center"/>
              <w:rPr>
                <w:rFonts w:ascii="Arial" w:hAnsi="Arial" w:cs="Arial"/>
              </w:rPr>
            </w:pPr>
            <w:r w:rsidRPr="00071930">
              <w:rPr>
                <w:rFonts w:ascii="Arial" w:hAnsi="Arial" w:cs="Arial"/>
              </w:rPr>
              <w:t>Retirada das pedras, nivelamento da base e reassentamento.</w:t>
            </w:r>
          </w:p>
        </w:tc>
      </w:tr>
    </w:tbl>
    <w:p w:rsidR="00F57D0C" w:rsidRDefault="00F57D0C" w:rsidP="00F57D0C">
      <w:pPr>
        <w:pStyle w:val="Item111"/>
        <w:numPr>
          <w:ilvl w:val="0"/>
          <w:numId w:val="0"/>
        </w:numPr>
        <w:spacing w:line="240" w:lineRule="auto"/>
        <w:ind w:left="709"/>
        <w:rPr>
          <w:b/>
        </w:rPr>
      </w:pPr>
    </w:p>
    <w:p w:rsidR="0037283B" w:rsidRPr="008034ED" w:rsidRDefault="008034ED" w:rsidP="008034ED">
      <w:pPr>
        <w:pStyle w:val="Item111"/>
        <w:spacing w:line="240" w:lineRule="auto"/>
        <w:ind w:left="709" w:firstLine="0"/>
        <w:rPr>
          <w:b/>
        </w:rPr>
      </w:pPr>
      <w:r w:rsidRPr="008034ED">
        <w:rPr>
          <w:b/>
        </w:rPr>
        <w:t>Tabuado Corrido</w:t>
      </w:r>
    </w:p>
    <w:p w:rsidR="0037283B" w:rsidRDefault="0037283B" w:rsidP="008034ED">
      <w:pPr>
        <w:pStyle w:val="Item1111"/>
        <w:spacing w:line="240" w:lineRule="auto"/>
        <w:ind w:left="1560" w:firstLine="0"/>
      </w:pPr>
      <w:r w:rsidRPr="003F5968">
        <w:t>Inspeção do madeiramento das estruturas e do tabuado</w:t>
      </w:r>
      <w:r>
        <w:t xml:space="preserve"> de toda a Casa de Benjamin Constant</w:t>
      </w:r>
      <w:r w:rsidRPr="003F5968">
        <w:t>, identificando-se os problemas existentes (folgas, falhas, infestação por xilófagos, partes faltantes, etc.).</w:t>
      </w:r>
    </w:p>
    <w:p w:rsidR="0037283B" w:rsidRDefault="0037283B" w:rsidP="008034ED">
      <w:pPr>
        <w:pStyle w:val="Item1111"/>
        <w:spacing w:line="240" w:lineRule="auto"/>
        <w:ind w:left="1560" w:firstLine="0"/>
      </w:pPr>
      <w:r w:rsidRPr="003F5968">
        <w:t xml:space="preserve">Os pisos existentes deverão ser restaurados, preservando-se o máximo possível de suas </w:t>
      </w:r>
      <w:r>
        <w:t>tabuas</w:t>
      </w:r>
      <w:r w:rsidRPr="003F5968">
        <w:t xml:space="preserve"> originais.</w:t>
      </w:r>
    </w:p>
    <w:p w:rsidR="0037283B" w:rsidRDefault="0037283B" w:rsidP="008034ED">
      <w:pPr>
        <w:pStyle w:val="Item1111"/>
        <w:spacing w:line="240" w:lineRule="auto"/>
        <w:ind w:left="1560" w:firstLine="0"/>
      </w:pPr>
      <w:r>
        <w:t>Deverá ser executada l</w:t>
      </w:r>
      <w:r w:rsidRPr="003F5968">
        <w:t xml:space="preserve">impeza geral </w:t>
      </w:r>
      <w:r>
        <w:t>das tábuas do piso</w:t>
      </w:r>
      <w:r w:rsidRPr="003F5968">
        <w:t>, com remoção de partes soltas, corpos estranhos e intervenções inadequadas.</w:t>
      </w:r>
    </w:p>
    <w:p w:rsidR="0037283B" w:rsidRPr="00390BEE" w:rsidRDefault="0037283B" w:rsidP="008034ED">
      <w:pPr>
        <w:pStyle w:val="Item1111"/>
        <w:spacing w:line="240" w:lineRule="auto"/>
        <w:ind w:left="1560" w:firstLine="0"/>
      </w:pPr>
      <w:r w:rsidRPr="003F5968">
        <w:t>Deverão ser reaproveitadas as peças do madeiramento que apresentarem bom estado de conservação, conforme a aprovação da FISCALIZAÇÃO. A técnica construtiva deverá ser a mesma empregada originalmente, com atenção para encaixes, sambladuras e modos de fixação das peças.</w:t>
      </w:r>
    </w:p>
    <w:p w:rsidR="0037283B" w:rsidRDefault="0037283B" w:rsidP="008034ED">
      <w:pPr>
        <w:pStyle w:val="Item1111"/>
        <w:spacing w:line="240" w:lineRule="auto"/>
        <w:ind w:left="1560" w:firstLine="0"/>
      </w:pPr>
      <w:r w:rsidRPr="003F5968">
        <w:t xml:space="preserve">Na substituição das peças irrecuperáveis ou faltantes do tabuado dos pisos, deverão ser utilizadas tábuas aparelhadas, em madeira certificada de 1ª qualidade (ipê, jatobá ou </w:t>
      </w:r>
      <w:proofErr w:type="spellStart"/>
      <w:r w:rsidRPr="003F5968">
        <w:t>cabreúva</w:t>
      </w:r>
      <w:proofErr w:type="spellEnd"/>
      <w:r w:rsidRPr="003F5968">
        <w:t xml:space="preserve">), sem brancos, nós, falhas ou empenos, </w:t>
      </w:r>
      <w:proofErr w:type="gramStart"/>
      <w:r w:rsidRPr="003F5968">
        <w:t>devidamente tratadas e secas</w:t>
      </w:r>
      <w:proofErr w:type="gramEnd"/>
      <w:r w:rsidRPr="003F5968">
        <w:t xml:space="preserve"> em estufa, semelhantes em dimensões e tonalidade às tábuas originais, dispostas conforme a orientação do piso existente. </w:t>
      </w:r>
    </w:p>
    <w:p w:rsidR="0037283B" w:rsidRPr="003F5968" w:rsidRDefault="0037283B" w:rsidP="008034ED">
      <w:pPr>
        <w:pStyle w:val="Item1111"/>
        <w:spacing w:line="240" w:lineRule="auto"/>
        <w:ind w:left="1560" w:firstLine="0"/>
      </w:pPr>
      <w:r w:rsidRPr="003F5968">
        <w:t>As falhas existentes deverão ser preenchidas com pequenos pedaços de madeira, fixados com cola à base de PVA específica para madeiras. A madeira utilizada para o preenchimento de falhas deve apresentar as mesmas características indicadas para as demais madeiras. Não será aceito o preenchimento de falhas com cola e pó de serragem, por constituir pontos de vulnerabilidade com relação a ataques por xilófagos.</w:t>
      </w:r>
    </w:p>
    <w:p w:rsidR="0037283B" w:rsidRPr="00416CD9" w:rsidRDefault="0037283B" w:rsidP="008034ED">
      <w:pPr>
        <w:pStyle w:val="Item1111"/>
        <w:spacing w:line="240" w:lineRule="auto"/>
        <w:ind w:left="1560" w:firstLine="0"/>
      </w:pPr>
      <w:r w:rsidRPr="003F5968">
        <w:t xml:space="preserve">As partes soltas ou deslocadas deverão ser </w:t>
      </w:r>
      <w:proofErr w:type="spellStart"/>
      <w:proofErr w:type="gramStart"/>
      <w:r w:rsidRPr="003F5968">
        <w:t>re-fixadas</w:t>
      </w:r>
      <w:proofErr w:type="spellEnd"/>
      <w:proofErr w:type="gramEnd"/>
      <w:r w:rsidRPr="003F5968">
        <w:t xml:space="preserve"> com cola para madeira e/ou parafusos de latão. Pregos em material oxidável não deverão ser </w:t>
      </w:r>
      <w:r w:rsidRPr="00416CD9">
        <w:t>utilizados.</w:t>
      </w:r>
    </w:p>
    <w:p w:rsidR="0037283B" w:rsidRDefault="0037283B" w:rsidP="008034ED">
      <w:pPr>
        <w:pStyle w:val="Item1111"/>
        <w:spacing w:line="240" w:lineRule="auto"/>
        <w:ind w:left="1560" w:firstLine="0"/>
      </w:pPr>
      <w:r>
        <w:t xml:space="preserve">As superfícies das novas tabuas </w:t>
      </w:r>
      <w:r w:rsidRPr="003F5968">
        <w:t>deverão ser lixadas no sentido do comprimento, mudando o sentido para cada grano de lixa.</w:t>
      </w:r>
    </w:p>
    <w:p w:rsidR="0037283B" w:rsidRPr="00BB018F" w:rsidRDefault="0037283B" w:rsidP="008034ED">
      <w:pPr>
        <w:pStyle w:val="Item1111"/>
        <w:spacing w:line="240" w:lineRule="auto"/>
        <w:ind w:left="1560" w:firstLine="0"/>
      </w:pPr>
      <w:r w:rsidRPr="00BB018F">
        <w:t>A superfície das tábuas antigas deverá receber limpeza manual com palha de aço e aguarrás para retirada da cera antiga.</w:t>
      </w:r>
    </w:p>
    <w:p w:rsidR="0037283B" w:rsidRPr="00BB018F" w:rsidRDefault="0037283B" w:rsidP="008034ED">
      <w:pPr>
        <w:pStyle w:val="Item1111"/>
        <w:spacing w:line="240" w:lineRule="auto"/>
        <w:ind w:left="1560" w:firstLine="0"/>
      </w:pPr>
      <w:r w:rsidRPr="00BB018F">
        <w:t>As tabuas de piso, novas deverão receber pigmento à base de água para se aproximar da tonalidade das existentes, antes do acabamento.</w:t>
      </w:r>
    </w:p>
    <w:p w:rsidR="0037283B" w:rsidRPr="00DA27FB" w:rsidRDefault="0037283B" w:rsidP="008034ED">
      <w:pPr>
        <w:pStyle w:val="Item1111"/>
        <w:spacing w:line="240" w:lineRule="auto"/>
        <w:ind w:left="1560" w:firstLine="0"/>
      </w:pPr>
      <w:r w:rsidRPr="00DA27FB">
        <w:lastRenderedPageBreak/>
        <w:t>O acabamento final das peças novas e antigas deverá ser feito em cera. As duas primeiras demãos em cera microcristalina.</w:t>
      </w:r>
    </w:p>
    <w:p w:rsidR="0037283B" w:rsidRDefault="0037283B" w:rsidP="008034ED">
      <w:pPr>
        <w:pStyle w:val="Item1111"/>
        <w:spacing w:line="240" w:lineRule="auto"/>
        <w:ind w:left="1560" w:firstLine="0"/>
      </w:pPr>
      <w:r>
        <w:t>Quarto – Antiga Administração</w:t>
      </w:r>
    </w:p>
    <w:p w:rsidR="0037283B" w:rsidRDefault="0037283B" w:rsidP="008034ED">
      <w:pPr>
        <w:pStyle w:val="Item11111"/>
        <w:spacing w:line="240" w:lineRule="auto"/>
        <w:ind w:left="2694" w:firstLine="22"/>
      </w:pPr>
      <w:r>
        <w:t>Este cômodo deverá ter o seu piso totalmente retirado por estar em mal estado, segundo os procedimentos abaixo.</w:t>
      </w:r>
    </w:p>
    <w:p w:rsidR="0037283B" w:rsidRPr="00D20E91" w:rsidRDefault="0037283B" w:rsidP="008034ED">
      <w:pPr>
        <w:pStyle w:val="Item11111"/>
        <w:spacing w:line="240" w:lineRule="auto"/>
        <w:ind w:left="2694" w:firstLine="22"/>
      </w:pPr>
      <w:r>
        <w:t>Inicialmente deverão ser retirados cuidadosamente os rodapés em madeira, de forma a possibilitar a retirada dos pisos.</w:t>
      </w:r>
    </w:p>
    <w:p w:rsidR="0037283B" w:rsidRDefault="0037283B" w:rsidP="008034ED">
      <w:pPr>
        <w:pStyle w:val="Item11111"/>
        <w:spacing w:line="240" w:lineRule="auto"/>
        <w:ind w:left="2694" w:firstLine="22"/>
      </w:pPr>
      <w:r>
        <w:t xml:space="preserve">O piso em tabuado corrido deverá ser retirado para possibilitar o seu nivelamento com o </w:t>
      </w:r>
      <w:proofErr w:type="spellStart"/>
      <w:r>
        <w:t>barroteamento</w:t>
      </w:r>
      <w:proofErr w:type="spellEnd"/>
      <w:r>
        <w:t xml:space="preserve"> e a inspeção e correção dos problemas e danos verificados no </w:t>
      </w:r>
      <w:proofErr w:type="spellStart"/>
      <w:r>
        <w:t>barroteamento</w:t>
      </w:r>
      <w:proofErr w:type="spellEnd"/>
      <w:r>
        <w:t>.</w:t>
      </w:r>
    </w:p>
    <w:p w:rsidR="0037283B" w:rsidRDefault="0037283B" w:rsidP="008034ED">
      <w:pPr>
        <w:pStyle w:val="Item11111"/>
        <w:spacing w:line="240" w:lineRule="auto"/>
        <w:ind w:left="2694" w:firstLine="22"/>
      </w:pPr>
      <w:r w:rsidRPr="00342134">
        <w:t>A</w:t>
      </w:r>
      <w:r>
        <w:t xml:space="preserve"> retirada deverá ser executada cuidadosamente para se evitar perdas desnecessárias.</w:t>
      </w:r>
    </w:p>
    <w:p w:rsidR="0037283B" w:rsidRDefault="0037283B" w:rsidP="008034ED">
      <w:pPr>
        <w:pStyle w:val="Item11111"/>
        <w:spacing w:line="240" w:lineRule="auto"/>
        <w:ind w:left="2694" w:firstLine="22"/>
      </w:pPr>
      <w:r>
        <w:t xml:space="preserve">Os procedimentos para a sua restauração deverão seguir o indicado para o restante dos pisos da casa listados nos itens </w:t>
      </w:r>
      <w:r w:rsidR="008034ED">
        <w:t>acima</w:t>
      </w:r>
      <w:r>
        <w:t>.</w:t>
      </w:r>
    </w:p>
    <w:p w:rsidR="0037283B" w:rsidRPr="008034ED" w:rsidRDefault="008034ED" w:rsidP="008034ED">
      <w:pPr>
        <w:pStyle w:val="Item111"/>
        <w:spacing w:line="240" w:lineRule="auto"/>
        <w:ind w:left="709" w:firstLine="0"/>
        <w:rPr>
          <w:b/>
        </w:rPr>
      </w:pPr>
      <w:proofErr w:type="spellStart"/>
      <w:r>
        <w:rPr>
          <w:b/>
        </w:rPr>
        <w:t>Barroteamento</w:t>
      </w:r>
      <w:proofErr w:type="spellEnd"/>
      <w:r>
        <w:rPr>
          <w:b/>
        </w:rPr>
        <w:t xml:space="preserve"> dos Pisos e</w:t>
      </w:r>
      <w:r w:rsidRPr="008034ED">
        <w:rPr>
          <w:b/>
        </w:rPr>
        <w:t>m Madeira</w:t>
      </w:r>
    </w:p>
    <w:p w:rsidR="0037283B" w:rsidRPr="003F5968" w:rsidRDefault="0037283B" w:rsidP="008034ED">
      <w:pPr>
        <w:pStyle w:val="Item1111"/>
        <w:spacing w:line="240" w:lineRule="auto"/>
        <w:ind w:left="1560" w:firstLine="0"/>
      </w:pPr>
      <w:r>
        <w:t xml:space="preserve">Deverá ser efetuada a </w:t>
      </w:r>
      <w:r w:rsidRPr="003F5968">
        <w:t>inspeção das cabe</w:t>
      </w:r>
      <w:r>
        <w:t xml:space="preserve">ças do </w:t>
      </w:r>
      <w:proofErr w:type="spellStart"/>
      <w:r>
        <w:t>barroteamento</w:t>
      </w:r>
      <w:proofErr w:type="spellEnd"/>
      <w:r>
        <w:t xml:space="preserve"> estrutural dos pisos em madeira.</w:t>
      </w:r>
    </w:p>
    <w:p w:rsidR="0037283B" w:rsidRDefault="0037283B" w:rsidP="008034ED">
      <w:pPr>
        <w:pStyle w:val="Item1111"/>
        <w:spacing w:line="240" w:lineRule="auto"/>
        <w:ind w:left="1560" w:firstLine="0"/>
      </w:pPr>
      <w:r w:rsidRPr="003F5968">
        <w:t xml:space="preserve">Realização das correções necessárias no </w:t>
      </w:r>
      <w:proofErr w:type="spellStart"/>
      <w:r w:rsidRPr="003F5968">
        <w:t>barroteamento</w:t>
      </w:r>
      <w:proofErr w:type="spellEnd"/>
      <w:r w:rsidRPr="003F5968">
        <w:t xml:space="preserve"> de forma a garantir seu estado de conservação</w:t>
      </w:r>
      <w:r>
        <w:t>, o seu nivelamento</w:t>
      </w:r>
      <w:r w:rsidRPr="003F5968">
        <w:t xml:space="preserve"> e sua adequação à função estrutural (fixação de partes soltas ou deslocadas, a complementação de faltantes, instalação de reforços etc.).</w:t>
      </w:r>
    </w:p>
    <w:p w:rsidR="0037283B" w:rsidRDefault="0037283B" w:rsidP="008034ED">
      <w:pPr>
        <w:pStyle w:val="Item1111"/>
        <w:spacing w:line="240" w:lineRule="auto"/>
        <w:ind w:left="1560" w:firstLine="0"/>
      </w:pPr>
      <w:r>
        <w:t xml:space="preserve">Os barrotes </w:t>
      </w:r>
      <w:r w:rsidRPr="003F5968">
        <w:t>danificad</w:t>
      </w:r>
      <w:r>
        <w:t>o</w:t>
      </w:r>
      <w:r w:rsidRPr="003F5968">
        <w:t>s, inadequad</w:t>
      </w:r>
      <w:r>
        <w:t>o</w:t>
      </w:r>
      <w:r w:rsidRPr="003F5968">
        <w:t>s (com seção insuficiente, em madeira</w:t>
      </w:r>
      <w:r>
        <w:t xml:space="preserve"> de baixa qualidade, introduzido</w:t>
      </w:r>
      <w:r w:rsidRPr="003F5968">
        <w:t>s em reformas de modo</w:t>
      </w:r>
      <w:r>
        <w:t xml:space="preserve"> impróprio, etc.), faltantes e o</w:t>
      </w:r>
      <w:r w:rsidRPr="003F5968">
        <w:t>s que se encontrarem em processo de dete</w:t>
      </w:r>
      <w:r>
        <w:t>rioração deverão ser substituído</w:t>
      </w:r>
      <w:r w:rsidRPr="003F5968">
        <w:t xml:space="preserve">s. As peças novas da estrutura deverão ser constituídas por madeira certificada, do tipo maçaranduba serrada de 1ª qualidade, sem brancos, nós, falhas ou empenos, </w:t>
      </w:r>
      <w:proofErr w:type="gramStart"/>
      <w:r w:rsidRPr="003F5968">
        <w:t>devidamente tratadas e secas em estufa</w:t>
      </w:r>
      <w:proofErr w:type="gramEnd"/>
      <w:r w:rsidRPr="003F5968">
        <w:t xml:space="preserve">; deverão seguir as dimensões empregadas originalmente. </w:t>
      </w:r>
    </w:p>
    <w:p w:rsidR="0037283B" w:rsidRDefault="0037283B" w:rsidP="008034ED">
      <w:pPr>
        <w:pStyle w:val="Item1111"/>
        <w:spacing w:line="240" w:lineRule="auto"/>
        <w:ind w:left="1560" w:firstLine="0"/>
      </w:pPr>
      <w:r w:rsidRPr="003F5968">
        <w:t xml:space="preserve">Deverão ser reaproveitadas as peças que apresentarem bom estado de conservação, conforme a aprovação da FISCALIZAÇÃO. A técnica construtiva deverá ser a mesma empregada originalmente, com atenção para encaixes, sambladuras e modos de fixação das peças. </w:t>
      </w:r>
    </w:p>
    <w:p w:rsidR="0037283B" w:rsidRDefault="0037283B" w:rsidP="008034ED">
      <w:pPr>
        <w:pStyle w:val="Item1111"/>
        <w:spacing w:line="240" w:lineRule="auto"/>
        <w:ind w:left="1560" w:firstLine="0"/>
      </w:pPr>
      <w:r>
        <w:t>Deverá ser observado e corrigido o desnivelamento existente entre os barrotes.</w:t>
      </w:r>
    </w:p>
    <w:p w:rsidR="0037283B" w:rsidRDefault="0037283B" w:rsidP="008034ED">
      <w:pPr>
        <w:pStyle w:val="Item1111"/>
        <w:spacing w:line="240" w:lineRule="auto"/>
        <w:ind w:left="1560" w:firstLine="0"/>
      </w:pPr>
      <w:r>
        <w:t>O desnivelamento deverá ser corrigido colocando-se uma linha nível entre os topos dos barrotes e efetuando-se os complementos necessários com pedaços de madeira de lei da mesma largura das tábuas de piso.</w:t>
      </w:r>
    </w:p>
    <w:p w:rsidR="0037283B" w:rsidRDefault="0037283B" w:rsidP="008034ED">
      <w:pPr>
        <w:pStyle w:val="Corpodetexto"/>
        <w:spacing w:after="120"/>
        <w:jc w:val="right"/>
        <w:rPr>
          <w:rFonts w:cs="Arial"/>
          <w:sz w:val="22"/>
          <w:szCs w:val="22"/>
        </w:rPr>
      </w:pPr>
      <w:r>
        <w:rPr>
          <w:rFonts w:cs="Arial"/>
          <w:noProof/>
          <w:sz w:val="22"/>
          <w:szCs w:val="22"/>
        </w:rPr>
        <w:lastRenderedPageBreak/>
        <w:drawing>
          <wp:inline distT="0" distB="0" distL="0" distR="0">
            <wp:extent cx="4019550" cy="714375"/>
            <wp:effectExtent l="19050" t="0" r="0" b="0"/>
            <wp:docPr id="20" name="Imagem 12" descr="Barrot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rrotes1"/>
                    <pic:cNvPicPr>
                      <a:picLocks noChangeAspect="1" noChangeArrowheads="1"/>
                    </pic:cNvPicPr>
                  </pic:nvPicPr>
                  <pic:blipFill>
                    <a:blip r:embed="rId18" cstate="email"/>
                    <a:srcRect/>
                    <a:stretch>
                      <a:fillRect/>
                    </a:stretch>
                  </pic:blipFill>
                  <pic:spPr bwMode="auto">
                    <a:xfrm>
                      <a:off x="0" y="0"/>
                      <a:ext cx="4019550" cy="714375"/>
                    </a:xfrm>
                    <a:prstGeom prst="rect">
                      <a:avLst/>
                    </a:prstGeom>
                    <a:noFill/>
                    <a:ln w="9525">
                      <a:noFill/>
                      <a:miter lim="800000"/>
                      <a:headEnd/>
                      <a:tailEnd/>
                    </a:ln>
                  </pic:spPr>
                </pic:pic>
              </a:graphicData>
            </a:graphic>
          </wp:inline>
        </w:drawing>
      </w:r>
    </w:p>
    <w:p w:rsidR="0037283B" w:rsidRDefault="0037283B" w:rsidP="008034ED">
      <w:pPr>
        <w:pStyle w:val="Corpodetexto"/>
        <w:spacing w:after="120"/>
        <w:jc w:val="right"/>
        <w:rPr>
          <w:rFonts w:cs="Arial"/>
          <w:sz w:val="22"/>
          <w:szCs w:val="22"/>
        </w:rPr>
      </w:pPr>
      <w:r>
        <w:rPr>
          <w:rFonts w:cs="Arial"/>
          <w:noProof/>
          <w:sz w:val="22"/>
          <w:szCs w:val="22"/>
        </w:rPr>
        <w:drawing>
          <wp:inline distT="0" distB="0" distL="0" distR="0">
            <wp:extent cx="4048125" cy="1038225"/>
            <wp:effectExtent l="19050" t="0" r="9525" b="0"/>
            <wp:docPr id="21" name="Imagem 13" descr="Barrot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rrotes2"/>
                    <pic:cNvPicPr>
                      <a:picLocks noChangeAspect="1" noChangeArrowheads="1"/>
                    </pic:cNvPicPr>
                  </pic:nvPicPr>
                  <pic:blipFill>
                    <a:blip r:embed="rId19" cstate="email"/>
                    <a:srcRect/>
                    <a:stretch>
                      <a:fillRect/>
                    </a:stretch>
                  </pic:blipFill>
                  <pic:spPr bwMode="auto">
                    <a:xfrm>
                      <a:off x="0" y="0"/>
                      <a:ext cx="4048125" cy="1038225"/>
                    </a:xfrm>
                    <a:prstGeom prst="rect">
                      <a:avLst/>
                    </a:prstGeom>
                    <a:noFill/>
                    <a:ln w="9525">
                      <a:noFill/>
                      <a:miter lim="800000"/>
                      <a:headEnd/>
                      <a:tailEnd/>
                    </a:ln>
                  </pic:spPr>
                </pic:pic>
              </a:graphicData>
            </a:graphic>
          </wp:inline>
        </w:drawing>
      </w:r>
    </w:p>
    <w:p w:rsidR="00F57D0C" w:rsidRDefault="00F57D0C" w:rsidP="00F57D0C">
      <w:pPr>
        <w:pStyle w:val="Item111"/>
        <w:numPr>
          <w:ilvl w:val="0"/>
          <w:numId w:val="0"/>
        </w:numPr>
        <w:spacing w:line="240" w:lineRule="auto"/>
        <w:ind w:left="709"/>
        <w:rPr>
          <w:b/>
        </w:rPr>
      </w:pPr>
    </w:p>
    <w:p w:rsidR="0037283B" w:rsidRPr="008034ED" w:rsidRDefault="008034ED" w:rsidP="008034ED">
      <w:pPr>
        <w:pStyle w:val="Item111"/>
        <w:spacing w:line="240" w:lineRule="auto"/>
        <w:ind w:left="709" w:firstLine="0"/>
        <w:rPr>
          <w:b/>
        </w:rPr>
      </w:pPr>
      <w:r w:rsidRPr="008034ED">
        <w:rPr>
          <w:b/>
        </w:rPr>
        <w:t xml:space="preserve">Rodapés </w:t>
      </w:r>
      <w:r>
        <w:rPr>
          <w:b/>
        </w:rPr>
        <w:t>e</w:t>
      </w:r>
      <w:r w:rsidRPr="008034ED">
        <w:rPr>
          <w:b/>
        </w:rPr>
        <w:t>m Madeira</w:t>
      </w:r>
    </w:p>
    <w:p w:rsidR="0037283B" w:rsidRPr="00D80536" w:rsidRDefault="0037283B" w:rsidP="00073AB1">
      <w:pPr>
        <w:pStyle w:val="Item1111"/>
        <w:spacing w:line="240" w:lineRule="auto"/>
        <w:ind w:left="1560" w:firstLine="0"/>
      </w:pPr>
      <w:r w:rsidRPr="00D80536">
        <w:t xml:space="preserve">Os rodapés em madeira </w:t>
      </w:r>
      <w:r>
        <w:t xml:space="preserve">da Antiga Administração </w:t>
      </w:r>
      <w:r w:rsidRPr="00D80536">
        <w:t>deverão ser removidos cuidadosamente para possibilitar a remoção do tabuado do piso e para a sua recuperação.</w:t>
      </w:r>
    </w:p>
    <w:p w:rsidR="0037283B" w:rsidRPr="00D80536" w:rsidRDefault="0037283B" w:rsidP="00073AB1">
      <w:pPr>
        <w:pStyle w:val="Item1111"/>
        <w:spacing w:line="240" w:lineRule="auto"/>
        <w:ind w:left="1560" w:firstLine="0"/>
      </w:pPr>
      <w:r w:rsidRPr="00D80536">
        <w:t xml:space="preserve">O excesso de tinta deverá ser removido através de </w:t>
      </w:r>
      <w:proofErr w:type="spellStart"/>
      <w:r w:rsidRPr="00D80536">
        <w:t>lixamento</w:t>
      </w:r>
      <w:proofErr w:type="spellEnd"/>
      <w:r w:rsidRPr="00D80536">
        <w:t xml:space="preserve">. Após o </w:t>
      </w:r>
      <w:proofErr w:type="spellStart"/>
      <w:r w:rsidRPr="00D80536">
        <w:t>lixamento</w:t>
      </w:r>
      <w:proofErr w:type="spellEnd"/>
      <w:r w:rsidR="00E0283E">
        <w:t>,</w:t>
      </w:r>
      <w:r w:rsidRPr="00D80536">
        <w:t xml:space="preserve"> deverá ser aplicada massa a óleo onde necessário para corrigir eventuais falhas.</w:t>
      </w:r>
    </w:p>
    <w:p w:rsidR="0037283B" w:rsidRDefault="0037283B" w:rsidP="00073AB1">
      <w:pPr>
        <w:pStyle w:val="Item1111"/>
        <w:spacing w:line="240" w:lineRule="auto"/>
        <w:ind w:left="1560" w:firstLine="0"/>
      </w:pPr>
      <w:r w:rsidRPr="00D80536">
        <w:t xml:space="preserve">Após a recuperação dos pisos, dos rodapés e do </w:t>
      </w:r>
      <w:proofErr w:type="spellStart"/>
      <w:r w:rsidRPr="00D80536">
        <w:t>barroteamento</w:t>
      </w:r>
      <w:proofErr w:type="spellEnd"/>
      <w:r w:rsidRPr="00D80536">
        <w:t>, os pisos e rodapés</w:t>
      </w:r>
      <w:r w:rsidRPr="008E571A">
        <w:t xml:space="preserve"> </w:t>
      </w:r>
      <w:r>
        <w:t xml:space="preserve">que forem retirados </w:t>
      </w:r>
      <w:r w:rsidRPr="008E571A">
        <w:t>deverão ser recolocados nos cômodos originais, observando-se o mesmo sentido de colocação, os detalhes de fixação e as características originais.</w:t>
      </w:r>
    </w:p>
    <w:p w:rsidR="0037283B" w:rsidRDefault="0037283B" w:rsidP="00073AB1">
      <w:pPr>
        <w:pStyle w:val="Item1111"/>
        <w:spacing w:line="240" w:lineRule="auto"/>
        <w:ind w:left="1560" w:firstLine="0"/>
      </w:pPr>
      <w:r w:rsidRPr="008605F3">
        <w:t>Na recolocação dos rodapés deverão ser utilizados parafusos de latão em tacos de madeira de lei, conforme acordado com a FISCALIZAÇÃO.</w:t>
      </w:r>
    </w:p>
    <w:p w:rsidR="00073AB1" w:rsidRDefault="00073AB1" w:rsidP="00073AB1">
      <w:pPr>
        <w:pStyle w:val="Item1111"/>
        <w:spacing w:line="240" w:lineRule="auto"/>
        <w:ind w:left="1560" w:firstLine="0"/>
      </w:pPr>
      <w:r>
        <w:t>De acordo com o Projeto de Instalações, todas as tomadas deverão ir para os rodapés, conforme detalhe.</w:t>
      </w:r>
    </w:p>
    <w:p w:rsidR="0037283B" w:rsidRPr="008605F3" w:rsidRDefault="0037283B" w:rsidP="00073AB1">
      <w:pPr>
        <w:pStyle w:val="Item1111"/>
        <w:spacing w:line="240" w:lineRule="auto"/>
        <w:ind w:left="1560" w:firstLine="0"/>
      </w:pPr>
      <w:r w:rsidRPr="008605F3">
        <w:t>Todas as peças novas de madeira deverão ser tratadas contra o ataque de organismos xilófagos, preferencialmente com imunização em autoclave.</w:t>
      </w:r>
    </w:p>
    <w:p w:rsidR="0037283B" w:rsidRDefault="0037283B" w:rsidP="00073AB1">
      <w:pPr>
        <w:pStyle w:val="Item1111"/>
        <w:spacing w:line="240" w:lineRule="auto"/>
        <w:ind w:left="1560" w:firstLine="0"/>
      </w:pPr>
      <w:r w:rsidRPr="00C84881">
        <w:t>Deverá ser gra</w:t>
      </w:r>
      <w:r>
        <w:t xml:space="preserve">vada, no verso das peças novas, do tabuado e dos barrotes, </w:t>
      </w:r>
      <w:r w:rsidRPr="00C84881">
        <w:t>a inscrição “IBRAM 201</w:t>
      </w:r>
      <w:r w:rsidR="00E0283E">
        <w:t>6</w:t>
      </w:r>
      <w:r w:rsidRPr="00C84881">
        <w:t xml:space="preserve">”, a fim de identificar o ano e a autoria da intervenção (sugerimos a utilização de um </w:t>
      </w:r>
      <w:proofErr w:type="spellStart"/>
      <w:r w:rsidRPr="00C84881">
        <w:t>pirógrafo</w:t>
      </w:r>
      <w:proofErr w:type="spellEnd"/>
      <w:r w:rsidRPr="00C84881">
        <w:t>).</w:t>
      </w:r>
    </w:p>
    <w:p w:rsidR="0037283B" w:rsidRPr="00073AB1" w:rsidRDefault="00073AB1" w:rsidP="00073AB1">
      <w:pPr>
        <w:pStyle w:val="Item111"/>
        <w:spacing w:line="240" w:lineRule="auto"/>
        <w:ind w:left="709" w:firstLine="0"/>
        <w:rPr>
          <w:b/>
        </w:rPr>
      </w:pPr>
      <w:r w:rsidRPr="00073AB1">
        <w:rPr>
          <w:b/>
        </w:rPr>
        <w:t>Ladrilhos Hidráulicos</w:t>
      </w:r>
    </w:p>
    <w:p w:rsidR="0037283B" w:rsidRPr="0008704E" w:rsidRDefault="0037283B" w:rsidP="00073AB1">
      <w:pPr>
        <w:pStyle w:val="Item1111"/>
        <w:spacing w:line="240" w:lineRule="auto"/>
        <w:ind w:left="1560" w:firstLine="0"/>
      </w:pPr>
      <w:r w:rsidRPr="0008704E">
        <w:t>A intervenção nos pisos deve</w:t>
      </w:r>
      <w:r w:rsidR="00AF53FE">
        <w:t>rá seguir o mapeamento de danos, com numeração das peças.</w:t>
      </w:r>
    </w:p>
    <w:p w:rsidR="0037283B" w:rsidRPr="0008704E" w:rsidRDefault="0037283B" w:rsidP="00073AB1">
      <w:pPr>
        <w:pStyle w:val="Item1111"/>
        <w:spacing w:line="240" w:lineRule="auto"/>
        <w:ind w:left="1560" w:firstLine="0"/>
      </w:pPr>
      <w:r w:rsidRPr="0008704E">
        <w:t>Os pisos em madeira contíguos aos de ladrilho deverão ter a junta entre os pisos protegida com uma barreira feita com gesso.</w:t>
      </w:r>
    </w:p>
    <w:p w:rsidR="0037283B" w:rsidRPr="0008704E" w:rsidRDefault="0037283B" w:rsidP="00073AB1">
      <w:pPr>
        <w:pStyle w:val="Item1111"/>
        <w:spacing w:line="240" w:lineRule="auto"/>
        <w:ind w:left="1560" w:firstLine="0"/>
      </w:pPr>
      <w:r w:rsidRPr="0008704E">
        <w:t>Os pisos que estiverem desnivelados deverão ser retirados cuidadosamente. O contrapiso deverá ser nivelado e os pisos reassentados.</w:t>
      </w:r>
    </w:p>
    <w:p w:rsidR="0037283B" w:rsidRPr="0008704E" w:rsidRDefault="0037283B" w:rsidP="00073AB1">
      <w:pPr>
        <w:pStyle w:val="Item1111"/>
        <w:spacing w:line="240" w:lineRule="auto"/>
        <w:ind w:left="1560" w:firstLine="0"/>
      </w:pPr>
      <w:r w:rsidRPr="0008704E">
        <w:t>A paginação do piso deverá seguir o padrão do piso original.</w:t>
      </w:r>
    </w:p>
    <w:p w:rsidR="0037283B" w:rsidRPr="0008704E" w:rsidRDefault="0037283B" w:rsidP="00073AB1">
      <w:pPr>
        <w:pStyle w:val="Item1111"/>
        <w:spacing w:line="240" w:lineRule="auto"/>
        <w:ind w:left="1560" w:firstLine="0"/>
      </w:pPr>
      <w:r w:rsidRPr="0008704E">
        <w:t>Os pisos quebrados deverão ser retirados e substituídos por novos pisos de igual desenho a serem confeccionados.</w:t>
      </w:r>
    </w:p>
    <w:p w:rsidR="0037283B" w:rsidRPr="0008704E" w:rsidRDefault="0037283B" w:rsidP="00073AB1">
      <w:pPr>
        <w:pStyle w:val="Item1111"/>
        <w:spacing w:line="240" w:lineRule="auto"/>
        <w:ind w:left="1560" w:firstLine="0"/>
      </w:pPr>
      <w:r w:rsidRPr="0008704E">
        <w:lastRenderedPageBreak/>
        <w:t>Os pisos assentados erroneamente (com os desenhos descasados) deverão ser retirados cuidadosamente e reassentados com a paginação correta.</w:t>
      </w:r>
    </w:p>
    <w:p w:rsidR="0037283B" w:rsidRPr="0008704E" w:rsidRDefault="0037283B" w:rsidP="00073AB1">
      <w:pPr>
        <w:pStyle w:val="Item1111"/>
        <w:spacing w:line="240" w:lineRule="auto"/>
        <w:ind w:left="1560" w:firstLine="0"/>
      </w:pPr>
      <w:r w:rsidRPr="0008704E">
        <w:t>Os pisos que estiverem soltos deverão ser retirados e reassentados.</w:t>
      </w:r>
    </w:p>
    <w:p w:rsidR="0037283B" w:rsidRPr="0008704E" w:rsidRDefault="0037283B" w:rsidP="00073AB1">
      <w:pPr>
        <w:pStyle w:val="Item1111"/>
        <w:spacing w:line="240" w:lineRule="auto"/>
        <w:ind w:left="1560" w:firstLine="0"/>
      </w:pPr>
      <w:r w:rsidRPr="0008704E">
        <w:t>O rejunte antigo deverá ser retirado e substituído por novo rejunte em cor a ser definida pela FISCALIZAÇÃO.</w:t>
      </w:r>
    </w:p>
    <w:p w:rsidR="0037283B" w:rsidRPr="0008704E" w:rsidRDefault="0037283B" w:rsidP="00073AB1">
      <w:pPr>
        <w:pStyle w:val="Item1111"/>
        <w:spacing w:line="240" w:lineRule="auto"/>
        <w:ind w:left="1560" w:firstLine="0"/>
      </w:pPr>
      <w:r w:rsidRPr="0008704E">
        <w:t>Após o reassentamento de todos os pisos deverá ser feita a limpeza com máquina com escova macia e sabão neutro para retirar as sujidades.</w:t>
      </w:r>
    </w:p>
    <w:p w:rsidR="0037283B" w:rsidRPr="0008704E" w:rsidRDefault="0037283B" w:rsidP="00073AB1">
      <w:pPr>
        <w:pStyle w:val="Item1111"/>
        <w:spacing w:line="240" w:lineRule="auto"/>
        <w:ind w:left="1560" w:firstLine="0"/>
      </w:pPr>
      <w:r w:rsidRPr="0008704E">
        <w:t>Caso permaneçam restos de cera e outras sujidades nos pisos, deverá ser feita limpeza manual com escova de cerdas macias e sabão neutro até a total retirada das sujidades.</w:t>
      </w:r>
    </w:p>
    <w:p w:rsidR="00AF53FE" w:rsidRPr="000D2A6C" w:rsidRDefault="0037283B" w:rsidP="00AF53FE">
      <w:pPr>
        <w:pStyle w:val="Item1111"/>
        <w:spacing w:line="240" w:lineRule="auto"/>
        <w:ind w:left="1560" w:firstLine="0"/>
      </w:pPr>
      <w:r w:rsidRPr="0008704E">
        <w:t xml:space="preserve">Após a aprovação da limpeza pela FISCALIZAÇÃO, e a retirada do gesso de proteção dos </w:t>
      </w:r>
      <w:r w:rsidRPr="000D2A6C">
        <w:t>pisos em madeira, deverão ser aplicadas duas camadas de cera microcristalina para acabamento.</w:t>
      </w:r>
    </w:p>
    <w:p w:rsidR="00AF53FE" w:rsidRPr="000D2A6C" w:rsidRDefault="00AF53FE" w:rsidP="00AF53FE">
      <w:pPr>
        <w:pStyle w:val="Item1111"/>
        <w:spacing w:line="240" w:lineRule="auto"/>
        <w:ind w:left="1560" w:firstLine="0"/>
        <w:rPr>
          <w:b/>
        </w:rPr>
      </w:pPr>
      <w:r w:rsidRPr="000D2A6C">
        <w:rPr>
          <w:b/>
        </w:rPr>
        <w:t>Limpeza preliminar</w:t>
      </w:r>
    </w:p>
    <w:p w:rsidR="00AF53FE" w:rsidRPr="000D2A6C" w:rsidRDefault="00AF53FE" w:rsidP="00AF53FE">
      <w:pPr>
        <w:pStyle w:val="Item11111"/>
        <w:spacing w:line="240" w:lineRule="auto"/>
        <w:ind w:left="2694" w:firstLine="22"/>
      </w:pPr>
      <w:r w:rsidRPr="000D2A6C">
        <w:t>A sujeira superficial deverá ser removida com escovas de cerdas macias em varrição geral.</w:t>
      </w:r>
    </w:p>
    <w:p w:rsidR="00AF53FE" w:rsidRPr="000D2A6C" w:rsidRDefault="00AF53FE" w:rsidP="00AF53FE">
      <w:pPr>
        <w:pStyle w:val="Item11111"/>
        <w:spacing w:line="240" w:lineRule="auto"/>
        <w:ind w:left="2694" w:firstLine="22"/>
      </w:pPr>
      <w:r w:rsidRPr="000D2A6C">
        <w:t xml:space="preserve">Deverá ser pulverizada uma solução de detergente neutro </w:t>
      </w:r>
      <w:proofErr w:type="spellStart"/>
      <w:r w:rsidRPr="000D2A6C">
        <w:t>Detertec</w:t>
      </w:r>
      <w:proofErr w:type="spellEnd"/>
      <w:r w:rsidRPr="000D2A6C">
        <w:t xml:space="preserve"> (ou similar) a 10 % em água, a fim de remover as sujidades mais grosseiras e assim desobstruir o piso, com especial atenção para não cumular água do enxágue sobre os pontos de peças em desprendimento ou lacunas notórias.</w:t>
      </w:r>
    </w:p>
    <w:p w:rsidR="00AF53FE" w:rsidRPr="000D2A6C" w:rsidRDefault="00AF53FE" w:rsidP="00AF53FE">
      <w:pPr>
        <w:pStyle w:val="Item11111"/>
        <w:spacing w:line="240" w:lineRule="auto"/>
        <w:ind w:left="2694" w:firstLine="22"/>
      </w:pPr>
      <w:r w:rsidRPr="000D2A6C">
        <w:t>Em seguida, será realizada a remoção do detergente com pulverização de água à baixa pressão.</w:t>
      </w:r>
    </w:p>
    <w:p w:rsidR="00AF53FE" w:rsidRPr="000D2A6C" w:rsidRDefault="00AF53FE" w:rsidP="00AF53FE">
      <w:pPr>
        <w:pStyle w:val="Item1111"/>
        <w:spacing w:line="240" w:lineRule="auto"/>
        <w:ind w:left="1560" w:firstLine="0"/>
        <w:rPr>
          <w:b/>
        </w:rPr>
      </w:pPr>
      <w:r w:rsidRPr="000D2A6C">
        <w:rPr>
          <w:b/>
        </w:rPr>
        <w:t>Percussão de som cavo</w:t>
      </w:r>
    </w:p>
    <w:p w:rsidR="00AF53FE" w:rsidRPr="000D2A6C" w:rsidRDefault="00AF53FE" w:rsidP="00AF53FE">
      <w:pPr>
        <w:pStyle w:val="Item11111"/>
        <w:spacing w:line="240" w:lineRule="auto"/>
        <w:ind w:left="2694" w:firstLine="22"/>
      </w:pPr>
      <w:r w:rsidRPr="000D2A6C">
        <w:t xml:space="preserve">A identificação de áreas de pouca fixação das unidades hidráulicas ou grupos de pastilhas deverá ser </w:t>
      </w:r>
      <w:proofErr w:type="gramStart"/>
      <w:r w:rsidRPr="000D2A6C">
        <w:t>realizada com percussão de som cavo, utilizando-se ferramentas de madeira ou martelos de borracha, sinalizando com fitas tipo crepe ou giz de quadro negro os pontos de percussão negativa e possíveis desprendimentos de peças</w:t>
      </w:r>
      <w:proofErr w:type="gramEnd"/>
      <w:r w:rsidRPr="000D2A6C">
        <w:t>.</w:t>
      </w:r>
    </w:p>
    <w:p w:rsidR="00AF53FE" w:rsidRPr="000D2A6C" w:rsidRDefault="00AF53FE" w:rsidP="00AF53FE">
      <w:pPr>
        <w:pStyle w:val="Item1111"/>
        <w:spacing w:line="240" w:lineRule="auto"/>
        <w:ind w:left="1560" w:firstLine="0"/>
        <w:rPr>
          <w:b/>
        </w:rPr>
      </w:pPr>
      <w:r w:rsidRPr="000D2A6C">
        <w:rPr>
          <w:b/>
        </w:rPr>
        <w:t>Consolidação e novas fixações</w:t>
      </w:r>
    </w:p>
    <w:p w:rsidR="00AF53FE" w:rsidRPr="000D2A6C" w:rsidRDefault="00AF53FE" w:rsidP="00AF53FE">
      <w:pPr>
        <w:pStyle w:val="Item11111"/>
        <w:spacing w:line="240" w:lineRule="auto"/>
        <w:ind w:left="2694" w:firstLine="22"/>
      </w:pPr>
      <w:r w:rsidRPr="000D2A6C">
        <w:t xml:space="preserve">Os pontos de desprendimento de peças ou áreas de </w:t>
      </w:r>
      <w:proofErr w:type="spellStart"/>
      <w:r w:rsidRPr="000D2A6C">
        <w:t>estufamento</w:t>
      </w:r>
      <w:proofErr w:type="spellEnd"/>
      <w:r w:rsidRPr="000D2A6C">
        <w:t xml:space="preserve">, atestando a presença de espaços vazios entre o revestimento e o contrapiso </w:t>
      </w:r>
      <w:proofErr w:type="gramStart"/>
      <w:r w:rsidRPr="000D2A6C">
        <w:t>serão</w:t>
      </w:r>
      <w:proofErr w:type="gramEnd"/>
      <w:r w:rsidRPr="000D2A6C">
        <w:t xml:space="preserve"> alvo da injeção de adesivo epóxi fluido, </w:t>
      </w:r>
      <w:proofErr w:type="spellStart"/>
      <w:r w:rsidRPr="000D2A6C">
        <w:t>Sika</w:t>
      </w:r>
      <w:proofErr w:type="spellEnd"/>
      <w:r w:rsidRPr="000D2A6C">
        <w:t xml:space="preserve"> 52 ou marca similar, reconectando as peças ao substrato de apoio.</w:t>
      </w:r>
    </w:p>
    <w:p w:rsidR="00AF53FE" w:rsidRPr="000D2A6C" w:rsidRDefault="00AF53FE" w:rsidP="00AF53FE">
      <w:pPr>
        <w:pStyle w:val="Item11111"/>
        <w:spacing w:line="240" w:lineRule="auto"/>
        <w:ind w:left="2694" w:firstLine="22"/>
      </w:pPr>
      <w:r w:rsidRPr="000D2A6C">
        <w:t xml:space="preserve">A injeção será realizada com seringas de vidro ou descartáveis, preenchendo os vazios detectados e melhorando a fixação das peças. </w:t>
      </w:r>
    </w:p>
    <w:p w:rsidR="00AF53FE" w:rsidRPr="000D2A6C" w:rsidRDefault="00AF53FE" w:rsidP="00AF53FE">
      <w:pPr>
        <w:pStyle w:val="Item11111"/>
        <w:spacing w:line="240" w:lineRule="auto"/>
        <w:ind w:left="2694" w:firstLine="22"/>
      </w:pPr>
      <w:r w:rsidRPr="000D2A6C">
        <w:t xml:space="preserve">Os casos de grande </w:t>
      </w:r>
      <w:proofErr w:type="spellStart"/>
      <w:r w:rsidRPr="000D2A6C">
        <w:t>estufamento</w:t>
      </w:r>
      <w:proofErr w:type="spellEnd"/>
      <w:r w:rsidRPr="000D2A6C">
        <w:t xml:space="preserve"> ou áreas que ao receberam a injeção de </w:t>
      </w:r>
      <w:proofErr w:type="spellStart"/>
      <w:r w:rsidRPr="000D2A6C">
        <w:t>consolidante</w:t>
      </w:r>
      <w:proofErr w:type="spellEnd"/>
      <w:r w:rsidRPr="000D2A6C">
        <w:t xml:space="preserve"> e ampliaram o afastamento </w:t>
      </w:r>
      <w:r w:rsidRPr="000D2A6C">
        <w:lastRenderedPageBreak/>
        <w:t>do contrapiso devem ser removidos, muda-se a opção de tratamento para reassentamento de peças.</w:t>
      </w:r>
    </w:p>
    <w:p w:rsidR="00AF53FE" w:rsidRPr="000D2A6C" w:rsidRDefault="00AF53FE" w:rsidP="00AF53FE">
      <w:pPr>
        <w:pStyle w:val="Item1111"/>
        <w:spacing w:line="240" w:lineRule="auto"/>
        <w:ind w:left="1560" w:firstLine="0"/>
        <w:rPr>
          <w:b/>
        </w:rPr>
      </w:pPr>
      <w:r w:rsidRPr="000D2A6C">
        <w:rPr>
          <w:b/>
        </w:rPr>
        <w:t>Fixação de peças e reposição</w:t>
      </w:r>
    </w:p>
    <w:p w:rsidR="00AF53FE" w:rsidRPr="000D2A6C" w:rsidRDefault="00AF53FE" w:rsidP="00AF53FE">
      <w:pPr>
        <w:pStyle w:val="Item11111"/>
        <w:spacing w:line="240" w:lineRule="auto"/>
        <w:ind w:left="2694" w:firstLine="22"/>
      </w:pPr>
      <w:r w:rsidRPr="000D2A6C">
        <w:t xml:space="preserve">Argamassa encontrada no comercio para assentamento de pedras, obedecendo </w:t>
      </w:r>
      <w:proofErr w:type="gramStart"/>
      <w:r w:rsidRPr="000D2A6C">
        <w:t>as</w:t>
      </w:r>
      <w:proofErr w:type="gramEnd"/>
      <w:r w:rsidRPr="000D2A6C">
        <w:t xml:space="preserve"> indicações do fabricante.</w:t>
      </w:r>
    </w:p>
    <w:p w:rsidR="00AF53FE" w:rsidRPr="000D2A6C" w:rsidRDefault="00AF53FE" w:rsidP="00AF53FE">
      <w:pPr>
        <w:pStyle w:val="Item11111"/>
        <w:spacing w:line="240" w:lineRule="auto"/>
        <w:ind w:left="2694" w:firstLine="22"/>
      </w:pPr>
      <w:r w:rsidRPr="000D2A6C">
        <w:t>Peças serão adquiridas no comércio e/ou fabricadas conforme encomenda particular com o objetivo de alcançar os mesmo tons existentes no Palácio.</w:t>
      </w:r>
    </w:p>
    <w:p w:rsidR="00AF53FE" w:rsidRPr="000D2A6C" w:rsidRDefault="00AF53FE" w:rsidP="00AF53FE">
      <w:pPr>
        <w:pStyle w:val="Item11111"/>
        <w:spacing w:line="240" w:lineRule="auto"/>
        <w:ind w:left="2694" w:firstLine="22"/>
      </w:pPr>
      <w:r w:rsidRPr="000D2A6C">
        <w:t xml:space="preserve">Peças demolidas poderão também ser substituídas por novas peças replicadas a partir das peças originais que apresente características similares de cor aos ladrilhos originais. </w:t>
      </w:r>
    </w:p>
    <w:p w:rsidR="00AF53FE" w:rsidRPr="000D2A6C" w:rsidRDefault="00AF53FE" w:rsidP="00AF53FE">
      <w:pPr>
        <w:pStyle w:val="Item11111"/>
        <w:spacing w:line="240" w:lineRule="auto"/>
        <w:ind w:left="2694" w:firstLine="22"/>
      </w:pPr>
      <w:r w:rsidRPr="000D2A6C">
        <w:t>Para a instalação das peças a base para o contrapiso deverá estar isenta de pó e de partículas soltas. Com a superfície completamente limpa, a base deverá ser lavada com água em abundância, retirando-se o excesso d’água antes da execução do contrapiso. Deverá ser executada uma camada de aderência com o polvilhamento de cimento peneirado que deverá ser imediatamente espalhado. Esta camada deverá ser feita em etapas para que não endureça antes do lançamento da argamassa no contrapiso. Após o lançamento, a argamassa deverá ser firmemente compactada para a eliminação de vazios.</w:t>
      </w:r>
    </w:p>
    <w:p w:rsidR="00AF53FE" w:rsidRPr="000D2A6C" w:rsidRDefault="00AF53FE" w:rsidP="00AF53FE">
      <w:pPr>
        <w:pStyle w:val="Item1111"/>
        <w:spacing w:line="240" w:lineRule="auto"/>
        <w:ind w:left="1560" w:firstLine="0"/>
        <w:rPr>
          <w:b/>
        </w:rPr>
      </w:pPr>
      <w:r w:rsidRPr="000D2A6C">
        <w:rPr>
          <w:b/>
        </w:rPr>
        <w:t>Limpeza geral final</w:t>
      </w:r>
    </w:p>
    <w:p w:rsidR="00AF53FE" w:rsidRPr="000D2A6C" w:rsidRDefault="00AF53FE" w:rsidP="00AF53FE">
      <w:pPr>
        <w:pStyle w:val="Item11111"/>
        <w:spacing w:line="240" w:lineRule="auto"/>
        <w:ind w:left="2694" w:firstLine="22"/>
      </w:pPr>
      <w:r w:rsidRPr="000D2A6C">
        <w:t xml:space="preserve">No caso de ser necessária uma ação mais profunda, deverá ser realizada uma limpeza localizada em toda a superfície ou nas áreas onde persistir a sujeira. Nesta etapa será necessário identificar a origem de cada mancha para definir o produto adequado a cada situação, que deverá ser feito com o auxílio da </w:t>
      </w:r>
      <w:proofErr w:type="gramStart"/>
      <w:r w:rsidRPr="000D2A6C">
        <w:t>Fiscalização</w:t>
      </w:r>
      <w:proofErr w:type="gramEnd"/>
    </w:p>
    <w:p w:rsidR="00AF53FE" w:rsidRPr="000D2A6C" w:rsidRDefault="00AF53FE" w:rsidP="00AF53FE">
      <w:pPr>
        <w:pStyle w:val="Item11111"/>
        <w:spacing w:line="240" w:lineRule="auto"/>
        <w:ind w:left="2694" w:firstLine="22"/>
      </w:pPr>
      <w:r w:rsidRPr="000D2A6C">
        <w:t>Para a remoção de manchas localizadas deverá ser aplicado o gel detergente (ver especificação abaixo) com trincha. A consistência do gel deverá permitir a formação de uma camada de 03 (três) milímetros e protegido com</w:t>
      </w:r>
      <w:proofErr w:type="gramStart"/>
      <w:r w:rsidRPr="000D2A6C">
        <w:t xml:space="preserve">  </w:t>
      </w:r>
      <w:proofErr w:type="gramEnd"/>
      <w:r w:rsidRPr="000D2A6C">
        <w:t>folha de polietileno (0.2 mm) por um período  de 01 (uma) a 12 (doze) horas, variáveis de acordo com o caso. Após este período, a proteção será retirada e o gel será removido com espátulas de bambu, borracha ou PVC. A limpeza final será feita com pulverização de água à baixa pressão.</w:t>
      </w:r>
    </w:p>
    <w:p w:rsidR="00AF53FE" w:rsidRPr="000D2A6C" w:rsidRDefault="00AF53FE" w:rsidP="00AF53FE">
      <w:pPr>
        <w:pStyle w:val="Item11111"/>
        <w:spacing w:line="240" w:lineRule="auto"/>
        <w:ind w:left="2694" w:firstLine="22"/>
      </w:pPr>
      <w:r w:rsidRPr="000D2A6C">
        <w:t xml:space="preserve">Todo este processo poderá ser repetido caso não se alcance um resultado satisfatório. </w:t>
      </w:r>
    </w:p>
    <w:p w:rsidR="00AF53FE" w:rsidRPr="000D2A6C" w:rsidRDefault="00AF53FE" w:rsidP="00AF53FE">
      <w:pPr>
        <w:pStyle w:val="Item11111"/>
        <w:spacing w:line="240" w:lineRule="auto"/>
        <w:ind w:left="2694" w:firstLine="22"/>
      </w:pPr>
      <w:r w:rsidRPr="000D2A6C">
        <w:t xml:space="preserve">Para remoção de manchas provenientes de tintas deverá ser utilizado gel removedor </w:t>
      </w:r>
      <w:proofErr w:type="spellStart"/>
      <w:r w:rsidRPr="000D2A6C">
        <w:t>Pintoff</w:t>
      </w:r>
      <w:proofErr w:type="spellEnd"/>
      <w:r w:rsidRPr="000D2A6C">
        <w:t xml:space="preserve">, removedor pastoso </w:t>
      </w:r>
      <w:proofErr w:type="spellStart"/>
      <w:r w:rsidRPr="000D2A6C">
        <w:t>Wanda</w:t>
      </w:r>
      <w:proofErr w:type="spellEnd"/>
      <w:r w:rsidRPr="000D2A6C">
        <w:t xml:space="preserve"> ou Max </w:t>
      </w:r>
      <w:proofErr w:type="spellStart"/>
      <w:r w:rsidRPr="000D2A6C">
        <w:t>Ruber</w:t>
      </w:r>
      <w:proofErr w:type="spellEnd"/>
      <w:r w:rsidRPr="000D2A6C">
        <w:t xml:space="preserve"> ou similar aplicado somente na área manchada com a tinta durante um período de um a cinco minutos a ser definido com os testes no local. O gel deverá ser removido com espátula de bambu. Logo após o local deverá ser limpo com uma solução de </w:t>
      </w:r>
      <w:proofErr w:type="spellStart"/>
      <w:r w:rsidRPr="000D2A6C">
        <w:t>Detertec</w:t>
      </w:r>
      <w:proofErr w:type="spellEnd"/>
      <w:r w:rsidRPr="000D2A6C">
        <w:t xml:space="preserve"> e vaporização de água a baixa pressão.</w:t>
      </w:r>
    </w:p>
    <w:p w:rsidR="00AF53FE" w:rsidRPr="000D2A6C" w:rsidRDefault="00AF53FE" w:rsidP="00AF53FE">
      <w:pPr>
        <w:pStyle w:val="Item11111"/>
        <w:spacing w:line="240" w:lineRule="auto"/>
        <w:ind w:left="2694" w:firstLine="22"/>
      </w:pPr>
      <w:r w:rsidRPr="000D2A6C">
        <w:lastRenderedPageBreak/>
        <w:t xml:space="preserve">Para remoção de manchas de gordura poderão ser aplicados emplastros localizados de gel detergente conforme receita a seguir. Aplicação de emplastros de argila que se deixam secar sobre a mancha pelo período de pelo menos por 24 horas. Remoção de resíduos mediante a aplicação de solução de </w:t>
      </w:r>
      <w:proofErr w:type="spellStart"/>
      <w:r w:rsidRPr="000D2A6C">
        <w:t>Detertec</w:t>
      </w:r>
      <w:proofErr w:type="spellEnd"/>
      <w:r w:rsidRPr="000D2A6C">
        <w:t xml:space="preserve"> e vaporização de água à baixa pressão.</w:t>
      </w:r>
    </w:p>
    <w:p w:rsidR="00AF53FE" w:rsidRPr="000D2A6C" w:rsidRDefault="00AF53FE" w:rsidP="00AF53FE">
      <w:pPr>
        <w:pStyle w:val="Item11111"/>
        <w:spacing w:line="240" w:lineRule="auto"/>
        <w:ind w:left="2694" w:firstLine="22"/>
      </w:pPr>
      <w:r w:rsidRPr="000D2A6C">
        <w:t>Para remoção de manchas de ferrugem aplicar gel detergente conforme especificado na limpeza preliminar. Caso as manchas não tenham sido removidas, realizar fricção de “</w:t>
      </w:r>
      <w:proofErr w:type="spellStart"/>
      <w:r w:rsidRPr="000D2A6C">
        <w:t>swabs</w:t>
      </w:r>
      <w:proofErr w:type="spellEnd"/>
      <w:r w:rsidRPr="000D2A6C">
        <w:t xml:space="preserve">” ligeiramente molhados em solução de ácido oxálico, o mais superficial e rapidamente possível para evitar a corrosão da cerâmica. A remoção de resíduos deverá ser realizada mediante a aplicação de solução de </w:t>
      </w:r>
      <w:proofErr w:type="spellStart"/>
      <w:r w:rsidRPr="000D2A6C">
        <w:t>Detertec</w:t>
      </w:r>
      <w:proofErr w:type="spellEnd"/>
      <w:r w:rsidRPr="000D2A6C">
        <w:t xml:space="preserve"> e vaporização de água a baixa pressão.</w:t>
      </w:r>
    </w:p>
    <w:p w:rsidR="00AF53FE" w:rsidRPr="000D2A6C" w:rsidRDefault="00AF53FE" w:rsidP="00AF53FE">
      <w:pPr>
        <w:pStyle w:val="Item11111"/>
        <w:numPr>
          <w:ilvl w:val="0"/>
          <w:numId w:val="0"/>
        </w:numPr>
        <w:spacing w:line="240" w:lineRule="auto"/>
        <w:ind w:left="2716"/>
      </w:pPr>
      <w:r w:rsidRPr="000D2A6C">
        <w:t>Especificação do Gel detergente</w:t>
      </w:r>
    </w:p>
    <w:p w:rsidR="00AF53FE" w:rsidRPr="000D2A6C" w:rsidRDefault="00AF53FE" w:rsidP="00AF53FE">
      <w:pPr>
        <w:pStyle w:val="Item11111"/>
        <w:numPr>
          <w:ilvl w:val="0"/>
          <w:numId w:val="0"/>
        </w:numPr>
        <w:spacing w:line="240" w:lineRule="auto"/>
        <w:ind w:left="2716"/>
      </w:pPr>
      <w:r w:rsidRPr="000D2A6C">
        <w:t xml:space="preserve">Bicarbonato de Sódio                         500g </w:t>
      </w:r>
    </w:p>
    <w:p w:rsidR="00AF53FE" w:rsidRPr="000D2A6C" w:rsidRDefault="00AF53FE" w:rsidP="00AF53FE">
      <w:pPr>
        <w:pStyle w:val="Item11111"/>
        <w:numPr>
          <w:ilvl w:val="0"/>
          <w:numId w:val="0"/>
        </w:numPr>
        <w:spacing w:line="240" w:lineRule="auto"/>
        <w:ind w:left="2716"/>
      </w:pPr>
      <w:r w:rsidRPr="000D2A6C">
        <w:t>Bicarbonato de amônia                       300g</w:t>
      </w:r>
    </w:p>
    <w:p w:rsidR="00AF53FE" w:rsidRPr="000D2A6C" w:rsidRDefault="00AF53FE" w:rsidP="00AF53FE">
      <w:pPr>
        <w:pStyle w:val="Item11111"/>
        <w:numPr>
          <w:ilvl w:val="0"/>
          <w:numId w:val="0"/>
        </w:numPr>
        <w:spacing w:line="240" w:lineRule="auto"/>
        <w:ind w:left="2716"/>
      </w:pPr>
      <w:r w:rsidRPr="000D2A6C">
        <w:t xml:space="preserve">Formol                                               </w:t>
      </w:r>
      <w:proofErr w:type="gramStart"/>
      <w:r w:rsidRPr="000D2A6C">
        <w:t>100ml</w:t>
      </w:r>
      <w:proofErr w:type="gramEnd"/>
    </w:p>
    <w:p w:rsidR="00AF53FE" w:rsidRPr="000D2A6C" w:rsidRDefault="00AF53FE" w:rsidP="00AF53FE">
      <w:pPr>
        <w:pStyle w:val="Item11111"/>
        <w:numPr>
          <w:ilvl w:val="0"/>
          <w:numId w:val="0"/>
        </w:numPr>
        <w:spacing w:line="240" w:lineRule="auto"/>
        <w:ind w:left="2716"/>
      </w:pPr>
      <w:r w:rsidRPr="000D2A6C">
        <w:t>EDTA (sais)</w:t>
      </w:r>
      <w:proofErr w:type="gramStart"/>
      <w:r w:rsidRPr="000D2A6C">
        <w:t>¹</w:t>
      </w:r>
      <w:proofErr w:type="gramEnd"/>
      <w:r w:rsidRPr="000D2A6C">
        <w:t xml:space="preserve">                                       250g</w:t>
      </w:r>
    </w:p>
    <w:p w:rsidR="00AF53FE" w:rsidRPr="000D2A6C" w:rsidRDefault="00AF53FE" w:rsidP="00AF53FE">
      <w:pPr>
        <w:pStyle w:val="Item11111"/>
        <w:numPr>
          <w:ilvl w:val="0"/>
          <w:numId w:val="0"/>
        </w:numPr>
        <w:spacing w:line="240" w:lineRule="auto"/>
        <w:ind w:left="2716"/>
      </w:pPr>
      <w:r w:rsidRPr="000D2A6C">
        <w:t>Detergente neutro (</w:t>
      </w:r>
      <w:proofErr w:type="spellStart"/>
      <w:r w:rsidRPr="000D2A6C">
        <w:t>Detertec</w:t>
      </w:r>
      <w:proofErr w:type="spellEnd"/>
      <w:r w:rsidRPr="000D2A6C">
        <w:t>)</w:t>
      </w:r>
      <w:proofErr w:type="gramStart"/>
      <w:r w:rsidRPr="000D2A6C">
        <w:t>²</w:t>
      </w:r>
      <w:proofErr w:type="gramEnd"/>
      <w:r w:rsidRPr="000D2A6C">
        <w:t xml:space="preserve">           250ml</w:t>
      </w:r>
    </w:p>
    <w:p w:rsidR="00AF53FE" w:rsidRPr="000D2A6C" w:rsidRDefault="00AF53FE" w:rsidP="00AF53FE">
      <w:pPr>
        <w:pStyle w:val="Item11111"/>
        <w:numPr>
          <w:ilvl w:val="0"/>
          <w:numId w:val="0"/>
        </w:numPr>
        <w:spacing w:line="240" w:lineRule="auto"/>
        <w:ind w:left="2716"/>
      </w:pPr>
      <w:proofErr w:type="spellStart"/>
      <w:r w:rsidRPr="000D2A6C">
        <w:t>Metilcelulose</w:t>
      </w:r>
      <w:proofErr w:type="spellEnd"/>
      <w:r w:rsidRPr="000D2A6C">
        <w:t xml:space="preserve"> (CMC)</w:t>
      </w:r>
      <w:proofErr w:type="gramStart"/>
      <w:r w:rsidRPr="000D2A6C">
        <w:t>³</w:t>
      </w:r>
      <w:proofErr w:type="gramEnd"/>
      <w:r w:rsidRPr="000D2A6C">
        <w:t xml:space="preserve">    (aproximadamente) 500g</w:t>
      </w:r>
    </w:p>
    <w:p w:rsidR="00AF53FE" w:rsidRPr="000D2A6C" w:rsidRDefault="00AF53FE" w:rsidP="00AF53FE">
      <w:pPr>
        <w:pStyle w:val="Item11111"/>
        <w:numPr>
          <w:ilvl w:val="0"/>
          <w:numId w:val="0"/>
        </w:numPr>
        <w:spacing w:line="240" w:lineRule="auto"/>
        <w:ind w:left="2716"/>
      </w:pPr>
      <w:r w:rsidRPr="000D2A6C">
        <w:t xml:space="preserve">Água                         (aproximadamente) 10 litros </w:t>
      </w:r>
    </w:p>
    <w:p w:rsidR="00AF53FE" w:rsidRPr="000D2A6C" w:rsidRDefault="00AF53FE" w:rsidP="00AF53FE">
      <w:pPr>
        <w:pStyle w:val="Item11111"/>
        <w:numPr>
          <w:ilvl w:val="0"/>
          <w:numId w:val="0"/>
        </w:numPr>
        <w:spacing w:after="0" w:line="240" w:lineRule="auto"/>
        <w:ind w:left="2716"/>
      </w:pPr>
      <w:proofErr w:type="gramStart"/>
      <w:r w:rsidRPr="000D2A6C">
        <w:t>¹</w:t>
      </w:r>
      <w:proofErr w:type="gramEnd"/>
      <w:r w:rsidRPr="000D2A6C">
        <w:t xml:space="preserve"> Sal  </w:t>
      </w:r>
      <w:proofErr w:type="spellStart"/>
      <w:r w:rsidRPr="000D2A6C">
        <w:t>tetras-sódico</w:t>
      </w:r>
      <w:proofErr w:type="spellEnd"/>
      <w:r w:rsidRPr="000D2A6C">
        <w:t xml:space="preserve"> de </w:t>
      </w:r>
      <w:proofErr w:type="spellStart"/>
      <w:r w:rsidRPr="000D2A6C">
        <w:t>acidoetilenodiaminotetraacético</w:t>
      </w:r>
      <w:proofErr w:type="spellEnd"/>
    </w:p>
    <w:p w:rsidR="00AF53FE" w:rsidRPr="000D2A6C" w:rsidRDefault="00AF53FE" w:rsidP="00AF53FE">
      <w:pPr>
        <w:pStyle w:val="Item11111"/>
        <w:numPr>
          <w:ilvl w:val="0"/>
          <w:numId w:val="0"/>
        </w:numPr>
        <w:spacing w:after="0" w:line="240" w:lineRule="auto"/>
        <w:ind w:left="2716"/>
      </w:pPr>
      <w:proofErr w:type="gramStart"/>
      <w:r w:rsidRPr="000D2A6C">
        <w:t>²</w:t>
      </w:r>
      <w:proofErr w:type="gramEnd"/>
      <w:r w:rsidRPr="000D2A6C">
        <w:t xml:space="preserve"> Sulfonato de Sódio </w:t>
      </w:r>
    </w:p>
    <w:p w:rsidR="00AF53FE" w:rsidRPr="000D2A6C" w:rsidRDefault="00AF53FE" w:rsidP="00AF53FE">
      <w:pPr>
        <w:pStyle w:val="Item11111"/>
        <w:numPr>
          <w:ilvl w:val="0"/>
          <w:numId w:val="0"/>
        </w:numPr>
        <w:spacing w:after="0" w:line="240" w:lineRule="auto"/>
        <w:ind w:left="2716"/>
      </w:pPr>
      <w:proofErr w:type="gramStart"/>
      <w:r w:rsidRPr="000D2A6C">
        <w:t>³</w:t>
      </w:r>
      <w:proofErr w:type="gramEnd"/>
      <w:r w:rsidRPr="000D2A6C">
        <w:t xml:space="preserve"> </w:t>
      </w:r>
      <w:proofErr w:type="spellStart"/>
      <w:r w:rsidRPr="000D2A6C">
        <w:t>Carboxilmetilcelulose</w:t>
      </w:r>
      <w:proofErr w:type="spellEnd"/>
      <w:r w:rsidRPr="000D2A6C">
        <w:t xml:space="preserve"> de sódio</w:t>
      </w:r>
    </w:p>
    <w:p w:rsidR="00AF53FE" w:rsidRPr="000D2A6C" w:rsidRDefault="00AF53FE" w:rsidP="00AF53FE">
      <w:pPr>
        <w:pStyle w:val="Item11111"/>
        <w:spacing w:line="240" w:lineRule="auto"/>
        <w:ind w:left="2694" w:firstLine="22"/>
      </w:pPr>
      <w:r w:rsidRPr="000D2A6C">
        <w:t xml:space="preserve">Para fazer o gel, todas as partes em água deverão ser dissolvidas e, no final, deverá ser acrescentar o </w:t>
      </w:r>
      <w:proofErr w:type="spellStart"/>
      <w:r w:rsidRPr="000D2A6C">
        <w:t>Metilcelulose</w:t>
      </w:r>
      <w:proofErr w:type="spellEnd"/>
      <w:r w:rsidRPr="000D2A6C">
        <w:t>, mexendo constantemente até não existirem mais grumos. Deixar a solução em repouso por uma noite. A consistência deve ser verificada para que as camadas aplicadas com trinchas consigam atingir a espessura determinada anteriormente.</w:t>
      </w:r>
    </w:p>
    <w:p w:rsidR="00AF53FE" w:rsidRPr="000D2A6C" w:rsidRDefault="00AF53FE" w:rsidP="00AF53FE">
      <w:pPr>
        <w:pStyle w:val="Item1111"/>
        <w:spacing w:line="240" w:lineRule="auto"/>
        <w:ind w:left="1560" w:firstLine="0"/>
        <w:rPr>
          <w:b/>
        </w:rPr>
      </w:pPr>
      <w:r w:rsidRPr="000D2A6C">
        <w:rPr>
          <w:b/>
        </w:rPr>
        <w:t>Rejuntamento</w:t>
      </w:r>
    </w:p>
    <w:p w:rsidR="00AF53FE" w:rsidRPr="000D2A6C" w:rsidRDefault="00AF53FE" w:rsidP="00AF53FE">
      <w:pPr>
        <w:pStyle w:val="Item11111"/>
        <w:spacing w:line="240" w:lineRule="auto"/>
        <w:ind w:left="2694" w:firstLine="22"/>
      </w:pPr>
      <w:r w:rsidRPr="000D2A6C">
        <w:t xml:space="preserve">As superfícies serão rejuntadas e rejunte comercial para uso externo, com </w:t>
      </w:r>
      <w:proofErr w:type="gramStart"/>
      <w:r w:rsidRPr="000D2A6C">
        <w:t>coloração aprovada pela fiscalização e aplicadas com espátulas de silicone</w:t>
      </w:r>
      <w:proofErr w:type="gramEnd"/>
    </w:p>
    <w:p w:rsidR="00AF53FE" w:rsidRPr="000D2A6C" w:rsidRDefault="00AF53FE" w:rsidP="00AF53FE">
      <w:pPr>
        <w:pStyle w:val="Item11111"/>
        <w:spacing w:line="240" w:lineRule="auto"/>
        <w:ind w:left="2694" w:firstLine="22"/>
      </w:pPr>
      <w:r w:rsidRPr="000D2A6C">
        <w:t>Os rejuntes antigos e com coloração muito destoante deverão ser cuidadosamente removidos com auxílio de bisturis, lâminas de serra ou microrretífica e refeitos com rejunte flexível, em cor compatível a ser definida juntamente com a Fiscalização do Ibram.</w:t>
      </w:r>
    </w:p>
    <w:p w:rsidR="00AF53FE" w:rsidRPr="000D2A6C" w:rsidRDefault="00AF53FE" w:rsidP="00AF53FE">
      <w:pPr>
        <w:pStyle w:val="Item1111"/>
        <w:spacing w:line="240" w:lineRule="auto"/>
        <w:ind w:left="1560" w:firstLine="0"/>
        <w:rPr>
          <w:b/>
        </w:rPr>
      </w:pPr>
      <w:r w:rsidRPr="000D2A6C">
        <w:rPr>
          <w:b/>
        </w:rPr>
        <w:t>Aplicação de cera acrílica</w:t>
      </w:r>
    </w:p>
    <w:p w:rsidR="00AF53FE" w:rsidRPr="000D2A6C" w:rsidRDefault="00AF53FE" w:rsidP="00AF53FE">
      <w:pPr>
        <w:pStyle w:val="Item11111"/>
        <w:spacing w:line="240" w:lineRule="auto"/>
        <w:ind w:left="2694" w:firstLine="22"/>
      </w:pPr>
      <w:r w:rsidRPr="000D2A6C">
        <w:lastRenderedPageBreak/>
        <w:t xml:space="preserve">Proteção </w:t>
      </w:r>
      <w:proofErr w:type="gramStart"/>
      <w:r w:rsidRPr="000D2A6C">
        <w:t>final com cera acrílica e isolamento cuidadosos do ambiente</w:t>
      </w:r>
      <w:proofErr w:type="gramEnd"/>
      <w:r w:rsidRPr="000D2A6C">
        <w:t xml:space="preserve"> durante a secagem, de modo a garantir a qualidade do revestimento.</w:t>
      </w:r>
    </w:p>
    <w:p w:rsidR="0037283B" w:rsidRPr="00073AB1" w:rsidRDefault="00073AB1" w:rsidP="00073AB1">
      <w:pPr>
        <w:pStyle w:val="Item111"/>
        <w:spacing w:line="240" w:lineRule="auto"/>
        <w:ind w:left="709" w:firstLine="0"/>
        <w:rPr>
          <w:b/>
        </w:rPr>
      </w:pPr>
      <w:r w:rsidRPr="00073AB1">
        <w:rPr>
          <w:b/>
        </w:rPr>
        <w:t xml:space="preserve">Piso </w:t>
      </w:r>
      <w:r>
        <w:rPr>
          <w:b/>
        </w:rPr>
        <w:t>e</w:t>
      </w:r>
      <w:r w:rsidRPr="00073AB1">
        <w:rPr>
          <w:b/>
        </w:rPr>
        <w:t xml:space="preserve">m Entulho Compactado </w:t>
      </w:r>
      <w:r>
        <w:rPr>
          <w:b/>
        </w:rPr>
        <w:t>n</w:t>
      </w:r>
      <w:r w:rsidRPr="00073AB1">
        <w:rPr>
          <w:b/>
        </w:rPr>
        <w:t>o Porão</w:t>
      </w:r>
    </w:p>
    <w:p w:rsidR="0037283B" w:rsidRDefault="0037283B" w:rsidP="00D62BDE">
      <w:pPr>
        <w:pStyle w:val="Item1111"/>
        <w:spacing w:line="240" w:lineRule="auto"/>
        <w:ind w:left="1560" w:firstLine="0"/>
      </w:pPr>
      <w:r w:rsidRPr="00C829B3">
        <w:t xml:space="preserve">Deverá ser retirada a camada de </w:t>
      </w:r>
      <w:r>
        <w:t xml:space="preserve">entulho de cerca de </w:t>
      </w:r>
      <w:proofErr w:type="gramStart"/>
      <w:r>
        <w:t>60cm</w:t>
      </w:r>
      <w:proofErr w:type="gramEnd"/>
      <w:r>
        <w:t xml:space="preserve"> que se encontra no piso do porão.</w:t>
      </w:r>
    </w:p>
    <w:p w:rsidR="0037283B" w:rsidRDefault="0037283B" w:rsidP="00D62BDE">
      <w:pPr>
        <w:pStyle w:val="Item1111"/>
        <w:spacing w:line="240" w:lineRule="auto"/>
        <w:ind w:left="1560" w:firstLine="0"/>
      </w:pPr>
      <w:r>
        <w:t xml:space="preserve">Atenção especial deverá ser dada ao material retirado. </w:t>
      </w:r>
      <w:r w:rsidRPr="0061192F">
        <w:t>Todo o material solto que possa ser oriundo do bem tombado deverá ser seleciona</w:t>
      </w:r>
      <w:r>
        <w:t xml:space="preserve">do, e seu descarte </w:t>
      </w:r>
      <w:r w:rsidRPr="0061192F">
        <w:t>só poderá ocorrer com a aprovação da FISCALIZAÇÃO. As peças que forem selecionadas serão catalogadas e acondicionadas em local apropriado.</w:t>
      </w:r>
    </w:p>
    <w:p w:rsidR="0037283B" w:rsidRDefault="0037283B" w:rsidP="00D62BDE">
      <w:pPr>
        <w:pStyle w:val="Item1111"/>
        <w:spacing w:line="240" w:lineRule="auto"/>
        <w:ind w:left="1560" w:firstLine="0"/>
      </w:pPr>
      <w:r>
        <w:t>O entulho deverá ser acondicionado em sacos para posterior descarte.</w:t>
      </w:r>
    </w:p>
    <w:p w:rsidR="0037283B" w:rsidRDefault="0037283B" w:rsidP="00D62BDE">
      <w:pPr>
        <w:pStyle w:val="Item1111"/>
        <w:spacing w:line="240" w:lineRule="auto"/>
        <w:ind w:left="1560" w:firstLine="0"/>
      </w:pPr>
      <w:r w:rsidRPr="00291053">
        <w:t>Após a retirada do entulho, o piso deverá ser compactado</w:t>
      </w:r>
      <w:r>
        <w:t>.</w:t>
      </w:r>
    </w:p>
    <w:p w:rsidR="00FE73FD" w:rsidRPr="00FE73FD" w:rsidRDefault="00FE73FD" w:rsidP="00D62BDE">
      <w:pPr>
        <w:pStyle w:val="Item111"/>
        <w:spacing w:line="240" w:lineRule="auto"/>
        <w:ind w:left="709" w:firstLine="0"/>
        <w:rPr>
          <w:b/>
        </w:rPr>
      </w:pPr>
      <w:r w:rsidRPr="00FE73FD">
        <w:rPr>
          <w:b/>
        </w:rPr>
        <w:t>Pedras Irregulares</w:t>
      </w:r>
    </w:p>
    <w:p w:rsidR="00FE73FD" w:rsidRPr="00887C0D" w:rsidRDefault="00FE73FD" w:rsidP="00D62BDE">
      <w:pPr>
        <w:pStyle w:val="Item1111"/>
        <w:spacing w:line="240" w:lineRule="auto"/>
        <w:ind w:left="1560" w:firstLine="0"/>
      </w:pPr>
      <w:r w:rsidRPr="00E067E7">
        <w:t>O piso em pedras irregulares no entorno da Casa de Bernardina, com área de 410m</w:t>
      </w:r>
      <w:proofErr w:type="gramStart"/>
      <w:r w:rsidRPr="00E067E7">
        <w:t>²</w:t>
      </w:r>
      <w:proofErr w:type="gramEnd"/>
      <w:r w:rsidRPr="00E067E7">
        <w:t>, conforme</w:t>
      </w:r>
      <w:r w:rsidRPr="00887C0D">
        <w:t xml:space="preserve"> planta anexa, deverá ser removido para regularização.</w:t>
      </w:r>
    </w:p>
    <w:p w:rsidR="00FE73FD" w:rsidRPr="00887C0D" w:rsidRDefault="00FE73FD" w:rsidP="00D62BDE">
      <w:pPr>
        <w:pStyle w:val="Item1111"/>
        <w:spacing w:line="240" w:lineRule="auto"/>
        <w:ind w:left="1560" w:firstLine="0"/>
      </w:pPr>
      <w:r w:rsidRPr="00887C0D">
        <w:t>Inicialmente as pedras deverão ser removidas e armazenadas em local indicado pela FISCALIZAÇÃO.</w:t>
      </w:r>
    </w:p>
    <w:p w:rsidR="00FE73FD" w:rsidRPr="00887C0D" w:rsidRDefault="00FE73FD" w:rsidP="00D62BDE">
      <w:pPr>
        <w:pStyle w:val="Item1111"/>
        <w:spacing w:line="240" w:lineRule="auto"/>
        <w:ind w:left="1560" w:firstLine="0"/>
      </w:pPr>
      <w:r w:rsidRPr="00887C0D">
        <w:t>Deverá ser feito o nivelamento do piso de base com saibro e, em seguida fazendo a recompactação.</w:t>
      </w:r>
    </w:p>
    <w:p w:rsidR="00FE73FD" w:rsidRPr="00887C0D" w:rsidRDefault="00FE73FD" w:rsidP="00D62BDE">
      <w:pPr>
        <w:pStyle w:val="Item1111"/>
        <w:spacing w:line="240" w:lineRule="auto"/>
        <w:ind w:left="1560" w:firstLine="0"/>
      </w:pPr>
      <w:r w:rsidRPr="00887C0D">
        <w:t>As pedras deverão ser reassentadas de forma regular, minimizando as juntas entre elas.</w:t>
      </w:r>
    </w:p>
    <w:p w:rsidR="00FE73FD" w:rsidRDefault="00FE73FD" w:rsidP="00FE73FD">
      <w:pPr>
        <w:pStyle w:val="Item1111"/>
        <w:spacing w:line="240" w:lineRule="auto"/>
        <w:ind w:left="1560" w:firstLine="0"/>
      </w:pPr>
      <w:r w:rsidRPr="00887C0D">
        <w:t>As pedras deverão ser complementadas com pedras similares, devendo ser submetidas à FISCALIZAÇÃO.</w:t>
      </w:r>
    </w:p>
    <w:p w:rsidR="00140655" w:rsidRDefault="00140655" w:rsidP="00FE73FD">
      <w:pPr>
        <w:pStyle w:val="Item1111"/>
        <w:spacing w:line="240" w:lineRule="auto"/>
        <w:ind w:left="1560" w:firstLine="0"/>
      </w:pPr>
      <w:r>
        <w:t>Deverá ser canalizada uma tubulação subterrânea de escoamento de águas pluviais</w:t>
      </w:r>
    </w:p>
    <w:p w:rsidR="00140655" w:rsidRDefault="00140655" w:rsidP="00FE73FD">
      <w:pPr>
        <w:pStyle w:val="Item1111"/>
        <w:spacing w:line="240" w:lineRule="auto"/>
        <w:ind w:left="1560" w:firstLine="0"/>
      </w:pPr>
      <w:r>
        <w:t xml:space="preserve">Recuperação das grelhas </w:t>
      </w:r>
      <w:r w:rsidR="0091395D">
        <w:t xml:space="preserve">e calhas </w:t>
      </w:r>
      <w:r>
        <w:t>em cimento das galerias de captação de águas pluviais</w:t>
      </w:r>
      <w:r w:rsidR="0091395D">
        <w:t>, e tampas de caixas existentes.</w:t>
      </w:r>
    </w:p>
    <w:p w:rsidR="00FE73FD" w:rsidRPr="00926E6F" w:rsidRDefault="00FB2609" w:rsidP="00FE73FD">
      <w:pPr>
        <w:pStyle w:val="Item11"/>
        <w:spacing w:line="240" w:lineRule="auto"/>
        <w:ind w:left="0" w:firstLine="0"/>
        <w:rPr>
          <w:b/>
        </w:rPr>
      </w:pPr>
      <w:r>
        <w:rPr>
          <w:b/>
        </w:rPr>
        <w:t>ELEMENTOS E</w:t>
      </w:r>
      <w:r w:rsidRPr="00926E6F">
        <w:rPr>
          <w:b/>
        </w:rPr>
        <w:t xml:space="preserve">M CANTARIA: JANELAS, PORTAS, </w:t>
      </w:r>
      <w:proofErr w:type="gramStart"/>
      <w:r w:rsidRPr="00926E6F">
        <w:rPr>
          <w:b/>
        </w:rPr>
        <w:t>VARANDAS</w:t>
      </w:r>
      <w:proofErr w:type="gramEnd"/>
    </w:p>
    <w:p w:rsidR="00FE73FD" w:rsidRPr="00FE73FD" w:rsidRDefault="00FE73FD" w:rsidP="00FE73FD">
      <w:pPr>
        <w:pStyle w:val="Item111"/>
        <w:spacing w:line="240" w:lineRule="auto"/>
        <w:ind w:left="709" w:firstLine="0"/>
      </w:pPr>
      <w:r w:rsidRPr="00FE73FD">
        <w:t xml:space="preserve">As pedras </w:t>
      </w:r>
      <w:r>
        <w:t xml:space="preserve">devem ser restauradas para </w:t>
      </w:r>
      <w:r w:rsidRPr="00FE73FD">
        <w:t>não apresentar rachaduras, emendas, retoques com massa ou outros defeitos que possam comprometer seu aspecto.</w:t>
      </w:r>
    </w:p>
    <w:p w:rsidR="00FE73FD" w:rsidRDefault="00FE73FD" w:rsidP="00FE73FD">
      <w:pPr>
        <w:pStyle w:val="Item111"/>
        <w:spacing w:line="240" w:lineRule="auto"/>
        <w:ind w:left="709" w:firstLine="0"/>
      </w:pPr>
      <w:r w:rsidRPr="008605F3">
        <w:t>Todas as juntas deverão ser abertas e novamente rejuntadas com rejunte apropriado a ser submetido pela FISCALIZAÇÃO.</w:t>
      </w:r>
    </w:p>
    <w:p w:rsidR="00FE73FD" w:rsidRDefault="00FE73FD" w:rsidP="00FE73FD">
      <w:pPr>
        <w:pStyle w:val="Item111"/>
        <w:spacing w:line="240" w:lineRule="auto"/>
        <w:ind w:left="709" w:firstLine="0"/>
      </w:pPr>
      <w:r w:rsidRPr="008605F3">
        <w:t>As pedras, em especial a das janelas, deverão ser escoradas, soltas, colocadas no esquadro e fixadas novamente no local.</w:t>
      </w:r>
    </w:p>
    <w:p w:rsidR="00FE73FD" w:rsidRDefault="00FE73FD" w:rsidP="00FE73FD">
      <w:pPr>
        <w:pStyle w:val="Item111"/>
        <w:spacing w:line="240" w:lineRule="auto"/>
        <w:ind w:left="709" w:firstLine="0"/>
      </w:pPr>
      <w:r w:rsidRPr="008605F3">
        <w:t xml:space="preserve">Nos pontos frágeis, com fissuras, deverão ser </w:t>
      </w:r>
      <w:proofErr w:type="gramStart"/>
      <w:r w:rsidRPr="008605F3">
        <w:t>fixadas com pinos de aço inox escamado</w:t>
      </w:r>
      <w:proofErr w:type="gramEnd"/>
      <w:r w:rsidRPr="008605F3">
        <w:t xml:space="preserve"> e consolida</w:t>
      </w:r>
      <w:r>
        <w:t>das</w:t>
      </w:r>
      <w:r w:rsidRPr="008605F3">
        <w:t xml:space="preserve"> com resina epóxi.</w:t>
      </w:r>
    </w:p>
    <w:p w:rsidR="00FE73FD" w:rsidRDefault="00FE73FD" w:rsidP="00FE73FD">
      <w:pPr>
        <w:pStyle w:val="Item111"/>
        <w:spacing w:line="240" w:lineRule="auto"/>
        <w:ind w:left="709" w:firstLine="0"/>
      </w:pPr>
      <w:r w:rsidRPr="008605F3">
        <w:t>As falhas existentes que estiverem preenchidas com cimento deverão ser complementadas utilizando pedras semelhantes, devendo</w:t>
      </w:r>
      <w:r w:rsidR="00CF2D7D">
        <w:t xml:space="preserve"> ser previamente aprovadas pela</w:t>
      </w:r>
      <w:r w:rsidRPr="008605F3">
        <w:t xml:space="preserve"> FISCALIZAÇÃO.</w:t>
      </w:r>
    </w:p>
    <w:p w:rsidR="00FE73FD" w:rsidRDefault="00FE73FD" w:rsidP="00FE73FD">
      <w:pPr>
        <w:pStyle w:val="Item111"/>
        <w:spacing w:line="240" w:lineRule="auto"/>
        <w:ind w:left="709" w:firstLine="0"/>
      </w:pPr>
      <w:r>
        <w:lastRenderedPageBreak/>
        <w:t>A</w:t>
      </w:r>
      <w:r w:rsidRPr="008605F3">
        <w:t xml:space="preserve">s próteses deverão ser colocadas e </w:t>
      </w:r>
      <w:proofErr w:type="spellStart"/>
      <w:r w:rsidRPr="008605F3">
        <w:t>contrapinadas</w:t>
      </w:r>
      <w:proofErr w:type="spellEnd"/>
      <w:r w:rsidRPr="008605F3">
        <w:t xml:space="preserve"> com pinos de aço inox escamado, consolidado com resina epóxi e rejunte.</w:t>
      </w:r>
    </w:p>
    <w:p w:rsidR="00FE73FD" w:rsidRDefault="00FE73FD" w:rsidP="00FE73FD">
      <w:pPr>
        <w:pStyle w:val="Item111"/>
        <w:spacing w:line="240" w:lineRule="auto"/>
        <w:ind w:left="709" w:firstLine="0"/>
      </w:pPr>
      <w:r w:rsidRPr="008605F3">
        <w:t xml:space="preserve">Deverá ser feita limpeza final de todas as pedras com escova de cerdas macias e sabão neutro tipo </w:t>
      </w:r>
      <w:proofErr w:type="spellStart"/>
      <w:r w:rsidRPr="008605F3">
        <w:t>Detertec</w:t>
      </w:r>
      <w:proofErr w:type="spellEnd"/>
      <w:r w:rsidRPr="008605F3">
        <w:t>.</w:t>
      </w:r>
    </w:p>
    <w:p w:rsidR="00FE73FD" w:rsidRDefault="00FB2609" w:rsidP="00FE73FD">
      <w:pPr>
        <w:pStyle w:val="Item11"/>
        <w:spacing w:line="240" w:lineRule="auto"/>
        <w:ind w:left="0" w:firstLine="0"/>
        <w:rPr>
          <w:b/>
        </w:rPr>
      </w:pPr>
      <w:r>
        <w:rPr>
          <w:b/>
        </w:rPr>
        <w:t>ESQUADRIAS (CASA HISTÓRICA E GUARITA)</w:t>
      </w:r>
    </w:p>
    <w:p w:rsidR="00FE73FD" w:rsidRDefault="00FE73FD" w:rsidP="0060291F">
      <w:pPr>
        <w:pStyle w:val="Item111"/>
        <w:spacing w:line="240" w:lineRule="auto"/>
        <w:ind w:left="709" w:firstLine="0"/>
      </w:pPr>
      <w:r>
        <w:t>Na restauração das esquadrias não poderão ser utilizados pregos, somente sendo aprovada a utilização de cavilhas.</w:t>
      </w:r>
    </w:p>
    <w:p w:rsidR="00FE73FD" w:rsidRDefault="00FE73FD" w:rsidP="0060291F">
      <w:pPr>
        <w:pStyle w:val="Item111"/>
        <w:spacing w:line="240" w:lineRule="auto"/>
        <w:ind w:left="709" w:firstLine="0"/>
      </w:pPr>
      <w:r w:rsidRPr="008605F3">
        <w:t>Todas as emendas de madeira deverão ser feitas em meia esquadria, com sistemas de encaixe a ser previamente submetido à FISCALIZAÇÃO.</w:t>
      </w:r>
    </w:p>
    <w:p w:rsidR="00FE73FD" w:rsidRDefault="00FE73FD" w:rsidP="0060291F">
      <w:pPr>
        <w:pStyle w:val="Item111"/>
        <w:spacing w:line="240" w:lineRule="auto"/>
        <w:ind w:left="709" w:firstLine="0"/>
      </w:pPr>
      <w:r w:rsidRPr="008605F3">
        <w:t>As esquadrias deverão ser retiradas do local onde estiverem instaladas para restauração.</w:t>
      </w:r>
    </w:p>
    <w:p w:rsidR="00FE73FD" w:rsidRDefault="00FE73FD" w:rsidP="0060291F">
      <w:pPr>
        <w:pStyle w:val="Item111"/>
        <w:spacing w:line="240" w:lineRule="auto"/>
        <w:ind w:left="709" w:firstLine="0"/>
      </w:pPr>
      <w:r w:rsidRPr="008605F3">
        <w:t>As ferragens deverão ser retiradas para limpeza, retirada da tinta, tratamento das oxidações e recuperação das que não estiverem funcionando.</w:t>
      </w:r>
    </w:p>
    <w:p w:rsidR="00731BBC" w:rsidRDefault="00731BBC" w:rsidP="00731BBC">
      <w:pPr>
        <w:pStyle w:val="Item111"/>
        <w:spacing w:line="240" w:lineRule="auto"/>
        <w:ind w:left="709" w:firstLine="0"/>
      </w:pPr>
      <w:r w:rsidRPr="00886F1B">
        <w:t>As ferragens faltantes ou seriamente comprometidas deverão ser trocadas por novas, acompanhadas de cuidados especiais para que os rebordos e os encaixes na esquadria tenham a forma exata</w:t>
      </w:r>
      <w:r>
        <w:t>,</w:t>
      </w:r>
      <w:r w:rsidRPr="00886F1B">
        <w:t xml:space="preserve"> por outras do mesmo material, dimensões, formato, desenho e acabamento.</w:t>
      </w:r>
      <w:r>
        <w:t xml:space="preserve"> (estas nova</w:t>
      </w:r>
      <w:r w:rsidR="00CF2D7D">
        <w:t>s peças deverão ser submetidas à</w:t>
      </w:r>
      <w:r>
        <w:t xml:space="preserve"> aprovação da fiscalização)</w:t>
      </w:r>
    </w:p>
    <w:p w:rsidR="00FE73FD" w:rsidRDefault="00FE73FD" w:rsidP="0060291F">
      <w:pPr>
        <w:pStyle w:val="Item111"/>
        <w:spacing w:line="240" w:lineRule="auto"/>
        <w:ind w:left="709" w:firstLine="0"/>
      </w:pPr>
      <w:r w:rsidRPr="008605F3">
        <w:t>As ferragens não deverão ser pintadas após a sua recuperação.</w:t>
      </w:r>
    </w:p>
    <w:p w:rsidR="00FE73FD" w:rsidRDefault="00FE73FD" w:rsidP="0060291F">
      <w:pPr>
        <w:pStyle w:val="Item111"/>
        <w:spacing w:line="240" w:lineRule="auto"/>
        <w:ind w:left="709" w:firstLine="0"/>
      </w:pPr>
      <w:r w:rsidRPr="008605F3">
        <w:t>As dobradiças deverão ser recuperadas e os pinos que estiverem frouxos deverão ser ajustados ou trocados.</w:t>
      </w:r>
    </w:p>
    <w:p w:rsidR="00FE73FD" w:rsidRDefault="00FE73FD" w:rsidP="0060291F">
      <w:pPr>
        <w:pStyle w:val="Item111"/>
        <w:spacing w:line="240" w:lineRule="auto"/>
        <w:ind w:left="709" w:firstLine="0"/>
      </w:pPr>
      <w:r w:rsidRPr="008605F3">
        <w:t>Deverá ser executado o realinhamento dos elementos em madeira.</w:t>
      </w:r>
    </w:p>
    <w:p w:rsidR="00FE73FD" w:rsidRPr="0060291F" w:rsidRDefault="00FE73FD" w:rsidP="0060291F">
      <w:pPr>
        <w:pStyle w:val="Item111"/>
        <w:spacing w:line="240" w:lineRule="auto"/>
        <w:ind w:left="709" w:firstLine="0"/>
      </w:pPr>
      <w:r w:rsidRPr="0060291F">
        <w:t>Os vidros lisos faltantes ou que estiverem quebrados ou trincados deverão ser substituídos por vidros lisos nas dimensões compatíveis com espessura igual aos originais.</w:t>
      </w:r>
    </w:p>
    <w:p w:rsidR="00FE73FD" w:rsidRDefault="00FE73FD" w:rsidP="0060291F">
      <w:pPr>
        <w:pStyle w:val="Item111"/>
        <w:spacing w:line="240" w:lineRule="auto"/>
        <w:ind w:left="709" w:firstLine="0"/>
      </w:pPr>
      <w:r w:rsidRPr="0060291F">
        <w:t xml:space="preserve">Os vidros verdes faltantes ou que estiverem quebrados, trincados ou que tiverem sido substituídos por outros materiais (acrílico, acetato, </w:t>
      </w:r>
      <w:proofErr w:type="spellStart"/>
      <w:r w:rsidRPr="0060291F">
        <w:t>etc</w:t>
      </w:r>
      <w:proofErr w:type="spellEnd"/>
      <w:r w:rsidRPr="0060291F">
        <w:t>) deverão ser substituídos por vidros coloridos, de igual qualidade aos originais e com dimensões a serem confirmadas no local. Os novos vidros coloridos a serem utilizados deverão ser submetidos à FISCALIZAÇÃO para aprovação.</w:t>
      </w:r>
    </w:p>
    <w:tbl>
      <w:tblPr>
        <w:tblStyle w:val="Tabelacomgrade"/>
        <w:tblW w:w="8774" w:type="dxa"/>
        <w:jc w:val="center"/>
        <w:tblInd w:w="-204" w:type="dxa"/>
        <w:tblLayout w:type="fixed"/>
        <w:tblLook w:val="04A0"/>
      </w:tblPr>
      <w:tblGrid>
        <w:gridCol w:w="2261"/>
        <w:gridCol w:w="1559"/>
        <w:gridCol w:w="1843"/>
        <w:gridCol w:w="2126"/>
        <w:gridCol w:w="985"/>
      </w:tblGrid>
      <w:tr w:rsidR="0060291F" w:rsidRPr="00C14471" w:rsidTr="0091395D">
        <w:trPr>
          <w:jc w:val="center"/>
        </w:trPr>
        <w:tc>
          <w:tcPr>
            <w:tcW w:w="2261" w:type="dxa"/>
            <w:tcBorders>
              <w:top w:val="single" w:sz="12" w:space="0" w:color="auto"/>
              <w:left w:val="nil"/>
              <w:bottom w:val="single" w:sz="12" w:space="0" w:color="auto"/>
            </w:tcBorders>
            <w:shd w:val="clear" w:color="auto" w:fill="BFBFBF" w:themeFill="background1" w:themeFillShade="BF"/>
          </w:tcPr>
          <w:p w:rsidR="00FE73FD" w:rsidRPr="00C14471" w:rsidRDefault="00FE73FD" w:rsidP="0060291F">
            <w:pPr>
              <w:spacing w:before="60" w:after="60" w:line="240" w:lineRule="auto"/>
              <w:ind w:left="34"/>
              <w:jc w:val="center"/>
              <w:rPr>
                <w:rFonts w:ascii="Arial" w:hAnsi="Arial" w:cs="Arial"/>
                <w:b/>
              </w:rPr>
            </w:pPr>
            <w:r w:rsidRPr="00C14471">
              <w:rPr>
                <w:rFonts w:ascii="Arial" w:hAnsi="Arial" w:cs="Arial"/>
                <w:b/>
              </w:rPr>
              <w:t>VIDROS VERDES</w:t>
            </w:r>
          </w:p>
        </w:tc>
        <w:tc>
          <w:tcPr>
            <w:tcW w:w="1559" w:type="dxa"/>
            <w:tcBorders>
              <w:top w:val="single" w:sz="12" w:space="0" w:color="auto"/>
              <w:bottom w:val="single" w:sz="12" w:space="0" w:color="auto"/>
            </w:tcBorders>
            <w:shd w:val="clear" w:color="auto" w:fill="BFBFBF" w:themeFill="background1" w:themeFillShade="BF"/>
          </w:tcPr>
          <w:p w:rsidR="00FE73FD" w:rsidRPr="00C14471" w:rsidRDefault="00FE73FD" w:rsidP="0060291F">
            <w:pPr>
              <w:spacing w:before="60" w:after="60" w:line="240" w:lineRule="auto"/>
              <w:ind w:left="34"/>
              <w:jc w:val="center"/>
              <w:rPr>
                <w:rFonts w:ascii="Arial" w:hAnsi="Arial" w:cs="Arial"/>
                <w:b/>
              </w:rPr>
            </w:pPr>
            <w:r>
              <w:rPr>
                <w:rFonts w:ascii="Arial" w:hAnsi="Arial" w:cs="Arial"/>
                <w:b/>
              </w:rPr>
              <w:t>Dimensões</w:t>
            </w:r>
            <w:r w:rsidRPr="00C14471">
              <w:rPr>
                <w:rFonts w:ascii="Arial" w:hAnsi="Arial" w:cs="Arial"/>
                <w:b/>
              </w:rPr>
              <w:t xml:space="preserve"> cm</w:t>
            </w:r>
          </w:p>
        </w:tc>
        <w:tc>
          <w:tcPr>
            <w:tcW w:w="1843" w:type="dxa"/>
            <w:tcBorders>
              <w:top w:val="single" w:sz="12" w:space="0" w:color="auto"/>
              <w:bottom w:val="single" w:sz="12" w:space="0" w:color="auto"/>
            </w:tcBorders>
            <w:shd w:val="clear" w:color="auto" w:fill="BFBFBF" w:themeFill="background1" w:themeFillShade="BF"/>
          </w:tcPr>
          <w:p w:rsidR="00FE73FD" w:rsidRPr="00C14471" w:rsidRDefault="00FE73FD" w:rsidP="0060291F">
            <w:pPr>
              <w:spacing w:before="60" w:after="60" w:line="240" w:lineRule="auto"/>
              <w:ind w:left="34"/>
              <w:jc w:val="center"/>
              <w:rPr>
                <w:rFonts w:ascii="Arial" w:hAnsi="Arial" w:cs="Arial"/>
                <w:b/>
              </w:rPr>
            </w:pPr>
            <w:r>
              <w:rPr>
                <w:rFonts w:ascii="Arial" w:hAnsi="Arial" w:cs="Arial"/>
                <w:b/>
              </w:rPr>
              <w:t>Quantidade a ser trocada</w:t>
            </w:r>
          </w:p>
        </w:tc>
        <w:tc>
          <w:tcPr>
            <w:tcW w:w="2126" w:type="dxa"/>
            <w:tcBorders>
              <w:top w:val="single" w:sz="12" w:space="0" w:color="auto"/>
              <w:bottom w:val="single" w:sz="12" w:space="0" w:color="auto"/>
            </w:tcBorders>
            <w:shd w:val="clear" w:color="auto" w:fill="BFBFBF" w:themeFill="background1" w:themeFillShade="BF"/>
          </w:tcPr>
          <w:p w:rsidR="00FE73FD" w:rsidRPr="00C14471" w:rsidRDefault="00FE73FD" w:rsidP="0060291F">
            <w:pPr>
              <w:spacing w:before="60" w:after="60" w:line="240" w:lineRule="auto"/>
              <w:ind w:left="34"/>
              <w:jc w:val="center"/>
              <w:rPr>
                <w:rFonts w:ascii="Arial" w:hAnsi="Arial" w:cs="Arial"/>
                <w:b/>
              </w:rPr>
            </w:pPr>
            <w:r w:rsidRPr="00C14471">
              <w:rPr>
                <w:rFonts w:ascii="Arial" w:hAnsi="Arial" w:cs="Arial"/>
                <w:b/>
              </w:rPr>
              <w:t>Quantidade</w:t>
            </w:r>
            <w:r>
              <w:rPr>
                <w:rFonts w:ascii="Arial" w:hAnsi="Arial" w:cs="Arial"/>
                <w:b/>
              </w:rPr>
              <w:t xml:space="preserve"> adicional prevendo perdas</w:t>
            </w:r>
          </w:p>
        </w:tc>
        <w:tc>
          <w:tcPr>
            <w:tcW w:w="985" w:type="dxa"/>
            <w:tcBorders>
              <w:top w:val="single" w:sz="12" w:space="0" w:color="auto"/>
              <w:bottom w:val="single" w:sz="12" w:space="0" w:color="auto"/>
              <w:right w:val="nil"/>
            </w:tcBorders>
            <w:shd w:val="clear" w:color="auto" w:fill="BFBFBF" w:themeFill="background1" w:themeFillShade="BF"/>
            <w:vAlign w:val="center"/>
          </w:tcPr>
          <w:p w:rsidR="00FE73FD" w:rsidRPr="00C14471" w:rsidRDefault="00FE73FD" w:rsidP="0060291F">
            <w:pPr>
              <w:spacing w:before="60" w:after="60" w:line="240" w:lineRule="auto"/>
              <w:ind w:left="34"/>
              <w:jc w:val="center"/>
              <w:rPr>
                <w:rFonts w:ascii="Arial" w:hAnsi="Arial" w:cs="Arial"/>
                <w:b/>
              </w:rPr>
            </w:pPr>
            <w:r>
              <w:rPr>
                <w:rFonts w:ascii="Arial" w:hAnsi="Arial" w:cs="Arial"/>
                <w:b/>
              </w:rPr>
              <w:t>TOTAL</w:t>
            </w:r>
          </w:p>
        </w:tc>
      </w:tr>
      <w:tr w:rsidR="00AD37D2" w:rsidTr="0091395D">
        <w:trPr>
          <w:trHeight w:val="455"/>
          <w:jc w:val="center"/>
        </w:trPr>
        <w:tc>
          <w:tcPr>
            <w:tcW w:w="2261" w:type="dxa"/>
            <w:vMerge w:val="restart"/>
            <w:tcBorders>
              <w:top w:val="single" w:sz="12" w:space="0" w:color="auto"/>
              <w:left w:val="nil"/>
            </w:tcBorders>
            <w:vAlign w:val="center"/>
          </w:tcPr>
          <w:p w:rsidR="00FE73FD" w:rsidRDefault="00FE73FD" w:rsidP="0060291F">
            <w:pPr>
              <w:spacing w:after="120" w:line="240" w:lineRule="auto"/>
              <w:rPr>
                <w:rFonts w:ascii="Arial" w:hAnsi="Arial" w:cs="Arial"/>
              </w:rPr>
            </w:pPr>
            <w:r>
              <w:rPr>
                <w:rFonts w:ascii="Arial" w:hAnsi="Arial" w:cs="Arial"/>
              </w:rPr>
              <w:t>Janelas</w:t>
            </w:r>
          </w:p>
        </w:tc>
        <w:tc>
          <w:tcPr>
            <w:tcW w:w="1559" w:type="dxa"/>
            <w:tcBorders>
              <w:top w:val="single" w:sz="12" w:space="0" w:color="auto"/>
            </w:tcBorders>
            <w:vAlign w:val="bottom"/>
          </w:tcPr>
          <w:p w:rsidR="00FE73FD" w:rsidRDefault="00FE73FD" w:rsidP="0060291F">
            <w:pPr>
              <w:spacing w:after="120" w:line="240" w:lineRule="auto"/>
              <w:jc w:val="center"/>
              <w:rPr>
                <w:rFonts w:ascii="Arial" w:hAnsi="Arial" w:cs="Arial"/>
              </w:rPr>
            </w:pPr>
            <w:r>
              <w:rPr>
                <w:rFonts w:ascii="Arial" w:hAnsi="Arial" w:cs="Arial"/>
              </w:rPr>
              <w:t>16x36</w:t>
            </w:r>
          </w:p>
        </w:tc>
        <w:tc>
          <w:tcPr>
            <w:tcW w:w="1843" w:type="dxa"/>
            <w:tcBorders>
              <w:top w:val="single" w:sz="12" w:space="0" w:color="auto"/>
            </w:tcBorders>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1</w:t>
            </w:r>
            <w:proofErr w:type="gramEnd"/>
          </w:p>
        </w:tc>
        <w:tc>
          <w:tcPr>
            <w:tcW w:w="2126" w:type="dxa"/>
            <w:tcBorders>
              <w:top w:val="single" w:sz="12" w:space="0" w:color="auto"/>
            </w:tcBorders>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1</w:t>
            </w:r>
            <w:proofErr w:type="gramEnd"/>
          </w:p>
        </w:tc>
        <w:tc>
          <w:tcPr>
            <w:tcW w:w="985" w:type="dxa"/>
            <w:tcBorders>
              <w:top w:val="single" w:sz="12" w:space="0" w:color="auto"/>
              <w:right w:val="nil"/>
            </w:tcBorders>
            <w:shd w:val="clear" w:color="auto" w:fill="FFFFFF" w:themeFill="background1"/>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2</w:t>
            </w:r>
            <w:proofErr w:type="gramEnd"/>
          </w:p>
        </w:tc>
      </w:tr>
      <w:tr w:rsidR="00AD37D2" w:rsidTr="0091395D">
        <w:trPr>
          <w:trHeight w:val="455"/>
          <w:jc w:val="center"/>
        </w:trPr>
        <w:tc>
          <w:tcPr>
            <w:tcW w:w="2261" w:type="dxa"/>
            <w:vMerge/>
            <w:tcBorders>
              <w:left w:val="nil"/>
              <w:bottom w:val="single" w:sz="12" w:space="0" w:color="auto"/>
            </w:tcBorders>
          </w:tcPr>
          <w:p w:rsidR="00FE73FD" w:rsidRDefault="00FE73FD" w:rsidP="0060291F">
            <w:pPr>
              <w:spacing w:after="120" w:line="240" w:lineRule="auto"/>
              <w:jc w:val="both"/>
              <w:rPr>
                <w:rFonts w:ascii="Arial" w:hAnsi="Arial" w:cs="Arial"/>
              </w:rPr>
            </w:pPr>
          </w:p>
        </w:tc>
        <w:tc>
          <w:tcPr>
            <w:tcW w:w="1559" w:type="dxa"/>
            <w:tcBorders>
              <w:bottom w:val="single" w:sz="12" w:space="0" w:color="auto"/>
            </w:tcBorders>
            <w:vAlign w:val="bottom"/>
          </w:tcPr>
          <w:p w:rsidR="00FE73FD" w:rsidRDefault="00FE73FD" w:rsidP="0060291F">
            <w:pPr>
              <w:spacing w:after="120" w:line="240" w:lineRule="auto"/>
              <w:jc w:val="center"/>
              <w:rPr>
                <w:rFonts w:ascii="Arial" w:hAnsi="Arial" w:cs="Arial"/>
              </w:rPr>
            </w:pPr>
            <w:r>
              <w:rPr>
                <w:rFonts w:ascii="Arial" w:hAnsi="Arial" w:cs="Arial"/>
              </w:rPr>
              <w:t>11x38</w:t>
            </w:r>
          </w:p>
        </w:tc>
        <w:tc>
          <w:tcPr>
            <w:tcW w:w="1843" w:type="dxa"/>
            <w:tcBorders>
              <w:bottom w:val="single" w:sz="12" w:space="0" w:color="auto"/>
            </w:tcBorders>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3</w:t>
            </w:r>
            <w:proofErr w:type="gramEnd"/>
          </w:p>
        </w:tc>
        <w:tc>
          <w:tcPr>
            <w:tcW w:w="2126" w:type="dxa"/>
            <w:tcBorders>
              <w:bottom w:val="single" w:sz="12" w:space="0" w:color="auto"/>
            </w:tcBorders>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2</w:t>
            </w:r>
            <w:proofErr w:type="gramEnd"/>
          </w:p>
        </w:tc>
        <w:tc>
          <w:tcPr>
            <w:tcW w:w="985" w:type="dxa"/>
            <w:tcBorders>
              <w:bottom w:val="single" w:sz="12" w:space="0" w:color="auto"/>
              <w:right w:val="nil"/>
            </w:tcBorders>
            <w:shd w:val="clear" w:color="auto" w:fill="FFFFFF" w:themeFill="background1"/>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5</w:t>
            </w:r>
            <w:proofErr w:type="gramEnd"/>
          </w:p>
        </w:tc>
      </w:tr>
      <w:tr w:rsidR="00AD37D2" w:rsidTr="0091395D">
        <w:trPr>
          <w:trHeight w:val="455"/>
          <w:jc w:val="center"/>
        </w:trPr>
        <w:tc>
          <w:tcPr>
            <w:tcW w:w="2261" w:type="dxa"/>
            <w:vMerge w:val="restart"/>
            <w:tcBorders>
              <w:top w:val="single" w:sz="12" w:space="0" w:color="auto"/>
              <w:left w:val="nil"/>
            </w:tcBorders>
            <w:vAlign w:val="center"/>
          </w:tcPr>
          <w:p w:rsidR="00FE73FD" w:rsidRDefault="00FE73FD" w:rsidP="0060291F">
            <w:pPr>
              <w:spacing w:after="120" w:line="240" w:lineRule="auto"/>
              <w:rPr>
                <w:rFonts w:ascii="Arial" w:hAnsi="Arial" w:cs="Arial"/>
              </w:rPr>
            </w:pPr>
            <w:r>
              <w:rPr>
                <w:rFonts w:ascii="Arial" w:hAnsi="Arial" w:cs="Arial"/>
              </w:rPr>
              <w:t>Portas</w:t>
            </w:r>
          </w:p>
        </w:tc>
        <w:tc>
          <w:tcPr>
            <w:tcW w:w="1559" w:type="dxa"/>
            <w:tcBorders>
              <w:top w:val="single" w:sz="12" w:space="0" w:color="auto"/>
            </w:tcBorders>
            <w:vAlign w:val="bottom"/>
          </w:tcPr>
          <w:p w:rsidR="00FE73FD" w:rsidRDefault="00FE73FD" w:rsidP="0060291F">
            <w:pPr>
              <w:spacing w:after="120" w:line="240" w:lineRule="auto"/>
              <w:jc w:val="center"/>
              <w:rPr>
                <w:rFonts w:ascii="Arial" w:hAnsi="Arial" w:cs="Arial"/>
              </w:rPr>
            </w:pPr>
            <w:r>
              <w:rPr>
                <w:rFonts w:ascii="Arial" w:hAnsi="Arial" w:cs="Arial"/>
              </w:rPr>
              <w:t>20x40</w:t>
            </w:r>
          </w:p>
        </w:tc>
        <w:tc>
          <w:tcPr>
            <w:tcW w:w="1843" w:type="dxa"/>
            <w:tcBorders>
              <w:top w:val="single" w:sz="12" w:space="0" w:color="auto"/>
            </w:tcBorders>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4</w:t>
            </w:r>
            <w:proofErr w:type="gramEnd"/>
          </w:p>
        </w:tc>
        <w:tc>
          <w:tcPr>
            <w:tcW w:w="2126" w:type="dxa"/>
            <w:tcBorders>
              <w:top w:val="single" w:sz="12" w:space="0" w:color="auto"/>
            </w:tcBorders>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2</w:t>
            </w:r>
            <w:proofErr w:type="gramEnd"/>
          </w:p>
        </w:tc>
        <w:tc>
          <w:tcPr>
            <w:tcW w:w="985" w:type="dxa"/>
            <w:tcBorders>
              <w:top w:val="single" w:sz="12" w:space="0" w:color="auto"/>
              <w:right w:val="nil"/>
            </w:tcBorders>
            <w:shd w:val="clear" w:color="auto" w:fill="FFFFFF" w:themeFill="background1"/>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6</w:t>
            </w:r>
            <w:proofErr w:type="gramEnd"/>
          </w:p>
        </w:tc>
      </w:tr>
      <w:tr w:rsidR="00AD37D2" w:rsidTr="0091395D">
        <w:trPr>
          <w:trHeight w:val="455"/>
          <w:jc w:val="center"/>
        </w:trPr>
        <w:tc>
          <w:tcPr>
            <w:tcW w:w="2261" w:type="dxa"/>
            <w:vMerge/>
            <w:tcBorders>
              <w:left w:val="nil"/>
            </w:tcBorders>
          </w:tcPr>
          <w:p w:rsidR="00FE73FD" w:rsidRDefault="00FE73FD" w:rsidP="0060291F">
            <w:pPr>
              <w:spacing w:after="120" w:line="240" w:lineRule="auto"/>
              <w:jc w:val="both"/>
              <w:rPr>
                <w:rFonts w:ascii="Arial" w:hAnsi="Arial" w:cs="Arial"/>
              </w:rPr>
            </w:pPr>
          </w:p>
        </w:tc>
        <w:tc>
          <w:tcPr>
            <w:tcW w:w="1559" w:type="dxa"/>
            <w:vAlign w:val="bottom"/>
          </w:tcPr>
          <w:p w:rsidR="00FE73FD" w:rsidRDefault="00FE73FD" w:rsidP="0060291F">
            <w:pPr>
              <w:spacing w:after="120" w:line="240" w:lineRule="auto"/>
              <w:jc w:val="center"/>
              <w:rPr>
                <w:rFonts w:ascii="Arial" w:hAnsi="Arial" w:cs="Arial"/>
              </w:rPr>
            </w:pPr>
            <w:r>
              <w:rPr>
                <w:rFonts w:ascii="Arial" w:hAnsi="Arial" w:cs="Arial"/>
              </w:rPr>
              <w:t>26x40</w:t>
            </w:r>
          </w:p>
        </w:tc>
        <w:tc>
          <w:tcPr>
            <w:tcW w:w="1843" w:type="dxa"/>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1</w:t>
            </w:r>
            <w:proofErr w:type="gramEnd"/>
          </w:p>
        </w:tc>
        <w:tc>
          <w:tcPr>
            <w:tcW w:w="2126" w:type="dxa"/>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1</w:t>
            </w:r>
            <w:proofErr w:type="gramEnd"/>
          </w:p>
        </w:tc>
        <w:tc>
          <w:tcPr>
            <w:tcW w:w="985" w:type="dxa"/>
            <w:tcBorders>
              <w:right w:val="nil"/>
            </w:tcBorders>
            <w:shd w:val="clear" w:color="auto" w:fill="FFFFFF" w:themeFill="background1"/>
            <w:vAlign w:val="bottom"/>
          </w:tcPr>
          <w:p w:rsidR="00FE73FD" w:rsidRDefault="00FE73FD" w:rsidP="0060291F">
            <w:pPr>
              <w:spacing w:after="120" w:line="240" w:lineRule="auto"/>
              <w:jc w:val="center"/>
              <w:rPr>
                <w:rFonts w:ascii="Arial" w:hAnsi="Arial" w:cs="Arial"/>
              </w:rPr>
            </w:pPr>
            <w:proofErr w:type="gramStart"/>
            <w:r>
              <w:rPr>
                <w:rFonts w:ascii="Arial" w:hAnsi="Arial" w:cs="Arial"/>
              </w:rPr>
              <w:t>2</w:t>
            </w:r>
            <w:proofErr w:type="gramEnd"/>
          </w:p>
        </w:tc>
      </w:tr>
    </w:tbl>
    <w:p w:rsidR="007843D1" w:rsidRDefault="007843D1" w:rsidP="007843D1">
      <w:pPr>
        <w:pStyle w:val="Item111"/>
        <w:numPr>
          <w:ilvl w:val="0"/>
          <w:numId w:val="0"/>
        </w:numPr>
        <w:spacing w:line="240" w:lineRule="auto"/>
        <w:ind w:left="709"/>
      </w:pPr>
    </w:p>
    <w:p w:rsidR="00FE73FD" w:rsidRDefault="00FE73FD" w:rsidP="0060291F">
      <w:pPr>
        <w:pStyle w:val="Item111"/>
        <w:spacing w:line="240" w:lineRule="auto"/>
        <w:ind w:left="709" w:firstLine="0"/>
      </w:pPr>
      <w:r w:rsidRPr="008605F3">
        <w:t xml:space="preserve">A massa de vidraceiro </w:t>
      </w:r>
      <w:r>
        <w:t xml:space="preserve">de todos os vidros, lisos e verdes, </w:t>
      </w:r>
      <w:r w:rsidRPr="008605F3">
        <w:t xml:space="preserve">deverá ser </w:t>
      </w:r>
      <w:proofErr w:type="gramStart"/>
      <w:r w:rsidRPr="008605F3">
        <w:t>totalmente retirada</w:t>
      </w:r>
      <w:proofErr w:type="gramEnd"/>
      <w:r w:rsidRPr="008605F3">
        <w:t xml:space="preserve"> e substituída por nova massa.</w:t>
      </w:r>
    </w:p>
    <w:p w:rsidR="00FE73FD" w:rsidRDefault="00FE73FD" w:rsidP="0060291F">
      <w:pPr>
        <w:pStyle w:val="Item111"/>
        <w:spacing w:line="240" w:lineRule="auto"/>
        <w:ind w:left="709" w:firstLine="0"/>
      </w:pPr>
      <w:r w:rsidRPr="008605F3">
        <w:lastRenderedPageBreak/>
        <w:t>A tinta deverá ser removida</w:t>
      </w:r>
      <w:r>
        <w:t>,</w:t>
      </w:r>
      <w:r w:rsidRPr="008605F3">
        <w:t xml:space="preserve"> e a esquadria e dobradiças deverá receber </w:t>
      </w:r>
      <w:proofErr w:type="spellStart"/>
      <w:r w:rsidRPr="008605F3">
        <w:t>lixamento</w:t>
      </w:r>
      <w:proofErr w:type="spellEnd"/>
      <w:r w:rsidRPr="008605F3">
        <w:t xml:space="preserve">, </w:t>
      </w:r>
      <w:proofErr w:type="spellStart"/>
      <w:r w:rsidRPr="008605F3">
        <w:t>emassamento</w:t>
      </w:r>
      <w:proofErr w:type="spellEnd"/>
      <w:r w:rsidRPr="008605F3">
        <w:t xml:space="preserve"> e pintura em tinta esmalte sintético acetinado de primeira linha, tipo Suvinil ou similar, em cores a serem submetidas à FISCALIZAÇÃO.</w:t>
      </w:r>
    </w:p>
    <w:p w:rsidR="00FE73FD" w:rsidRDefault="00FE73FD" w:rsidP="0060291F">
      <w:pPr>
        <w:pStyle w:val="Item111"/>
        <w:spacing w:line="240" w:lineRule="auto"/>
        <w:ind w:left="709" w:firstLine="0"/>
      </w:pPr>
      <w:r w:rsidRPr="008605F3">
        <w:t>A pintura das esquadrias e das dobradiças deverá ser realizada antes da reinstalação das mesmas.</w:t>
      </w:r>
    </w:p>
    <w:p w:rsidR="00FE73FD" w:rsidRDefault="00FE73FD" w:rsidP="0060291F">
      <w:pPr>
        <w:pStyle w:val="Item111"/>
        <w:spacing w:line="240" w:lineRule="auto"/>
        <w:ind w:left="709" w:firstLine="0"/>
      </w:pPr>
      <w:r w:rsidRPr="008605F3">
        <w:t xml:space="preserve">Após a restauração e pintura, as esquadrias e ferragens deverão ser remontadas e receber </w:t>
      </w:r>
      <w:proofErr w:type="gramStart"/>
      <w:r w:rsidRPr="008605F3">
        <w:t>retoques de tinta onde necessário</w:t>
      </w:r>
      <w:proofErr w:type="gramEnd"/>
      <w:r w:rsidRPr="008605F3">
        <w:t>.</w:t>
      </w:r>
    </w:p>
    <w:p w:rsidR="007843D1" w:rsidRDefault="007843D1" w:rsidP="007843D1">
      <w:pPr>
        <w:pStyle w:val="Item11"/>
        <w:numPr>
          <w:ilvl w:val="0"/>
          <w:numId w:val="0"/>
        </w:numPr>
        <w:ind w:left="284"/>
      </w:pPr>
    </w:p>
    <w:p w:rsidR="007843D1" w:rsidRPr="008605F3" w:rsidRDefault="007843D1" w:rsidP="007843D1">
      <w:pPr>
        <w:pStyle w:val="Item11"/>
        <w:numPr>
          <w:ilvl w:val="0"/>
          <w:numId w:val="0"/>
        </w:numPr>
        <w:ind w:left="284"/>
      </w:pPr>
    </w:p>
    <w:p w:rsidR="00FB2609" w:rsidRDefault="00FB2609" w:rsidP="00FB2609">
      <w:pPr>
        <w:pStyle w:val="Item11"/>
        <w:spacing w:line="240" w:lineRule="auto"/>
        <w:ind w:left="0" w:firstLine="0"/>
        <w:rPr>
          <w:b/>
        </w:rPr>
      </w:pPr>
      <w:r w:rsidRPr="00DB405F">
        <w:rPr>
          <w:b/>
        </w:rPr>
        <w:t xml:space="preserve">RECUPERAÇÃO </w:t>
      </w:r>
      <w:r>
        <w:rPr>
          <w:b/>
        </w:rPr>
        <w:t>DAS ARGAMASSAS E</w:t>
      </w:r>
      <w:r w:rsidRPr="00DB405F">
        <w:rPr>
          <w:b/>
        </w:rPr>
        <w:t xml:space="preserve"> PINTURA A CAL</w:t>
      </w:r>
    </w:p>
    <w:p w:rsidR="00FB2609" w:rsidRDefault="00FB2609" w:rsidP="00FB2609">
      <w:pPr>
        <w:pStyle w:val="Item111"/>
        <w:spacing w:line="240" w:lineRule="auto"/>
        <w:ind w:left="709" w:firstLine="0"/>
      </w:pPr>
      <w:r>
        <w:t xml:space="preserve">O serviço de recuperação da pintura a cal será realizado nas paredes internas da Copa, Corredor de Serviço, Despensa, Acervo e Porão, no Banheiro e Cozinha acima dos azulejos existentes, e nas paredes externas da Casa de Benjamin, incluindo as cimalhas, e nos pilares do portão de entrada, </w:t>
      </w:r>
      <w:r w:rsidRPr="00D06098">
        <w:t xml:space="preserve">correspondendo a uma área de aproximadamente </w:t>
      </w:r>
      <w:r>
        <w:t>804,31 m².</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2"/>
        <w:gridCol w:w="1274"/>
        <w:gridCol w:w="3119"/>
        <w:gridCol w:w="2835"/>
      </w:tblGrid>
      <w:tr w:rsidR="00F57D0C" w:rsidRPr="00FB2609" w:rsidTr="00F57D0C">
        <w:tc>
          <w:tcPr>
            <w:tcW w:w="1063" w:type="pct"/>
            <w:tcBorders>
              <w:left w:val="nil"/>
            </w:tcBorders>
            <w:shd w:val="clear" w:color="auto" w:fill="A6A6A6" w:themeFill="background1" w:themeFillShade="A6"/>
            <w:vAlign w:val="center"/>
          </w:tcPr>
          <w:p w:rsidR="00FB2609" w:rsidRPr="00FB2609" w:rsidRDefault="00FB2609" w:rsidP="00FB2609">
            <w:pPr>
              <w:spacing w:before="120" w:after="120" w:line="240" w:lineRule="auto"/>
              <w:jc w:val="center"/>
              <w:rPr>
                <w:rFonts w:ascii="Arial" w:hAnsi="Arial" w:cs="Arial"/>
                <w:b/>
              </w:rPr>
            </w:pPr>
            <w:r w:rsidRPr="00FB2609">
              <w:rPr>
                <w:rFonts w:ascii="Arial" w:hAnsi="Arial" w:cs="Arial"/>
                <w:b/>
              </w:rPr>
              <w:t>Local</w:t>
            </w:r>
          </w:p>
        </w:tc>
        <w:tc>
          <w:tcPr>
            <w:tcW w:w="694" w:type="pct"/>
            <w:shd w:val="clear" w:color="auto" w:fill="A6A6A6" w:themeFill="background1" w:themeFillShade="A6"/>
            <w:vAlign w:val="center"/>
          </w:tcPr>
          <w:p w:rsidR="00FB2609" w:rsidRPr="00FB2609" w:rsidRDefault="00FB2609" w:rsidP="00FB2609">
            <w:pPr>
              <w:spacing w:before="120" w:after="120" w:line="240" w:lineRule="auto"/>
              <w:jc w:val="center"/>
              <w:rPr>
                <w:rFonts w:ascii="Arial" w:hAnsi="Arial" w:cs="Arial"/>
                <w:b/>
              </w:rPr>
            </w:pPr>
            <w:r w:rsidRPr="00FB2609">
              <w:rPr>
                <w:rFonts w:ascii="Arial" w:hAnsi="Arial" w:cs="Arial"/>
                <w:b/>
              </w:rPr>
              <w:t>Área (m²)</w:t>
            </w:r>
          </w:p>
        </w:tc>
        <w:tc>
          <w:tcPr>
            <w:tcW w:w="1699" w:type="pct"/>
            <w:shd w:val="clear" w:color="auto" w:fill="A6A6A6" w:themeFill="background1" w:themeFillShade="A6"/>
            <w:vAlign w:val="center"/>
          </w:tcPr>
          <w:p w:rsidR="00FB2609" w:rsidRPr="00FB2609" w:rsidRDefault="00FB2609" w:rsidP="00FB2609">
            <w:pPr>
              <w:spacing w:before="120" w:after="120" w:line="240" w:lineRule="auto"/>
              <w:jc w:val="center"/>
              <w:rPr>
                <w:rFonts w:ascii="Arial" w:hAnsi="Arial" w:cs="Arial"/>
                <w:b/>
              </w:rPr>
            </w:pPr>
            <w:r w:rsidRPr="00FB2609">
              <w:rPr>
                <w:rFonts w:ascii="Arial" w:hAnsi="Arial" w:cs="Arial"/>
                <w:b/>
              </w:rPr>
              <w:t>Material</w:t>
            </w:r>
          </w:p>
        </w:tc>
        <w:tc>
          <w:tcPr>
            <w:tcW w:w="1544" w:type="pct"/>
            <w:tcBorders>
              <w:right w:val="nil"/>
            </w:tcBorders>
            <w:shd w:val="clear" w:color="auto" w:fill="A6A6A6" w:themeFill="background1" w:themeFillShade="A6"/>
            <w:vAlign w:val="center"/>
          </w:tcPr>
          <w:p w:rsidR="00FB2609" w:rsidRPr="00FB2609" w:rsidRDefault="00FB2609" w:rsidP="00FB2609">
            <w:pPr>
              <w:spacing w:before="120" w:after="120" w:line="240" w:lineRule="auto"/>
              <w:jc w:val="center"/>
              <w:rPr>
                <w:rFonts w:ascii="Arial" w:hAnsi="Arial" w:cs="Arial"/>
                <w:b/>
              </w:rPr>
            </w:pPr>
            <w:r w:rsidRPr="00FB2609">
              <w:rPr>
                <w:rFonts w:ascii="Arial" w:hAnsi="Arial" w:cs="Arial"/>
                <w:b/>
              </w:rPr>
              <w:t>Resumo da Ação</w:t>
            </w:r>
          </w:p>
        </w:tc>
      </w:tr>
      <w:tr w:rsidR="00FB2609" w:rsidRPr="00FB2609" w:rsidTr="00FB2609">
        <w:tc>
          <w:tcPr>
            <w:tcW w:w="5000" w:type="pct"/>
            <w:gridSpan w:val="4"/>
            <w:tcBorders>
              <w:left w:val="nil"/>
              <w:right w:val="nil"/>
            </w:tcBorders>
            <w:shd w:val="clear" w:color="auto" w:fill="BFBFBF" w:themeFill="background1" w:themeFillShade="BF"/>
            <w:vAlign w:val="center"/>
          </w:tcPr>
          <w:p w:rsidR="00FB2609" w:rsidRPr="00FB2609" w:rsidRDefault="00FB2609" w:rsidP="00FB2609">
            <w:pPr>
              <w:spacing w:before="60" w:after="60" w:line="240" w:lineRule="auto"/>
              <w:ind w:left="34"/>
              <w:jc w:val="center"/>
              <w:rPr>
                <w:rFonts w:ascii="Arial" w:hAnsi="Arial" w:cs="Arial"/>
                <w:b/>
              </w:rPr>
            </w:pPr>
            <w:r w:rsidRPr="00FB2609">
              <w:rPr>
                <w:rFonts w:ascii="Arial" w:hAnsi="Arial" w:cs="Arial"/>
                <w:b/>
              </w:rPr>
              <w:t>CASA</w:t>
            </w:r>
          </w:p>
        </w:tc>
      </w:tr>
      <w:tr w:rsidR="00F57D0C" w:rsidRPr="00FB2609" w:rsidTr="00F57D0C">
        <w:tc>
          <w:tcPr>
            <w:tcW w:w="1063" w:type="pct"/>
            <w:tcBorders>
              <w:top w:val="single" w:sz="12" w:space="0" w:color="auto"/>
              <w:left w:val="nil"/>
            </w:tcBorders>
            <w:vAlign w:val="center"/>
          </w:tcPr>
          <w:p w:rsidR="00FB2609" w:rsidRPr="00FB2609" w:rsidRDefault="00FB2609" w:rsidP="00FB2609">
            <w:pPr>
              <w:spacing w:before="60" w:after="60" w:line="240" w:lineRule="auto"/>
              <w:rPr>
                <w:rFonts w:ascii="Arial" w:hAnsi="Arial" w:cs="Arial"/>
              </w:rPr>
            </w:pPr>
            <w:r w:rsidRPr="00FB2609">
              <w:rPr>
                <w:rFonts w:ascii="Arial" w:hAnsi="Arial" w:cs="Arial"/>
              </w:rPr>
              <w:t>Copa</w:t>
            </w:r>
          </w:p>
        </w:tc>
        <w:tc>
          <w:tcPr>
            <w:tcW w:w="694" w:type="pct"/>
            <w:tcBorders>
              <w:top w:val="single" w:sz="12" w:space="0" w:color="auto"/>
            </w:tcBorders>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45,90</w:t>
            </w:r>
          </w:p>
        </w:tc>
        <w:tc>
          <w:tcPr>
            <w:tcW w:w="1699" w:type="pct"/>
            <w:vMerge w:val="restart"/>
            <w:tcBorders>
              <w:top w:val="single" w:sz="12" w:space="0" w:color="auto"/>
            </w:tcBorders>
            <w:vAlign w:val="center"/>
          </w:tcPr>
          <w:p w:rsidR="00FB2609" w:rsidRPr="00FB2609" w:rsidRDefault="00FB2609" w:rsidP="00FB2609">
            <w:pPr>
              <w:spacing w:before="60" w:after="60" w:line="240" w:lineRule="auto"/>
              <w:ind w:left="34"/>
              <w:jc w:val="center"/>
              <w:rPr>
                <w:rFonts w:ascii="Arial" w:hAnsi="Arial" w:cs="Arial"/>
              </w:rPr>
            </w:pPr>
            <w:r w:rsidRPr="00FB2609">
              <w:rPr>
                <w:rFonts w:ascii="Arial" w:hAnsi="Arial" w:cs="Arial"/>
              </w:rPr>
              <w:t>Caiação sobre argamassa de cal e areia.</w:t>
            </w:r>
          </w:p>
        </w:tc>
        <w:tc>
          <w:tcPr>
            <w:tcW w:w="1544" w:type="pct"/>
            <w:vMerge w:val="restart"/>
            <w:tcBorders>
              <w:top w:val="single" w:sz="12" w:space="0" w:color="auto"/>
              <w:right w:val="nil"/>
            </w:tcBorders>
            <w:vAlign w:val="center"/>
          </w:tcPr>
          <w:p w:rsidR="00FB2609" w:rsidRPr="00FB2609" w:rsidRDefault="00FB2609" w:rsidP="00FB2609">
            <w:pPr>
              <w:spacing w:before="60" w:after="60" w:line="240" w:lineRule="auto"/>
              <w:ind w:left="34"/>
              <w:jc w:val="center"/>
              <w:rPr>
                <w:rFonts w:ascii="Arial" w:hAnsi="Arial" w:cs="Arial"/>
              </w:rPr>
            </w:pPr>
            <w:r w:rsidRPr="00FB2609">
              <w:rPr>
                <w:rFonts w:ascii="Arial" w:hAnsi="Arial" w:cs="Arial"/>
              </w:rPr>
              <w:t>Limpeza das superfícies, recuperação das argamassas que se desprenderem e caiação.</w:t>
            </w:r>
          </w:p>
        </w:tc>
      </w:tr>
      <w:tr w:rsidR="00F57D0C"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rPr>
            </w:pPr>
            <w:r w:rsidRPr="00FB2609">
              <w:rPr>
                <w:rFonts w:ascii="Arial" w:hAnsi="Arial" w:cs="Arial"/>
              </w:rPr>
              <w:t>Corredor</w:t>
            </w:r>
          </w:p>
        </w:tc>
        <w:tc>
          <w:tcPr>
            <w:tcW w:w="694" w:type="pct"/>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20,66</w:t>
            </w:r>
          </w:p>
        </w:tc>
        <w:tc>
          <w:tcPr>
            <w:tcW w:w="1699" w:type="pct"/>
            <w:vMerge/>
            <w:vAlign w:val="center"/>
          </w:tcPr>
          <w:p w:rsidR="00FB2609" w:rsidRPr="00FB2609" w:rsidRDefault="00FB2609" w:rsidP="00FB2609">
            <w:pPr>
              <w:spacing w:before="60" w:after="60" w:line="240" w:lineRule="auto"/>
              <w:ind w:left="34"/>
              <w:jc w:val="center"/>
              <w:rPr>
                <w:rFonts w:ascii="Arial" w:hAnsi="Arial" w:cs="Arial"/>
              </w:rPr>
            </w:pPr>
          </w:p>
        </w:tc>
        <w:tc>
          <w:tcPr>
            <w:tcW w:w="1544" w:type="pct"/>
            <w:vMerge/>
            <w:tcBorders>
              <w:right w:val="nil"/>
            </w:tcBorders>
            <w:vAlign w:val="center"/>
          </w:tcPr>
          <w:p w:rsidR="00FB2609" w:rsidRPr="00FB2609" w:rsidRDefault="00FB2609"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rPr>
            </w:pPr>
            <w:r w:rsidRPr="00FB2609">
              <w:rPr>
                <w:rFonts w:ascii="Arial" w:hAnsi="Arial" w:cs="Arial"/>
              </w:rPr>
              <w:t>Despensa</w:t>
            </w:r>
          </w:p>
        </w:tc>
        <w:tc>
          <w:tcPr>
            <w:tcW w:w="694" w:type="pct"/>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28,10</w:t>
            </w:r>
          </w:p>
        </w:tc>
        <w:tc>
          <w:tcPr>
            <w:tcW w:w="1699" w:type="pct"/>
            <w:vMerge/>
            <w:vAlign w:val="center"/>
          </w:tcPr>
          <w:p w:rsidR="00FB2609" w:rsidRPr="00FB2609" w:rsidRDefault="00FB2609" w:rsidP="00FB2609">
            <w:pPr>
              <w:spacing w:before="60" w:after="60" w:line="240" w:lineRule="auto"/>
              <w:ind w:left="34"/>
              <w:jc w:val="center"/>
              <w:rPr>
                <w:rFonts w:ascii="Arial" w:hAnsi="Arial" w:cs="Arial"/>
              </w:rPr>
            </w:pPr>
          </w:p>
        </w:tc>
        <w:tc>
          <w:tcPr>
            <w:tcW w:w="1544" w:type="pct"/>
            <w:vMerge/>
            <w:tcBorders>
              <w:right w:val="nil"/>
            </w:tcBorders>
            <w:vAlign w:val="center"/>
          </w:tcPr>
          <w:p w:rsidR="00FB2609" w:rsidRPr="00FB2609" w:rsidRDefault="00FB2609"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rPr>
            </w:pPr>
            <w:r w:rsidRPr="00FB2609">
              <w:rPr>
                <w:rFonts w:ascii="Arial" w:hAnsi="Arial" w:cs="Arial"/>
              </w:rPr>
              <w:t>Acervo</w:t>
            </w:r>
          </w:p>
        </w:tc>
        <w:tc>
          <w:tcPr>
            <w:tcW w:w="694" w:type="pct"/>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42,12</w:t>
            </w:r>
          </w:p>
        </w:tc>
        <w:tc>
          <w:tcPr>
            <w:tcW w:w="1699" w:type="pct"/>
            <w:vMerge/>
            <w:vAlign w:val="center"/>
          </w:tcPr>
          <w:p w:rsidR="00FB2609" w:rsidRPr="00FB2609" w:rsidRDefault="00FB2609" w:rsidP="00FB2609">
            <w:pPr>
              <w:spacing w:before="60" w:after="60" w:line="240" w:lineRule="auto"/>
              <w:ind w:left="34"/>
              <w:jc w:val="center"/>
              <w:rPr>
                <w:rFonts w:ascii="Arial" w:hAnsi="Arial" w:cs="Arial"/>
              </w:rPr>
            </w:pPr>
          </w:p>
        </w:tc>
        <w:tc>
          <w:tcPr>
            <w:tcW w:w="1544" w:type="pct"/>
            <w:vMerge/>
            <w:tcBorders>
              <w:right w:val="nil"/>
            </w:tcBorders>
            <w:vAlign w:val="center"/>
          </w:tcPr>
          <w:p w:rsidR="00FB2609" w:rsidRPr="00FB2609" w:rsidRDefault="00FB2609"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rPr>
            </w:pPr>
            <w:r w:rsidRPr="00FB2609">
              <w:rPr>
                <w:rFonts w:ascii="Arial" w:hAnsi="Arial" w:cs="Arial"/>
              </w:rPr>
              <w:t>Cozinha</w:t>
            </w:r>
          </w:p>
        </w:tc>
        <w:tc>
          <w:tcPr>
            <w:tcW w:w="694" w:type="pct"/>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41,42</w:t>
            </w:r>
          </w:p>
        </w:tc>
        <w:tc>
          <w:tcPr>
            <w:tcW w:w="1699" w:type="pct"/>
            <w:vMerge/>
            <w:vAlign w:val="center"/>
          </w:tcPr>
          <w:p w:rsidR="00FB2609" w:rsidRPr="00FB2609" w:rsidRDefault="00FB2609" w:rsidP="00FB2609">
            <w:pPr>
              <w:spacing w:before="60" w:after="60" w:line="240" w:lineRule="auto"/>
              <w:ind w:left="34"/>
              <w:jc w:val="center"/>
              <w:rPr>
                <w:rFonts w:ascii="Arial" w:hAnsi="Arial" w:cs="Arial"/>
              </w:rPr>
            </w:pPr>
          </w:p>
        </w:tc>
        <w:tc>
          <w:tcPr>
            <w:tcW w:w="1544" w:type="pct"/>
            <w:vMerge/>
            <w:tcBorders>
              <w:right w:val="nil"/>
            </w:tcBorders>
            <w:vAlign w:val="center"/>
          </w:tcPr>
          <w:p w:rsidR="00FB2609" w:rsidRPr="00FB2609" w:rsidRDefault="00FB2609"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rPr>
            </w:pPr>
            <w:r w:rsidRPr="00FB2609">
              <w:rPr>
                <w:rFonts w:ascii="Arial" w:hAnsi="Arial" w:cs="Arial"/>
              </w:rPr>
              <w:t>Porão</w:t>
            </w:r>
          </w:p>
        </w:tc>
        <w:tc>
          <w:tcPr>
            <w:tcW w:w="694" w:type="pct"/>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185,64</w:t>
            </w:r>
          </w:p>
        </w:tc>
        <w:tc>
          <w:tcPr>
            <w:tcW w:w="1699" w:type="pct"/>
            <w:vMerge/>
            <w:vAlign w:val="center"/>
          </w:tcPr>
          <w:p w:rsidR="00FB2609" w:rsidRPr="00FB2609" w:rsidRDefault="00FB2609" w:rsidP="00FB2609">
            <w:pPr>
              <w:spacing w:before="60" w:after="60" w:line="240" w:lineRule="auto"/>
              <w:ind w:left="34"/>
              <w:jc w:val="center"/>
              <w:rPr>
                <w:rFonts w:ascii="Arial" w:hAnsi="Arial" w:cs="Arial"/>
              </w:rPr>
            </w:pPr>
          </w:p>
        </w:tc>
        <w:tc>
          <w:tcPr>
            <w:tcW w:w="1544" w:type="pct"/>
            <w:vMerge/>
            <w:tcBorders>
              <w:right w:val="nil"/>
            </w:tcBorders>
            <w:vAlign w:val="center"/>
          </w:tcPr>
          <w:p w:rsidR="00FB2609" w:rsidRPr="00FB2609" w:rsidRDefault="00FB2609"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rPr>
            </w:pPr>
            <w:r w:rsidRPr="00FB2609">
              <w:rPr>
                <w:rFonts w:ascii="Arial" w:hAnsi="Arial" w:cs="Arial"/>
              </w:rPr>
              <w:t>Banheiro</w:t>
            </w:r>
          </w:p>
        </w:tc>
        <w:tc>
          <w:tcPr>
            <w:tcW w:w="694" w:type="pct"/>
            <w:vAlign w:val="center"/>
          </w:tcPr>
          <w:p w:rsidR="00FB2609" w:rsidRPr="00FB2609" w:rsidRDefault="00FB2609" w:rsidP="00FB2609">
            <w:pPr>
              <w:spacing w:before="60" w:after="60" w:line="240" w:lineRule="auto"/>
              <w:jc w:val="center"/>
              <w:rPr>
                <w:rFonts w:ascii="Arial" w:hAnsi="Arial" w:cs="Arial"/>
                <w:highlight w:val="yellow"/>
              </w:rPr>
            </w:pPr>
            <w:r w:rsidRPr="00FB2609">
              <w:rPr>
                <w:rFonts w:ascii="Arial" w:hAnsi="Arial" w:cs="Arial"/>
              </w:rPr>
              <w:t>20,87</w:t>
            </w:r>
          </w:p>
        </w:tc>
        <w:tc>
          <w:tcPr>
            <w:tcW w:w="1699" w:type="pct"/>
            <w:vAlign w:val="center"/>
          </w:tcPr>
          <w:p w:rsidR="00FB2609" w:rsidRPr="00FB2609" w:rsidRDefault="00FB2609" w:rsidP="00FB2609">
            <w:pPr>
              <w:spacing w:before="60" w:after="60" w:line="240" w:lineRule="auto"/>
              <w:ind w:left="34"/>
              <w:jc w:val="center"/>
              <w:rPr>
                <w:rFonts w:ascii="Arial" w:hAnsi="Arial" w:cs="Arial"/>
              </w:rPr>
            </w:pPr>
            <w:r w:rsidRPr="00FB2609">
              <w:rPr>
                <w:rFonts w:ascii="Arial" w:hAnsi="Arial" w:cs="Arial"/>
              </w:rPr>
              <w:t xml:space="preserve">Caiação sobre argamassa de cal e areia, acima dos </w:t>
            </w:r>
            <w:proofErr w:type="gramStart"/>
            <w:r w:rsidRPr="00FB2609">
              <w:rPr>
                <w:rFonts w:ascii="Arial" w:hAnsi="Arial" w:cs="Arial"/>
              </w:rPr>
              <w:t>azulejos</w:t>
            </w:r>
            <w:proofErr w:type="gramEnd"/>
          </w:p>
        </w:tc>
        <w:tc>
          <w:tcPr>
            <w:tcW w:w="1544" w:type="pct"/>
            <w:vMerge/>
            <w:tcBorders>
              <w:right w:val="nil"/>
            </w:tcBorders>
            <w:vAlign w:val="center"/>
          </w:tcPr>
          <w:p w:rsidR="00FB2609" w:rsidRPr="00FB2609" w:rsidRDefault="00FB2609" w:rsidP="00FB2609">
            <w:pPr>
              <w:spacing w:before="60" w:after="60" w:line="240" w:lineRule="auto"/>
              <w:ind w:left="34"/>
              <w:jc w:val="center"/>
              <w:rPr>
                <w:rFonts w:ascii="Arial" w:hAnsi="Arial" w:cs="Arial"/>
              </w:rPr>
            </w:pPr>
          </w:p>
        </w:tc>
      </w:tr>
      <w:tr w:rsidR="00FB2609"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b/>
              </w:rPr>
            </w:pPr>
            <w:r w:rsidRPr="00FB2609">
              <w:rPr>
                <w:rFonts w:ascii="Arial" w:hAnsi="Arial" w:cs="Arial"/>
                <w:b/>
              </w:rPr>
              <w:t>TOTAL</w:t>
            </w:r>
          </w:p>
        </w:tc>
        <w:tc>
          <w:tcPr>
            <w:tcW w:w="3937" w:type="pct"/>
            <w:gridSpan w:val="3"/>
            <w:tcBorders>
              <w:right w:val="nil"/>
            </w:tcBorders>
            <w:vAlign w:val="center"/>
          </w:tcPr>
          <w:p w:rsidR="00FB2609" w:rsidRPr="00FB2609" w:rsidRDefault="00FB2609" w:rsidP="00FB2609">
            <w:pPr>
              <w:spacing w:before="60" w:after="60" w:line="240" w:lineRule="auto"/>
              <w:ind w:left="34"/>
              <w:jc w:val="center"/>
              <w:rPr>
                <w:rFonts w:ascii="Arial" w:hAnsi="Arial" w:cs="Arial"/>
                <w:b/>
              </w:rPr>
            </w:pPr>
            <w:r w:rsidRPr="00FB2609">
              <w:rPr>
                <w:rFonts w:ascii="Arial" w:hAnsi="Arial" w:cs="Arial"/>
                <w:b/>
              </w:rPr>
              <w:t>384,71 m²</w:t>
            </w:r>
          </w:p>
        </w:tc>
      </w:tr>
      <w:tr w:rsidR="00FB2609" w:rsidRPr="00FB2609" w:rsidTr="00FB2609">
        <w:tc>
          <w:tcPr>
            <w:tcW w:w="5000" w:type="pct"/>
            <w:gridSpan w:val="4"/>
            <w:tcBorders>
              <w:top w:val="double" w:sz="12" w:space="0" w:color="auto"/>
              <w:left w:val="nil"/>
              <w:right w:val="nil"/>
            </w:tcBorders>
            <w:shd w:val="clear" w:color="auto" w:fill="BFBFBF" w:themeFill="background1" w:themeFillShade="BF"/>
            <w:vAlign w:val="center"/>
          </w:tcPr>
          <w:p w:rsidR="00FB2609" w:rsidRPr="00FB2609" w:rsidRDefault="00FB2609" w:rsidP="00FB2609">
            <w:pPr>
              <w:spacing w:before="60" w:after="60" w:line="240" w:lineRule="auto"/>
              <w:ind w:left="34"/>
              <w:jc w:val="center"/>
              <w:rPr>
                <w:rFonts w:ascii="Arial" w:hAnsi="Arial" w:cs="Arial"/>
                <w:b/>
              </w:rPr>
            </w:pPr>
            <w:r w:rsidRPr="00FB2609">
              <w:rPr>
                <w:rFonts w:ascii="Arial" w:hAnsi="Arial" w:cs="Arial"/>
                <w:b/>
              </w:rPr>
              <w:t>EXTERNOS</w:t>
            </w:r>
          </w:p>
        </w:tc>
      </w:tr>
      <w:tr w:rsidR="00F57D0C" w:rsidRPr="00FB2609" w:rsidTr="00F57D0C">
        <w:tc>
          <w:tcPr>
            <w:tcW w:w="1063" w:type="pct"/>
            <w:tcBorders>
              <w:left w:val="nil"/>
            </w:tcBorders>
            <w:vAlign w:val="center"/>
          </w:tcPr>
          <w:p w:rsidR="00140655" w:rsidRPr="00FB2609" w:rsidRDefault="00140655" w:rsidP="00FB2609">
            <w:pPr>
              <w:spacing w:before="60" w:after="60" w:line="240" w:lineRule="auto"/>
              <w:jc w:val="both"/>
              <w:rPr>
                <w:rFonts w:ascii="Arial" w:hAnsi="Arial" w:cs="Arial"/>
              </w:rPr>
            </w:pPr>
            <w:r w:rsidRPr="00FB2609">
              <w:rPr>
                <w:rFonts w:ascii="Arial" w:hAnsi="Arial" w:cs="Arial"/>
              </w:rPr>
              <w:t>Paredes externas</w:t>
            </w:r>
          </w:p>
        </w:tc>
        <w:tc>
          <w:tcPr>
            <w:tcW w:w="694" w:type="pct"/>
            <w:vAlign w:val="center"/>
          </w:tcPr>
          <w:p w:rsidR="00140655" w:rsidRPr="00FB2609" w:rsidRDefault="00140655" w:rsidP="00FB2609">
            <w:pPr>
              <w:spacing w:before="60" w:after="60" w:line="240" w:lineRule="auto"/>
              <w:jc w:val="center"/>
              <w:rPr>
                <w:rFonts w:ascii="Arial" w:hAnsi="Arial" w:cs="Arial"/>
                <w:highlight w:val="yellow"/>
              </w:rPr>
            </w:pPr>
            <w:r w:rsidRPr="00FB2609">
              <w:rPr>
                <w:rFonts w:ascii="Arial" w:hAnsi="Arial" w:cs="Arial"/>
              </w:rPr>
              <w:t>407,48</w:t>
            </w:r>
          </w:p>
        </w:tc>
        <w:tc>
          <w:tcPr>
            <w:tcW w:w="1699" w:type="pct"/>
            <w:vAlign w:val="center"/>
          </w:tcPr>
          <w:p w:rsidR="00140655" w:rsidRPr="00FB2609" w:rsidRDefault="00140655" w:rsidP="00FB2609">
            <w:pPr>
              <w:spacing w:before="60" w:after="60" w:line="240" w:lineRule="auto"/>
              <w:ind w:left="34"/>
              <w:jc w:val="center"/>
              <w:rPr>
                <w:rFonts w:ascii="Arial" w:hAnsi="Arial" w:cs="Arial"/>
                <w:highlight w:val="yellow"/>
              </w:rPr>
            </w:pPr>
            <w:r w:rsidRPr="00FB2609">
              <w:rPr>
                <w:rFonts w:ascii="Arial" w:hAnsi="Arial" w:cs="Arial"/>
              </w:rPr>
              <w:t>Caiação em duas faixas de diferentes cores sobre argamassa de cal e areia.</w:t>
            </w:r>
          </w:p>
        </w:tc>
        <w:tc>
          <w:tcPr>
            <w:tcW w:w="1544" w:type="pct"/>
            <w:vMerge w:val="restart"/>
            <w:tcBorders>
              <w:right w:val="nil"/>
            </w:tcBorders>
            <w:vAlign w:val="center"/>
          </w:tcPr>
          <w:p w:rsidR="00140655" w:rsidRPr="00FB2609" w:rsidRDefault="00140655" w:rsidP="00FB2609">
            <w:pPr>
              <w:spacing w:before="60" w:after="60" w:line="240" w:lineRule="auto"/>
              <w:ind w:left="34"/>
              <w:jc w:val="center"/>
              <w:rPr>
                <w:rFonts w:ascii="Arial" w:hAnsi="Arial" w:cs="Arial"/>
              </w:rPr>
            </w:pPr>
            <w:r w:rsidRPr="00FB2609">
              <w:rPr>
                <w:rFonts w:ascii="Arial" w:hAnsi="Arial" w:cs="Arial"/>
              </w:rPr>
              <w:t>Limpeza das superfícies, recuperação das argamassas que se desprenderem e caiação.</w:t>
            </w:r>
          </w:p>
        </w:tc>
      </w:tr>
      <w:tr w:rsidR="00F57D0C" w:rsidRPr="00FB2609" w:rsidTr="00F57D0C">
        <w:tc>
          <w:tcPr>
            <w:tcW w:w="1063" w:type="pct"/>
            <w:tcBorders>
              <w:left w:val="nil"/>
            </w:tcBorders>
            <w:vAlign w:val="center"/>
          </w:tcPr>
          <w:p w:rsidR="00140655" w:rsidRPr="00FB2609" w:rsidRDefault="00140655" w:rsidP="00FB2609">
            <w:pPr>
              <w:spacing w:before="60" w:after="60" w:line="240" w:lineRule="auto"/>
              <w:jc w:val="both"/>
              <w:rPr>
                <w:rFonts w:ascii="Arial" w:hAnsi="Arial" w:cs="Arial"/>
              </w:rPr>
            </w:pPr>
            <w:r w:rsidRPr="00FB2609">
              <w:rPr>
                <w:rFonts w:ascii="Arial" w:hAnsi="Arial" w:cs="Arial"/>
              </w:rPr>
              <w:t>Pilares entrada pátio e muro lateral</w:t>
            </w:r>
          </w:p>
        </w:tc>
        <w:tc>
          <w:tcPr>
            <w:tcW w:w="694" w:type="pct"/>
            <w:vAlign w:val="center"/>
          </w:tcPr>
          <w:p w:rsidR="00140655" w:rsidRPr="00FB2609" w:rsidRDefault="00140655" w:rsidP="00FB2609">
            <w:pPr>
              <w:spacing w:before="60" w:after="60" w:line="240" w:lineRule="auto"/>
              <w:jc w:val="center"/>
              <w:rPr>
                <w:rFonts w:ascii="Arial" w:hAnsi="Arial" w:cs="Arial"/>
                <w:highlight w:val="yellow"/>
              </w:rPr>
            </w:pPr>
            <w:r w:rsidRPr="00FB2609">
              <w:rPr>
                <w:rFonts w:ascii="Arial" w:hAnsi="Arial" w:cs="Arial"/>
              </w:rPr>
              <w:t>12,12</w:t>
            </w:r>
          </w:p>
        </w:tc>
        <w:tc>
          <w:tcPr>
            <w:tcW w:w="1699" w:type="pct"/>
            <w:vMerge w:val="restart"/>
            <w:vAlign w:val="center"/>
          </w:tcPr>
          <w:p w:rsidR="00140655" w:rsidRPr="00FB2609" w:rsidRDefault="00140655" w:rsidP="00FB2609">
            <w:pPr>
              <w:spacing w:before="60" w:after="60" w:line="240" w:lineRule="auto"/>
              <w:ind w:left="34"/>
              <w:jc w:val="center"/>
              <w:rPr>
                <w:rFonts w:ascii="Arial" w:hAnsi="Arial" w:cs="Arial"/>
                <w:highlight w:val="yellow"/>
              </w:rPr>
            </w:pPr>
            <w:r w:rsidRPr="00FB2609">
              <w:rPr>
                <w:rFonts w:ascii="Arial" w:hAnsi="Arial" w:cs="Arial"/>
              </w:rPr>
              <w:t>Caiação sobre argamassa de cal e areia.</w:t>
            </w:r>
          </w:p>
        </w:tc>
        <w:tc>
          <w:tcPr>
            <w:tcW w:w="1544" w:type="pct"/>
            <w:vMerge/>
            <w:tcBorders>
              <w:right w:val="nil"/>
            </w:tcBorders>
            <w:vAlign w:val="center"/>
          </w:tcPr>
          <w:p w:rsidR="00140655" w:rsidRPr="00FB2609" w:rsidRDefault="00140655"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140655" w:rsidRPr="00FB2609" w:rsidRDefault="00140655" w:rsidP="00FB2609">
            <w:pPr>
              <w:spacing w:before="60" w:after="60" w:line="240" w:lineRule="auto"/>
              <w:jc w:val="both"/>
              <w:rPr>
                <w:rFonts w:ascii="Arial" w:hAnsi="Arial" w:cs="Arial"/>
              </w:rPr>
            </w:pPr>
            <w:r w:rsidRPr="00FB2609">
              <w:rPr>
                <w:rFonts w:ascii="Arial" w:hAnsi="Arial" w:cs="Arial"/>
              </w:rPr>
              <w:t>Pilares entrada museu</w:t>
            </w:r>
          </w:p>
        </w:tc>
        <w:tc>
          <w:tcPr>
            <w:tcW w:w="694" w:type="pct"/>
            <w:vAlign w:val="center"/>
          </w:tcPr>
          <w:p w:rsidR="00140655" w:rsidRPr="00FB2609" w:rsidRDefault="00140655" w:rsidP="00FB2609">
            <w:pPr>
              <w:spacing w:before="60" w:after="60" w:line="240" w:lineRule="auto"/>
              <w:jc w:val="center"/>
              <w:rPr>
                <w:rFonts w:ascii="Arial" w:hAnsi="Arial" w:cs="Arial"/>
                <w:highlight w:val="yellow"/>
              </w:rPr>
            </w:pPr>
            <w:r w:rsidRPr="00FB2609">
              <w:rPr>
                <w:rFonts w:ascii="Arial" w:hAnsi="Arial" w:cs="Arial"/>
              </w:rPr>
              <w:t>27,0</w:t>
            </w:r>
            <w:r>
              <w:rPr>
                <w:rFonts w:ascii="Arial" w:hAnsi="Arial" w:cs="Arial"/>
              </w:rPr>
              <w:t>0</w:t>
            </w:r>
          </w:p>
        </w:tc>
        <w:tc>
          <w:tcPr>
            <w:tcW w:w="1699" w:type="pct"/>
            <w:vMerge/>
            <w:vAlign w:val="center"/>
          </w:tcPr>
          <w:p w:rsidR="00140655" w:rsidRPr="00FB2609" w:rsidRDefault="00140655" w:rsidP="00FB2609">
            <w:pPr>
              <w:spacing w:before="60" w:after="60" w:line="240" w:lineRule="auto"/>
              <w:ind w:left="34"/>
              <w:rPr>
                <w:rFonts w:ascii="Arial" w:hAnsi="Arial" w:cs="Arial"/>
                <w:highlight w:val="yellow"/>
              </w:rPr>
            </w:pPr>
          </w:p>
        </w:tc>
        <w:tc>
          <w:tcPr>
            <w:tcW w:w="1544" w:type="pct"/>
            <w:vMerge/>
            <w:tcBorders>
              <w:right w:val="nil"/>
            </w:tcBorders>
            <w:vAlign w:val="center"/>
          </w:tcPr>
          <w:p w:rsidR="00140655" w:rsidRPr="00FB2609" w:rsidRDefault="00140655" w:rsidP="00FB2609">
            <w:pPr>
              <w:spacing w:before="60" w:after="60" w:line="240" w:lineRule="auto"/>
              <w:ind w:left="34"/>
              <w:jc w:val="center"/>
              <w:rPr>
                <w:rFonts w:ascii="Arial" w:hAnsi="Arial" w:cs="Arial"/>
              </w:rPr>
            </w:pPr>
          </w:p>
        </w:tc>
      </w:tr>
      <w:tr w:rsidR="00F57D0C" w:rsidRPr="00FB2609" w:rsidTr="00F57D0C">
        <w:tc>
          <w:tcPr>
            <w:tcW w:w="1063" w:type="pct"/>
            <w:tcBorders>
              <w:left w:val="nil"/>
            </w:tcBorders>
            <w:vAlign w:val="center"/>
          </w:tcPr>
          <w:p w:rsidR="00140655" w:rsidRPr="00FB2609" w:rsidRDefault="00140655" w:rsidP="00140655">
            <w:pPr>
              <w:spacing w:before="60" w:after="60" w:line="240" w:lineRule="auto"/>
              <w:jc w:val="both"/>
              <w:rPr>
                <w:rFonts w:ascii="Arial" w:hAnsi="Arial" w:cs="Arial"/>
              </w:rPr>
            </w:pPr>
            <w:r>
              <w:rPr>
                <w:rFonts w:ascii="Arial" w:hAnsi="Arial" w:cs="Arial"/>
              </w:rPr>
              <w:t>Guarita</w:t>
            </w:r>
          </w:p>
        </w:tc>
        <w:tc>
          <w:tcPr>
            <w:tcW w:w="694" w:type="pct"/>
            <w:vAlign w:val="center"/>
          </w:tcPr>
          <w:p w:rsidR="00140655" w:rsidRPr="00FB2609" w:rsidRDefault="008B4959" w:rsidP="008B4959">
            <w:pPr>
              <w:spacing w:before="60" w:after="60" w:line="240" w:lineRule="auto"/>
              <w:jc w:val="center"/>
              <w:rPr>
                <w:rFonts w:ascii="Arial" w:hAnsi="Arial" w:cs="Arial"/>
              </w:rPr>
            </w:pPr>
            <w:r>
              <w:rPr>
                <w:rFonts w:ascii="Arial" w:hAnsi="Arial" w:cs="Arial"/>
              </w:rPr>
              <w:t>27,70</w:t>
            </w:r>
          </w:p>
        </w:tc>
        <w:tc>
          <w:tcPr>
            <w:tcW w:w="1699" w:type="pct"/>
            <w:vAlign w:val="center"/>
          </w:tcPr>
          <w:p w:rsidR="00140655" w:rsidRPr="00FB2609" w:rsidRDefault="00140655" w:rsidP="00140655">
            <w:pPr>
              <w:spacing w:before="60" w:after="60" w:line="240" w:lineRule="auto"/>
              <w:ind w:left="34"/>
              <w:jc w:val="center"/>
              <w:rPr>
                <w:rFonts w:ascii="Arial" w:hAnsi="Arial" w:cs="Arial"/>
                <w:highlight w:val="yellow"/>
              </w:rPr>
            </w:pPr>
            <w:r w:rsidRPr="00FB2609">
              <w:rPr>
                <w:rFonts w:ascii="Arial" w:hAnsi="Arial" w:cs="Arial"/>
              </w:rPr>
              <w:t>Caiação sobre argamassa de cal e areia.</w:t>
            </w:r>
          </w:p>
        </w:tc>
        <w:tc>
          <w:tcPr>
            <w:tcW w:w="1544" w:type="pct"/>
            <w:vMerge/>
            <w:tcBorders>
              <w:right w:val="nil"/>
            </w:tcBorders>
            <w:vAlign w:val="center"/>
          </w:tcPr>
          <w:p w:rsidR="00140655" w:rsidRPr="00FB2609" w:rsidRDefault="00140655" w:rsidP="00FB2609">
            <w:pPr>
              <w:spacing w:before="60" w:after="60" w:line="240" w:lineRule="auto"/>
              <w:ind w:left="34"/>
              <w:jc w:val="center"/>
              <w:rPr>
                <w:rFonts w:ascii="Arial" w:hAnsi="Arial" w:cs="Arial"/>
              </w:rPr>
            </w:pPr>
          </w:p>
        </w:tc>
      </w:tr>
      <w:tr w:rsidR="00FB2609" w:rsidRPr="00FB2609" w:rsidTr="00F57D0C">
        <w:tc>
          <w:tcPr>
            <w:tcW w:w="1063" w:type="pct"/>
            <w:tcBorders>
              <w:left w:val="nil"/>
            </w:tcBorders>
            <w:vAlign w:val="center"/>
          </w:tcPr>
          <w:p w:rsidR="00FB2609" w:rsidRPr="00FB2609" w:rsidRDefault="00FB2609" w:rsidP="00FB2609">
            <w:pPr>
              <w:spacing w:before="60" w:after="60" w:line="240" w:lineRule="auto"/>
              <w:jc w:val="both"/>
              <w:rPr>
                <w:rFonts w:ascii="Arial" w:hAnsi="Arial" w:cs="Arial"/>
                <w:b/>
              </w:rPr>
            </w:pPr>
            <w:r w:rsidRPr="00FB2609">
              <w:rPr>
                <w:rFonts w:ascii="Arial" w:hAnsi="Arial" w:cs="Arial"/>
                <w:b/>
              </w:rPr>
              <w:t>TOTAL</w:t>
            </w:r>
          </w:p>
        </w:tc>
        <w:tc>
          <w:tcPr>
            <w:tcW w:w="3937" w:type="pct"/>
            <w:gridSpan w:val="3"/>
            <w:tcBorders>
              <w:right w:val="nil"/>
            </w:tcBorders>
            <w:vAlign w:val="center"/>
          </w:tcPr>
          <w:p w:rsidR="00FB2609" w:rsidRPr="008B4959" w:rsidRDefault="008B4959" w:rsidP="00FB2609">
            <w:pPr>
              <w:spacing w:before="60" w:after="60" w:line="240" w:lineRule="auto"/>
              <w:ind w:left="34"/>
              <w:jc w:val="center"/>
              <w:rPr>
                <w:rFonts w:ascii="Arial" w:hAnsi="Arial" w:cs="Arial"/>
                <w:b/>
              </w:rPr>
            </w:pPr>
            <w:r w:rsidRPr="008B4959">
              <w:rPr>
                <w:rFonts w:ascii="Arial" w:hAnsi="Arial" w:cs="Arial"/>
                <w:b/>
              </w:rPr>
              <w:t>474,30</w:t>
            </w:r>
            <w:r w:rsidR="00FB2609" w:rsidRPr="008B4959">
              <w:rPr>
                <w:rFonts w:ascii="Arial" w:hAnsi="Arial" w:cs="Arial"/>
                <w:b/>
              </w:rPr>
              <w:t xml:space="preserve"> m²</w:t>
            </w:r>
          </w:p>
        </w:tc>
      </w:tr>
      <w:tr w:rsidR="00535F1E" w:rsidRPr="00FB2609" w:rsidTr="00535F1E">
        <w:tc>
          <w:tcPr>
            <w:tcW w:w="5000" w:type="pct"/>
            <w:gridSpan w:val="4"/>
            <w:tcBorders>
              <w:left w:val="nil"/>
            </w:tcBorders>
            <w:shd w:val="clear" w:color="auto" w:fill="BFBFBF" w:themeFill="background1" w:themeFillShade="BF"/>
            <w:vAlign w:val="center"/>
          </w:tcPr>
          <w:p w:rsidR="00535F1E" w:rsidRPr="00535F1E" w:rsidRDefault="00535F1E" w:rsidP="00FB2609">
            <w:pPr>
              <w:spacing w:before="60" w:after="60" w:line="240" w:lineRule="auto"/>
              <w:ind w:left="34"/>
              <w:jc w:val="center"/>
              <w:rPr>
                <w:rFonts w:ascii="Arial" w:hAnsi="Arial" w:cs="Arial"/>
                <w:b/>
                <w:highlight w:val="darkGray"/>
              </w:rPr>
            </w:pPr>
            <w:r>
              <w:rPr>
                <w:rFonts w:ascii="Arial" w:hAnsi="Arial" w:cs="Arial"/>
                <w:b/>
              </w:rPr>
              <w:lastRenderedPageBreak/>
              <w:t>CASA DE BERNARDINA</w:t>
            </w:r>
          </w:p>
        </w:tc>
      </w:tr>
      <w:tr w:rsidR="00F57D0C" w:rsidRPr="00FB2609" w:rsidTr="00F57D0C">
        <w:tc>
          <w:tcPr>
            <w:tcW w:w="1063" w:type="pct"/>
            <w:tcBorders>
              <w:left w:val="nil"/>
            </w:tcBorders>
            <w:vAlign w:val="center"/>
          </w:tcPr>
          <w:p w:rsidR="00535F1E" w:rsidRPr="00535F1E" w:rsidRDefault="00535F1E" w:rsidP="00535F1E">
            <w:pPr>
              <w:spacing w:before="60" w:after="60" w:line="240" w:lineRule="auto"/>
              <w:jc w:val="center"/>
              <w:rPr>
                <w:rFonts w:ascii="Arial" w:hAnsi="Arial" w:cs="Arial"/>
              </w:rPr>
            </w:pPr>
            <w:r w:rsidRPr="00535F1E">
              <w:rPr>
                <w:rFonts w:ascii="Arial" w:hAnsi="Arial" w:cs="Arial"/>
              </w:rPr>
              <w:t>Fachada Casa de Bernardina</w:t>
            </w:r>
          </w:p>
        </w:tc>
        <w:tc>
          <w:tcPr>
            <w:tcW w:w="694" w:type="pct"/>
            <w:tcBorders>
              <w:right w:val="nil"/>
            </w:tcBorders>
            <w:vAlign w:val="center"/>
          </w:tcPr>
          <w:p w:rsidR="00535F1E" w:rsidRPr="00535F1E" w:rsidRDefault="00535F1E" w:rsidP="00535F1E">
            <w:pPr>
              <w:spacing w:before="60" w:after="60" w:line="240" w:lineRule="auto"/>
              <w:ind w:left="34"/>
              <w:jc w:val="center"/>
              <w:rPr>
                <w:rFonts w:ascii="Arial" w:hAnsi="Arial" w:cs="Arial"/>
              </w:rPr>
            </w:pPr>
            <w:r w:rsidRPr="00535F1E">
              <w:rPr>
                <w:rFonts w:ascii="Arial" w:hAnsi="Arial" w:cs="Arial"/>
              </w:rPr>
              <w:t>1146,26</w:t>
            </w:r>
          </w:p>
        </w:tc>
        <w:tc>
          <w:tcPr>
            <w:tcW w:w="1699" w:type="pct"/>
            <w:tcBorders>
              <w:right w:val="nil"/>
            </w:tcBorders>
            <w:vAlign w:val="center"/>
          </w:tcPr>
          <w:p w:rsidR="00535F1E" w:rsidRPr="00535F1E" w:rsidRDefault="00535F1E" w:rsidP="00535F1E">
            <w:pPr>
              <w:spacing w:before="60" w:after="60" w:line="240" w:lineRule="auto"/>
              <w:ind w:left="34"/>
              <w:jc w:val="center"/>
              <w:rPr>
                <w:rFonts w:ascii="Arial" w:hAnsi="Arial" w:cs="Arial"/>
              </w:rPr>
            </w:pPr>
            <w:r w:rsidRPr="00535F1E">
              <w:rPr>
                <w:rFonts w:ascii="Arial" w:hAnsi="Arial" w:cs="Arial"/>
              </w:rPr>
              <w:t xml:space="preserve">Pintura </w:t>
            </w:r>
            <w:proofErr w:type="spellStart"/>
            <w:r w:rsidRPr="00535F1E">
              <w:rPr>
                <w:rFonts w:ascii="Arial" w:hAnsi="Arial" w:cs="Arial"/>
              </w:rPr>
              <w:t>Extena</w:t>
            </w:r>
            <w:proofErr w:type="spellEnd"/>
            <w:r w:rsidRPr="00535F1E">
              <w:rPr>
                <w:rFonts w:ascii="Arial" w:hAnsi="Arial" w:cs="Arial"/>
              </w:rPr>
              <w:t xml:space="preserve"> com Tinta </w:t>
            </w:r>
            <w:proofErr w:type="spellStart"/>
            <w:r w:rsidRPr="00535F1E">
              <w:rPr>
                <w:rFonts w:ascii="Arial" w:hAnsi="Arial" w:cs="Arial"/>
              </w:rPr>
              <w:t>Latex</w:t>
            </w:r>
            <w:proofErr w:type="spellEnd"/>
          </w:p>
        </w:tc>
        <w:tc>
          <w:tcPr>
            <w:tcW w:w="1544" w:type="pct"/>
            <w:tcBorders>
              <w:right w:val="nil"/>
            </w:tcBorders>
            <w:vAlign w:val="center"/>
          </w:tcPr>
          <w:p w:rsidR="00535F1E" w:rsidRPr="00535F1E" w:rsidRDefault="00535F1E" w:rsidP="00535F1E">
            <w:pPr>
              <w:spacing w:before="60" w:after="60" w:line="240" w:lineRule="auto"/>
              <w:ind w:left="34"/>
              <w:jc w:val="center"/>
              <w:rPr>
                <w:rFonts w:ascii="Arial" w:hAnsi="Arial" w:cs="Arial"/>
              </w:rPr>
            </w:pPr>
            <w:r w:rsidRPr="00535F1E">
              <w:rPr>
                <w:rFonts w:ascii="Arial" w:hAnsi="Arial" w:cs="Arial"/>
              </w:rPr>
              <w:t xml:space="preserve">Limpeza das superfícies, recuperação das argamassas, aplicação de seladora e Tinta </w:t>
            </w:r>
            <w:proofErr w:type="spellStart"/>
            <w:r w:rsidRPr="00535F1E">
              <w:rPr>
                <w:rFonts w:ascii="Arial" w:hAnsi="Arial" w:cs="Arial"/>
              </w:rPr>
              <w:t>Latex</w:t>
            </w:r>
            <w:proofErr w:type="spellEnd"/>
            <w:r w:rsidRPr="00535F1E">
              <w:rPr>
                <w:rFonts w:ascii="Arial" w:hAnsi="Arial" w:cs="Arial"/>
              </w:rPr>
              <w:t xml:space="preserve"> para fachada de acordo com as cores </w:t>
            </w:r>
            <w:proofErr w:type="gramStart"/>
            <w:r w:rsidRPr="00535F1E">
              <w:rPr>
                <w:rFonts w:ascii="Arial" w:hAnsi="Arial" w:cs="Arial"/>
              </w:rPr>
              <w:t>existentes</w:t>
            </w:r>
            <w:proofErr w:type="gramEnd"/>
          </w:p>
        </w:tc>
      </w:tr>
    </w:tbl>
    <w:p w:rsidR="00FB2609" w:rsidRPr="00D06098" w:rsidRDefault="00FB2609" w:rsidP="00FB2609">
      <w:pPr>
        <w:spacing w:after="120"/>
        <w:jc w:val="both"/>
        <w:rPr>
          <w:rFonts w:ascii="Arial" w:hAnsi="Arial" w:cs="Arial"/>
        </w:rPr>
      </w:pPr>
    </w:p>
    <w:p w:rsidR="00FB2609" w:rsidRDefault="00FB2609" w:rsidP="00FB2609">
      <w:pPr>
        <w:pStyle w:val="Item111"/>
        <w:spacing w:line="240" w:lineRule="auto"/>
        <w:ind w:left="709" w:firstLine="0"/>
      </w:pPr>
      <w:r w:rsidRPr="00935DC4">
        <w:t>O serviço será precedido de teste de percussão dos azulejos</w:t>
      </w:r>
      <w:r>
        <w:t xml:space="preserve"> do banheiro e dos rodapés cerâmicos</w:t>
      </w:r>
      <w:r w:rsidRPr="00935DC4">
        <w:t>, para verificar as peças soltas, retirá-las, acondicioná-las e armazená-las em local adequado, conforme orientação da FISCALIZAÇÃO. Os painéis de azulejos deverão receber proteção mecânica, com plástico-bolha, lona e demais materiais que se fizerem necessários, a ser executado conforme orientação da FISCALIZAÇÃO.</w:t>
      </w:r>
    </w:p>
    <w:p w:rsidR="00FB2609" w:rsidRDefault="00FB2609" w:rsidP="00FB2609">
      <w:pPr>
        <w:pStyle w:val="Item111"/>
        <w:spacing w:line="240" w:lineRule="auto"/>
        <w:ind w:left="709" w:firstLine="0"/>
      </w:pPr>
      <w:r w:rsidRPr="008605F3">
        <w:t>Os azulejos que se soltarem deverão ser recolocados com argamassa de cal e areia, traço 1:3.</w:t>
      </w:r>
    </w:p>
    <w:p w:rsidR="00FB2609" w:rsidRPr="008605F3" w:rsidRDefault="00FB2609" w:rsidP="00FB2609">
      <w:pPr>
        <w:pStyle w:val="Item111"/>
        <w:spacing w:line="240" w:lineRule="auto"/>
        <w:ind w:left="709" w:firstLine="0"/>
      </w:pPr>
      <w:r w:rsidRPr="008605F3">
        <w:t>Para a execução da caiação, deverá ser realizada, primeiramente, a limpeza das superfícies, sendo retiradas as crostas e elementos de sujidades agregados sobre a superfície, e a recuperação das argamassas deterioradas.</w:t>
      </w:r>
    </w:p>
    <w:p w:rsidR="00FB2609" w:rsidRPr="00FB2609" w:rsidRDefault="00FB2609" w:rsidP="00FB2609">
      <w:pPr>
        <w:pStyle w:val="Item111"/>
        <w:spacing w:line="240" w:lineRule="auto"/>
        <w:ind w:left="709" w:firstLine="0"/>
        <w:rPr>
          <w:b/>
        </w:rPr>
      </w:pPr>
      <w:r w:rsidRPr="00FB2609">
        <w:rPr>
          <w:b/>
        </w:rPr>
        <w:t>Recuperação Da Argamassa À Base De Cal E Areia:</w:t>
      </w:r>
    </w:p>
    <w:p w:rsidR="00FB2609" w:rsidRPr="00D017D7" w:rsidRDefault="00FB2609" w:rsidP="00FB2609">
      <w:pPr>
        <w:pStyle w:val="Item1111"/>
        <w:spacing w:line="240" w:lineRule="auto"/>
        <w:ind w:left="1560" w:firstLine="0"/>
      </w:pPr>
      <w:r w:rsidRPr="00EE1238">
        <w:t xml:space="preserve">A área estimada de intervenção nas paredes externas do museu </w:t>
      </w:r>
      <w:r w:rsidRPr="00D017D7">
        <w:t xml:space="preserve">é de 50% da área total </w:t>
      </w:r>
      <w:proofErr w:type="spellStart"/>
      <w:r w:rsidRPr="00D017D7">
        <w:t>argamassada</w:t>
      </w:r>
      <w:proofErr w:type="spellEnd"/>
      <w:r w:rsidRPr="00D017D7">
        <w:t xml:space="preserve"> (</w:t>
      </w:r>
      <w:r>
        <w:t>446,07</w:t>
      </w:r>
      <w:r w:rsidRPr="00254845">
        <w:t xml:space="preserve"> m²),</w:t>
      </w:r>
      <w:r w:rsidRPr="00D017D7">
        <w:t xml:space="preserve"> totalizando </w:t>
      </w:r>
      <w:r>
        <w:t>223,04</w:t>
      </w:r>
      <w:r w:rsidRPr="00D017D7">
        <w:t xml:space="preserve"> m². A área estimada de intervenção nas paredes internas é de 50% da área total </w:t>
      </w:r>
      <w:r w:rsidRPr="00221A22">
        <w:t>(384,71m²),</w:t>
      </w:r>
      <w:r w:rsidRPr="00D017D7">
        <w:t xml:space="preserve"> totalizando </w:t>
      </w:r>
      <w:r>
        <w:t>192,36</w:t>
      </w:r>
      <w:r w:rsidRPr="00221A22">
        <w:t xml:space="preserve"> m².</w:t>
      </w:r>
      <w:r w:rsidRPr="00D017D7">
        <w:t xml:space="preserve"> </w:t>
      </w:r>
    </w:p>
    <w:p w:rsidR="00FB2609" w:rsidRDefault="00FB2609" w:rsidP="00FB2609">
      <w:pPr>
        <w:pStyle w:val="Item1111"/>
        <w:spacing w:line="240" w:lineRule="auto"/>
        <w:ind w:left="1560" w:firstLine="0"/>
      </w:pPr>
      <w:r>
        <w:t>A limpeza das paredes deverá ser feita para remoção das camadas de cal, com escovas de piaçava</w:t>
      </w:r>
      <w:r w:rsidRPr="0031273E">
        <w:t xml:space="preserve">. </w:t>
      </w:r>
      <w:r w:rsidRPr="00FC3E28">
        <w:t>O serviço deverá ser iniciando do alto para baixo.</w:t>
      </w:r>
    </w:p>
    <w:p w:rsidR="00FB2609" w:rsidRPr="00FC3E28" w:rsidRDefault="00FB2609" w:rsidP="00FB2609">
      <w:pPr>
        <w:pStyle w:val="Item1111"/>
        <w:spacing w:line="240" w:lineRule="auto"/>
        <w:ind w:left="1560" w:firstLine="0"/>
      </w:pPr>
      <w:r>
        <w:t>As argamassas de cimento que forem encontradas deverão ser removidas e substituídas por argamassas de cal e areia.</w:t>
      </w:r>
    </w:p>
    <w:p w:rsidR="00FB2609" w:rsidRDefault="00FB2609" w:rsidP="00FB2609">
      <w:pPr>
        <w:pStyle w:val="Item1111"/>
        <w:spacing w:line="240" w:lineRule="auto"/>
        <w:ind w:left="1560" w:firstLine="0"/>
      </w:pPr>
      <w:r w:rsidRPr="00B76D38">
        <w:t>As argamassas de revestimento que apresentarem problemas de desprendimento, contaminação por sais solúveis ou desagregação deverão ser removidas e substituídas por novas argamassas,</w:t>
      </w:r>
      <w:r>
        <w:t xml:space="preserve"> conforme disposto no item 12.5.8.</w:t>
      </w:r>
    </w:p>
    <w:p w:rsidR="00FB2609" w:rsidRDefault="00FB2609" w:rsidP="00FB2609">
      <w:pPr>
        <w:pStyle w:val="Item1111"/>
        <w:spacing w:line="240" w:lineRule="auto"/>
        <w:ind w:left="1560" w:firstLine="0"/>
      </w:pPr>
      <w:r w:rsidRPr="00B76D38">
        <w:t>A aderência das camadas de argamassa às alvenarias deverá ser testada por percussão, e a extensão de argamassa a ser substituída será definida com o acompanhamento da FISCALIZAÇÃO.</w:t>
      </w:r>
    </w:p>
    <w:p w:rsidR="00FB2609" w:rsidRDefault="00FB2609" w:rsidP="00FB2609">
      <w:pPr>
        <w:pStyle w:val="Item1111"/>
        <w:spacing w:line="240" w:lineRule="auto"/>
        <w:ind w:left="1560" w:firstLine="0"/>
      </w:pPr>
      <w:r w:rsidRPr="00B76D38">
        <w:t>Todos os revestimentos de parede internos removidos deverão ser recompostos em argamassa de cal e areia.</w:t>
      </w:r>
    </w:p>
    <w:p w:rsidR="00FB2609" w:rsidRDefault="00FB2609" w:rsidP="00FB2609">
      <w:pPr>
        <w:pStyle w:val="Item1111"/>
        <w:spacing w:line="240" w:lineRule="auto"/>
        <w:ind w:left="1560" w:firstLine="0"/>
      </w:pPr>
      <w:r w:rsidRPr="00B76D38">
        <w:t>O traço a ser adotado para as argamassas de revestimento será definido em conformidade com os testes realizados na obra e deverá seguir as especificações indicadas no Manual de Conservação e Intervenção em Argamassas e Revestimentos à Base de Cal.</w:t>
      </w:r>
    </w:p>
    <w:p w:rsidR="00FB2609" w:rsidRPr="00FB2609" w:rsidRDefault="00FB2609" w:rsidP="00FB2609">
      <w:pPr>
        <w:pBdr>
          <w:top w:val="single" w:sz="4" w:space="1" w:color="auto"/>
          <w:left w:val="single" w:sz="4" w:space="0" w:color="auto"/>
          <w:bottom w:val="single" w:sz="4" w:space="1" w:color="auto"/>
          <w:right w:val="single" w:sz="4" w:space="4" w:color="auto"/>
        </w:pBdr>
        <w:tabs>
          <w:tab w:val="left" w:pos="2410"/>
        </w:tabs>
        <w:autoSpaceDE w:val="0"/>
        <w:autoSpaceDN w:val="0"/>
        <w:adjustRightInd w:val="0"/>
        <w:spacing w:after="120"/>
        <w:ind w:left="1560"/>
        <w:jc w:val="center"/>
        <w:rPr>
          <w:rFonts w:ascii="Arial" w:hAnsi="Arial" w:cs="Arial"/>
          <w:b/>
          <w:sz w:val="18"/>
          <w:szCs w:val="20"/>
        </w:rPr>
      </w:pPr>
      <w:r w:rsidRPr="00FB2609">
        <w:rPr>
          <w:rFonts w:ascii="Arial" w:hAnsi="Arial" w:cs="Arial"/>
          <w:b/>
          <w:sz w:val="18"/>
          <w:szCs w:val="20"/>
        </w:rPr>
        <w:t>TRAÇO E CONSISTÊNCIA</w:t>
      </w:r>
    </w:p>
    <w:p w:rsidR="00FB2609" w:rsidRPr="00FB2609" w:rsidRDefault="00FB2609" w:rsidP="00FB2609">
      <w:pPr>
        <w:pBdr>
          <w:top w:val="single" w:sz="4" w:space="1" w:color="auto"/>
          <w:left w:val="single" w:sz="4" w:space="0" w:color="auto"/>
          <w:bottom w:val="single" w:sz="4" w:space="1" w:color="auto"/>
          <w:right w:val="single" w:sz="4" w:space="4" w:color="auto"/>
        </w:pBdr>
        <w:tabs>
          <w:tab w:val="left" w:pos="2410"/>
        </w:tabs>
        <w:autoSpaceDE w:val="0"/>
        <w:autoSpaceDN w:val="0"/>
        <w:adjustRightInd w:val="0"/>
        <w:spacing w:after="120"/>
        <w:ind w:left="1560"/>
        <w:jc w:val="both"/>
        <w:rPr>
          <w:rFonts w:ascii="Arial" w:hAnsi="Arial" w:cs="Arial"/>
          <w:sz w:val="18"/>
          <w:szCs w:val="20"/>
        </w:rPr>
      </w:pPr>
      <w:r w:rsidRPr="00FB2609">
        <w:rPr>
          <w:rFonts w:ascii="Arial" w:hAnsi="Arial" w:cs="Arial"/>
          <w:sz w:val="18"/>
          <w:szCs w:val="20"/>
        </w:rPr>
        <w:lastRenderedPageBreak/>
        <w:t xml:space="preserve">“As argamassas que serão utilizadas devem ser testadas na obra quanto ao traço correto e consistência (teor de água). Definido o traço, proporções corretas do aglomerante e do agregado (areia), poderão ser armazenadas em maior quantidade e utilizadas ao longo dos serviços. A argamassa de cal, se bem protegida, pode ser utilizada ao longo de todo o curso da obra. O traço </w:t>
      </w:r>
      <w:proofErr w:type="gramStart"/>
      <w:r w:rsidRPr="00FB2609">
        <w:rPr>
          <w:rFonts w:ascii="Arial" w:hAnsi="Arial" w:cs="Arial"/>
          <w:sz w:val="18"/>
          <w:szCs w:val="20"/>
        </w:rPr>
        <w:t>1:2,</w:t>
      </w:r>
      <w:proofErr w:type="gramEnd"/>
      <w:r w:rsidRPr="00FB2609">
        <w:rPr>
          <w:rFonts w:ascii="Arial" w:hAnsi="Arial" w:cs="Arial"/>
          <w:sz w:val="18"/>
          <w:szCs w:val="20"/>
        </w:rPr>
        <w:t>5 a 1:3 (cal:areia) em volume é o mais usual para a maioria das argamassas de assentamento, rejunte, emboço e reboco. Em argamassas de acabamento, mais finas (2 a 5mm), o traço é mais rico em cal: 1:1 a 1:1,5. No entanto, componentes, traço e requerimentos da argamassa de reconstituição devem ser definidos após observação ou exame dos materiais e condições físicas das edificações históricas. Diferentes fontes de cal e areia podem resultar em diferentes necessidades e proporções dos componentes”.</w:t>
      </w:r>
    </w:p>
    <w:p w:rsidR="00FB2609" w:rsidRPr="00FB2609" w:rsidRDefault="00FB2609" w:rsidP="00FB2609">
      <w:pPr>
        <w:pBdr>
          <w:top w:val="single" w:sz="4" w:space="1" w:color="auto"/>
          <w:left w:val="single" w:sz="4" w:space="0" w:color="auto"/>
          <w:bottom w:val="single" w:sz="4" w:space="1" w:color="auto"/>
          <w:right w:val="single" w:sz="4" w:space="4" w:color="auto"/>
        </w:pBdr>
        <w:tabs>
          <w:tab w:val="left" w:pos="2410"/>
        </w:tabs>
        <w:autoSpaceDE w:val="0"/>
        <w:autoSpaceDN w:val="0"/>
        <w:adjustRightInd w:val="0"/>
        <w:spacing w:after="120"/>
        <w:ind w:left="1560"/>
        <w:jc w:val="both"/>
        <w:rPr>
          <w:rFonts w:ascii="Arial" w:hAnsi="Arial" w:cs="Arial"/>
          <w:sz w:val="18"/>
          <w:szCs w:val="20"/>
        </w:rPr>
      </w:pPr>
      <w:r w:rsidRPr="00FB2609">
        <w:rPr>
          <w:rFonts w:ascii="Arial" w:hAnsi="Arial" w:cs="Arial"/>
          <w:sz w:val="18"/>
          <w:szCs w:val="20"/>
        </w:rPr>
        <w:t xml:space="preserve">(Fonte: KANAN, Maria Isabel. </w:t>
      </w:r>
      <w:r w:rsidRPr="00FB2609">
        <w:rPr>
          <w:rFonts w:ascii="Arial" w:hAnsi="Arial" w:cs="Arial"/>
          <w:b/>
          <w:sz w:val="18"/>
          <w:szCs w:val="20"/>
        </w:rPr>
        <w:t>Manual de Conservação e Intervenção em Argamassas e Revestimentos à Base de Cal.</w:t>
      </w:r>
      <w:r w:rsidRPr="00FB2609">
        <w:rPr>
          <w:rFonts w:ascii="Arial" w:hAnsi="Arial" w:cs="Arial"/>
          <w:sz w:val="18"/>
          <w:szCs w:val="20"/>
        </w:rPr>
        <w:t xml:space="preserve"> Brasília, </w:t>
      </w:r>
      <w:proofErr w:type="gramStart"/>
      <w:r w:rsidRPr="00FB2609">
        <w:rPr>
          <w:rFonts w:ascii="Arial" w:hAnsi="Arial" w:cs="Arial"/>
          <w:sz w:val="18"/>
          <w:szCs w:val="20"/>
        </w:rPr>
        <w:t>DF :</w:t>
      </w:r>
      <w:proofErr w:type="gramEnd"/>
      <w:r w:rsidRPr="00FB2609">
        <w:rPr>
          <w:rFonts w:ascii="Arial" w:hAnsi="Arial" w:cs="Arial"/>
          <w:sz w:val="18"/>
          <w:szCs w:val="20"/>
        </w:rPr>
        <w:t xml:space="preserve"> </w:t>
      </w:r>
      <w:proofErr w:type="spellStart"/>
      <w:r w:rsidRPr="00FB2609">
        <w:rPr>
          <w:rFonts w:ascii="Arial" w:hAnsi="Arial" w:cs="Arial"/>
          <w:sz w:val="18"/>
          <w:szCs w:val="20"/>
        </w:rPr>
        <w:t>Iphan</w:t>
      </w:r>
      <w:proofErr w:type="spellEnd"/>
      <w:r w:rsidRPr="00FB2609">
        <w:rPr>
          <w:rFonts w:ascii="Arial" w:hAnsi="Arial" w:cs="Arial"/>
          <w:sz w:val="18"/>
          <w:szCs w:val="20"/>
        </w:rPr>
        <w:t xml:space="preserve"> / Programa </w:t>
      </w:r>
      <w:proofErr w:type="spellStart"/>
      <w:r w:rsidRPr="00FB2609">
        <w:rPr>
          <w:rFonts w:ascii="Arial" w:hAnsi="Arial" w:cs="Arial"/>
          <w:sz w:val="18"/>
          <w:szCs w:val="20"/>
        </w:rPr>
        <w:t>Monumenta</w:t>
      </w:r>
      <w:proofErr w:type="spellEnd"/>
      <w:r w:rsidRPr="00FB2609">
        <w:rPr>
          <w:rFonts w:ascii="Arial" w:hAnsi="Arial" w:cs="Arial"/>
          <w:sz w:val="18"/>
          <w:szCs w:val="20"/>
        </w:rPr>
        <w:t>, 2008, pg.89).</w:t>
      </w:r>
    </w:p>
    <w:p w:rsidR="00FB2609" w:rsidRDefault="00FB2609" w:rsidP="00FB2609">
      <w:pPr>
        <w:pStyle w:val="Item1111"/>
        <w:spacing w:line="240" w:lineRule="auto"/>
        <w:ind w:left="1560" w:firstLine="0"/>
      </w:pPr>
      <w:r>
        <w:t>Onde houver rachaduras e tijolos quebrados, deverá ser feita a recomposição com novos tijolos de iguais dimensões.</w:t>
      </w:r>
    </w:p>
    <w:p w:rsidR="00FB2609" w:rsidRPr="00FB2609" w:rsidRDefault="00FB2609" w:rsidP="00FB2609">
      <w:pPr>
        <w:pStyle w:val="Item111"/>
        <w:spacing w:line="240" w:lineRule="auto"/>
        <w:ind w:left="709" w:firstLine="0"/>
        <w:rPr>
          <w:b/>
        </w:rPr>
      </w:pPr>
      <w:r w:rsidRPr="00FB2609">
        <w:rPr>
          <w:b/>
        </w:rPr>
        <w:t>Cimalhas</w:t>
      </w:r>
    </w:p>
    <w:p w:rsidR="00FB2609" w:rsidRDefault="00FB2609" w:rsidP="00FB2609">
      <w:pPr>
        <w:pStyle w:val="Item1111"/>
        <w:spacing w:line="240" w:lineRule="auto"/>
        <w:ind w:left="1560" w:firstLine="0"/>
      </w:pPr>
      <w:r w:rsidRPr="00FB2609">
        <w:t>As cimalhas deverão ser recompostas com a mesma argamassa e técnica utilizada nas alvenarias, utilizando “carrinho” para recomposição doso perfis.</w:t>
      </w:r>
    </w:p>
    <w:p w:rsidR="00FB2609" w:rsidRPr="00FB2609" w:rsidRDefault="00FB2609" w:rsidP="00FB2609">
      <w:pPr>
        <w:pStyle w:val="Item111"/>
        <w:spacing w:line="240" w:lineRule="auto"/>
        <w:ind w:left="709" w:firstLine="0"/>
        <w:rPr>
          <w:b/>
        </w:rPr>
      </w:pPr>
      <w:r w:rsidRPr="00FB2609">
        <w:rPr>
          <w:b/>
        </w:rPr>
        <w:t xml:space="preserve">Caiação Interna </w:t>
      </w:r>
      <w:r>
        <w:rPr>
          <w:b/>
        </w:rPr>
        <w:t>e</w:t>
      </w:r>
      <w:r w:rsidRPr="00FB2609">
        <w:rPr>
          <w:b/>
        </w:rPr>
        <w:t xml:space="preserve"> Externa:</w:t>
      </w:r>
    </w:p>
    <w:p w:rsidR="00FB2609" w:rsidRDefault="00FB2609" w:rsidP="00FB2609">
      <w:pPr>
        <w:pStyle w:val="Item1111"/>
        <w:spacing w:line="240" w:lineRule="auto"/>
        <w:ind w:left="1560" w:firstLine="0"/>
      </w:pPr>
      <w:r>
        <w:t>O serviço de caiação será feito em todas as paredes internas da Copa, Corredor de Serviço, Banheiro, Cozinha, Despensa, Acervo e Porão, e em todas as paredes externas do museu</w:t>
      </w:r>
      <w:r w:rsidRPr="00777564">
        <w:t xml:space="preserve"> </w:t>
      </w:r>
      <w:r>
        <w:t xml:space="preserve">que possuem caiação, incluindo as cimalhas, correspondendo a uma área aproximada de 831,38 </w:t>
      </w:r>
      <w:r w:rsidRPr="00170CCD">
        <w:t>m².</w:t>
      </w:r>
      <w:r>
        <w:t xml:space="preserve"> </w:t>
      </w:r>
    </w:p>
    <w:p w:rsidR="00FB2609" w:rsidRPr="00342359" w:rsidRDefault="00FB2609" w:rsidP="00FB2609">
      <w:pPr>
        <w:pStyle w:val="Item1111"/>
        <w:spacing w:line="240" w:lineRule="auto"/>
        <w:ind w:left="1560" w:firstLine="0"/>
      </w:pPr>
      <w:r w:rsidRPr="00342359">
        <w:t xml:space="preserve">Após o processo de limpeza, consolidação e secagem dos novos revestimentos e </w:t>
      </w:r>
      <w:proofErr w:type="spellStart"/>
      <w:r w:rsidRPr="00342359">
        <w:t>lixamento</w:t>
      </w:r>
      <w:proofErr w:type="spellEnd"/>
      <w:r w:rsidRPr="00342359">
        <w:t xml:space="preserve"> das paredes internas e externas, será aplicada pintura à base de cal, na diluição adequada, a ser determinada em teste no local. Sobre os revestimentos novos deverá ser dada a primeira demão, esperar a secagem em seguida, proceder com as demais demãos em toda área das paredes, em direções ortogonais, alternadamente.</w:t>
      </w:r>
    </w:p>
    <w:p w:rsidR="00FB2609" w:rsidRDefault="00FB2609" w:rsidP="00FB2609">
      <w:pPr>
        <w:pStyle w:val="Item1111"/>
        <w:spacing w:line="240" w:lineRule="auto"/>
        <w:ind w:left="1560" w:firstLine="0"/>
      </w:pPr>
      <w:r w:rsidRPr="00342359">
        <w:t>No processo de aplicação da pintura à base de cal, deverá ser usada sempre brocha com repasse de, no mínimo, três vezes. Serão aplicadas tantas demãos de pintura, de maneira cruzada, quantas forem necessárias para um perfeito e uniforme acabamento. Cada demão de pintura só poderá ser aplicada quando a anterior estiver totalmente seca.</w:t>
      </w:r>
    </w:p>
    <w:p w:rsidR="00FB2609" w:rsidRDefault="00FB2609" w:rsidP="00FB2609">
      <w:pPr>
        <w:pStyle w:val="Item11"/>
        <w:spacing w:line="240" w:lineRule="auto"/>
        <w:ind w:left="0" w:firstLine="0"/>
        <w:rPr>
          <w:b/>
        </w:rPr>
      </w:pPr>
      <w:r w:rsidRPr="00B642B9">
        <w:rPr>
          <w:b/>
        </w:rPr>
        <w:t>RESTAURAÇÃO DA</w:t>
      </w:r>
      <w:r>
        <w:rPr>
          <w:b/>
        </w:rPr>
        <w:t>S</w:t>
      </w:r>
      <w:r w:rsidRPr="00B642B9">
        <w:rPr>
          <w:b/>
        </w:rPr>
        <w:t xml:space="preserve"> </w:t>
      </w:r>
      <w:r>
        <w:rPr>
          <w:b/>
        </w:rPr>
        <w:t>VARANDAS, PRINCIPAL E LATERAL</w:t>
      </w:r>
      <w:r w:rsidR="0091395D">
        <w:rPr>
          <w:b/>
        </w:rPr>
        <w:t xml:space="preserve"> DA CASA </w:t>
      </w:r>
      <w:proofErr w:type="gramStart"/>
      <w:r w:rsidR="0091395D">
        <w:rPr>
          <w:b/>
        </w:rPr>
        <w:t>HISTÓRICA</w:t>
      </w:r>
      <w:proofErr w:type="gramEnd"/>
    </w:p>
    <w:p w:rsidR="00FB2609" w:rsidRDefault="00FB2609" w:rsidP="00AD37D2">
      <w:pPr>
        <w:pStyle w:val="Item111"/>
        <w:spacing w:line="240" w:lineRule="auto"/>
        <w:ind w:left="709" w:firstLine="0"/>
      </w:pPr>
      <w:r w:rsidRPr="0040186C">
        <w:t xml:space="preserve">Especial atenção deverá ser dada antes da desmontagem da cobertura da varanda </w:t>
      </w:r>
      <w:r>
        <w:t xml:space="preserve">registrando </w:t>
      </w:r>
      <w:r w:rsidRPr="0040186C">
        <w:t xml:space="preserve">os detalhes e dimensões, através de levantamento fotográfico e de desenhos, </w:t>
      </w:r>
      <w:r>
        <w:t xml:space="preserve">preferencialmente em 3D, </w:t>
      </w:r>
      <w:r w:rsidRPr="0040186C">
        <w:t>para possibilitar a sua p</w:t>
      </w:r>
      <w:r>
        <w:t>e</w:t>
      </w:r>
      <w:r w:rsidRPr="0040186C">
        <w:t>rfeita remontagem p</w:t>
      </w:r>
      <w:r>
        <w:t>osterior. O levantamento deverá ser submetido à aprovação da FISCALIZAÇÃO antes do início da intervenção.</w:t>
      </w:r>
    </w:p>
    <w:p w:rsidR="00FB2609" w:rsidRDefault="00FB2609" w:rsidP="00AD37D2">
      <w:pPr>
        <w:pStyle w:val="Item111"/>
        <w:spacing w:line="240" w:lineRule="auto"/>
        <w:ind w:left="709" w:firstLine="0"/>
      </w:pPr>
      <w:r w:rsidRPr="00445CDD">
        <w:t xml:space="preserve">No início dos serviços, deverá ser executado escoramento </w:t>
      </w:r>
      <w:r>
        <w:t>da estrutura.</w:t>
      </w:r>
    </w:p>
    <w:p w:rsidR="00FB2609" w:rsidRPr="00EE785A" w:rsidRDefault="00FB2609" w:rsidP="00AD37D2">
      <w:pPr>
        <w:pStyle w:val="Item111"/>
        <w:spacing w:line="240" w:lineRule="auto"/>
        <w:ind w:left="709" w:firstLine="0"/>
      </w:pPr>
      <w:r w:rsidRPr="00EE785A">
        <w:t xml:space="preserve">O lustre deverá ser retirado para limpeza, restauração e execução de </w:t>
      </w:r>
      <w:proofErr w:type="gramStart"/>
      <w:r w:rsidRPr="00EE785A">
        <w:t>nova alimentação elétrica, e r</w:t>
      </w:r>
      <w:r>
        <w:t>ecolocado no final dos serviços</w:t>
      </w:r>
      <w:proofErr w:type="gramEnd"/>
      <w:r>
        <w:t>.</w:t>
      </w:r>
    </w:p>
    <w:p w:rsidR="00FB2609" w:rsidRDefault="00FB2609" w:rsidP="00AD37D2">
      <w:pPr>
        <w:pStyle w:val="Item111"/>
        <w:spacing w:line="240" w:lineRule="auto"/>
        <w:ind w:left="709" w:firstLine="0"/>
      </w:pPr>
      <w:r w:rsidRPr="008605F3">
        <w:t>O forro deverá ser retirado e todas as peças em bom estado deverão ser guardadas para posterior recolocação.</w:t>
      </w:r>
    </w:p>
    <w:p w:rsidR="00FB2609" w:rsidRDefault="00FB2609" w:rsidP="00AD37D2">
      <w:pPr>
        <w:pStyle w:val="Item111"/>
        <w:spacing w:line="240" w:lineRule="auto"/>
        <w:ind w:left="709" w:firstLine="0"/>
      </w:pPr>
      <w:r w:rsidRPr="008605F3">
        <w:lastRenderedPageBreak/>
        <w:t xml:space="preserve">O novo telhamento deverá ser executado com novas telhas cerâmicas </w:t>
      </w:r>
      <w:proofErr w:type="gramStart"/>
      <w:r w:rsidRPr="008605F3">
        <w:t>tipo francesa</w:t>
      </w:r>
      <w:proofErr w:type="gramEnd"/>
      <w:r w:rsidRPr="008605F3">
        <w:t xml:space="preserve"> e em chapas de cobre no telhado da varanda lateral, mantendo-se os tipos de telhas existentes no telhado original. Não haverá reaproveitamento das telhas existentes.</w:t>
      </w:r>
    </w:p>
    <w:p w:rsidR="00FB2609" w:rsidRDefault="00FB2609" w:rsidP="00AD37D2">
      <w:pPr>
        <w:pStyle w:val="Item111"/>
        <w:spacing w:line="240" w:lineRule="auto"/>
        <w:ind w:left="709" w:firstLine="0"/>
      </w:pPr>
      <w:r w:rsidRPr="008605F3">
        <w:t>As novas telhas deverão ser de primeira qualidade, compatíveis com as telhas existentes em dimensões e coloração. As amostras das telhas a serem adquiridas deverão ser previamente apresentadas à FISCALIZAÇÃO para aprovação.</w:t>
      </w:r>
    </w:p>
    <w:p w:rsidR="00FB2609" w:rsidRDefault="00FB2609" w:rsidP="00AD37D2">
      <w:pPr>
        <w:pStyle w:val="Item111"/>
        <w:spacing w:line="240" w:lineRule="auto"/>
        <w:ind w:left="709" w:firstLine="0"/>
      </w:pPr>
      <w:r w:rsidRPr="008605F3">
        <w:t>As telhas deverão apresentar bom acabamento: superfície pouco rugosa, sem deformações ou defeitos (fissuras, esfoliações, quebras, partes faltante, empenos, rebarbas) que dificultem seu assentamento, de forma a garantir a estanqueidade do telhado. Devem estar isentas de manchas (fungos, etc.), eflorescências (superfície esbranquiçada com sais) ou nódulos de cal. Sua queima e sua integridade deverão ser avaliadas por amostragem, adotando-se o método da percussão: quando suspensas por uma extremidade e percutidas, as telhas devem emitir som metálico, semelhante ao de um sino.</w:t>
      </w:r>
    </w:p>
    <w:p w:rsidR="00FB2609" w:rsidRPr="008605F3" w:rsidRDefault="00FB2609" w:rsidP="00AD37D2">
      <w:pPr>
        <w:pStyle w:val="Item111"/>
        <w:spacing w:line="240" w:lineRule="auto"/>
        <w:ind w:left="709" w:firstLine="0"/>
      </w:pPr>
      <w:r w:rsidRPr="008605F3">
        <w:t xml:space="preserve">Deverão atender às características estabelecidas </w:t>
      </w:r>
      <w:r w:rsidR="00AD37D2">
        <w:t xml:space="preserve">no item </w:t>
      </w:r>
      <w:r w:rsidR="00701E51">
        <w:fldChar w:fldCharType="begin"/>
      </w:r>
      <w:r w:rsidR="00AD37D2">
        <w:instrText xml:space="preserve"> REF _Ref444428512 \r \h </w:instrText>
      </w:r>
      <w:r w:rsidR="00701E51">
        <w:fldChar w:fldCharType="separate"/>
      </w:r>
      <w:r w:rsidR="00E113FB">
        <w:t>6.5.4</w:t>
      </w:r>
      <w:r w:rsidR="00701E51">
        <w:fldChar w:fldCharType="end"/>
      </w:r>
      <w:r w:rsidR="00AD37D2">
        <w:t xml:space="preserve"> e </w:t>
      </w:r>
      <w:r w:rsidR="00701E51">
        <w:fldChar w:fldCharType="begin"/>
      </w:r>
      <w:r w:rsidR="00AD37D2">
        <w:instrText xml:space="preserve"> REF _Ref444428528 \r \h </w:instrText>
      </w:r>
      <w:r w:rsidR="00701E51">
        <w:fldChar w:fldCharType="separate"/>
      </w:r>
      <w:r w:rsidR="00E113FB">
        <w:t>6.5.6</w:t>
      </w:r>
      <w:r w:rsidR="00701E51">
        <w:fldChar w:fldCharType="end"/>
      </w:r>
      <w:r w:rsidR="00AD37D2">
        <w:t xml:space="preserve"> deste Projeto Básico.</w:t>
      </w:r>
    </w:p>
    <w:p w:rsidR="00FB2609" w:rsidRDefault="00FB2609" w:rsidP="00AD37D2">
      <w:pPr>
        <w:pStyle w:val="Item111"/>
        <w:spacing w:line="240" w:lineRule="auto"/>
        <w:ind w:left="709" w:firstLine="0"/>
      </w:pPr>
      <w:r w:rsidRPr="008605F3">
        <w:t>Deve ser executada uma revisão de rufos</w:t>
      </w:r>
      <w:r w:rsidR="00AD37D2">
        <w:t xml:space="preserve">, </w:t>
      </w:r>
      <w:r w:rsidRPr="008605F3">
        <w:t>nas junções entre os telhados e as paredes, arrematados, conforme a necessidade, por cordões de argamassa na parte superior.</w:t>
      </w:r>
    </w:p>
    <w:p w:rsidR="00FB2609" w:rsidRDefault="00FB2609" w:rsidP="00AD37D2">
      <w:pPr>
        <w:pStyle w:val="Item111"/>
        <w:spacing w:line="240" w:lineRule="auto"/>
        <w:ind w:left="709" w:firstLine="0"/>
      </w:pPr>
      <w:r w:rsidRPr="008605F3">
        <w:t>As chapas de cobre do telhado da varanda lateral deverão ser descartadas e substituídas por novas chapas em cobre com a mesma espessura e característica das originais.</w:t>
      </w:r>
    </w:p>
    <w:p w:rsidR="00FB2609" w:rsidRPr="00386093" w:rsidRDefault="00FB2609" w:rsidP="00AD37D2">
      <w:pPr>
        <w:pStyle w:val="Item111"/>
        <w:spacing w:line="240" w:lineRule="auto"/>
        <w:ind w:left="709" w:firstLine="0"/>
      </w:pPr>
      <w:r w:rsidRPr="00386093">
        <w:t xml:space="preserve">A emenda entre as novas chapas em cobre deverá ser executada por “mão-amiga”, com pelo menos </w:t>
      </w:r>
      <w:proofErr w:type="gramStart"/>
      <w:r w:rsidRPr="00386093">
        <w:t>1</w:t>
      </w:r>
      <w:proofErr w:type="gramEnd"/>
      <w:r w:rsidRPr="00386093">
        <w:t xml:space="preserve"> cm de transpasse entre as chapas.</w:t>
      </w:r>
    </w:p>
    <w:p w:rsidR="00FB2609" w:rsidRDefault="00FB2609" w:rsidP="00FB2609">
      <w:pPr>
        <w:spacing w:after="120"/>
        <w:jc w:val="center"/>
        <w:rPr>
          <w:rFonts w:ascii="Arial" w:hAnsi="Arial" w:cs="Arial"/>
        </w:rPr>
      </w:pPr>
      <w:r>
        <w:rPr>
          <w:rFonts w:ascii="Arial" w:hAnsi="Arial" w:cs="Arial"/>
          <w:noProof/>
        </w:rPr>
        <w:drawing>
          <wp:inline distT="0" distB="0" distL="0" distR="0">
            <wp:extent cx="2571750" cy="866775"/>
            <wp:effectExtent l="19050" t="0" r="0" b="0"/>
            <wp:docPr id="14" name="Imagem 14" descr="Chapas Mão Amig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pas Mão Amiga1"/>
                    <pic:cNvPicPr>
                      <a:picLocks noChangeAspect="1" noChangeArrowheads="1"/>
                    </pic:cNvPicPr>
                  </pic:nvPicPr>
                  <pic:blipFill>
                    <a:blip r:embed="rId20" cstate="email"/>
                    <a:srcRect/>
                    <a:stretch>
                      <a:fillRect/>
                    </a:stretch>
                  </pic:blipFill>
                  <pic:spPr bwMode="auto">
                    <a:xfrm>
                      <a:off x="0" y="0"/>
                      <a:ext cx="2571750" cy="866775"/>
                    </a:xfrm>
                    <a:prstGeom prst="rect">
                      <a:avLst/>
                    </a:prstGeom>
                    <a:noFill/>
                    <a:ln w="9525">
                      <a:noFill/>
                      <a:miter lim="800000"/>
                      <a:headEnd/>
                      <a:tailEnd/>
                    </a:ln>
                  </pic:spPr>
                </pic:pic>
              </a:graphicData>
            </a:graphic>
          </wp:inline>
        </w:drawing>
      </w:r>
    </w:p>
    <w:p w:rsidR="00FB2609" w:rsidRDefault="00FB2609" w:rsidP="00FB2609">
      <w:pPr>
        <w:spacing w:after="120"/>
        <w:jc w:val="center"/>
        <w:rPr>
          <w:rFonts w:ascii="Arial" w:hAnsi="Arial" w:cs="Arial"/>
        </w:rPr>
      </w:pPr>
      <w:r>
        <w:rPr>
          <w:rFonts w:ascii="Arial" w:hAnsi="Arial" w:cs="Arial"/>
          <w:noProof/>
        </w:rPr>
        <w:drawing>
          <wp:inline distT="0" distB="0" distL="0" distR="0">
            <wp:extent cx="2581275" cy="933450"/>
            <wp:effectExtent l="19050" t="0" r="9525" b="0"/>
            <wp:docPr id="15" name="Imagem 15" descr="Chapas Mão Amig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apas Mão Amiga2"/>
                    <pic:cNvPicPr>
                      <a:picLocks noChangeAspect="1" noChangeArrowheads="1"/>
                    </pic:cNvPicPr>
                  </pic:nvPicPr>
                  <pic:blipFill>
                    <a:blip r:embed="rId21" cstate="email"/>
                    <a:srcRect/>
                    <a:stretch>
                      <a:fillRect/>
                    </a:stretch>
                  </pic:blipFill>
                  <pic:spPr bwMode="auto">
                    <a:xfrm>
                      <a:off x="0" y="0"/>
                      <a:ext cx="2581275" cy="933450"/>
                    </a:xfrm>
                    <a:prstGeom prst="rect">
                      <a:avLst/>
                    </a:prstGeom>
                    <a:noFill/>
                    <a:ln w="9525">
                      <a:noFill/>
                      <a:miter lim="800000"/>
                      <a:headEnd/>
                      <a:tailEnd/>
                    </a:ln>
                  </pic:spPr>
                </pic:pic>
              </a:graphicData>
            </a:graphic>
          </wp:inline>
        </w:drawing>
      </w:r>
    </w:p>
    <w:p w:rsidR="00FB2609" w:rsidRDefault="00FB2609" w:rsidP="00AD37D2">
      <w:pPr>
        <w:pStyle w:val="Item111"/>
        <w:spacing w:line="240" w:lineRule="auto"/>
        <w:ind w:left="709" w:firstLine="0"/>
      </w:pPr>
      <w:r>
        <w:t xml:space="preserve">Os </w:t>
      </w:r>
      <w:proofErr w:type="spellStart"/>
      <w:r>
        <w:t>buzinotes</w:t>
      </w:r>
      <w:proofErr w:type="spellEnd"/>
      <w:r>
        <w:t xml:space="preserve"> do telhado da varanda lateral deverão ser mantidos, recebendo-se recuperação e pintura, conforme o procedimento para recuperação de elementos </w:t>
      </w:r>
      <w:r w:rsidR="00AD37D2">
        <w:t>metálicos</w:t>
      </w:r>
      <w:r>
        <w:t xml:space="preserve">. O diâmetro de escoamento de saída das calhas deve ser aumentado para </w:t>
      </w:r>
      <w:proofErr w:type="gramStart"/>
      <w:r>
        <w:t>1</w:t>
      </w:r>
      <w:proofErr w:type="gramEnd"/>
      <w:r>
        <w:t>”.</w:t>
      </w:r>
    </w:p>
    <w:p w:rsidR="00FB2609" w:rsidRDefault="00FB2609" w:rsidP="00AD37D2">
      <w:pPr>
        <w:pStyle w:val="Item111"/>
        <w:spacing w:line="240" w:lineRule="auto"/>
        <w:ind w:left="709" w:firstLine="0"/>
      </w:pPr>
      <w:r w:rsidRPr="00386093">
        <w:t>Deverá ser executada inspeção minuciosa de todo o sistema estrutural e no madeiramento, visando a sua restauração, identificando-se os problemas existentes (folgas, falhas, infestação por xilófagos, partes faltantes, etc.).</w:t>
      </w:r>
    </w:p>
    <w:p w:rsidR="00FB2609" w:rsidRDefault="00FB2609" w:rsidP="00AD37D2">
      <w:pPr>
        <w:pStyle w:val="Item111"/>
        <w:spacing w:line="240" w:lineRule="auto"/>
        <w:ind w:left="709" w:firstLine="0"/>
      </w:pPr>
      <w:r w:rsidRPr="00386093">
        <w:lastRenderedPageBreak/>
        <w:t>Todo o madeiramento</w:t>
      </w:r>
      <w:r>
        <w:t xml:space="preserve"> inaproveitável</w:t>
      </w:r>
      <w:r w:rsidRPr="00386093">
        <w:t>, incluindo a estrutura e forros serão substituídos por peças novas com características, acabamentos e dimensões iguais às originais.</w:t>
      </w:r>
    </w:p>
    <w:p w:rsidR="00FB2609" w:rsidRDefault="00FB2609" w:rsidP="00AD37D2">
      <w:pPr>
        <w:pStyle w:val="Item111"/>
        <w:spacing w:line="240" w:lineRule="auto"/>
        <w:ind w:left="709" w:firstLine="0"/>
      </w:pPr>
      <w:r w:rsidRPr="00386093">
        <w:t xml:space="preserve">As peças que serão substituídas, seguindo as dimensões e encaixes empregados originalmente ou seguindo a orientação da FISCALIZAÇÃO, em peças de madeira certificada, do tipo maçaranduba serrada de 1ª qualidade, sem brancos, nós, falhas ou empenos, </w:t>
      </w:r>
      <w:proofErr w:type="gramStart"/>
      <w:r w:rsidRPr="00386093">
        <w:t>devidamente tratadas e secas em estufa</w:t>
      </w:r>
      <w:proofErr w:type="gramEnd"/>
      <w:r w:rsidRPr="00386093">
        <w:t xml:space="preserve">. </w:t>
      </w:r>
    </w:p>
    <w:p w:rsidR="00FB2609" w:rsidRDefault="00FB2609" w:rsidP="00AD37D2">
      <w:pPr>
        <w:pStyle w:val="Item111"/>
        <w:spacing w:line="240" w:lineRule="auto"/>
        <w:ind w:left="709" w:firstLine="0"/>
      </w:pPr>
      <w:r w:rsidRPr="00386093">
        <w:t>Após os ajustes e substituições necessários o telhado e o forro deverão ser remontados, preservando-se as características e detalhes originais levantados no início dos serviços.</w:t>
      </w:r>
    </w:p>
    <w:p w:rsidR="00FB2609" w:rsidRDefault="00FB2609" w:rsidP="00AD37D2">
      <w:pPr>
        <w:pStyle w:val="Item111"/>
        <w:spacing w:line="240" w:lineRule="auto"/>
        <w:ind w:left="709" w:firstLine="0"/>
      </w:pPr>
      <w:r w:rsidRPr="00386093">
        <w:t>Deverá ser recolocado o lustre no local original após a sua restauração.</w:t>
      </w:r>
    </w:p>
    <w:p w:rsidR="007843D1" w:rsidRDefault="007843D1" w:rsidP="007843D1">
      <w:pPr>
        <w:pStyle w:val="Item111"/>
        <w:numPr>
          <w:ilvl w:val="0"/>
          <w:numId w:val="0"/>
        </w:numPr>
        <w:spacing w:line="240" w:lineRule="auto"/>
        <w:ind w:left="709"/>
      </w:pPr>
    </w:p>
    <w:p w:rsidR="00AD37D2" w:rsidRDefault="00AD37D2" w:rsidP="008C1894">
      <w:pPr>
        <w:pStyle w:val="Item11"/>
        <w:spacing w:line="240" w:lineRule="auto"/>
        <w:ind w:left="0" w:firstLine="0"/>
        <w:rPr>
          <w:b/>
        </w:rPr>
      </w:pPr>
      <w:r>
        <w:rPr>
          <w:b/>
        </w:rPr>
        <w:t xml:space="preserve">GRADES, GUARDA-CORPOS, PORTÕES E DEMAIS ELEMENTOS </w:t>
      </w:r>
      <w:proofErr w:type="gramStart"/>
      <w:r>
        <w:rPr>
          <w:b/>
        </w:rPr>
        <w:t>METÁLICOS</w:t>
      </w:r>
      <w:proofErr w:type="gramEnd"/>
    </w:p>
    <w:p w:rsidR="00AD37D2" w:rsidRDefault="00AD37D2" w:rsidP="008C1894">
      <w:pPr>
        <w:pStyle w:val="Item111"/>
        <w:spacing w:line="240" w:lineRule="auto"/>
        <w:ind w:left="709" w:firstLine="0"/>
      </w:pPr>
      <w:r>
        <w:t>Os panos do guarda-corpo das sacadas não deverão ser desmontados para recuperação, e os corrimãos deverão ser desmontados para limpeza, recuperação e pintura;</w:t>
      </w:r>
    </w:p>
    <w:p w:rsidR="00AD37D2" w:rsidRDefault="00AD37D2" w:rsidP="008C1894">
      <w:pPr>
        <w:pStyle w:val="Item111"/>
        <w:spacing w:line="240" w:lineRule="auto"/>
        <w:ind w:left="709" w:firstLine="0"/>
      </w:pPr>
      <w:r w:rsidRPr="00386093">
        <w:t>As grades externas das janelas deverão ser retiradas para recuperação e os parafusos deverão ser trocados.</w:t>
      </w:r>
    </w:p>
    <w:p w:rsidR="00AD37D2" w:rsidRDefault="00AD37D2" w:rsidP="008C1894">
      <w:pPr>
        <w:pStyle w:val="Item111"/>
        <w:spacing w:line="240" w:lineRule="auto"/>
        <w:ind w:left="709" w:firstLine="0"/>
      </w:pPr>
      <w:r w:rsidRPr="00386093">
        <w:t>O portão em grade do pátio interno deverá ser retirado para tratamento e as castanhas de fixação deverão ser substituídas por novas com a mesma tipologia e fixação das originais. Deverá ser executada uma fechadura tipo “gancho” em dimensões de acordo com a marcação existente no local. A fechadura, bem como seu acabamento e forma de fixação deverão ser submetidas à aprovação da FISCALIZAÇÃO antes da execução.</w:t>
      </w:r>
    </w:p>
    <w:p w:rsidR="00AD37D2" w:rsidRDefault="00AD37D2" w:rsidP="008C1894">
      <w:pPr>
        <w:pStyle w:val="Item111"/>
        <w:spacing w:line="240" w:lineRule="auto"/>
        <w:ind w:left="709" w:firstLine="0"/>
      </w:pPr>
      <w:r w:rsidRPr="00386093">
        <w:t xml:space="preserve">O portão do porão, bem como o seu enquadramento em madeira, deverá ser retirado para recuperação. Deverá ser executado novo quadro para fixação do portão em barra chata de </w:t>
      </w:r>
      <w:proofErr w:type="gramStart"/>
      <w:r w:rsidRPr="00386093">
        <w:t>1cm</w:t>
      </w:r>
      <w:proofErr w:type="gramEnd"/>
      <w:r w:rsidRPr="00386093">
        <w:t xml:space="preserve"> x 1” ferro maciço, fixado através de gonzos torneados maciços, com suporte fixo, sem solda com diâmetro 2 cm. Deverá ser executada tela com enquadramento de acordo com as divisórias do portão fixadas com parafusos.</w:t>
      </w:r>
    </w:p>
    <w:p w:rsidR="00AD37D2" w:rsidRDefault="00AD37D2" w:rsidP="00CE0142">
      <w:pPr>
        <w:pStyle w:val="Item111"/>
        <w:spacing w:line="240" w:lineRule="auto"/>
        <w:ind w:left="709" w:firstLine="0"/>
      </w:pPr>
      <w:r w:rsidRPr="00386093">
        <w:t>As grades dos óculos do porão não deverão ser retiradas para recuperação.</w:t>
      </w:r>
    </w:p>
    <w:p w:rsidR="00AD37D2" w:rsidRPr="00386093" w:rsidRDefault="00AD37D2" w:rsidP="00CE0142">
      <w:pPr>
        <w:pStyle w:val="Item111"/>
        <w:spacing w:line="240" w:lineRule="auto"/>
        <w:ind w:left="709" w:firstLine="0"/>
      </w:pPr>
      <w:r w:rsidRPr="00386093">
        <w:t>Os prendedores existentes deverão ser recuperados e novos prendedores deverão ser instalados onde estiverem faltando.</w:t>
      </w:r>
    </w:p>
    <w:p w:rsidR="00AD37D2" w:rsidRPr="00CE0142" w:rsidRDefault="00CE0142" w:rsidP="00CE0142">
      <w:pPr>
        <w:pStyle w:val="Item111"/>
        <w:spacing w:line="240" w:lineRule="auto"/>
        <w:ind w:left="709" w:firstLine="0"/>
        <w:rPr>
          <w:b/>
        </w:rPr>
      </w:pPr>
      <w:r>
        <w:rPr>
          <w:b/>
        </w:rPr>
        <w:t>Recuperação d</w:t>
      </w:r>
      <w:r w:rsidRPr="00CE0142">
        <w:rPr>
          <w:b/>
        </w:rPr>
        <w:t>as Peças</w:t>
      </w:r>
    </w:p>
    <w:p w:rsidR="00AD37D2" w:rsidRPr="00E43757" w:rsidRDefault="00AD37D2" w:rsidP="00CE0142">
      <w:pPr>
        <w:pStyle w:val="Item1111"/>
        <w:spacing w:line="240" w:lineRule="auto"/>
        <w:ind w:left="1560" w:firstLine="0"/>
      </w:pPr>
      <w:r w:rsidRPr="00E43757">
        <w:t>A pintura de todas as peças, desmontadas e mantidas, deverá ser removida com técnica a ser discutida com a FISCALIZAÇÃO, devendo posteriormente ser limpas com escova de aço para remover a ferrugem;</w:t>
      </w:r>
    </w:p>
    <w:p w:rsidR="00AD37D2" w:rsidRDefault="00AD37D2" w:rsidP="00CE0142">
      <w:pPr>
        <w:pStyle w:val="Item1111"/>
        <w:spacing w:line="240" w:lineRule="auto"/>
        <w:ind w:left="1560" w:firstLine="0"/>
      </w:pPr>
      <w:r>
        <w:t xml:space="preserve">Todas as peças deverão receber duas demãos de esmalte sintético </w:t>
      </w:r>
      <w:proofErr w:type="spellStart"/>
      <w:proofErr w:type="gramStart"/>
      <w:r>
        <w:t>anti-ferrugem</w:t>
      </w:r>
      <w:proofErr w:type="spellEnd"/>
      <w:proofErr w:type="gramEnd"/>
      <w:r>
        <w:t xml:space="preserve"> tipo </w:t>
      </w:r>
      <w:proofErr w:type="spellStart"/>
      <w:r>
        <w:t>Hammerit</w:t>
      </w:r>
      <w:proofErr w:type="spellEnd"/>
      <w:r>
        <w:t xml:space="preserve"> ou similar antes da pintura final;</w:t>
      </w:r>
    </w:p>
    <w:p w:rsidR="00AD37D2" w:rsidRDefault="00AD37D2" w:rsidP="00CE0142">
      <w:pPr>
        <w:pStyle w:val="Item1111"/>
        <w:spacing w:line="240" w:lineRule="auto"/>
        <w:ind w:left="1560" w:firstLine="0"/>
      </w:pPr>
      <w:r>
        <w:t>O corrimão em madeira deverá ter a tinta removida, sendo posteriormente lixado.</w:t>
      </w:r>
    </w:p>
    <w:p w:rsidR="00AD37D2" w:rsidRDefault="00AD37D2" w:rsidP="00CE0142">
      <w:pPr>
        <w:pStyle w:val="Item1111"/>
        <w:spacing w:line="240" w:lineRule="auto"/>
        <w:ind w:left="1560" w:firstLine="0"/>
      </w:pPr>
      <w:r>
        <w:t>As partes dos corrimãos que estiverem deterioradas deverão ser retiradas e substituídas por peças com as mesmas dimensões das originais.</w:t>
      </w:r>
    </w:p>
    <w:p w:rsidR="00AD37D2" w:rsidRDefault="00AD37D2" w:rsidP="00CE0142">
      <w:pPr>
        <w:pStyle w:val="Item1111"/>
        <w:spacing w:line="240" w:lineRule="auto"/>
        <w:ind w:left="1560" w:firstLine="0"/>
      </w:pPr>
      <w:r>
        <w:t>A forma dos encaixes entre as partes novas e antigas deverá ser submetida à FISCALIZAÇÃO.</w:t>
      </w:r>
    </w:p>
    <w:p w:rsidR="00AD37D2" w:rsidRPr="00EE0359" w:rsidRDefault="00AD37D2" w:rsidP="00CE0142">
      <w:pPr>
        <w:pStyle w:val="Item1111"/>
        <w:spacing w:line="240" w:lineRule="auto"/>
        <w:ind w:left="1560" w:firstLine="0"/>
      </w:pPr>
      <w:r w:rsidRPr="00EE0359">
        <w:lastRenderedPageBreak/>
        <w:t>Deverá ser aplicada uma demão de selador para madeiras e posteriormente massa para regularização e preparo da superfície;</w:t>
      </w:r>
    </w:p>
    <w:p w:rsidR="00AD37D2" w:rsidRDefault="00AD37D2" w:rsidP="00CE0142">
      <w:pPr>
        <w:pStyle w:val="Item1111"/>
        <w:spacing w:line="240" w:lineRule="auto"/>
        <w:ind w:left="1560" w:firstLine="0"/>
      </w:pPr>
      <w:r>
        <w:t xml:space="preserve">Deverá ser executado </w:t>
      </w:r>
      <w:proofErr w:type="spellStart"/>
      <w:r>
        <w:t>lixamento</w:t>
      </w:r>
      <w:proofErr w:type="spellEnd"/>
      <w:r>
        <w:t xml:space="preserve"> da superfície e aplicada pintura em esmalte sintético de primeira linha Suvinil ou similar, em cor a ser definida pela FISCALIZAÇÃO;</w:t>
      </w:r>
    </w:p>
    <w:p w:rsidR="00AD37D2" w:rsidRPr="00DA18D4" w:rsidRDefault="00AD37D2" w:rsidP="00CE0142">
      <w:pPr>
        <w:pStyle w:val="Item1111"/>
        <w:spacing w:line="240" w:lineRule="auto"/>
        <w:ind w:left="1560" w:firstLine="0"/>
      </w:pPr>
      <w:r w:rsidRPr="00DA18D4">
        <w:t>D</w:t>
      </w:r>
      <w:r>
        <w:t>e</w:t>
      </w:r>
      <w:r w:rsidRPr="00DA18D4">
        <w:t>ver</w:t>
      </w:r>
      <w:r>
        <w:t>á</w:t>
      </w:r>
      <w:r w:rsidRPr="00DA18D4">
        <w:t xml:space="preserve"> ser executada a remontagem do conjunto, sendo os parafusos substituídos por parafusos em ferro doce;</w:t>
      </w:r>
    </w:p>
    <w:p w:rsidR="00AD37D2" w:rsidRDefault="00AD37D2" w:rsidP="00CE0142">
      <w:pPr>
        <w:pStyle w:val="Item1111"/>
        <w:spacing w:line="240" w:lineRule="auto"/>
        <w:ind w:left="1560" w:firstLine="0"/>
      </w:pPr>
      <w:r>
        <w:t>Em hipótese nenhuma poderá ser utilizada solda na remontagem.</w:t>
      </w:r>
    </w:p>
    <w:p w:rsidR="00AD37D2" w:rsidRDefault="00AD37D2" w:rsidP="00CE0142">
      <w:pPr>
        <w:pStyle w:val="Item1111"/>
        <w:spacing w:line="240" w:lineRule="auto"/>
        <w:ind w:left="1560" w:firstLine="0"/>
      </w:pPr>
      <w:r>
        <w:t>Deverá ser executada uma última demão de tinta de acabamento em todo o conjunto, após a remontagem.</w:t>
      </w:r>
    </w:p>
    <w:p w:rsidR="007843D1" w:rsidRDefault="007843D1" w:rsidP="007843D1">
      <w:pPr>
        <w:pStyle w:val="Item1111"/>
        <w:numPr>
          <w:ilvl w:val="0"/>
          <w:numId w:val="0"/>
        </w:numPr>
        <w:spacing w:line="240" w:lineRule="auto"/>
        <w:ind w:left="1560"/>
      </w:pPr>
    </w:p>
    <w:p w:rsidR="00CE0142" w:rsidRDefault="00CE0142" w:rsidP="00CE0142">
      <w:pPr>
        <w:pStyle w:val="Item11"/>
        <w:spacing w:line="240" w:lineRule="auto"/>
        <w:ind w:left="0" w:firstLine="0"/>
        <w:rPr>
          <w:b/>
        </w:rPr>
      </w:pPr>
      <w:r>
        <w:rPr>
          <w:b/>
        </w:rPr>
        <w:t>PAPÉIS DE PAREDE</w:t>
      </w:r>
    </w:p>
    <w:p w:rsidR="00CE0142" w:rsidRDefault="00CE0142" w:rsidP="00CE0142">
      <w:pPr>
        <w:pStyle w:val="Item111"/>
        <w:spacing w:line="240" w:lineRule="auto"/>
        <w:ind w:left="709" w:firstLine="0"/>
      </w:pPr>
      <w:r>
        <w:t xml:space="preserve">Internamente a Casa de Benjamin Constant tem os ambientes revestidos por papéis de parede de diferentes </w:t>
      </w:r>
      <w:proofErr w:type="spellStart"/>
      <w:r>
        <w:t>padronagens</w:t>
      </w:r>
      <w:proofErr w:type="spellEnd"/>
      <w:r>
        <w:t>, como a seguir:</w:t>
      </w:r>
    </w:p>
    <w:tbl>
      <w:tblPr>
        <w:tblW w:w="5000" w:type="pct"/>
        <w:tblBorders>
          <w:top w:val="single" w:sz="4" w:space="0" w:color="auto"/>
          <w:bottom w:val="single" w:sz="12" w:space="0" w:color="auto"/>
          <w:insideH w:val="single" w:sz="4" w:space="0" w:color="auto"/>
          <w:insideV w:val="single" w:sz="4" w:space="0" w:color="auto"/>
        </w:tblBorders>
        <w:tblLayout w:type="fixed"/>
        <w:tblLook w:val="04A0"/>
      </w:tblPr>
      <w:tblGrid>
        <w:gridCol w:w="2660"/>
        <w:gridCol w:w="1276"/>
        <w:gridCol w:w="1984"/>
        <w:gridCol w:w="3368"/>
      </w:tblGrid>
      <w:tr w:rsidR="00CE0142" w:rsidRPr="00CE0142" w:rsidTr="00CE0142">
        <w:tc>
          <w:tcPr>
            <w:tcW w:w="1432" w:type="pct"/>
            <w:shd w:val="clear" w:color="auto" w:fill="A6A6A6" w:themeFill="background1" w:themeFillShade="A6"/>
            <w:vAlign w:val="center"/>
          </w:tcPr>
          <w:p w:rsidR="00CE0142" w:rsidRPr="00CE0142" w:rsidRDefault="00CE0142" w:rsidP="00CE0142">
            <w:pPr>
              <w:spacing w:before="120" w:after="120" w:line="240" w:lineRule="auto"/>
              <w:jc w:val="center"/>
              <w:rPr>
                <w:rFonts w:ascii="Arial" w:hAnsi="Arial" w:cs="Arial"/>
                <w:b/>
              </w:rPr>
            </w:pPr>
            <w:r w:rsidRPr="00CE0142">
              <w:rPr>
                <w:rFonts w:ascii="Arial" w:hAnsi="Arial" w:cs="Arial"/>
                <w:b/>
              </w:rPr>
              <w:t>Local</w:t>
            </w:r>
          </w:p>
        </w:tc>
        <w:tc>
          <w:tcPr>
            <w:tcW w:w="687" w:type="pct"/>
            <w:shd w:val="clear" w:color="auto" w:fill="A6A6A6" w:themeFill="background1" w:themeFillShade="A6"/>
            <w:vAlign w:val="center"/>
          </w:tcPr>
          <w:p w:rsidR="00CE0142" w:rsidRPr="00CE0142" w:rsidRDefault="00CE0142" w:rsidP="00CE0142">
            <w:pPr>
              <w:spacing w:before="120" w:after="120" w:line="240" w:lineRule="auto"/>
              <w:jc w:val="center"/>
              <w:rPr>
                <w:rFonts w:ascii="Arial" w:hAnsi="Arial" w:cs="Arial"/>
                <w:b/>
              </w:rPr>
            </w:pPr>
            <w:r w:rsidRPr="00CE0142">
              <w:rPr>
                <w:rFonts w:ascii="Arial" w:hAnsi="Arial" w:cs="Arial"/>
                <w:b/>
              </w:rPr>
              <w:t>Área (m²)</w:t>
            </w:r>
          </w:p>
        </w:tc>
        <w:tc>
          <w:tcPr>
            <w:tcW w:w="1068" w:type="pct"/>
            <w:shd w:val="clear" w:color="auto" w:fill="A6A6A6" w:themeFill="background1" w:themeFillShade="A6"/>
            <w:vAlign w:val="center"/>
          </w:tcPr>
          <w:p w:rsidR="00CE0142" w:rsidRPr="00CE0142" w:rsidRDefault="00CE0142" w:rsidP="00CE0142">
            <w:pPr>
              <w:spacing w:before="120" w:after="120" w:line="240" w:lineRule="auto"/>
              <w:jc w:val="center"/>
              <w:rPr>
                <w:rFonts w:ascii="Arial" w:hAnsi="Arial" w:cs="Arial"/>
                <w:b/>
              </w:rPr>
            </w:pPr>
            <w:r w:rsidRPr="00CE0142">
              <w:rPr>
                <w:rFonts w:ascii="Arial" w:hAnsi="Arial" w:cs="Arial"/>
                <w:b/>
              </w:rPr>
              <w:t>Material</w:t>
            </w:r>
          </w:p>
        </w:tc>
        <w:tc>
          <w:tcPr>
            <w:tcW w:w="1813" w:type="pct"/>
            <w:shd w:val="clear" w:color="auto" w:fill="A6A6A6" w:themeFill="background1" w:themeFillShade="A6"/>
            <w:vAlign w:val="center"/>
          </w:tcPr>
          <w:p w:rsidR="00CE0142" w:rsidRPr="00CE0142" w:rsidRDefault="00CE0142" w:rsidP="00CE0142">
            <w:pPr>
              <w:spacing w:before="120" w:after="120" w:line="240" w:lineRule="auto"/>
              <w:jc w:val="center"/>
              <w:rPr>
                <w:rFonts w:ascii="Arial" w:hAnsi="Arial" w:cs="Arial"/>
                <w:b/>
              </w:rPr>
            </w:pPr>
            <w:r w:rsidRPr="00CE0142">
              <w:rPr>
                <w:rFonts w:ascii="Arial" w:hAnsi="Arial" w:cs="Arial"/>
                <w:b/>
              </w:rPr>
              <w:t>Resumo da Ação</w:t>
            </w:r>
          </w:p>
        </w:tc>
      </w:tr>
      <w:tr w:rsidR="00CE0142" w:rsidRPr="00CE0142" w:rsidTr="00CE0142">
        <w:tc>
          <w:tcPr>
            <w:tcW w:w="5000" w:type="pct"/>
            <w:gridSpan w:val="4"/>
            <w:shd w:val="clear" w:color="auto" w:fill="BFBFBF" w:themeFill="background1" w:themeFillShade="BF"/>
            <w:vAlign w:val="center"/>
          </w:tcPr>
          <w:p w:rsidR="00CE0142" w:rsidRPr="00CE0142" w:rsidRDefault="00CE0142" w:rsidP="00CE0142">
            <w:pPr>
              <w:spacing w:before="60" w:after="60" w:line="240" w:lineRule="auto"/>
              <w:ind w:left="34"/>
              <w:jc w:val="center"/>
              <w:rPr>
                <w:rFonts w:ascii="Arial" w:hAnsi="Arial" w:cs="Arial"/>
                <w:b/>
              </w:rPr>
            </w:pPr>
            <w:r w:rsidRPr="00CE0142">
              <w:rPr>
                <w:rFonts w:ascii="Arial" w:hAnsi="Arial" w:cs="Arial"/>
                <w:b/>
              </w:rPr>
              <w:t>CASA</w:t>
            </w: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Hall de entrada</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48,12</w:t>
            </w:r>
          </w:p>
        </w:tc>
        <w:tc>
          <w:tcPr>
            <w:tcW w:w="1068" w:type="pct"/>
            <w:vMerge w:val="restart"/>
            <w:vAlign w:val="center"/>
          </w:tcPr>
          <w:p w:rsidR="00CE0142" w:rsidRPr="00CE0142" w:rsidRDefault="00CE0142" w:rsidP="00CE0142">
            <w:pPr>
              <w:spacing w:before="60" w:after="60" w:line="240" w:lineRule="auto"/>
              <w:ind w:left="34"/>
              <w:jc w:val="center"/>
              <w:rPr>
                <w:rFonts w:ascii="Arial" w:hAnsi="Arial" w:cs="Arial"/>
                <w:highlight w:val="yellow"/>
              </w:rPr>
            </w:pPr>
            <w:r w:rsidRPr="00CE0142">
              <w:rPr>
                <w:rFonts w:ascii="Arial" w:hAnsi="Arial" w:cs="Arial"/>
              </w:rPr>
              <w:t>Papéis de parede</w:t>
            </w:r>
          </w:p>
        </w:tc>
        <w:tc>
          <w:tcPr>
            <w:tcW w:w="1813" w:type="pct"/>
            <w:vMerge w:val="restart"/>
            <w:vAlign w:val="center"/>
          </w:tcPr>
          <w:p w:rsidR="00CE0142" w:rsidRPr="00CE0142" w:rsidRDefault="00CE0142" w:rsidP="0091395D">
            <w:pPr>
              <w:spacing w:before="60" w:after="60" w:line="240" w:lineRule="auto"/>
              <w:ind w:left="34"/>
              <w:jc w:val="center"/>
              <w:rPr>
                <w:rFonts w:ascii="Arial" w:hAnsi="Arial" w:cs="Arial"/>
                <w:highlight w:val="yellow"/>
              </w:rPr>
            </w:pPr>
            <w:r w:rsidRPr="00CE0142">
              <w:rPr>
                <w:rFonts w:ascii="Arial" w:hAnsi="Arial" w:cs="Arial"/>
              </w:rPr>
              <w:t xml:space="preserve">Retirada dos papéis de parede existentes; preparo das alvenarias; e </w:t>
            </w:r>
            <w:proofErr w:type="gramStart"/>
            <w:r w:rsidR="0091395D">
              <w:rPr>
                <w:rFonts w:ascii="Arial" w:hAnsi="Arial" w:cs="Arial"/>
              </w:rPr>
              <w:t>instalação de novos papeias</w:t>
            </w:r>
            <w:proofErr w:type="gramEnd"/>
            <w:r w:rsidR="0091395D">
              <w:rPr>
                <w:rFonts w:ascii="Arial" w:hAnsi="Arial" w:cs="Arial"/>
              </w:rPr>
              <w:t xml:space="preserve"> de parede.</w:t>
            </w: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Escritório de Benjamin Constant</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49,44</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Sala de visitas</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88,40</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Quarto rapaz</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45,78</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proofErr w:type="gramStart"/>
            <w:r w:rsidRPr="00CE0142">
              <w:rPr>
                <w:rFonts w:ascii="Arial" w:hAnsi="Arial" w:cs="Arial"/>
              </w:rPr>
              <w:t>Quarto moça</w:t>
            </w:r>
            <w:proofErr w:type="gramEnd"/>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40,84</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Hall lateral</w:t>
            </w:r>
          </w:p>
        </w:tc>
        <w:tc>
          <w:tcPr>
            <w:tcW w:w="687" w:type="pct"/>
            <w:vAlign w:val="center"/>
          </w:tcPr>
          <w:p w:rsidR="00CE0142" w:rsidRPr="00CE0142" w:rsidRDefault="00CE0142" w:rsidP="00CE0142">
            <w:pPr>
              <w:spacing w:before="60" w:after="60" w:line="240" w:lineRule="auto"/>
              <w:jc w:val="center"/>
              <w:rPr>
                <w:rFonts w:ascii="Arial" w:hAnsi="Arial" w:cs="Arial"/>
              </w:rPr>
            </w:pPr>
            <w:r w:rsidRPr="00CE0142">
              <w:rPr>
                <w:rFonts w:ascii="Arial" w:hAnsi="Arial" w:cs="Arial"/>
              </w:rPr>
              <w:t>38,10</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Quarto costura</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39,89</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Quarto</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57,67</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jc w:val="both"/>
              <w:rPr>
                <w:rFonts w:ascii="Arial" w:hAnsi="Arial" w:cs="Arial"/>
              </w:rPr>
            </w:pPr>
            <w:r w:rsidRPr="00CE0142">
              <w:rPr>
                <w:rFonts w:ascii="Arial" w:hAnsi="Arial" w:cs="Arial"/>
              </w:rPr>
              <w:t>Quarto casal</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54,26</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rPr>
                <w:rFonts w:ascii="Arial" w:hAnsi="Arial" w:cs="Arial"/>
              </w:rPr>
            </w:pPr>
            <w:r w:rsidRPr="00CE0142">
              <w:rPr>
                <w:rFonts w:ascii="Arial" w:hAnsi="Arial" w:cs="Arial"/>
              </w:rPr>
              <w:t>Corredor</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66,44</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rPr>
                <w:rFonts w:ascii="Arial" w:hAnsi="Arial" w:cs="Arial"/>
              </w:rPr>
            </w:pPr>
            <w:r w:rsidRPr="00CE0142">
              <w:rPr>
                <w:rFonts w:ascii="Arial" w:hAnsi="Arial" w:cs="Arial"/>
              </w:rPr>
              <w:t>Sala de jantar</w:t>
            </w:r>
          </w:p>
        </w:tc>
        <w:tc>
          <w:tcPr>
            <w:tcW w:w="687" w:type="pct"/>
            <w:vAlign w:val="center"/>
          </w:tcPr>
          <w:p w:rsidR="00CE0142" w:rsidRPr="00CE0142" w:rsidRDefault="00CE0142" w:rsidP="00CE0142">
            <w:pPr>
              <w:spacing w:before="60" w:after="60" w:line="240" w:lineRule="auto"/>
              <w:jc w:val="center"/>
              <w:rPr>
                <w:rFonts w:ascii="Arial" w:hAnsi="Arial" w:cs="Arial"/>
                <w:highlight w:val="yellow"/>
              </w:rPr>
            </w:pPr>
            <w:r w:rsidRPr="00CE0142">
              <w:rPr>
                <w:rFonts w:ascii="Arial" w:hAnsi="Arial" w:cs="Arial"/>
              </w:rPr>
              <w:t>88,56</w:t>
            </w:r>
          </w:p>
        </w:tc>
        <w:tc>
          <w:tcPr>
            <w:tcW w:w="1068" w:type="pct"/>
            <w:vMerge/>
            <w:vAlign w:val="center"/>
          </w:tcPr>
          <w:p w:rsidR="00CE0142" w:rsidRPr="00CE0142" w:rsidRDefault="00CE0142" w:rsidP="00CE0142">
            <w:pPr>
              <w:spacing w:before="60" w:after="60" w:line="240" w:lineRule="auto"/>
              <w:ind w:left="34"/>
              <w:jc w:val="center"/>
              <w:rPr>
                <w:rFonts w:ascii="Arial" w:hAnsi="Arial" w:cs="Arial"/>
              </w:rPr>
            </w:pPr>
          </w:p>
        </w:tc>
        <w:tc>
          <w:tcPr>
            <w:tcW w:w="1813" w:type="pct"/>
            <w:vMerge/>
            <w:vAlign w:val="center"/>
          </w:tcPr>
          <w:p w:rsidR="00CE0142" w:rsidRPr="00CE0142" w:rsidRDefault="00CE0142" w:rsidP="00CE0142">
            <w:pPr>
              <w:spacing w:before="60" w:after="60" w:line="240" w:lineRule="auto"/>
              <w:ind w:left="34"/>
              <w:jc w:val="center"/>
              <w:rPr>
                <w:rFonts w:ascii="Arial" w:hAnsi="Arial" w:cs="Arial"/>
              </w:rPr>
            </w:pPr>
          </w:p>
        </w:tc>
      </w:tr>
      <w:tr w:rsidR="00CE0142" w:rsidRPr="00CE0142" w:rsidTr="00CE0142">
        <w:tc>
          <w:tcPr>
            <w:tcW w:w="1432" w:type="pct"/>
            <w:vAlign w:val="center"/>
          </w:tcPr>
          <w:p w:rsidR="00CE0142" w:rsidRPr="00CE0142" w:rsidRDefault="00CE0142" w:rsidP="00CE0142">
            <w:pPr>
              <w:spacing w:before="60" w:after="60" w:line="240" w:lineRule="auto"/>
              <w:rPr>
                <w:rFonts w:ascii="Arial" w:hAnsi="Arial" w:cs="Arial"/>
                <w:b/>
              </w:rPr>
            </w:pPr>
            <w:r w:rsidRPr="00CE0142">
              <w:rPr>
                <w:rFonts w:ascii="Arial" w:hAnsi="Arial" w:cs="Arial"/>
                <w:b/>
              </w:rPr>
              <w:t>TOTAL</w:t>
            </w:r>
          </w:p>
        </w:tc>
        <w:tc>
          <w:tcPr>
            <w:tcW w:w="3568" w:type="pct"/>
            <w:gridSpan w:val="3"/>
            <w:vAlign w:val="center"/>
          </w:tcPr>
          <w:p w:rsidR="00CE0142" w:rsidRPr="00CE0142" w:rsidRDefault="00CE0142" w:rsidP="00CE0142">
            <w:pPr>
              <w:spacing w:before="60" w:after="60" w:line="240" w:lineRule="auto"/>
              <w:ind w:left="34"/>
              <w:jc w:val="center"/>
              <w:rPr>
                <w:rFonts w:ascii="Arial" w:hAnsi="Arial" w:cs="Arial"/>
                <w:b/>
              </w:rPr>
            </w:pPr>
            <w:r w:rsidRPr="00CE0142">
              <w:rPr>
                <w:rFonts w:ascii="Arial" w:hAnsi="Arial" w:cs="Arial"/>
                <w:b/>
              </w:rPr>
              <w:t>617,50m²</w:t>
            </w:r>
          </w:p>
        </w:tc>
      </w:tr>
    </w:tbl>
    <w:p w:rsidR="00CE0142" w:rsidRDefault="00CE0142" w:rsidP="00CE0142">
      <w:pPr>
        <w:pStyle w:val="Item111"/>
        <w:numPr>
          <w:ilvl w:val="0"/>
          <w:numId w:val="0"/>
        </w:numPr>
        <w:spacing w:line="240" w:lineRule="auto"/>
        <w:ind w:left="709"/>
      </w:pPr>
    </w:p>
    <w:p w:rsidR="00CE0142" w:rsidRDefault="00CE0142" w:rsidP="00CE0142">
      <w:pPr>
        <w:pStyle w:val="Item111"/>
        <w:spacing w:line="240" w:lineRule="auto"/>
        <w:ind w:left="709" w:firstLine="0"/>
      </w:pPr>
      <w:r>
        <w:t>Os papéis de parede existentes não são os originais e, por estarem muito deteriorados, deverão ser retirados.</w:t>
      </w:r>
    </w:p>
    <w:p w:rsidR="00CE0142" w:rsidRDefault="00CE0142" w:rsidP="00CE0142">
      <w:pPr>
        <w:pStyle w:val="Item111"/>
        <w:spacing w:line="240" w:lineRule="auto"/>
        <w:ind w:left="709" w:firstLine="0"/>
      </w:pPr>
      <w:r w:rsidRPr="00386093">
        <w:t>Os papéis deverão ser umedecidos e depois removidos.</w:t>
      </w:r>
    </w:p>
    <w:p w:rsidR="0091395D" w:rsidRDefault="0091395D" w:rsidP="0091395D">
      <w:pPr>
        <w:pStyle w:val="Item111"/>
        <w:spacing w:line="240" w:lineRule="auto"/>
        <w:ind w:left="709" w:firstLine="0"/>
      </w:pPr>
      <w:r w:rsidRPr="00386093">
        <w:t>Se após a remoção dos papéis houver alguma irregularidade nas argamassas, a complementação deverá ser feita com argamassa de cal e areia.</w:t>
      </w:r>
    </w:p>
    <w:p w:rsidR="0091395D" w:rsidRPr="00386093" w:rsidRDefault="0091395D" w:rsidP="0091395D">
      <w:pPr>
        <w:pStyle w:val="Item111"/>
        <w:spacing w:line="240" w:lineRule="auto"/>
        <w:ind w:left="709" w:firstLine="0"/>
      </w:pPr>
      <w:r w:rsidRPr="00386093">
        <w:t>Os novos papéis deverão ser aplicados por profissional especializado, seguindo as recomendações do fabricante.</w:t>
      </w:r>
    </w:p>
    <w:p w:rsidR="00CE0142" w:rsidRDefault="00CE0142" w:rsidP="00CE0142">
      <w:pPr>
        <w:pStyle w:val="Item11"/>
        <w:spacing w:line="240" w:lineRule="auto"/>
        <w:ind w:left="0" w:firstLine="0"/>
        <w:rPr>
          <w:b/>
        </w:rPr>
      </w:pPr>
      <w:r>
        <w:rPr>
          <w:b/>
        </w:rPr>
        <w:lastRenderedPageBreak/>
        <w:t xml:space="preserve">RETIRADA </w:t>
      </w:r>
      <w:r w:rsidRPr="00394177">
        <w:rPr>
          <w:b/>
        </w:rPr>
        <w:t>DOS LUSTRES</w:t>
      </w:r>
    </w:p>
    <w:p w:rsidR="00CE0142" w:rsidRDefault="00CE0142" w:rsidP="00CE0142">
      <w:pPr>
        <w:pStyle w:val="Item111"/>
        <w:spacing w:line="240" w:lineRule="auto"/>
        <w:ind w:left="709" w:firstLine="0"/>
      </w:pPr>
      <w:r w:rsidRPr="00E009BD">
        <w:t xml:space="preserve">Todos os lustres </w:t>
      </w:r>
      <w:r>
        <w:t xml:space="preserve">e arandelas internos </w:t>
      </w:r>
      <w:r w:rsidRPr="00E009BD">
        <w:t xml:space="preserve">do </w:t>
      </w:r>
      <w:r>
        <w:t>Museu Casa de Benjamin Constant e das varandas serão removidos cuidadosamente</w:t>
      </w:r>
      <w:r w:rsidRPr="00E009BD">
        <w:t xml:space="preserve"> antes do início dos serviços de </w:t>
      </w:r>
      <w:r>
        <w:t>restauração da cobertura</w:t>
      </w:r>
      <w:r w:rsidRPr="00E009BD">
        <w:t>, p</w:t>
      </w:r>
      <w:r>
        <w:t xml:space="preserve">or funcionários do museu e acondicionados, conforme </w:t>
      </w:r>
      <w:r w:rsidR="008B03E7">
        <w:t xml:space="preserve">especificado no </w:t>
      </w:r>
      <w:r>
        <w:t xml:space="preserve">item </w:t>
      </w:r>
      <w:r w:rsidR="00701E51">
        <w:fldChar w:fldCharType="begin"/>
      </w:r>
      <w:r>
        <w:instrText xml:space="preserve"> REF _Ref444429120 \r \h </w:instrText>
      </w:r>
      <w:r w:rsidR="00701E51">
        <w:fldChar w:fldCharType="separate"/>
      </w:r>
      <w:r w:rsidR="00E113FB">
        <w:t>6.4</w:t>
      </w:r>
      <w:r w:rsidR="00701E51">
        <w:fldChar w:fldCharType="end"/>
      </w:r>
      <w:r>
        <w:t xml:space="preserve">. </w:t>
      </w:r>
    </w:p>
    <w:p w:rsidR="00CE0142" w:rsidRDefault="00CE0142" w:rsidP="00CE0142">
      <w:pPr>
        <w:pStyle w:val="Item111"/>
        <w:spacing w:line="240" w:lineRule="auto"/>
        <w:ind w:left="709" w:firstLine="0"/>
      </w:pPr>
      <w:r>
        <w:t xml:space="preserve">Deve ser executada a limpeza e troca de fiação elétrica. </w:t>
      </w:r>
      <w:r w:rsidRPr="00386093">
        <w:t>Os serviços relativos à higienização (bem como qualquer atividade que envolva seu manuseio) deverão ser realizados por profissional habilitado. Esse profissional deverá ser aprovado pela fiscalização antes de começar o trabalho.</w:t>
      </w:r>
    </w:p>
    <w:p w:rsidR="00CE0142" w:rsidRPr="0061442B" w:rsidRDefault="00CE0142" w:rsidP="008B03E7">
      <w:pPr>
        <w:pStyle w:val="Item111"/>
        <w:spacing w:line="240" w:lineRule="auto"/>
        <w:ind w:left="709" w:firstLine="0"/>
      </w:pPr>
      <w:r w:rsidRPr="000D4A0D">
        <w:t xml:space="preserve">Colocação de </w:t>
      </w:r>
      <w:r w:rsidRPr="0061442B">
        <w:t>fiação e bocal antichama, de primeira linha.</w:t>
      </w:r>
    </w:p>
    <w:p w:rsidR="00CE0142" w:rsidRPr="0061442B" w:rsidRDefault="00CE0142" w:rsidP="008B03E7">
      <w:pPr>
        <w:pStyle w:val="Item111"/>
        <w:spacing w:line="240" w:lineRule="auto"/>
        <w:ind w:left="709" w:firstLine="0"/>
      </w:pPr>
      <w:r w:rsidRPr="0061442B">
        <w:t xml:space="preserve">Fornecimento e instalação de </w:t>
      </w:r>
      <w:r w:rsidRPr="000D2A6C">
        <w:t xml:space="preserve">lâmpada LED E27 </w:t>
      </w:r>
      <w:proofErr w:type="gramStart"/>
      <w:r w:rsidR="00BA45C4" w:rsidRPr="000D2A6C">
        <w:t>13w</w:t>
      </w:r>
      <w:proofErr w:type="gramEnd"/>
      <w:r w:rsidR="00BA45C4" w:rsidRPr="000D2A6C">
        <w:t xml:space="preserve"> 300k G45 – 13W</w:t>
      </w:r>
      <w:r w:rsidRPr="000D2A6C">
        <w:t xml:space="preserve"> (</w:t>
      </w:r>
      <w:r w:rsidRPr="0061442B">
        <w:t>para lustres e arandelas).</w:t>
      </w:r>
    </w:p>
    <w:p w:rsidR="00CE0142" w:rsidRDefault="00CE0142" w:rsidP="008B03E7">
      <w:pPr>
        <w:pStyle w:val="Item111"/>
        <w:spacing w:line="240" w:lineRule="auto"/>
        <w:ind w:left="709" w:firstLine="0"/>
      </w:pPr>
      <w:r w:rsidRPr="0061442B">
        <w:t xml:space="preserve">Depois de </w:t>
      </w:r>
      <w:r w:rsidR="008B03E7" w:rsidRPr="0061442B">
        <w:t>higienizados</w:t>
      </w:r>
      <w:r w:rsidRPr="0061442B">
        <w:t xml:space="preserve">, os lustres deverão ser acondicionados e protegidos por </w:t>
      </w:r>
      <w:proofErr w:type="gramStart"/>
      <w:r w:rsidRPr="0061442B">
        <w:t>plástico bolha</w:t>
      </w:r>
      <w:proofErr w:type="gramEnd"/>
      <w:r w:rsidRPr="0061442B">
        <w:t>, devidamente etiquetados. Os maiores deverão ser</w:t>
      </w:r>
      <w:r w:rsidRPr="000D4A0D">
        <w:t xml:space="preserve"> suspensos em cavaletes de madeira, produzidos especificamente para cada um conforme seu tamanho.</w:t>
      </w:r>
    </w:p>
    <w:p w:rsidR="00CE0142" w:rsidRPr="00CE0142" w:rsidRDefault="00CE0142" w:rsidP="00CE0142">
      <w:pPr>
        <w:pStyle w:val="Item111"/>
        <w:spacing w:line="240" w:lineRule="auto"/>
        <w:ind w:left="709" w:firstLine="0"/>
      </w:pPr>
      <w:r w:rsidRPr="00CE0142">
        <w:t>Após a conclusão de todas as obras civis necessárias, os lustres serão recolocados cuidadosamente.</w:t>
      </w:r>
    </w:p>
    <w:p w:rsidR="008B03E7" w:rsidRDefault="008B03E7" w:rsidP="008B03E7">
      <w:pPr>
        <w:pStyle w:val="Item11"/>
        <w:spacing w:line="240" w:lineRule="auto"/>
        <w:ind w:left="0" w:firstLine="0"/>
        <w:rPr>
          <w:b/>
        </w:rPr>
      </w:pPr>
      <w:r>
        <w:rPr>
          <w:b/>
        </w:rPr>
        <w:t>ELEMENTOS INTEGRADOS EM MÁRMORE</w:t>
      </w:r>
    </w:p>
    <w:p w:rsidR="008B03E7" w:rsidRPr="007E70DC" w:rsidRDefault="008B03E7" w:rsidP="008B03E7">
      <w:pPr>
        <w:pStyle w:val="Item111"/>
        <w:spacing w:line="240" w:lineRule="auto"/>
        <w:ind w:left="709" w:firstLine="0"/>
      </w:pPr>
      <w:r>
        <w:t>Fazer l</w:t>
      </w:r>
      <w:r w:rsidRPr="007E70DC">
        <w:t>impeza preliminar com sabão neutro para retirar sujidades.</w:t>
      </w:r>
    </w:p>
    <w:p w:rsidR="008B03E7" w:rsidRDefault="008B03E7" w:rsidP="008B03E7">
      <w:pPr>
        <w:pStyle w:val="Item111"/>
        <w:spacing w:line="240" w:lineRule="auto"/>
        <w:ind w:left="709" w:firstLine="0"/>
      </w:pPr>
      <w:r w:rsidRPr="007E70DC">
        <w:t xml:space="preserve">Realizar avaliação e executar </w:t>
      </w:r>
      <w:proofErr w:type="spellStart"/>
      <w:r w:rsidRPr="007E70DC">
        <w:t>embrechamento</w:t>
      </w:r>
      <w:proofErr w:type="spellEnd"/>
      <w:r w:rsidRPr="007E70DC">
        <w:t xml:space="preserve"> e complementação das fissuras com resina adequada para mármore </w:t>
      </w:r>
      <w:proofErr w:type="spellStart"/>
      <w:r w:rsidRPr="007E70DC">
        <w:t>Carrara</w:t>
      </w:r>
      <w:proofErr w:type="spellEnd"/>
      <w:r w:rsidRPr="007E70DC">
        <w:t>. A resina a ser utilizada deverá ser submetida à aprovação da FISCALIZAÇÃO.</w:t>
      </w:r>
    </w:p>
    <w:p w:rsidR="008B03E7" w:rsidRDefault="008B03E7" w:rsidP="008B03E7">
      <w:pPr>
        <w:pStyle w:val="Item111"/>
        <w:spacing w:line="240" w:lineRule="auto"/>
        <w:ind w:left="709" w:firstLine="0"/>
      </w:pPr>
      <w:r w:rsidRPr="00971E72">
        <w:t xml:space="preserve">Após o </w:t>
      </w:r>
      <w:proofErr w:type="spellStart"/>
      <w:r w:rsidRPr="00971E72">
        <w:t>embrechamento</w:t>
      </w:r>
      <w:proofErr w:type="spellEnd"/>
      <w:r w:rsidRPr="00971E72">
        <w:t xml:space="preserve"> fazer acabamento com espátula de nylon.</w:t>
      </w:r>
    </w:p>
    <w:p w:rsidR="008B03E7" w:rsidRDefault="008B03E7" w:rsidP="008B03E7">
      <w:pPr>
        <w:pStyle w:val="Item111"/>
        <w:spacing w:line="240" w:lineRule="auto"/>
        <w:ind w:left="709" w:firstLine="0"/>
      </w:pPr>
      <w:r w:rsidRPr="00971E72">
        <w:t>Fazer novas limpezas com sabão neutro, quantas vezes forem necessárias para a perfeita limpeza da peça.</w:t>
      </w:r>
    </w:p>
    <w:p w:rsidR="008B03E7" w:rsidRPr="00971E72" w:rsidRDefault="008B03E7" w:rsidP="008B03E7">
      <w:pPr>
        <w:pStyle w:val="Item111"/>
        <w:spacing w:line="240" w:lineRule="auto"/>
        <w:ind w:left="709" w:firstLine="0"/>
      </w:pPr>
      <w:r w:rsidRPr="00971E72">
        <w:t xml:space="preserve">Finalizar com a aplicação de </w:t>
      </w:r>
      <w:proofErr w:type="gramStart"/>
      <w:r w:rsidRPr="00971E72">
        <w:t>3</w:t>
      </w:r>
      <w:proofErr w:type="gramEnd"/>
      <w:r w:rsidRPr="00971E72">
        <w:t xml:space="preserve"> (três) demãos de cera microcristalina.</w:t>
      </w:r>
    </w:p>
    <w:p w:rsidR="008B03E7" w:rsidRPr="008B03E7" w:rsidRDefault="008B03E7" w:rsidP="008B03E7">
      <w:pPr>
        <w:pStyle w:val="Item111"/>
        <w:spacing w:line="240" w:lineRule="auto"/>
        <w:ind w:left="709" w:firstLine="0"/>
        <w:rPr>
          <w:b/>
        </w:rPr>
      </w:pPr>
      <w:r w:rsidRPr="008B03E7">
        <w:rPr>
          <w:b/>
        </w:rPr>
        <w:t>Banheira:</w:t>
      </w:r>
    </w:p>
    <w:p w:rsidR="008B03E7" w:rsidRDefault="008B03E7" w:rsidP="008B03E7">
      <w:pPr>
        <w:pStyle w:val="Item1111"/>
        <w:spacing w:line="240" w:lineRule="auto"/>
        <w:ind w:left="1560" w:firstLine="0"/>
      </w:pPr>
      <w:r>
        <w:t>A banheira deverá ser deslocada do seu lugar para possibilitar a limpeza e restauração completa da peça.</w:t>
      </w:r>
    </w:p>
    <w:p w:rsidR="008B03E7" w:rsidRDefault="008B03E7" w:rsidP="008B03E7">
      <w:pPr>
        <w:pStyle w:val="Item1111"/>
        <w:spacing w:line="240" w:lineRule="auto"/>
        <w:ind w:left="1560" w:firstLine="0"/>
      </w:pPr>
      <w:r>
        <w:t xml:space="preserve">Circular a banheira com </w:t>
      </w:r>
      <w:proofErr w:type="gramStart"/>
      <w:r>
        <w:t>2</w:t>
      </w:r>
      <w:proofErr w:type="gramEnd"/>
      <w:r>
        <w:t xml:space="preserve"> (duas) fitas de amarrar cargas, com catraca, com capacidade para 1.000 (mil) Kg cada.</w:t>
      </w:r>
    </w:p>
    <w:p w:rsidR="008B03E7" w:rsidRDefault="008B03E7" w:rsidP="008B03E7">
      <w:pPr>
        <w:pStyle w:val="Item1111"/>
        <w:spacing w:line="240" w:lineRule="auto"/>
        <w:ind w:left="1560" w:firstLine="0"/>
      </w:pPr>
      <w:r>
        <w:t xml:space="preserve">Suspender a peça utilizando-se </w:t>
      </w:r>
      <w:proofErr w:type="gramStart"/>
      <w:r>
        <w:t>2</w:t>
      </w:r>
      <w:proofErr w:type="gramEnd"/>
      <w:r>
        <w:t xml:space="preserve"> (duas) talhas e 2 (duas) fitas de amarrar cargas.</w:t>
      </w:r>
    </w:p>
    <w:p w:rsidR="008B03E7" w:rsidRDefault="008B03E7" w:rsidP="008B03E7">
      <w:pPr>
        <w:pStyle w:val="Item1111"/>
        <w:spacing w:line="240" w:lineRule="auto"/>
        <w:ind w:left="1560" w:firstLine="0"/>
      </w:pPr>
      <w:r>
        <w:t xml:space="preserve">No local onde a catraca </w:t>
      </w:r>
      <w:proofErr w:type="gramStart"/>
      <w:r>
        <w:t>encostar no</w:t>
      </w:r>
      <w:proofErr w:type="gramEnd"/>
      <w:r>
        <w:t xml:space="preserve"> mármore, fazer proteção com placas de polietileno de 4mm de espessura.</w:t>
      </w:r>
    </w:p>
    <w:p w:rsidR="008B03E7" w:rsidRDefault="008B03E7" w:rsidP="008B03E7">
      <w:pPr>
        <w:pStyle w:val="Item1111"/>
        <w:spacing w:line="240" w:lineRule="auto"/>
        <w:ind w:left="1560" w:firstLine="0"/>
      </w:pPr>
      <w:r>
        <w:t xml:space="preserve">O piso do banheiro deverá ser forrado com chapa de compensado naval com espessura </w:t>
      </w:r>
      <w:proofErr w:type="gramStart"/>
      <w:r>
        <w:t>5</w:t>
      </w:r>
      <w:proofErr w:type="gramEnd"/>
      <w:r>
        <w:t xml:space="preserve"> (cinco) mm.</w:t>
      </w:r>
    </w:p>
    <w:p w:rsidR="008B03E7" w:rsidRPr="008B03E7" w:rsidRDefault="008B03E7" w:rsidP="008B03E7">
      <w:pPr>
        <w:pStyle w:val="Item111"/>
        <w:spacing w:line="240" w:lineRule="auto"/>
        <w:ind w:left="709" w:firstLine="0"/>
        <w:rPr>
          <w:b/>
        </w:rPr>
      </w:pPr>
      <w:r w:rsidRPr="008B03E7">
        <w:rPr>
          <w:b/>
        </w:rPr>
        <w:t xml:space="preserve">Pia </w:t>
      </w:r>
      <w:r>
        <w:rPr>
          <w:b/>
        </w:rPr>
        <w:t>d</w:t>
      </w:r>
      <w:r w:rsidRPr="008B03E7">
        <w:rPr>
          <w:b/>
        </w:rPr>
        <w:t xml:space="preserve">a Cozinha, Prateleira </w:t>
      </w:r>
      <w:r>
        <w:rPr>
          <w:b/>
        </w:rPr>
        <w:t>e</w:t>
      </w:r>
      <w:r w:rsidRPr="008B03E7">
        <w:rPr>
          <w:b/>
        </w:rPr>
        <w:t xml:space="preserve"> Bancada:</w:t>
      </w:r>
    </w:p>
    <w:p w:rsidR="008B03E7" w:rsidRDefault="008B03E7" w:rsidP="008B03E7">
      <w:pPr>
        <w:pStyle w:val="Item1111"/>
        <w:spacing w:line="240" w:lineRule="auto"/>
        <w:ind w:left="1560" w:firstLine="0"/>
      </w:pPr>
      <w:r>
        <w:t>A bacia da pia deverá ser limpa com sabão neutro.</w:t>
      </w:r>
    </w:p>
    <w:p w:rsidR="008B03E7" w:rsidRDefault="008B03E7" w:rsidP="008B03E7">
      <w:pPr>
        <w:pStyle w:val="Item1111"/>
        <w:spacing w:line="240" w:lineRule="auto"/>
        <w:ind w:left="1560" w:firstLine="0"/>
      </w:pPr>
      <w:r>
        <w:t xml:space="preserve">Aplicar </w:t>
      </w:r>
      <w:proofErr w:type="spellStart"/>
      <w:r>
        <w:t>Hammerit</w:t>
      </w:r>
      <w:proofErr w:type="spellEnd"/>
      <w:r>
        <w:t xml:space="preserve"> na cor da bacia pontualmente nos pontos de ferrugem.</w:t>
      </w:r>
    </w:p>
    <w:p w:rsidR="008B03E7" w:rsidRDefault="008B03E7" w:rsidP="008B03E7">
      <w:pPr>
        <w:pStyle w:val="Item1111"/>
        <w:spacing w:line="240" w:lineRule="auto"/>
        <w:ind w:left="1560" w:firstLine="0"/>
      </w:pPr>
      <w:r>
        <w:lastRenderedPageBreak/>
        <w:t xml:space="preserve">Remover a lateral quebrada, </w:t>
      </w:r>
      <w:proofErr w:type="spellStart"/>
      <w:r>
        <w:t>contrapinar</w:t>
      </w:r>
      <w:proofErr w:type="spellEnd"/>
      <w:r>
        <w:t xml:space="preserve"> com pino de aço inox e recolocar no local original.</w:t>
      </w:r>
    </w:p>
    <w:p w:rsidR="008B03E7" w:rsidRDefault="008B03E7" w:rsidP="008B03E7">
      <w:pPr>
        <w:pStyle w:val="Item11"/>
        <w:spacing w:line="240" w:lineRule="auto"/>
        <w:ind w:left="0" w:firstLine="0"/>
        <w:rPr>
          <w:b/>
        </w:rPr>
      </w:pPr>
      <w:r>
        <w:rPr>
          <w:b/>
        </w:rPr>
        <w:t>LAVATÓRIO TIPO ORATÓRIO EM PORCELANA</w:t>
      </w:r>
    </w:p>
    <w:p w:rsidR="008B03E7" w:rsidRPr="00A2433E" w:rsidRDefault="008B03E7" w:rsidP="008B03E7">
      <w:pPr>
        <w:pStyle w:val="Item111"/>
        <w:spacing w:line="240" w:lineRule="auto"/>
        <w:ind w:left="709" w:firstLine="0"/>
      </w:pPr>
      <w:r>
        <w:t>Fazer a consolidação da peça no local.</w:t>
      </w:r>
    </w:p>
    <w:p w:rsidR="008B03E7" w:rsidRPr="00A2433E" w:rsidRDefault="008B03E7" w:rsidP="008B03E7">
      <w:pPr>
        <w:pStyle w:val="Item111"/>
        <w:spacing w:line="240" w:lineRule="auto"/>
        <w:ind w:left="709" w:firstLine="0"/>
      </w:pPr>
      <w:r>
        <w:t xml:space="preserve">Remover a resina e recompor com resina </w:t>
      </w:r>
      <w:proofErr w:type="spellStart"/>
      <w:r>
        <w:t>porcelânica</w:t>
      </w:r>
      <w:proofErr w:type="spellEnd"/>
      <w:r>
        <w:t xml:space="preserve"> específica para porcelana.</w:t>
      </w:r>
    </w:p>
    <w:p w:rsidR="008B03E7" w:rsidRPr="00A2433E" w:rsidRDefault="008B03E7" w:rsidP="008B03E7">
      <w:pPr>
        <w:pStyle w:val="Item111"/>
        <w:spacing w:line="240" w:lineRule="auto"/>
        <w:ind w:left="709" w:firstLine="0"/>
      </w:pPr>
      <w:r w:rsidRPr="00A2433E">
        <w:t>Reintegrar a pintura com técnica a ser aprovada pela FISCALIZAÇÃO.</w:t>
      </w:r>
    </w:p>
    <w:p w:rsidR="008B03E7" w:rsidRPr="0061442B" w:rsidRDefault="008B03E7" w:rsidP="008B03E7">
      <w:pPr>
        <w:pStyle w:val="Item111"/>
        <w:spacing w:line="240" w:lineRule="auto"/>
        <w:ind w:left="709" w:firstLine="0"/>
      </w:pPr>
      <w:r w:rsidRPr="0061442B">
        <w:t>Executar limpeza final com sabão neutro.</w:t>
      </w:r>
    </w:p>
    <w:p w:rsidR="00C6151F" w:rsidRPr="0061442B" w:rsidRDefault="00C6151F" w:rsidP="00C6151F">
      <w:pPr>
        <w:pStyle w:val="Item11"/>
        <w:spacing w:line="240" w:lineRule="auto"/>
        <w:ind w:left="0" w:firstLine="0"/>
        <w:rPr>
          <w:b/>
        </w:rPr>
      </w:pPr>
      <w:r w:rsidRPr="0061442B">
        <w:rPr>
          <w:b/>
        </w:rPr>
        <w:t>MODERNIZAÇÃO DAS INSTALAÇÕES ELÉTRICAS</w:t>
      </w:r>
    </w:p>
    <w:p w:rsidR="00C6151F" w:rsidRPr="000D2A6C" w:rsidRDefault="00C6151F" w:rsidP="00C6151F">
      <w:pPr>
        <w:pStyle w:val="Item111"/>
        <w:spacing w:line="240" w:lineRule="auto"/>
        <w:ind w:left="709" w:firstLine="0"/>
      </w:pPr>
      <w:r w:rsidRPr="0061442B">
        <w:t xml:space="preserve">Os serviços de </w:t>
      </w:r>
      <w:r w:rsidRPr="000D2A6C">
        <w:t>recuperação das instalações elétricas deverão ser realizados conforme especificação do Projeto Executivo e do Memorial Descritivo.</w:t>
      </w:r>
    </w:p>
    <w:p w:rsidR="00C6151F" w:rsidRPr="000D2A6C" w:rsidRDefault="00B66E78" w:rsidP="00C6151F">
      <w:pPr>
        <w:pStyle w:val="Item111"/>
        <w:spacing w:line="240" w:lineRule="auto"/>
        <w:ind w:left="709" w:firstLine="0"/>
      </w:pPr>
      <w:r w:rsidRPr="000D2A6C">
        <w:t xml:space="preserve">Após levantamento feito em toda área do Museu Benjamin Constant, foi constatado que a potência fornecida através do transformador dedicado ao Museu, o Disjuntor Geral e os cabos alimentadores são suficientes para suportar a carga atual que foi reduzida comparada com a demanda contratada da Light. Assim sendo será aproveitado os cabos alimentadores principais, devendo o disjuntor geral ser trocado apenas pelo estado atual ruim em que se encontra. </w:t>
      </w:r>
      <w:r w:rsidR="00C6151F" w:rsidRPr="000D2A6C">
        <w:t>O fornecimento de energia elétrica para o Museu é subterrâneo e dev</w:t>
      </w:r>
      <w:r w:rsidR="00D62BDE" w:rsidRPr="000D2A6C">
        <w:t>erão</w:t>
      </w:r>
      <w:r w:rsidR="00C6151F" w:rsidRPr="000D2A6C">
        <w:t xml:space="preserve"> continuar sendo, porém sua fonte de alimentação deverá vir dos cabos de distribuição que levam â Casa de Bernardina, de acordo com as indicações do Projeto Executivo e do Memorial Descritivo.</w:t>
      </w:r>
    </w:p>
    <w:p w:rsidR="00C6151F" w:rsidRPr="000D2A6C" w:rsidRDefault="00C6151F" w:rsidP="00C6151F">
      <w:pPr>
        <w:pStyle w:val="Item111"/>
        <w:spacing w:line="240" w:lineRule="auto"/>
        <w:ind w:left="709" w:firstLine="0"/>
      </w:pPr>
      <w:r w:rsidRPr="000D2A6C">
        <w:t>A CONTRATADA deverá realizar os seguintes procedimentos de segurança ao manipular as instalações elétricas:</w:t>
      </w:r>
    </w:p>
    <w:p w:rsidR="00C6151F" w:rsidRPr="00302A14" w:rsidRDefault="00C6151F" w:rsidP="00C6151F">
      <w:pPr>
        <w:pStyle w:val="Item1111"/>
        <w:spacing w:line="240" w:lineRule="auto"/>
        <w:ind w:left="1560" w:firstLine="0"/>
      </w:pPr>
      <w:r w:rsidRPr="0061442B">
        <w:t>Toda e qualquer manobra somente</w:t>
      </w:r>
      <w:r w:rsidRPr="00302A14">
        <w:t xml:space="preserve"> poderá ser feita por pessoa capacitada e devidamente autorizada.</w:t>
      </w:r>
    </w:p>
    <w:p w:rsidR="00C6151F" w:rsidRPr="00302A14" w:rsidRDefault="00C6151F" w:rsidP="00C6151F">
      <w:pPr>
        <w:pStyle w:val="Item1111"/>
        <w:spacing w:line="240" w:lineRule="auto"/>
        <w:ind w:left="1560" w:firstLine="0"/>
      </w:pPr>
      <w:r w:rsidRPr="00302A14">
        <w:t>Quando for autorizada a execução de uma manobra, a ordem deve ser transmitida com clareza e precisão. Deve-se certificar de que a pessoa encarregada da manobra entendeu corretamente a ordem dada.</w:t>
      </w:r>
    </w:p>
    <w:p w:rsidR="00C6151F" w:rsidRPr="00302A14" w:rsidRDefault="00C6151F" w:rsidP="00C6151F">
      <w:pPr>
        <w:pStyle w:val="Item1111"/>
        <w:spacing w:line="240" w:lineRule="auto"/>
        <w:ind w:left="1560" w:firstLine="0"/>
      </w:pPr>
      <w:r w:rsidRPr="00302A14">
        <w:t>Antes de executar qualquer manobra, deve-se planejá-la e concentrar-se com atenção sobre o que se vai fazer, agindo calmamente e com segurança. Deve-se certificar de que não haja perigo de acidentes.</w:t>
      </w:r>
    </w:p>
    <w:p w:rsidR="00C6151F" w:rsidRPr="00302A14" w:rsidRDefault="00C6151F" w:rsidP="00C6151F">
      <w:pPr>
        <w:pStyle w:val="Item1111"/>
        <w:spacing w:line="240" w:lineRule="auto"/>
        <w:ind w:left="1560" w:firstLine="0"/>
      </w:pPr>
      <w:r w:rsidRPr="00302A14">
        <w:t>Todas as manobras, mesmo as que são feitas por meio de volantes ou alavancas, devem ser efetuadas pisando-se sobre estrado isolado e usando luvas de borracha com isolação adequada à tensão de serviço.</w:t>
      </w:r>
    </w:p>
    <w:p w:rsidR="00C6151F" w:rsidRPr="00302A14" w:rsidRDefault="00C6151F" w:rsidP="00C6151F">
      <w:pPr>
        <w:pStyle w:val="Item1111"/>
        <w:spacing w:line="240" w:lineRule="auto"/>
        <w:ind w:left="1560" w:firstLine="0"/>
      </w:pPr>
      <w:r w:rsidRPr="00302A14">
        <w:t xml:space="preserve">Antes de se usar os equipamentos de segurança (escada, bastão, óculos, calçado, capacete, cinto, luvas de borracha, estrado isolado, extintor de incêndio </w:t>
      </w:r>
      <w:proofErr w:type="spellStart"/>
      <w:r w:rsidRPr="00302A14">
        <w:t>etc</w:t>
      </w:r>
      <w:proofErr w:type="spellEnd"/>
      <w:r w:rsidRPr="00302A14">
        <w:t>), deve-se verificar o estado em que esses equipamentos se encontram e se são apropriados para o serviço a executar.</w:t>
      </w:r>
    </w:p>
    <w:p w:rsidR="00C6151F" w:rsidRPr="00302A14" w:rsidRDefault="00C6151F" w:rsidP="00C6151F">
      <w:pPr>
        <w:pStyle w:val="Item1111"/>
        <w:spacing w:line="240" w:lineRule="auto"/>
        <w:ind w:left="1560" w:firstLine="0"/>
      </w:pPr>
      <w:r w:rsidRPr="00302A14">
        <w:t>Nunca se deve desligar as chaves seccionadoras ou chaves fusíveis destinadas à abertura sem carga, quando houver carga ligada nos circuitos dessas chaves.</w:t>
      </w:r>
    </w:p>
    <w:p w:rsidR="00C6151F" w:rsidRPr="00302A14" w:rsidRDefault="00C6151F" w:rsidP="00C6151F">
      <w:pPr>
        <w:pStyle w:val="Item1111"/>
        <w:spacing w:line="240" w:lineRule="auto"/>
        <w:ind w:left="1560" w:firstLine="0"/>
      </w:pPr>
      <w:r w:rsidRPr="00302A14">
        <w:t xml:space="preserve">Deve-se colocar em lugar visível um quadro com o diagrama </w:t>
      </w:r>
      <w:proofErr w:type="spellStart"/>
      <w:r w:rsidRPr="00302A14">
        <w:t>unifilar</w:t>
      </w:r>
      <w:proofErr w:type="spellEnd"/>
      <w:r w:rsidRPr="00302A14">
        <w:t xml:space="preserve"> da instalação, utilizando a simbologia padronizada pela ABNT, a fim de facilitar a manobra.</w:t>
      </w:r>
    </w:p>
    <w:p w:rsidR="00C6151F" w:rsidRPr="00302A14" w:rsidRDefault="00C6151F" w:rsidP="00C6151F">
      <w:pPr>
        <w:pStyle w:val="Item1111"/>
        <w:spacing w:line="240" w:lineRule="auto"/>
        <w:ind w:left="1560" w:firstLine="0"/>
      </w:pPr>
      <w:r w:rsidRPr="00302A14">
        <w:lastRenderedPageBreak/>
        <w:t>É obrigatório o uso de equipamentos de proteção individual (EPI) e equipamentos de proteção coletiva (EPC) apropriados, em todos os serviços de operação das instalações elétricas</w:t>
      </w:r>
      <w:r>
        <w:t>.</w:t>
      </w:r>
    </w:p>
    <w:p w:rsidR="00C6151F" w:rsidRPr="00BC31C3" w:rsidRDefault="00C6151F" w:rsidP="00C6151F">
      <w:pPr>
        <w:pStyle w:val="Item1111"/>
        <w:spacing w:line="240" w:lineRule="auto"/>
        <w:ind w:left="1560" w:firstLine="0"/>
      </w:pPr>
      <w:r w:rsidRPr="00BC31C3">
        <w:t>Havendo necessidade de pedido de desligamento à Concessionária, ele deverá ser encaminhado por escrito, devidamente assinado pelo responsável pela edificação.</w:t>
      </w:r>
    </w:p>
    <w:p w:rsidR="00C6151F" w:rsidRPr="00BC31C3" w:rsidRDefault="00C6151F" w:rsidP="00C6151F">
      <w:pPr>
        <w:pStyle w:val="Item1111"/>
        <w:spacing w:line="240" w:lineRule="auto"/>
        <w:ind w:left="1560" w:firstLine="0"/>
      </w:pPr>
      <w:r w:rsidRPr="00BC31C3">
        <w:t>Antes de se iniciar qualquer trabalho de manutenção ou reparo num circuito, deve-se desligar o disjuntor e a chave correspondente.</w:t>
      </w:r>
    </w:p>
    <w:p w:rsidR="00C6151F" w:rsidRPr="00BC31C3" w:rsidRDefault="00C6151F" w:rsidP="00C6151F">
      <w:pPr>
        <w:pStyle w:val="Item1111"/>
        <w:spacing w:line="240" w:lineRule="auto"/>
        <w:ind w:left="1560" w:firstLine="0"/>
      </w:pPr>
      <w:proofErr w:type="gramStart"/>
      <w:r w:rsidRPr="00BC31C3">
        <w:t>Deve-se</w:t>
      </w:r>
      <w:proofErr w:type="gramEnd"/>
      <w:r w:rsidRPr="00BC31C3">
        <w:t xml:space="preserve"> evitar os riscos de acidentes por corrente de retorno aterrando a instalação desligada antes e depois do trecho onde se irá trabalhar.</w:t>
      </w:r>
    </w:p>
    <w:p w:rsidR="00C6151F" w:rsidRPr="00BC31C3" w:rsidRDefault="00C6151F" w:rsidP="00C6151F">
      <w:pPr>
        <w:pStyle w:val="Item1111"/>
        <w:spacing w:line="240" w:lineRule="auto"/>
        <w:ind w:left="1560" w:firstLine="0"/>
      </w:pPr>
      <w:r w:rsidRPr="00BC31C3">
        <w:t>Para se trabalhar em aparelhos ligados no circuito, deve-se desligá-lo sempre através de seccionadores. Caso estejam distanciados do ponto em que será realizada a manutenção ou reparo, os seccionadores deverão ser abertos e travados por cadeados.</w:t>
      </w:r>
    </w:p>
    <w:p w:rsidR="00C6151F" w:rsidRPr="00BC31C3" w:rsidRDefault="00C6151F" w:rsidP="00C6151F">
      <w:pPr>
        <w:pStyle w:val="Item1111"/>
        <w:spacing w:line="240" w:lineRule="auto"/>
        <w:ind w:left="1560" w:firstLine="0"/>
      </w:pPr>
      <w:r w:rsidRPr="00BC31C3">
        <w:t xml:space="preserve">Nunca se deve desconectar os condutores de ligação </w:t>
      </w:r>
      <w:proofErr w:type="gramStart"/>
      <w:r w:rsidRPr="00BC31C3">
        <w:t>à</w:t>
      </w:r>
      <w:proofErr w:type="gramEnd"/>
      <w:r w:rsidRPr="00BC31C3">
        <w:t xml:space="preserve"> terra, e verificar periodicamente as resistências de aterramento.</w:t>
      </w:r>
    </w:p>
    <w:p w:rsidR="00C6151F" w:rsidRPr="00BC31C3" w:rsidRDefault="00C6151F" w:rsidP="00C6151F">
      <w:pPr>
        <w:pStyle w:val="Item1111"/>
        <w:spacing w:line="240" w:lineRule="auto"/>
        <w:ind w:left="1560" w:firstLine="0"/>
      </w:pPr>
      <w:r w:rsidRPr="00BC31C3">
        <w:t>Todos os aparelhos e instalações devem ser mantidos em perfeito estado de funcionamento, fazendo-se periodicamente sua limpeza, conservando-os livres de poeira, que, em contato com a umidade, pode se tornar condutora de eletricidade.</w:t>
      </w:r>
    </w:p>
    <w:p w:rsidR="00C6151F" w:rsidRPr="00BC31C3" w:rsidRDefault="00C6151F" w:rsidP="00C6151F">
      <w:pPr>
        <w:pStyle w:val="Item1111"/>
        <w:spacing w:line="240" w:lineRule="auto"/>
        <w:ind w:left="1560" w:firstLine="0"/>
      </w:pPr>
      <w:r w:rsidRPr="00BC31C3">
        <w:t xml:space="preserve">Os equipamentos de proteção e os materiais de operação, tais como escadas, alicates isolados, varas de manobra, estrados isolados </w:t>
      </w:r>
      <w:proofErr w:type="spellStart"/>
      <w:r w:rsidRPr="00BC31C3">
        <w:t>etc</w:t>
      </w:r>
      <w:proofErr w:type="spellEnd"/>
      <w:r w:rsidRPr="00BC31C3">
        <w:t>, devem ser conservados limpos e em condições de uso.</w:t>
      </w:r>
    </w:p>
    <w:p w:rsidR="00C6151F" w:rsidRPr="00BC31C3" w:rsidRDefault="00C6151F" w:rsidP="00C6151F">
      <w:pPr>
        <w:pStyle w:val="Item1111"/>
        <w:spacing w:line="240" w:lineRule="auto"/>
        <w:ind w:left="1560" w:firstLine="0"/>
      </w:pPr>
      <w:r w:rsidRPr="00BC31C3">
        <w:t>As luvas de borracha devem ser mantidas em lugar seco, polvilhadas de talco e dentro de caixas apropriadas, em locais de fácil alcance, devidamente testadas a ar comprimido.</w:t>
      </w:r>
    </w:p>
    <w:p w:rsidR="00C6151F" w:rsidRDefault="00C6151F" w:rsidP="00C6151F">
      <w:pPr>
        <w:pStyle w:val="Item1111"/>
        <w:spacing w:line="240" w:lineRule="auto"/>
        <w:ind w:left="1560" w:firstLine="0"/>
      </w:pPr>
      <w:r w:rsidRPr="00BC31C3">
        <w:t>Deve-se atentar para o fato de que cabos cobertos não são isolados, devendo o tratamento dado a esse tipo de material ser o mesmo dispensado a cabos nus. Eles não devem, portanto, ser tocados, a não ser com equipamento apropriado para trabalho em linha viva.</w:t>
      </w:r>
    </w:p>
    <w:p w:rsidR="00C6151F" w:rsidRPr="00582452" w:rsidRDefault="00C6151F" w:rsidP="00C6151F">
      <w:pPr>
        <w:pStyle w:val="Item1111"/>
        <w:spacing w:line="240" w:lineRule="auto"/>
        <w:ind w:left="1560" w:firstLine="0"/>
      </w:pPr>
      <w:r w:rsidRPr="00582452">
        <w:t>Quadros, tomadas e circuitos deverão ser identificados.</w:t>
      </w:r>
    </w:p>
    <w:p w:rsidR="009C4527" w:rsidRPr="000D2A6C" w:rsidRDefault="00C6151F" w:rsidP="009C4527">
      <w:pPr>
        <w:pStyle w:val="Item1111"/>
        <w:spacing w:line="240" w:lineRule="auto"/>
        <w:ind w:left="1560" w:firstLine="0"/>
      </w:pPr>
      <w:r w:rsidRPr="00BC31C3">
        <w:t xml:space="preserve">Todas as instalações deverão ser inspecionadas e ensaiadas durante a execução e quando concluídas, antes de serem colocadas em serviço pelo usuário, de forma a se </w:t>
      </w:r>
      <w:r w:rsidRPr="000D2A6C">
        <w:t>verificar as conformidades e prescrições das normas</w:t>
      </w:r>
      <w:r w:rsidR="009C4527" w:rsidRPr="000D2A6C">
        <w:t>. Apresentar laudo/testes da verificação final para a FISCALIZAÇÃO antes do recebimento provisório.</w:t>
      </w:r>
    </w:p>
    <w:p w:rsidR="00B66E78" w:rsidRPr="000D2A6C" w:rsidRDefault="00B66E78" w:rsidP="00B66E78">
      <w:pPr>
        <w:pStyle w:val="Item111"/>
        <w:spacing w:line="240" w:lineRule="auto"/>
        <w:ind w:left="709" w:firstLine="0"/>
        <w:rPr>
          <w:b/>
        </w:rPr>
      </w:pPr>
      <w:r w:rsidRPr="000D2A6C">
        <w:rPr>
          <w:b/>
        </w:rPr>
        <w:t>Tomadas e Interruptores</w:t>
      </w:r>
    </w:p>
    <w:p w:rsidR="00B66E78" w:rsidRPr="000D2A6C" w:rsidRDefault="00B66E78" w:rsidP="00B66E78">
      <w:pPr>
        <w:pStyle w:val="Item1111"/>
        <w:spacing w:line="240" w:lineRule="auto"/>
        <w:ind w:left="1560" w:firstLine="0"/>
      </w:pPr>
      <w:r w:rsidRPr="000D2A6C">
        <w:t>As tomadas serão de uso geral, de três pinos (</w:t>
      </w:r>
      <w:proofErr w:type="spellStart"/>
      <w:r w:rsidRPr="000D2A6C">
        <w:t>fase-neutro-terra</w:t>
      </w:r>
      <w:proofErr w:type="spellEnd"/>
      <w:r w:rsidRPr="000D2A6C">
        <w:t xml:space="preserve">), para tensão de 250 V e corrente de </w:t>
      </w:r>
      <w:smartTag w:uri="urn:schemas-microsoft-com:office:smarttags" w:element="metricconverter">
        <w:smartTagPr>
          <w:attr w:name="ProductID" w:val="20 A"/>
        </w:smartTagPr>
        <w:r w:rsidRPr="000D2A6C">
          <w:t>20 A</w:t>
        </w:r>
      </w:smartTag>
      <w:r w:rsidRPr="000D2A6C">
        <w:t xml:space="preserve">, referência PIAL-LEGRAND, ou de melhor qualidade. Tomada 2P+T/universal 10 a 25 </w:t>
      </w:r>
      <w:proofErr w:type="spellStart"/>
      <w:r w:rsidRPr="000D2A6C">
        <w:t>Amperes</w:t>
      </w:r>
      <w:proofErr w:type="spellEnd"/>
      <w:r w:rsidRPr="000D2A6C">
        <w:t xml:space="preserve"> de acordo com a funcionalidade das instalações com padrão normativo.</w:t>
      </w:r>
    </w:p>
    <w:p w:rsidR="00B66E78" w:rsidRPr="000D2A6C" w:rsidRDefault="00B66E78" w:rsidP="00B66E78">
      <w:pPr>
        <w:pStyle w:val="Item1111"/>
        <w:spacing w:line="240" w:lineRule="auto"/>
        <w:ind w:left="1560" w:firstLine="0"/>
      </w:pPr>
      <w:r w:rsidRPr="000D2A6C">
        <w:t xml:space="preserve">Os interruptores serão de uso geral, com as seções indicadas em projeto, para tensão de 250 V e corrente de 10 a 20 </w:t>
      </w:r>
      <w:proofErr w:type="gramStart"/>
      <w:r w:rsidRPr="000D2A6C">
        <w:t>A em casos especiais, todos</w:t>
      </w:r>
      <w:proofErr w:type="gramEnd"/>
      <w:r w:rsidRPr="000D2A6C">
        <w:t xml:space="preserve"> com referência PIAL-LEGRAND, ou de melhor qualidade.</w:t>
      </w:r>
    </w:p>
    <w:p w:rsidR="00B66E78" w:rsidRPr="000D2A6C" w:rsidRDefault="00B66E78" w:rsidP="00B66E78">
      <w:pPr>
        <w:pStyle w:val="Item111"/>
        <w:spacing w:line="240" w:lineRule="auto"/>
        <w:ind w:left="709" w:firstLine="0"/>
        <w:rPr>
          <w:b/>
        </w:rPr>
      </w:pPr>
      <w:r w:rsidRPr="000D2A6C">
        <w:rPr>
          <w:b/>
        </w:rPr>
        <w:lastRenderedPageBreak/>
        <w:t>Caixa de passagem de embutir</w:t>
      </w:r>
    </w:p>
    <w:p w:rsidR="00B66E78" w:rsidRPr="000D2A6C" w:rsidRDefault="00B66E78" w:rsidP="00B66E78">
      <w:pPr>
        <w:pStyle w:val="Item1111"/>
        <w:spacing w:line="240" w:lineRule="auto"/>
        <w:ind w:left="1560" w:firstLine="0"/>
      </w:pPr>
      <w:r w:rsidRPr="000D2A6C">
        <w:t>As caixas de embutir, para interruptores, tomadas, luminárias e passagem, serão em PVC, com dimensões em projeto e especificação, sendo, retangulares, octavadas e sextavadas. Só serão abertos os olhais das caixas onde forem introduzidos eletrodutos. As caixas deverão estar alinhadas e aprumadas.</w:t>
      </w:r>
    </w:p>
    <w:p w:rsidR="00B66E78" w:rsidRPr="000D2A6C" w:rsidRDefault="00B66E78" w:rsidP="00B66E78">
      <w:pPr>
        <w:pStyle w:val="Item111"/>
        <w:spacing w:line="240" w:lineRule="auto"/>
        <w:ind w:left="709" w:firstLine="0"/>
        <w:rPr>
          <w:b/>
        </w:rPr>
      </w:pPr>
      <w:r w:rsidRPr="000D2A6C">
        <w:rPr>
          <w:b/>
        </w:rPr>
        <w:t>Eletrodutos</w:t>
      </w:r>
    </w:p>
    <w:p w:rsidR="00B66E78" w:rsidRPr="000D2A6C" w:rsidRDefault="00B66E78" w:rsidP="00B66E78">
      <w:pPr>
        <w:pStyle w:val="Item1111"/>
        <w:spacing w:line="240" w:lineRule="auto"/>
        <w:ind w:left="1560" w:firstLine="0"/>
      </w:pPr>
      <w:r w:rsidRPr="000D2A6C">
        <w:t>Os Eletrodutos e conexões, para instalação subterrânea, ou embutida, serão de PVC rígido, em conformidade com a NBR-6150, referência TIGRE, ou de melhor qualidade.</w:t>
      </w:r>
    </w:p>
    <w:p w:rsidR="00B66E78" w:rsidRPr="000D2A6C" w:rsidRDefault="00B66E78" w:rsidP="00B66E78">
      <w:pPr>
        <w:pStyle w:val="Item1111"/>
        <w:spacing w:line="240" w:lineRule="auto"/>
        <w:ind w:left="1560" w:firstLine="0"/>
      </w:pPr>
      <w:r w:rsidRPr="000D2A6C">
        <w:t>As eletrocalhas serão galvanizadas, devendo ser utilizados os acessórios previstos para o tipo de instalação desejada. Não sendo permitidas adaptações.</w:t>
      </w:r>
    </w:p>
    <w:p w:rsidR="00B66E78" w:rsidRPr="000D2A6C" w:rsidRDefault="00B66E78" w:rsidP="00B66E78">
      <w:pPr>
        <w:pStyle w:val="Item1111"/>
        <w:spacing w:line="240" w:lineRule="auto"/>
        <w:ind w:left="1560" w:firstLine="0"/>
      </w:pPr>
      <w:r w:rsidRPr="000D2A6C">
        <w:t xml:space="preserve">As caixas de saída, de passagem, de distribuição e de distribuição geral deverão ser construídas com metal, utilizando chapa de aço, de no mínimo, </w:t>
      </w:r>
      <w:proofErr w:type="gramStart"/>
      <w:smartTag w:uri="urn:schemas-microsoft-com:office:smarttags" w:element="metricconverter">
        <w:smartTagPr>
          <w:attr w:name="ProductID" w:val="1 mm"/>
        </w:smartTagPr>
        <w:r w:rsidRPr="000D2A6C">
          <w:t>1</w:t>
        </w:r>
        <w:proofErr w:type="gramEnd"/>
        <w:r w:rsidRPr="000D2A6C">
          <w:t xml:space="preserve"> mm</w:t>
        </w:r>
      </w:smartTag>
      <w:r w:rsidRPr="000D2A6C">
        <w:t xml:space="preserve"> de espessura com  toda a superfície  metálica acabada com padrão normativo.     </w:t>
      </w:r>
    </w:p>
    <w:p w:rsidR="00B66E78" w:rsidRPr="000D2A6C" w:rsidRDefault="00B66E78" w:rsidP="00B66E78">
      <w:pPr>
        <w:pStyle w:val="Item1111"/>
        <w:spacing w:line="240" w:lineRule="auto"/>
        <w:ind w:left="1560" w:firstLine="0"/>
      </w:pPr>
      <w:r w:rsidRPr="000D2A6C">
        <w:t xml:space="preserve">No caso da Casa histórica Museu e Casa de </w:t>
      </w:r>
      <w:proofErr w:type="spellStart"/>
      <w:r w:rsidRPr="000D2A6C">
        <w:t>Bernadina</w:t>
      </w:r>
      <w:proofErr w:type="spellEnd"/>
      <w:r w:rsidRPr="000D2A6C">
        <w:t xml:space="preserve"> os eletrodutos serão de Aço Leve para as Instalações Aparentes sendo fixados por abraçadeiras metálicas, conforme a norma NBR-6323, e toda instalação será executada conforme projeto executivo em anexo.</w:t>
      </w:r>
    </w:p>
    <w:p w:rsidR="00B66E78" w:rsidRPr="000D2A6C" w:rsidRDefault="00B66E78" w:rsidP="00B66E78">
      <w:pPr>
        <w:pStyle w:val="Item1111"/>
        <w:spacing w:line="240" w:lineRule="auto"/>
        <w:ind w:left="1560" w:firstLine="0"/>
      </w:pPr>
      <w:r w:rsidRPr="000D2A6C">
        <w:t xml:space="preserve">Os circuitos sairão dos QD´s através de eletrodutos de PVC rigído com anti propagação de chamas e vapores tóxicos, embutidos em paredes e </w:t>
      </w:r>
      <w:proofErr w:type="gramStart"/>
      <w:r w:rsidRPr="000D2A6C">
        <w:t>lajes .</w:t>
      </w:r>
      <w:proofErr w:type="gramEnd"/>
      <w:r w:rsidRPr="000D2A6C">
        <w:t xml:space="preserve"> Estes serão instalados de modo a constituírem uma rede contínua de caixa a caixa, luminária a luminária, no qual os condutores possam a qualquer tempo ser  enfiados e removidos sem prejuízo para o isolamento. </w:t>
      </w:r>
    </w:p>
    <w:p w:rsidR="00B66E78" w:rsidRPr="000D2A6C" w:rsidRDefault="00B66E78" w:rsidP="00B66E78">
      <w:pPr>
        <w:pStyle w:val="Item1111"/>
        <w:spacing w:line="240" w:lineRule="auto"/>
        <w:ind w:left="1560" w:firstLine="0"/>
      </w:pPr>
      <w:r w:rsidRPr="000D2A6C">
        <w:t>As caixas de passagem e eletrodutos deverão formar uma malha rigidamente fixa as estruturas através de tirantes de aço, suportes e braçadeiras, de tal forma que resistam ao peso dos eletrodutos, fiação, etc.</w:t>
      </w:r>
    </w:p>
    <w:p w:rsidR="00B66E78" w:rsidRPr="000D2A6C" w:rsidRDefault="00B66E78" w:rsidP="00B66E78">
      <w:pPr>
        <w:pStyle w:val="Item1111"/>
        <w:spacing w:line="240" w:lineRule="auto"/>
        <w:ind w:left="1560" w:firstLine="0"/>
      </w:pPr>
      <w:r w:rsidRPr="000D2A6C">
        <w:t xml:space="preserve">As ligações e emendas entre si ou as curvas, serão executadas por meio de luvas rosqueadas que deverão aproximá-los até que se toquem, para os rígidos. Não será permitido em uma única curva, ângulo superior a 90 graus. Na  fixação de eletrodutos em caixas metálicas (quadros), será obrigatório o uso de buchas e arruelas. Deverão ser colocadas guias de arame de ferro galvanizado, nº14 nas tubulações vagas, a fim de facilitar a enfiação de condutores elétricos. Os eletrodutos deverão ser obstruídos com tampão, logo após a instalação para evitar a entrada de corpos estranhos. </w:t>
      </w:r>
    </w:p>
    <w:p w:rsidR="00B66E78" w:rsidRPr="000D2A6C" w:rsidRDefault="00B66E78" w:rsidP="00B66E78">
      <w:pPr>
        <w:pStyle w:val="Item1111"/>
        <w:spacing w:line="240" w:lineRule="auto"/>
        <w:ind w:left="1560" w:firstLine="0"/>
        <w:rPr>
          <w:noProof/>
        </w:rPr>
      </w:pPr>
      <w:r w:rsidRPr="000D2A6C">
        <w:t>Para instalação subterrânea, da entrada de energia e das ligações dos postes externos, deverão ser instalados eletrodutos rígidos de PVC, com um desnível de 1% (um por cento) em direção</w:t>
      </w:r>
      <w:proofErr w:type="gramStart"/>
      <w:r w:rsidRPr="000D2A6C">
        <w:t xml:space="preserve">  </w:t>
      </w:r>
      <w:proofErr w:type="gramEnd"/>
      <w:r w:rsidRPr="000D2A6C">
        <w:t>às caixas, devendo ser arrematados através de buchas metálicas, para evitar danos aos condutores.</w:t>
      </w:r>
    </w:p>
    <w:p w:rsidR="00B66E78" w:rsidRPr="000D2A6C" w:rsidRDefault="00B66E78" w:rsidP="00B66E78">
      <w:pPr>
        <w:pStyle w:val="Item111"/>
        <w:spacing w:line="240" w:lineRule="auto"/>
        <w:ind w:left="709" w:firstLine="0"/>
        <w:rPr>
          <w:b/>
        </w:rPr>
      </w:pPr>
      <w:r w:rsidRPr="000D2A6C">
        <w:rPr>
          <w:b/>
        </w:rPr>
        <w:t>Condutores</w:t>
      </w:r>
    </w:p>
    <w:p w:rsidR="00B66E78" w:rsidRPr="000D2A6C" w:rsidRDefault="00B66E78" w:rsidP="00B66E78">
      <w:pPr>
        <w:pStyle w:val="Item1111"/>
        <w:spacing w:line="240" w:lineRule="auto"/>
        <w:ind w:left="1560" w:firstLine="0"/>
      </w:pPr>
      <w:r w:rsidRPr="000D2A6C">
        <w:lastRenderedPageBreak/>
        <w:t xml:space="preserve">Todos os condutores serão cabos isolados, salvo indicação em contrário devendo ter características especiais quanto à propagação e </w:t>
      </w:r>
      <w:proofErr w:type="gramStart"/>
      <w:r w:rsidRPr="000D2A6C">
        <w:t>auto extinção</w:t>
      </w:r>
      <w:proofErr w:type="gramEnd"/>
      <w:r w:rsidRPr="000D2A6C">
        <w:t xml:space="preserve"> do fogo. Os condutores para alimentação da iluminação interna/externa e tomadas, deverão ser do tipo cabo e ter isolamento para 450/750 V, isolamento simples</w:t>
      </w:r>
      <w:proofErr w:type="gramStart"/>
      <w:r w:rsidRPr="000D2A6C">
        <w:t xml:space="preserve">  </w:t>
      </w:r>
      <w:proofErr w:type="gramEnd"/>
      <w:r w:rsidRPr="000D2A6C">
        <w:t xml:space="preserve">com bitola indicada em planta. Os cabos utilizados devem preferencialmente ser da marca </w:t>
      </w:r>
      <w:proofErr w:type="spellStart"/>
      <w:r w:rsidRPr="000D2A6C">
        <w:t>Prysmian</w:t>
      </w:r>
      <w:proofErr w:type="spellEnd"/>
      <w:r w:rsidRPr="000D2A6C">
        <w:t xml:space="preserve">, Furukawa, ou similar por serem lideres de mercado. As características mais importantes dos cabos é serem </w:t>
      </w:r>
      <w:proofErr w:type="spellStart"/>
      <w:proofErr w:type="gramStart"/>
      <w:r w:rsidRPr="000D2A6C">
        <w:t>anti-chama</w:t>
      </w:r>
      <w:proofErr w:type="spellEnd"/>
      <w:proofErr w:type="gramEnd"/>
      <w:r w:rsidRPr="000D2A6C">
        <w:t xml:space="preserve"> e detentores de selos do Inmetro.</w:t>
      </w:r>
    </w:p>
    <w:p w:rsidR="00B66E78" w:rsidRPr="000D2A6C" w:rsidRDefault="00B66E78" w:rsidP="00B66E78">
      <w:pPr>
        <w:pStyle w:val="Item1111"/>
        <w:spacing w:line="240" w:lineRule="auto"/>
        <w:ind w:left="1560" w:firstLine="0"/>
      </w:pPr>
      <w:r w:rsidRPr="000D2A6C">
        <w:t>Todas as caixas de passagem têm como objetivo facilitar a enfiação dos cabos, não podendo haver emendas nos cabos. Os condutores de alimentação de quadros de distribuição, serão de cabo de Cobre unipolar, 0,6/</w:t>
      </w:r>
      <w:proofErr w:type="gramStart"/>
      <w:r w:rsidRPr="000D2A6C">
        <w:t>1kV</w:t>
      </w:r>
      <w:proofErr w:type="gramEnd"/>
      <w:r w:rsidRPr="000D2A6C">
        <w:t xml:space="preserve">, EPR/XLPE 90 </w:t>
      </w:r>
      <w:proofErr w:type="spellStart"/>
      <w:r w:rsidRPr="000D2A6C">
        <w:t>oC.</w:t>
      </w:r>
      <w:proofErr w:type="spellEnd"/>
      <w:r w:rsidRPr="000D2A6C">
        <w:t xml:space="preserve"> As seções de condutores estão indicadas nos Quadros de Carga e diagramas. Todos serão do tipo cabo com as seguintes características: - Condutor: fio de cobre nu, têmpera mole, encordoamento classe </w:t>
      </w:r>
      <w:proofErr w:type="gramStart"/>
      <w:r w:rsidRPr="000D2A6C">
        <w:t>2</w:t>
      </w:r>
      <w:proofErr w:type="gramEnd"/>
      <w:r w:rsidRPr="000D2A6C">
        <w:t xml:space="preserve">; - Isolação: Composto termofixo de Polietileno reticulado XLPE com espessura reforçada, sem capa de chumbo, </w:t>
      </w:r>
      <w:proofErr w:type="spellStart"/>
      <w:r w:rsidRPr="000D2A6C">
        <w:t>anti-chama</w:t>
      </w:r>
      <w:proofErr w:type="spellEnd"/>
      <w:r w:rsidRPr="000D2A6C">
        <w:t>;</w:t>
      </w:r>
    </w:p>
    <w:p w:rsidR="00B66E78" w:rsidRPr="000D2A6C" w:rsidRDefault="00B66E78" w:rsidP="00B66E78">
      <w:pPr>
        <w:pStyle w:val="Item1111"/>
        <w:spacing w:line="240" w:lineRule="auto"/>
        <w:ind w:left="1560" w:firstLine="0"/>
      </w:pPr>
      <w:r w:rsidRPr="000D2A6C">
        <w:t xml:space="preserve">-Temperaturas máximas do condutor: 90ºC em serviço contínuo, 130ºC em sobrecarga e 250ºC em curto circuito; </w:t>
      </w:r>
      <w:proofErr w:type="gramStart"/>
      <w:r w:rsidRPr="000D2A6C">
        <w:t>-Normas</w:t>
      </w:r>
      <w:proofErr w:type="gramEnd"/>
      <w:r w:rsidRPr="000D2A6C">
        <w:t xml:space="preserve"> aplicáveis: NBR 6880, NBR 7288, NBR 6245 e NBR 6812; A enfiação dos condutores só poderá ser iniciada após  a instalação, fixação e limpeza de toda a tubulação, após a primeira demão de tinta nas paredes e antes da última demão. </w:t>
      </w:r>
    </w:p>
    <w:p w:rsidR="00B66E78" w:rsidRPr="000D2A6C" w:rsidRDefault="00B66E78" w:rsidP="00B66E78">
      <w:pPr>
        <w:pStyle w:val="Item1111"/>
        <w:spacing w:line="240" w:lineRule="auto"/>
        <w:ind w:left="1560" w:firstLine="0"/>
      </w:pPr>
      <w:r w:rsidRPr="000D2A6C">
        <w:t xml:space="preserve">Deverão ser ligados aos barramentos ou bornes das chaves e disjuntores, através de conectores terminais de pressão, para bitolas superiores a </w:t>
      </w:r>
      <w:proofErr w:type="gramStart"/>
      <w:r w:rsidRPr="000D2A6C">
        <w:t>6</w:t>
      </w:r>
      <w:proofErr w:type="gramEnd"/>
      <w:r w:rsidRPr="000D2A6C">
        <w:t xml:space="preserve"> mm2. Identificação para os cabos: • Cabo de cobre isolado de # 16 mm² e acima, cor preta. • Cabo de cobre flexível #2,5 a #10 mm²: - fase - preto; - neutro - azul claro; - terra (proteção) – verde. Circuitos Serão utilizados até </w:t>
      </w:r>
      <w:proofErr w:type="gramStart"/>
      <w:r w:rsidRPr="000D2A6C">
        <w:t>3</w:t>
      </w:r>
      <w:proofErr w:type="gramEnd"/>
      <w:r w:rsidRPr="000D2A6C">
        <w:t xml:space="preserve"> (três) ou 4 (quatro) circuitos dentro de cada eletroduto formados por, no máximo, 3 (três) cabos, quando monofásicos + terra ou bifásicos + terra, e 5 cabos quando trifásicos a 4 fios + terra. Será vedada a retirada da cobertura ou isolação sem consulta prévia ao projetista. </w:t>
      </w:r>
    </w:p>
    <w:p w:rsidR="00B66E78" w:rsidRPr="000D2A6C" w:rsidRDefault="00B66E78" w:rsidP="00B66E78">
      <w:pPr>
        <w:pStyle w:val="Item1111"/>
        <w:spacing w:line="240" w:lineRule="auto"/>
        <w:ind w:left="1560" w:firstLine="0"/>
      </w:pPr>
      <w:r w:rsidRPr="000D2A6C">
        <w:t xml:space="preserve">Os circuitos alimentadores dos quadros de distribuição serão identificados com </w:t>
      </w:r>
      <w:proofErr w:type="spellStart"/>
      <w:r w:rsidRPr="000D2A6C">
        <w:t>anilhas</w:t>
      </w:r>
      <w:proofErr w:type="spellEnd"/>
      <w:r w:rsidRPr="000D2A6C">
        <w:t xml:space="preserve"> em seus extremos com as letras "A", "B", "C", uma para cada fase, "N" para o neutro e "T" para </w:t>
      </w:r>
      <w:proofErr w:type="gramStart"/>
      <w:r w:rsidRPr="000D2A6C">
        <w:t>o terra</w:t>
      </w:r>
      <w:proofErr w:type="gramEnd"/>
      <w:r w:rsidRPr="000D2A6C">
        <w:t xml:space="preserve">. Os circuitos das cargas também serão identificados com </w:t>
      </w:r>
      <w:proofErr w:type="spellStart"/>
      <w:r w:rsidRPr="000D2A6C">
        <w:t>anilhas</w:t>
      </w:r>
      <w:proofErr w:type="spellEnd"/>
      <w:r w:rsidRPr="000D2A6C">
        <w:t xml:space="preserve">, com o número respectivo do circuito. Os condutores não deverão sofrer esforços mecânicos incompatíveis. </w:t>
      </w:r>
    </w:p>
    <w:p w:rsidR="00B66E78" w:rsidRPr="000D2A6C" w:rsidRDefault="00B66E78" w:rsidP="00B66E78">
      <w:pPr>
        <w:pStyle w:val="Item111"/>
        <w:spacing w:line="240" w:lineRule="auto"/>
        <w:ind w:left="709" w:firstLine="0"/>
        <w:rPr>
          <w:b/>
        </w:rPr>
      </w:pPr>
      <w:r w:rsidRPr="000D2A6C">
        <w:rPr>
          <w:b/>
        </w:rPr>
        <w:t>Proteção Terra</w:t>
      </w:r>
    </w:p>
    <w:p w:rsidR="00B66E78" w:rsidRPr="000D2A6C" w:rsidRDefault="00B66E78" w:rsidP="00B66E78">
      <w:pPr>
        <w:pStyle w:val="Item1111"/>
        <w:spacing w:line="240" w:lineRule="auto"/>
        <w:ind w:left="1560" w:firstLine="0"/>
      </w:pPr>
      <w:r w:rsidRPr="000D2A6C">
        <w:t xml:space="preserve">Todos os circuitos de distribuição são acompanhados por condutores de proteção (terra) sempre de acordo com o projeto. Todos os quadros deverão ter o barramento de terra. Não poderá em nenhuma ocasião, conectar </w:t>
      </w:r>
      <w:proofErr w:type="gramStart"/>
      <w:r w:rsidRPr="000D2A6C">
        <w:t>os condutores neutro</w:t>
      </w:r>
      <w:proofErr w:type="gramEnd"/>
      <w:r w:rsidRPr="000D2A6C">
        <w:t xml:space="preserve"> e de proteção (terra) nos quadros de Distribuição de cargas geral ou terminal. Todos os condutores de proteção (terra) são isolados, no interior de eletrodutos, calhas ou outro conduto elétrico, os cabos e fios de proteção deverão ser isolados. </w:t>
      </w:r>
    </w:p>
    <w:p w:rsidR="00B66E78" w:rsidRPr="000D2A6C" w:rsidRDefault="00B66E78" w:rsidP="00B66E78">
      <w:pPr>
        <w:pStyle w:val="Item111"/>
        <w:spacing w:line="240" w:lineRule="auto"/>
        <w:ind w:left="709" w:firstLine="0"/>
        <w:rPr>
          <w:b/>
        </w:rPr>
      </w:pPr>
      <w:r w:rsidRPr="000D2A6C">
        <w:rPr>
          <w:b/>
        </w:rPr>
        <w:t>Luminárias</w:t>
      </w:r>
    </w:p>
    <w:p w:rsidR="00B66E78" w:rsidRPr="000D2A6C" w:rsidRDefault="00B66E78" w:rsidP="00B66E78">
      <w:pPr>
        <w:pStyle w:val="Item1111"/>
        <w:spacing w:line="240" w:lineRule="auto"/>
        <w:ind w:left="1560" w:firstLine="0"/>
      </w:pPr>
      <w:r w:rsidRPr="000D2A6C">
        <w:t>Atualmente o museu casa é iluminado por lustres e arandelas históricos. Estes receberão novas luminárias em LED.</w:t>
      </w:r>
    </w:p>
    <w:p w:rsidR="00B66E78" w:rsidRPr="000D2A6C" w:rsidRDefault="00B66E78" w:rsidP="00B66E78">
      <w:pPr>
        <w:pStyle w:val="Item1111"/>
        <w:spacing w:line="240" w:lineRule="auto"/>
        <w:ind w:left="1560" w:firstLine="0"/>
      </w:pPr>
      <w:r w:rsidRPr="000D2A6C">
        <w:lastRenderedPageBreak/>
        <w:t xml:space="preserve">Para complementar esta iluminação serão instalados trilhos junto ao limite das tabeiras do forro em madeira. Trilhos </w:t>
      </w:r>
      <w:proofErr w:type="spellStart"/>
      <w:r w:rsidRPr="000D2A6C">
        <w:t>altena</w:t>
      </w:r>
      <w:proofErr w:type="spellEnd"/>
      <w:r w:rsidRPr="000D2A6C">
        <w:t xml:space="preserve"> na cor branco com 1,65cm de altura, 3,9cm de largura e comprimento variável conforme projeto executivo.</w:t>
      </w:r>
    </w:p>
    <w:p w:rsidR="00B66E78" w:rsidRPr="000D2A6C" w:rsidRDefault="00B66E78" w:rsidP="00B66E78">
      <w:pPr>
        <w:pStyle w:val="Item111"/>
        <w:spacing w:line="240" w:lineRule="auto"/>
        <w:ind w:left="709" w:firstLine="0"/>
        <w:rPr>
          <w:b/>
        </w:rPr>
      </w:pPr>
      <w:r w:rsidRPr="000D2A6C">
        <w:rPr>
          <w:b/>
        </w:rPr>
        <w:t>Quadros de Distribuição</w:t>
      </w:r>
    </w:p>
    <w:p w:rsidR="00B66E78" w:rsidRPr="000D2A6C" w:rsidRDefault="00B66E78" w:rsidP="00B66E78">
      <w:pPr>
        <w:pStyle w:val="Item1111"/>
        <w:spacing w:line="240" w:lineRule="auto"/>
        <w:ind w:left="1560" w:firstLine="0"/>
      </w:pPr>
    </w:p>
    <w:p w:rsidR="00B66E78" w:rsidRPr="000D2A6C" w:rsidRDefault="00B66E78" w:rsidP="00B66E78">
      <w:pPr>
        <w:pStyle w:val="Item1111"/>
        <w:spacing w:line="240" w:lineRule="auto"/>
        <w:ind w:left="1560" w:firstLine="0"/>
      </w:pPr>
      <w:r w:rsidRPr="000D2A6C">
        <w:t xml:space="preserve">O Quadro Geral será de embutir, compatível com os padrões DIN/IEC e NEMA/UL. Nele será instalado um disjuntor geral tripolar em caixa moldada, com amperagem e especificações conforme projeto, na edificação. Nesse quadro, também serão instalados os disjuntores para a alimentação dos quadros de distribuição. Os disjuntores para os quadros de distribuição são do padrão NEMA, </w:t>
      </w:r>
      <w:proofErr w:type="gramStart"/>
      <w:r w:rsidRPr="000D2A6C">
        <w:t>da General</w:t>
      </w:r>
      <w:proofErr w:type="gramEnd"/>
      <w:r w:rsidRPr="000D2A6C">
        <w:t xml:space="preserve"> </w:t>
      </w:r>
      <w:proofErr w:type="spellStart"/>
      <w:r w:rsidRPr="000D2A6C">
        <w:t>Electric</w:t>
      </w:r>
      <w:proofErr w:type="spellEnd"/>
      <w:r w:rsidRPr="000D2A6C">
        <w:t xml:space="preserve">, Eletromar ou similar, padrão DIN/IEC, e sua disposição deve ser de acordo com o Diagrama Trifilar, em planta, observando o balanceamento de fases. </w:t>
      </w:r>
    </w:p>
    <w:p w:rsidR="00B66E78" w:rsidRPr="000D2A6C" w:rsidRDefault="00B66E78" w:rsidP="00B66E78">
      <w:pPr>
        <w:pStyle w:val="Item1111"/>
        <w:spacing w:line="240" w:lineRule="auto"/>
        <w:ind w:left="1560" w:firstLine="0"/>
      </w:pPr>
      <w:r w:rsidRPr="000D2A6C">
        <w:t xml:space="preserve">A dimensão mínima dos barramentos, em capacidade de condução de corrente, também está anotada em planta, nos Quadros de Carga. </w:t>
      </w:r>
      <w:proofErr w:type="gramStart"/>
      <w:r w:rsidRPr="000D2A6C">
        <w:t>Os Quadros</w:t>
      </w:r>
      <w:proofErr w:type="gramEnd"/>
      <w:r w:rsidRPr="000D2A6C">
        <w:t xml:space="preserve"> de Distribuição deverá ser devidamente identificado, de forma definitiva e duradoura, em plaqueta acrílica individual e resinada, com a relação do número dos circuitos e o equipamento equivalente Quadros de comando com flange com pintura eletrostática epóxi a pó, fecho de fenda metálica, placa de montagem cor laranja com pintura eletrostática epóxi a pó, e borracha de vedação. Os cabos nos quadros devem ser fixados nos disjuntores através de conectores de pressão e sua identificação feita através de </w:t>
      </w:r>
      <w:proofErr w:type="spellStart"/>
      <w:r w:rsidRPr="000D2A6C">
        <w:t>anilhamento</w:t>
      </w:r>
      <w:proofErr w:type="spellEnd"/>
      <w:r w:rsidRPr="000D2A6C">
        <w:t xml:space="preserve"> de borracha. </w:t>
      </w:r>
    </w:p>
    <w:p w:rsidR="00B66E78" w:rsidRPr="000D2A6C" w:rsidRDefault="00B66E78" w:rsidP="00B66E78">
      <w:pPr>
        <w:pStyle w:val="Item1111"/>
        <w:spacing w:line="240" w:lineRule="auto"/>
        <w:ind w:left="1560" w:firstLine="0"/>
      </w:pPr>
      <w:r w:rsidRPr="000D2A6C">
        <w:t>Aconselha-se nos quadros usar disjuntores de qualidade, Siemens, ou similar. Ver Projetos em anexo arquivo CAD “dwg” dos Quadros e Diagramas.</w:t>
      </w:r>
    </w:p>
    <w:p w:rsidR="00E819C3" w:rsidRPr="000D2A6C" w:rsidRDefault="00E819C3" w:rsidP="00E819C3">
      <w:pPr>
        <w:pStyle w:val="Item111"/>
        <w:spacing w:line="240" w:lineRule="auto"/>
        <w:ind w:left="709" w:firstLine="0"/>
        <w:rPr>
          <w:b/>
        </w:rPr>
      </w:pPr>
      <w:r w:rsidRPr="000D2A6C">
        <w:rPr>
          <w:b/>
        </w:rPr>
        <w:t xml:space="preserve">Barramentos e Fitas de Isolação </w:t>
      </w:r>
    </w:p>
    <w:p w:rsidR="00E819C3" w:rsidRPr="000D2A6C" w:rsidRDefault="00E819C3" w:rsidP="00E819C3">
      <w:pPr>
        <w:pStyle w:val="Item1111"/>
        <w:spacing w:line="240" w:lineRule="auto"/>
        <w:ind w:left="1560" w:firstLine="0"/>
      </w:pPr>
      <w:r w:rsidRPr="000D2A6C">
        <w:t xml:space="preserve">Fitas de </w:t>
      </w:r>
      <w:proofErr w:type="spellStart"/>
      <w:r w:rsidRPr="000D2A6C">
        <w:t>Auta-fusão</w:t>
      </w:r>
      <w:proofErr w:type="spellEnd"/>
      <w:r w:rsidRPr="000D2A6C">
        <w:t xml:space="preserve"> para Isolamentos: Utilizadas para correntes superiores a 50A devem ser utilizadas. Aconselha-se o uso de fitas de </w:t>
      </w:r>
      <w:proofErr w:type="spellStart"/>
      <w:r w:rsidRPr="000D2A6C">
        <w:t>auta-fusão</w:t>
      </w:r>
      <w:proofErr w:type="spellEnd"/>
      <w:r w:rsidRPr="000D2A6C">
        <w:t xml:space="preserve"> em conjunto com tubo </w:t>
      </w:r>
      <w:proofErr w:type="spellStart"/>
      <w:proofErr w:type="gramStart"/>
      <w:r w:rsidRPr="000D2A6C">
        <w:t>anti-fogo</w:t>
      </w:r>
      <w:proofErr w:type="spellEnd"/>
      <w:proofErr w:type="gramEnd"/>
      <w:r w:rsidRPr="000D2A6C">
        <w:t xml:space="preserve"> </w:t>
      </w:r>
      <w:proofErr w:type="spellStart"/>
      <w:r w:rsidRPr="000D2A6C">
        <w:t>encolhível</w:t>
      </w:r>
      <w:proofErr w:type="spellEnd"/>
      <w:r w:rsidRPr="000D2A6C">
        <w:t xml:space="preserve"> a calor para emendas nas calhas sob piso elevado ou em emendas em áreas expostas.</w:t>
      </w:r>
    </w:p>
    <w:p w:rsidR="00E819C3" w:rsidRPr="000D2A6C" w:rsidRDefault="00E819C3" w:rsidP="00E819C3">
      <w:pPr>
        <w:pStyle w:val="Item1111"/>
        <w:spacing w:line="240" w:lineRule="auto"/>
        <w:ind w:left="1560" w:firstLine="0"/>
      </w:pPr>
      <w:r w:rsidRPr="000D2A6C">
        <w:t>Fitas Isolantes: Todas as fitas isolantes utilizadas devem ser do tipo 33+ da 3M ou equivalente por possuírem uma camada mais espessa de borracha isolante.</w:t>
      </w:r>
    </w:p>
    <w:p w:rsidR="00E819C3" w:rsidRPr="000D2A6C" w:rsidRDefault="00E819C3" w:rsidP="00E819C3">
      <w:pPr>
        <w:pStyle w:val="Item1111"/>
        <w:spacing w:line="240" w:lineRule="auto"/>
        <w:ind w:left="1560" w:firstLine="0"/>
      </w:pPr>
      <w:r w:rsidRPr="000D2A6C">
        <w:t xml:space="preserve">Barramentos: Todos os barramentos trifásicos dos quadros devem suportar </w:t>
      </w:r>
      <w:proofErr w:type="gramStart"/>
      <w:r w:rsidRPr="000D2A6C">
        <w:t>no mínimo corrente superior</w:t>
      </w:r>
      <w:proofErr w:type="gramEnd"/>
      <w:r w:rsidRPr="000D2A6C">
        <w:t xml:space="preserve"> a 100A permitindo assim além de uma margem de segurança a capacidade de expansão. </w:t>
      </w:r>
    </w:p>
    <w:p w:rsidR="00E819C3" w:rsidRPr="000D2A6C" w:rsidRDefault="00E819C3" w:rsidP="00E819C3">
      <w:pPr>
        <w:pStyle w:val="Item111"/>
        <w:spacing w:line="240" w:lineRule="auto"/>
        <w:ind w:left="709" w:firstLine="0"/>
        <w:rPr>
          <w:b/>
        </w:rPr>
      </w:pPr>
      <w:r w:rsidRPr="000D2A6C">
        <w:rPr>
          <w:b/>
        </w:rPr>
        <w:t>Teste e Certificações</w:t>
      </w:r>
    </w:p>
    <w:p w:rsidR="00E819C3" w:rsidRPr="000D2A6C" w:rsidRDefault="00E819C3" w:rsidP="00E819C3">
      <w:pPr>
        <w:pStyle w:val="Item1111"/>
        <w:spacing w:line="240" w:lineRule="auto"/>
        <w:ind w:left="1560" w:firstLine="0"/>
      </w:pPr>
      <w:r w:rsidRPr="000D2A6C">
        <w:t>Deverá ser apresentado um relatório completo contendo os resultados dos testes, que servirão de base para a aceitação do fornecimento. A FISCALIZAÇÃO irá</w:t>
      </w:r>
      <w:proofErr w:type="gramStart"/>
      <w:r w:rsidRPr="000D2A6C">
        <w:t xml:space="preserve">  </w:t>
      </w:r>
      <w:proofErr w:type="gramEnd"/>
      <w:r w:rsidRPr="000D2A6C">
        <w:t>acompanhar a realização dos testes de aceitação do fornecimento propriamente dito.</w:t>
      </w:r>
    </w:p>
    <w:p w:rsidR="00E819C3" w:rsidRPr="000D2A6C" w:rsidRDefault="00E819C3" w:rsidP="00E819C3">
      <w:pPr>
        <w:pStyle w:val="Item1111"/>
        <w:spacing w:line="240" w:lineRule="auto"/>
        <w:ind w:left="1560" w:firstLine="0"/>
      </w:pPr>
      <w:r w:rsidRPr="000D2A6C">
        <w:t xml:space="preserve">Após a execução dos serviços deverão ser executados pré-testes nos pontos de Rede através dos Cabos de isolação e continuidade na </w:t>
      </w:r>
      <w:proofErr w:type="gramStart"/>
      <w:r w:rsidRPr="000D2A6C">
        <w:lastRenderedPageBreak/>
        <w:t>rede instalada e emitido</w:t>
      </w:r>
      <w:proofErr w:type="gramEnd"/>
      <w:r w:rsidRPr="000D2A6C">
        <w:t xml:space="preserve"> um relatório contendo uma </w:t>
      </w:r>
      <w:proofErr w:type="spellStart"/>
      <w:r w:rsidRPr="000D2A6C">
        <w:t>seqüência</w:t>
      </w:r>
      <w:proofErr w:type="spellEnd"/>
      <w:r w:rsidRPr="000D2A6C">
        <w:t xml:space="preserve"> padronizada de testes que garantam o desempenho do sistema para transmissão de dados, conforme as normas ABNT/TELEBRÁS aplicáveis. Todas as pendências e não conformidades encontradas durante os pré-testes deverão ser solucionadas pela CONTRATADA antes de convocar a FISCALIZAÇÃO, para a aceitação dos serviços.</w:t>
      </w:r>
    </w:p>
    <w:p w:rsidR="00FE73FD" w:rsidRPr="000D2A6C" w:rsidRDefault="000E4D58" w:rsidP="000E4D58">
      <w:pPr>
        <w:pStyle w:val="Item11"/>
        <w:spacing w:line="240" w:lineRule="auto"/>
        <w:ind w:left="0" w:firstLine="0"/>
        <w:rPr>
          <w:b/>
        </w:rPr>
      </w:pPr>
      <w:r w:rsidRPr="000D2A6C">
        <w:rPr>
          <w:b/>
        </w:rPr>
        <w:t xml:space="preserve">PROSPECÇÃO </w:t>
      </w:r>
      <w:r w:rsidR="00FE73FD" w:rsidRPr="000D2A6C">
        <w:rPr>
          <w:b/>
        </w:rPr>
        <w:t>ARQ</w:t>
      </w:r>
      <w:r w:rsidR="00AD2E29" w:rsidRPr="000D2A6C">
        <w:rPr>
          <w:b/>
        </w:rPr>
        <w:t>UEOLÓ</w:t>
      </w:r>
      <w:r w:rsidRPr="000D2A6C">
        <w:rPr>
          <w:b/>
        </w:rPr>
        <w:t>GICA</w:t>
      </w:r>
    </w:p>
    <w:p w:rsidR="004E57FD" w:rsidRDefault="004E57FD" w:rsidP="004E57FD">
      <w:pPr>
        <w:pStyle w:val="Item111"/>
        <w:spacing w:line="240" w:lineRule="auto"/>
        <w:ind w:left="709" w:firstLine="0"/>
      </w:pPr>
      <w:r>
        <w:t xml:space="preserve"> Há documentação histórica que revela que no pátio interno da casa </w:t>
      </w:r>
      <w:r w:rsidR="001F0BEA">
        <w:t>Histórica</w:t>
      </w:r>
      <w:r>
        <w:t xml:space="preserve"> e no patamar de cimento da área entre os banheiros e o Museu havia uma possível piscina e um lago, </w:t>
      </w:r>
      <w:r w:rsidR="001F0BEA">
        <w:t xml:space="preserve">respectivamente, </w:t>
      </w:r>
      <w:r>
        <w:t xml:space="preserve">e a pesquisa arqueológica deve </w:t>
      </w:r>
      <w:r w:rsidR="001F0BEA">
        <w:t xml:space="preserve">tentar encontrar maiores vestígios </w:t>
      </w:r>
      <w:proofErr w:type="gramStart"/>
      <w:r w:rsidR="001F0BEA">
        <w:t>materiais</w:t>
      </w:r>
      <w:proofErr w:type="gramEnd"/>
      <w:r w:rsidR="001F0BEA">
        <w:t xml:space="preserve"> sobre</w:t>
      </w:r>
      <w:r>
        <w:t xml:space="preserve"> estas informações</w:t>
      </w:r>
      <w:r w:rsidR="001F0BEA">
        <w:t>, visando uma</w:t>
      </w:r>
      <w:r>
        <w:t xml:space="preserve"> futura realização do restauro e inclusão das informações encontradas na exposição de longa duração do MCBC.</w:t>
      </w:r>
    </w:p>
    <w:p w:rsidR="004E57FD" w:rsidRDefault="004E57FD" w:rsidP="004E57FD">
      <w:pPr>
        <w:pStyle w:val="Item111"/>
        <w:spacing w:line="240" w:lineRule="auto"/>
        <w:ind w:left="709" w:firstLine="0"/>
      </w:pPr>
      <w:r w:rsidRPr="00AD3CBC">
        <w:t xml:space="preserve">Assim sendo, </w:t>
      </w:r>
      <w:r w:rsidRPr="000501E7">
        <w:t xml:space="preserve">é imperativo realizar-se uma investigação detalhada </w:t>
      </w:r>
      <w:r>
        <w:t>n</w:t>
      </w:r>
      <w:r w:rsidRPr="00AD3CBC">
        <w:t xml:space="preserve">a área, </w:t>
      </w:r>
      <w:r w:rsidRPr="000501E7">
        <w:t xml:space="preserve">com  vistas à análise </w:t>
      </w:r>
      <w:r>
        <w:t>arqueológica</w:t>
      </w:r>
      <w:r w:rsidRPr="000501E7">
        <w:t xml:space="preserve"> para posterior </w:t>
      </w:r>
      <w:r>
        <w:t xml:space="preserve">restauração e </w:t>
      </w:r>
      <w:r w:rsidRPr="000501E7">
        <w:t>divulgação à sociedade</w:t>
      </w:r>
      <w:r>
        <w:t xml:space="preserve"> do material encontrado</w:t>
      </w:r>
      <w:r w:rsidRPr="000501E7">
        <w:t>, nos termos do que determinam a Lei 3</w:t>
      </w:r>
      <w:r>
        <w:t xml:space="preserve">924/61 e a Portaria </w:t>
      </w:r>
      <w:proofErr w:type="spellStart"/>
      <w:r>
        <w:t>Iphan</w:t>
      </w:r>
      <w:proofErr w:type="spellEnd"/>
      <w:r>
        <w:t xml:space="preserve"> 07/88</w:t>
      </w:r>
      <w:r w:rsidRPr="000501E7">
        <w:t xml:space="preserve">, e </w:t>
      </w:r>
      <w:r w:rsidRPr="00AD3CBC">
        <w:t>de modo a garantir que nenhum dano será causado ao patrimônio ou aos valores histórico-culturais da área tombada</w:t>
      </w:r>
      <w:r>
        <w:t xml:space="preserve"> em questão</w:t>
      </w:r>
      <w:r w:rsidRPr="00AD3CBC">
        <w:t>.</w:t>
      </w:r>
    </w:p>
    <w:p w:rsidR="001F0BEA" w:rsidRPr="001F0BEA" w:rsidRDefault="001F0BEA" w:rsidP="001F0BEA">
      <w:pPr>
        <w:pStyle w:val="Item111"/>
        <w:spacing w:line="240" w:lineRule="auto"/>
        <w:ind w:left="709" w:firstLine="0"/>
      </w:pPr>
      <w:r w:rsidRPr="001F0BEA">
        <w:t>A área a ser trabalhada mede aproximadamente 8</w:t>
      </w:r>
      <w:r w:rsidRPr="004F7FBD">
        <w:t>m</w:t>
      </w:r>
      <w:proofErr w:type="gramStart"/>
      <w:r w:rsidRPr="004F7FBD">
        <w:t>²</w:t>
      </w:r>
      <w:proofErr w:type="gramEnd"/>
      <w:r w:rsidRPr="004F7FBD">
        <w:t xml:space="preserve">, e </w:t>
      </w:r>
      <w:r w:rsidRPr="001F0BEA">
        <w:t>está assinalada na planta anexa. São etapas do serviço:</w:t>
      </w:r>
    </w:p>
    <w:p w:rsidR="001F0BEA" w:rsidRPr="001F0BEA" w:rsidRDefault="001F0BEA" w:rsidP="001F0BEA">
      <w:pPr>
        <w:pStyle w:val="Item1111"/>
        <w:spacing w:line="240" w:lineRule="auto"/>
        <w:ind w:left="1560" w:firstLine="0"/>
      </w:pPr>
      <w:r w:rsidRPr="004F7FBD">
        <w:t>Composição da equipe, incluindo pessoal técnico e de apoio; contando com ao menos três pessoas, de modo a permitir o trabalho simultâneo na escavação, no exame do material retirado e no transporte do sedimento;</w:t>
      </w:r>
    </w:p>
    <w:p w:rsidR="001F0BEA" w:rsidRPr="001F0BEA" w:rsidRDefault="001F0BEA" w:rsidP="001F0BEA">
      <w:pPr>
        <w:pStyle w:val="Item1111"/>
        <w:spacing w:line="240" w:lineRule="auto"/>
        <w:ind w:left="1560" w:firstLine="0"/>
      </w:pPr>
      <w:r w:rsidRPr="001F0BEA">
        <w:t>Limpeza do local a ser estudado, por processos mecânicos e/ou manuais, conforme as exigências impostas pelas características do terreno.</w:t>
      </w:r>
    </w:p>
    <w:p w:rsidR="001F0BEA" w:rsidRPr="001F0BEA" w:rsidRDefault="001F0BEA" w:rsidP="001F0BEA">
      <w:pPr>
        <w:pStyle w:val="Item1111"/>
        <w:spacing w:line="240" w:lineRule="auto"/>
        <w:ind w:left="1560" w:firstLine="0"/>
      </w:pPr>
      <w:r w:rsidRPr="001F0BEA">
        <w:t xml:space="preserve">Sondagem da área com GPS, visando </w:t>
      </w:r>
      <w:proofErr w:type="gramStart"/>
      <w:r w:rsidRPr="001F0BEA">
        <w:t>a</w:t>
      </w:r>
      <w:proofErr w:type="gramEnd"/>
      <w:r w:rsidRPr="001F0BEA">
        <w:t xml:space="preserve"> identificação de estruturas (fundações, etc.) e outros conglomerados;</w:t>
      </w:r>
    </w:p>
    <w:p w:rsidR="00F708F5" w:rsidRDefault="00F708F5" w:rsidP="001F0BEA">
      <w:pPr>
        <w:pStyle w:val="Item1111"/>
        <w:spacing w:line="240" w:lineRule="auto"/>
        <w:ind w:left="1560" w:firstLine="0"/>
      </w:pPr>
      <w:r w:rsidRPr="00F708F5">
        <w:t>Deverão ser abertas duas janelas no cimentado do pátio central, na mureta contígua ao muro de contenção, nas dimensões de 400x100 cm e uma, na área junto aos banheiros púbicos, nas dimensões de 200x200 cm.</w:t>
      </w:r>
    </w:p>
    <w:p w:rsidR="00F708F5" w:rsidRPr="00F708F5" w:rsidRDefault="00F708F5" w:rsidP="00F708F5">
      <w:pPr>
        <w:pStyle w:val="Item1111"/>
        <w:spacing w:line="240" w:lineRule="auto"/>
        <w:ind w:left="1560" w:firstLine="0"/>
      </w:pPr>
      <w:r w:rsidRPr="00F708F5">
        <w:t>A abertura das prospecções deverá ser feita até encontrar o solo,</w:t>
      </w:r>
      <w:r>
        <w:t xml:space="preserve"> numa profundidade estimada de </w:t>
      </w:r>
      <w:proofErr w:type="gramStart"/>
      <w:r>
        <w:t>10</w:t>
      </w:r>
      <w:r w:rsidRPr="00F708F5">
        <w:t>0cm</w:t>
      </w:r>
      <w:proofErr w:type="gramEnd"/>
      <w:r w:rsidRPr="00F708F5">
        <w:t>.</w:t>
      </w:r>
    </w:p>
    <w:p w:rsidR="001F0BEA" w:rsidRDefault="001F0BEA" w:rsidP="001F0BEA">
      <w:pPr>
        <w:pStyle w:val="Item1111"/>
        <w:spacing w:line="240" w:lineRule="auto"/>
        <w:ind w:left="1560" w:firstLine="0"/>
      </w:pPr>
      <w:r w:rsidRPr="001F0BEA">
        <w:t>Limpeza permanente: o local da pesquisa deverá ser</w:t>
      </w:r>
      <w:r w:rsidR="00F708F5">
        <w:t xml:space="preserve"> mantido permanentemente limpo;</w:t>
      </w:r>
    </w:p>
    <w:p w:rsidR="00F708F5" w:rsidRPr="00F708F5" w:rsidRDefault="00F708F5" w:rsidP="00F708F5">
      <w:pPr>
        <w:pStyle w:val="Item1111"/>
        <w:spacing w:line="240" w:lineRule="auto"/>
        <w:ind w:left="1560" w:firstLine="0"/>
      </w:pPr>
      <w:r w:rsidRPr="00F708F5">
        <w:t>Caso seja encontrado qualquer material na escavação, deverá ser comunicado à FISCALIZAÇÃO para avaliação e guarda.</w:t>
      </w:r>
    </w:p>
    <w:p w:rsidR="00F708F5" w:rsidRPr="00F708F5" w:rsidRDefault="00F708F5" w:rsidP="00F708F5">
      <w:pPr>
        <w:pStyle w:val="Item1111"/>
        <w:spacing w:line="240" w:lineRule="auto"/>
        <w:ind w:left="1560" w:firstLine="0"/>
      </w:pPr>
      <w:r w:rsidRPr="00F708F5">
        <w:t>A prospecção deverá ser documentada e em seguida as janelas de prospecção deverão ser novamente recobertas.</w:t>
      </w:r>
    </w:p>
    <w:p w:rsidR="001F0BEA" w:rsidRDefault="001F0BEA" w:rsidP="001F0BEA">
      <w:pPr>
        <w:pStyle w:val="Item111"/>
        <w:spacing w:line="240" w:lineRule="auto"/>
        <w:ind w:left="709" w:firstLine="0"/>
      </w:pPr>
      <w:r w:rsidRPr="00567CD7">
        <w:t>A realização</w:t>
      </w:r>
      <w:r w:rsidRPr="000B1DAB">
        <w:t xml:space="preserve"> de pesquisa arqueológica deverá resultar na apresentação dos seguintes produtos:</w:t>
      </w:r>
    </w:p>
    <w:p w:rsidR="001F0BEA" w:rsidRDefault="001F0BEA" w:rsidP="001F0BEA">
      <w:pPr>
        <w:pStyle w:val="Item1111"/>
        <w:spacing w:line="240" w:lineRule="auto"/>
        <w:ind w:left="1560" w:firstLine="0"/>
      </w:pPr>
      <w:r w:rsidRPr="000B1DAB">
        <w:t xml:space="preserve">Projetos de pesquisa arqueológica para o local, com o objetivo de avaliar o potencial da área, prevendo que os materiais e informações porventura </w:t>
      </w:r>
      <w:proofErr w:type="gramStart"/>
      <w:r w:rsidRPr="000B1DAB">
        <w:t>descobertos</w:t>
      </w:r>
      <w:proofErr w:type="gramEnd"/>
      <w:r w:rsidRPr="000B1DAB">
        <w:t xml:space="preserve"> sejam expostos e posteriormente, incluídos</w:t>
      </w:r>
      <w:r>
        <w:t>, na exposição de longa duração do Museu, disponibilizados para pesquisas</w:t>
      </w:r>
      <w:r w:rsidRPr="00516422">
        <w:t>. O projeto deverá ser encaminhado</w:t>
      </w:r>
      <w:r>
        <w:t xml:space="preserve"> ao Museu Casa de Benjamin </w:t>
      </w:r>
      <w:r>
        <w:lastRenderedPageBreak/>
        <w:t>Constant</w:t>
      </w:r>
      <w:r w:rsidRPr="00516422">
        <w:t xml:space="preserve">/IBRAM </w:t>
      </w:r>
      <w:r>
        <w:t xml:space="preserve">e à </w:t>
      </w:r>
      <w:r w:rsidRPr="00516422">
        <w:t>S</w:t>
      </w:r>
      <w:r w:rsidR="00CF2D7D">
        <w:t>uperintendência do IPHAN</w:t>
      </w:r>
      <w:r>
        <w:t xml:space="preserve"> no Rio de Janeiro</w:t>
      </w:r>
      <w:r w:rsidRPr="00516422">
        <w:t xml:space="preserve">, </w:t>
      </w:r>
      <w:r>
        <w:t xml:space="preserve">para análise prévia pela mesma, em conformidade com a </w:t>
      </w:r>
      <w:r w:rsidRPr="00516422">
        <w:t xml:space="preserve">Lei 3924/61, </w:t>
      </w:r>
      <w:r>
        <w:t xml:space="preserve">visando </w:t>
      </w:r>
      <w:proofErr w:type="gramStart"/>
      <w:r>
        <w:t>a</w:t>
      </w:r>
      <w:proofErr w:type="gramEnd"/>
      <w:r>
        <w:t xml:space="preserve"> obtenção da necessária </w:t>
      </w:r>
      <w:r w:rsidRPr="00516422">
        <w:t xml:space="preserve">autorização / permissão </w:t>
      </w:r>
      <w:r>
        <w:t xml:space="preserve">para a realização da pesquisa proposta, devidamente formalizada em </w:t>
      </w:r>
      <w:r w:rsidRPr="00516422">
        <w:t>Portaria</w:t>
      </w:r>
      <w:r>
        <w:t xml:space="preserve"> específica</w:t>
      </w:r>
      <w:r w:rsidRPr="00516422">
        <w:t>.</w:t>
      </w:r>
    </w:p>
    <w:p w:rsidR="001F0BEA" w:rsidRPr="004626B3" w:rsidRDefault="001F0BEA" w:rsidP="00F708F5">
      <w:pPr>
        <w:pStyle w:val="Item1111"/>
        <w:spacing w:line="240" w:lineRule="auto"/>
        <w:ind w:left="1560" w:firstLine="0"/>
      </w:pPr>
      <w:r w:rsidRPr="00F708F5">
        <w:t>Relatórios (parcial e final) relativos às etapas da pesquisa</w:t>
      </w:r>
      <w:r w:rsidRPr="00460937">
        <w:t xml:space="preserve">, obedecendo ao especificado na Portaria de autorização do IPHAN, devidamente </w:t>
      </w:r>
      <w:r>
        <w:t>a</w:t>
      </w:r>
      <w:r w:rsidRPr="00460937">
        <w:t xml:space="preserve">preciados e aprovados </w:t>
      </w:r>
      <w:r>
        <w:t>pelo Museu</w:t>
      </w:r>
      <w:r w:rsidRPr="00460937">
        <w:t xml:space="preserve">/IBRAM e pelo IPHAN. </w:t>
      </w:r>
    </w:p>
    <w:p w:rsidR="001F0BEA" w:rsidRDefault="001F0BEA" w:rsidP="00F708F5">
      <w:pPr>
        <w:pStyle w:val="Item1111"/>
        <w:spacing w:line="240" w:lineRule="auto"/>
        <w:ind w:left="1560" w:firstLine="0"/>
      </w:pPr>
      <w:r w:rsidRPr="00516422">
        <w:t>Socialização dos resultados obtidos nas pesquisas, com a organização do conhecimento produzido</w:t>
      </w:r>
      <w:r w:rsidR="00F708F5">
        <w:t>.</w:t>
      </w:r>
    </w:p>
    <w:p w:rsidR="00AD2E29" w:rsidRPr="00183D53" w:rsidRDefault="00AD2E29" w:rsidP="00AD2E29">
      <w:pPr>
        <w:pStyle w:val="Item1111"/>
        <w:spacing w:line="240" w:lineRule="auto"/>
        <w:ind w:left="1560" w:firstLine="0"/>
      </w:pPr>
      <w:r w:rsidRPr="00183D53">
        <w:t xml:space="preserve">A versão final do relatório </w:t>
      </w:r>
      <w:r>
        <w:t xml:space="preserve">final </w:t>
      </w:r>
      <w:r w:rsidRPr="00183D53">
        <w:t>deve</w:t>
      </w:r>
      <w:r>
        <w:t xml:space="preserve"> ser entregue em 04</w:t>
      </w:r>
      <w:r w:rsidRPr="00183D53">
        <w:t xml:space="preserve"> (</w:t>
      </w:r>
      <w:r>
        <w:t>quatro</w:t>
      </w:r>
      <w:r w:rsidRPr="00183D53">
        <w:t>) vias digitais, em CD ou DVD e em 0</w:t>
      </w:r>
      <w:r>
        <w:t>4</w:t>
      </w:r>
      <w:r w:rsidRPr="00183D53">
        <w:t xml:space="preserve"> (</w:t>
      </w:r>
      <w:r>
        <w:t>quatro</w:t>
      </w:r>
      <w:r w:rsidRPr="00183D53">
        <w:t>) vias impressas, de acordo com as normas técnicas da ABNT.</w:t>
      </w:r>
    </w:p>
    <w:p w:rsidR="000E4D58" w:rsidRDefault="000E4D58" w:rsidP="000E4D58">
      <w:pPr>
        <w:pStyle w:val="Item11"/>
        <w:spacing w:line="240" w:lineRule="auto"/>
        <w:ind w:left="0" w:firstLine="0"/>
        <w:rPr>
          <w:b/>
        </w:rPr>
      </w:pPr>
      <w:r w:rsidRPr="00DA7822">
        <w:rPr>
          <w:b/>
        </w:rPr>
        <w:t>IMUNIZAÇÃO E SISTEMA DE ISCAS</w:t>
      </w:r>
    </w:p>
    <w:p w:rsidR="000E4D58" w:rsidRDefault="000E4D58" w:rsidP="000E4D58">
      <w:pPr>
        <w:pStyle w:val="Item111"/>
        <w:spacing w:line="240" w:lineRule="auto"/>
        <w:ind w:left="709" w:firstLine="0"/>
      </w:pPr>
      <w:r>
        <w:t xml:space="preserve">Todas as peças de madeira, estruturas do telhado, </w:t>
      </w:r>
      <w:proofErr w:type="spellStart"/>
      <w:r>
        <w:t>barroteamentos</w:t>
      </w:r>
      <w:proofErr w:type="spellEnd"/>
      <w:r>
        <w:t xml:space="preserve">, pisos, forros, corrimãos e demais peças, novas e existentes, deverão ser limpas de todas as sujidades e posteriormente imunizadas através de </w:t>
      </w:r>
      <w:proofErr w:type="spellStart"/>
      <w:r>
        <w:t>pincelamento</w:t>
      </w:r>
      <w:proofErr w:type="spellEnd"/>
      <w:r>
        <w:t xml:space="preserve"> com </w:t>
      </w:r>
      <w:proofErr w:type="spellStart"/>
      <w:r>
        <w:t>K-Othrine</w:t>
      </w:r>
      <w:proofErr w:type="spellEnd"/>
      <w:r>
        <w:t>, na diluição indicada pelo fabricante;</w:t>
      </w:r>
    </w:p>
    <w:p w:rsidR="000E4D58" w:rsidRDefault="000E4D58" w:rsidP="000E4D58">
      <w:pPr>
        <w:pStyle w:val="Item111"/>
        <w:spacing w:line="240" w:lineRule="auto"/>
        <w:ind w:left="709" w:firstLine="0"/>
      </w:pPr>
      <w:r w:rsidRPr="00971E72">
        <w:t xml:space="preserve">Deverão ser aplicadas </w:t>
      </w:r>
      <w:proofErr w:type="gramStart"/>
      <w:r w:rsidRPr="00971E72">
        <w:t>2</w:t>
      </w:r>
      <w:proofErr w:type="gramEnd"/>
      <w:r w:rsidRPr="00971E72">
        <w:t xml:space="preserve"> (duas) demãos, aguardando-se o intervalo de 72h entre elas para secagem.</w:t>
      </w:r>
    </w:p>
    <w:p w:rsidR="000E4D58" w:rsidRDefault="000E4D58" w:rsidP="000E4D58">
      <w:pPr>
        <w:pStyle w:val="Item111"/>
        <w:spacing w:line="240" w:lineRule="auto"/>
        <w:ind w:left="709" w:firstLine="0"/>
      </w:pPr>
      <w:r w:rsidRPr="00971E72">
        <w:t xml:space="preserve">O sistema de </w:t>
      </w:r>
      <w:proofErr w:type="spellStart"/>
      <w:r w:rsidRPr="00971E72">
        <w:t>iscagem</w:t>
      </w:r>
      <w:proofErr w:type="spellEnd"/>
      <w:r w:rsidRPr="00971E72">
        <w:t xml:space="preserve"> contra cupins tipo SENTRICON, existente no Museu Casa de Benjamin Constant, deverá ser avaliado e reativado</w:t>
      </w:r>
      <w:r w:rsidR="00C6151F">
        <w:t>/substituído e complementado</w:t>
      </w:r>
      <w:r w:rsidRPr="00971E72">
        <w:t xml:space="preserve">, de acordo com </w:t>
      </w:r>
      <w:r w:rsidR="00C6151F">
        <w:t>as especificações do fabricante, contemplando a área de todo o terreno.</w:t>
      </w:r>
    </w:p>
    <w:p w:rsidR="000E4D58" w:rsidRDefault="000E4D58" w:rsidP="000E4D58">
      <w:pPr>
        <w:pStyle w:val="Item111"/>
        <w:spacing w:line="240" w:lineRule="auto"/>
        <w:ind w:left="709" w:firstLine="0"/>
      </w:pPr>
      <w:r w:rsidRPr="00971E72">
        <w:t>A empresa que executará a manutenção do sistema deverá comprovar experiência em serviços em edificações tombadas pelo Patrimônio Histórico.</w:t>
      </w:r>
    </w:p>
    <w:p w:rsidR="000E4D58" w:rsidRDefault="000E4D58" w:rsidP="000E4D58">
      <w:pPr>
        <w:pStyle w:val="Item111"/>
        <w:spacing w:line="240" w:lineRule="auto"/>
        <w:ind w:left="709" w:firstLine="0"/>
      </w:pPr>
      <w:r w:rsidRPr="00971E72">
        <w:t xml:space="preserve">Após a </w:t>
      </w:r>
      <w:r>
        <w:t>instalação das iscas</w:t>
      </w:r>
      <w:r w:rsidRPr="00971E72">
        <w:t xml:space="preserve">, deverá ser prevista a manutenção do sistema pelo prazo </w:t>
      </w:r>
      <w:proofErr w:type="spellStart"/>
      <w:r w:rsidRPr="00971E72">
        <w:t>mínimoo</w:t>
      </w:r>
      <w:proofErr w:type="spellEnd"/>
      <w:r w:rsidRPr="00971E72">
        <w:t xml:space="preserve"> de </w:t>
      </w:r>
      <w:proofErr w:type="gramStart"/>
      <w:r w:rsidRPr="00971E72">
        <w:t>2</w:t>
      </w:r>
      <w:proofErr w:type="gramEnd"/>
      <w:r w:rsidRPr="00971E72">
        <w:t xml:space="preserve"> (dois) anos.</w:t>
      </w:r>
    </w:p>
    <w:p w:rsidR="00C6151F" w:rsidRDefault="00C6151F" w:rsidP="00C6151F">
      <w:pPr>
        <w:pStyle w:val="Item11"/>
        <w:spacing w:line="240" w:lineRule="auto"/>
        <w:ind w:left="0" w:firstLine="0"/>
        <w:rPr>
          <w:b/>
        </w:rPr>
      </w:pPr>
      <w:r>
        <w:rPr>
          <w:b/>
        </w:rPr>
        <w:t>SONDAGEM DO TERRENO</w:t>
      </w:r>
    </w:p>
    <w:p w:rsidR="00C6151F" w:rsidRDefault="00C6151F" w:rsidP="00C6151F">
      <w:pPr>
        <w:pStyle w:val="Item111"/>
        <w:spacing w:line="240" w:lineRule="auto"/>
        <w:ind w:left="709" w:firstLine="0"/>
      </w:pPr>
      <w:r w:rsidRPr="00CB6297">
        <w:t>Deverão ser programadas sondagens mistas (percussão em solo e rotativa em rocha), de acordo com o plano de locação</w:t>
      </w:r>
      <w:r>
        <w:t xml:space="preserve">, que englobam </w:t>
      </w:r>
      <w:r w:rsidRPr="00CB6297">
        <w:t xml:space="preserve">o entorno da Casa de Benjamin Constant </w:t>
      </w:r>
      <w:r>
        <w:t>e o</w:t>
      </w:r>
      <w:r w:rsidRPr="00CB6297">
        <w:t xml:space="preserve"> entorno da Casa </w:t>
      </w:r>
      <w:r>
        <w:t>de Bernardina.</w:t>
      </w:r>
    </w:p>
    <w:p w:rsidR="00C6151F" w:rsidRDefault="00C6151F" w:rsidP="00C6151F">
      <w:pPr>
        <w:pStyle w:val="Item111"/>
        <w:spacing w:line="240" w:lineRule="auto"/>
        <w:ind w:left="709" w:firstLine="0"/>
      </w:pPr>
      <w:r w:rsidRPr="00CB6297">
        <w:t>Os limites de sondagem devem obedecer ao seguinte critério:</w:t>
      </w:r>
    </w:p>
    <w:p w:rsidR="00C6151F" w:rsidRDefault="00C6151F" w:rsidP="00C6151F">
      <w:pPr>
        <w:pStyle w:val="Item1111"/>
        <w:spacing w:line="240" w:lineRule="auto"/>
        <w:ind w:left="1560" w:firstLine="0"/>
      </w:pPr>
      <w:r w:rsidRPr="00CB6297">
        <w:t xml:space="preserve">Caso não ocorra rocha até a profundidade de 15m em cada furo, a sondagem poderá ser paralisada com </w:t>
      </w:r>
      <w:proofErr w:type="gramStart"/>
      <w:r w:rsidRPr="00CB6297">
        <w:t>6</w:t>
      </w:r>
      <w:proofErr w:type="gramEnd"/>
      <w:r w:rsidRPr="00CB6297">
        <w:t xml:space="preserve"> </w:t>
      </w:r>
      <w:proofErr w:type="spellStart"/>
      <w:r w:rsidRPr="00CB6297">
        <w:t>SPTs</w:t>
      </w:r>
      <w:proofErr w:type="spellEnd"/>
      <w:r w:rsidRPr="00CB6297">
        <w:t xml:space="preserve"> seguidos com penetração igual ou superior a 20 golpes/30 cm.</w:t>
      </w:r>
    </w:p>
    <w:p w:rsidR="00C6151F" w:rsidRDefault="00C6151F" w:rsidP="00C6151F">
      <w:pPr>
        <w:pStyle w:val="Item1111"/>
        <w:spacing w:line="240" w:lineRule="auto"/>
        <w:ind w:left="1560" w:firstLine="0"/>
      </w:pPr>
      <w:r w:rsidRPr="00CB6297">
        <w:t>Caso ocorra rocha antes do limite referido, a sondagem poderá ser paralisada com 2m em rocha sã ou 4m em rocha de qualquer classificação.</w:t>
      </w:r>
    </w:p>
    <w:p w:rsidR="00C6151F" w:rsidRDefault="00C6151F" w:rsidP="00C6151F">
      <w:pPr>
        <w:pStyle w:val="Item111"/>
        <w:spacing w:line="240" w:lineRule="auto"/>
        <w:ind w:left="709" w:firstLine="0"/>
      </w:pPr>
      <w:r w:rsidRPr="00CB6297">
        <w:t>A locação dos furos de sondagem em planta e nível deve obedecer a uma base topográfica. Na falta de uma base oficial, admitir o nível de piso da varanda da Casa Anexa (prancha 02) igual a +81,53.</w:t>
      </w:r>
    </w:p>
    <w:p w:rsidR="00C6151F" w:rsidRDefault="00C6151F" w:rsidP="00C6151F">
      <w:pPr>
        <w:pStyle w:val="Item111"/>
        <w:spacing w:line="240" w:lineRule="auto"/>
        <w:ind w:left="709" w:firstLine="0"/>
      </w:pPr>
      <w:r w:rsidRPr="00CB6297">
        <w:t>Instalação de Medidores de Nível d’água (associada à execução das sondagens)</w:t>
      </w:r>
    </w:p>
    <w:p w:rsidR="00C6151F" w:rsidRDefault="00C6151F" w:rsidP="00C6151F">
      <w:pPr>
        <w:pStyle w:val="Item111"/>
        <w:spacing w:line="240" w:lineRule="auto"/>
        <w:ind w:left="709" w:firstLine="0"/>
      </w:pPr>
      <w:r w:rsidRPr="00CB6297">
        <w:lastRenderedPageBreak/>
        <w:t xml:space="preserve">A empresa executora deverá aproveitar os furos de SP01, SP02, SP03, SP07, SP08 e SP09 para instalar, nestes pontos, medidores de nível d’água, em PVC rígido </w:t>
      </w:r>
      <w:proofErr w:type="gramStart"/>
      <w:r w:rsidRPr="00CB6297">
        <w:t>32mm</w:t>
      </w:r>
      <w:proofErr w:type="gramEnd"/>
      <w:r w:rsidRPr="00CB6297">
        <w:t>, - de acordo com detalhes usuais consagrados de tubo perfurado e tela de proteção externa – com tampa na extremidade superior – efetuando a 1ª medição numa mesma data, logo após a instalação do último medidor, e instruindo o funcionário designado pelo Museu o procedimento de como fazer as leituras subsequentes, a serem programadas pela administração do Museu. O medidor pode ser eletrônico do tipo descrito “... um cabo graduado de metro em metro em que na ponta desse cabo há dois eletrodos isolados eletricamente. Esse cabo é introduzido no tubo e ao atingir o nível freático, a água (condutora de corrente elétrica) fecha o circuito, produzindo em sinal sonoro e determinando a profundidade do lençol d’água...</w:t>
      </w:r>
      <w:proofErr w:type="gramStart"/>
      <w:r w:rsidRPr="00CB6297">
        <w:t>”</w:t>
      </w:r>
      <w:proofErr w:type="gramEnd"/>
    </w:p>
    <w:p w:rsidR="00D61941" w:rsidRPr="002A6AAD" w:rsidRDefault="00AD2E29" w:rsidP="00E003BF">
      <w:pPr>
        <w:pStyle w:val="Item11"/>
        <w:spacing w:line="240" w:lineRule="auto"/>
        <w:ind w:left="0" w:firstLine="0"/>
        <w:rPr>
          <w:b/>
        </w:rPr>
      </w:pPr>
      <w:r w:rsidRPr="002A6AAD">
        <w:rPr>
          <w:b/>
        </w:rPr>
        <w:t>LIMPEZA E DESMOBILIZAÇÃO DA OBRA</w:t>
      </w:r>
    </w:p>
    <w:p w:rsidR="00C509AA" w:rsidRDefault="00C509AA" w:rsidP="00E003BF">
      <w:pPr>
        <w:pStyle w:val="Item111"/>
        <w:spacing w:line="240" w:lineRule="auto"/>
        <w:ind w:left="709" w:firstLine="0"/>
      </w:pPr>
      <w:r w:rsidRPr="00582452">
        <w:t>A CONTRATADA deverá manter o canteiro de obras e os locais de realização dos serviços permanentemente limpo</w:t>
      </w:r>
      <w:r w:rsidR="00CA6444" w:rsidRPr="00582452">
        <w:t>s, organizados e desimpedidos.</w:t>
      </w:r>
    </w:p>
    <w:p w:rsidR="00DB5F62" w:rsidRPr="00582452" w:rsidRDefault="00DB5F62" w:rsidP="00E003BF">
      <w:pPr>
        <w:pStyle w:val="Item111"/>
        <w:spacing w:line="240" w:lineRule="auto"/>
        <w:ind w:left="709" w:firstLine="0"/>
      </w:pPr>
      <w:r w:rsidRPr="00582452">
        <w:t>Ao final dos serviços a CONTRATADA efetuará a limpeza geral dos locais, o desmonte do canteiro de obras, bem como a retirada de andaimes, escoramentos, proteções, ferramentas, materiais e equipamentos de sua propriedade, deixando os espaços limpos, livres e desimpedidos.</w:t>
      </w:r>
    </w:p>
    <w:p w:rsidR="00C509AA" w:rsidRDefault="00DB5F62" w:rsidP="00E003BF">
      <w:pPr>
        <w:pStyle w:val="Item111"/>
        <w:spacing w:line="240" w:lineRule="auto"/>
        <w:ind w:left="709" w:firstLine="0"/>
      </w:pPr>
      <w:r>
        <w:t>Na limpeza da obra n</w:t>
      </w:r>
      <w:r w:rsidR="00C509AA" w:rsidRPr="00582452">
        <w:t xml:space="preserve">ão é admitido o uso de ácido </w:t>
      </w:r>
      <w:proofErr w:type="spellStart"/>
      <w:r w:rsidR="00C509AA" w:rsidRPr="00582452">
        <w:t>muriático</w:t>
      </w:r>
      <w:proofErr w:type="spellEnd"/>
      <w:r w:rsidR="00C509AA" w:rsidRPr="00582452">
        <w:t xml:space="preserve"> nem de ácido oxálico, mesmo que diluídos.</w:t>
      </w:r>
      <w:r>
        <w:t xml:space="preserve"> Utilizar para a limpeza, de modo geral, água e sabão neutro; o uso de detergentes, solventes e removedores químicos devem ser restritos e feitos de modo a não causar danos nas superfícies ou peças.</w:t>
      </w:r>
    </w:p>
    <w:p w:rsidR="00DB5F62" w:rsidRDefault="00DB5F62" w:rsidP="00E003BF">
      <w:pPr>
        <w:pStyle w:val="Item111"/>
        <w:spacing w:line="240" w:lineRule="auto"/>
        <w:ind w:left="709" w:firstLine="0"/>
      </w:pPr>
      <w:r>
        <w:t xml:space="preserve">Remover todos os detritos ou salpicos de argamassa endurecida das superfícies, sobretudo das cantarias, alvenarias de pedra e azulejos. Remover todas as manchas e salpicos de tinta, especialmente nos vidros e ferragens das esquadrias. Deve-se limpar e varrer os acessos. Limpar e lavar, cuidadosamente, todas as cantarias, alvenarias de pedra, pavimentações, revestimentos, cimentados, ladrilhos, pedras, azulejos, vidros, aparelhos sanitários e outras instalações, de modo a não serem </w:t>
      </w:r>
      <w:proofErr w:type="gramStart"/>
      <w:r>
        <w:t>danificados outras partes da obra</w:t>
      </w:r>
      <w:proofErr w:type="gramEnd"/>
      <w:r>
        <w:t>.</w:t>
      </w:r>
    </w:p>
    <w:p w:rsidR="00DB5F62" w:rsidRDefault="00DB5F62" w:rsidP="00E003BF">
      <w:pPr>
        <w:pStyle w:val="Item111"/>
        <w:spacing w:line="240" w:lineRule="auto"/>
        <w:ind w:left="709" w:firstLine="0"/>
      </w:pPr>
      <w:r>
        <w:t>Deve-se remover todo o entulho do terreno;</w:t>
      </w:r>
    </w:p>
    <w:p w:rsidR="00C509AA" w:rsidRPr="00582452" w:rsidRDefault="00C509AA" w:rsidP="00E003BF">
      <w:pPr>
        <w:pStyle w:val="Item111"/>
        <w:spacing w:line="240" w:lineRule="auto"/>
        <w:ind w:left="709" w:firstLine="0"/>
      </w:pPr>
      <w:r w:rsidRPr="00582452">
        <w:t xml:space="preserve">O lixo produzido pela obra deverá ser ensacado </w:t>
      </w:r>
      <w:r w:rsidR="00703460" w:rsidRPr="00582452">
        <w:t xml:space="preserve">e removido periodicamente, para local a ser definido pela FISCALIZAÇÃO. </w:t>
      </w:r>
      <w:r w:rsidRPr="00582452">
        <w:t>Não será permitida a permanência de lixo na obra ou fora de caçamba externa.</w:t>
      </w:r>
    </w:p>
    <w:p w:rsidR="00807854" w:rsidRPr="00582452" w:rsidRDefault="00807854" w:rsidP="00E003BF">
      <w:pPr>
        <w:pStyle w:val="Item111"/>
        <w:spacing w:line="240" w:lineRule="auto"/>
        <w:ind w:left="709" w:firstLine="0"/>
      </w:pPr>
      <w:r w:rsidRPr="00582452">
        <w:t>Todo o material solto existente no entorno e no interior do imóvel que possa ser oriundo do bem tombado deverá ser selecionado, e seu descarte como entulho só poderá ocorrer com a aprovação da FISCALIZAÇÃO. As peças que forem selecionadas serão catalogadas e acondicionadas em local apropriado.</w:t>
      </w:r>
    </w:p>
    <w:p w:rsidR="00CA6444" w:rsidRPr="00582452" w:rsidRDefault="00CA6444" w:rsidP="00E003BF">
      <w:pPr>
        <w:pStyle w:val="Item111"/>
        <w:spacing w:line="240" w:lineRule="auto"/>
        <w:ind w:left="709" w:firstLine="0"/>
      </w:pPr>
      <w:r w:rsidRPr="00582452">
        <w:t xml:space="preserve">A triagem e o descarte dos resíduos da construção deverão seguir as especificações da Resolução nº 307 de </w:t>
      </w:r>
      <w:proofErr w:type="gramStart"/>
      <w:r w:rsidRPr="00582452">
        <w:t>5</w:t>
      </w:r>
      <w:proofErr w:type="gramEnd"/>
      <w:r w:rsidRPr="00582452">
        <w:t xml:space="preserve"> de julho de 2002 do Conselho Nacional do Meio Ambiente – CONAMA.</w:t>
      </w:r>
    </w:p>
    <w:p w:rsidR="00B230B9" w:rsidRPr="00582452" w:rsidRDefault="00CA6444" w:rsidP="00E003BF">
      <w:pPr>
        <w:pStyle w:val="Item111"/>
        <w:spacing w:line="240" w:lineRule="auto"/>
        <w:ind w:left="709" w:firstLine="0"/>
      </w:pPr>
      <w:r w:rsidRPr="00582452">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582452">
        <w:t>sob pena</w:t>
      </w:r>
      <w:proofErr w:type="gramEnd"/>
      <w:r w:rsidRPr="00582452">
        <w:t xml:space="preserve"> de multa, que todos os resíduos removidos estão acompanhados de Controle de Transporte de Resíduos, em conformidade com as normas da Agência Brasileira de Normas Técnicas - ABNT, ABNT /2004, 15113/2004, 15114/2004, 15115/2004 e 15116/2004.</w:t>
      </w:r>
      <w:r w:rsidR="00B230B9" w:rsidRPr="00582452">
        <w:t xml:space="preserve"> </w:t>
      </w:r>
    </w:p>
    <w:p w:rsidR="00B230B9" w:rsidRPr="00582452" w:rsidRDefault="00B230B9" w:rsidP="00E003BF">
      <w:pPr>
        <w:pStyle w:val="Item111"/>
        <w:spacing w:line="240" w:lineRule="auto"/>
        <w:ind w:left="709" w:firstLine="0"/>
      </w:pPr>
      <w:r w:rsidRPr="00582452">
        <w:lastRenderedPageBreak/>
        <w:t>Em nenhuma hipótese a CONTRATADA poderá dispor os resíduos originários da contratação em aterros de resíduos domiciliares, áreas de “bota fora”, encostas, corpos d´água, lotes vagos e áreas protegidas por Lei, bem como em áreas não licenciadas.</w:t>
      </w:r>
    </w:p>
    <w:p w:rsidR="00582452" w:rsidRDefault="00AD2E29" w:rsidP="00E003BF">
      <w:pPr>
        <w:pStyle w:val="Item11"/>
        <w:spacing w:line="240" w:lineRule="auto"/>
        <w:ind w:left="0" w:firstLine="0"/>
        <w:rPr>
          <w:b/>
        </w:rPr>
      </w:pPr>
      <w:r w:rsidRPr="002A6AAD">
        <w:rPr>
          <w:b/>
        </w:rPr>
        <w:t>RELATÓRIO</w:t>
      </w:r>
      <w:r>
        <w:rPr>
          <w:b/>
        </w:rPr>
        <w:t>S DE OBRA</w:t>
      </w:r>
    </w:p>
    <w:p w:rsidR="008D08FB" w:rsidRPr="001E40E1" w:rsidRDefault="008D08FB" w:rsidP="00E003BF">
      <w:pPr>
        <w:pStyle w:val="Item111"/>
        <w:spacing w:line="240" w:lineRule="auto"/>
        <w:ind w:left="709" w:firstLine="0"/>
      </w:pPr>
      <w:r>
        <w:t>A empresa contratada deverá produzir os seguintes relatórios:</w:t>
      </w:r>
    </w:p>
    <w:p w:rsidR="008D08FB" w:rsidRPr="002A6AAD" w:rsidRDefault="008D08FB" w:rsidP="00E003BF">
      <w:pPr>
        <w:pStyle w:val="Item111"/>
        <w:spacing w:line="240" w:lineRule="auto"/>
        <w:ind w:left="709" w:firstLine="0"/>
        <w:rPr>
          <w:b/>
        </w:rPr>
      </w:pPr>
      <w:r>
        <w:rPr>
          <w:b/>
        </w:rPr>
        <w:t xml:space="preserve">Relatório </w:t>
      </w:r>
      <w:r w:rsidR="00554990">
        <w:rPr>
          <w:b/>
        </w:rPr>
        <w:t>Preliminar da Obra – Relatórios de Medição</w:t>
      </w:r>
      <w:r>
        <w:rPr>
          <w:b/>
        </w:rPr>
        <w:t>:</w:t>
      </w:r>
    </w:p>
    <w:p w:rsidR="00183D53" w:rsidRPr="00961014" w:rsidRDefault="00183D53" w:rsidP="00E003BF">
      <w:pPr>
        <w:pStyle w:val="Item1111"/>
        <w:spacing w:line="240" w:lineRule="auto"/>
        <w:ind w:left="1560" w:firstLine="0"/>
      </w:pPr>
      <w:r>
        <w:t>Os relatórios preliminares devem ser apresentados</w:t>
      </w:r>
      <w:r w:rsidRPr="00961014">
        <w:t xml:space="preserve"> junto às medições, </w:t>
      </w:r>
      <w:r>
        <w:t xml:space="preserve">incluindo a última, </w:t>
      </w:r>
      <w:r w:rsidRPr="00961014">
        <w:t>como condição para o pagamento da respectiva parcela</w:t>
      </w:r>
      <w:r>
        <w:t>.</w:t>
      </w:r>
    </w:p>
    <w:p w:rsidR="00582452" w:rsidRPr="00961014" w:rsidRDefault="00582452" w:rsidP="00E003BF">
      <w:pPr>
        <w:pStyle w:val="Item1111"/>
        <w:spacing w:line="240" w:lineRule="auto"/>
        <w:ind w:left="1560" w:firstLine="0"/>
      </w:pPr>
      <w:r w:rsidRPr="00961014">
        <w:t xml:space="preserve">A empresa contratada deverá produzir relatório com o registro do processo de trabalho, das técnicas executadas, assim como dos resultados e conclusões alcançadas durante a realização dos serviços </w:t>
      </w:r>
      <w:r w:rsidR="00554990">
        <w:t>da medição</w:t>
      </w:r>
      <w:r w:rsidRPr="00961014">
        <w:t xml:space="preserve">. </w:t>
      </w:r>
    </w:p>
    <w:p w:rsidR="00582452" w:rsidRPr="00961014" w:rsidRDefault="00582452" w:rsidP="00E003BF">
      <w:pPr>
        <w:pStyle w:val="Item1111"/>
        <w:spacing w:line="240" w:lineRule="auto"/>
        <w:ind w:left="1560" w:firstLine="0"/>
      </w:pPr>
      <w:r w:rsidRPr="00961014">
        <w:t xml:space="preserve">Do relatório deverá constar a apresentação compilada </w:t>
      </w:r>
      <w:r w:rsidR="0008654E">
        <w:t>do diário de obras</w:t>
      </w:r>
      <w:r w:rsidRPr="00961014">
        <w:t xml:space="preserve"> durante o período</w:t>
      </w:r>
      <w:r w:rsidR="00554990">
        <w:t xml:space="preserve"> de medição</w:t>
      </w:r>
      <w:r w:rsidRPr="00961014">
        <w:t>. O formato padrão do formulário de diário de obras deve ser aprovado previamente pela FISCALIZAÇÂO.</w:t>
      </w:r>
    </w:p>
    <w:p w:rsidR="00582452" w:rsidRPr="00961014" w:rsidRDefault="00582452" w:rsidP="00E003BF">
      <w:pPr>
        <w:pStyle w:val="Item1111"/>
        <w:spacing w:line="240" w:lineRule="auto"/>
        <w:ind w:left="1560" w:firstLine="0"/>
      </w:pPr>
      <w:r w:rsidRPr="00961014">
        <w:t>As informações textuais devem ser acompanhadas por um registro fotográfico completo, cujas imagens, em cores, nas dimensões 10 x 15 cm, deverão ser apresentadas em fichas individuais em formato A4. Cada ficha incluirá uma planta esquemática da edificação com a indicação do ponto de tomada e ângulo da foto, número de ordem, autor, data, nome e endereço.</w:t>
      </w:r>
    </w:p>
    <w:p w:rsidR="00582452" w:rsidRDefault="00582452" w:rsidP="00E003BF">
      <w:pPr>
        <w:pStyle w:val="Item1111"/>
        <w:spacing w:line="240" w:lineRule="auto"/>
        <w:ind w:left="1560" w:firstLine="0"/>
      </w:pPr>
      <w:r w:rsidRPr="00961014">
        <w:t>O relatório deve apresentar na capa o nome da empresa, o título do relatório e os logotipos institucionais. Deve ainda conter, na última página, a listagem completa da equipe técnica que trabalhou em sua execução, incluindo os profissionais da empresa e a equipe de fiscalização.</w:t>
      </w:r>
    </w:p>
    <w:p w:rsidR="00183D53" w:rsidRPr="002A6AAD" w:rsidRDefault="00183D53" w:rsidP="00E003BF">
      <w:pPr>
        <w:pStyle w:val="Item111"/>
        <w:spacing w:line="240" w:lineRule="auto"/>
        <w:ind w:left="709" w:firstLine="0"/>
        <w:rPr>
          <w:b/>
        </w:rPr>
      </w:pPr>
      <w:r>
        <w:rPr>
          <w:b/>
        </w:rPr>
        <w:t xml:space="preserve">Relatório </w:t>
      </w:r>
      <w:r w:rsidR="0008654E">
        <w:rPr>
          <w:b/>
        </w:rPr>
        <w:t xml:space="preserve">Final de </w:t>
      </w:r>
      <w:r>
        <w:rPr>
          <w:b/>
        </w:rPr>
        <w:t>Obra:</w:t>
      </w:r>
    </w:p>
    <w:p w:rsidR="0008654E" w:rsidRDefault="0008654E" w:rsidP="00E003BF">
      <w:pPr>
        <w:pStyle w:val="Item1111"/>
        <w:spacing w:line="240" w:lineRule="auto"/>
        <w:ind w:left="1560" w:firstLine="0"/>
      </w:pPr>
      <w:r w:rsidRPr="00961014">
        <w:t xml:space="preserve">A empresa contratada deverá produzir relatório </w:t>
      </w:r>
      <w:r>
        <w:t>final com a compilação dos relatórios preliminares entregues. Trata-se da a</w:t>
      </w:r>
      <w:r w:rsidRPr="008315B7">
        <w:t xml:space="preserve">presentação do </w:t>
      </w:r>
      <w:r>
        <w:t xml:space="preserve">registro do </w:t>
      </w:r>
      <w:r w:rsidRPr="008315B7">
        <w:t>processo</w:t>
      </w:r>
      <w:r>
        <w:t xml:space="preserve"> de trabalho, das técnicas </w:t>
      </w:r>
      <w:r w:rsidRPr="008315B7">
        <w:t>executad</w:t>
      </w:r>
      <w:r>
        <w:t>as</w:t>
      </w:r>
      <w:r w:rsidRPr="008315B7">
        <w:t xml:space="preserve">, </w:t>
      </w:r>
      <w:r>
        <w:t xml:space="preserve">assim como </w:t>
      </w:r>
      <w:r w:rsidRPr="008315B7">
        <w:t>dos resultados e conclusões alcançadas.</w:t>
      </w:r>
    </w:p>
    <w:p w:rsidR="0008654E" w:rsidRDefault="0008654E" w:rsidP="00E003BF">
      <w:pPr>
        <w:pStyle w:val="Item1111"/>
        <w:spacing w:line="240" w:lineRule="auto"/>
        <w:ind w:left="1560" w:firstLine="0"/>
      </w:pPr>
      <w:r>
        <w:t>Do relatório final deverá constar obrigatoriamente a apresentação compilada de todos os diários de obras elaborados durante o serviço.</w:t>
      </w:r>
    </w:p>
    <w:p w:rsidR="0008654E" w:rsidRDefault="0008654E" w:rsidP="00E003BF">
      <w:pPr>
        <w:pStyle w:val="Item111"/>
        <w:spacing w:line="240" w:lineRule="auto"/>
        <w:ind w:left="709" w:firstLine="0"/>
      </w:pPr>
      <w:r>
        <w:rPr>
          <w:b/>
        </w:rPr>
        <w:t>Manual de conservação preventiva:</w:t>
      </w:r>
      <w:r>
        <w:t xml:space="preserve"> </w:t>
      </w:r>
    </w:p>
    <w:p w:rsidR="005C2C42" w:rsidRDefault="005C2C42" w:rsidP="00E003BF">
      <w:pPr>
        <w:pStyle w:val="Item1111"/>
        <w:spacing w:line="240" w:lineRule="auto"/>
        <w:ind w:left="1560" w:firstLine="0"/>
      </w:pPr>
      <w:r>
        <w:t xml:space="preserve">Relatório </w:t>
      </w:r>
      <w:r w:rsidR="00AD2E29">
        <w:t>contendo</w:t>
      </w:r>
      <w:r>
        <w:t xml:space="preserve"> a</w:t>
      </w:r>
      <w:r w:rsidR="0008654E">
        <w:t xml:space="preserve">presentação dos procedimentos adequados </w:t>
      </w:r>
      <w:r>
        <w:t>de preservação e conjunto de medidas que se deve tomar para prevenir o aparecimento de danos nos materiais e na edificação após a execução da obra. Este manual deve conter informações de rotinas de inspeção, como diagnosticar alguns problemas comuns</w:t>
      </w:r>
      <w:r w:rsidR="000875A4">
        <w:t xml:space="preserve"> de manutenção</w:t>
      </w:r>
      <w:r>
        <w:t>, dados sobre os materiais e sistemas construtivos; procedimentos de limpeza; execução de pequenos reparos</w:t>
      </w:r>
      <w:r w:rsidR="000875A4">
        <w:t xml:space="preserve"> de manutenção</w:t>
      </w:r>
      <w:r>
        <w:t xml:space="preserve"> e informações sobre contatos com a CONTRATADA durante a garantia.</w:t>
      </w:r>
    </w:p>
    <w:p w:rsidR="00582452" w:rsidRPr="002A6AAD" w:rsidRDefault="002A6AAD" w:rsidP="00E003BF">
      <w:pPr>
        <w:pStyle w:val="Item111"/>
        <w:spacing w:line="240" w:lineRule="auto"/>
        <w:ind w:left="709" w:firstLine="0"/>
        <w:rPr>
          <w:b/>
        </w:rPr>
      </w:pPr>
      <w:proofErr w:type="spellStart"/>
      <w:r>
        <w:rPr>
          <w:b/>
        </w:rPr>
        <w:t>As-</w:t>
      </w:r>
      <w:r w:rsidR="00582452" w:rsidRPr="002A6AAD">
        <w:rPr>
          <w:b/>
        </w:rPr>
        <w:t>Built</w:t>
      </w:r>
      <w:proofErr w:type="spellEnd"/>
    </w:p>
    <w:p w:rsidR="00582452" w:rsidRPr="00582452" w:rsidRDefault="00582452" w:rsidP="006F3EBB">
      <w:pPr>
        <w:pStyle w:val="Item1111"/>
        <w:spacing w:line="240" w:lineRule="auto"/>
        <w:ind w:left="1560" w:firstLine="0"/>
      </w:pPr>
      <w:r w:rsidRPr="00582452">
        <w:lastRenderedPageBreak/>
        <w:t xml:space="preserve">Após a completa execução da obra e antes do recebimento provisório, a CONTRATADA deverá apresentar o projeto As </w:t>
      </w:r>
      <w:proofErr w:type="spellStart"/>
      <w:r w:rsidRPr="00582452">
        <w:t>Built</w:t>
      </w:r>
      <w:proofErr w:type="spellEnd"/>
      <w:r w:rsidRPr="00582452">
        <w:t xml:space="preserve"> de todos os serviços executados. Todas as pranchas que compõem o projeto original deverão ser atualizada</w:t>
      </w:r>
      <w:r w:rsidR="00C46A62">
        <w:t>s</w:t>
      </w:r>
      <w:r w:rsidRPr="00582452">
        <w:t xml:space="preserve"> de acordo com os procedimentos realizados durante a obra, e deverão ser acompanhadas por um relatório descritivo relatando as referidas modificações. </w:t>
      </w:r>
    </w:p>
    <w:p w:rsidR="0029604A" w:rsidRPr="002D53CE" w:rsidRDefault="0029604A" w:rsidP="006F3EBB">
      <w:pPr>
        <w:pStyle w:val="Item111"/>
        <w:spacing w:line="240" w:lineRule="auto"/>
        <w:ind w:left="709" w:firstLine="0"/>
        <w:rPr>
          <w:b/>
        </w:rPr>
      </w:pPr>
      <w:r w:rsidRPr="002D53CE">
        <w:rPr>
          <w:b/>
        </w:rPr>
        <w:t>Testes</w:t>
      </w:r>
    </w:p>
    <w:p w:rsidR="0029604A" w:rsidRPr="002D53CE" w:rsidRDefault="0029604A" w:rsidP="006F3EBB">
      <w:pPr>
        <w:pStyle w:val="Item1111"/>
        <w:spacing w:line="240" w:lineRule="auto"/>
        <w:ind w:left="1560" w:firstLine="0"/>
      </w:pPr>
      <w:r w:rsidRPr="002D53CE">
        <w:t xml:space="preserve">Todas as instalações devem ser testadas antes de sua entrega. </w:t>
      </w:r>
    </w:p>
    <w:p w:rsidR="00302A14" w:rsidRDefault="00582452" w:rsidP="000A0472">
      <w:pPr>
        <w:pStyle w:val="Item1111"/>
        <w:spacing w:line="240" w:lineRule="auto"/>
        <w:ind w:left="1560" w:firstLine="0"/>
      </w:pPr>
      <w:r w:rsidRPr="002D53CE">
        <w:t xml:space="preserve">A </w:t>
      </w:r>
      <w:r w:rsidR="00AC6299" w:rsidRPr="002D53CE">
        <w:t>CONTRATADA</w:t>
      </w:r>
      <w:r w:rsidR="00302A14" w:rsidRPr="002D53CE">
        <w:t xml:space="preserve"> deverá apresentar laudo da verificação final para a </w:t>
      </w:r>
      <w:r w:rsidR="00AC6299" w:rsidRPr="002D53CE">
        <w:t>FISCALIZAÇÃO</w:t>
      </w:r>
      <w:r w:rsidR="00302A14" w:rsidRPr="002D53CE">
        <w:t xml:space="preserve"> antes do recebimento provisório.</w:t>
      </w:r>
    </w:p>
    <w:p w:rsidR="005C2C42" w:rsidRPr="00961014" w:rsidRDefault="005C2C42" w:rsidP="000A0472">
      <w:pPr>
        <w:pStyle w:val="Item111"/>
        <w:spacing w:line="240" w:lineRule="auto"/>
        <w:ind w:left="709" w:firstLine="0"/>
      </w:pPr>
      <w:r w:rsidRPr="00183D53">
        <w:t>A</w:t>
      </w:r>
      <w:r>
        <w:t>s</w:t>
      </w:r>
      <w:r w:rsidRPr="00183D53">
        <w:t xml:space="preserve"> vers</w:t>
      </w:r>
      <w:r>
        <w:t xml:space="preserve">ões preliminares </w:t>
      </w:r>
      <w:r w:rsidRPr="00183D53">
        <w:t xml:space="preserve">do relatório </w:t>
      </w:r>
      <w:r>
        <w:t xml:space="preserve">de medição </w:t>
      </w:r>
      <w:r w:rsidRPr="00183D53">
        <w:t>deve</w:t>
      </w:r>
      <w:r>
        <w:t>m</w:t>
      </w:r>
      <w:r w:rsidRPr="00183D53">
        <w:t xml:space="preserve"> ser entregue</w:t>
      </w:r>
      <w:r>
        <w:t>s</w:t>
      </w:r>
      <w:r w:rsidRPr="00183D53">
        <w:t xml:space="preserve"> em 0</w:t>
      </w:r>
      <w:r w:rsidR="006761F9">
        <w:t>2</w:t>
      </w:r>
      <w:r w:rsidRPr="00183D53">
        <w:t xml:space="preserve"> (</w:t>
      </w:r>
      <w:r w:rsidR="006761F9">
        <w:t>duas</w:t>
      </w:r>
      <w:r>
        <w:t>) via</w:t>
      </w:r>
      <w:r w:rsidR="006761F9">
        <w:t>s</w:t>
      </w:r>
      <w:r w:rsidRPr="00183D53">
        <w:t xml:space="preserve"> digitai</w:t>
      </w:r>
      <w:r w:rsidR="006761F9">
        <w:t>s</w:t>
      </w:r>
      <w:r w:rsidRPr="00183D53">
        <w:t>, em CD ou DVD e em 0</w:t>
      </w:r>
      <w:r w:rsidR="006761F9">
        <w:t>2</w:t>
      </w:r>
      <w:r w:rsidRPr="00183D53">
        <w:t xml:space="preserve"> (</w:t>
      </w:r>
      <w:r w:rsidR="006761F9">
        <w:t>duas</w:t>
      </w:r>
      <w:r w:rsidRPr="00183D53">
        <w:t>) via</w:t>
      </w:r>
      <w:r w:rsidR="006761F9">
        <w:t>s</w:t>
      </w:r>
      <w:r w:rsidRPr="00183D53">
        <w:t xml:space="preserve"> impressa</w:t>
      </w:r>
      <w:r w:rsidR="006761F9">
        <w:t>s</w:t>
      </w:r>
      <w:r w:rsidRPr="00183D53">
        <w:t xml:space="preserve">, </w:t>
      </w:r>
      <w:r>
        <w:t xml:space="preserve">junto com o boletim de medição, e </w:t>
      </w:r>
      <w:r w:rsidRPr="00183D53">
        <w:t xml:space="preserve">de acordo </w:t>
      </w:r>
      <w:r>
        <w:t>com as normas técnicas da ABNT.</w:t>
      </w:r>
    </w:p>
    <w:p w:rsidR="005C2C42" w:rsidRPr="00183D53" w:rsidRDefault="005C2C42" w:rsidP="000A0472">
      <w:pPr>
        <w:pStyle w:val="Item111"/>
        <w:spacing w:line="240" w:lineRule="auto"/>
        <w:ind w:left="709" w:firstLine="0"/>
      </w:pPr>
      <w:r w:rsidRPr="00183D53">
        <w:t xml:space="preserve">A versão final do relatório </w:t>
      </w:r>
      <w:r>
        <w:t xml:space="preserve">do manual de conservação preventiva, do </w:t>
      </w:r>
      <w:proofErr w:type="spellStart"/>
      <w:r>
        <w:t>As-bulit</w:t>
      </w:r>
      <w:proofErr w:type="spellEnd"/>
      <w:r>
        <w:t xml:space="preserve"> e dos testes </w:t>
      </w:r>
      <w:r w:rsidR="006761F9" w:rsidRPr="00183D53">
        <w:t>deve</w:t>
      </w:r>
      <w:r w:rsidR="006761F9">
        <w:t xml:space="preserve"> ser entregue em 04</w:t>
      </w:r>
      <w:r w:rsidRPr="00183D53">
        <w:t xml:space="preserve"> (</w:t>
      </w:r>
      <w:r w:rsidR="006761F9">
        <w:t>quatro</w:t>
      </w:r>
      <w:r w:rsidRPr="00183D53">
        <w:t>) vias digitais, em CD ou DVD e em 0</w:t>
      </w:r>
      <w:r w:rsidR="006761F9">
        <w:t>4</w:t>
      </w:r>
      <w:r w:rsidRPr="00183D53">
        <w:t xml:space="preserve"> (</w:t>
      </w:r>
      <w:r w:rsidR="006761F9">
        <w:t>quatro</w:t>
      </w:r>
      <w:r w:rsidRPr="00183D53">
        <w:t>) vias impressas, de acordo com as normas técnicas da ABNT.</w:t>
      </w:r>
    </w:p>
    <w:p w:rsidR="005C2C42" w:rsidRDefault="005C2C42" w:rsidP="000A0472">
      <w:pPr>
        <w:pStyle w:val="Item111"/>
        <w:spacing w:line="240" w:lineRule="auto"/>
        <w:ind w:left="709" w:firstLine="0"/>
      </w:pPr>
      <w:r w:rsidRPr="00183D53">
        <w:t xml:space="preserve">As versões digitais dos relatórios deverão ser salvas em formato PDF. Também deverão ser fornecidos todos os arquivos de imagem utilizados em sua elaboração, em formato JPG. </w:t>
      </w:r>
    </w:p>
    <w:p w:rsidR="006F3EBB" w:rsidRDefault="006F3EBB" w:rsidP="000A0472">
      <w:pPr>
        <w:pStyle w:val="Item111"/>
        <w:spacing w:line="240" w:lineRule="auto"/>
        <w:ind w:left="709" w:firstLine="0"/>
      </w:pPr>
      <w:r w:rsidRPr="00582452">
        <w:t xml:space="preserve">Os arquivos </w:t>
      </w:r>
      <w:proofErr w:type="spellStart"/>
      <w:proofErr w:type="gramStart"/>
      <w:r w:rsidRPr="00582452">
        <w:t>Autocad</w:t>
      </w:r>
      <w:proofErr w:type="spellEnd"/>
      <w:proofErr w:type="gramEnd"/>
      <w:r w:rsidRPr="00582452">
        <w:t xml:space="preserve"> deverão ser entregues em formato DWG e </w:t>
      </w:r>
      <w:r>
        <w:t xml:space="preserve">em </w:t>
      </w:r>
      <w:r w:rsidRPr="00582452">
        <w:t xml:space="preserve">PDF, e o respectivo arquivo de penas deverá ser entregue em formato CTB. Os arquivos digitais de texto deverão ser entregues em formato DOC e </w:t>
      </w:r>
      <w:r>
        <w:t xml:space="preserve">em </w:t>
      </w:r>
      <w:r w:rsidRPr="00582452">
        <w:t>PDF.</w:t>
      </w:r>
    </w:p>
    <w:p w:rsidR="00F708F5" w:rsidRDefault="00F708F5" w:rsidP="00F16069">
      <w:pPr>
        <w:pStyle w:val="Item1"/>
        <w:spacing w:line="240" w:lineRule="auto"/>
        <w:ind w:left="0"/>
      </w:pPr>
      <w:r>
        <w:t>REGIME DE EXECUÇÃO DO CONTRATO</w:t>
      </w:r>
    </w:p>
    <w:p w:rsidR="00F708F5" w:rsidRDefault="00F708F5" w:rsidP="00F708F5">
      <w:pPr>
        <w:pStyle w:val="Item11"/>
        <w:spacing w:line="240" w:lineRule="auto"/>
        <w:ind w:left="0" w:firstLine="0"/>
      </w:pPr>
      <w:r>
        <w:t>O regime de execução adotado é de empreitada por preço global</w:t>
      </w:r>
    </w:p>
    <w:p w:rsidR="00BC1C5B" w:rsidRPr="00D61941" w:rsidRDefault="00BC1C5B" w:rsidP="007843D1">
      <w:pPr>
        <w:pStyle w:val="Item1"/>
        <w:spacing w:line="240" w:lineRule="auto"/>
        <w:ind w:left="0"/>
      </w:pPr>
      <w:r w:rsidRPr="00D61941">
        <w:t>MODALIDADE DE LICITAÇÃO</w:t>
      </w:r>
    </w:p>
    <w:p w:rsidR="00BC1C5B" w:rsidRPr="008F4CAD" w:rsidRDefault="00BC1C5B" w:rsidP="000A0472">
      <w:pPr>
        <w:pStyle w:val="Item11"/>
        <w:spacing w:line="240" w:lineRule="auto"/>
        <w:ind w:left="0" w:firstLine="0"/>
        <w:rPr>
          <w:sz w:val="24"/>
          <w:szCs w:val="24"/>
        </w:rPr>
      </w:pPr>
      <w:r>
        <w:t xml:space="preserve">O objeto desta contratação engloba serviços de obras de restauração em um imóvel tombado em nível federal, que requerem conhecimento sobre teorias de restauração, materiais e técnicas construtivas tradicionais, suas patologias e recursos para conservação destes suportes históricos. As peculiaridades e a complexidade dos serviços em questão, não permitem a definição por especificações usuais. </w:t>
      </w:r>
    </w:p>
    <w:p w:rsidR="005311A5" w:rsidRPr="004B6960" w:rsidRDefault="00BC1C5B" w:rsidP="005311A5">
      <w:pPr>
        <w:pStyle w:val="Item11"/>
        <w:spacing w:line="240" w:lineRule="auto"/>
        <w:ind w:left="0" w:firstLine="0"/>
      </w:pPr>
      <w:r>
        <w:t>Por isto, os serviços podem ser classificados como complexos, ou seja, não comuns, tendo em vista que os conhecimentos necessários à realização de um serviço de restauração não podem ser considerados como “aqueles cujos padrões de desempenho e qualidade possam ser objetivamente definidos pelo edital, por meio de especificações usuais do mercado” (A</w:t>
      </w:r>
      <w:r w:rsidR="005311A5">
        <w:t>rt. 2º, § 1º do Dec. 5.450/05),</w:t>
      </w:r>
      <w:r w:rsidR="005311A5" w:rsidRPr="005311A5">
        <w:t xml:space="preserve"> não podendo, portanto, ser licitado por meio da modalidade Pregão.</w:t>
      </w:r>
    </w:p>
    <w:p w:rsidR="00BC1C5B" w:rsidRPr="004A4D52" w:rsidRDefault="00BC1C5B" w:rsidP="00F16069">
      <w:pPr>
        <w:pStyle w:val="Item1"/>
        <w:spacing w:line="240" w:lineRule="auto"/>
        <w:ind w:left="0"/>
      </w:pPr>
      <w:r w:rsidRPr="004A4D52">
        <w:t>CONDIÇÕES DE HABILITAÇÃO TÉCNICA DA EMPRESA</w:t>
      </w:r>
      <w:r>
        <w:t xml:space="preserve"> LICITANTE</w:t>
      </w:r>
    </w:p>
    <w:p w:rsidR="00BF3C19" w:rsidRDefault="00BF3C19" w:rsidP="000A0472">
      <w:pPr>
        <w:pStyle w:val="Item11"/>
        <w:spacing w:line="240" w:lineRule="auto"/>
        <w:ind w:left="0" w:firstLine="0"/>
      </w:pPr>
      <w:r>
        <w:t>Os seguintes documentos devem ser apresentados:</w:t>
      </w:r>
    </w:p>
    <w:p w:rsidR="00BC1C5B" w:rsidRPr="00A30B6B" w:rsidRDefault="00BC1C5B" w:rsidP="000A0472">
      <w:pPr>
        <w:pStyle w:val="Item111"/>
        <w:spacing w:line="240" w:lineRule="auto"/>
        <w:ind w:left="709" w:firstLine="0"/>
      </w:pPr>
      <w:r w:rsidRPr="00A30B6B">
        <w:lastRenderedPageBreak/>
        <w:t xml:space="preserve">Comprovante de pertencimento ao ramo </w:t>
      </w:r>
      <w:r>
        <w:t>de atividades de obras de engenharia ou arquitetura</w:t>
      </w:r>
      <w:r w:rsidRPr="00A30B6B">
        <w:t>.</w:t>
      </w:r>
    </w:p>
    <w:p w:rsidR="00BC1C5B" w:rsidRPr="00C035D7" w:rsidRDefault="00BC1C5B" w:rsidP="000A0472">
      <w:pPr>
        <w:pStyle w:val="Item111"/>
        <w:spacing w:line="240" w:lineRule="auto"/>
        <w:ind w:left="709" w:firstLine="0"/>
      </w:pPr>
      <w:r w:rsidRPr="00A30B6B">
        <w:t xml:space="preserve">Certidão de registro e quitação pessoa jurídica emitida pelo </w:t>
      </w:r>
      <w:r>
        <w:t xml:space="preserve">CREA ou CAU, em </w:t>
      </w:r>
      <w:r w:rsidRPr="00C035D7">
        <w:t>nome da empresa licitante.</w:t>
      </w:r>
    </w:p>
    <w:p w:rsidR="00BC1C5B" w:rsidRPr="00C035D7" w:rsidRDefault="00BD760F" w:rsidP="000A0472">
      <w:pPr>
        <w:pStyle w:val="Item111"/>
        <w:spacing w:line="240" w:lineRule="auto"/>
        <w:ind w:left="709" w:firstLine="0"/>
      </w:pPr>
      <w:r w:rsidRPr="003B6CC6">
        <w:t>Declaração de designação dos responsáveis técnicos</w:t>
      </w:r>
      <w:r w:rsidR="00BC1C5B" w:rsidRPr="003B6CC6">
        <w:t xml:space="preserve"> da empresa licitante</w:t>
      </w:r>
      <w:r w:rsidR="00BC1C5B" w:rsidRPr="00C035D7">
        <w:t xml:space="preserve">, em papel timbrado, indicando, no </w:t>
      </w:r>
      <w:r w:rsidR="00BC1C5B" w:rsidRPr="00F0659D">
        <w:rPr>
          <w:u w:val="single"/>
        </w:rPr>
        <w:t>mínimo</w:t>
      </w:r>
      <w:r w:rsidR="00BC1C5B" w:rsidRPr="00C035D7">
        <w:t xml:space="preserve">, </w:t>
      </w:r>
      <w:proofErr w:type="gramStart"/>
      <w:r w:rsidR="00BC1C5B">
        <w:t>1</w:t>
      </w:r>
      <w:proofErr w:type="gramEnd"/>
      <w:r w:rsidR="00BC1C5B">
        <w:t xml:space="preserve">(um) Arquiteto, </w:t>
      </w:r>
      <w:r w:rsidR="00BC1C5B" w:rsidRPr="00C035D7">
        <w:t>1</w:t>
      </w:r>
      <w:r w:rsidR="00BC1C5B">
        <w:t xml:space="preserve"> </w:t>
      </w:r>
      <w:r w:rsidR="00BC1C5B" w:rsidRPr="00C035D7">
        <w:t xml:space="preserve">(um) </w:t>
      </w:r>
      <w:r w:rsidR="00BC1C5B">
        <w:t xml:space="preserve">Engenheiro Civil, 1 (um) Engenheiro Eletricista </w:t>
      </w:r>
      <w:r w:rsidR="00BC1C5B" w:rsidRPr="00C035D7">
        <w:t>e 1</w:t>
      </w:r>
      <w:r w:rsidR="00BC1C5B">
        <w:t xml:space="preserve"> </w:t>
      </w:r>
      <w:r w:rsidR="00BC1C5B" w:rsidRPr="00C035D7">
        <w:t xml:space="preserve">(um) </w:t>
      </w:r>
      <w:r w:rsidR="00BC1C5B">
        <w:t>Conservador/Restaurador de Bens Culturais</w:t>
      </w:r>
      <w:r w:rsidR="00770E64">
        <w:t xml:space="preserve"> e 1 (um </w:t>
      </w:r>
      <w:r w:rsidR="00BF3C19">
        <w:t>arqueólogo</w:t>
      </w:r>
      <w:r w:rsidR="00770E64">
        <w:t>)</w:t>
      </w:r>
      <w:r w:rsidR="00BC1C5B" w:rsidRPr="00C035D7">
        <w:t>, como responsávei</w:t>
      </w:r>
      <w:r w:rsidR="00BC1C5B">
        <w:t>s técnicos pela execução do serviço</w:t>
      </w:r>
      <w:r>
        <w:t xml:space="preserve"> (ver modelo).</w:t>
      </w:r>
    </w:p>
    <w:p w:rsidR="00BC1C5B" w:rsidRPr="00067FED" w:rsidRDefault="00BC1C5B" w:rsidP="000A0472">
      <w:pPr>
        <w:pStyle w:val="Item1111"/>
        <w:spacing w:line="240" w:lineRule="auto"/>
        <w:ind w:left="1560" w:firstLine="0"/>
      </w:pPr>
      <w:r w:rsidRPr="00067FED">
        <w:t>A declaração só será válida no seu original.</w:t>
      </w:r>
    </w:p>
    <w:p w:rsidR="00F0659D" w:rsidRDefault="00F0659D" w:rsidP="000A0472">
      <w:pPr>
        <w:pStyle w:val="Item1111"/>
        <w:spacing w:line="240" w:lineRule="auto"/>
        <w:ind w:left="1560" w:firstLine="0"/>
      </w:pPr>
      <w:r>
        <w:t>Com a finalidade de obter a equipe mínima de responsáveis, f</w:t>
      </w:r>
      <w:r w:rsidRPr="00067FED">
        <w:t>ica proibida a indicação de um mesmo profissional</w:t>
      </w:r>
      <w:r>
        <w:t xml:space="preserve"> para mais de um cargo de responsabilidade técnica, mesmo que este possua habilitação.</w:t>
      </w:r>
    </w:p>
    <w:p w:rsidR="00BC1C5B" w:rsidRPr="00067FED" w:rsidRDefault="00BC1C5B" w:rsidP="000A0472">
      <w:pPr>
        <w:pStyle w:val="Item1111"/>
        <w:spacing w:line="240" w:lineRule="auto"/>
        <w:ind w:left="1560" w:firstLine="0"/>
      </w:pPr>
      <w:r w:rsidRPr="00067FED">
        <w:t xml:space="preserve">Fica proibida a indicação de um mesmo profissional como responsável técnico de mais de uma empresa licitante, </w:t>
      </w:r>
      <w:proofErr w:type="gramStart"/>
      <w:r w:rsidRPr="00067FED">
        <w:t>sob pena</w:t>
      </w:r>
      <w:proofErr w:type="gramEnd"/>
      <w:r w:rsidRPr="00067FED">
        <w:t xml:space="preserve"> de inabilitação.</w:t>
      </w:r>
    </w:p>
    <w:p w:rsidR="00BC1C5B" w:rsidRPr="00067FED" w:rsidRDefault="00BC1C5B" w:rsidP="000A0472">
      <w:pPr>
        <w:pStyle w:val="Item111"/>
        <w:spacing w:line="240" w:lineRule="auto"/>
        <w:ind w:left="709" w:firstLine="0"/>
      </w:pPr>
      <w:r w:rsidRPr="00067FED">
        <w:t xml:space="preserve">Comprovante de vínculo dos responsáveis técnicos pela execução da obra com a empresa licitante por meio de contrato/estatuto social, Carteira de Trabalho e Previdência Social ou contrato de prestação de serviços. </w:t>
      </w:r>
    </w:p>
    <w:p w:rsidR="00BC1C5B" w:rsidRPr="00067FED" w:rsidRDefault="00BC1C5B" w:rsidP="000A0472">
      <w:pPr>
        <w:pStyle w:val="Item1111"/>
        <w:spacing w:line="240" w:lineRule="auto"/>
        <w:ind w:left="1560" w:firstLine="0"/>
      </w:pPr>
      <w:r w:rsidRPr="00067FED">
        <w:t xml:space="preserve">O vínculo da empresa vencedora com os referidos profissionais deverá subsistir por, no mínimo, toda a fase de execução do serviço, até sua entrega definitiva e o integral cumprimento do contrato entre a empresa vencedora e o IBRAM. </w:t>
      </w:r>
    </w:p>
    <w:p w:rsidR="00BC1C5B" w:rsidRPr="00067FED" w:rsidRDefault="00BC1C5B" w:rsidP="000A0472">
      <w:pPr>
        <w:pStyle w:val="Item1111"/>
        <w:spacing w:line="240" w:lineRule="auto"/>
        <w:ind w:left="1560" w:firstLine="0"/>
      </w:pPr>
      <w:r w:rsidRPr="00067FED">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BC1C5B" w:rsidRDefault="00BC1C5B" w:rsidP="000A0472">
      <w:pPr>
        <w:pStyle w:val="Item111"/>
        <w:spacing w:line="240" w:lineRule="auto"/>
        <w:ind w:left="709" w:firstLine="0"/>
      </w:pPr>
      <w:r w:rsidRPr="00A30B6B">
        <w:t>Certidão de registro e quitação pessoa física emitida pelo C</w:t>
      </w:r>
      <w:r>
        <w:t>AU ou CREA</w:t>
      </w:r>
      <w:r w:rsidRPr="00A30B6B">
        <w:t xml:space="preserve">, </w:t>
      </w:r>
      <w:r>
        <w:t xml:space="preserve">em nome </w:t>
      </w:r>
      <w:r w:rsidRPr="00A30B6B">
        <w:t xml:space="preserve">do </w:t>
      </w:r>
      <w:r>
        <w:t>Arquiteto, do Engenheiro Civil e do Engenheiro Eletricista designado como responsável técnico pela execução do serviço.</w:t>
      </w:r>
    </w:p>
    <w:p w:rsidR="00266923" w:rsidRDefault="00266923" w:rsidP="000A0472">
      <w:pPr>
        <w:pStyle w:val="Item111"/>
        <w:spacing w:line="240" w:lineRule="auto"/>
        <w:ind w:left="709" w:firstLine="0"/>
      </w:pPr>
      <w:r>
        <w:t>Certidões de Acervo Técnico</w:t>
      </w:r>
    </w:p>
    <w:p w:rsidR="00BC1C5B" w:rsidRDefault="00BC1C5B" w:rsidP="000A0472">
      <w:pPr>
        <w:pStyle w:val="Item1111"/>
        <w:spacing w:line="240" w:lineRule="auto"/>
        <w:ind w:left="1560" w:firstLine="0"/>
      </w:pPr>
      <w:proofErr w:type="gramStart"/>
      <w:r w:rsidRPr="00A30B6B">
        <w:t>1</w:t>
      </w:r>
      <w:proofErr w:type="gramEnd"/>
      <w:r>
        <w:t xml:space="preserve"> </w:t>
      </w:r>
      <w:r w:rsidRPr="00A30B6B">
        <w:t xml:space="preserve">(uma) Certidão de Acervo Técnico – CAT </w:t>
      </w:r>
      <w:r>
        <w:t>emitida pelo CAU</w:t>
      </w:r>
      <w:r w:rsidRPr="00A30B6B">
        <w:t xml:space="preserve"> </w:t>
      </w:r>
      <w:r>
        <w:t>e respectivo A</w:t>
      </w:r>
      <w:r w:rsidRPr="00A30B6B">
        <w:t>testado</w:t>
      </w:r>
      <w:r>
        <w:t xml:space="preserve"> de Capacidade Técnica</w:t>
      </w:r>
      <w:r w:rsidRPr="00A30B6B">
        <w:t xml:space="preserve">, </w:t>
      </w:r>
      <w:r>
        <w:t>relativos</w:t>
      </w:r>
      <w:r w:rsidRPr="00A30B6B">
        <w:t xml:space="preserve"> à </w:t>
      </w:r>
      <w:r w:rsidRPr="00182D21">
        <w:rPr>
          <w:u w:val="single"/>
        </w:rPr>
        <w:t>condução de obras de restauro em imóvel tombado</w:t>
      </w:r>
      <w:r w:rsidRPr="00A30B6B">
        <w:t xml:space="preserve">, </w:t>
      </w:r>
      <w:r>
        <w:t xml:space="preserve">de tipologia similar ao bem em questão, </w:t>
      </w:r>
      <w:r w:rsidRPr="00A30B6B">
        <w:t xml:space="preserve">com área equivalente a </w:t>
      </w:r>
      <w:r w:rsidR="00266923">
        <w:t xml:space="preserve">no mínimo </w:t>
      </w:r>
      <w:r w:rsidR="007620A4">
        <w:t xml:space="preserve">50% da Metragem total dos serviços (ver item </w:t>
      </w:r>
      <w:r w:rsidR="00701E51">
        <w:fldChar w:fldCharType="begin"/>
      </w:r>
      <w:r w:rsidR="007620A4">
        <w:instrText xml:space="preserve"> REF _Ref444530244 \r \h </w:instrText>
      </w:r>
      <w:r w:rsidR="00701E51">
        <w:fldChar w:fldCharType="separate"/>
      </w:r>
      <w:r w:rsidR="00E113FB">
        <w:t>5.2</w:t>
      </w:r>
      <w:r w:rsidR="00701E51">
        <w:fldChar w:fldCharType="end"/>
      </w:r>
      <w:r w:rsidR="007620A4">
        <w:t>)</w:t>
      </w:r>
      <w:r>
        <w:t xml:space="preserve">, ou </w:t>
      </w:r>
      <w:r w:rsidRPr="007620A4">
        <w:t xml:space="preserve">seja, </w:t>
      </w:r>
      <w:r w:rsidR="007620A4" w:rsidRPr="00182D21">
        <w:rPr>
          <w:u w:val="single"/>
        </w:rPr>
        <w:t>560,00</w:t>
      </w:r>
      <w:r w:rsidRPr="00182D21">
        <w:rPr>
          <w:u w:val="single"/>
        </w:rPr>
        <w:t>m²</w:t>
      </w:r>
      <w:r w:rsidRPr="007620A4">
        <w:t>,</w:t>
      </w:r>
      <w:r w:rsidRPr="00A30B6B">
        <w:t xml:space="preserve"> em nome do </w:t>
      </w:r>
      <w:r w:rsidRPr="00182D21">
        <w:rPr>
          <w:b/>
        </w:rPr>
        <w:t>Arquiteto</w:t>
      </w:r>
      <w:r>
        <w:t xml:space="preserve"> </w:t>
      </w:r>
      <w:r w:rsidRPr="00A30B6B">
        <w:t>designado como responsáve</w:t>
      </w:r>
      <w:r>
        <w:t>l técnico pela execução da obra.</w:t>
      </w:r>
    </w:p>
    <w:p w:rsidR="00BC1C5B" w:rsidRDefault="00BC1C5B" w:rsidP="000A0472">
      <w:pPr>
        <w:pStyle w:val="Item1111"/>
        <w:spacing w:line="240" w:lineRule="auto"/>
        <w:ind w:left="1560" w:firstLine="0"/>
      </w:pPr>
      <w:proofErr w:type="gramStart"/>
      <w:r w:rsidRPr="00A30B6B">
        <w:t>1</w:t>
      </w:r>
      <w:proofErr w:type="gramEnd"/>
      <w:r>
        <w:t xml:space="preserve"> </w:t>
      </w:r>
      <w:r w:rsidRPr="00A30B6B">
        <w:t xml:space="preserve">(uma) Certidão de Acervo Técnico – CAT </w:t>
      </w:r>
      <w:r>
        <w:t>emitida pelo C</w:t>
      </w:r>
      <w:r w:rsidR="005B2012">
        <w:t>REA</w:t>
      </w:r>
      <w:r w:rsidRPr="00A30B6B">
        <w:t xml:space="preserve"> </w:t>
      </w:r>
      <w:r>
        <w:t>e respectivo A</w:t>
      </w:r>
      <w:r w:rsidRPr="00A30B6B">
        <w:t>testado</w:t>
      </w:r>
      <w:r>
        <w:t xml:space="preserve"> de Capacidade Técnica</w:t>
      </w:r>
      <w:r w:rsidRPr="00A30B6B">
        <w:t xml:space="preserve">, </w:t>
      </w:r>
      <w:r>
        <w:t>relativos</w:t>
      </w:r>
      <w:r w:rsidRPr="00A30B6B">
        <w:t xml:space="preserve"> à </w:t>
      </w:r>
      <w:r w:rsidR="005B2012" w:rsidRPr="00182D21">
        <w:rPr>
          <w:u w:val="single"/>
        </w:rPr>
        <w:t>execução</w:t>
      </w:r>
      <w:r w:rsidRPr="00182D21">
        <w:rPr>
          <w:u w:val="single"/>
        </w:rPr>
        <w:t xml:space="preserve"> de obras de restauro em imóvel tombado</w:t>
      </w:r>
      <w:r w:rsidRPr="00A30B6B">
        <w:t xml:space="preserve">, </w:t>
      </w:r>
      <w:r>
        <w:t xml:space="preserve">de tipologia similar ao bem em questão, </w:t>
      </w:r>
      <w:r w:rsidRPr="00A30B6B">
        <w:t xml:space="preserve">com área equivalente a </w:t>
      </w:r>
      <w:r w:rsidR="007620A4">
        <w:t xml:space="preserve">no mínimo 50% da Metragem total dos serviços (ver item </w:t>
      </w:r>
      <w:r w:rsidR="00701E51">
        <w:fldChar w:fldCharType="begin"/>
      </w:r>
      <w:r w:rsidR="007620A4">
        <w:instrText xml:space="preserve"> REF _Ref444530244 \r \h </w:instrText>
      </w:r>
      <w:r w:rsidR="00701E51">
        <w:fldChar w:fldCharType="separate"/>
      </w:r>
      <w:r w:rsidR="00E113FB">
        <w:t>5.2</w:t>
      </w:r>
      <w:r w:rsidR="00701E51">
        <w:fldChar w:fldCharType="end"/>
      </w:r>
      <w:r w:rsidR="007620A4">
        <w:t xml:space="preserve">), ou </w:t>
      </w:r>
      <w:r w:rsidR="007620A4" w:rsidRPr="007620A4">
        <w:t xml:space="preserve">seja, </w:t>
      </w:r>
      <w:r w:rsidR="007620A4" w:rsidRPr="00182D21">
        <w:rPr>
          <w:u w:val="single"/>
        </w:rPr>
        <w:t>560,00m²</w:t>
      </w:r>
      <w:r w:rsidRPr="00A30B6B">
        <w:t xml:space="preserve">, em nome do </w:t>
      </w:r>
      <w:r w:rsidR="005B2012" w:rsidRPr="00182D21">
        <w:rPr>
          <w:b/>
        </w:rPr>
        <w:t>Engenheiro Civil</w:t>
      </w:r>
      <w:r>
        <w:t xml:space="preserve"> </w:t>
      </w:r>
      <w:r w:rsidRPr="00A30B6B">
        <w:t>designado como responsáve</w:t>
      </w:r>
      <w:r>
        <w:t>l técnico pela execução da obra.</w:t>
      </w:r>
    </w:p>
    <w:p w:rsidR="005B2012" w:rsidRDefault="005B2012" w:rsidP="000A0472">
      <w:pPr>
        <w:pStyle w:val="Item1111"/>
        <w:spacing w:line="240" w:lineRule="auto"/>
        <w:ind w:left="1560" w:firstLine="0"/>
      </w:pPr>
      <w:proofErr w:type="gramStart"/>
      <w:r w:rsidRPr="00A30B6B">
        <w:t>1</w:t>
      </w:r>
      <w:proofErr w:type="gramEnd"/>
      <w:r>
        <w:t xml:space="preserve"> </w:t>
      </w:r>
      <w:r w:rsidRPr="00A30B6B">
        <w:t xml:space="preserve">(uma) Certidão de Acervo Técnico – CAT </w:t>
      </w:r>
      <w:r>
        <w:t>emitida pelo CREA</w:t>
      </w:r>
      <w:r w:rsidRPr="00A30B6B">
        <w:t xml:space="preserve"> </w:t>
      </w:r>
      <w:r>
        <w:t>e respectivo A</w:t>
      </w:r>
      <w:r w:rsidRPr="00A30B6B">
        <w:t>testado</w:t>
      </w:r>
      <w:r>
        <w:t xml:space="preserve"> de Capacidade Técnica</w:t>
      </w:r>
      <w:r w:rsidRPr="00A30B6B">
        <w:t xml:space="preserve">, </w:t>
      </w:r>
      <w:r>
        <w:t>relativos</w:t>
      </w:r>
      <w:r w:rsidRPr="00A30B6B">
        <w:t xml:space="preserve"> à </w:t>
      </w:r>
      <w:r w:rsidRPr="00182D21">
        <w:rPr>
          <w:u w:val="single"/>
        </w:rPr>
        <w:t xml:space="preserve">execução de obras </w:t>
      </w:r>
      <w:r w:rsidRPr="00182D21">
        <w:rPr>
          <w:u w:val="single"/>
        </w:rPr>
        <w:lastRenderedPageBreak/>
        <w:t>de elétrica em imóvel tombado</w:t>
      </w:r>
      <w:r w:rsidRPr="00A30B6B">
        <w:t xml:space="preserve">, </w:t>
      </w:r>
      <w:r>
        <w:t xml:space="preserve">de tipologia similar ao bem em questão, </w:t>
      </w:r>
      <w:r w:rsidRPr="00A30B6B">
        <w:t xml:space="preserve">com área equivalente a </w:t>
      </w:r>
      <w:r w:rsidR="007620A4">
        <w:t xml:space="preserve">no mínimo 50% da Metragem total dos serviços (ver item </w:t>
      </w:r>
      <w:r w:rsidR="00701E51">
        <w:fldChar w:fldCharType="begin"/>
      </w:r>
      <w:r w:rsidR="007620A4">
        <w:instrText xml:space="preserve"> REF _Ref444530244 \r \h </w:instrText>
      </w:r>
      <w:r w:rsidR="00701E51">
        <w:fldChar w:fldCharType="separate"/>
      </w:r>
      <w:r w:rsidR="00E113FB">
        <w:t>5.2</w:t>
      </w:r>
      <w:r w:rsidR="00701E51">
        <w:fldChar w:fldCharType="end"/>
      </w:r>
      <w:r w:rsidR="007620A4">
        <w:t xml:space="preserve">), ou </w:t>
      </w:r>
      <w:r w:rsidR="007620A4" w:rsidRPr="007620A4">
        <w:t xml:space="preserve">seja, </w:t>
      </w:r>
      <w:r w:rsidR="007620A4" w:rsidRPr="00182D21">
        <w:rPr>
          <w:u w:val="single"/>
        </w:rPr>
        <w:t>560,00m²</w:t>
      </w:r>
      <w:r w:rsidRPr="00182D21">
        <w:rPr>
          <w:u w:val="single"/>
        </w:rPr>
        <w:t>,</w:t>
      </w:r>
      <w:r w:rsidRPr="00A30B6B">
        <w:t xml:space="preserve"> em nome do </w:t>
      </w:r>
      <w:r w:rsidRPr="00182D21">
        <w:rPr>
          <w:b/>
        </w:rPr>
        <w:t>Engenheiro Eletricista</w:t>
      </w:r>
      <w:r>
        <w:t xml:space="preserve"> </w:t>
      </w:r>
      <w:r w:rsidRPr="00A30B6B">
        <w:t>designado como responsáve</w:t>
      </w:r>
      <w:r>
        <w:t>l técnico pela execução da obra.</w:t>
      </w:r>
    </w:p>
    <w:p w:rsidR="000A0472" w:rsidRDefault="000A0472" w:rsidP="000A0472">
      <w:pPr>
        <w:pStyle w:val="Item1111"/>
        <w:spacing w:line="240" w:lineRule="auto"/>
        <w:ind w:left="1560" w:firstLine="0"/>
      </w:pPr>
      <w:r>
        <w:t>Observações:</w:t>
      </w:r>
    </w:p>
    <w:p w:rsidR="00BC1C5B" w:rsidRDefault="00BC1C5B" w:rsidP="000A0472">
      <w:pPr>
        <w:pStyle w:val="Item11111"/>
        <w:spacing w:line="240" w:lineRule="auto"/>
        <w:ind w:left="2694" w:firstLine="0"/>
      </w:pPr>
      <w:r w:rsidRPr="00067FED">
        <w:t xml:space="preserve">O licitante deve informar a instância/órgão de tombamento do </w:t>
      </w:r>
      <w:r w:rsidR="00266923">
        <w:t>bem imóvel objeto de cada CAT</w:t>
      </w:r>
      <w:r w:rsidR="00182D21">
        <w:t>, na própria CAT ou em declaração anexa.</w:t>
      </w:r>
    </w:p>
    <w:p w:rsidR="00266923" w:rsidRPr="000A0472" w:rsidRDefault="000A0472" w:rsidP="000A0472">
      <w:pPr>
        <w:pStyle w:val="Item11111"/>
        <w:spacing w:line="240" w:lineRule="auto"/>
        <w:ind w:left="2694" w:firstLine="0"/>
      </w:pPr>
      <w:r w:rsidRPr="00067FED">
        <w:t>O licitante deve</w:t>
      </w:r>
      <w:r w:rsidRPr="000A0472">
        <w:t xml:space="preserve"> </w:t>
      </w:r>
      <w:r>
        <w:t>a</w:t>
      </w:r>
      <w:r w:rsidR="00266923" w:rsidRPr="000A0472">
        <w:t>presentar apenas uma CAT para cada profissional responsável com a metragem mínima solicitada. As metragens não serão somadas.</w:t>
      </w:r>
      <w:r w:rsidR="00182D21">
        <w:t xml:space="preserve"> As</w:t>
      </w:r>
      <w:r w:rsidR="00266923" w:rsidRPr="000A0472">
        <w:t xml:space="preserve"> </w:t>
      </w:r>
      <w:r w:rsidR="00182D21">
        <w:t xml:space="preserve">certidões - </w:t>
      </w:r>
      <w:r w:rsidR="00266923" w:rsidRPr="000A0472">
        <w:t xml:space="preserve">CAT com metragem inferior </w:t>
      </w:r>
      <w:r w:rsidR="00182D21">
        <w:t>á exi</w:t>
      </w:r>
      <w:r w:rsidR="00BD760F">
        <w:t xml:space="preserve">gida ou sem metragem informada </w:t>
      </w:r>
      <w:r w:rsidR="00266923" w:rsidRPr="000A0472">
        <w:t>não serão analisadas.</w:t>
      </w:r>
    </w:p>
    <w:p w:rsidR="00BC1C5B" w:rsidRPr="00067FED" w:rsidRDefault="00C9504D" w:rsidP="000A0472">
      <w:pPr>
        <w:pStyle w:val="Item111"/>
        <w:spacing w:line="240" w:lineRule="auto"/>
        <w:ind w:left="709" w:firstLine="0"/>
      </w:pPr>
      <w:r>
        <w:t>P</w:t>
      </w:r>
      <w:r w:rsidR="00266923">
        <w:t xml:space="preserve">ortfólio </w:t>
      </w:r>
      <w:r w:rsidR="00BC1C5B" w:rsidRPr="00067FED">
        <w:t xml:space="preserve">do </w:t>
      </w:r>
      <w:r w:rsidR="00BC1C5B" w:rsidRPr="00182D21">
        <w:rPr>
          <w:b/>
        </w:rPr>
        <w:t>Conservador/Restaurador</w:t>
      </w:r>
      <w:r w:rsidR="00BC1C5B" w:rsidRPr="00067FED">
        <w:t xml:space="preserve"> de Bens Culturais acompanhado de </w:t>
      </w:r>
      <w:r w:rsidR="00BC1C5B" w:rsidRPr="00182D21">
        <w:rPr>
          <w:u w:val="single"/>
        </w:rPr>
        <w:t>certificados</w:t>
      </w:r>
      <w:r w:rsidR="00266923" w:rsidRPr="00182D21">
        <w:rPr>
          <w:u w:val="single"/>
        </w:rPr>
        <w:t xml:space="preserve">, </w:t>
      </w:r>
      <w:r w:rsidR="00BC1C5B" w:rsidRPr="00182D21">
        <w:rPr>
          <w:u w:val="single"/>
        </w:rPr>
        <w:t xml:space="preserve">atestados </w:t>
      </w:r>
      <w:r w:rsidR="00BC1C5B" w:rsidRPr="00067FED">
        <w:t>que comprovem:</w:t>
      </w:r>
    </w:p>
    <w:p w:rsidR="00BC1C5B" w:rsidRPr="00067FED" w:rsidRDefault="00266923" w:rsidP="000A0472">
      <w:pPr>
        <w:pStyle w:val="Item1111"/>
        <w:spacing w:line="240" w:lineRule="auto"/>
        <w:ind w:left="1560" w:firstLine="0"/>
      </w:pPr>
      <w:r>
        <w:t>A</w:t>
      </w:r>
      <w:r w:rsidR="00BC1C5B" w:rsidRPr="00067FED">
        <w:t xml:space="preserve">tuação mínima de </w:t>
      </w:r>
      <w:r w:rsidR="00C9504D" w:rsidRPr="00182D21">
        <w:rPr>
          <w:u w:val="single"/>
        </w:rPr>
        <w:t>cinco</w:t>
      </w:r>
      <w:r w:rsidR="00BC1C5B" w:rsidRPr="00182D21">
        <w:rPr>
          <w:u w:val="single"/>
        </w:rPr>
        <w:t xml:space="preserve"> anos</w:t>
      </w:r>
      <w:r w:rsidR="00BC1C5B" w:rsidRPr="00067FED">
        <w:t xml:space="preserve"> no campo da </w:t>
      </w:r>
      <w:proofErr w:type="spellStart"/>
      <w:r w:rsidR="00BC1C5B" w:rsidRPr="00067FED">
        <w:t>conservação-restauração</w:t>
      </w:r>
      <w:proofErr w:type="spellEnd"/>
      <w:r w:rsidR="00BC1C5B" w:rsidRPr="00067FED">
        <w:t xml:space="preserve"> de bens culturais</w:t>
      </w:r>
      <w:r w:rsidR="00BC1C5B">
        <w:t>.</w:t>
      </w:r>
    </w:p>
    <w:p w:rsidR="00C9504D" w:rsidRPr="00067FED" w:rsidRDefault="00BC1C5B" w:rsidP="000A0472">
      <w:pPr>
        <w:pStyle w:val="Item1111"/>
        <w:spacing w:line="240" w:lineRule="auto"/>
        <w:ind w:left="1560" w:firstLine="0"/>
      </w:pPr>
      <w:r w:rsidRPr="00067FED">
        <w:t xml:space="preserve">Realização de </w:t>
      </w:r>
      <w:r w:rsidR="00C9504D">
        <w:t xml:space="preserve">obras de restauração em bens </w:t>
      </w:r>
      <w:r w:rsidR="00C9504D" w:rsidRPr="00067FED">
        <w:t>de tipologia similar ao bem em questão</w:t>
      </w:r>
      <w:r w:rsidR="00C9504D">
        <w:t xml:space="preserve"> evidenciando ter atuado com cada um dos seguintes serviços:</w:t>
      </w:r>
    </w:p>
    <w:p w:rsidR="00C9504D" w:rsidRPr="00182D21" w:rsidRDefault="00C9504D" w:rsidP="000A0472">
      <w:pPr>
        <w:pStyle w:val="Item11111"/>
        <w:spacing w:line="240" w:lineRule="auto"/>
        <w:ind w:left="2694" w:firstLine="0"/>
        <w:rPr>
          <w:u w:val="single"/>
        </w:rPr>
      </w:pPr>
      <w:r w:rsidRPr="00182D21">
        <w:rPr>
          <w:u w:val="single"/>
        </w:rPr>
        <w:t>Telhados e madeiramento</w:t>
      </w:r>
    </w:p>
    <w:p w:rsidR="00C9504D" w:rsidRPr="00182D21" w:rsidRDefault="00C9504D" w:rsidP="000A0472">
      <w:pPr>
        <w:pStyle w:val="Item11111"/>
        <w:spacing w:line="240" w:lineRule="auto"/>
        <w:ind w:left="2694" w:firstLine="0"/>
        <w:rPr>
          <w:u w:val="single"/>
        </w:rPr>
      </w:pPr>
      <w:r w:rsidRPr="00182D21">
        <w:rPr>
          <w:u w:val="single"/>
        </w:rPr>
        <w:t>Argamassas e pintura a cal</w:t>
      </w:r>
    </w:p>
    <w:p w:rsidR="00BC1C5B" w:rsidRPr="00182D21" w:rsidRDefault="00C9504D" w:rsidP="000A0472">
      <w:pPr>
        <w:pStyle w:val="Item11111"/>
        <w:spacing w:line="240" w:lineRule="auto"/>
        <w:ind w:left="2694" w:firstLine="0"/>
        <w:rPr>
          <w:u w:val="single"/>
        </w:rPr>
      </w:pPr>
      <w:r w:rsidRPr="00182D21">
        <w:rPr>
          <w:u w:val="single"/>
        </w:rPr>
        <w:t>Bens em mármore</w:t>
      </w:r>
    </w:p>
    <w:p w:rsidR="00C9504D" w:rsidRPr="00182D21" w:rsidRDefault="00C9504D" w:rsidP="000A0472">
      <w:pPr>
        <w:pStyle w:val="Item11111"/>
        <w:spacing w:line="240" w:lineRule="auto"/>
        <w:ind w:left="2694" w:firstLine="0"/>
        <w:rPr>
          <w:u w:val="single"/>
        </w:rPr>
      </w:pPr>
      <w:r w:rsidRPr="00182D21">
        <w:rPr>
          <w:u w:val="single"/>
        </w:rPr>
        <w:t>Ladrilho Hidráulico</w:t>
      </w:r>
    </w:p>
    <w:p w:rsidR="00BF3C19" w:rsidRPr="00BF3C19" w:rsidRDefault="00770E64" w:rsidP="000A0472">
      <w:pPr>
        <w:pStyle w:val="Item111"/>
        <w:spacing w:line="240" w:lineRule="auto"/>
        <w:ind w:left="709" w:firstLine="0"/>
      </w:pPr>
      <w:proofErr w:type="spellStart"/>
      <w:r w:rsidRPr="003B35DF">
        <w:t>Curriculum</w:t>
      </w:r>
      <w:proofErr w:type="spellEnd"/>
      <w:r w:rsidRPr="003B35DF">
        <w:t xml:space="preserve"> </w:t>
      </w:r>
      <w:proofErr w:type="spellStart"/>
      <w:r w:rsidRPr="003B35DF">
        <w:t>Vitae</w:t>
      </w:r>
      <w:proofErr w:type="spellEnd"/>
      <w:r w:rsidRPr="003B35DF">
        <w:t xml:space="preserve"> </w:t>
      </w:r>
      <w:r>
        <w:t xml:space="preserve">do </w:t>
      </w:r>
      <w:r w:rsidRPr="00182D21">
        <w:rPr>
          <w:b/>
        </w:rPr>
        <w:t>Arqueólogo</w:t>
      </w:r>
      <w:r>
        <w:t xml:space="preserve">, </w:t>
      </w:r>
      <w:r w:rsidR="00BF3C19" w:rsidRPr="00BF3C19">
        <w:t xml:space="preserve">constando experiência em </w:t>
      </w:r>
      <w:r w:rsidR="00BF3C19" w:rsidRPr="00182D21">
        <w:rPr>
          <w:u w:val="single"/>
        </w:rPr>
        <w:t>trabalhos de arqueologia histórica</w:t>
      </w:r>
      <w:r w:rsidR="00BF3C19" w:rsidRPr="00BF3C19">
        <w:t xml:space="preserve">, respeitando-se a Portaria </w:t>
      </w:r>
      <w:proofErr w:type="spellStart"/>
      <w:r w:rsidR="00BF3C19" w:rsidRPr="00BF3C19">
        <w:t>Sphan</w:t>
      </w:r>
      <w:proofErr w:type="spellEnd"/>
      <w:r w:rsidR="00BF3C19" w:rsidRPr="00BF3C19">
        <w:t xml:space="preserve"> 07/88 e o Ofício 001/2013/PRES/IPHAN.</w:t>
      </w:r>
    </w:p>
    <w:p w:rsidR="00BC1C5B" w:rsidRPr="003B6CC6" w:rsidRDefault="00BC1C5B" w:rsidP="00F16069">
      <w:pPr>
        <w:pStyle w:val="Item1"/>
        <w:spacing w:line="240" w:lineRule="auto"/>
        <w:ind w:left="0"/>
      </w:pPr>
      <w:r w:rsidRPr="003B6CC6">
        <w:t>OUTROS DOCUMENTOS DE HABILITAÇÃO DA EMPRESA LICITANTE</w:t>
      </w:r>
    </w:p>
    <w:p w:rsidR="00406A34" w:rsidRPr="003B6CC6" w:rsidRDefault="00406A34" w:rsidP="00406A34">
      <w:pPr>
        <w:pStyle w:val="Item11"/>
        <w:spacing w:line="240" w:lineRule="auto"/>
        <w:ind w:left="0" w:firstLine="0"/>
      </w:pPr>
      <w:r w:rsidRPr="003B6CC6">
        <w:t xml:space="preserve">A exigência de vistoria </w:t>
      </w:r>
      <w:r w:rsidR="0014423F" w:rsidRPr="003B6CC6">
        <w:t xml:space="preserve">técnica </w:t>
      </w:r>
      <w:r w:rsidRPr="003B6CC6">
        <w:t>prévia ao local do serviço a ser licitado justifica-se pela necessidade da contratada cientificar-se in loco quanto ao grau de complexidade do objeto e às condições locais para cumprimento das obrigações objeto da licitação, de forma a permitir o adequado atendimento das exigências técnicas do Edital e identificar eventual necessidade de adaptações que se fizerem necessárias para prestação dos serviços.</w:t>
      </w:r>
    </w:p>
    <w:p w:rsidR="00406A34" w:rsidRPr="003B6CC6" w:rsidRDefault="00E42500" w:rsidP="00703361">
      <w:pPr>
        <w:pStyle w:val="Item11"/>
        <w:spacing w:line="240" w:lineRule="auto"/>
        <w:ind w:left="0" w:firstLine="0"/>
      </w:pPr>
      <w:r w:rsidRPr="003B6CC6">
        <w:t xml:space="preserve">A Casa Histórica do </w:t>
      </w:r>
      <w:r w:rsidR="008A1CEC" w:rsidRPr="003B6CC6">
        <w:t>Museu casa de Benjamin Constant</w:t>
      </w:r>
      <w:r w:rsidR="00406A34" w:rsidRPr="003B6CC6">
        <w:t xml:space="preserve"> é um bem tombado,</w:t>
      </w:r>
      <w:r w:rsidRPr="003B6CC6">
        <w:t xml:space="preserve"> e como tal, está protegido por legislação específica e sujeitos à fiscalização do IPHAN, além disso, está inserido em um terreno integrante da área de proteção ambiental - APA de Santa Teresa, o que implica a adoção de cuidados especiais para toda e qualquer intervenção que neles se pretenda realizar. O MCBC </w:t>
      </w:r>
      <w:r w:rsidR="00406A34" w:rsidRPr="003B6CC6">
        <w:t>fica localizado em um bairro de</w:t>
      </w:r>
      <w:r w:rsidRPr="003B6CC6">
        <w:t xml:space="preserve"> difícil</w:t>
      </w:r>
      <w:r w:rsidR="00406A34" w:rsidRPr="003B6CC6">
        <w:t xml:space="preserve"> acesso e </w:t>
      </w:r>
      <w:r w:rsidRPr="003B6CC6">
        <w:t>em um terreno acidentado que deve ser</w:t>
      </w:r>
      <w:r w:rsidR="00703361" w:rsidRPr="003B6CC6">
        <w:t xml:space="preserve"> conhecido e </w:t>
      </w:r>
      <w:r w:rsidR="00013CAA" w:rsidRPr="003B6CC6">
        <w:t>imprescindivelmente considerado.</w:t>
      </w:r>
    </w:p>
    <w:p w:rsidR="00406A34" w:rsidRPr="003B6CC6" w:rsidRDefault="006C3DAD" w:rsidP="00406A34">
      <w:pPr>
        <w:pStyle w:val="Item11"/>
        <w:spacing w:line="240" w:lineRule="auto"/>
        <w:ind w:left="0" w:firstLine="0"/>
      </w:pPr>
      <w:r w:rsidRPr="003B6CC6">
        <w:t xml:space="preserve">Deve ser apresentada </w:t>
      </w:r>
      <w:r w:rsidR="00406A34" w:rsidRPr="003B6CC6">
        <w:t xml:space="preserve">Declaração expressa da empresa licitante, em papel timbrado, de que efetuou vistoria no local dos serviços a serem realizados, tomando ciência das condições, quantidades, equipamentos e técnicas necessárias para a perfeita execução do objeto do Projeto Básico, conforme modelo anexo. </w:t>
      </w:r>
    </w:p>
    <w:p w:rsidR="00BC1C5B" w:rsidRPr="00914404" w:rsidRDefault="00BC1C5B" w:rsidP="000A0472">
      <w:pPr>
        <w:pStyle w:val="Item111"/>
        <w:spacing w:line="240" w:lineRule="auto"/>
        <w:ind w:left="709" w:firstLine="0"/>
      </w:pPr>
      <w:r w:rsidRPr="003B6CC6">
        <w:lastRenderedPageBreak/>
        <w:t>A vistoria deverá ser realizada, obrigatoriamente, por representante</w:t>
      </w:r>
      <w:r w:rsidR="008A1CEC" w:rsidRPr="003B6CC6">
        <w:t xml:space="preserve"> com conhecimento técnico (arquiteto ou engenheiro)</w:t>
      </w:r>
      <w:r w:rsidRPr="003B6CC6">
        <w:t xml:space="preserve"> da empresa participante, </w:t>
      </w:r>
      <w:r w:rsidRPr="00914404">
        <w:t xml:space="preserve">devidamente </w:t>
      </w:r>
      <w:r w:rsidR="00870F2D" w:rsidRPr="00914404">
        <w:t xml:space="preserve">autorizado </w:t>
      </w:r>
      <w:r w:rsidRPr="00914404">
        <w:t xml:space="preserve">por profissional do museu mediante </w:t>
      </w:r>
      <w:r w:rsidR="00607760" w:rsidRPr="00914404">
        <w:t>identificação</w:t>
      </w:r>
      <w:r w:rsidR="00E113FB" w:rsidRPr="00914404">
        <w:t xml:space="preserve"> e </w:t>
      </w:r>
      <w:r w:rsidRPr="00914404">
        <w:t>apresentação dos seguintes documentos:</w:t>
      </w:r>
    </w:p>
    <w:p w:rsidR="00BC1C5B" w:rsidRPr="00914404" w:rsidRDefault="00BC1C5B" w:rsidP="00C9504D">
      <w:pPr>
        <w:pStyle w:val="Item1111"/>
        <w:spacing w:line="240" w:lineRule="auto"/>
        <w:ind w:left="1560" w:firstLine="0"/>
      </w:pPr>
      <w:r w:rsidRPr="00914404">
        <w:t>Declaração expressa da empresa indicando o nome do representante autorizado a realizar a vistoria;</w:t>
      </w:r>
      <w:r w:rsidR="00703361" w:rsidRPr="00914404">
        <w:t xml:space="preserve">            </w:t>
      </w:r>
    </w:p>
    <w:p w:rsidR="00BC1C5B" w:rsidRPr="00914404" w:rsidRDefault="00BC1C5B" w:rsidP="00C9504D">
      <w:pPr>
        <w:pStyle w:val="Item1111"/>
        <w:spacing w:line="240" w:lineRule="auto"/>
        <w:ind w:left="1560" w:firstLine="0"/>
      </w:pPr>
      <w:r w:rsidRPr="00914404">
        <w:t>Documento de identidade civil do representante da empresa participante;</w:t>
      </w:r>
    </w:p>
    <w:p w:rsidR="00BC1C5B" w:rsidRPr="00914404" w:rsidRDefault="00BC1C5B" w:rsidP="00C9504D">
      <w:pPr>
        <w:pStyle w:val="Item1111"/>
        <w:spacing w:line="240" w:lineRule="auto"/>
        <w:ind w:left="1560" w:firstLine="0"/>
      </w:pPr>
      <w:r w:rsidRPr="00914404">
        <w:t xml:space="preserve">Certidão de registro </w:t>
      </w:r>
      <w:r w:rsidR="0014423F" w:rsidRPr="00914404">
        <w:t>de</w:t>
      </w:r>
      <w:r w:rsidRPr="00914404">
        <w:t xml:space="preserve"> pessoa </w:t>
      </w:r>
      <w:r w:rsidR="0014423F" w:rsidRPr="00914404">
        <w:t>física</w:t>
      </w:r>
      <w:r w:rsidRPr="00914404">
        <w:t xml:space="preserve"> </w:t>
      </w:r>
      <w:r w:rsidR="00077766" w:rsidRPr="00914404">
        <w:t xml:space="preserve">ou carteira de identidade profissional </w:t>
      </w:r>
      <w:r w:rsidRPr="00914404">
        <w:t xml:space="preserve">emitida pelo CAU ou CREA, em nome </w:t>
      </w:r>
      <w:r w:rsidR="0014423F" w:rsidRPr="00914404">
        <w:t>do representante</w:t>
      </w:r>
      <w:r w:rsidRPr="00914404">
        <w:t>;</w:t>
      </w:r>
    </w:p>
    <w:p w:rsidR="00BC1C5B" w:rsidRPr="00914404" w:rsidRDefault="00BC1C5B" w:rsidP="00C9504D">
      <w:pPr>
        <w:pStyle w:val="Item1111"/>
        <w:spacing w:line="240" w:lineRule="auto"/>
        <w:ind w:left="1560" w:firstLine="0"/>
      </w:pPr>
      <w:r w:rsidRPr="00914404">
        <w:t>Comprovante de vínculo do representante com a empresa participante por meio de contrato/estatuto social, Carteira de Trabalho e Previdência Social ou contrato de prestação de serviços</w:t>
      </w:r>
      <w:r w:rsidR="0091309C" w:rsidRPr="00914404">
        <w:t xml:space="preserve">. </w:t>
      </w:r>
    </w:p>
    <w:p w:rsidR="00155E56" w:rsidRPr="00914404" w:rsidRDefault="00BC1C5B" w:rsidP="00C9504D">
      <w:pPr>
        <w:pStyle w:val="Item111"/>
        <w:spacing w:line="240" w:lineRule="auto"/>
        <w:ind w:left="709" w:firstLine="0"/>
      </w:pPr>
      <w:r w:rsidRPr="00914404">
        <w:t>A vistoria deverá ser previamente agendada pelo</w:t>
      </w:r>
      <w:r w:rsidR="00BF3C19" w:rsidRPr="00914404">
        <w:t>s</w:t>
      </w:r>
      <w:r w:rsidRPr="00914404">
        <w:t xml:space="preserve"> telefone</w:t>
      </w:r>
      <w:r w:rsidR="00BF3C19" w:rsidRPr="00914404">
        <w:t>s</w:t>
      </w:r>
      <w:r w:rsidRPr="00914404">
        <w:t xml:space="preserve"> </w:t>
      </w:r>
      <w:r w:rsidR="00BF3C19" w:rsidRPr="00914404">
        <w:t xml:space="preserve">(21) 3970-1177 /3970-1168 </w:t>
      </w:r>
      <w:r w:rsidRPr="00914404">
        <w:t xml:space="preserve">e </w:t>
      </w:r>
      <w:r w:rsidR="00BF3C19" w:rsidRPr="00914404">
        <w:t xml:space="preserve">efetuada à Rua Monte Alegre, 255 – Santa Teresa, Rio De Janeiro – </w:t>
      </w:r>
      <w:proofErr w:type="spellStart"/>
      <w:proofErr w:type="gramStart"/>
      <w:r w:rsidR="00BF3C19" w:rsidRPr="00914404">
        <w:t>Rj</w:t>
      </w:r>
      <w:proofErr w:type="spellEnd"/>
      <w:proofErr w:type="gramEnd"/>
      <w:r w:rsidR="00BF3C19" w:rsidRPr="00914404">
        <w:t>, acompanhada p</w:t>
      </w:r>
      <w:r w:rsidR="00155E56" w:rsidRPr="00914404">
        <w:t>or</w:t>
      </w:r>
      <w:r w:rsidR="00BF3C19" w:rsidRPr="00914404">
        <w:t xml:space="preserve"> servidor </w:t>
      </w:r>
      <w:r w:rsidR="00155E56" w:rsidRPr="00914404">
        <w:t>do Museu.</w:t>
      </w:r>
    </w:p>
    <w:p w:rsidR="00BC1C5B" w:rsidRPr="00067FED" w:rsidRDefault="00BC1C5B" w:rsidP="00C9504D">
      <w:pPr>
        <w:pStyle w:val="Item111"/>
        <w:spacing w:line="240" w:lineRule="auto"/>
        <w:ind w:left="709" w:firstLine="0"/>
      </w:pPr>
      <w:r w:rsidRPr="00067FED">
        <w:t xml:space="preserve">O representante da empresa deverá comparecer ao local impreterivelmente na data e no </w:t>
      </w:r>
      <w:r w:rsidRPr="00914404">
        <w:t>horário agendado e deverá realizar a vistoria e</w:t>
      </w:r>
      <w:r w:rsidR="00E113FB" w:rsidRPr="00914404">
        <w:t xml:space="preserve">m todas as áreas de intervenção, após </w:t>
      </w:r>
      <w:r w:rsidR="00607760" w:rsidRPr="00914404">
        <w:t>identificação</w:t>
      </w:r>
      <w:r w:rsidR="00E113FB" w:rsidRPr="00914404">
        <w:t>.</w:t>
      </w:r>
    </w:p>
    <w:p w:rsidR="00BC1C5B" w:rsidRPr="00067FED" w:rsidRDefault="00BC1C5B" w:rsidP="00C9504D">
      <w:pPr>
        <w:pStyle w:val="Item111"/>
        <w:spacing w:line="240" w:lineRule="auto"/>
        <w:ind w:left="709" w:firstLine="0"/>
      </w:pPr>
      <w:r w:rsidRPr="00067FED">
        <w:t>A declaração</w:t>
      </w:r>
      <w:r w:rsidR="00942C8A">
        <w:t xml:space="preserve"> </w:t>
      </w:r>
      <w:r w:rsidRPr="00067FED">
        <w:t xml:space="preserve">deverá ser assinada pelo representante da empresa </w:t>
      </w:r>
      <w:r w:rsidRPr="00155E56">
        <w:t>e</w:t>
      </w:r>
      <w:r w:rsidR="00942C8A" w:rsidRPr="00155E56">
        <w:t xml:space="preserve"> por servidor do Museu,</w:t>
      </w:r>
      <w:r w:rsidR="00942C8A">
        <w:t xml:space="preserve"> somente após vistoria em todas as áreas de intervenção.</w:t>
      </w:r>
    </w:p>
    <w:p w:rsidR="00BC1C5B" w:rsidRDefault="00BC1C5B" w:rsidP="000A0472">
      <w:pPr>
        <w:pStyle w:val="Item111"/>
        <w:spacing w:line="240" w:lineRule="auto"/>
        <w:ind w:left="709" w:firstLine="0"/>
      </w:pPr>
      <w:r w:rsidRPr="00067FED">
        <w:t>A declaração só será válida no seu original.</w:t>
      </w:r>
    </w:p>
    <w:p w:rsidR="004548AC" w:rsidRPr="00F67501" w:rsidRDefault="004548AC" w:rsidP="00F16069">
      <w:pPr>
        <w:pStyle w:val="Item1"/>
        <w:spacing w:line="240" w:lineRule="auto"/>
        <w:ind w:left="0"/>
      </w:pPr>
      <w:r w:rsidRPr="00F67501">
        <w:t>SUBCONTRATAÇÃO DE SERVIÇOS</w:t>
      </w:r>
    </w:p>
    <w:p w:rsidR="00F92704" w:rsidRPr="003B6CC6" w:rsidRDefault="004548AC" w:rsidP="00F92704">
      <w:pPr>
        <w:pStyle w:val="Item11"/>
        <w:spacing w:line="240" w:lineRule="auto"/>
        <w:ind w:left="0" w:firstLine="0"/>
        <w:rPr>
          <w:b/>
        </w:rPr>
      </w:pPr>
      <w:r w:rsidRPr="003B6CC6">
        <w:t>Não será admitida subcontratação, exceto dos serviços especializados de</w:t>
      </w:r>
      <w:r w:rsidR="00BF3C19" w:rsidRPr="003B6CC6">
        <w:t xml:space="preserve"> descupinização e</w:t>
      </w:r>
      <w:r w:rsidRPr="003B6CC6">
        <w:t xml:space="preserve"> sondagem</w:t>
      </w:r>
      <w:r w:rsidR="00F92704" w:rsidRPr="003B6CC6">
        <w:t xml:space="preserve">, </w:t>
      </w:r>
      <w:r w:rsidR="00F92704" w:rsidRPr="003B6CC6">
        <w:rPr>
          <w:b/>
        </w:rPr>
        <w:t>sendo que a responsabilidade dos produtos e da qualidade dos serviços fica a cargo da CONTRATADA.</w:t>
      </w:r>
    </w:p>
    <w:p w:rsidR="00F92704" w:rsidRPr="003B6CC6" w:rsidRDefault="00F92704" w:rsidP="00F92704">
      <w:pPr>
        <w:pStyle w:val="Item11"/>
        <w:spacing w:line="240" w:lineRule="auto"/>
        <w:ind w:left="0" w:firstLine="0"/>
      </w:pPr>
      <w:r w:rsidRPr="003B6CC6">
        <w:rPr>
          <w:b/>
        </w:rPr>
        <w:t>A subcontratação só será admitida mediante prévia autorização da CONTRATANTE. Para este efeito, as consultas deverão estar acompanhadas da qualificação técnica da(s) empresa(s) a serem subcontratadas</w:t>
      </w:r>
      <w:r w:rsidR="00A14F4C" w:rsidRPr="003B6CC6">
        <w:rPr>
          <w:b/>
        </w:rPr>
        <w:t>.</w:t>
      </w:r>
    </w:p>
    <w:p w:rsidR="00F92704" w:rsidRPr="003B6CC6" w:rsidRDefault="00406A34" w:rsidP="00406A34">
      <w:pPr>
        <w:pStyle w:val="Item111"/>
        <w:spacing w:line="240" w:lineRule="auto"/>
        <w:ind w:left="709" w:firstLine="0"/>
      </w:pPr>
      <w:r w:rsidRPr="003B6CC6">
        <w:t>A</w:t>
      </w:r>
      <w:r w:rsidR="00A14F4C" w:rsidRPr="003B6CC6">
        <w:t xml:space="preserve">s empresas </w:t>
      </w:r>
      <w:r w:rsidRPr="003B6CC6">
        <w:t xml:space="preserve">que porventura vierem a ser </w:t>
      </w:r>
      <w:r w:rsidR="00A14F4C" w:rsidRPr="003B6CC6">
        <w:t>subcontratada</w:t>
      </w:r>
      <w:r w:rsidRPr="003B6CC6">
        <w:t>s</w:t>
      </w:r>
      <w:r w:rsidR="00A14F4C" w:rsidRPr="003B6CC6">
        <w:t xml:space="preserve"> devem possuir, no mínimo, experiência</w:t>
      </w:r>
      <w:r w:rsidRPr="003B6CC6">
        <w:t xml:space="preserve"> </w:t>
      </w:r>
      <w:r w:rsidR="004C66B9" w:rsidRPr="003B6CC6">
        <w:t xml:space="preserve">nos respectivos serviços </w:t>
      </w:r>
      <w:r w:rsidRPr="003B6CC6">
        <w:t>comprovada em</w:t>
      </w:r>
      <w:r w:rsidR="00A14F4C" w:rsidRPr="003B6CC6">
        <w:t xml:space="preserve"> bens tombados e estarem devidamente cadastradas no órgão regulador/fiscalizador</w:t>
      </w:r>
      <w:r w:rsidRPr="003B6CC6">
        <w:t xml:space="preserve"> responsável.</w:t>
      </w:r>
    </w:p>
    <w:p w:rsidR="00431ED0" w:rsidRPr="00384866" w:rsidRDefault="00431ED0" w:rsidP="00F16069">
      <w:pPr>
        <w:pStyle w:val="Item1"/>
        <w:spacing w:line="240" w:lineRule="auto"/>
        <w:ind w:left="0"/>
      </w:pPr>
      <w:r>
        <w:t xml:space="preserve">CONDIÇÕES DE EXECUÇÃO </w:t>
      </w:r>
    </w:p>
    <w:p w:rsidR="00431ED0" w:rsidRDefault="00431ED0" w:rsidP="000A0472">
      <w:pPr>
        <w:pStyle w:val="Item11"/>
        <w:spacing w:line="240" w:lineRule="auto"/>
        <w:ind w:left="0" w:firstLine="0"/>
      </w:pPr>
      <w:r w:rsidRPr="00C751CE">
        <w:t xml:space="preserve">Os serviços contratados deverão ser </w:t>
      </w:r>
      <w:proofErr w:type="gramStart"/>
      <w:r w:rsidRPr="00C751CE">
        <w:t>executados rigorosamente de acordo com a</w:t>
      </w:r>
      <w:r>
        <w:t>s especificações do presente Projeto Básico</w:t>
      </w:r>
      <w:proofErr w:type="gramEnd"/>
      <w:r>
        <w:t>.</w:t>
      </w:r>
    </w:p>
    <w:p w:rsidR="00431ED0" w:rsidRDefault="00431ED0" w:rsidP="000A0472">
      <w:pPr>
        <w:pStyle w:val="Item11"/>
        <w:spacing w:line="240" w:lineRule="auto"/>
        <w:ind w:left="0" w:firstLine="0"/>
      </w:pPr>
      <w:r>
        <w:t>Todos os serviços deverão ser executados no</w:t>
      </w:r>
      <w:r w:rsidR="004548AC">
        <w:t xml:space="preserve"> Museu</w:t>
      </w:r>
      <w:r>
        <w:t xml:space="preserve"> </w:t>
      </w:r>
      <w:r w:rsidR="004548AC">
        <w:t>Casa de Benjamin Constant</w:t>
      </w:r>
      <w:r>
        <w:t xml:space="preserve">, situado na </w:t>
      </w:r>
      <w:r w:rsidR="004548AC">
        <w:t>Rua Monte Alegre, 255, Santa Teresa, Rio De Janeiro – RJ</w:t>
      </w:r>
      <w:r>
        <w:t>, de segunda à sexta feira, em horário comercial.</w:t>
      </w:r>
    </w:p>
    <w:p w:rsidR="004548AC" w:rsidRDefault="004548AC" w:rsidP="000A0472">
      <w:pPr>
        <w:pStyle w:val="Item11"/>
        <w:spacing w:line="240" w:lineRule="auto"/>
        <w:ind w:left="0" w:firstLine="0"/>
      </w:pPr>
      <w:r>
        <w:lastRenderedPageBreak/>
        <w:t>A execução dos serviços deverá respeitar</w:t>
      </w:r>
      <w:r w:rsidRPr="00C3753A">
        <w:t xml:space="preserve"> </w:t>
      </w:r>
      <w:r>
        <w:t xml:space="preserve">e preservar </w:t>
      </w:r>
      <w:r w:rsidRPr="00C3753A">
        <w:t xml:space="preserve">os valores </w:t>
      </w:r>
      <w:r>
        <w:t>originais</w:t>
      </w:r>
      <w:r w:rsidRPr="00C3753A">
        <w:t xml:space="preserve"> do bem, com o mínimo de interferência na autenticidade </w:t>
      </w:r>
      <w:r>
        <w:t xml:space="preserve">histórica e estética </w:t>
      </w:r>
      <w:r w:rsidRPr="00C3753A">
        <w:t>dos materiais</w:t>
      </w:r>
      <w:r>
        <w:t xml:space="preserve"> e p</w:t>
      </w:r>
      <w:r w:rsidRPr="00C3753A">
        <w:t>rocessos construtivos</w:t>
      </w:r>
      <w:r>
        <w:t>,</w:t>
      </w:r>
      <w:r w:rsidRPr="009B4ADA">
        <w:t xml:space="preserve"> </w:t>
      </w:r>
      <w:r>
        <w:t>e n</w:t>
      </w:r>
      <w:r w:rsidRPr="002A78D2">
        <w:t>as características esp</w:t>
      </w:r>
      <w:r>
        <w:t xml:space="preserve">aciais e ambientais envolventes. Isto </w:t>
      </w:r>
      <w:r w:rsidRPr="0075412E">
        <w:t>implica na manutenção da maior quantidade possível de materiais originais.</w:t>
      </w:r>
      <w:r>
        <w:t xml:space="preserve"> </w:t>
      </w:r>
    </w:p>
    <w:p w:rsidR="00F17CC6" w:rsidRDefault="00F17CC6" w:rsidP="000A0472">
      <w:pPr>
        <w:pStyle w:val="Item11"/>
        <w:spacing w:line="240" w:lineRule="auto"/>
        <w:ind w:left="0" w:firstLine="0"/>
      </w:pPr>
      <w:r w:rsidRPr="00C3753A">
        <w:t xml:space="preserve">Na impossibilidade da manutenção dos materiais </w:t>
      </w:r>
      <w:r>
        <w:t xml:space="preserve">e técnicas </w:t>
      </w:r>
      <w:r w:rsidRPr="00C3753A">
        <w:t xml:space="preserve">originais, deverão ser utilizados </w:t>
      </w:r>
      <w:r>
        <w:t xml:space="preserve">os </w:t>
      </w:r>
      <w:r w:rsidRPr="002A78D2">
        <w:t xml:space="preserve">processos e tecnologias </w:t>
      </w:r>
      <w:r>
        <w:t xml:space="preserve">contemporâneos, disponíveis no mercado e </w:t>
      </w:r>
      <w:r w:rsidRPr="00C3753A">
        <w:t xml:space="preserve">compatíveis com </w:t>
      </w:r>
      <w:r>
        <w:t>o original</w:t>
      </w:r>
      <w:r w:rsidRPr="00C3753A">
        <w:t xml:space="preserve"> em suas características </w:t>
      </w:r>
      <w:r>
        <w:t xml:space="preserve">físicas, químicas e mecânicas, </w:t>
      </w:r>
      <w:r w:rsidRPr="00C3753A">
        <w:t>aspectos de cor e textura sem, no enta</w:t>
      </w:r>
      <w:r>
        <w:t xml:space="preserve">nto, serem confundidos entre si. A escolha do procedimento deverá considerar </w:t>
      </w:r>
      <w:r w:rsidRPr="002A78D2">
        <w:t>critérios de qualidade, durabilidade, conservação, funcionalidade</w:t>
      </w:r>
      <w:r>
        <w:t xml:space="preserve">, prazo de execução, economia, </w:t>
      </w:r>
      <w:r w:rsidRPr="002A78D2">
        <w:t xml:space="preserve">eficiência energética, consciência ambiental e </w:t>
      </w:r>
      <w:r>
        <w:t>o respeito às especificações do</w:t>
      </w:r>
      <w:r w:rsidRPr="002A78D2">
        <w:t xml:space="preserve"> presente Projeto Básico.</w:t>
      </w:r>
      <w:r>
        <w:t xml:space="preserve"> Deve-se preconizar a </w:t>
      </w:r>
      <w:r w:rsidRPr="00C3753A">
        <w:t xml:space="preserve">utilização de materiais reversíveis, que possam ser substituídos no final de sua vida útil, sem danos ao </w:t>
      </w:r>
      <w:r>
        <w:t>bem.</w:t>
      </w:r>
      <w:r w:rsidRPr="000B00D5">
        <w:t xml:space="preserve"> </w:t>
      </w:r>
      <w:r w:rsidRPr="00EC6B15">
        <w:t>Devem se</w:t>
      </w:r>
      <w:r>
        <w:t>r</w:t>
      </w:r>
      <w:r w:rsidRPr="00EC6B15">
        <w:t xml:space="preserve"> evitadas soluções inéditas sem estudos comparativos detalhados</w:t>
      </w:r>
      <w:r>
        <w:t>.</w:t>
      </w:r>
    </w:p>
    <w:p w:rsidR="00F17CC6" w:rsidRPr="00C3753A" w:rsidRDefault="00F17CC6" w:rsidP="00F17CC6">
      <w:pPr>
        <w:pStyle w:val="Item11"/>
        <w:spacing w:line="240" w:lineRule="auto"/>
        <w:ind w:left="0" w:firstLine="0"/>
      </w:pPr>
      <w:r w:rsidRPr="00D929EA">
        <w:t xml:space="preserve">As propostas relativas ao resgate de determinados aspectos estéticos do bem devem estar baseadas e fundamentadas em análises e argumentos inquestionáveis sobre a </w:t>
      </w:r>
      <w:r>
        <w:t xml:space="preserve">sua </w:t>
      </w:r>
      <w:r w:rsidRPr="00D929EA">
        <w:t>autenticidade.</w:t>
      </w:r>
    </w:p>
    <w:p w:rsidR="00F17CC6" w:rsidRDefault="00F17CC6" w:rsidP="00F17CC6">
      <w:pPr>
        <w:pStyle w:val="Item11"/>
        <w:spacing w:line="240" w:lineRule="auto"/>
        <w:ind w:left="0" w:firstLine="0"/>
      </w:pPr>
      <w:r>
        <w:t>Todas as intervenções dev</w:t>
      </w:r>
      <w:r w:rsidRPr="002A78D2">
        <w:t>e</w:t>
      </w:r>
      <w:r>
        <w:t>m</w:t>
      </w:r>
      <w:r w:rsidRPr="002A78D2">
        <w:t xml:space="preserve"> respeitar as orientações e diretrizes das políticas públicas de preservação e proteção dos bens culturais brasileiros</w:t>
      </w:r>
      <w:r>
        <w:t>, incluindo a legislação vigente e a produção técnica pertinente ao serviço.</w:t>
      </w:r>
    </w:p>
    <w:p w:rsidR="00431ED0" w:rsidRDefault="00431ED0" w:rsidP="00F17CC6">
      <w:pPr>
        <w:pStyle w:val="Item11"/>
        <w:spacing w:line="240" w:lineRule="auto"/>
        <w:ind w:left="0" w:firstLine="0"/>
      </w:pPr>
      <w:r w:rsidRPr="00C24FE0">
        <w:t>O museu</w:t>
      </w:r>
      <w:r w:rsidR="00F17CC6">
        <w:t xml:space="preserve"> ficará fechado para visitantes, mas seus setores técnicos e administrativos permanecerão</w:t>
      </w:r>
      <w:r w:rsidRPr="00C24FE0">
        <w:t xml:space="preserve"> em funcionamento durante a execução </w:t>
      </w:r>
      <w:r>
        <w:t>dos serviços. Por este motivo, a CONTRATADA deverá apresentar à FISCALIZAÇÃO um cronograma mensal preciso com as datas e horários de suas atividades</w:t>
      </w:r>
      <w:r w:rsidR="00F17CC6">
        <w:t>.</w:t>
      </w:r>
      <w:r>
        <w:t xml:space="preserve"> Qualquer alteração só poderá ser feita em comum acordo da FISCALIZAÇÂO.</w:t>
      </w:r>
    </w:p>
    <w:p w:rsidR="00431ED0" w:rsidRDefault="00431ED0" w:rsidP="00F17CC6">
      <w:pPr>
        <w:pStyle w:val="Item11"/>
        <w:spacing w:line="240" w:lineRule="auto"/>
        <w:ind w:left="0" w:firstLine="0"/>
      </w:pPr>
      <w:r>
        <w:t>A CONTRATADA deverá</w:t>
      </w:r>
      <w:r w:rsidRPr="006B4EE8">
        <w:t xml:space="preserve"> envida</w:t>
      </w:r>
      <w:r>
        <w:t>r</w:t>
      </w:r>
      <w:r w:rsidRPr="006B4EE8">
        <w:t xml:space="preserve"> esforços para minimizar </w:t>
      </w:r>
      <w:r>
        <w:t>possíveis interferências</w:t>
      </w:r>
      <w:r w:rsidRPr="006B4EE8">
        <w:t xml:space="preserve"> sob</w:t>
      </w:r>
      <w:r>
        <w:t>re as atividades da CONTRATANTE quando da execução dos serviços. Nos casos em que o impacto seja inevitável,</w:t>
      </w:r>
      <w:r w:rsidRPr="00D43420">
        <w:t xml:space="preserve"> </w:t>
      </w:r>
      <w:r w:rsidRPr="000F6DAA">
        <w:t xml:space="preserve">a CONTRATADA obriga-se a informar formalmente à diretoria do </w:t>
      </w:r>
      <w:r>
        <w:t>museu</w:t>
      </w:r>
      <w:r w:rsidRPr="000F6DAA">
        <w:t xml:space="preserve">, com antecedência mínima de 48 (quarenta e oito) horas sobre o acontecimento, indicando o prazo em que será </w:t>
      </w:r>
      <w:r>
        <w:t>restabelecido o serviço afetado.</w:t>
      </w:r>
    </w:p>
    <w:p w:rsidR="00431ED0" w:rsidRDefault="00431ED0" w:rsidP="00F17CC6">
      <w:pPr>
        <w:pStyle w:val="Item11"/>
        <w:spacing w:line="240" w:lineRule="auto"/>
        <w:ind w:left="0" w:firstLine="0"/>
      </w:pPr>
      <w:r w:rsidRPr="006B4EE8">
        <w:t xml:space="preserve">A CONTRATADA deverá estar permanentemente atenta ao fato de que os serviços contratados </w:t>
      </w:r>
      <w:r>
        <w:t xml:space="preserve">serão realizados </w:t>
      </w:r>
      <w:r w:rsidRPr="006B4EE8">
        <w:t xml:space="preserve">em uma instituição museológica, </w:t>
      </w:r>
      <w:r>
        <w:t xml:space="preserve">em uma área tombada em nível federal. Assim sendo, </w:t>
      </w:r>
      <w:r w:rsidRPr="006B4EE8">
        <w:t xml:space="preserve">a CONTRATADA </w:t>
      </w:r>
      <w:r>
        <w:t xml:space="preserve">deverá </w:t>
      </w:r>
      <w:r w:rsidRPr="006B4EE8">
        <w:t>responsabilizar-se pela conduta de seus funcionários com relação ao edifício e a seu acervo, mantendo uma atenção especial durante todo o período da intervenção, de modo a garantir a preservação de todos os elementos construtivos do edifício, bem como a segurança de seu acervo e de seus usuários</w:t>
      </w:r>
      <w:r>
        <w:t>.</w:t>
      </w:r>
    </w:p>
    <w:p w:rsidR="00431ED0" w:rsidRDefault="00431ED0" w:rsidP="00F17CC6">
      <w:pPr>
        <w:pStyle w:val="Item11"/>
        <w:spacing w:line="240" w:lineRule="auto"/>
        <w:ind w:left="0" w:firstLine="0"/>
      </w:pPr>
      <w:r w:rsidRPr="006B4EE8">
        <w:t>Os serviços deverão ser executados por profissionais de comprovada competência</w:t>
      </w:r>
      <w:r>
        <w:t>.</w:t>
      </w:r>
      <w:r w:rsidRPr="00CD38F7">
        <w:t xml:space="preserve"> </w:t>
      </w:r>
    </w:p>
    <w:p w:rsidR="00431ED0" w:rsidRDefault="00431ED0" w:rsidP="00F17CC6">
      <w:pPr>
        <w:pStyle w:val="Item11"/>
        <w:spacing w:line="240" w:lineRule="auto"/>
        <w:ind w:left="0" w:firstLine="0"/>
      </w:pPr>
      <w:r>
        <w:t>É</w:t>
      </w:r>
      <w:r w:rsidRPr="00FF0F82">
        <w:t xml:space="preserve"> proibida a </w:t>
      </w:r>
      <w:r>
        <w:t xml:space="preserve">entrada e </w:t>
      </w:r>
      <w:r w:rsidRPr="00FF0F82">
        <w:t xml:space="preserve">circulação de pessoal não autorizado </w:t>
      </w:r>
      <w:r>
        <w:t>no museu.</w:t>
      </w:r>
    </w:p>
    <w:p w:rsidR="00431ED0" w:rsidRPr="006B4EE8" w:rsidRDefault="00431ED0" w:rsidP="00F17CC6">
      <w:pPr>
        <w:pStyle w:val="Item11"/>
        <w:spacing w:line="240" w:lineRule="auto"/>
        <w:ind w:left="0" w:firstLine="0"/>
      </w:pPr>
      <w:r w:rsidRPr="006B4EE8">
        <w:t xml:space="preserve">Deverá ser prevista a inclusão de pessoas da comunidade local na </w:t>
      </w:r>
      <w:proofErr w:type="spellStart"/>
      <w:r w:rsidRPr="006B4EE8">
        <w:t>mão-de-obra</w:t>
      </w:r>
      <w:proofErr w:type="spellEnd"/>
      <w:r w:rsidRPr="006B4EE8">
        <w:t xml:space="preserve"> a ser contratada para a execução dos serviços em questão (</w:t>
      </w:r>
      <w:proofErr w:type="gramStart"/>
      <w:r w:rsidRPr="006B4EE8">
        <w:t>operários</w:t>
      </w:r>
      <w:r>
        <w:t>,</w:t>
      </w:r>
      <w:r w:rsidRPr="006B4EE8">
        <w:t xml:space="preserve"> pessoas</w:t>
      </w:r>
      <w:proofErr w:type="gramEnd"/>
      <w:r w:rsidRPr="006B4EE8">
        <w:t xml:space="preserve"> para trabalhar na triagem do material, et</w:t>
      </w:r>
      <w:r>
        <w:t>c.).</w:t>
      </w:r>
    </w:p>
    <w:p w:rsidR="00431ED0" w:rsidRDefault="00431ED0" w:rsidP="00F17CC6">
      <w:pPr>
        <w:pStyle w:val="Item11"/>
        <w:spacing w:line="240" w:lineRule="auto"/>
        <w:ind w:left="0" w:firstLine="0"/>
      </w:pPr>
      <w:r w:rsidRPr="006B4EE8">
        <w:t>Todos os funcionários deverão trabalhar devidamente uniformizados e i</w:t>
      </w:r>
      <w:r>
        <w:t>dentificados.</w:t>
      </w:r>
    </w:p>
    <w:p w:rsidR="00F17CC6" w:rsidRPr="00DC2D63" w:rsidRDefault="00F17CC6" w:rsidP="00F17CC6">
      <w:pPr>
        <w:pStyle w:val="Item11"/>
        <w:spacing w:line="240" w:lineRule="auto"/>
        <w:ind w:left="0" w:firstLine="0"/>
      </w:pPr>
      <w:r w:rsidRPr="00DC2D63">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F17CC6" w:rsidRDefault="00F17CC6" w:rsidP="00F17CC6">
      <w:pPr>
        <w:pStyle w:val="Item11"/>
        <w:spacing w:line="240" w:lineRule="auto"/>
        <w:ind w:left="0" w:firstLine="0"/>
      </w:pPr>
      <w:r w:rsidRPr="00DC2D63">
        <w:lastRenderedPageBreak/>
        <w:t>Na execução contratual, conforme o caso, a emissão de ruídos não poderá ultrapassar os níveis considerados aceitáveis pela Norma NBR 10151/2000 (Versão corrigida: 2003): Avaliação do ruído em áreas habitadas visando o conforto da comunidade - Procedimento, ou aqueles estabelecidos na NBR 10152/1987 (Versão corrigida: 1992): Níveis de ruído para conforto acústico - Procedimento, da Associação Brasileira de Normas Técnicas – ABNT, nos termos da Resolução CONAMA n° 01, de 08/03/90, e legislação correlata.</w:t>
      </w:r>
    </w:p>
    <w:p w:rsidR="00F17CC6" w:rsidRPr="001A37F3" w:rsidRDefault="00F17CC6" w:rsidP="00F17CC6">
      <w:pPr>
        <w:pStyle w:val="Item11"/>
        <w:spacing w:line="240" w:lineRule="auto"/>
        <w:ind w:left="0" w:firstLine="0"/>
      </w:pPr>
      <w:r w:rsidRPr="001A37F3">
        <w:t xml:space="preserve">No que diz respeito às condições de trabalho, a CONTRATADA deverá seguir as normas NR-18, que dispõe sobre Condições e Meio Ambiente de Trabalho na Indústria da Construção, e NR-4, que dispões sobre Serviços Especializados em Engenharia de Segurança e em Medicina do Trabalho, do Ministério do Trabalho. </w:t>
      </w:r>
    </w:p>
    <w:p w:rsidR="00431ED0" w:rsidRDefault="00431ED0" w:rsidP="00F17CC6">
      <w:pPr>
        <w:pStyle w:val="Item11"/>
        <w:spacing w:line="240" w:lineRule="auto"/>
        <w:ind w:left="0" w:firstLine="0"/>
      </w:pPr>
      <w:r>
        <w:t xml:space="preserve">Todos os </w:t>
      </w:r>
      <w:r w:rsidRPr="00D40694">
        <w:t xml:space="preserve">procedimentos de intervenção no imóvel </w:t>
      </w:r>
      <w:r>
        <w:t>descritos no presente Projeto Básico estão sujeitos à orientação e aprovação da FISCALIZAÇÃO.</w:t>
      </w:r>
    </w:p>
    <w:p w:rsidR="00F17CC6" w:rsidRDefault="00F17CC6" w:rsidP="00F17CC6">
      <w:pPr>
        <w:pStyle w:val="Item11"/>
        <w:spacing w:line="240" w:lineRule="auto"/>
        <w:ind w:left="0" w:firstLine="0"/>
      </w:pPr>
      <w:r>
        <w:t>Durante a realização dos serviços o museu poderá realizar visitas pedagógicas em dias previamente agendados, com o objetivo de difundir o conhecimento produzido. Nestas ocasiões, a CONTRATADA deverá disponibilizar pelo menos um de seus profissionais para apresentar brevemente o serviço e tirar eventuais dúvidas. Esta ação educativa não deverá comprometer o andamento dos serviços e o cronograma previamente estipulado.</w:t>
      </w:r>
    </w:p>
    <w:p w:rsidR="00431ED0" w:rsidRDefault="00431ED0" w:rsidP="000A0472">
      <w:pPr>
        <w:pStyle w:val="Item11"/>
        <w:spacing w:line="240" w:lineRule="auto"/>
        <w:ind w:left="0" w:firstLine="0"/>
      </w:pPr>
      <w:r w:rsidRPr="000F6DAA">
        <w:t xml:space="preserve">Durante a execução dos serviços, havendo qualquer dúvida </w:t>
      </w:r>
      <w:r>
        <w:t>ou dificuldade técnica</w:t>
      </w:r>
      <w:r w:rsidRPr="000F6DAA">
        <w:t xml:space="preserve">, a CONTRATADA </w:t>
      </w:r>
      <w:r>
        <w:t>deverá consultar imediatamente a FISCALIZAÇÃO.</w:t>
      </w:r>
    </w:p>
    <w:p w:rsidR="00A62F20" w:rsidRDefault="00A62F20" w:rsidP="00F16069">
      <w:pPr>
        <w:pStyle w:val="Item1"/>
        <w:spacing w:line="240" w:lineRule="auto"/>
        <w:ind w:left="0"/>
      </w:pPr>
      <w:r>
        <w:t>NORMAS TÉCNICAS</w:t>
      </w:r>
      <w:r w:rsidR="002D53CE">
        <w:t xml:space="preserve"> E LEGISLAÇÃO PERTINENTE</w:t>
      </w:r>
    </w:p>
    <w:p w:rsidR="00A62F20" w:rsidRDefault="00A62F20" w:rsidP="000A0472">
      <w:pPr>
        <w:pStyle w:val="Item11"/>
        <w:spacing w:line="240" w:lineRule="auto"/>
        <w:ind w:left="0" w:firstLine="0"/>
      </w:pPr>
      <w:r w:rsidRPr="000D09C6">
        <w:t xml:space="preserve">Todas as instalações, materiais e equipamentos fornecidos e utilizados </w:t>
      </w:r>
      <w:r w:rsidR="002D53CE">
        <w:t xml:space="preserve">na realização do serviço </w:t>
      </w:r>
      <w:r>
        <w:t>devem atender à</w:t>
      </w:r>
      <w:r w:rsidRPr="000D09C6">
        <w:t xml:space="preserve">s </w:t>
      </w:r>
      <w:r>
        <w:t xml:space="preserve">normas </w:t>
      </w:r>
      <w:r w:rsidR="002D53CE">
        <w:t xml:space="preserve">e </w:t>
      </w:r>
      <w:proofErr w:type="gramStart"/>
      <w:r w:rsidR="002D53CE">
        <w:t>a legislação vigentes</w:t>
      </w:r>
      <w:proofErr w:type="gramEnd"/>
      <w:r>
        <w:t>, em especial as descritas a seguir</w:t>
      </w:r>
      <w:r w:rsidRPr="000D09C6">
        <w:t>:</w:t>
      </w:r>
    </w:p>
    <w:p w:rsidR="00A62F20" w:rsidRPr="00CE6ED6" w:rsidRDefault="002D53CE" w:rsidP="000A0472">
      <w:pPr>
        <w:pStyle w:val="Item111"/>
        <w:spacing w:line="240" w:lineRule="auto"/>
        <w:ind w:left="709" w:firstLine="0"/>
      </w:pPr>
      <w:r>
        <w:t>NBR 5410 – Instalações elétricas de baixa t</w:t>
      </w:r>
      <w:r w:rsidR="00CD5A21">
        <w:t>ensão</w:t>
      </w:r>
      <w:r w:rsidR="00A62F20" w:rsidRPr="00CE6ED6">
        <w:t>.</w:t>
      </w:r>
    </w:p>
    <w:p w:rsidR="002D53CE" w:rsidRPr="00CE6ED6" w:rsidRDefault="002D53CE" w:rsidP="000A0472">
      <w:pPr>
        <w:pStyle w:val="Item111"/>
        <w:spacing w:line="240" w:lineRule="auto"/>
        <w:ind w:left="709" w:firstLine="0"/>
      </w:pPr>
      <w:r w:rsidRPr="00CE6ED6">
        <w:t>NBR 5419 – Proteção de estruturas cont</w:t>
      </w:r>
      <w:r w:rsidR="00CD5A21">
        <w:t>ra descargas atmosféricas</w:t>
      </w:r>
      <w:r w:rsidRPr="00CE6ED6">
        <w:t>.</w:t>
      </w:r>
    </w:p>
    <w:p w:rsidR="002D53CE" w:rsidRDefault="002D53CE" w:rsidP="000A0472">
      <w:pPr>
        <w:pStyle w:val="Item111"/>
        <w:spacing w:line="240" w:lineRule="auto"/>
        <w:ind w:left="709" w:firstLine="0"/>
      </w:pPr>
      <w:r w:rsidRPr="00CE6ED6">
        <w:t>NBR 6323 – Produtos de aço ou ferro fundido revestido de z</w:t>
      </w:r>
      <w:r w:rsidR="00CD5A21">
        <w:t>inco por imersão a quente</w:t>
      </w:r>
      <w:r w:rsidRPr="00CE6ED6">
        <w:t>.</w:t>
      </w:r>
    </w:p>
    <w:p w:rsidR="002D53CE" w:rsidRPr="00CE6ED6" w:rsidRDefault="002D53CE" w:rsidP="000A0472">
      <w:pPr>
        <w:pStyle w:val="Item111"/>
        <w:spacing w:line="240" w:lineRule="auto"/>
        <w:ind w:left="709" w:firstLine="0"/>
      </w:pPr>
      <w:r w:rsidRPr="00DC2D63">
        <w:t>NBR 1015</w:t>
      </w:r>
      <w:r>
        <w:t>1/2000 (Versão corrigida: 2003) – A</w:t>
      </w:r>
      <w:r w:rsidRPr="00DC2D63">
        <w:t>valiação do ruído em áreas habitadas visando o confor</w:t>
      </w:r>
      <w:r>
        <w:t>to da comunidade – Procedimento.</w:t>
      </w:r>
    </w:p>
    <w:p w:rsidR="002D53CE" w:rsidRPr="00CE6ED6" w:rsidRDefault="002D53CE" w:rsidP="00F17CC6">
      <w:pPr>
        <w:pStyle w:val="Item111"/>
        <w:spacing w:line="240" w:lineRule="auto"/>
        <w:ind w:left="709" w:firstLine="0"/>
      </w:pPr>
      <w:r w:rsidRPr="00CE6ED6">
        <w:t>NBR 13231 – Proteção contra incêndio em subestações elétricas convencionais atendidas e não atendi</w:t>
      </w:r>
      <w:r w:rsidR="00CD5A21">
        <w:t>das, de sistemas de transmissão.</w:t>
      </w:r>
    </w:p>
    <w:p w:rsidR="002D53CE" w:rsidRPr="00CE6ED6" w:rsidRDefault="002D53CE" w:rsidP="00F17CC6">
      <w:pPr>
        <w:pStyle w:val="Item111"/>
        <w:spacing w:line="240" w:lineRule="auto"/>
        <w:ind w:left="709" w:firstLine="0"/>
      </w:pPr>
      <w:r w:rsidRPr="00CE6ED6">
        <w:t xml:space="preserve">NBR 13571 </w:t>
      </w:r>
      <w:r>
        <w:t>–</w:t>
      </w:r>
      <w:r w:rsidRPr="00CE6ED6">
        <w:t xml:space="preserve"> Haste de aterramento </w:t>
      </w:r>
      <w:proofErr w:type="spellStart"/>
      <w:r w:rsidRPr="00CE6ED6">
        <w:t>aço-cobreada</w:t>
      </w:r>
      <w:proofErr w:type="spellEnd"/>
      <w:r w:rsidRPr="00CE6ED6">
        <w:t xml:space="preserve"> e acessórios</w:t>
      </w:r>
      <w:r w:rsidR="00CD5A21">
        <w:t>.</w:t>
      </w:r>
    </w:p>
    <w:p w:rsidR="002D53CE" w:rsidRPr="00CE6ED6" w:rsidRDefault="002D53CE" w:rsidP="00F17CC6">
      <w:pPr>
        <w:pStyle w:val="Item111"/>
        <w:spacing w:line="240" w:lineRule="auto"/>
        <w:ind w:left="709" w:firstLine="0"/>
      </w:pPr>
      <w:r w:rsidRPr="00CE6ED6">
        <w:t>NBR 13859 – Proteção contra incêndio em subestações de distribuição</w:t>
      </w:r>
      <w:r w:rsidR="00CD5A21">
        <w:t>.</w:t>
      </w:r>
    </w:p>
    <w:p w:rsidR="00A62F20" w:rsidRPr="00CE6ED6" w:rsidRDefault="002D53CE" w:rsidP="00F17CC6">
      <w:pPr>
        <w:pStyle w:val="Item111"/>
        <w:spacing w:line="240" w:lineRule="auto"/>
        <w:ind w:left="709" w:firstLine="0"/>
      </w:pPr>
      <w:r>
        <w:t>NBR 14039 – Instalações elétricas de média t</w:t>
      </w:r>
      <w:r w:rsidR="00CD5A21">
        <w:t xml:space="preserve">ensão de 1.0 </w:t>
      </w:r>
      <w:proofErr w:type="gramStart"/>
      <w:r w:rsidR="00CD5A21">
        <w:t>kV</w:t>
      </w:r>
      <w:proofErr w:type="gramEnd"/>
      <w:r w:rsidR="00CD5A21">
        <w:t xml:space="preserve"> a 36.2 kV.</w:t>
      </w:r>
    </w:p>
    <w:p w:rsidR="002D53CE" w:rsidRPr="00CD5A21" w:rsidRDefault="002D53CE" w:rsidP="00F17CC6">
      <w:pPr>
        <w:pStyle w:val="Item111"/>
        <w:spacing w:line="240" w:lineRule="auto"/>
        <w:ind w:left="709" w:firstLine="0"/>
      </w:pPr>
      <w:r w:rsidRPr="00CD5A21">
        <w:t>NR 4 – Serviços especializados em engenharia de segurança e em medicina do trabalho</w:t>
      </w:r>
      <w:r w:rsidR="00CD5A21" w:rsidRPr="00CD5A21">
        <w:t>.</w:t>
      </w:r>
    </w:p>
    <w:p w:rsidR="002D53CE" w:rsidRPr="00CD5A21" w:rsidRDefault="002D53CE" w:rsidP="00F17CC6">
      <w:pPr>
        <w:pStyle w:val="Item111"/>
        <w:spacing w:line="240" w:lineRule="auto"/>
        <w:ind w:left="709" w:firstLine="0"/>
      </w:pPr>
      <w:r w:rsidRPr="00CD5A21">
        <w:t>NR 10 – Segurança em instalações elétricas e serviços em eletricidade.</w:t>
      </w:r>
    </w:p>
    <w:p w:rsidR="002D53CE" w:rsidRPr="00CD5A21" w:rsidRDefault="002D53CE" w:rsidP="00F17CC6">
      <w:pPr>
        <w:pStyle w:val="Item111"/>
        <w:spacing w:line="240" w:lineRule="auto"/>
        <w:ind w:left="709" w:firstLine="0"/>
      </w:pPr>
      <w:r w:rsidRPr="00CD5A21">
        <w:t>NR 18 – Condições e meio ambiente de trabalho na indústria da construção</w:t>
      </w:r>
      <w:r w:rsidR="00CD5A21" w:rsidRPr="00CD5A21">
        <w:t>.</w:t>
      </w:r>
    </w:p>
    <w:p w:rsidR="00A62F20" w:rsidRPr="00CD5A21" w:rsidRDefault="00431ED0" w:rsidP="00F17CC6">
      <w:pPr>
        <w:pStyle w:val="Item111"/>
        <w:spacing w:line="240" w:lineRule="auto"/>
        <w:ind w:left="709" w:firstLine="0"/>
      </w:pPr>
      <w:r w:rsidRPr="00CD5A21">
        <w:t>NR 35 – T</w:t>
      </w:r>
      <w:r w:rsidR="00A62F20" w:rsidRPr="00CD5A21">
        <w:t>rabalho em altura</w:t>
      </w:r>
      <w:r w:rsidR="00CD5A21" w:rsidRPr="00CD5A21">
        <w:t>.</w:t>
      </w:r>
    </w:p>
    <w:p w:rsidR="00A62F20" w:rsidRPr="00CD5A21" w:rsidRDefault="00A62F20" w:rsidP="00F17CC6">
      <w:pPr>
        <w:pStyle w:val="Item111"/>
        <w:spacing w:line="240" w:lineRule="auto"/>
        <w:ind w:left="709" w:firstLine="0"/>
      </w:pPr>
      <w:r w:rsidRPr="00CD5A21">
        <w:lastRenderedPageBreak/>
        <w:t xml:space="preserve">EIA/TIA 568 A – 569 – 607. </w:t>
      </w:r>
    </w:p>
    <w:p w:rsidR="00A62F20" w:rsidRPr="00CD5A21" w:rsidRDefault="00A62F20" w:rsidP="00F17CC6">
      <w:pPr>
        <w:pStyle w:val="Item111"/>
        <w:spacing w:line="240" w:lineRule="auto"/>
        <w:ind w:left="709" w:firstLine="0"/>
      </w:pPr>
      <w:r w:rsidRPr="00CD5A21">
        <w:t>BULLETIN TSB-67.</w:t>
      </w:r>
    </w:p>
    <w:p w:rsidR="002D53CE" w:rsidRPr="00CD5A21" w:rsidRDefault="002D53CE" w:rsidP="00F17CC6">
      <w:pPr>
        <w:pStyle w:val="Item111"/>
        <w:spacing w:line="240" w:lineRule="auto"/>
        <w:ind w:left="709" w:firstLine="0"/>
      </w:pPr>
      <w:r w:rsidRPr="00CD5A21">
        <w:t xml:space="preserve">RTP05 – Recomendação técnica de procedimentos – Instalações elétricas temporárias em canteiros de obras.             </w:t>
      </w:r>
    </w:p>
    <w:p w:rsidR="002D53CE" w:rsidRPr="00CD5A21" w:rsidRDefault="002D53CE" w:rsidP="00F17CC6">
      <w:pPr>
        <w:pStyle w:val="Item111"/>
        <w:spacing w:line="240" w:lineRule="auto"/>
        <w:ind w:left="709" w:firstLine="0"/>
      </w:pPr>
      <w:r w:rsidRPr="00CD5A21">
        <w:t>Instrução Normativa MPOG nº01/2010</w:t>
      </w:r>
      <w:r w:rsidR="00CD5A21" w:rsidRPr="00CD5A21">
        <w:t xml:space="preserve"> – Dispõe sobre os critérios de sustentabilidade ambiental na aquisição de bens, contratação de serviços ou obras pela Administração Pública Federal direta, autárquica e </w:t>
      </w:r>
      <w:proofErr w:type="spellStart"/>
      <w:r w:rsidR="00CD5A21" w:rsidRPr="00CD5A21">
        <w:t>fundacional</w:t>
      </w:r>
      <w:proofErr w:type="spellEnd"/>
      <w:r w:rsidR="00CD5A21" w:rsidRPr="00CD5A21">
        <w:t xml:space="preserve"> e dá outras providências.</w:t>
      </w:r>
    </w:p>
    <w:p w:rsidR="002D53CE" w:rsidRPr="00CD5A21" w:rsidRDefault="002D53CE" w:rsidP="00F17CC6">
      <w:pPr>
        <w:pStyle w:val="Item111"/>
        <w:spacing w:line="240" w:lineRule="auto"/>
        <w:ind w:left="709" w:firstLine="0"/>
      </w:pPr>
      <w:r w:rsidRPr="00CD5A21">
        <w:t>Normas da ANEEL.</w:t>
      </w:r>
    </w:p>
    <w:p w:rsidR="002D53CE" w:rsidRPr="00CE6ED6" w:rsidRDefault="002D53CE" w:rsidP="00F17CC6">
      <w:pPr>
        <w:pStyle w:val="Item111"/>
        <w:spacing w:line="240" w:lineRule="auto"/>
        <w:ind w:left="709" w:firstLine="0"/>
      </w:pPr>
      <w:r w:rsidRPr="00CE6ED6">
        <w:t>Normas das concessionárias locais de energia.</w:t>
      </w:r>
    </w:p>
    <w:p w:rsidR="00A62F20" w:rsidRPr="00CE6ED6" w:rsidRDefault="00A62F20" w:rsidP="00F17CC6">
      <w:pPr>
        <w:pStyle w:val="Item111"/>
        <w:spacing w:line="240" w:lineRule="auto"/>
        <w:ind w:left="709" w:firstLine="0"/>
      </w:pPr>
      <w:r w:rsidRPr="00CE6ED6">
        <w:t>Normas do C</w:t>
      </w:r>
      <w:r w:rsidR="002D53CE">
        <w:t xml:space="preserve">orpo de Bombeiros </w:t>
      </w:r>
      <w:r w:rsidRPr="00CE6ED6">
        <w:t xml:space="preserve">da localidade.                                             </w:t>
      </w:r>
    </w:p>
    <w:p w:rsidR="002D53CE" w:rsidRDefault="002D53CE" w:rsidP="00F17CC6">
      <w:pPr>
        <w:pStyle w:val="Item111"/>
        <w:spacing w:line="240" w:lineRule="auto"/>
        <w:ind w:left="709" w:firstLine="0"/>
      </w:pPr>
      <w:r w:rsidRPr="00DC2D63">
        <w:t>Resolução CONAMA n° 01, de 08/03/90</w:t>
      </w:r>
      <w:r>
        <w:t xml:space="preserve"> </w:t>
      </w:r>
      <w:r w:rsidR="00CD5A21">
        <w:t>–</w:t>
      </w:r>
      <w:r>
        <w:t xml:space="preserve"> Dispõe sobre critérios </w:t>
      </w:r>
      <w:proofErr w:type="gramStart"/>
      <w:r>
        <w:t>básicos e diretrizes gerais para a avaliação de impacto ambiental</w:t>
      </w:r>
      <w:proofErr w:type="gramEnd"/>
      <w:r w:rsidR="00CD5A21">
        <w:t>.</w:t>
      </w:r>
    </w:p>
    <w:p w:rsidR="00431ED0" w:rsidRDefault="00431ED0" w:rsidP="00F17CC6">
      <w:pPr>
        <w:pStyle w:val="Item111"/>
        <w:spacing w:line="240" w:lineRule="auto"/>
        <w:ind w:left="709" w:firstLine="0"/>
      </w:pPr>
      <w:r w:rsidRPr="00DC2D63">
        <w:t>Resolução CONAMA n° 382</w:t>
      </w:r>
      <w:r w:rsidR="002D53CE">
        <w:t xml:space="preserve">/2006 </w:t>
      </w:r>
      <w:r w:rsidR="00CD5A21">
        <w:t>–</w:t>
      </w:r>
      <w:r w:rsidR="002D53CE">
        <w:t xml:space="preserve"> Estabelece os limites máximos de emissão de poluentes</w:t>
      </w:r>
      <w:r w:rsidR="00CD5A21">
        <w:t xml:space="preserve"> atmosféricos para fontes fixas.</w:t>
      </w:r>
    </w:p>
    <w:p w:rsidR="00431ED0" w:rsidRPr="006830FF" w:rsidRDefault="00431ED0" w:rsidP="00F16069">
      <w:pPr>
        <w:pStyle w:val="Item1"/>
        <w:spacing w:line="240" w:lineRule="auto"/>
        <w:ind w:left="0"/>
      </w:pPr>
      <w:r w:rsidRPr="006830FF">
        <w:t xml:space="preserve">AVALIAÇÃO DOS SERVIÇOS E PRODUTOS </w:t>
      </w:r>
    </w:p>
    <w:p w:rsidR="00431ED0" w:rsidRDefault="00431ED0" w:rsidP="005311A5">
      <w:pPr>
        <w:pStyle w:val="Item11"/>
        <w:spacing w:line="240" w:lineRule="auto"/>
        <w:ind w:left="0" w:firstLine="0"/>
      </w:pPr>
      <w:r w:rsidRPr="006830FF">
        <w:t>Todos os materiais utilizados na execução dos serviços deverão ser submetidos à FISCALIZAÇÃO para prévia aprovação.</w:t>
      </w:r>
    </w:p>
    <w:p w:rsidR="00431ED0" w:rsidRPr="00852552" w:rsidRDefault="00431ED0" w:rsidP="005311A5">
      <w:pPr>
        <w:pStyle w:val="Item11"/>
        <w:spacing w:line="240" w:lineRule="auto"/>
        <w:ind w:left="0" w:firstLine="0"/>
      </w:pPr>
      <w:r w:rsidRPr="00852552">
        <w:t xml:space="preserve">Os </w:t>
      </w:r>
      <w:r>
        <w:t xml:space="preserve">serviços e </w:t>
      </w:r>
      <w:r w:rsidRPr="00852552">
        <w:t xml:space="preserve">produtos que forem entregues em desacordo com a especificação constante neste </w:t>
      </w:r>
      <w:r>
        <w:t>Projeto Básico</w:t>
      </w:r>
      <w:r w:rsidRPr="00852552">
        <w:t xml:space="preserve"> serão rejeitados, parcial ou totalmente, conforme o caso, obrigando-se a CONTRATADA a refazê-los no prazo assinalado pela FISCALIZAÇÃO, </w:t>
      </w:r>
      <w:proofErr w:type="gramStart"/>
      <w:r w:rsidRPr="00852552">
        <w:t>sob pena</w:t>
      </w:r>
      <w:proofErr w:type="gramEnd"/>
      <w:r w:rsidRPr="00852552">
        <w:t xml:space="preserve"> de ser considerado em atraso quanto ao prazo de entrega, como também serem aplicadas penalidades previstas em lei. </w:t>
      </w:r>
    </w:p>
    <w:p w:rsidR="00431ED0" w:rsidRPr="00852552" w:rsidRDefault="00431ED0" w:rsidP="005311A5">
      <w:pPr>
        <w:pStyle w:val="Item11"/>
        <w:spacing w:line="240" w:lineRule="auto"/>
        <w:ind w:left="0" w:firstLine="0"/>
      </w:pPr>
      <w:r w:rsidRPr="00852552">
        <w:t xml:space="preserve">As aprovações </w:t>
      </w:r>
      <w:r>
        <w:t>por parte da</w:t>
      </w:r>
      <w:r w:rsidRPr="00852552">
        <w:t xml:space="preserve"> CONTRATANTE não eximem os </w:t>
      </w:r>
      <w:r>
        <w:t>responsáveis técnicos</w:t>
      </w:r>
      <w:r w:rsidRPr="00852552">
        <w:t xml:space="preserve"> dos erros ou falhas que os projetos possam conter, cabendo à CONTRATADA proceder às devidas correções, sem ônus para o CONTRATANTE. </w:t>
      </w:r>
    </w:p>
    <w:p w:rsidR="00431ED0" w:rsidRDefault="00431ED0" w:rsidP="005311A5">
      <w:pPr>
        <w:pStyle w:val="Item11"/>
        <w:spacing w:line="240" w:lineRule="auto"/>
        <w:ind w:left="0" w:firstLine="0"/>
      </w:pPr>
      <w:r w:rsidRPr="00852552">
        <w:t>O aceite não exclui a responsabilidade civil pela segurança do serviço, nem ético-profissional pela perfeita execução do C</w:t>
      </w:r>
      <w:r>
        <w:t>ontrato</w:t>
      </w:r>
      <w:r w:rsidRPr="00852552">
        <w:t>, dentro dos limites estabelecidos na lei, e nos documentos constantes da contratação</w:t>
      </w:r>
      <w:r>
        <w:t>.</w:t>
      </w:r>
    </w:p>
    <w:p w:rsidR="00431ED0" w:rsidRPr="006830FF" w:rsidRDefault="00431ED0" w:rsidP="00F16069">
      <w:pPr>
        <w:pStyle w:val="Item1"/>
        <w:spacing w:line="240" w:lineRule="auto"/>
        <w:ind w:left="0"/>
      </w:pPr>
      <w:r w:rsidRPr="006830FF">
        <w:t>CRITÉRIO PARA ACEITAÇÃO DE EQUIVALENTES</w:t>
      </w:r>
    </w:p>
    <w:p w:rsidR="00431ED0" w:rsidRPr="006830FF" w:rsidRDefault="00431ED0" w:rsidP="005311A5">
      <w:pPr>
        <w:pStyle w:val="Item11"/>
        <w:spacing w:line="240" w:lineRule="auto"/>
        <w:ind w:left="0" w:firstLine="0"/>
      </w:pPr>
      <w:r w:rsidRPr="006830FF">
        <w:t xml:space="preserve">Se as circunstâncias ou condições locais tornarem aconselhável a substituição de alguns dos materiais especificados, a </w:t>
      </w:r>
      <w:r w:rsidR="006830FF" w:rsidRPr="006830FF">
        <w:t xml:space="preserve">FISCALIZAÇÃO admitirá o emprego de equivalentes, mediante solicitação por escrito da CONTRATADA para cada caso particular, </w:t>
      </w:r>
      <w:r w:rsidRPr="006830FF">
        <w:t>e será regulada pelo critério de analogia definido a seguir:</w:t>
      </w:r>
    </w:p>
    <w:p w:rsidR="00431ED0" w:rsidRPr="006830FF" w:rsidRDefault="00431ED0" w:rsidP="005311A5">
      <w:pPr>
        <w:pStyle w:val="Item111"/>
        <w:spacing w:line="240" w:lineRule="auto"/>
        <w:ind w:left="709" w:firstLine="0"/>
      </w:pPr>
      <w:r w:rsidRPr="006830FF">
        <w:t>Dois materiais ou equipamentos apresentam analogia total ou equivalente, se desempenharem idêntica função construtiva e apresentarem as mesmas características exigidas na especificação ou no serviço afeto a elas.</w:t>
      </w:r>
    </w:p>
    <w:p w:rsidR="00431ED0" w:rsidRPr="006830FF" w:rsidRDefault="00431ED0" w:rsidP="005311A5">
      <w:pPr>
        <w:pStyle w:val="Item111"/>
        <w:spacing w:line="240" w:lineRule="auto"/>
        <w:ind w:left="709" w:firstLine="0"/>
      </w:pPr>
      <w:r w:rsidRPr="006830FF">
        <w:t xml:space="preserve"> Dois materiais ou equipamentos apresentam analogia parcial ou semelhante se desempenharem idêntica função construtiva, mas não apresentarem as mesmas características exigidas na especificação ou no serviço afeto a elas.</w:t>
      </w:r>
    </w:p>
    <w:p w:rsidR="006830FF" w:rsidRPr="006830FF" w:rsidRDefault="006830FF" w:rsidP="005311A5">
      <w:pPr>
        <w:pStyle w:val="Item11"/>
        <w:spacing w:line="240" w:lineRule="auto"/>
        <w:ind w:left="0" w:firstLine="0"/>
      </w:pPr>
      <w:r w:rsidRPr="006830FF">
        <w:lastRenderedPageBreak/>
        <w:t xml:space="preserve">A consulta sobre analogia envolvendo equivalência ou semelhança será efetuada por escrito, em tempo oportuno, pela CONTRATADA. Esta consulta não servirá, em nenhuma hipótese, para justificar o não cumprimento dos prazos estabelecidos na documentação </w:t>
      </w:r>
      <w:proofErr w:type="gramStart"/>
      <w:r w:rsidRPr="006830FF">
        <w:t>contratual</w:t>
      </w:r>
      <w:proofErr w:type="gramEnd"/>
      <w:r w:rsidRPr="006830FF">
        <w:t xml:space="preserve"> </w:t>
      </w:r>
    </w:p>
    <w:p w:rsidR="006830FF" w:rsidRPr="006830FF" w:rsidRDefault="006830FF" w:rsidP="005311A5">
      <w:pPr>
        <w:pStyle w:val="Item11"/>
        <w:spacing w:line="240" w:lineRule="auto"/>
        <w:ind w:left="0" w:firstLine="0"/>
      </w:pPr>
      <w:r w:rsidRPr="006830FF">
        <w:t>O critério de analogia referido será estabelecido em cada caso pela FISCALIZAÇÃO, sendo objeto de registro no diário de obras.</w:t>
      </w:r>
    </w:p>
    <w:p w:rsidR="00F708F5" w:rsidRDefault="006830FF" w:rsidP="005311A5">
      <w:pPr>
        <w:pStyle w:val="Item11"/>
        <w:spacing w:line="240" w:lineRule="auto"/>
        <w:ind w:left="0" w:firstLine="0"/>
      </w:pPr>
      <w:r w:rsidRPr="006830FF">
        <w:t>Deverão ser fornecidas à FISCALIZAÇÃO especificações técnicas completas dos materiais ou equipamentos ofertados como similares, em documento original.</w:t>
      </w:r>
    </w:p>
    <w:p w:rsidR="006830FF" w:rsidRPr="006830FF" w:rsidRDefault="006830FF" w:rsidP="005311A5">
      <w:pPr>
        <w:pStyle w:val="Item11"/>
        <w:spacing w:line="240" w:lineRule="auto"/>
        <w:ind w:left="0" w:firstLine="0"/>
      </w:pPr>
      <w:r w:rsidRPr="006830FF">
        <w:t>É facultada à FISCALIZAÇÃO a prerrogativa de exigir, sempre que necessário, a seu juízo, testes e ensaios laboratoriais para comprovação das características técnicas de materiais ou equipamentos ofertados como similares.</w:t>
      </w:r>
    </w:p>
    <w:p w:rsidR="00431ED0" w:rsidRPr="006830FF" w:rsidRDefault="00431ED0" w:rsidP="005311A5">
      <w:pPr>
        <w:pStyle w:val="Item11"/>
        <w:spacing w:line="240" w:lineRule="auto"/>
        <w:ind w:left="0" w:firstLine="0"/>
      </w:pPr>
      <w:r w:rsidRPr="006830FF">
        <w:t>Na eventualidade de uma semelhança, a substituição se processará com a correspondente compensação financeira para uma das partes, conforme o caso.</w:t>
      </w:r>
    </w:p>
    <w:p w:rsidR="00354A8F" w:rsidRDefault="00354A8F" w:rsidP="00F16069">
      <w:pPr>
        <w:pStyle w:val="Item1"/>
        <w:spacing w:line="240" w:lineRule="auto"/>
        <w:ind w:left="0"/>
      </w:pPr>
      <w:r>
        <w:t>ACOMPANHAMENTO E FISCALIZAÇÃO</w:t>
      </w:r>
    </w:p>
    <w:p w:rsidR="00354A8F" w:rsidRPr="00D1383D" w:rsidRDefault="00354A8F" w:rsidP="005311A5">
      <w:pPr>
        <w:pStyle w:val="Item11"/>
        <w:spacing w:line="240" w:lineRule="auto"/>
        <w:ind w:left="0" w:firstLine="0"/>
      </w:pPr>
      <w:r>
        <w:t>Conforme A</w:t>
      </w:r>
      <w:r w:rsidRPr="00CF4BB3">
        <w:t xml:space="preserve">rtigo 67 da Lei n° 8.666/93, </w:t>
      </w:r>
      <w:r w:rsidRPr="006C7E8B">
        <w:t>a execução do contrato deverá ser acompanhada e fiscalizada por representante da Administração.</w:t>
      </w:r>
    </w:p>
    <w:p w:rsidR="00354A8F" w:rsidRPr="00BC440A" w:rsidRDefault="00354A8F" w:rsidP="006C7E8B">
      <w:pPr>
        <w:pStyle w:val="Item11"/>
        <w:spacing w:line="240" w:lineRule="auto"/>
        <w:ind w:left="0" w:firstLine="0"/>
      </w:pPr>
      <w:r w:rsidRPr="00BC440A">
        <w:t>O</w:t>
      </w:r>
      <w:r>
        <w:t>s responsáveis pelo acompanhamento e fiscalização</w:t>
      </w:r>
      <w:r w:rsidRPr="00BC440A">
        <w:t xml:space="preserve"> do </w:t>
      </w:r>
      <w:r>
        <w:t>contrato serão</w:t>
      </w:r>
      <w:r w:rsidRPr="00BC440A">
        <w:t xml:space="preserve"> designado</w:t>
      </w:r>
      <w:r>
        <w:t>s</w:t>
      </w:r>
      <w:r w:rsidRPr="00BC440A">
        <w:t xml:space="preserve"> em portaria a ser publicada pelo </w:t>
      </w:r>
      <w:r w:rsidR="00140655">
        <w:t>IBRAM</w:t>
      </w:r>
      <w:r w:rsidRPr="00BC440A">
        <w:t>.</w:t>
      </w:r>
    </w:p>
    <w:p w:rsidR="00354A8F" w:rsidRDefault="00354A8F" w:rsidP="006C7E8B">
      <w:pPr>
        <w:pStyle w:val="Item11"/>
        <w:spacing w:line="240" w:lineRule="auto"/>
        <w:ind w:left="0" w:firstLine="0"/>
      </w:pPr>
      <w:r>
        <w:t>O acompanhamento e fiscalização serão exercidos</w:t>
      </w:r>
      <w:r w:rsidRPr="00CF4BB3">
        <w:t xml:space="preserve"> no interesse da Administração e não exclui nem reduz a responsabilidade da CONTRATADA, inclusive perante terceiros, por quaisquer irregularidades, e a sua ocorrência não implica </w:t>
      </w:r>
      <w:proofErr w:type="spellStart"/>
      <w:proofErr w:type="gramStart"/>
      <w:r w:rsidRPr="00CF4BB3">
        <w:t>co-responsabilidade</w:t>
      </w:r>
      <w:proofErr w:type="spellEnd"/>
      <w:proofErr w:type="gramEnd"/>
      <w:r w:rsidRPr="00CF4BB3">
        <w:t xml:space="preserve"> do Poder Público</w:t>
      </w:r>
      <w:r>
        <w:t xml:space="preserve"> ou de seus agentes e prepostos.</w:t>
      </w:r>
    </w:p>
    <w:p w:rsidR="006C7E8B" w:rsidRPr="00075016" w:rsidRDefault="006C7E8B" w:rsidP="00F16069">
      <w:pPr>
        <w:pStyle w:val="Item1"/>
        <w:spacing w:line="240" w:lineRule="auto"/>
        <w:ind w:left="0"/>
      </w:pPr>
      <w:r>
        <w:t>MEDIÇÕES E PAGAMENTOS</w:t>
      </w:r>
    </w:p>
    <w:p w:rsidR="006C7E8B" w:rsidRDefault="006C7E8B" w:rsidP="005311A5">
      <w:pPr>
        <w:pStyle w:val="Item11"/>
        <w:spacing w:line="240" w:lineRule="auto"/>
        <w:ind w:left="0" w:firstLine="0"/>
      </w:pPr>
      <w:r>
        <w:t>A CONTRATADA deverá apresentar a medição prévia dos serviços e produtos executados em cada etapa de execução, conforme cronograma físico-financeiro.</w:t>
      </w:r>
    </w:p>
    <w:p w:rsidR="006C7E8B" w:rsidRPr="002A78D2" w:rsidRDefault="006C7E8B" w:rsidP="005311A5">
      <w:pPr>
        <w:pStyle w:val="Item11"/>
        <w:spacing w:line="240" w:lineRule="auto"/>
        <w:ind w:left="0" w:firstLine="0"/>
      </w:pPr>
      <w:r w:rsidRPr="002A78D2">
        <w:t>A aprovação da medição prévia apresentada pela C</w:t>
      </w:r>
      <w:r>
        <w:t>ONTRATADA</w:t>
      </w:r>
      <w:r w:rsidRPr="002A78D2">
        <w:t xml:space="preserve"> não a exime de qualquer das responsabilidades contratuais, nem implica aceitação definitiva os serviços executados;</w:t>
      </w:r>
    </w:p>
    <w:p w:rsidR="006C7E8B" w:rsidRDefault="006C7E8B" w:rsidP="005311A5">
      <w:pPr>
        <w:pStyle w:val="Item11"/>
        <w:spacing w:line="240" w:lineRule="auto"/>
        <w:ind w:left="0" w:firstLine="0"/>
      </w:pPr>
      <w:r>
        <w:t xml:space="preserve">Após aprovação da medição prévia, o pagamento será efetuado mediante apresentação da respectiva Nota Fiscal/Fatura atestada pela FISCALIZAÇÃO, </w:t>
      </w:r>
      <w:r w:rsidRPr="002A78D2">
        <w:t xml:space="preserve">acompanhada dos demais documentos </w:t>
      </w:r>
      <w:r>
        <w:t xml:space="preserve">exigidos em Edital. </w:t>
      </w:r>
    </w:p>
    <w:p w:rsidR="006C7E8B" w:rsidRDefault="006C7E8B" w:rsidP="005311A5">
      <w:pPr>
        <w:pStyle w:val="Item11"/>
        <w:spacing w:line="240" w:lineRule="auto"/>
        <w:ind w:left="0" w:firstLine="0"/>
      </w:pPr>
      <w:r w:rsidRPr="002A78D2">
        <w:t>A C</w:t>
      </w:r>
      <w:r>
        <w:t>ONTRATANTE</w:t>
      </w:r>
      <w:r w:rsidRPr="002A78D2">
        <w:t xml:space="preserve"> não se responsabilizará por qualquer despesa que venha a ser efetuada pela C</w:t>
      </w:r>
      <w:r>
        <w:t>ONTRATADA</w:t>
      </w:r>
      <w:r w:rsidRPr="002A78D2">
        <w:t>, que porventura não tenha sido acordada no contrato.</w:t>
      </w:r>
    </w:p>
    <w:p w:rsidR="006C7E8B" w:rsidRDefault="006C7E8B" w:rsidP="005311A5">
      <w:pPr>
        <w:pStyle w:val="Item11"/>
        <w:spacing w:line="240" w:lineRule="auto"/>
        <w:ind w:left="0" w:firstLine="0"/>
      </w:pPr>
      <w:r w:rsidRPr="002A78D2">
        <w:t xml:space="preserve">O prazo para pagamento de cada </w:t>
      </w:r>
      <w:r>
        <w:t>parcela</w:t>
      </w:r>
      <w:r w:rsidRPr="002A78D2">
        <w:t xml:space="preserve"> será </w:t>
      </w:r>
      <w:r w:rsidRPr="00605706">
        <w:t xml:space="preserve">de </w:t>
      </w:r>
      <w:r w:rsidR="006B36A7" w:rsidRPr="00605706">
        <w:t>15</w:t>
      </w:r>
      <w:r w:rsidRPr="00605706">
        <w:t xml:space="preserve"> (</w:t>
      </w:r>
      <w:r w:rsidR="006B36A7" w:rsidRPr="00605706">
        <w:t>quinze</w:t>
      </w:r>
      <w:r w:rsidRPr="00605706">
        <w:t>) dias</w:t>
      </w:r>
      <w:r w:rsidR="00605706" w:rsidRPr="00605706">
        <w:t xml:space="preserve"> úteis</w:t>
      </w:r>
      <w:r w:rsidRPr="002A78D2">
        <w:t xml:space="preserve">, contados a partir da data da apresentação </w:t>
      </w:r>
      <w:r>
        <w:t>da documentação supracitada.</w:t>
      </w:r>
    </w:p>
    <w:p w:rsidR="007843D1" w:rsidRDefault="007843D1" w:rsidP="007843D1">
      <w:pPr>
        <w:pStyle w:val="Item11"/>
        <w:numPr>
          <w:ilvl w:val="0"/>
          <w:numId w:val="0"/>
        </w:numPr>
        <w:spacing w:line="240" w:lineRule="auto"/>
      </w:pPr>
    </w:p>
    <w:p w:rsidR="007843D1" w:rsidRDefault="007843D1" w:rsidP="007843D1">
      <w:pPr>
        <w:pStyle w:val="Item11"/>
        <w:numPr>
          <w:ilvl w:val="0"/>
          <w:numId w:val="0"/>
        </w:numPr>
        <w:spacing w:line="240" w:lineRule="auto"/>
      </w:pPr>
    </w:p>
    <w:p w:rsidR="005311A5" w:rsidRPr="005311A5" w:rsidRDefault="005311A5" w:rsidP="00F16069">
      <w:pPr>
        <w:pStyle w:val="Item1"/>
        <w:spacing w:line="240" w:lineRule="auto"/>
        <w:ind w:left="0"/>
      </w:pPr>
      <w:r w:rsidRPr="005311A5">
        <w:lastRenderedPageBreak/>
        <w:t>ALTERAÇÕES CONTRATUAIS</w:t>
      </w:r>
    </w:p>
    <w:p w:rsidR="005311A5" w:rsidRPr="004B6960" w:rsidRDefault="005311A5" w:rsidP="005311A5">
      <w:pPr>
        <w:pStyle w:val="Item11"/>
        <w:spacing w:line="240" w:lineRule="auto"/>
        <w:ind w:left="0" w:firstLine="0"/>
      </w:pPr>
      <w:r w:rsidRPr="005311A5">
        <w:t>O Contrato a ser firmado poderá sofrer alterações, desde que haja interesse do CONTRATANTE, consoante às disposições do Art. 65, da Lei nº 8.666 de 1993, por meio de Termo Aditivo.</w:t>
      </w:r>
    </w:p>
    <w:p w:rsidR="005311A5" w:rsidRDefault="005311A5" w:rsidP="005311A5">
      <w:pPr>
        <w:pStyle w:val="Item11"/>
        <w:spacing w:line="240" w:lineRule="auto"/>
        <w:ind w:left="0" w:firstLine="0"/>
      </w:pPr>
      <w:r w:rsidRPr="005311A5">
        <w:t>Antes de qualquer alteração ao objeto inicial do Contrato, a FISCALIZAÇÃ</w:t>
      </w:r>
      <w:r w:rsidR="00070613">
        <w:t xml:space="preserve">O deverá encaminhar solicitação, </w:t>
      </w:r>
      <w:r w:rsidRPr="005311A5">
        <w:t>devidamente justificada ao Departamento de Planejamento e Gestão Interna do Ibram, devendo aguardar autorização</w:t>
      </w:r>
      <w:r w:rsidR="00070613">
        <w:t xml:space="preserve"> e assinatura do Termo aditivo</w:t>
      </w:r>
      <w:r w:rsidRPr="005311A5">
        <w:t xml:space="preserve"> para proceder a supressões ou acréscimos, nos limites estabelecidos pelo Art. 65, da Lei nº 8.666 de 1993.</w:t>
      </w:r>
    </w:p>
    <w:p w:rsidR="00354A8F" w:rsidRPr="00A84191" w:rsidRDefault="00354A8F" w:rsidP="00F16069">
      <w:pPr>
        <w:pStyle w:val="Item1"/>
        <w:spacing w:line="240" w:lineRule="auto"/>
        <w:ind w:left="0"/>
      </w:pPr>
      <w:r w:rsidRPr="00A84191">
        <w:t>TERMO DE RECEBIMENTO</w:t>
      </w:r>
    </w:p>
    <w:p w:rsidR="00354A8F" w:rsidRPr="00A84191" w:rsidRDefault="00354A8F" w:rsidP="00360767">
      <w:pPr>
        <w:pStyle w:val="Item11"/>
        <w:spacing w:line="240" w:lineRule="auto"/>
        <w:ind w:left="0" w:firstLine="0"/>
      </w:pPr>
      <w:r w:rsidRPr="00A84191">
        <w:t>A CONTRATADA deverá comunicar à FISCALIZAÇÃO, por escrito, a conclusão dos serviços.</w:t>
      </w:r>
    </w:p>
    <w:p w:rsidR="00354A8F" w:rsidRDefault="00354A8F" w:rsidP="00360767">
      <w:pPr>
        <w:pStyle w:val="Item11"/>
        <w:spacing w:line="240" w:lineRule="auto"/>
        <w:ind w:left="0" w:firstLine="0"/>
      </w:pPr>
      <w:r>
        <w:t xml:space="preserve">O </w:t>
      </w:r>
      <w:r w:rsidRPr="00A84191">
        <w:t>Termo de Recebimento Provisório</w:t>
      </w:r>
      <w:r>
        <w:t xml:space="preserve"> deverá ser emitido e assinado pelas partes em até </w:t>
      </w:r>
      <w:r w:rsidRPr="00A84191">
        <w:t>15 (quinze) dias corridos</w:t>
      </w:r>
      <w:r>
        <w:t xml:space="preserve"> da comunicação da CONTRATADA</w:t>
      </w:r>
      <w:r w:rsidRPr="00A84191">
        <w:t xml:space="preserve">.  </w:t>
      </w:r>
    </w:p>
    <w:p w:rsidR="00360767" w:rsidRPr="00360767" w:rsidRDefault="00354A8F" w:rsidP="00360767">
      <w:pPr>
        <w:pStyle w:val="Item11"/>
        <w:spacing w:line="240" w:lineRule="auto"/>
        <w:ind w:left="0" w:firstLine="0"/>
      </w:pPr>
      <w:r w:rsidRPr="001B554C">
        <w:t>O Termo de Recebimento Definitivo será emitido e assinado pelas partes após o decurso do prazo de observação ou vistoria que comprove a adequação d</w:t>
      </w:r>
      <w:r w:rsidR="00360767">
        <w:t>o objeto aos termos contratuais</w:t>
      </w:r>
      <w:r w:rsidR="00837CCA" w:rsidRPr="00837CCA">
        <w:t xml:space="preserve"> e não poderá ser superior a 90 (noventa) dias, salvo em casos excepcionais, devidamente justificados.</w:t>
      </w:r>
      <w:r w:rsidR="00360767">
        <w:t xml:space="preserve"> </w:t>
      </w:r>
      <w:r w:rsidR="00360767" w:rsidRPr="00360767">
        <w:t xml:space="preserve">O aceite definitivo tem como objetivo constatar que o objeto atende a todas as especificações constantes no Projeto Básico e seus respectivos </w:t>
      </w:r>
      <w:proofErr w:type="gramStart"/>
      <w:r w:rsidR="00360767" w:rsidRPr="00360767">
        <w:t>Anexos e Edital</w:t>
      </w:r>
      <w:proofErr w:type="gramEnd"/>
      <w:r w:rsidR="00360767" w:rsidRPr="00360767">
        <w:t>. Somente após o aceite definitivo, se iniciará o prazo para contagem da última parcela do pagamento.</w:t>
      </w:r>
    </w:p>
    <w:p w:rsidR="004C66B9" w:rsidRDefault="00354A8F" w:rsidP="004C66B9">
      <w:pPr>
        <w:pStyle w:val="Item11"/>
        <w:spacing w:line="240" w:lineRule="auto"/>
        <w:ind w:left="0" w:firstLine="0"/>
      </w:pPr>
      <w:r w:rsidRPr="00A84191">
        <w:t xml:space="preserve">A emissão do Termo de Recebimento Definitivo está condicionada à entrega do Termo de Garantia à </w:t>
      </w:r>
      <w:r>
        <w:t>CONTRATANTE</w:t>
      </w:r>
      <w:r w:rsidRPr="00A84191">
        <w:t>.</w:t>
      </w:r>
    </w:p>
    <w:p w:rsidR="00354A8F" w:rsidRPr="00181E07" w:rsidRDefault="00354A8F" w:rsidP="00F16069">
      <w:pPr>
        <w:pStyle w:val="Item1"/>
        <w:spacing w:line="240" w:lineRule="auto"/>
        <w:ind w:left="0"/>
      </w:pPr>
      <w:r w:rsidRPr="00181E07">
        <w:t>GARANTIA DOS SERVIÇOS</w:t>
      </w:r>
    </w:p>
    <w:p w:rsidR="00354A8F" w:rsidRDefault="00354A8F" w:rsidP="00333899">
      <w:pPr>
        <w:pStyle w:val="Item11"/>
        <w:spacing w:line="240" w:lineRule="auto"/>
        <w:ind w:left="0" w:firstLine="0"/>
      </w:pPr>
      <w:r w:rsidRPr="00181E07">
        <w:t xml:space="preserve">Os serviços contratados terão garantia de </w:t>
      </w:r>
      <w:proofErr w:type="gramStart"/>
      <w:r w:rsidRPr="00181E07">
        <w:t>5</w:t>
      </w:r>
      <w:proofErr w:type="gramEnd"/>
      <w:r w:rsidRPr="00181E07">
        <w:t xml:space="preserve"> (cinco) anos</w:t>
      </w:r>
      <w:r>
        <w:t>, contados a partir da data do Termo de Recebimento Definitivo</w:t>
      </w:r>
      <w:r w:rsidRPr="00181E07">
        <w:t xml:space="preserve">. </w:t>
      </w:r>
    </w:p>
    <w:p w:rsidR="00354A8F" w:rsidRPr="00711B8A" w:rsidRDefault="00354A8F" w:rsidP="00333899">
      <w:pPr>
        <w:pStyle w:val="Item11"/>
        <w:spacing w:line="240" w:lineRule="auto"/>
        <w:ind w:left="0" w:firstLine="0"/>
      </w:pPr>
      <w:r>
        <w:t>O Termo de G</w:t>
      </w:r>
      <w:r w:rsidRPr="00711B8A">
        <w:t xml:space="preserve">arantia deverá ser apresentado à FISCALIZAÇÃO por ocasião da </w:t>
      </w:r>
      <w:r>
        <w:t>emissão do recebimento provisório dos serviços. Na mesma ocasião a</w:t>
      </w:r>
      <w:r w:rsidRPr="00711B8A">
        <w:t xml:space="preserve"> CONT</w:t>
      </w:r>
      <w:r>
        <w:t>RATADA fornecerá à FISCALIZAÇÃO</w:t>
      </w:r>
      <w:r w:rsidRPr="00711B8A">
        <w:t xml:space="preserve"> catálogos e garantias </w:t>
      </w:r>
      <w:r>
        <w:t>de todos os produtos utilizados.</w:t>
      </w:r>
    </w:p>
    <w:p w:rsidR="00354A8F" w:rsidRDefault="00354A8F" w:rsidP="00333899">
      <w:pPr>
        <w:pStyle w:val="Item11"/>
        <w:spacing w:line="240" w:lineRule="auto"/>
        <w:ind w:left="0" w:firstLine="0"/>
      </w:pPr>
      <w:r>
        <w:t>Durante o período de garantia a CONTRATADA estará obrigada a esclarecer e solucionar incoerências e falhas em seus trabalhos</w:t>
      </w:r>
      <w:r w:rsidRPr="00711B8A">
        <w:t xml:space="preserve"> decorrentes da qualidade dos materi</w:t>
      </w:r>
      <w:r>
        <w:t>ais aplicados ou de má execução, sem custo adicional.</w:t>
      </w:r>
    </w:p>
    <w:p w:rsidR="00354A8F" w:rsidRPr="00CE160F" w:rsidRDefault="00354A8F" w:rsidP="00F16069">
      <w:pPr>
        <w:pStyle w:val="Item1"/>
        <w:spacing w:line="240" w:lineRule="auto"/>
        <w:ind w:left="0"/>
      </w:pPr>
      <w:r w:rsidRPr="00CE160F">
        <w:t>OBRIGAÇÕES DA CONTRATADA</w:t>
      </w:r>
    </w:p>
    <w:p w:rsidR="00354A8F" w:rsidRPr="00CE160F" w:rsidRDefault="00354A8F" w:rsidP="00FD5320">
      <w:pPr>
        <w:pStyle w:val="Item11"/>
        <w:spacing w:line="240" w:lineRule="auto"/>
        <w:ind w:left="0" w:firstLine="0"/>
      </w:pPr>
      <w:r w:rsidRPr="00CE160F">
        <w:t>Cumprir fielmente as disposições do Contrato.</w:t>
      </w:r>
    </w:p>
    <w:p w:rsidR="00354A8F" w:rsidRPr="00CE160F" w:rsidRDefault="00354A8F" w:rsidP="00FD5320">
      <w:pPr>
        <w:pStyle w:val="Item11"/>
        <w:spacing w:line="240" w:lineRule="auto"/>
        <w:ind w:left="0" w:firstLine="0"/>
      </w:pPr>
      <w:r w:rsidRPr="00CE160F">
        <w:t>Atender a legislação vigente e as normas técnicas pertinentes.</w:t>
      </w:r>
    </w:p>
    <w:p w:rsidR="00354A8F" w:rsidRDefault="00354A8F" w:rsidP="00FD5320">
      <w:pPr>
        <w:pStyle w:val="Item11"/>
        <w:spacing w:line="240" w:lineRule="auto"/>
        <w:ind w:left="0" w:firstLine="0"/>
      </w:pPr>
      <w:r w:rsidRPr="00CE160F">
        <w:t xml:space="preserve">Manter durante o prazo de vigência do Contrato, em compatibilidade com as obrigações por ele assumidas, todas as condições de habilitação e qualificação exigidas na </w:t>
      </w:r>
      <w:r w:rsidRPr="00CE160F">
        <w:lastRenderedPageBreak/>
        <w:t>respectiva licitação, mantendo-se em situação regular no Sistema de Cadastramento Unificado de Fornecedores – SICAF.</w:t>
      </w:r>
    </w:p>
    <w:p w:rsidR="00354A8F" w:rsidRPr="003B6CC6" w:rsidRDefault="00354A8F" w:rsidP="00FD5320">
      <w:pPr>
        <w:pStyle w:val="Item11"/>
        <w:spacing w:line="240" w:lineRule="auto"/>
        <w:ind w:left="0" w:firstLine="0"/>
      </w:pPr>
      <w:r w:rsidRPr="001425D3">
        <w:t xml:space="preserve">Executar os serviços objeto do presente Projeto Básico no prazo previsto e de </w:t>
      </w:r>
      <w:r w:rsidRPr="003B6CC6">
        <w:t xml:space="preserve">acordo com as especificações nele contidas, seguindo as orientações da FISCALIZAÇÃO. </w:t>
      </w:r>
    </w:p>
    <w:p w:rsidR="00354A8F" w:rsidRPr="003B6CC6" w:rsidRDefault="00354A8F" w:rsidP="00FD5320">
      <w:pPr>
        <w:pStyle w:val="Item11"/>
        <w:spacing w:line="240" w:lineRule="auto"/>
        <w:ind w:left="0" w:firstLine="0"/>
      </w:pPr>
      <w:r w:rsidRPr="003B6CC6">
        <w:t xml:space="preserve">Atender a todas as exigências, </w:t>
      </w:r>
      <w:r w:rsidR="00982E77" w:rsidRPr="003B6CC6">
        <w:t>determinações e solicitações da FISCALIZAÇÃO – IBRAM e do IPHAN.</w:t>
      </w:r>
    </w:p>
    <w:p w:rsidR="00354A8F" w:rsidRDefault="00354A8F" w:rsidP="00FD5320">
      <w:pPr>
        <w:pStyle w:val="Item11"/>
        <w:spacing w:line="240" w:lineRule="auto"/>
        <w:ind w:left="0" w:firstLine="0"/>
      </w:pPr>
      <w:r w:rsidRPr="00AB6C59">
        <w:t>Manter no local um representante, formalmente credenciado, que será o interlocutor da FISCALIZAÇÃO.</w:t>
      </w:r>
    </w:p>
    <w:p w:rsidR="00354A8F" w:rsidRPr="001B554C" w:rsidRDefault="00354A8F" w:rsidP="00FD5320">
      <w:pPr>
        <w:pStyle w:val="Item11"/>
        <w:spacing w:line="240" w:lineRule="auto"/>
        <w:ind w:left="0" w:firstLine="0"/>
      </w:pPr>
      <w:r>
        <w:t>Providenciar a</w:t>
      </w:r>
      <w:r w:rsidRPr="001B554C">
        <w:t xml:space="preserve"> Anotação de Responsabilidade Técnica e/ou Registro de Responsabilidade Técnica referente ao serviço realizado.</w:t>
      </w:r>
    </w:p>
    <w:p w:rsidR="00354A8F" w:rsidRDefault="00354A8F" w:rsidP="00FD5320">
      <w:pPr>
        <w:pStyle w:val="Item11"/>
        <w:spacing w:line="240" w:lineRule="auto"/>
        <w:ind w:left="0" w:firstLine="0"/>
      </w:pPr>
      <w:r w:rsidRPr="001425D3">
        <w:t>Efetuar a contratação de pessoal habilitado para a execução dos serviços decorrentes deste instrumento, gerenciar a equipe e assumir todas as obrigações e ônus de empregadora, como o pagamento da remuneração e das contribuições exigidas pela previdência social, do seguro contra acidentes de trabalho e demais encargos trabalhistas.</w:t>
      </w:r>
    </w:p>
    <w:p w:rsidR="00354A8F" w:rsidRDefault="00354A8F" w:rsidP="00FD5320">
      <w:pPr>
        <w:pStyle w:val="Item11"/>
        <w:spacing w:line="240" w:lineRule="auto"/>
        <w:ind w:left="0" w:firstLine="0"/>
      </w:pPr>
      <w:r w:rsidRPr="001425D3">
        <w:t>Mante</w:t>
      </w:r>
      <w:r w:rsidR="00961014">
        <w:t>r no canteiro de obras o diário de o</w:t>
      </w:r>
      <w:r w:rsidRPr="001425D3">
        <w:t>bras, com folhas numeradas, no qual serão anotados diariamente os serviços que estiverem sendo executados assim como as ocorrências relevantes, que serão redigidas pela CONTRATADA e rubricadas pela FISCALIZAÇÃO. No canteiro deverá ser mantida ainda uma cópia do Contrato e das especificações de serviços.</w:t>
      </w:r>
    </w:p>
    <w:p w:rsidR="00354A8F" w:rsidRPr="00AB6C59" w:rsidRDefault="00354A8F" w:rsidP="00FD5320">
      <w:pPr>
        <w:pStyle w:val="Item11"/>
        <w:spacing w:line="240" w:lineRule="auto"/>
        <w:ind w:left="0" w:firstLine="0"/>
      </w:pPr>
      <w:r w:rsidRPr="00AB6C59">
        <w:t>Manter todas as áreas de trabalho sempre em condições de acesso à FISCALIZAÇÃO.</w:t>
      </w:r>
    </w:p>
    <w:p w:rsidR="00354A8F" w:rsidRPr="001425D3" w:rsidRDefault="00354A8F" w:rsidP="00FD5320">
      <w:pPr>
        <w:pStyle w:val="Item11"/>
        <w:spacing w:line="240" w:lineRule="auto"/>
        <w:ind w:left="0" w:firstLine="0"/>
      </w:pPr>
      <w:r w:rsidRPr="001425D3">
        <w:t>Fornecer todos os materiais, equipamentos e pessoal necessários ao perfeito desempenho dos serviços contratados, assumindo todos os custos decorrentes deste fornecimento, inclusive tributos, contribuições fiscais e encargos trabalhistas, securitários e previdenciários.</w:t>
      </w:r>
    </w:p>
    <w:p w:rsidR="00354A8F" w:rsidRPr="001425D3" w:rsidRDefault="00354A8F" w:rsidP="00FD5320">
      <w:pPr>
        <w:pStyle w:val="Item11"/>
        <w:spacing w:line="240" w:lineRule="auto"/>
        <w:ind w:left="0" w:firstLine="0"/>
      </w:pPr>
      <w:r w:rsidRPr="001425D3">
        <w:t>Promover a guarda, manutenção e vigilância de materiais, ferramentas, e tudo o que for necessário à execução dos serviços, durante a vigência da obra.</w:t>
      </w:r>
    </w:p>
    <w:p w:rsidR="00354A8F" w:rsidRPr="001425D3" w:rsidRDefault="00354A8F" w:rsidP="00FD5320">
      <w:pPr>
        <w:pStyle w:val="Item11"/>
        <w:spacing w:line="240" w:lineRule="auto"/>
        <w:ind w:left="0" w:firstLine="0"/>
      </w:pPr>
      <w:r w:rsidRPr="001425D3">
        <w:t>Promover a organização técnica e administrativa dos serviços, de modo a conduzi-los eficaz e eficientemente, de acordo com os documentos e especificações que integram o Contrato, no prazo determinado.</w:t>
      </w:r>
    </w:p>
    <w:p w:rsidR="00354A8F" w:rsidRPr="001425D3" w:rsidRDefault="00354A8F" w:rsidP="00FD5320">
      <w:pPr>
        <w:pStyle w:val="Item11"/>
        <w:spacing w:line="240" w:lineRule="auto"/>
        <w:ind w:left="0" w:firstLine="0"/>
      </w:pPr>
      <w:r w:rsidRPr="001425D3">
        <w:t>Ceder os direitos patrimoniais relativos ao serviço técnico especializado, para que a Administração possa utilizá-lo de acordo com o previsto no Projeto Básico, nos termo do artigo 111 da Lei n° 8.666, de 1993.</w:t>
      </w:r>
    </w:p>
    <w:p w:rsidR="00354A8F" w:rsidRPr="001425D3" w:rsidRDefault="00C46A62" w:rsidP="00FD5320">
      <w:pPr>
        <w:pStyle w:val="Item11"/>
        <w:spacing w:line="240" w:lineRule="auto"/>
        <w:ind w:left="0" w:firstLine="0"/>
      </w:pPr>
      <w:r>
        <w:t>Assegurar a</w:t>
      </w:r>
      <w:r w:rsidR="00354A8F" w:rsidRPr="001425D3">
        <w:t xml:space="preserve"> CONTRATANTE os direitos autorais da solução, de suas especificações técnicas, da </w:t>
      </w:r>
      <w:proofErr w:type="gramStart"/>
      <w:r w:rsidR="00354A8F" w:rsidRPr="001425D3">
        <w:t>documentação produzida e congêneres</w:t>
      </w:r>
      <w:proofErr w:type="gramEnd"/>
      <w:r w:rsidR="00354A8F" w:rsidRPr="001425D3">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354A8F" w:rsidRPr="001425D3" w:rsidRDefault="00354A8F" w:rsidP="00FD5320">
      <w:pPr>
        <w:pStyle w:val="Item11"/>
        <w:spacing w:line="240" w:lineRule="auto"/>
        <w:ind w:left="0" w:firstLine="0"/>
      </w:pPr>
      <w:r w:rsidRPr="001425D3">
        <w:t>Adotar medidas que atendam, de forma eficaz, às necessidades de prevenção e combate a incêndio no canteiro de obras, mantendo extintores em número suficiente para atender à proteção de todos os locais afetados pelos serviços em questão, principalmente àqueles que utilizarem solventes ou soldas.</w:t>
      </w:r>
    </w:p>
    <w:p w:rsidR="00354A8F" w:rsidRPr="00154598" w:rsidRDefault="00354A8F" w:rsidP="00FD5320">
      <w:pPr>
        <w:pStyle w:val="Item11"/>
        <w:spacing w:line="240" w:lineRule="auto"/>
        <w:ind w:left="0" w:firstLine="0"/>
      </w:pPr>
      <w:r w:rsidRPr="001425D3">
        <w:t xml:space="preserve">Garantir a segurança no trabalho dos seus funcionários, obrigando-se, inclusive, ao fornecimento de </w:t>
      </w:r>
      <w:r w:rsidRPr="00154598">
        <w:t xml:space="preserve">EPI (Equipamentos de Proteção Individual) adequados à execução dos </w:t>
      </w:r>
      <w:r w:rsidRPr="00154598">
        <w:lastRenderedPageBreak/>
        <w:t>serviços contratados, conforme NR nº06, do Ministério do Trabalho e Emprego, referente aos Equipamentos de Proteção Individual.</w:t>
      </w:r>
    </w:p>
    <w:p w:rsidR="00354A8F" w:rsidRPr="00154598" w:rsidRDefault="00354A8F" w:rsidP="00FD5320">
      <w:pPr>
        <w:pStyle w:val="Item11"/>
        <w:spacing w:line="240" w:lineRule="auto"/>
        <w:ind w:left="0" w:firstLine="0"/>
      </w:pPr>
      <w:r w:rsidRPr="00154598">
        <w:t>Sinalizar, com equipamento adequado e específico para tal, toda e qualquer área que ofereça perigo, risco ou possibilidade de acidente.</w:t>
      </w:r>
    </w:p>
    <w:p w:rsidR="00354A8F" w:rsidRPr="00154598" w:rsidRDefault="00354A8F" w:rsidP="00FD5320">
      <w:pPr>
        <w:pStyle w:val="Item11"/>
        <w:spacing w:line="240" w:lineRule="auto"/>
        <w:ind w:left="0" w:firstLine="0"/>
      </w:pPr>
      <w:r w:rsidRPr="00154598">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no Projeto Básico.</w:t>
      </w:r>
    </w:p>
    <w:p w:rsidR="00354A8F" w:rsidRPr="00154598" w:rsidRDefault="00354A8F" w:rsidP="00FD5320">
      <w:pPr>
        <w:pStyle w:val="Item11"/>
        <w:spacing w:line="240" w:lineRule="auto"/>
        <w:ind w:left="0" w:firstLine="0"/>
      </w:pPr>
      <w:r w:rsidRPr="00154598">
        <w:t>Informar qualquer mudança, ajuste ou esclarecimento sobre o objeto, devendo ser encaminhado à FISCALIZACÃO, que encaminhará para que se tomem as medidas necessárias.</w:t>
      </w:r>
    </w:p>
    <w:p w:rsidR="00354A8F" w:rsidRPr="00154598" w:rsidRDefault="00354A8F" w:rsidP="00FD5320">
      <w:pPr>
        <w:pStyle w:val="Item11"/>
        <w:spacing w:line="240" w:lineRule="auto"/>
        <w:ind w:left="0" w:firstLine="0"/>
      </w:pPr>
      <w:r w:rsidRPr="00154598">
        <w:t>Paralisar, por determinação da CONTRATANTE, qualquer trabalho que não esteja sendo executado de acordo com a boa técnica ou que ponha em risco a segurança de pessoas ou bens de terceiros.</w:t>
      </w:r>
    </w:p>
    <w:p w:rsidR="00354A8F" w:rsidRPr="00154598" w:rsidRDefault="00354A8F" w:rsidP="00FD5320">
      <w:pPr>
        <w:pStyle w:val="Item11"/>
        <w:spacing w:line="240" w:lineRule="auto"/>
        <w:ind w:left="0" w:firstLine="0"/>
      </w:pPr>
      <w:r w:rsidRPr="00154598">
        <w:t>Revisar, imediatamente, sem custos adicionais, todos os serviços que se revelarem insatisfatórios.</w:t>
      </w:r>
    </w:p>
    <w:p w:rsidR="00354A8F" w:rsidRPr="001A37F3" w:rsidRDefault="00354A8F" w:rsidP="00FD5320">
      <w:pPr>
        <w:pStyle w:val="Item11"/>
        <w:spacing w:line="240" w:lineRule="auto"/>
        <w:ind w:left="0" w:firstLine="0"/>
      </w:pPr>
      <w:r w:rsidRPr="001A37F3">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354A8F" w:rsidRPr="001A37F3" w:rsidRDefault="00354A8F" w:rsidP="00FD5320">
      <w:pPr>
        <w:pStyle w:val="Item11"/>
        <w:spacing w:line="240" w:lineRule="auto"/>
        <w:ind w:left="0" w:firstLine="0"/>
      </w:pPr>
      <w:r w:rsidRPr="001A37F3">
        <w:t>Utilizar somente matéria-prima florestal procedente, nos termos do artigo 11 do Decreto n° 5.975, de 2006, de:</w:t>
      </w:r>
    </w:p>
    <w:p w:rsidR="00354A8F" w:rsidRPr="001A37F3" w:rsidRDefault="00354A8F" w:rsidP="00FD5320">
      <w:pPr>
        <w:pStyle w:val="Item111"/>
        <w:spacing w:line="240" w:lineRule="auto"/>
        <w:ind w:left="709" w:firstLine="0"/>
      </w:pPr>
      <w:r w:rsidRPr="001A37F3">
        <w:t>Manejo florestal, realizado por meio de Plano de Manejo Florestal Sustentável - PMFS devidamente aprovado pelo órgão competente do Sistema Nacional do Meio Ambiente – SISNAMA;</w:t>
      </w:r>
    </w:p>
    <w:p w:rsidR="00354A8F" w:rsidRPr="001A37F3" w:rsidRDefault="00354A8F" w:rsidP="00FD5320">
      <w:pPr>
        <w:pStyle w:val="Item111"/>
        <w:spacing w:line="240" w:lineRule="auto"/>
        <w:ind w:left="709" w:firstLine="0"/>
      </w:pPr>
      <w:r w:rsidRPr="001A37F3">
        <w:t>Supressão da vegetação natural, devidamente autorizada pelo órgão competente do Sistema Nacional do Meio Ambiente – SISNAMA;</w:t>
      </w:r>
    </w:p>
    <w:p w:rsidR="00354A8F" w:rsidRPr="001A37F3" w:rsidRDefault="00354A8F" w:rsidP="00FD5320">
      <w:pPr>
        <w:pStyle w:val="Item111"/>
        <w:spacing w:line="240" w:lineRule="auto"/>
        <w:ind w:left="709" w:firstLine="0"/>
      </w:pPr>
      <w:r w:rsidRPr="001A37F3">
        <w:t xml:space="preserve">Florestas plantadas; </w:t>
      </w:r>
    </w:p>
    <w:p w:rsidR="00354A8F" w:rsidRPr="001A37F3" w:rsidRDefault="00354A8F" w:rsidP="00FD5320">
      <w:pPr>
        <w:pStyle w:val="Item111"/>
        <w:spacing w:line="240" w:lineRule="auto"/>
        <w:ind w:left="709" w:firstLine="0"/>
      </w:pPr>
      <w:r w:rsidRPr="001A37F3">
        <w:t>Outras fontes de biomassa florestal, definidas em normas específicas do órgão ambiental competente.</w:t>
      </w:r>
    </w:p>
    <w:p w:rsidR="00354A8F" w:rsidRPr="001A37F3" w:rsidRDefault="00354A8F" w:rsidP="00FD5320">
      <w:pPr>
        <w:pStyle w:val="Item11"/>
        <w:spacing w:line="240" w:lineRule="auto"/>
        <w:ind w:left="0" w:firstLine="0"/>
      </w:pPr>
      <w:r w:rsidRPr="001A37F3">
        <w:t>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w:t>
      </w:r>
    </w:p>
    <w:p w:rsidR="00354A8F" w:rsidRPr="00AB6C59" w:rsidRDefault="00354A8F" w:rsidP="00FD5320">
      <w:pPr>
        <w:pStyle w:val="Item111"/>
        <w:spacing w:line="240" w:lineRule="auto"/>
        <w:ind w:left="709" w:firstLine="0"/>
      </w:pPr>
      <w:r w:rsidRPr="00AB6C59">
        <w:t>Cópias autenticadas das notas fiscais de aquisição dos produtos ou subprodutos florestais;</w:t>
      </w:r>
    </w:p>
    <w:p w:rsidR="00354A8F" w:rsidRPr="00AB6C59" w:rsidRDefault="00354A8F" w:rsidP="00FD5320">
      <w:pPr>
        <w:pStyle w:val="Item111"/>
        <w:spacing w:line="240" w:lineRule="auto"/>
        <w:ind w:left="709" w:firstLine="0"/>
      </w:pPr>
      <w:r w:rsidRPr="00AB6C59">
        <w:t xml:space="preserve">Cópia dos Comprovantes de Registro do fornecedor e do transportador dos produtos ou subprodutos florestais junto ao Cadastro Técnico Federal de Atividades Potencialmente Poluidoras ou </w:t>
      </w:r>
      <w:proofErr w:type="spellStart"/>
      <w:r w:rsidRPr="00AB6C59">
        <w:t>Utilizadoras</w:t>
      </w:r>
      <w:proofErr w:type="spellEnd"/>
      <w:r w:rsidRPr="00AB6C59">
        <w:t xml:space="preserve">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354A8F" w:rsidRPr="00AB6C59" w:rsidRDefault="00354A8F" w:rsidP="00FD5320">
      <w:pPr>
        <w:pStyle w:val="Item111"/>
        <w:spacing w:line="240" w:lineRule="auto"/>
        <w:ind w:left="709" w:firstLine="0"/>
      </w:pPr>
      <w:r w:rsidRPr="00AB6C59">
        <w:t xml:space="preserve">Documento de Origem Florestal – DOF, instituído pela Portaria n° 253, de 18/08/2006, do Ministério do Meio Ambiente, e Instrução Normativa IBAMA n° 112, </w:t>
      </w:r>
      <w:r w:rsidRPr="00AB6C59">
        <w:lastRenderedPageBreak/>
        <w:t>de 21/08/2006, quando se tratar de produtos ou subprodutos florestais de origem nativa cujo transporte e armazenamento exija</w:t>
      </w:r>
      <w:r w:rsidR="00C46A62">
        <w:t>m</w:t>
      </w:r>
      <w:r w:rsidRPr="00AB6C59">
        <w:t xml:space="preserve"> a emissão de tal licença obrigatória;</w:t>
      </w:r>
    </w:p>
    <w:p w:rsidR="00354A8F" w:rsidRPr="00AB6C59" w:rsidRDefault="00354A8F" w:rsidP="00FD5320">
      <w:pPr>
        <w:pStyle w:val="Item111"/>
        <w:spacing w:line="240" w:lineRule="auto"/>
        <w:ind w:left="709" w:firstLine="0"/>
      </w:pPr>
      <w:r w:rsidRPr="001A37F3">
        <w:t>Caso os produtos ou subprodutos florestais utilizados na execução contratual tenham origem em Estado que possua documento de controle</w:t>
      </w:r>
      <w:r w:rsidRPr="00AB6C59">
        <w:t xml:space="preserve"> próprio, a CONTRATADA deverá apresentá-lo, em complementação ao DOF, para fins de demonstrar a regularidade do transporte e armazenamento nos limites do território estadual.</w:t>
      </w:r>
    </w:p>
    <w:p w:rsidR="00354A8F" w:rsidRPr="00AB6C59" w:rsidRDefault="00354A8F" w:rsidP="00FD5320">
      <w:pPr>
        <w:pStyle w:val="Item11"/>
        <w:spacing w:line="240" w:lineRule="auto"/>
        <w:ind w:left="0" w:firstLine="0"/>
      </w:pPr>
      <w:r w:rsidRPr="00AB6C59">
        <w:t>Assumir a responsabilidade exclusiva da execução dos serviços a ela empreitados.</w:t>
      </w:r>
    </w:p>
    <w:p w:rsidR="00354A8F" w:rsidRPr="00D2064C" w:rsidRDefault="00354A8F" w:rsidP="00FD5320">
      <w:pPr>
        <w:pStyle w:val="Item11"/>
        <w:spacing w:line="240" w:lineRule="auto"/>
        <w:ind w:left="0" w:firstLine="0"/>
      </w:pPr>
      <w:r w:rsidRPr="00D2064C">
        <w:t>Manter seguro de risco de engenharia com cobertura de responsabilidade civil geral e cruzada durante a vigência do contrato, objetivando conferir proteção ao edifício em obras no que tange incêndios, desmoronamentos, furto ou roubo de bens móveis e danos causados a bens integrados.</w:t>
      </w:r>
    </w:p>
    <w:p w:rsidR="00354A8F" w:rsidRPr="00D2064C" w:rsidRDefault="00354A8F" w:rsidP="00FD5320">
      <w:pPr>
        <w:pStyle w:val="Item11"/>
        <w:spacing w:line="240" w:lineRule="auto"/>
        <w:ind w:left="0" w:firstLine="0"/>
      </w:pPr>
      <w:r w:rsidRPr="00D2064C">
        <w:t xml:space="preserve">Assumir a responsabilidade e indenizar a CONTRATANTE pelos danos que eventualmente venham a </w:t>
      </w:r>
      <w:proofErr w:type="gramStart"/>
      <w:r w:rsidRPr="00D2064C">
        <w:t>ser causados</w:t>
      </w:r>
      <w:proofErr w:type="gramEnd"/>
      <w:r w:rsidRPr="00D2064C">
        <w:t xml:space="preserve"> ao pessoal, bens e/ou instalações, em consequência de ato e/ou omissões decorrentes da execução dos serviços, sendo descontado o montante da indenização das faturas que a CONTRATADA vier apresentar.</w:t>
      </w:r>
    </w:p>
    <w:p w:rsidR="00354A8F" w:rsidRPr="001B554C" w:rsidRDefault="00354A8F" w:rsidP="00FD5320">
      <w:pPr>
        <w:pStyle w:val="Item11"/>
        <w:spacing w:line="240" w:lineRule="auto"/>
        <w:ind w:left="0" w:firstLine="0"/>
      </w:pPr>
      <w:r w:rsidRPr="001B554C">
        <w:t>Garanti</w:t>
      </w:r>
      <w:r>
        <w:t>r, pelo período definido neste P</w:t>
      </w:r>
      <w:r w:rsidRPr="001B554C">
        <w:t xml:space="preserve">rojeto Básico, os serviços realizados, responsabilizando-se por eventuais defeitos decorrentes da qualidade dos materiais aplicados ou de má execução. </w:t>
      </w:r>
    </w:p>
    <w:p w:rsidR="00FD5320" w:rsidRPr="00D2064C" w:rsidRDefault="00FD5320" w:rsidP="00F16069">
      <w:pPr>
        <w:pStyle w:val="Item1"/>
        <w:spacing w:line="240" w:lineRule="auto"/>
        <w:ind w:left="0"/>
      </w:pPr>
      <w:r w:rsidRPr="00D2064C">
        <w:t>OBRIGAÇÕES DA CONTRATANTE</w:t>
      </w:r>
    </w:p>
    <w:p w:rsidR="00FD5320" w:rsidRPr="00914404" w:rsidRDefault="00FD5320" w:rsidP="00FD5320">
      <w:pPr>
        <w:pStyle w:val="Item11"/>
        <w:spacing w:line="240" w:lineRule="auto"/>
        <w:ind w:left="0" w:firstLine="0"/>
      </w:pPr>
      <w:r w:rsidRPr="00D2064C">
        <w:t xml:space="preserve">Cumprir fielmente as disposições </w:t>
      </w:r>
      <w:r w:rsidRPr="00914404">
        <w:t>do Contrato.</w:t>
      </w:r>
    </w:p>
    <w:p w:rsidR="00FD5320" w:rsidRPr="00914404" w:rsidRDefault="00FD5320" w:rsidP="00FD5320">
      <w:pPr>
        <w:pStyle w:val="Item11"/>
        <w:spacing w:line="240" w:lineRule="auto"/>
        <w:ind w:left="0" w:firstLine="0"/>
      </w:pPr>
      <w:r w:rsidRPr="00914404">
        <w:t xml:space="preserve">Atender a legislação vigente </w:t>
      </w:r>
      <w:r w:rsidR="006B36A7" w:rsidRPr="00914404">
        <w:t>e as normas técnicas pertinentes.</w:t>
      </w:r>
    </w:p>
    <w:p w:rsidR="00FD5320" w:rsidRPr="00D2064C" w:rsidRDefault="00FD5320" w:rsidP="00155E56">
      <w:pPr>
        <w:pStyle w:val="Item11"/>
        <w:spacing w:line="240" w:lineRule="auto"/>
        <w:ind w:left="0" w:firstLine="0"/>
      </w:pPr>
      <w:r w:rsidRPr="00D2064C">
        <w:t>Exercer a fiscalização dos serviços por servidores especialmente designados, na forma prevista na Lei n° 8.666/93.</w:t>
      </w:r>
    </w:p>
    <w:p w:rsidR="00FD5320" w:rsidRPr="00D2064C" w:rsidRDefault="00FD5320" w:rsidP="00FD5320">
      <w:pPr>
        <w:pStyle w:val="Item11"/>
        <w:spacing w:line="240" w:lineRule="auto"/>
        <w:ind w:left="0" w:firstLine="0"/>
      </w:pPr>
      <w:r w:rsidRPr="00D2064C">
        <w:t>Fornecer o espaço e a segurança para a boa execução do serviço.</w:t>
      </w:r>
    </w:p>
    <w:p w:rsidR="00FD5320" w:rsidRPr="00D2064C" w:rsidRDefault="00FD5320" w:rsidP="00FD5320">
      <w:pPr>
        <w:pStyle w:val="Item11"/>
        <w:spacing w:line="240" w:lineRule="auto"/>
        <w:ind w:left="0" w:firstLine="0"/>
      </w:pPr>
      <w:r w:rsidRPr="00D2064C">
        <w:t>Prestar aos funcionários da CONTRATADA todas as informações e esclarecimentos que venham a ser solicitadas e que sejam necessários ao desenvolvimento dos serviços contratados.</w:t>
      </w:r>
    </w:p>
    <w:p w:rsidR="00FD5320" w:rsidRPr="00D2064C" w:rsidRDefault="00FD5320" w:rsidP="00FD5320">
      <w:pPr>
        <w:pStyle w:val="Item11"/>
        <w:spacing w:line="240" w:lineRule="auto"/>
        <w:ind w:left="0" w:firstLine="0"/>
      </w:pPr>
      <w:r w:rsidRPr="00D2064C">
        <w:t>Proporcionar todas as condições para que a CONTRATADA possa desempenhar seus serviços de acordo com as determinações do Contrato e do Edital.</w:t>
      </w:r>
    </w:p>
    <w:p w:rsidR="00FD5320" w:rsidRPr="00D2064C" w:rsidRDefault="00FD5320" w:rsidP="00FD5320">
      <w:pPr>
        <w:pStyle w:val="Item11"/>
        <w:spacing w:line="240" w:lineRule="auto"/>
        <w:ind w:left="0" w:firstLine="0"/>
      </w:pPr>
      <w:r w:rsidRPr="00D2064C">
        <w:t xml:space="preserve">Disponibilizar, para consulta e subsídio ao trabalho, o acervo constante de sua biblioteca e </w:t>
      </w:r>
      <w:proofErr w:type="gramStart"/>
      <w:r w:rsidRPr="00D2064C">
        <w:t>arquivo locais, relacionado</w:t>
      </w:r>
      <w:r w:rsidR="00C46A62">
        <w:t>s</w:t>
      </w:r>
      <w:proofErr w:type="gramEnd"/>
      <w:r w:rsidRPr="00D2064C">
        <w:t xml:space="preserve"> ao bem em questão, e mediar o acesso da contratada aos outros arquivos de interesse.</w:t>
      </w:r>
    </w:p>
    <w:p w:rsidR="00FD5320" w:rsidRPr="00D2064C" w:rsidRDefault="00FD5320" w:rsidP="00FD5320">
      <w:pPr>
        <w:pStyle w:val="Item11"/>
        <w:spacing w:line="240" w:lineRule="auto"/>
        <w:ind w:left="0" w:firstLine="0"/>
      </w:pPr>
      <w:r w:rsidRPr="00D2064C">
        <w:t>Responsabilizar-se pela comunicação, em tempo hábil, de qualquer fato que acarrete em interrupção na execução do Contrato.</w:t>
      </w:r>
    </w:p>
    <w:p w:rsidR="00FD5320" w:rsidRPr="00D2064C" w:rsidRDefault="00FD5320" w:rsidP="00FD5320">
      <w:pPr>
        <w:pStyle w:val="Item11"/>
        <w:spacing w:line="240" w:lineRule="auto"/>
        <w:ind w:left="0" w:firstLine="0"/>
      </w:pPr>
      <w:r w:rsidRPr="00D2064C">
        <w:t>Atestar as notas fiscais e faturas, assim como efetuar os pagamentos relativos aos serviços prestados nos prazos e condições previstos no contrato.</w:t>
      </w:r>
    </w:p>
    <w:p w:rsidR="00FD5320" w:rsidRPr="00D2064C" w:rsidRDefault="00FD5320" w:rsidP="00FD5320">
      <w:pPr>
        <w:pStyle w:val="Item11"/>
        <w:spacing w:line="240" w:lineRule="auto"/>
        <w:ind w:left="0" w:firstLine="0"/>
      </w:pPr>
      <w:r w:rsidRPr="00D2064C">
        <w:t>Exigir o cumprimento de todas as obrigações assumidas pela CONTRATADA, de acordo com as cláusulas contratuais e os termos de sua proposta.</w:t>
      </w:r>
    </w:p>
    <w:p w:rsidR="00FD5320" w:rsidRPr="00D2064C" w:rsidRDefault="00FD5320" w:rsidP="00FD5320">
      <w:pPr>
        <w:pStyle w:val="Item11"/>
        <w:spacing w:line="240" w:lineRule="auto"/>
        <w:ind w:left="0" w:firstLine="0"/>
      </w:pPr>
      <w:r w:rsidRPr="00D2064C">
        <w:lastRenderedPageBreak/>
        <w:t>Notificar a CONTRATADA, por escrito, sobre imperfeições, falhas ou irregularidades constatadas na execução do serviço para que sejam adotadas as medidas corretivas necessárias.</w:t>
      </w:r>
    </w:p>
    <w:p w:rsidR="00FD5320" w:rsidRPr="00D2064C" w:rsidRDefault="00FD5320" w:rsidP="00FD5320">
      <w:pPr>
        <w:pStyle w:val="Item11"/>
        <w:spacing w:line="240" w:lineRule="auto"/>
        <w:ind w:left="0" w:firstLine="0"/>
      </w:pPr>
      <w:r w:rsidRPr="00D2064C">
        <w:t>Zelar pelo cumprimento das obrigações da CONTRATADA relativas à observância das normas ambientais vigentes.</w:t>
      </w:r>
    </w:p>
    <w:p w:rsidR="00FD5320" w:rsidRPr="00D2064C" w:rsidRDefault="00FD5320" w:rsidP="00FD5320">
      <w:pPr>
        <w:pStyle w:val="Item11"/>
        <w:spacing w:line="240" w:lineRule="auto"/>
        <w:ind w:left="0" w:firstLine="0"/>
      </w:pPr>
      <w:r w:rsidRPr="00D2064C">
        <w:t>Zelar para que durante toda a vigência do contrato sejam mantidas, em compatibilidade com as obrigações assumidas pela CONTRATADA, todas as condições de habilitação e qualificação exigidas na licitação.</w:t>
      </w:r>
    </w:p>
    <w:p w:rsidR="00FD5320" w:rsidRPr="00D2064C" w:rsidRDefault="00FD5320" w:rsidP="00FD5320">
      <w:pPr>
        <w:pStyle w:val="Item11"/>
        <w:spacing w:line="240" w:lineRule="auto"/>
        <w:ind w:left="0" w:firstLine="0"/>
      </w:pPr>
      <w:r w:rsidRPr="00D2064C">
        <w:t>Aplicar à CONTRATADA sanções administrativas regulamentares, de acordo com a legislação em vigor, quando se fizer necessário.</w:t>
      </w:r>
    </w:p>
    <w:p w:rsidR="00FD5320" w:rsidRPr="00D2064C" w:rsidRDefault="00FD5320" w:rsidP="00FD5320">
      <w:pPr>
        <w:pStyle w:val="Item11"/>
        <w:spacing w:line="240" w:lineRule="auto"/>
        <w:ind w:left="0" w:firstLine="0"/>
      </w:pPr>
      <w:r w:rsidRPr="00D2064C">
        <w:t xml:space="preserve">Modificar o contrato, unilateralmente, para melhor adequação às finalidades de interesse </w:t>
      </w:r>
      <w:proofErr w:type="gramStart"/>
      <w:r w:rsidRPr="00D2064C">
        <w:t>público, respeitados</w:t>
      </w:r>
      <w:proofErr w:type="gramEnd"/>
      <w:r w:rsidRPr="00D2064C">
        <w:t xml:space="preserve"> os direitos da CONTRATADA.</w:t>
      </w:r>
    </w:p>
    <w:p w:rsidR="00A64D44" w:rsidRDefault="00FD5320" w:rsidP="00FD5320">
      <w:pPr>
        <w:pStyle w:val="Item11"/>
        <w:spacing w:line="240" w:lineRule="auto"/>
        <w:ind w:left="0" w:firstLine="0"/>
      </w:pPr>
      <w:r w:rsidRPr="00D2064C">
        <w:t>Rescindir o Contrato, se necessário, nos termos dos artigos 77 a 80 da Lei nº 8.666/93.</w:t>
      </w:r>
    </w:p>
    <w:p w:rsidR="00D540B0" w:rsidRPr="00D540B0" w:rsidRDefault="00D540B0" w:rsidP="00F16069">
      <w:pPr>
        <w:pStyle w:val="Item1"/>
        <w:spacing w:line="240" w:lineRule="auto"/>
        <w:ind w:left="0"/>
      </w:pPr>
      <w:r w:rsidRPr="00D540B0">
        <w:t>DAS SANÇÕES ADMINISTRATIVAS</w:t>
      </w:r>
    </w:p>
    <w:p w:rsidR="00D540B0" w:rsidRPr="00914404" w:rsidRDefault="00D540B0" w:rsidP="00D540B0">
      <w:pPr>
        <w:pStyle w:val="Item11"/>
        <w:spacing w:line="240" w:lineRule="auto"/>
        <w:ind w:left="0" w:firstLine="0"/>
      </w:pPr>
      <w:r w:rsidRPr="004B6960">
        <w:t>Pela inexecução parcial ou total do Contrato, ou pelo descumprim</w:t>
      </w:r>
      <w:r>
        <w:t>ento das obrigações assumidas, a</w:t>
      </w:r>
      <w:r w:rsidRPr="004B6960">
        <w:t xml:space="preserve"> </w:t>
      </w:r>
      <w:r>
        <w:t>CONTRATANTE</w:t>
      </w:r>
      <w:r w:rsidRPr="004B6960">
        <w:t xml:space="preserve"> </w:t>
      </w:r>
      <w:proofErr w:type="gramStart"/>
      <w:r w:rsidRPr="00914404">
        <w:t>poderá,</w:t>
      </w:r>
      <w:proofErr w:type="gramEnd"/>
      <w:r w:rsidRPr="00914404">
        <w:t xml:space="preserve"> garantida a prévia e ampla defesa, aplicar à CONTRATADA as seguintes sanções:</w:t>
      </w:r>
    </w:p>
    <w:p w:rsidR="00D540B0" w:rsidRPr="00914404" w:rsidRDefault="00D540B0" w:rsidP="00D540B0">
      <w:pPr>
        <w:pStyle w:val="Item111"/>
        <w:spacing w:line="240" w:lineRule="auto"/>
        <w:ind w:left="709" w:firstLine="0"/>
      </w:pPr>
      <w:r w:rsidRPr="00914404">
        <w:t>Advertência por escrito</w:t>
      </w:r>
      <w:r w:rsidR="00487B5C" w:rsidRPr="00914404">
        <w:t>, por faltas leves, assim entendidas como aquelas que não acarretarem prejuízos significativos a o objeto da contratação</w:t>
      </w:r>
      <w:r w:rsidRPr="00914404">
        <w:t xml:space="preserve">; </w:t>
      </w:r>
    </w:p>
    <w:p w:rsidR="00D540B0" w:rsidRPr="00914404" w:rsidRDefault="00D540B0" w:rsidP="00D540B0">
      <w:pPr>
        <w:pStyle w:val="Item111"/>
        <w:spacing w:line="240" w:lineRule="auto"/>
        <w:ind w:left="709" w:firstLine="0"/>
      </w:pPr>
      <w:r w:rsidRPr="00914404">
        <w:t>Multa;</w:t>
      </w:r>
    </w:p>
    <w:p w:rsidR="007A712E" w:rsidRPr="00914404" w:rsidRDefault="00D540B0" w:rsidP="007A712E">
      <w:pPr>
        <w:pStyle w:val="Item111"/>
        <w:spacing w:line="240" w:lineRule="auto"/>
        <w:ind w:left="709" w:firstLine="0"/>
      </w:pPr>
      <w:r w:rsidRPr="00914404">
        <w:t>Suspensão temporária de participação em licitação e impedimento de contratar com a Administração, por pra</w:t>
      </w:r>
      <w:r w:rsidR="007A712E" w:rsidRPr="00914404">
        <w:t xml:space="preserve">zo não superior a </w:t>
      </w:r>
      <w:proofErr w:type="gramStart"/>
      <w:r w:rsidR="007A712E" w:rsidRPr="00914404">
        <w:t>2</w:t>
      </w:r>
      <w:proofErr w:type="gramEnd"/>
      <w:r w:rsidR="007A712E" w:rsidRPr="00914404">
        <w:t xml:space="preserve"> (dois) anos, conforme previsto no art. 87, III, da Lei 8.666/93;</w:t>
      </w:r>
    </w:p>
    <w:p w:rsidR="00D540B0" w:rsidRPr="00D540B0" w:rsidRDefault="00D540B0" w:rsidP="00D540B0">
      <w:pPr>
        <w:pStyle w:val="Item111"/>
        <w:spacing w:line="240" w:lineRule="auto"/>
        <w:ind w:left="709" w:firstLine="0"/>
      </w:pPr>
      <w:r w:rsidRPr="00D540B0">
        <w:t xml:space="preserve">Declaração de inidoneidade para licitar e/ou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r w:rsidR="00D00C8B" w:rsidRPr="00D540B0">
        <w:t>depois de</w:t>
      </w:r>
      <w:r w:rsidRPr="00D540B0">
        <w:t xml:space="preserve"> decorrido o prazo da sanção aplicada com base no inciso anterior.</w:t>
      </w:r>
    </w:p>
    <w:p w:rsidR="006C3DAD" w:rsidRDefault="00D540B0" w:rsidP="00487B5C">
      <w:pPr>
        <w:pStyle w:val="Item11"/>
        <w:spacing w:line="240" w:lineRule="auto"/>
        <w:ind w:left="0" w:firstLine="0"/>
      </w:pPr>
      <w:r w:rsidRPr="004B6960">
        <w:t>Como forma de punir certas ocorrências pontuais</w:t>
      </w:r>
      <w:r w:rsidR="00D00C8B">
        <w:t>,</w:t>
      </w:r>
      <w:r w:rsidRPr="004B6960">
        <w:t xml:space="preserve"> serão aplicadas as tabelas a seguir, respeitando-se os limites para </w:t>
      </w:r>
      <w:proofErr w:type="gramStart"/>
      <w:r w:rsidRPr="004B6960">
        <w:t>aplicação de multas estabelecid</w:t>
      </w:r>
      <w:r w:rsidR="00D00C8B">
        <w:t>os</w:t>
      </w:r>
      <w:r w:rsidRPr="004B6960">
        <w:t xml:space="preserve"> na Lei 8.666/93 e alterações</w:t>
      </w:r>
      <w:proofErr w:type="gramEnd"/>
      <w:r w:rsidRPr="004B6960">
        <w:t>:</w:t>
      </w:r>
    </w:p>
    <w:p w:rsidR="00D540B0" w:rsidRPr="00D540B0" w:rsidRDefault="00D540B0" w:rsidP="009D4F86">
      <w:pPr>
        <w:pStyle w:val="BodyText21"/>
        <w:jc w:val="center"/>
        <w:rPr>
          <w:rFonts w:ascii="Arial" w:hAnsi="Arial"/>
          <w:b/>
          <w:bCs/>
          <w:sz w:val="22"/>
          <w:szCs w:val="22"/>
        </w:rPr>
      </w:pPr>
      <w:r w:rsidRPr="00D540B0">
        <w:rPr>
          <w:rFonts w:ascii="Arial" w:hAnsi="Arial"/>
          <w:b/>
          <w:bCs/>
          <w:sz w:val="22"/>
          <w:szCs w:val="22"/>
        </w:rPr>
        <w:t>Tabela 01 – Correspondência</w:t>
      </w:r>
    </w:p>
    <w:p w:rsidR="00D540B0" w:rsidRPr="00D540B0" w:rsidRDefault="00D540B0" w:rsidP="00D540B0">
      <w:pPr>
        <w:pStyle w:val="BodyText21"/>
        <w:rPr>
          <w:rFonts w:ascii="Arial" w:hAnsi="Arial"/>
          <w:b/>
          <w:bCs/>
          <w:sz w:val="22"/>
          <w:szCs w:val="22"/>
        </w:rPr>
      </w:pPr>
    </w:p>
    <w:tbl>
      <w:tblPr>
        <w:tblW w:w="9497" w:type="dxa"/>
        <w:tblInd w:w="108" w:type="dxa"/>
        <w:tblBorders>
          <w:top w:val="single" w:sz="4" w:space="0" w:color="000000"/>
          <w:bottom w:val="single" w:sz="4" w:space="0" w:color="000000"/>
          <w:insideH w:val="single" w:sz="4" w:space="0" w:color="000000"/>
          <w:insideV w:val="single" w:sz="4" w:space="0" w:color="000000"/>
        </w:tblBorders>
        <w:tblLayout w:type="fixed"/>
        <w:tblLook w:val="0000"/>
      </w:tblPr>
      <w:tblGrid>
        <w:gridCol w:w="1134"/>
        <w:gridCol w:w="8363"/>
      </w:tblGrid>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Grau</w:t>
            </w:r>
          </w:p>
        </w:tc>
        <w:tc>
          <w:tcPr>
            <w:tcW w:w="8363"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Correspondência</w:t>
            </w:r>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c>
          <w:tcPr>
            <w:tcW w:w="8363"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0,02% do valor total do Contrato</w:t>
            </w:r>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2</w:t>
            </w:r>
            <w:proofErr w:type="gramEnd"/>
          </w:p>
        </w:tc>
        <w:tc>
          <w:tcPr>
            <w:tcW w:w="8363"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0,04% do valor total do Contrato</w:t>
            </w:r>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3</w:t>
            </w:r>
            <w:proofErr w:type="gramEnd"/>
          </w:p>
        </w:tc>
        <w:tc>
          <w:tcPr>
            <w:tcW w:w="8363"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0,05% do valor total do Contrato</w:t>
            </w:r>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4</w:t>
            </w:r>
            <w:proofErr w:type="gramEnd"/>
          </w:p>
        </w:tc>
        <w:tc>
          <w:tcPr>
            <w:tcW w:w="8363"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0,10% do valor total do Contrato</w:t>
            </w:r>
          </w:p>
        </w:tc>
      </w:tr>
    </w:tbl>
    <w:p w:rsidR="009D4F86" w:rsidRDefault="009D4F86" w:rsidP="009D4F86">
      <w:pPr>
        <w:pStyle w:val="BodyText21"/>
        <w:jc w:val="center"/>
        <w:rPr>
          <w:rFonts w:ascii="Arial" w:hAnsi="Arial"/>
          <w:b/>
          <w:bCs/>
          <w:sz w:val="22"/>
          <w:szCs w:val="22"/>
        </w:rPr>
      </w:pPr>
    </w:p>
    <w:p w:rsidR="007843D1" w:rsidRDefault="007843D1" w:rsidP="009D4F86">
      <w:pPr>
        <w:pStyle w:val="BodyText21"/>
        <w:jc w:val="center"/>
        <w:rPr>
          <w:rFonts w:ascii="Arial" w:hAnsi="Arial"/>
          <w:b/>
          <w:bCs/>
          <w:sz w:val="22"/>
          <w:szCs w:val="22"/>
        </w:rPr>
      </w:pPr>
    </w:p>
    <w:p w:rsidR="007843D1" w:rsidRDefault="007843D1" w:rsidP="009D4F86">
      <w:pPr>
        <w:pStyle w:val="BodyText21"/>
        <w:jc w:val="center"/>
        <w:rPr>
          <w:rFonts w:ascii="Arial" w:hAnsi="Arial"/>
          <w:b/>
          <w:bCs/>
          <w:sz w:val="22"/>
          <w:szCs w:val="22"/>
        </w:rPr>
      </w:pPr>
    </w:p>
    <w:p w:rsidR="007843D1" w:rsidRDefault="007843D1" w:rsidP="009D4F86">
      <w:pPr>
        <w:pStyle w:val="BodyText21"/>
        <w:jc w:val="center"/>
        <w:rPr>
          <w:rFonts w:ascii="Arial" w:hAnsi="Arial"/>
          <w:b/>
          <w:bCs/>
          <w:sz w:val="22"/>
          <w:szCs w:val="22"/>
        </w:rPr>
      </w:pPr>
    </w:p>
    <w:p w:rsidR="00D540B0" w:rsidRPr="00D540B0" w:rsidRDefault="00D540B0" w:rsidP="009D4F86">
      <w:pPr>
        <w:pStyle w:val="BodyText21"/>
        <w:spacing w:after="240"/>
        <w:jc w:val="center"/>
        <w:rPr>
          <w:rFonts w:ascii="Arial" w:hAnsi="Arial"/>
          <w:b/>
          <w:bCs/>
          <w:sz w:val="22"/>
          <w:szCs w:val="22"/>
        </w:rPr>
      </w:pPr>
      <w:r w:rsidRPr="00D540B0">
        <w:rPr>
          <w:rFonts w:ascii="Arial" w:hAnsi="Arial"/>
          <w:b/>
          <w:bCs/>
          <w:sz w:val="22"/>
          <w:szCs w:val="22"/>
        </w:rPr>
        <w:lastRenderedPageBreak/>
        <w:t>Tabela 02 – Infração</w:t>
      </w:r>
    </w:p>
    <w:tbl>
      <w:tblPr>
        <w:tblW w:w="9497" w:type="dxa"/>
        <w:tblInd w:w="108" w:type="dxa"/>
        <w:tblBorders>
          <w:top w:val="single" w:sz="4" w:space="0" w:color="000000"/>
          <w:bottom w:val="single" w:sz="4" w:space="0" w:color="000000"/>
          <w:insideH w:val="single" w:sz="4" w:space="0" w:color="000000"/>
          <w:insideV w:val="single" w:sz="4" w:space="0" w:color="000000"/>
        </w:tblBorders>
        <w:tblLayout w:type="fixed"/>
        <w:tblLook w:val="0000"/>
      </w:tblPr>
      <w:tblGrid>
        <w:gridCol w:w="1134"/>
        <w:gridCol w:w="7229"/>
        <w:gridCol w:w="1134"/>
      </w:tblGrid>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D00C8B">
              <w:rPr>
                <w:rFonts w:ascii="Arial" w:hAnsi="Arial"/>
                <w:bCs/>
                <w:sz w:val="22"/>
                <w:szCs w:val="22"/>
              </w:rPr>
              <w:t>ITEM</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DESCRIÇÃO</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GRAU</w:t>
            </w:r>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01</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Permitir situação que crie possibilidade de causar dano físico, lesão corporal ou consequências letais;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4</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02</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Utilizar as dependências da CONTRATANTE para fins diversos do objeto do Contrato;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4</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03</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Não providenciar substituto para componente da equipe; por empregado 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4</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04</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Manter funcionário sem qualificação para a execução dos serviços; por empregado 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3</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05</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Recusar-se a executar serviço determinado pela CONTRATANTE, sem motivo devidamente justificado;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2</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06</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 xml:space="preserve">Executar serviço incompleto, ou em caráter paliativo; por ocorrência. </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2</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07</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Fornecer informação pérfida de serviço;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2</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08</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Executar os serviços sem a utilização de Equipamentos de Proteção Individual – EPI, quando necessários; por empregado 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2</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09</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Utilizar material ou equipamento inadequado para a realização dos serviços;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10</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Permitir a presença de pessoas estranhas à execução dos serviços nas dependências da CONTRATANTE;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Deixar de:</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11</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Cumprir os itens previstos no Contrato; por item 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3</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12</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Cumprir determinação formal ou instrução da CONTRATANTE;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2</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13</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Disponibilizar equipamentos, ferramentas ou aparelhos necessários à realização dos serviços contratados;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14</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Substituir empregado que tenha conduta inconveniente com suas atribuições;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15</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Manter a documentação de habilitação atualizada; por item 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r>
      <w:tr w:rsidR="00D540B0" w:rsidRPr="009D4F86" w:rsidTr="00D00C8B">
        <w:tc>
          <w:tcPr>
            <w:tcW w:w="1134"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16</w:t>
            </w:r>
          </w:p>
        </w:tc>
        <w:tc>
          <w:tcPr>
            <w:tcW w:w="7229" w:type="dxa"/>
            <w:shd w:val="clear" w:color="auto" w:fill="auto"/>
            <w:vAlign w:val="center"/>
          </w:tcPr>
          <w:p w:rsidR="00D540B0" w:rsidRPr="009D4F86" w:rsidRDefault="00D540B0" w:rsidP="002D1104">
            <w:pPr>
              <w:pStyle w:val="BodyText21"/>
              <w:rPr>
                <w:rFonts w:ascii="Arial" w:hAnsi="Arial"/>
                <w:bCs/>
                <w:sz w:val="22"/>
                <w:szCs w:val="22"/>
              </w:rPr>
            </w:pPr>
            <w:r w:rsidRPr="009D4F86">
              <w:rPr>
                <w:rFonts w:ascii="Arial" w:hAnsi="Arial"/>
                <w:bCs/>
                <w:sz w:val="22"/>
                <w:szCs w:val="22"/>
              </w:rPr>
              <w:t>Apresentar, no prazo determinado, qualquer documentação complementar solicitada pela CONTRATANTE; por ocorrência.</w:t>
            </w:r>
          </w:p>
        </w:tc>
        <w:tc>
          <w:tcPr>
            <w:tcW w:w="1134" w:type="dxa"/>
            <w:shd w:val="clear" w:color="auto" w:fill="auto"/>
            <w:vAlign w:val="center"/>
          </w:tcPr>
          <w:p w:rsidR="00D540B0" w:rsidRPr="009D4F86" w:rsidRDefault="00D540B0" w:rsidP="002D1104">
            <w:pPr>
              <w:pStyle w:val="BodyText21"/>
              <w:rPr>
                <w:rFonts w:ascii="Arial" w:hAnsi="Arial"/>
                <w:bCs/>
                <w:sz w:val="22"/>
                <w:szCs w:val="22"/>
              </w:rPr>
            </w:pPr>
            <w:proofErr w:type="gramStart"/>
            <w:r w:rsidRPr="009D4F86">
              <w:rPr>
                <w:rFonts w:ascii="Arial" w:hAnsi="Arial"/>
                <w:bCs/>
                <w:sz w:val="22"/>
                <w:szCs w:val="22"/>
              </w:rPr>
              <w:t>1</w:t>
            </w:r>
            <w:proofErr w:type="gramEnd"/>
          </w:p>
        </w:tc>
      </w:tr>
    </w:tbl>
    <w:p w:rsidR="00D540B0" w:rsidRPr="00914404" w:rsidRDefault="00D540B0" w:rsidP="00D540B0">
      <w:pPr>
        <w:pStyle w:val="BodyText21"/>
        <w:rPr>
          <w:rFonts w:cs="Times New Roman"/>
          <w:b/>
          <w:bCs/>
        </w:rPr>
      </w:pPr>
    </w:p>
    <w:p w:rsidR="00D540B0" w:rsidRPr="00914404" w:rsidRDefault="00D540B0" w:rsidP="009D4F86">
      <w:pPr>
        <w:pStyle w:val="Item11"/>
        <w:spacing w:line="240" w:lineRule="auto"/>
        <w:ind w:left="0" w:firstLine="0"/>
      </w:pPr>
      <w:r w:rsidRPr="00914404">
        <w:t>A caracterização formal da “ocorrência” do item DESCRIÇÃO será a notificação da CONTRATADA pela CONTRATANTE, sendo de um dia a periodicidade mínima para a repetição desses atos.</w:t>
      </w:r>
    </w:p>
    <w:p w:rsidR="00D540B0" w:rsidRPr="00914404" w:rsidRDefault="00D540B0" w:rsidP="009D4F86">
      <w:pPr>
        <w:pStyle w:val="Item11"/>
        <w:spacing w:line="240" w:lineRule="auto"/>
        <w:ind w:left="0" w:firstLine="0"/>
      </w:pPr>
      <w:r w:rsidRPr="00914404">
        <w:t>Pela execução insatisfatória, por culpa da CONTRATADA, ou pela execução de forma incorreta, será aplicada multa diária de 0,03% sobre total do Contrato, sem prejuízo de outras cominações cabíveis.</w:t>
      </w:r>
    </w:p>
    <w:p w:rsidR="00D540B0" w:rsidRPr="004B6960" w:rsidRDefault="00D540B0" w:rsidP="009D4F86">
      <w:pPr>
        <w:pStyle w:val="Item11"/>
        <w:spacing w:line="240" w:lineRule="auto"/>
        <w:ind w:left="0" w:firstLine="0"/>
      </w:pPr>
      <w:r w:rsidRPr="004B6960">
        <w:t xml:space="preserve">A falta de equipamentos ou recursos materiais não poderá ser alegada como motivo de força maior não eximindo, assim, a </w:t>
      </w:r>
      <w:r>
        <w:t>CONTRATADA</w:t>
      </w:r>
      <w:r w:rsidRPr="004B6960">
        <w:t xml:space="preserve"> das penalidades a que está sujeita pelo não cumprimento das obrigações estabelecidas no Edital, Termo de Referência ou Contrato.</w:t>
      </w:r>
    </w:p>
    <w:p w:rsidR="00D540B0" w:rsidRPr="004B6960" w:rsidRDefault="00D540B0" w:rsidP="009D4F86">
      <w:pPr>
        <w:pStyle w:val="Item11"/>
        <w:spacing w:line="240" w:lineRule="auto"/>
        <w:ind w:left="0" w:firstLine="0"/>
      </w:pPr>
      <w:r w:rsidRPr="004B6960">
        <w:t>A sanção de Advertência por escrito poderá ser aplicada juntamente com as demais sanções previstas, assegurado o direito de defesa, o contraditório e o devido processo legal.</w:t>
      </w:r>
    </w:p>
    <w:p w:rsidR="00D540B0" w:rsidRPr="009D4F86" w:rsidRDefault="00D540B0" w:rsidP="009D4F86">
      <w:pPr>
        <w:pStyle w:val="Item11"/>
        <w:spacing w:line="240" w:lineRule="auto"/>
        <w:ind w:left="0" w:firstLine="0"/>
      </w:pPr>
      <w:r w:rsidRPr="004B6960">
        <w:t>Não será aplicada multa se, comprovadamente, o atraso na prestação do serviço advier de caso fortuito ou motivo de força maior.</w:t>
      </w:r>
    </w:p>
    <w:p w:rsidR="00D540B0" w:rsidRPr="00914404" w:rsidRDefault="00D540B0" w:rsidP="009D4F86">
      <w:pPr>
        <w:pStyle w:val="Item11"/>
        <w:spacing w:line="240" w:lineRule="auto"/>
        <w:ind w:left="0" w:firstLine="0"/>
      </w:pPr>
      <w:r w:rsidRPr="004B6960">
        <w:lastRenderedPageBreak/>
        <w:t xml:space="preserve">Da sanção aplicada caberá recurso, no prazo de </w:t>
      </w:r>
      <w:proofErr w:type="gramStart"/>
      <w:r w:rsidRPr="004B6960">
        <w:t>5</w:t>
      </w:r>
      <w:proofErr w:type="gramEnd"/>
      <w:r w:rsidRPr="004B6960">
        <w:t xml:space="preserve"> (cinco) dias úteis da notificação, à autoridade </w:t>
      </w:r>
      <w:r w:rsidRPr="00914404">
        <w:t xml:space="preserve">superior àquela que aplicou a sanção. </w:t>
      </w:r>
    </w:p>
    <w:p w:rsidR="00D540B0" w:rsidRPr="00914404" w:rsidRDefault="00D540B0" w:rsidP="009D4F86">
      <w:pPr>
        <w:pStyle w:val="Item11"/>
        <w:spacing w:line="240" w:lineRule="auto"/>
        <w:ind w:left="0" w:firstLine="0"/>
      </w:pPr>
      <w:r w:rsidRPr="00914404">
        <w:t>A autoridade competente poderá, motivadamente e presentes razões de interesse público, atribuir ao recurso interposto eficácia suspensiva.</w:t>
      </w:r>
    </w:p>
    <w:p w:rsidR="00D540B0" w:rsidRPr="00914404" w:rsidRDefault="00D540B0" w:rsidP="009D4F86">
      <w:pPr>
        <w:pStyle w:val="Item11"/>
        <w:spacing w:line="240" w:lineRule="auto"/>
        <w:ind w:left="0" w:firstLine="0"/>
      </w:pPr>
      <w:r w:rsidRPr="00914404">
        <w:t>As sanções serão obrigatoriamente registradas no SICAF.</w:t>
      </w:r>
    </w:p>
    <w:p w:rsidR="007A712E" w:rsidRPr="00914404" w:rsidRDefault="007A712E" w:rsidP="007A712E">
      <w:pPr>
        <w:pStyle w:val="Item11"/>
        <w:spacing w:line="240" w:lineRule="auto"/>
        <w:ind w:left="0" w:firstLine="0"/>
      </w:pPr>
      <w:r w:rsidRPr="00914404">
        <w:t>A aplicação da multa moratória não impede que a Administração rescinda unilateralmente o Contrato e aplique as outras sanções cabíveis.</w:t>
      </w:r>
    </w:p>
    <w:p w:rsidR="007A712E" w:rsidRPr="00914404" w:rsidRDefault="007A712E" w:rsidP="007A712E">
      <w:pPr>
        <w:pStyle w:val="Item11"/>
        <w:spacing w:line="240" w:lineRule="auto"/>
        <w:ind w:left="0" w:firstLine="0"/>
      </w:pPr>
      <w:r w:rsidRPr="00914404">
        <w:t xml:space="preserve">A recusa injustificada da Adjudicatária em assinar o Contrato, após devidamente convocada, dentro do prazo estabelecido pela Administração, equivale à inexecução total do contrato, sujeitando-a </w:t>
      </w:r>
      <w:proofErr w:type="gramStart"/>
      <w:r w:rsidRPr="00914404">
        <w:t>às</w:t>
      </w:r>
      <w:proofErr w:type="gramEnd"/>
      <w:r w:rsidRPr="00914404">
        <w:t xml:space="preserve"> penalidades acima estabelecidas.</w:t>
      </w:r>
    </w:p>
    <w:p w:rsidR="007A712E" w:rsidRPr="00914404" w:rsidRDefault="007A712E" w:rsidP="007A712E">
      <w:pPr>
        <w:pStyle w:val="Item11"/>
        <w:spacing w:line="240" w:lineRule="auto"/>
        <w:ind w:left="0" w:firstLine="0"/>
      </w:pPr>
      <w:r w:rsidRPr="00914404">
        <w:t>A aplicação de qualquer penalidade não exclui a aplicação da multa.</w:t>
      </w:r>
    </w:p>
    <w:p w:rsidR="007A712E" w:rsidRPr="00914404" w:rsidRDefault="007A712E" w:rsidP="007A712E">
      <w:pPr>
        <w:pStyle w:val="Item11"/>
        <w:spacing w:line="240" w:lineRule="auto"/>
        <w:ind w:left="0" w:firstLine="0"/>
      </w:pPr>
      <w:r w:rsidRPr="00914404">
        <w:t>A aplicação de qualquer das penalidades previstas realizar-se-á em processo administrativo que assegurará o contraditório e a ampla defesa observando-se o procedimento previsto na Lei nº 8.666/1993, e subsidiariamente na Lei nº 9.784/1999.</w:t>
      </w:r>
    </w:p>
    <w:p w:rsidR="007A712E" w:rsidRPr="00914404" w:rsidRDefault="007A712E" w:rsidP="007A712E">
      <w:pPr>
        <w:pStyle w:val="Item11"/>
        <w:spacing w:line="240" w:lineRule="auto"/>
        <w:ind w:left="0" w:firstLine="0"/>
      </w:pPr>
      <w:r w:rsidRPr="00914404">
        <w:t>A autoridade competente, na aplicação das sanções, levará em consideração a gravidade da conduta do infrator, o caráter educativo da pena, bem como o dano causado à Administração, observado o princípio da proporcionalidade.</w:t>
      </w:r>
    </w:p>
    <w:p w:rsidR="007A712E" w:rsidRPr="00914404" w:rsidRDefault="007A712E" w:rsidP="007A712E">
      <w:pPr>
        <w:pStyle w:val="Item11"/>
        <w:spacing w:line="240" w:lineRule="auto"/>
        <w:ind w:left="0" w:firstLine="0"/>
      </w:pPr>
      <w:r w:rsidRPr="00914404">
        <w:t>As multas devidas e/ou prejuízos causados à Contratante serão deduzidos dos valores a serem pagos, ou recolhidos em favor da União, ou deduzidos da garantia, ou ainda, quando for o caso, serão inscritos na Dívida Ativa da União e cobrados judicialmente.</w:t>
      </w:r>
    </w:p>
    <w:p w:rsidR="007A712E" w:rsidRPr="00914404" w:rsidRDefault="007A712E" w:rsidP="00155E56">
      <w:pPr>
        <w:pStyle w:val="Item11"/>
        <w:spacing w:line="240" w:lineRule="auto"/>
        <w:ind w:left="0" w:firstLine="0"/>
      </w:pPr>
      <w:r w:rsidRPr="00914404">
        <w:t>As sanções aqui previstas são independentes entre si, podendo ser aplicadas isoladas ou, no caso das multas, cumulativamente, sem prejuízo de outras medidas cabíveis.</w:t>
      </w:r>
    </w:p>
    <w:p w:rsidR="007A712E" w:rsidRPr="007A712E" w:rsidRDefault="007A712E" w:rsidP="007A712E">
      <w:pPr>
        <w:pStyle w:val="Item11"/>
        <w:numPr>
          <w:ilvl w:val="0"/>
          <w:numId w:val="0"/>
        </w:numPr>
        <w:spacing w:line="240" w:lineRule="auto"/>
        <w:rPr>
          <w:highlight w:val="darkYellow"/>
        </w:rPr>
      </w:pPr>
    </w:p>
    <w:p w:rsidR="009D4F86" w:rsidRPr="009D4F86" w:rsidRDefault="009D4F86" w:rsidP="00F16069">
      <w:pPr>
        <w:pStyle w:val="Item1"/>
        <w:spacing w:line="240" w:lineRule="auto"/>
        <w:ind w:left="0"/>
      </w:pPr>
      <w:r w:rsidRPr="009D4F86">
        <w:t>RECURSOS E ARBITRAGENS</w:t>
      </w:r>
    </w:p>
    <w:p w:rsidR="009D4F86" w:rsidRPr="00DB0877" w:rsidRDefault="009D4F86" w:rsidP="009D4F86">
      <w:pPr>
        <w:pStyle w:val="Item11"/>
        <w:spacing w:line="240" w:lineRule="auto"/>
        <w:ind w:left="0" w:firstLine="0"/>
      </w:pPr>
      <w:r w:rsidRPr="009D4F86">
        <w:t xml:space="preserve">Para qualquer decisão da FISCALIZAÇÃO sobre assuntos não </w:t>
      </w:r>
      <w:proofErr w:type="gramStart"/>
      <w:r w:rsidRPr="009D4F86">
        <w:t>previstos no Presente Projeto Básico</w:t>
      </w:r>
      <w:proofErr w:type="gramEnd"/>
      <w:r w:rsidRPr="009D4F86">
        <w:t xml:space="preserve"> e seus respectivos Anexos, a CONTRATADA poderá interpor recurso junto à CONTRATANTE para obter decisões superiores, caso se sinta prejudicada.</w:t>
      </w:r>
    </w:p>
    <w:p w:rsidR="009D4F86" w:rsidRPr="009D4F86" w:rsidRDefault="009D4F86" w:rsidP="00F16069">
      <w:pPr>
        <w:pStyle w:val="Item1"/>
        <w:spacing w:line="240" w:lineRule="auto"/>
        <w:ind w:left="0"/>
      </w:pPr>
      <w:r w:rsidRPr="009D4F86">
        <w:t>ACORDO DE NÍVEL DE SERVIÇO</w:t>
      </w:r>
    </w:p>
    <w:p w:rsidR="009D4F86" w:rsidRDefault="009D4F86" w:rsidP="009D4F86">
      <w:pPr>
        <w:pStyle w:val="Item11"/>
        <w:spacing w:line="240" w:lineRule="auto"/>
        <w:ind w:left="0" w:firstLine="0"/>
      </w:pPr>
      <w:r w:rsidRPr="009D4F86">
        <w:t xml:space="preserve">Os conceitos de qualidade de atendimento serão definidos conforme as tabelas a seguir, assegurada </w:t>
      </w:r>
      <w:proofErr w:type="gramStart"/>
      <w:r w:rsidRPr="009D4F86">
        <w:t>a</w:t>
      </w:r>
      <w:proofErr w:type="gramEnd"/>
      <w:r w:rsidRPr="009D4F86">
        <w:t xml:space="preserve"> ampla defesa: </w:t>
      </w:r>
    </w:p>
    <w:tbl>
      <w:tblPr>
        <w:tblW w:w="9072" w:type="dxa"/>
        <w:tblInd w:w="60" w:type="dxa"/>
        <w:tblBorders>
          <w:top w:val="single" w:sz="8" w:space="0" w:color="000000"/>
          <w:bottom w:val="single" w:sz="8" w:space="0" w:color="000000"/>
          <w:insideH w:val="single" w:sz="8" w:space="0" w:color="000000"/>
          <w:insideV w:val="single" w:sz="8" w:space="0" w:color="000000"/>
        </w:tblBorders>
        <w:tblLayout w:type="fixed"/>
        <w:tblCellMar>
          <w:left w:w="0" w:type="dxa"/>
          <w:right w:w="0" w:type="dxa"/>
        </w:tblCellMar>
        <w:tblLook w:val="0600"/>
      </w:tblPr>
      <w:tblGrid>
        <w:gridCol w:w="1985"/>
        <w:gridCol w:w="7087"/>
      </w:tblGrid>
      <w:tr w:rsidR="009D4F86" w:rsidRPr="00837CCA" w:rsidTr="00837CCA">
        <w:tc>
          <w:tcPr>
            <w:tcW w:w="9072" w:type="dxa"/>
            <w:gridSpan w:val="2"/>
            <w:shd w:val="clear" w:color="auto" w:fill="E0E0E0"/>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shd w:val="clear" w:color="auto" w:fill="E0E0E0"/>
              </w:rPr>
              <w:t>INDICADOR</w:t>
            </w:r>
          </w:p>
        </w:tc>
      </w:tr>
      <w:tr w:rsidR="009D4F86" w:rsidRPr="00837CCA" w:rsidTr="00837CCA">
        <w:tc>
          <w:tcPr>
            <w:tcW w:w="9072" w:type="dxa"/>
            <w:gridSpan w:val="2"/>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Nº 01 Execução dos serviços preliminares, conforme especificado nesse Projeto Básico e seus Anexos.</w:t>
            </w:r>
          </w:p>
        </w:tc>
      </w:tr>
      <w:tr w:rsidR="009D4F86" w:rsidRPr="00837CCA" w:rsidTr="00837CCA">
        <w:tc>
          <w:tcPr>
            <w:tcW w:w="1985" w:type="dxa"/>
            <w:shd w:val="clear" w:color="auto" w:fill="E0E0E0"/>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shd w:val="clear" w:color="auto" w:fill="E0E0E0"/>
              </w:rPr>
              <w:t>ITEM</w:t>
            </w:r>
          </w:p>
        </w:tc>
        <w:tc>
          <w:tcPr>
            <w:tcW w:w="7087" w:type="dxa"/>
            <w:shd w:val="clear" w:color="auto" w:fill="E0E0E0"/>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shd w:val="clear" w:color="auto" w:fill="E0E0E0"/>
              </w:rPr>
              <w:t>DESCRIÇÃO</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Finalidade</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 xml:space="preserve">Garantir a adequada execução dos serviços preliminares que antecedem o início da obra, que são necessários ao desenvolvimento dos serviços previstos, devendo ser </w:t>
            </w:r>
            <w:proofErr w:type="gramStart"/>
            <w:r w:rsidRPr="00837CCA">
              <w:rPr>
                <w:rFonts w:ascii="Arial" w:hAnsi="Arial" w:cs="Arial"/>
                <w:sz w:val="22"/>
              </w:rPr>
              <w:t xml:space="preserve">executados de forma eficiente e </w:t>
            </w:r>
            <w:r w:rsidRPr="00837CCA">
              <w:rPr>
                <w:rFonts w:ascii="Arial" w:hAnsi="Arial" w:cs="Arial"/>
                <w:sz w:val="22"/>
              </w:rPr>
              <w:lastRenderedPageBreak/>
              <w:t>segura</w:t>
            </w:r>
            <w:proofErr w:type="gramEnd"/>
            <w:r w:rsidRPr="00837CCA">
              <w:rPr>
                <w:rFonts w:ascii="Arial" w:hAnsi="Arial" w:cs="Arial"/>
                <w:sz w:val="22"/>
              </w:rPr>
              <w:t>.</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lastRenderedPageBreak/>
              <w:t>Meta a cumprir</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 xml:space="preserve">Realizar: </w:t>
            </w:r>
            <w:proofErr w:type="gramStart"/>
            <w:r w:rsidRPr="00837CCA">
              <w:rPr>
                <w:rFonts w:ascii="Arial" w:hAnsi="Arial" w:cs="Arial"/>
                <w:sz w:val="22"/>
              </w:rPr>
              <w:t>aprovações</w:t>
            </w:r>
            <w:r w:rsidRPr="00837CCA">
              <w:rPr>
                <w:rFonts w:ascii="Arial" w:hAnsi="Arial" w:cs="Arial"/>
                <w:sz w:val="22"/>
                <w:lang w:val="es-ES"/>
              </w:rPr>
              <w:t xml:space="preserve"> </w:t>
            </w:r>
            <w:r w:rsidRPr="00837CCA">
              <w:rPr>
                <w:rFonts w:ascii="Arial" w:hAnsi="Arial" w:cs="Arial"/>
                <w:sz w:val="22"/>
              </w:rPr>
              <w:t>prévias</w:t>
            </w:r>
            <w:r w:rsidRPr="00837CCA">
              <w:rPr>
                <w:rFonts w:ascii="Arial" w:hAnsi="Arial" w:cs="Arial"/>
                <w:sz w:val="22"/>
                <w:lang w:val="es-ES"/>
              </w:rPr>
              <w:t xml:space="preserve">, </w:t>
            </w:r>
            <w:r w:rsidRPr="00837CCA">
              <w:rPr>
                <w:rFonts w:ascii="Arial" w:hAnsi="Arial" w:cs="Arial"/>
                <w:sz w:val="22"/>
              </w:rPr>
              <w:t>limpeza</w:t>
            </w:r>
            <w:r w:rsidRPr="00837CCA">
              <w:rPr>
                <w:rFonts w:ascii="Arial" w:hAnsi="Arial" w:cs="Arial"/>
                <w:sz w:val="22"/>
                <w:lang w:val="es-ES"/>
              </w:rPr>
              <w:t xml:space="preserve"> do terreno, expurgo</w:t>
            </w:r>
            <w:proofErr w:type="gramEnd"/>
            <w:r w:rsidRPr="00837CCA">
              <w:rPr>
                <w:rFonts w:ascii="Arial" w:hAnsi="Arial" w:cs="Arial"/>
                <w:sz w:val="22"/>
                <w:lang w:val="es-ES"/>
              </w:rPr>
              <w:t xml:space="preserve"> de </w:t>
            </w:r>
            <w:r w:rsidRPr="00837CCA">
              <w:rPr>
                <w:rFonts w:ascii="Arial" w:hAnsi="Arial" w:cs="Arial"/>
                <w:sz w:val="22"/>
              </w:rPr>
              <w:t>entulho</w:t>
            </w:r>
            <w:r w:rsidRPr="00837CCA">
              <w:rPr>
                <w:rFonts w:ascii="Arial" w:hAnsi="Arial" w:cs="Arial"/>
                <w:sz w:val="22"/>
                <w:lang w:val="es-ES"/>
              </w:rPr>
              <w:t xml:space="preserve">, </w:t>
            </w:r>
            <w:r w:rsidRPr="00837CCA">
              <w:rPr>
                <w:rFonts w:ascii="Arial" w:hAnsi="Arial" w:cs="Arial"/>
                <w:sz w:val="22"/>
              </w:rPr>
              <w:t xml:space="preserve">construção do canteiro de obra, </w:t>
            </w:r>
            <w:proofErr w:type="spellStart"/>
            <w:r w:rsidRPr="00837CCA">
              <w:rPr>
                <w:rFonts w:ascii="Arial" w:hAnsi="Arial" w:cs="Arial"/>
                <w:sz w:val="22"/>
                <w:lang w:val="es-ES"/>
              </w:rPr>
              <w:t>construções</w:t>
            </w:r>
            <w:proofErr w:type="spellEnd"/>
            <w:r w:rsidRPr="00837CCA">
              <w:rPr>
                <w:rFonts w:ascii="Arial" w:hAnsi="Arial" w:cs="Arial"/>
                <w:sz w:val="22"/>
                <w:lang w:val="es-ES"/>
              </w:rPr>
              <w:t xml:space="preserve"> e </w:t>
            </w:r>
            <w:proofErr w:type="spellStart"/>
            <w:r w:rsidRPr="00837CCA">
              <w:rPr>
                <w:rFonts w:ascii="Arial" w:hAnsi="Arial" w:cs="Arial"/>
                <w:sz w:val="22"/>
                <w:lang w:val="es-ES"/>
              </w:rPr>
              <w:t>ligações</w:t>
            </w:r>
            <w:proofErr w:type="spellEnd"/>
            <w:r w:rsidRPr="00837CCA">
              <w:rPr>
                <w:rFonts w:ascii="Arial" w:hAnsi="Arial" w:cs="Arial"/>
                <w:sz w:val="22"/>
                <w:lang w:val="es-ES"/>
              </w:rPr>
              <w:t xml:space="preserve"> </w:t>
            </w:r>
            <w:proofErr w:type="spellStart"/>
            <w:r w:rsidRPr="00837CCA">
              <w:rPr>
                <w:rFonts w:ascii="Arial" w:hAnsi="Arial" w:cs="Arial"/>
                <w:sz w:val="22"/>
                <w:lang w:val="es-ES"/>
              </w:rPr>
              <w:t>provisórias</w:t>
            </w:r>
            <w:proofErr w:type="spellEnd"/>
            <w:r w:rsidRPr="00837CCA">
              <w:rPr>
                <w:rFonts w:ascii="Arial" w:hAnsi="Arial" w:cs="Arial"/>
                <w:sz w:val="22"/>
                <w:lang w:val="es-ES"/>
              </w:rPr>
              <w:t xml:space="preserve">, transporte e </w:t>
            </w:r>
            <w:proofErr w:type="spellStart"/>
            <w:r w:rsidRPr="00837CCA">
              <w:rPr>
                <w:rFonts w:ascii="Arial" w:hAnsi="Arial" w:cs="Arial"/>
                <w:sz w:val="22"/>
                <w:lang w:val="es-ES"/>
              </w:rPr>
              <w:t>acessos</w:t>
            </w:r>
            <w:proofErr w:type="spellEnd"/>
            <w:r w:rsidRPr="00837CCA">
              <w:rPr>
                <w:rFonts w:ascii="Arial" w:hAnsi="Arial" w:cs="Arial"/>
                <w:sz w:val="22"/>
                <w:lang w:val="es-ES"/>
              </w:rPr>
              <w:t xml:space="preserve"> </w:t>
            </w:r>
            <w:proofErr w:type="spellStart"/>
            <w:r w:rsidRPr="00837CCA">
              <w:rPr>
                <w:rFonts w:ascii="Arial" w:hAnsi="Arial" w:cs="Arial"/>
                <w:sz w:val="22"/>
                <w:lang w:val="es-ES"/>
              </w:rPr>
              <w:t>provi</w:t>
            </w:r>
            <w:r w:rsidR="009015C8" w:rsidRPr="00837CCA">
              <w:rPr>
                <w:rFonts w:ascii="Arial" w:hAnsi="Arial" w:cs="Arial"/>
                <w:sz w:val="22"/>
                <w:lang w:val="es-ES"/>
              </w:rPr>
              <w:t>sórios</w:t>
            </w:r>
            <w:proofErr w:type="spellEnd"/>
            <w:r w:rsidR="009015C8" w:rsidRPr="00837CCA">
              <w:rPr>
                <w:rFonts w:ascii="Arial" w:hAnsi="Arial" w:cs="Arial"/>
                <w:sz w:val="22"/>
                <w:lang w:val="es-ES"/>
              </w:rPr>
              <w:t xml:space="preserve">, </w:t>
            </w:r>
            <w:proofErr w:type="spellStart"/>
            <w:r w:rsidR="009015C8" w:rsidRPr="00837CCA">
              <w:rPr>
                <w:rFonts w:ascii="Arial" w:hAnsi="Arial" w:cs="Arial"/>
                <w:sz w:val="22"/>
                <w:lang w:val="es-ES"/>
              </w:rPr>
              <w:t>proteção</w:t>
            </w:r>
            <w:proofErr w:type="spellEnd"/>
            <w:r w:rsidR="009015C8" w:rsidRPr="00837CCA">
              <w:rPr>
                <w:rFonts w:ascii="Arial" w:hAnsi="Arial" w:cs="Arial"/>
                <w:sz w:val="22"/>
                <w:lang w:val="es-ES"/>
              </w:rPr>
              <w:t xml:space="preserve"> e </w:t>
            </w:r>
            <w:proofErr w:type="spellStart"/>
            <w:r w:rsidR="009015C8" w:rsidRPr="00837CCA">
              <w:rPr>
                <w:rFonts w:ascii="Arial" w:hAnsi="Arial" w:cs="Arial"/>
                <w:sz w:val="22"/>
                <w:lang w:val="es-ES"/>
              </w:rPr>
              <w:t>sinalização</w:t>
            </w:r>
            <w:proofErr w:type="spellEnd"/>
            <w:r w:rsidR="009015C8" w:rsidRPr="00837CCA">
              <w:rPr>
                <w:rFonts w:ascii="Arial" w:hAnsi="Arial" w:cs="Arial"/>
                <w:sz w:val="22"/>
                <w:lang w:val="es-ES"/>
              </w:rPr>
              <w:t xml:space="preserve">, </w:t>
            </w:r>
            <w:proofErr w:type="spellStart"/>
            <w:r w:rsidRPr="00837CCA">
              <w:rPr>
                <w:rFonts w:ascii="Arial" w:hAnsi="Arial" w:cs="Arial"/>
                <w:sz w:val="22"/>
                <w:lang w:val="es-ES"/>
              </w:rPr>
              <w:t>locação</w:t>
            </w:r>
            <w:proofErr w:type="spellEnd"/>
            <w:r w:rsidRPr="00837CCA">
              <w:rPr>
                <w:rFonts w:ascii="Arial" w:hAnsi="Arial" w:cs="Arial"/>
                <w:sz w:val="22"/>
                <w:lang w:val="es-ES"/>
              </w:rPr>
              <w:t xml:space="preserve"> da obra; e </w:t>
            </w:r>
            <w:r w:rsidRPr="00837CCA">
              <w:rPr>
                <w:rFonts w:ascii="Arial" w:hAnsi="Arial" w:cs="Arial"/>
                <w:sz w:val="22"/>
              </w:rPr>
              <w:t xml:space="preserve">proteção de elementos arquitetônicos e construtivos. </w:t>
            </w:r>
          </w:p>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 xml:space="preserve">Entregar os referidos serviços devidamente aprovados pela FISCALIZAÇÃO no prazo determinado. </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Instrumento de medição</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 xml:space="preserve"> FISCALIZAÇÃO.</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Forma de acompanhamento</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Relatório da FISCALIZAÇÃO ao encaminhar a Nota Fiscal para pagamento dos serviços executados.</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Periodicidade</w:t>
            </w:r>
          </w:p>
        </w:tc>
        <w:tc>
          <w:tcPr>
            <w:tcW w:w="7087" w:type="dxa"/>
            <w:tcMar>
              <w:top w:w="60" w:type="dxa"/>
              <w:left w:w="60" w:type="dxa"/>
              <w:bottom w:w="60" w:type="dxa"/>
              <w:right w:w="60" w:type="dxa"/>
            </w:tcMar>
            <w:vAlign w:val="bottom"/>
          </w:tcPr>
          <w:p w:rsidR="009D4F86" w:rsidRPr="00837CCA" w:rsidRDefault="009D4F86" w:rsidP="009015C8">
            <w:pPr>
              <w:pStyle w:val="Normal10"/>
              <w:tabs>
                <w:tab w:val="left" w:pos="9356"/>
              </w:tabs>
              <w:jc w:val="both"/>
              <w:rPr>
                <w:rFonts w:ascii="Arial" w:hAnsi="Arial" w:cs="Arial"/>
                <w:sz w:val="22"/>
              </w:rPr>
            </w:pPr>
            <w:r w:rsidRPr="00837CCA">
              <w:rPr>
                <w:rFonts w:ascii="Arial" w:hAnsi="Arial" w:cs="Arial"/>
                <w:sz w:val="22"/>
              </w:rPr>
              <w:t>Ao término da execução dos serviços preliminares no Museu</w:t>
            </w:r>
            <w:r w:rsidR="00BB2D1A" w:rsidRPr="00837CCA">
              <w:rPr>
                <w:rFonts w:ascii="Arial" w:hAnsi="Arial" w:cs="Arial"/>
                <w:sz w:val="22"/>
              </w:rPr>
              <w:t>, de acordo com cronograma físico financeiro.</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Mecanismo de Cálculo</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Nº de serviços preliminares executados / total de serviços preliminares previstos no Contrato = X</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Início de Vigência</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 xml:space="preserve"> Data da assinatura do Contrato.</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Faixas de ajuste no pagamento</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X de 0,90 a 1 - 100% do valor previsto para os serviços.</w:t>
            </w:r>
          </w:p>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De 0,80</w:t>
            </w:r>
            <w:proofErr w:type="gramStart"/>
            <w:r w:rsidRPr="00837CCA">
              <w:rPr>
                <w:rFonts w:ascii="Arial" w:hAnsi="Arial" w:cs="Arial"/>
                <w:sz w:val="22"/>
              </w:rPr>
              <w:t xml:space="preserve">  </w:t>
            </w:r>
            <w:proofErr w:type="gramEnd"/>
            <w:r w:rsidRPr="00837CCA">
              <w:rPr>
                <w:rFonts w:ascii="Arial" w:hAnsi="Arial" w:cs="Arial"/>
                <w:sz w:val="22"/>
              </w:rPr>
              <w:t>a 0,89 - 90% do valor previsto para os serviços.</w:t>
            </w:r>
          </w:p>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De 0,70 a 0,79 - 80% do valor previsto para os serviços.</w:t>
            </w:r>
          </w:p>
        </w:tc>
      </w:tr>
      <w:tr w:rsidR="009D4F86" w:rsidRPr="00837CCA" w:rsidTr="00837CCA">
        <w:tc>
          <w:tcPr>
            <w:tcW w:w="1985" w:type="dxa"/>
            <w:tcMar>
              <w:top w:w="60" w:type="dxa"/>
              <w:left w:w="60" w:type="dxa"/>
              <w:bottom w:w="60" w:type="dxa"/>
              <w:right w:w="60" w:type="dxa"/>
            </w:tcMar>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Sanções</w:t>
            </w:r>
          </w:p>
        </w:tc>
        <w:tc>
          <w:tcPr>
            <w:tcW w:w="7087" w:type="dxa"/>
            <w:tcMar>
              <w:top w:w="60" w:type="dxa"/>
              <w:left w:w="60" w:type="dxa"/>
              <w:bottom w:w="60" w:type="dxa"/>
              <w:right w:w="60" w:type="dxa"/>
            </w:tcMar>
            <w:vAlign w:val="bottom"/>
          </w:tcPr>
          <w:p w:rsidR="009D4F86" w:rsidRPr="00837CCA" w:rsidRDefault="009D4F86" w:rsidP="009D4F86">
            <w:pPr>
              <w:pStyle w:val="Normal10"/>
              <w:tabs>
                <w:tab w:val="left" w:pos="9356"/>
              </w:tabs>
              <w:jc w:val="both"/>
              <w:rPr>
                <w:rFonts w:ascii="Arial" w:hAnsi="Arial" w:cs="Arial"/>
                <w:sz w:val="22"/>
              </w:rPr>
            </w:pPr>
            <w:r w:rsidRPr="00837CCA">
              <w:rPr>
                <w:rFonts w:ascii="Arial" w:hAnsi="Arial" w:cs="Arial"/>
                <w:sz w:val="22"/>
              </w:rPr>
              <w:t>Nº de serviços preliminares devidamente executados / total de serviços preliminares previstos no Contrato entre 0,70 e 0,79 - multa de 20% do valor previsto para os serviços.</w:t>
            </w:r>
          </w:p>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Nº de serviços preliminares devidamente executados / total de serviços preliminares previstos no Contrato inferior a 0,70 - multa de 30% do valor previsto para os serviços.</w:t>
            </w:r>
          </w:p>
        </w:tc>
      </w:tr>
    </w:tbl>
    <w:p w:rsidR="004C66B9" w:rsidRDefault="004C66B9" w:rsidP="009D4F86">
      <w:pPr>
        <w:pStyle w:val="Normal10"/>
        <w:tabs>
          <w:tab w:val="left" w:pos="9356"/>
        </w:tabs>
        <w:spacing w:line="276" w:lineRule="auto"/>
        <w:jc w:val="both"/>
        <w:rPr>
          <w:rFonts w:ascii="Arial" w:hAnsi="Arial" w:cs="Arial"/>
        </w:rPr>
      </w:pPr>
    </w:p>
    <w:p w:rsidR="007A712E" w:rsidRDefault="007A712E" w:rsidP="009D4F86">
      <w:pPr>
        <w:pStyle w:val="Normal10"/>
        <w:tabs>
          <w:tab w:val="left" w:pos="9356"/>
        </w:tabs>
        <w:spacing w:line="276" w:lineRule="auto"/>
        <w:jc w:val="both"/>
        <w:rPr>
          <w:rFonts w:ascii="Arial" w:hAnsi="Arial" w:cs="Arial"/>
        </w:rPr>
      </w:pPr>
    </w:p>
    <w:tbl>
      <w:tblPr>
        <w:tblW w:w="9072" w:type="dxa"/>
        <w:tblInd w:w="60" w:type="dxa"/>
        <w:tblBorders>
          <w:top w:val="single" w:sz="8" w:space="0" w:color="000000"/>
          <w:bottom w:val="single" w:sz="8" w:space="0" w:color="000000"/>
          <w:insideH w:val="single" w:sz="8" w:space="0" w:color="000000"/>
          <w:insideV w:val="single" w:sz="8" w:space="0" w:color="000000"/>
        </w:tblBorders>
        <w:tblLayout w:type="fixed"/>
        <w:tblCellMar>
          <w:left w:w="0" w:type="dxa"/>
          <w:right w:w="0" w:type="dxa"/>
        </w:tblCellMar>
        <w:tblLook w:val="0600"/>
      </w:tblPr>
      <w:tblGrid>
        <w:gridCol w:w="1985"/>
        <w:gridCol w:w="7087"/>
      </w:tblGrid>
      <w:tr w:rsidR="009D4F86" w:rsidRPr="00837CCA" w:rsidTr="00837CCA">
        <w:tc>
          <w:tcPr>
            <w:tcW w:w="9072" w:type="dxa"/>
            <w:gridSpan w:val="2"/>
            <w:shd w:val="clear" w:color="auto" w:fill="E0E0E0"/>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shd w:val="clear" w:color="auto" w:fill="E0E0E0"/>
              </w:rPr>
              <w:t>INDICADOR</w:t>
            </w:r>
          </w:p>
        </w:tc>
      </w:tr>
      <w:tr w:rsidR="009D4F86" w:rsidRPr="00837CCA" w:rsidTr="00837CCA">
        <w:tc>
          <w:tcPr>
            <w:tcW w:w="9072" w:type="dxa"/>
            <w:gridSpan w:val="2"/>
            <w:tcMar>
              <w:top w:w="60" w:type="dxa"/>
              <w:left w:w="60" w:type="dxa"/>
              <w:bottom w:w="60" w:type="dxa"/>
              <w:right w:w="60" w:type="dxa"/>
            </w:tcMar>
          </w:tcPr>
          <w:p w:rsidR="009D4F86" w:rsidRPr="00837CCA" w:rsidRDefault="009D4F86" w:rsidP="00BB2D1A">
            <w:pPr>
              <w:pStyle w:val="Normal10"/>
              <w:tabs>
                <w:tab w:val="left" w:pos="9356"/>
              </w:tabs>
              <w:jc w:val="both"/>
              <w:rPr>
                <w:rFonts w:ascii="Arial" w:hAnsi="Arial" w:cs="Arial"/>
                <w:sz w:val="22"/>
              </w:rPr>
            </w:pPr>
            <w:r w:rsidRPr="00837CCA">
              <w:rPr>
                <w:rFonts w:ascii="Arial" w:hAnsi="Arial" w:cs="Arial"/>
                <w:sz w:val="22"/>
              </w:rPr>
              <w:t>Nº 02 Execução dos serviços</w:t>
            </w:r>
            <w:r w:rsidR="00BB2D1A" w:rsidRPr="00837CCA">
              <w:rPr>
                <w:rFonts w:ascii="Arial" w:hAnsi="Arial" w:cs="Arial"/>
                <w:sz w:val="22"/>
              </w:rPr>
              <w:t xml:space="preserve"> de</w:t>
            </w:r>
            <w:r w:rsidRPr="00837CCA">
              <w:rPr>
                <w:rFonts w:ascii="Arial" w:hAnsi="Arial" w:cs="Arial"/>
                <w:sz w:val="22"/>
              </w:rPr>
              <w:t xml:space="preserve"> </w:t>
            </w:r>
            <w:r w:rsidR="00C54893" w:rsidRPr="00837CCA">
              <w:rPr>
                <w:rFonts w:ascii="Arial" w:hAnsi="Arial" w:cs="Arial"/>
                <w:sz w:val="22"/>
              </w:rPr>
              <w:t>Restauração</w:t>
            </w:r>
            <w:r w:rsidR="00BB2D1A" w:rsidRPr="00837CCA">
              <w:rPr>
                <w:rFonts w:ascii="Arial" w:hAnsi="Arial" w:cs="Arial"/>
                <w:sz w:val="22"/>
              </w:rPr>
              <w:t xml:space="preserve"> da Casa Histórica,</w:t>
            </w:r>
            <w:r w:rsidR="00C54893" w:rsidRPr="00837CCA">
              <w:rPr>
                <w:rFonts w:ascii="Arial" w:hAnsi="Arial" w:cs="Arial"/>
                <w:sz w:val="22"/>
              </w:rPr>
              <w:t xml:space="preserve"> instalações elétricas e remoção de entulho do porão da Casa Histórica;</w:t>
            </w:r>
            <w:r w:rsidR="00BB2D1A" w:rsidRPr="00837CCA">
              <w:rPr>
                <w:rFonts w:ascii="Arial" w:hAnsi="Arial" w:cs="Arial"/>
                <w:sz w:val="22"/>
              </w:rPr>
              <w:t xml:space="preserve"> r</w:t>
            </w:r>
            <w:r w:rsidR="00C54893" w:rsidRPr="00837CCA">
              <w:rPr>
                <w:rFonts w:ascii="Arial" w:hAnsi="Arial" w:cs="Arial"/>
                <w:sz w:val="22"/>
              </w:rPr>
              <w:t>estauração dos Pilares do Portão de Entrada</w:t>
            </w:r>
            <w:r w:rsidR="00BB2D1A" w:rsidRPr="00837CCA">
              <w:rPr>
                <w:rFonts w:ascii="Arial" w:hAnsi="Arial" w:cs="Arial"/>
                <w:sz w:val="22"/>
              </w:rPr>
              <w:t>, r</w:t>
            </w:r>
            <w:r w:rsidR="00C54893" w:rsidRPr="00837CCA">
              <w:rPr>
                <w:rFonts w:ascii="Arial" w:hAnsi="Arial" w:cs="Arial"/>
                <w:sz w:val="22"/>
              </w:rPr>
              <w:t xml:space="preserve">ecuperação da Cobertura da Casa de </w:t>
            </w:r>
            <w:proofErr w:type="gramStart"/>
            <w:r w:rsidR="00C54893" w:rsidRPr="00837CCA">
              <w:rPr>
                <w:rFonts w:ascii="Arial" w:hAnsi="Arial" w:cs="Arial"/>
                <w:sz w:val="22"/>
              </w:rPr>
              <w:t>Bernardina.</w:t>
            </w:r>
            <w:proofErr w:type="gramEnd"/>
            <w:r w:rsidR="00BB2D1A" w:rsidRPr="00837CCA">
              <w:rPr>
                <w:rFonts w:ascii="Arial" w:hAnsi="Arial" w:cs="Arial"/>
                <w:sz w:val="22"/>
              </w:rPr>
              <w:t>e das esquadrias da Guarita e r</w:t>
            </w:r>
            <w:r w:rsidR="00C54893" w:rsidRPr="00837CCA">
              <w:rPr>
                <w:rFonts w:ascii="Arial" w:hAnsi="Arial" w:cs="Arial"/>
                <w:sz w:val="22"/>
              </w:rPr>
              <w:t>egularização do piso externo</w:t>
            </w:r>
            <w:r w:rsidRPr="00837CCA">
              <w:rPr>
                <w:rFonts w:ascii="Arial" w:hAnsi="Arial" w:cs="Arial"/>
                <w:sz w:val="22"/>
              </w:rPr>
              <w:t xml:space="preserve"> conforme especificado nesse Projeto Básico e seus Anexos.</w:t>
            </w:r>
          </w:p>
        </w:tc>
      </w:tr>
      <w:tr w:rsidR="009D4F86" w:rsidRPr="00837CCA" w:rsidTr="00837CCA">
        <w:tc>
          <w:tcPr>
            <w:tcW w:w="1985" w:type="dxa"/>
            <w:shd w:val="clear" w:color="auto" w:fill="E0E0E0"/>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shd w:val="clear" w:color="auto" w:fill="E0E0E0"/>
              </w:rPr>
              <w:t>ITEM</w:t>
            </w:r>
          </w:p>
        </w:tc>
        <w:tc>
          <w:tcPr>
            <w:tcW w:w="7087" w:type="dxa"/>
            <w:shd w:val="clear" w:color="auto" w:fill="E0E0E0"/>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shd w:val="clear" w:color="auto" w:fill="E0E0E0"/>
              </w:rPr>
              <w:t>DESCRIÇÃO</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Finalidade</w:t>
            </w:r>
          </w:p>
        </w:tc>
        <w:tc>
          <w:tcPr>
            <w:tcW w:w="7087" w:type="dxa"/>
            <w:tcMar>
              <w:top w:w="60" w:type="dxa"/>
              <w:left w:w="60" w:type="dxa"/>
              <w:bottom w:w="60" w:type="dxa"/>
              <w:right w:w="60" w:type="dxa"/>
            </w:tcMar>
            <w:vAlign w:val="bottom"/>
          </w:tcPr>
          <w:p w:rsidR="009D4F86" w:rsidRPr="00837CCA" w:rsidRDefault="00BB2D1A" w:rsidP="00BB2D1A">
            <w:pPr>
              <w:pStyle w:val="Normal10"/>
              <w:tabs>
                <w:tab w:val="left" w:pos="9356"/>
              </w:tabs>
              <w:jc w:val="both"/>
              <w:rPr>
                <w:rFonts w:ascii="Arial" w:hAnsi="Arial" w:cs="Arial"/>
                <w:sz w:val="22"/>
              </w:rPr>
            </w:pPr>
            <w:r w:rsidRPr="00837CCA">
              <w:rPr>
                <w:rFonts w:ascii="Arial" w:hAnsi="Arial" w:cs="Arial"/>
                <w:sz w:val="22"/>
              </w:rPr>
              <w:t xml:space="preserve">Realizar a primeira fase de restauração do Museu Casa de Benjamin Constant, dotando a unidade museológica de condições adequadas de conservação do bem tombado e de seu acervo. </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Meta a cumprir</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 xml:space="preserve">Executar os serviços </w:t>
            </w:r>
            <w:r w:rsidR="00BB2D1A" w:rsidRPr="00837CCA">
              <w:rPr>
                <w:rFonts w:ascii="Arial" w:hAnsi="Arial" w:cs="Arial"/>
                <w:sz w:val="22"/>
              </w:rPr>
              <w:t xml:space="preserve">de Restauração da Casa Histórica, instalações elétricas e remoção de entulho do porão da Casa Histórica; restauração dos Pilares do Portão de Entrada, recuperação da Cobertura da Casa de </w:t>
            </w:r>
            <w:proofErr w:type="gramStart"/>
            <w:r w:rsidR="00BB2D1A" w:rsidRPr="00837CCA">
              <w:rPr>
                <w:rFonts w:ascii="Arial" w:hAnsi="Arial" w:cs="Arial"/>
                <w:sz w:val="22"/>
              </w:rPr>
              <w:t>Bernardina.</w:t>
            </w:r>
            <w:proofErr w:type="gramEnd"/>
            <w:r w:rsidR="00BB2D1A" w:rsidRPr="00837CCA">
              <w:rPr>
                <w:rFonts w:ascii="Arial" w:hAnsi="Arial" w:cs="Arial"/>
                <w:sz w:val="22"/>
              </w:rPr>
              <w:t>e das esquadrias da guarita, e regularização do piso externo conforme especificado nesse Projeto Básico e seus Anexos</w:t>
            </w:r>
            <w:r w:rsidRPr="00837CCA">
              <w:rPr>
                <w:rFonts w:ascii="Arial" w:hAnsi="Arial" w:cs="Arial"/>
                <w:sz w:val="22"/>
              </w:rPr>
              <w:t>, no prazo determinado.</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 xml:space="preserve">Instrumento de </w:t>
            </w:r>
            <w:r w:rsidRPr="00837CCA">
              <w:rPr>
                <w:rFonts w:ascii="Arial" w:hAnsi="Arial" w:cs="Arial"/>
                <w:sz w:val="22"/>
              </w:rPr>
              <w:lastRenderedPageBreak/>
              <w:t>medição</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lastRenderedPageBreak/>
              <w:t>FISCALIZAÇÃO.</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lastRenderedPageBreak/>
              <w:t>Forma de acompanhamento</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Relatório da FISCALIZAÇÃO ao encaminhar a Nota Fiscal para pagamento dos serviços executados, após o aceite definitivo.</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Periodicidade</w:t>
            </w:r>
          </w:p>
        </w:tc>
        <w:tc>
          <w:tcPr>
            <w:tcW w:w="7087" w:type="dxa"/>
            <w:tcMar>
              <w:top w:w="60" w:type="dxa"/>
              <w:left w:w="60" w:type="dxa"/>
              <w:bottom w:w="60" w:type="dxa"/>
              <w:right w:w="60" w:type="dxa"/>
            </w:tcMar>
            <w:vAlign w:val="bottom"/>
          </w:tcPr>
          <w:p w:rsidR="009D4F86" w:rsidRPr="00837CCA" w:rsidRDefault="004005D9" w:rsidP="00BB2D1A">
            <w:pPr>
              <w:pStyle w:val="Normal10"/>
              <w:tabs>
                <w:tab w:val="left" w:pos="9356"/>
              </w:tabs>
              <w:jc w:val="both"/>
              <w:rPr>
                <w:rFonts w:ascii="Arial" w:hAnsi="Arial" w:cs="Arial"/>
                <w:sz w:val="22"/>
              </w:rPr>
            </w:pPr>
            <w:r w:rsidRPr="00837CCA">
              <w:rPr>
                <w:rFonts w:ascii="Arial" w:hAnsi="Arial" w:cs="Arial"/>
                <w:sz w:val="22"/>
              </w:rPr>
              <w:t>Medições - ao término das e</w:t>
            </w:r>
            <w:r w:rsidR="00BB2D1A" w:rsidRPr="00837CCA">
              <w:rPr>
                <w:rFonts w:ascii="Arial" w:hAnsi="Arial" w:cs="Arial"/>
                <w:sz w:val="22"/>
              </w:rPr>
              <w:t>t</w:t>
            </w:r>
            <w:r w:rsidRPr="00837CCA">
              <w:rPr>
                <w:rFonts w:ascii="Arial" w:hAnsi="Arial" w:cs="Arial"/>
                <w:sz w:val="22"/>
              </w:rPr>
              <w:t>a</w:t>
            </w:r>
            <w:r w:rsidR="00BB2D1A" w:rsidRPr="00837CCA">
              <w:rPr>
                <w:rFonts w:ascii="Arial" w:hAnsi="Arial" w:cs="Arial"/>
                <w:sz w:val="22"/>
              </w:rPr>
              <w:t>pas do</w:t>
            </w:r>
            <w:r w:rsidR="009D4F86" w:rsidRPr="00837CCA">
              <w:rPr>
                <w:rFonts w:ascii="Arial" w:hAnsi="Arial" w:cs="Arial"/>
                <w:sz w:val="22"/>
              </w:rPr>
              <w:t>s serviços</w:t>
            </w:r>
            <w:r w:rsidR="00BB2D1A" w:rsidRPr="00837CCA">
              <w:rPr>
                <w:rFonts w:ascii="Arial" w:hAnsi="Arial" w:cs="Arial"/>
                <w:sz w:val="22"/>
              </w:rPr>
              <w:t xml:space="preserve">, de acordo com cronograma físico </w:t>
            </w:r>
            <w:proofErr w:type="gramStart"/>
            <w:r w:rsidR="00BB2D1A" w:rsidRPr="00837CCA">
              <w:rPr>
                <w:rFonts w:ascii="Arial" w:hAnsi="Arial" w:cs="Arial"/>
                <w:sz w:val="22"/>
              </w:rPr>
              <w:t>financeiro</w:t>
            </w:r>
            <w:proofErr w:type="gramEnd"/>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Mecanismo de Cálculo</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Nº de serviços devidamente executados e aprovados / Total de serviços previstos = X</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Início de Vigência</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 xml:space="preserve"> Data da assinatura do Contrato.</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Faixas de ajuste no pagamento</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X de 0,90 a 1 - 100% do valor do serviço.</w:t>
            </w:r>
          </w:p>
          <w:p w:rsidR="009D4F86" w:rsidRPr="00837CCA" w:rsidRDefault="00E6751C" w:rsidP="00C54893">
            <w:pPr>
              <w:pStyle w:val="Normal10"/>
              <w:tabs>
                <w:tab w:val="left" w:pos="9356"/>
              </w:tabs>
              <w:jc w:val="both"/>
              <w:rPr>
                <w:rFonts w:ascii="Arial" w:hAnsi="Arial" w:cs="Arial"/>
                <w:sz w:val="22"/>
              </w:rPr>
            </w:pPr>
            <w:r w:rsidRPr="00837CCA">
              <w:rPr>
                <w:rFonts w:ascii="Arial" w:hAnsi="Arial" w:cs="Arial"/>
                <w:sz w:val="22"/>
              </w:rPr>
              <w:t>De 0,80</w:t>
            </w:r>
            <w:r w:rsidR="009D4F86" w:rsidRPr="00837CCA">
              <w:rPr>
                <w:rFonts w:ascii="Arial" w:hAnsi="Arial" w:cs="Arial"/>
                <w:sz w:val="22"/>
              </w:rPr>
              <w:t xml:space="preserve"> a 0,89 - 90% do valor do serviço.</w:t>
            </w:r>
          </w:p>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De 0,70 a 0,79 - 80% do valor do serviço.</w:t>
            </w:r>
          </w:p>
        </w:tc>
      </w:tr>
      <w:tr w:rsidR="009D4F86" w:rsidRPr="00837CCA" w:rsidTr="00837CCA">
        <w:tc>
          <w:tcPr>
            <w:tcW w:w="1985" w:type="dxa"/>
            <w:tcMar>
              <w:top w:w="60" w:type="dxa"/>
              <w:left w:w="60" w:type="dxa"/>
              <w:bottom w:w="60" w:type="dxa"/>
              <w:right w:w="60" w:type="dxa"/>
            </w:tcMar>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Sanções</w:t>
            </w:r>
          </w:p>
        </w:tc>
        <w:tc>
          <w:tcPr>
            <w:tcW w:w="7087" w:type="dxa"/>
            <w:tcMar>
              <w:top w:w="60" w:type="dxa"/>
              <w:left w:w="60" w:type="dxa"/>
              <w:bottom w:w="60" w:type="dxa"/>
              <w:right w:w="60" w:type="dxa"/>
            </w:tcMar>
            <w:vAlign w:val="bottom"/>
          </w:tcPr>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Nº de serviços devidamente executados e aprovados / Total de serviços previstos - entre 0,70 e 0,79 - multa de 20% do valor previsto para o serviço.</w:t>
            </w:r>
          </w:p>
          <w:p w:rsidR="009D4F86" w:rsidRPr="00837CCA" w:rsidRDefault="009D4F86" w:rsidP="00C54893">
            <w:pPr>
              <w:pStyle w:val="Normal10"/>
              <w:tabs>
                <w:tab w:val="left" w:pos="9356"/>
              </w:tabs>
              <w:jc w:val="both"/>
              <w:rPr>
                <w:rFonts w:ascii="Arial" w:hAnsi="Arial" w:cs="Arial"/>
                <w:sz w:val="22"/>
              </w:rPr>
            </w:pPr>
            <w:r w:rsidRPr="00837CCA">
              <w:rPr>
                <w:rFonts w:ascii="Arial" w:hAnsi="Arial" w:cs="Arial"/>
                <w:sz w:val="22"/>
              </w:rPr>
              <w:t>Nº de</w:t>
            </w:r>
            <w:r w:rsidR="004005D9" w:rsidRPr="00837CCA">
              <w:rPr>
                <w:rFonts w:ascii="Arial" w:hAnsi="Arial" w:cs="Arial"/>
                <w:sz w:val="22"/>
              </w:rPr>
              <w:t xml:space="preserve"> serviços devidamente executados</w:t>
            </w:r>
            <w:r w:rsidRPr="00837CCA">
              <w:rPr>
                <w:rFonts w:ascii="Arial" w:hAnsi="Arial" w:cs="Arial"/>
                <w:sz w:val="22"/>
              </w:rPr>
              <w:t xml:space="preserve"> e aprovados / Total de serviços previstos ato inferior a 0,70 - multa de 30% do valor previsto para o serviço.</w:t>
            </w:r>
          </w:p>
        </w:tc>
      </w:tr>
    </w:tbl>
    <w:p w:rsidR="006C3DAD" w:rsidRDefault="006C3DAD" w:rsidP="009D4F86">
      <w:pPr>
        <w:pStyle w:val="BodyText21"/>
        <w:rPr>
          <w:rFonts w:eastAsia="Times New Roman" w:cs="Times New Roman"/>
          <w:b/>
          <w:shd w:val="clear" w:color="auto" w:fill="E0E0E0"/>
        </w:rPr>
      </w:pPr>
    </w:p>
    <w:tbl>
      <w:tblPr>
        <w:tblW w:w="9072" w:type="dxa"/>
        <w:tblInd w:w="60" w:type="dxa"/>
        <w:tblBorders>
          <w:top w:val="single" w:sz="8" w:space="0" w:color="000000"/>
          <w:bottom w:val="single" w:sz="8" w:space="0" w:color="000000"/>
          <w:insideH w:val="single" w:sz="8" w:space="0" w:color="000000"/>
          <w:insideV w:val="single" w:sz="8" w:space="0" w:color="000000"/>
        </w:tblBorders>
        <w:tblLayout w:type="fixed"/>
        <w:tblCellMar>
          <w:left w:w="0" w:type="dxa"/>
          <w:right w:w="0" w:type="dxa"/>
        </w:tblCellMar>
        <w:tblLook w:val="0600"/>
      </w:tblPr>
      <w:tblGrid>
        <w:gridCol w:w="1985"/>
        <w:gridCol w:w="7087"/>
      </w:tblGrid>
      <w:tr w:rsidR="00BB2D1A" w:rsidRPr="00837CCA" w:rsidTr="00837CCA">
        <w:tc>
          <w:tcPr>
            <w:tcW w:w="9072" w:type="dxa"/>
            <w:gridSpan w:val="2"/>
            <w:shd w:val="clear" w:color="auto" w:fill="E0E0E0"/>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shd w:val="clear" w:color="auto" w:fill="E0E0E0"/>
              </w:rPr>
              <w:t>INDICADOR</w:t>
            </w:r>
          </w:p>
        </w:tc>
      </w:tr>
      <w:tr w:rsidR="00BB2D1A" w:rsidRPr="00837CCA" w:rsidTr="00837CCA">
        <w:tc>
          <w:tcPr>
            <w:tcW w:w="9072" w:type="dxa"/>
            <w:gridSpan w:val="2"/>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Nº 03 Execução dos serviços compl</w:t>
            </w:r>
            <w:r w:rsidR="009F3DE9" w:rsidRPr="00837CCA">
              <w:rPr>
                <w:rFonts w:ascii="Arial" w:hAnsi="Arial" w:cs="Arial"/>
                <w:sz w:val="22"/>
              </w:rPr>
              <w:t>ementares de prospecção arqueoló</w:t>
            </w:r>
            <w:r w:rsidRPr="00837CCA">
              <w:rPr>
                <w:rFonts w:ascii="Arial" w:hAnsi="Arial" w:cs="Arial"/>
                <w:sz w:val="22"/>
              </w:rPr>
              <w:t>gic</w:t>
            </w:r>
            <w:r w:rsidR="009F3DE9" w:rsidRPr="00837CCA">
              <w:rPr>
                <w:rFonts w:ascii="Arial" w:hAnsi="Arial" w:cs="Arial"/>
                <w:sz w:val="22"/>
              </w:rPr>
              <w:t>a</w:t>
            </w:r>
            <w:r w:rsidRPr="00837CCA">
              <w:rPr>
                <w:rFonts w:ascii="Arial" w:hAnsi="Arial" w:cs="Arial"/>
                <w:sz w:val="22"/>
              </w:rPr>
              <w:t>, descupinização e sondagem, conforme especificado nesse Projeto Básico e seus Anexos.</w:t>
            </w:r>
          </w:p>
        </w:tc>
      </w:tr>
      <w:tr w:rsidR="00BB2D1A" w:rsidRPr="00837CCA" w:rsidTr="00837CCA">
        <w:tc>
          <w:tcPr>
            <w:tcW w:w="1985" w:type="dxa"/>
            <w:shd w:val="clear" w:color="auto" w:fill="E0E0E0"/>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shd w:val="clear" w:color="auto" w:fill="E0E0E0"/>
              </w:rPr>
              <w:t>ITEM</w:t>
            </w:r>
          </w:p>
        </w:tc>
        <w:tc>
          <w:tcPr>
            <w:tcW w:w="7087" w:type="dxa"/>
            <w:shd w:val="clear" w:color="auto" w:fill="E0E0E0"/>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shd w:val="clear" w:color="auto" w:fill="E0E0E0"/>
              </w:rPr>
              <w:t>DESCRIÇÃO</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Finalidade</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 xml:space="preserve">Garantir a adequada execução dos serviços complementares, dotando a unidade museológica de informações necessárias e condições adequadas de conservação do bem tombado e de seu acervo. </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Meta a cumprir</w:t>
            </w:r>
          </w:p>
        </w:tc>
        <w:tc>
          <w:tcPr>
            <w:tcW w:w="7087" w:type="dxa"/>
            <w:tcMar>
              <w:top w:w="60" w:type="dxa"/>
              <w:left w:w="60" w:type="dxa"/>
              <w:bottom w:w="60" w:type="dxa"/>
              <w:right w:w="60" w:type="dxa"/>
            </w:tcMar>
            <w:vAlign w:val="bottom"/>
          </w:tcPr>
          <w:p w:rsidR="00BB2D1A" w:rsidRPr="00837CCA" w:rsidRDefault="00BB2D1A" w:rsidP="00E6751C">
            <w:pPr>
              <w:pStyle w:val="Normal10"/>
              <w:tabs>
                <w:tab w:val="left" w:pos="9356"/>
              </w:tabs>
              <w:jc w:val="both"/>
              <w:rPr>
                <w:rFonts w:ascii="Arial" w:hAnsi="Arial" w:cs="Arial"/>
                <w:sz w:val="22"/>
              </w:rPr>
            </w:pPr>
            <w:r w:rsidRPr="00837CCA">
              <w:rPr>
                <w:rFonts w:ascii="Arial" w:hAnsi="Arial" w:cs="Arial"/>
                <w:sz w:val="22"/>
              </w:rPr>
              <w:t>Executar os serviços compl</w:t>
            </w:r>
            <w:r w:rsidR="00FB4D62" w:rsidRPr="00837CCA">
              <w:rPr>
                <w:rFonts w:ascii="Arial" w:hAnsi="Arial" w:cs="Arial"/>
                <w:sz w:val="22"/>
              </w:rPr>
              <w:t>ementares de prospecção arqueoló</w:t>
            </w:r>
            <w:r w:rsidRPr="00837CCA">
              <w:rPr>
                <w:rFonts w:ascii="Arial" w:hAnsi="Arial" w:cs="Arial"/>
                <w:sz w:val="22"/>
              </w:rPr>
              <w:t>gic</w:t>
            </w:r>
            <w:r w:rsidR="00FB4D62" w:rsidRPr="00837CCA">
              <w:rPr>
                <w:rFonts w:ascii="Arial" w:hAnsi="Arial" w:cs="Arial"/>
                <w:sz w:val="22"/>
              </w:rPr>
              <w:t>a</w:t>
            </w:r>
            <w:r w:rsidRPr="00837CCA">
              <w:rPr>
                <w:rFonts w:ascii="Arial" w:hAnsi="Arial" w:cs="Arial"/>
                <w:sz w:val="22"/>
              </w:rPr>
              <w:t>, descupinização e sondagem, conforme especificado nes</w:t>
            </w:r>
            <w:r w:rsidR="00E6751C" w:rsidRPr="00837CCA">
              <w:rPr>
                <w:rFonts w:ascii="Arial" w:hAnsi="Arial" w:cs="Arial"/>
                <w:sz w:val="22"/>
              </w:rPr>
              <w:t>te Projeto Básico e seus Anexos</w:t>
            </w:r>
            <w:r w:rsidRPr="00837CCA">
              <w:rPr>
                <w:rFonts w:ascii="Arial" w:hAnsi="Arial" w:cs="Arial"/>
                <w:sz w:val="22"/>
              </w:rPr>
              <w:t>, no prazo determinado.</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Instrumento de medição</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FISCALIZAÇÃO.</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Forma de acompanhamento</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Relatório da FISCALIZAÇÃO ao encaminhar a Nota Fiscal para pagamento dos serviços executados, após o aceite definitivo.</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Periodicidade</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 xml:space="preserve">Medições - ao término das etapas dos serviços, de acordo com cronograma físico </w:t>
            </w:r>
            <w:proofErr w:type="gramStart"/>
            <w:r w:rsidRPr="00837CCA">
              <w:rPr>
                <w:rFonts w:ascii="Arial" w:hAnsi="Arial" w:cs="Arial"/>
                <w:sz w:val="22"/>
              </w:rPr>
              <w:t>financeiro</w:t>
            </w:r>
            <w:proofErr w:type="gramEnd"/>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Mecanismo de Cálculo</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Nº de serviços devidamente executados e aprovados / Total de serviços previstos = X</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Início de Vigência</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 xml:space="preserve"> Data da assinatura do Contrato.</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Faixas de ajuste no pagamento</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X de 0,90 a 1 - 100% do valor do serviço.</w:t>
            </w:r>
          </w:p>
          <w:p w:rsidR="00BB2D1A" w:rsidRPr="00837CCA" w:rsidRDefault="00E6751C" w:rsidP="00140655">
            <w:pPr>
              <w:pStyle w:val="Normal10"/>
              <w:tabs>
                <w:tab w:val="left" w:pos="9356"/>
              </w:tabs>
              <w:jc w:val="both"/>
              <w:rPr>
                <w:rFonts w:ascii="Arial" w:hAnsi="Arial" w:cs="Arial"/>
                <w:sz w:val="22"/>
              </w:rPr>
            </w:pPr>
            <w:r w:rsidRPr="00837CCA">
              <w:rPr>
                <w:rFonts w:ascii="Arial" w:hAnsi="Arial" w:cs="Arial"/>
                <w:sz w:val="22"/>
              </w:rPr>
              <w:t xml:space="preserve">De 0,80 </w:t>
            </w:r>
            <w:r w:rsidR="00BB2D1A" w:rsidRPr="00837CCA">
              <w:rPr>
                <w:rFonts w:ascii="Arial" w:hAnsi="Arial" w:cs="Arial"/>
                <w:sz w:val="22"/>
              </w:rPr>
              <w:t>a 0,89 - 90% do valor do serviço.</w:t>
            </w:r>
          </w:p>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De 0,70 a 0,79 - 80% do valor do serviço.</w:t>
            </w:r>
          </w:p>
        </w:tc>
      </w:tr>
      <w:tr w:rsidR="00BB2D1A" w:rsidRPr="00837CCA" w:rsidTr="00837CCA">
        <w:tc>
          <w:tcPr>
            <w:tcW w:w="1985" w:type="dxa"/>
            <w:tcMar>
              <w:top w:w="60" w:type="dxa"/>
              <w:left w:w="60" w:type="dxa"/>
              <w:bottom w:w="60" w:type="dxa"/>
              <w:right w:w="60" w:type="dxa"/>
            </w:tcMar>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Sanções</w:t>
            </w:r>
          </w:p>
        </w:tc>
        <w:tc>
          <w:tcPr>
            <w:tcW w:w="7087" w:type="dxa"/>
            <w:tcMar>
              <w:top w:w="60" w:type="dxa"/>
              <w:left w:w="60" w:type="dxa"/>
              <w:bottom w:w="60" w:type="dxa"/>
              <w:right w:w="60" w:type="dxa"/>
            </w:tcMar>
            <w:vAlign w:val="bottom"/>
          </w:tcPr>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 xml:space="preserve">Nº de serviços devidamente executados e aprovados / Total de serviços previstos - entre 0,70 e 0,79 - multa de 20% do valor previsto </w:t>
            </w:r>
            <w:r w:rsidRPr="00837CCA">
              <w:rPr>
                <w:rFonts w:ascii="Arial" w:hAnsi="Arial" w:cs="Arial"/>
                <w:sz w:val="22"/>
              </w:rPr>
              <w:lastRenderedPageBreak/>
              <w:t>para o serviço.</w:t>
            </w:r>
          </w:p>
          <w:p w:rsidR="00BB2D1A" w:rsidRPr="00837CCA" w:rsidRDefault="00BB2D1A" w:rsidP="00140655">
            <w:pPr>
              <w:pStyle w:val="Normal10"/>
              <w:tabs>
                <w:tab w:val="left" w:pos="9356"/>
              </w:tabs>
              <w:jc w:val="both"/>
              <w:rPr>
                <w:rFonts w:ascii="Arial" w:hAnsi="Arial" w:cs="Arial"/>
                <w:sz w:val="22"/>
              </w:rPr>
            </w:pPr>
            <w:r w:rsidRPr="00837CCA">
              <w:rPr>
                <w:rFonts w:ascii="Arial" w:hAnsi="Arial" w:cs="Arial"/>
                <w:sz w:val="22"/>
              </w:rPr>
              <w:t>Nº de</w:t>
            </w:r>
            <w:r w:rsidR="004005D9" w:rsidRPr="00837CCA">
              <w:rPr>
                <w:rFonts w:ascii="Arial" w:hAnsi="Arial" w:cs="Arial"/>
                <w:sz w:val="22"/>
              </w:rPr>
              <w:t xml:space="preserve"> serviços devidamente executados</w:t>
            </w:r>
            <w:r w:rsidRPr="00837CCA">
              <w:rPr>
                <w:rFonts w:ascii="Arial" w:hAnsi="Arial" w:cs="Arial"/>
                <w:sz w:val="22"/>
              </w:rPr>
              <w:t xml:space="preserve"> e aprovados / Total de serviços previstos ato inferior a 0,70 - multa de 30% do valor previsto para o serviço.</w:t>
            </w:r>
          </w:p>
        </w:tc>
      </w:tr>
    </w:tbl>
    <w:p w:rsidR="006708FF" w:rsidRDefault="006708FF" w:rsidP="00F16069">
      <w:pPr>
        <w:pStyle w:val="Item1"/>
        <w:spacing w:line="240" w:lineRule="auto"/>
        <w:ind w:left="0"/>
      </w:pPr>
      <w:r>
        <w:lastRenderedPageBreak/>
        <w:t xml:space="preserve">ESTIMATIVA DE CUSTOS </w:t>
      </w:r>
    </w:p>
    <w:p w:rsidR="00FD5320" w:rsidRPr="00AC6299" w:rsidRDefault="006708FF" w:rsidP="00726CB3">
      <w:pPr>
        <w:pStyle w:val="Item11"/>
        <w:spacing w:line="240" w:lineRule="auto"/>
        <w:ind w:left="0" w:firstLine="0"/>
      </w:pPr>
      <w:r w:rsidRPr="00AC6299">
        <w:t xml:space="preserve">O valor </w:t>
      </w:r>
      <w:r w:rsidR="004F1862" w:rsidRPr="00AC6299">
        <w:t>total estimado</w:t>
      </w:r>
      <w:r w:rsidRPr="00AC6299">
        <w:t xml:space="preserve"> para a contrataç</w:t>
      </w:r>
      <w:r w:rsidR="004F1862" w:rsidRPr="00AC6299">
        <w:t>ão</w:t>
      </w:r>
      <w:r w:rsidRPr="00AC6299">
        <w:t xml:space="preserve"> de todos os serviços previstos neste Projeto Básico é</w:t>
      </w:r>
      <w:r w:rsidRPr="00726CB3">
        <w:rPr>
          <w:color w:val="FF0000"/>
        </w:rPr>
        <w:t xml:space="preserve"> </w:t>
      </w:r>
      <w:r w:rsidRPr="00726CB3">
        <w:t>de</w:t>
      </w:r>
      <w:r w:rsidRPr="00726CB3">
        <w:rPr>
          <w:b/>
        </w:rPr>
        <w:t xml:space="preserve"> </w:t>
      </w:r>
      <w:r w:rsidR="00BC2632" w:rsidRPr="00BC2632">
        <w:rPr>
          <w:b/>
        </w:rPr>
        <w:t xml:space="preserve">R$ 2.413.317,61 </w:t>
      </w:r>
      <w:r w:rsidRPr="00726CB3">
        <w:rPr>
          <w:b/>
        </w:rPr>
        <w:t>(</w:t>
      </w:r>
      <w:r w:rsidR="00726CB3" w:rsidRPr="00726CB3">
        <w:rPr>
          <w:b/>
        </w:rPr>
        <w:t xml:space="preserve">dois milhões </w:t>
      </w:r>
      <w:r w:rsidR="00BC2632">
        <w:rPr>
          <w:b/>
        </w:rPr>
        <w:t>quatrocentos e treze</w:t>
      </w:r>
      <w:r w:rsidR="00726CB3" w:rsidRPr="00726CB3">
        <w:rPr>
          <w:b/>
        </w:rPr>
        <w:t xml:space="preserve"> mil </w:t>
      </w:r>
      <w:r w:rsidR="00BC2632">
        <w:rPr>
          <w:b/>
        </w:rPr>
        <w:t>trezentos e dezessete</w:t>
      </w:r>
      <w:r w:rsidR="00726CB3" w:rsidRPr="00726CB3">
        <w:rPr>
          <w:b/>
        </w:rPr>
        <w:t xml:space="preserve"> reais e </w:t>
      </w:r>
      <w:r w:rsidR="00BC2632">
        <w:rPr>
          <w:b/>
        </w:rPr>
        <w:t>sessenta e um</w:t>
      </w:r>
      <w:r w:rsidR="00726CB3" w:rsidRPr="00726CB3">
        <w:rPr>
          <w:b/>
        </w:rPr>
        <w:t xml:space="preserve"> centavos)</w:t>
      </w:r>
      <w:r w:rsidR="00BC2632">
        <w:rPr>
          <w:b/>
        </w:rPr>
        <w:t>.</w:t>
      </w:r>
    </w:p>
    <w:p w:rsidR="00E51D52" w:rsidRPr="00570FC8" w:rsidRDefault="00E51D52" w:rsidP="00F16069">
      <w:pPr>
        <w:pStyle w:val="Item1"/>
        <w:spacing w:line="240" w:lineRule="auto"/>
        <w:ind w:left="0"/>
      </w:pPr>
      <w:bookmarkStart w:id="5" w:name="_GoBack"/>
      <w:r w:rsidRPr="00570FC8">
        <w:t>CRONOGRAMA DE EXECUÇÃO E DESEMBOLSO</w:t>
      </w:r>
    </w:p>
    <w:p w:rsidR="00E51D52" w:rsidRPr="001E6483" w:rsidRDefault="00E51D52" w:rsidP="00726CB3">
      <w:pPr>
        <w:pStyle w:val="Item11"/>
        <w:spacing w:line="240" w:lineRule="auto"/>
        <w:ind w:left="0" w:firstLine="0"/>
      </w:pPr>
      <w:bookmarkStart w:id="6" w:name="_Ref445198306"/>
      <w:bookmarkEnd w:id="5"/>
      <w:r w:rsidRPr="001E6483">
        <w:t>O prazo previsto para a execução dos serviços é de 36</w:t>
      </w:r>
      <w:r w:rsidR="00837CCA" w:rsidRPr="001E6483">
        <w:t xml:space="preserve">0 </w:t>
      </w:r>
      <w:r w:rsidR="003E749E" w:rsidRPr="001E6483">
        <w:t xml:space="preserve">(trezentos e sessenta) </w:t>
      </w:r>
      <w:r w:rsidR="00837CCA" w:rsidRPr="001E6483">
        <w:t>dias corridos</w:t>
      </w:r>
      <w:bookmarkEnd w:id="6"/>
      <w:r w:rsidR="003E749E" w:rsidRPr="001E6483">
        <w:t>, contatos a partir da data de emissão da ordem de serviço, determinando o seu início.</w:t>
      </w:r>
    </w:p>
    <w:p w:rsidR="00E51D52" w:rsidRPr="001E6483" w:rsidRDefault="00E51D52" w:rsidP="00726CB3">
      <w:pPr>
        <w:pStyle w:val="Item11"/>
        <w:spacing w:line="240" w:lineRule="auto"/>
        <w:ind w:left="0" w:firstLine="0"/>
        <w:rPr>
          <w:b/>
        </w:rPr>
      </w:pPr>
      <w:r w:rsidRPr="001E6483">
        <w:t xml:space="preserve">O pagamento será feito em </w:t>
      </w:r>
      <w:proofErr w:type="gramStart"/>
      <w:r w:rsidR="00F16069" w:rsidRPr="001E6483">
        <w:t>7</w:t>
      </w:r>
      <w:proofErr w:type="gramEnd"/>
      <w:r w:rsidR="006B36A7" w:rsidRPr="001E6483">
        <w:t xml:space="preserve"> (sete)</w:t>
      </w:r>
      <w:r w:rsidRPr="001E6483">
        <w:t xml:space="preserve"> parcelas, contra a</w:t>
      </w:r>
      <w:r w:rsidR="006B36A7" w:rsidRPr="001E6483">
        <w:t xml:space="preserve"> entrega dos serviços previstos, conforme cronograma físico-financeiro em anexo.</w:t>
      </w:r>
    </w:p>
    <w:p w:rsidR="00F16069" w:rsidRPr="001E6483" w:rsidRDefault="00F16069" w:rsidP="00F16069">
      <w:pPr>
        <w:pStyle w:val="Item1"/>
        <w:spacing w:line="240" w:lineRule="auto"/>
        <w:ind w:left="0"/>
      </w:pPr>
      <w:r w:rsidRPr="001E6483">
        <w:t>VIGÊNCIA DO CONTRATO</w:t>
      </w:r>
    </w:p>
    <w:p w:rsidR="00F16069" w:rsidRPr="001E6483" w:rsidRDefault="00F16069" w:rsidP="00F16069">
      <w:pPr>
        <w:pStyle w:val="Item11"/>
        <w:spacing w:line="240" w:lineRule="auto"/>
        <w:ind w:left="0" w:firstLine="0"/>
      </w:pPr>
      <w:r w:rsidRPr="001E6483">
        <w:t>O prazo de vigência contratual é de 450</w:t>
      </w:r>
      <w:r w:rsidR="003E749E" w:rsidRPr="001E6483">
        <w:t xml:space="preserve"> (quatrocentos e</w:t>
      </w:r>
      <w:r w:rsidRPr="001E6483">
        <w:t xml:space="preserve"> </w:t>
      </w:r>
      <w:r w:rsidR="003E749E" w:rsidRPr="001E6483">
        <w:t xml:space="preserve">cinquenta) </w:t>
      </w:r>
      <w:r w:rsidRPr="001E6483">
        <w:t>dias corridos</w:t>
      </w:r>
      <w:r w:rsidR="003E749E" w:rsidRPr="001E6483">
        <w:t>, contatos a partir da publicação do extrato do contrato no Diário Oficial da União.</w:t>
      </w:r>
    </w:p>
    <w:p w:rsidR="00F16069" w:rsidRPr="002970CF" w:rsidRDefault="00F16069" w:rsidP="00F16069">
      <w:pPr>
        <w:pStyle w:val="Item11"/>
        <w:spacing w:line="240" w:lineRule="auto"/>
        <w:ind w:left="0" w:firstLine="0"/>
      </w:pPr>
      <w:r>
        <w:t xml:space="preserve">O prazo de vigência de contrato foi estabelecido considerando o prazo de 360 dias para a execução da obra, conforme item </w:t>
      </w:r>
      <w:r w:rsidR="00701E51">
        <w:fldChar w:fldCharType="begin"/>
      </w:r>
      <w:r>
        <w:instrText xml:space="preserve"> REF _Ref445198306 \r \h </w:instrText>
      </w:r>
      <w:r w:rsidR="00701E51">
        <w:fldChar w:fldCharType="separate"/>
      </w:r>
      <w:r w:rsidR="00E113FB">
        <w:t>27.1</w:t>
      </w:r>
      <w:r w:rsidR="00701E51">
        <w:fldChar w:fldCharType="end"/>
      </w:r>
      <w:r>
        <w:t xml:space="preserve">, somado ao prazo máximo de 90 dias para o Recebimento Definitivo assinado pelas partes, como prevê o </w:t>
      </w:r>
      <w:r>
        <w:rPr>
          <w:color w:val="000000"/>
          <w:sz w:val="20"/>
          <w:szCs w:val="20"/>
          <w:shd w:val="clear" w:color="auto" w:fill="FFFFFF"/>
        </w:rPr>
        <w:t>§ 3</w:t>
      </w:r>
      <w:r>
        <w:rPr>
          <w:color w:val="000000"/>
          <w:u w:val="single"/>
          <w:shd w:val="clear" w:color="auto" w:fill="FFFFFF"/>
          <w:vertAlign w:val="superscript"/>
        </w:rPr>
        <w:t>o</w:t>
      </w:r>
      <w:r w:rsidRPr="00F16069">
        <w:t xml:space="preserve"> </w:t>
      </w:r>
      <w:r>
        <w:t xml:space="preserve">do Art. 73. </w:t>
      </w:r>
      <w:proofErr w:type="gramStart"/>
      <w:r>
        <w:t>da</w:t>
      </w:r>
      <w:proofErr w:type="gramEnd"/>
      <w:r>
        <w:t xml:space="preserve"> Lei de Licitações nº 8.666 de 21 de Junho de 1993.</w:t>
      </w:r>
    </w:p>
    <w:p w:rsidR="0049767D" w:rsidRPr="00181E07" w:rsidRDefault="0049767D" w:rsidP="00F40B35">
      <w:pPr>
        <w:pStyle w:val="Item1"/>
        <w:spacing w:line="240" w:lineRule="auto"/>
        <w:ind w:left="0"/>
      </w:pPr>
      <w:r w:rsidRPr="00181E07">
        <w:t>RECURSOS ORÇAMENTÁRIOS (PTRES E PI)</w:t>
      </w:r>
    </w:p>
    <w:p w:rsidR="0049767D" w:rsidRPr="00181E07" w:rsidRDefault="0049767D" w:rsidP="00722072">
      <w:pPr>
        <w:pStyle w:val="Item11"/>
        <w:spacing w:line="240" w:lineRule="auto"/>
        <w:ind w:left="0" w:firstLine="0"/>
      </w:pPr>
      <w:r w:rsidRPr="00181E07">
        <w:t xml:space="preserve">PTRES: </w:t>
      </w:r>
    </w:p>
    <w:p w:rsidR="0049767D" w:rsidRPr="00181E07" w:rsidRDefault="0049767D" w:rsidP="00722072">
      <w:pPr>
        <w:pStyle w:val="Item11"/>
        <w:spacing w:line="240" w:lineRule="auto"/>
        <w:ind w:left="0" w:firstLine="0"/>
      </w:pPr>
      <w:r w:rsidRPr="00181E07">
        <w:t xml:space="preserve">PLANO INTERNO: </w:t>
      </w:r>
    </w:p>
    <w:p w:rsidR="0049767D" w:rsidRDefault="0049767D" w:rsidP="00722072">
      <w:pPr>
        <w:pStyle w:val="Item11"/>
        <w:spacing w:line="240" w:lineRule="auto"/>
        <w:ind w:left="0" w:firstLine="0"/>
      </w:pPr>
      <w:r w:rsidRPr="00181E07">
        <w:t xml:space="preserve">NATUREZA DA DESPESA: </w:t>
      </w:r>
    </w:p>
    <w:p w:rsidR="00D1383D" w:rsidRPr="0019734D" w:rsidRDefault="00D1383D" w:rsidP="00F40B35">
      <w:pPr>
        <w:pStyle w:val="Item1"/>
        <w:spacing w:line="240" w:lineRule="auto"/>
        <w:ind w:left="0"/>
      </w:pPr>
      <w:r w:rsidRPr="0019734D">
        <w:t>ANEXOS</w:t>
      </w:r>
    </w:p>
    <w:p w:rsidR="00203AA2" w:rsidRDefault="00203AA2" w:rsidP="00726CB3">
      <w:pPr>
        <w:pStyle w:val="Item11"/>
        <w:spacing w:line="240" w:lineRule="auto"/>
        <w:ind w:left="0" w:firstLine="0"/>
      </w:pPr>
      <w:r>
        <w:t xml:space="preserve">Anexo </w:t>
      </w:r>
      <w:proofErr w:type="gramStart"/>
      <w:r>
        <w:t>1</w:t>
      </w:r>
      <w:proofErr w:type="gramEnd"/>
      <w:r w:rsidRPr="000D41BA">
        <w:t xml:space="preserve">: </w:t>
      </w:r>
      <w:r>
        <w:t>Relatório fotográfico</w:t>
      </w:r>
    </w:p>
    <w:p w:rsidR="00B80C61" w:rsidRPr="000D41BA" w:rsidRDefault="00203AA2" w:rsidP="00726CB3">
      <w:pPr>
        <w:pStyle w:val="Item11"/>
        <w:spacing w:line="240" w:lineRule="auto"/>
        <w:ind w:left="0" w:firstLine="0"/>
      </w:pPr>
      <w:r>
        <w:t xml:space="preserve">Anexo </w:t>
      </w:r>
      <w:proofErr w:type="gramStart"/>
      <w:r>
        <w:t>2</w:t>
      </w:r>
      <w:proofErr w:type="gramEnd"/>
      <w:r w:rsidR="00B80C61" w:rsidRPr="000D41BA">
        <w:t>: Orçamento/Cronograma físico-financeiro</w:t>
      </w:r>
    </w:p>
    <w:p w:rsidR="00B80C61" w:rsidRDefault="00203AA2" w:rsidP="00726CB3">
      <w:pPr>
        <w:pStyle w:val="Item11"/>
        <w:spacing w:line="240" w:lineRule="auto"/>
        <w:ind w:left="0" w:firstLine="0"/>
      </w:pPr>
      <w:r>
        <w:t xml:space="preserve">Anexo </w:t>
      </w:r>
      <w:proofErr w:type="gramStart"/>
      <w:r w:rsidR="00726CB3">
        <w:t>3</w:t>
      </w:r>
      <w:proofErr w:type="gramEnd"/>
      <w:r w:rsidR="00B80C61" w:rsidRPr="000D41BA">
        <w:t xml:space="preserve">: </w:t>
      </w:r>
      <w:r w:rsidR="00D62BDE">
        <w:t>Plantas - Projetos</w:t>
      </w:r>
    </w:p>
    <w:p w:rsidR="00BB2D1A" w:rsidRDefault="00BB2D1A" w:rsidP="00726CB3">
      <w:pPr>
        <w:pStyle w:val="Item11"/>
        <w:spacing w:line="240" w:lineRule="auto"/>
        <w:ind w:left="0" w:firstLine="0"/>
      </w:pPr>
      <w:r>
        <w:t xml:space="preserve">Anexo </w:t>
      </w:r>
      <w:proofErr w:type="gramStart"/>
      <w:r w:rsidR="00726CB3">
        <w:t>4</w:t>
      </w:r>
      <w:proofErr w:type="gramEnd"/>
      <w:r w:rsidRPr="000D41BA">
        <w:t xml:space="preserve">: </w:t>
      </w:r>
      <w:r w:rsidR="00726CB3">
        <w:t>Relatório de sondagem.</w:t>
      </w:r>
    </w:p>
    <w:p w:rsidR="00203AA2" w:rsidRPr="000D41BA" w:rsidRDefault="00AC737B" w:rsidP="00726CB3">
      <w:pPr>
        <w:pStyle w:val="Item11"/>
        <w:spacing w:line="240" w:lineRule="auto"/>
        <w:ind w:left="0" w:firstLine="0"/>
      </w:pPr>
      <w:r>
        <w:lastRenderedPageBreak/>
        <w:t xml:space="preserve">Anexo </w:t>
      </w:r>
      <w:proofErr w:type="gramStart"/>
      <w:r w:rsidR="00726CB3">
        <w:t>5</w:t>
      </w:r>
      <w:proofErr w:type="gramEnd"/>
      <w:r w:rsidR="00203AA2" w:rsidRPr="000D41BA">
        <w:t>: Modelo de declaração de designação dos responsáveis técnicos</w:t>
      </w:r>
    </w:p>
    <w:p w:rsidR="00203AA2" w:rsidRDefault="00AC737B" w:rsidP="00726CB3">
      <w:pPr>
        <w:pStyle w:val="Item11"/>
        <w:spacing w:line="240" w:lineRule="auto"/>
        <w:ind w:left="0" w:firstLine="0"/>
      </w:pPr>
      <w:r>
        <w:t xml:space="preserve">Anexo </w:t>
      </w:r>
      <w:proofErr w:type="gramStart"/>
      <w:r w:rsidR="00726CB3">
        <w:t>6</w:t>
      </w:r>
      <w:proofErr w:type="gramEnd"/>
      <w:r w:rsidR="00203AA2" w:rsidRPr="000D41BA">
        <w:t>: Modelo de declaração de vistoria técnica</w:t>
      </w:r>
    </w:p>
    <w:p w:rsidR="00726CB3" w:rsidRDefault="00726CB3" w:rsidP="00E003BF">
      <w:pPr>
        <w:spacing w:line="240" w:lineRule="auto"/>
      </w:pPr>
    </w:p>
    <w:p w:rsidR="002F7116" w:rsidRDefault="00771184" w:rsidP="00E003BF">
      <w:pPr>
        <w:spacing w:line="240" w:lineRule="auto"/>
        <w:jc w:val="center"/>
        <w:rPr>
          <w:rFonts w:ascii="Arial" w:hAnsi="Arial" w:cs="Arial"/>
        </w:rPr>
      </w:pPr>
      <w:r>
        <w:rPr>
          <w:rFonts w:ascii="Arial" w:hAnsi="Arial" w:cs="Arial"/>
        </w:rPr>
        <w:t>Rio de Janeiro, 2</w:t>
      </w:r>
      <w:r w:rsidR="00B50E12">
        <w:rPr>
          <w:rFonts w:ascii="Arial" w:hAnsi="Arial" w:cs="Arial"/>
        </w:rPr>
        <w:t>9 de fevereiro</w:t>
      </w:r>
      <w:r>
        <w:rPr>
          <w:rFonts w:ascii="Arial" w:hAnsi="Arial" w:cs="Arial"/>
        </w:rPr>
        <w:t xml:space="preserve"> de 2016</w:t>
      </w:r>
      <w:r w:rsidR="0049767D" w:rsidRPr="002F7116">
        <w:rPr>
          <w:rFonts w:ascii="Arial" w:hAnsi="Arial" w:cs="Arial"/>
        </w:rPr>
        <w:t>.</w:t>
      </w:r>
    </w:p>
    <w:p w:rsidR="00726CB3" w:rsidRDefault="00726CB3" w:rsidP="00E003BF">
      <w:pPr>
        <w:spacing w:line="240" w:lineRule="auto"/>
        <w:jc w:val="center"/>
        <w:rPr>
          <w:rFonts w:ascii="Arial" w:hAnsi="Arial" w:cs="Arial"/>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5714FB" w:rsidTr="00726CB3">
        <w:trPr>
          <w:trHeight w:val="2202"/>
        </w:trPr>
        <w:tc>
          <w:tcPr>
            <w:tcW w:w="9212" w:type="dxa"/>
            <w:gridSpan w:val="2"/>
            <w:vAlign w:val="center"/>
          </w:tcPr>
          <w:p w:rsidR="005714FB" w:rsidRPr="005714FB" w:rsidRDefault="005714FB" w:rsidP="00E003BF">
            <w:pPr>
              <w:pStyle w:val="Corpodetexto"/>
              <w:jc w:val="center"/>
              <w:rPr>
                <w:rFonts w:cs="Arial"/>
                <w:bCs/>
                <w:sz w:val="22"/>
                <w:szCs w:val="18"/>
              </w:rPr>
            </w:pPr>
            <w:r w:rsidRPr="005714FB">
              <w:rPr>
                <w:rFonts w:cs="Arial"/>
                <w:bCs/>
                <w:sz w:val="22"/>
                <w:szCs w:val="18"/>
              </w:rPr>
              <w:t>Responsável pela elaboração do Projeto Básico.</w:t>
            </w:r>
          </w:p>
          <w:p w:rsidR="00E6751C" w:rsidRDefault="00E6751C" w:rsidP="00E51D52">
            <w:pPr>
              <w:spacing w:line="240" w:lineRule="auto"/>
              <w:ind w:left="-426" w:right="-518"/>
              <w:jc w:val="center"/>
              <w:rPr>
                <w:rFonts w:ascii="Arial" w:hAnsi="Arial" w:cs="Arial"/>
                <w:b/>
                <w:i/>
              </w:rPr>
            </w:pPr>
          </w:p>
          <w:p w:rsidR="00BA45C4" w:rsidRDefault="00BA45C4" w:rsidP="00E51D52">
            <w:pPr>
              <w:spacing w:line="240" w:lineRule="auto"/>
              <w:ind w:left="-426" w:right="-518"/>
              <w:jc w:val="center"/>
              <w:rPr>
                <w:rFonts w:ascii="Arial" w:hAnsi="Arial" w:cs="Arial"/>
                <w:b/>
                <w:i/>
              </w:rPr>
            </w:pPr>
          </w:p>
          <w:p w:rsidR="00AD071D" w:rsidRDefault="00AD071D" w:rsidP="00E51D52">
            <w:pPr>
              <w:spacing w:line="240" w:lineRule="auto"/>
              <w:ind w:left="-426" w:right="-518"/>
              <w:jc w:val="center"/>
              <w:rPr>
                <w:rFonts w:ascii="Arial" w:hAnsi="Arial" w:cs="Arial"/>
                <w:b/>
                <w:i/>
              </w:rPr>
            </w:pPr>
          </w:p>
          <w:p w:rsidR="00BA45C4" w:rsidRDefault="00BA45C4" w:rsidP="00E51D52">
            <w:pPr>
              <w:spacing w:line="240" w:lineRule="auto"/>
              <w:ind w:left="-426" w:right="-518"/>
              <w:jc w:val="center"/>
              <w:rPr>
                <w:rFonts w:ascii="Arial" w:hAnsi="Arial" w:cs="Arial"/>
                <w:b/>
                <w:i/>
              </w:rPr>
            </w:pPr>
          </w:p>
          <w:p w:rsidR="00BA45C4" w:rsidRDefault="00BA45C4" w:rsidP="00BA45C4">
            <w:pPr>
              <w:spacing w:line="240" w:lineRule="auto"/>
              <w:ind w:left="-426" w:right="-518"/>
              <w:rPr>
                <w:rFonts w:ascii="Arial" w:hAnsi="Arial" w:cs="Arial"/>
                <w:b/>
                <w:i/>
              </w:rPr>
            </w:pPr>
          </w:p>
          <w:p w:rsidR="005714FB" w:rsidRPr="005714FB" w:rsidRDefault="005714FB" w:rsidP="00E51D52">
            <w:pPr>
              <w:spacing w:line="240" w:lineRule="auto"/>
              <w:ind w:left="-426" w:right="-518"/>
              <w:jc w:val="center"/>
              <w:rPr>
                <w:rFonts w:ascii="Arial" w:hAnsi="Arial" w:cs="Arial"/>
                <w:b/>
                <w:i/>
                <w:szCs w:val="18"/>
              </w:rPr>
            </w:pPr>
            <w:r w:rsidRPr="005714FB">
              <w:rPr>
                <w:rFonts w:ascii="Arial" w:hAnsi="Arial" w:cs="Arial"/>
                <w:b/>
                <w:i/>
                <w:szCs w:val="18"/>
              </w:rPr>
              <w:t xml:space="preserve">Ana </w:t>
            </w:r>
            <w:proofErr w:type="spellStart"/>
            <w:r w:rsidRPr="005714FB">
              <w:rPr>
                <w:rFonts w:ascii="Arial" w:hAnsi="Arial" w:cs="Arial"/>
                <w:b/>
                <w:i/>
                <w:szCs w:val="18"/>
              </w:rPr>
              <w:t>Cecilia</w:t>
            </w:r>
            <w:proofErr w:type="spellEnd"/>
            <w:r w:rsidRPr="005714FB">
              <w:rPr>
                <w:rFonts w:ascii="Arial" w:hAnsi="Arial" w:cs="Arial"/>
                <w:b/>
                <w:i/>
                <w:szCs w:val="18"/>
              </w:rPr>
              <w:t xml:space="preserve"> Lima </w:t>
            </w:r>
            <w:proofErr w:type="spellStart"/>
            <w:proofErr w:type="gramStart"/>
            <w:r w:rsidRPr="005714FB">
              <w:rPr>
                <w:rFonts w:ascii="Arial" w:hAnsi="Arial" w:cs="Arial"/>
                <w:b/>
                <w:i/>
                <w:szCs w:val="18"/>
              </w:rPr>
              <w:t>Sant’Ana</w:t>
            </w:r>
            <w:proofErr w:type="spellEnd"/>
            <w:proofErr w:type="gramEnd"/>
          </w:p>
          <w:p w:rsidR="005714FB" w:rsidRDefault="005714FB" w:rsidP="00E51D52">
            <w:pPr>
              <w:spacing w:line="240" w:lineRule="auto"/>
              <w:ind w:left="-425" w:right="-516"/>
              <w:jc w:val="center"/>
              <w:rPr>
                <w:rFonts w:ascii="Arial" w:hAnsi="Arial" w:cs="Arial"/>
                <w:sz w:val="15"/>
                <w:szCs w:val="15"/>
              </w:rPr>
            </w:pPr>
            <w:r>
              <w:rPr>
                <w:rFonts w:ascii="Arial" w:hAnsi="Arial" w:cs="Arial"/>
                <w:sz w:val="15"/>
                <w:szCs w:val="15"/>
              </w:rPr>
              <w:t>Arquiteta e Urbanista</w:t>
            </w:r>
          </w:p>
          <w:p w:rsidR="005714FB" w:rsidRPr="00B80C61" w:rsidRDefault="005714FB" w:rsidP="00E51D52">
            <w:pPr>
              <w:spacing w:line="240" w:lineRule="auto"/>
              <w:ind w:left="-425" w:right="-516"/>
              <w:jc w:val="center"/>
              <w:rPr>
                <w:rFonts w:ascii="Arial" w:hAnsi="Arial" w:cs="Arial"/>
                <w:sz w:val="13"/>
                <w:szCs w:val="13"/>
              </w:rPr>
            </w:pPr>
            <w:r>
              <w:rPr>
                <w:rFonts w:ascii="Arial" w:hAnsi="Arial" w:cs="Arial"/>
                <w:sz w:val="13"/>
                <w:szCs w:val="13"/>
              </w:rPr>
              <w:t xml:space="preserve">Chefe da </w:t>
            </w:r>
            <w:r w:rsidRPr="00B80C61">
              <w:rPr>
                <w:rFonts w:ascii="Arial" w:hAnsi="Arial" w:cs="Arial"/>
                <w:sz w:val="13"/>
                <w:szCs w:val="13"/>
              </w:rPr>
              <w:t>Divisão de Espaços Museais e Arquitetura - DEMA</w:t>
            </w:r>
          </w:p>
          <w:p w:rsidR="005714FB" w:rsidRPr="00B80C61" w:rsidRDefault="005714FB" w:rsidP="00E51D52">
            <w:pPr>
              <w:spacing w:line="240" w:lineRule="auto"/>
              <w:ind w:left="-425" w:right="-516"/>
              <w:jc w:val="center"/>
              <w:rPr>
                <w:rFonts w:ascii="Arial" w:hAnsi="Arial" w:cs="Arial"/>
                <w:sz w:val="13"/>
                <w:szCs w:val="13"/>
              </w:rPr>
            </w:pPr>
            <w:r w:rsidRPr="00B80C61">
              <w:rPr>
                <w:rFonts w:ascii="Arial" w:hAnsi="Arial" w:cs="Arial"/>
                <w:sz w:val="13"/>
                <w:szCs w:val="13"/>
              </w:rPr>
              <w:t>CEMAE/DPMUS/IBRAM</w:t>
            </w:r>
          </w:p>
          <w:p w:rsidR="005714FB" w:rsidRDefault="005714FB" w:rsidP="00B50E12">
            <w:pPr>
              <w:spacing w:line="240" w:lineRule="auto"/>
              <w:ind w:left="-425" w:right="-516"/>
              <w:jc w:val="center"/>
            </w:pPr>
            <w:r w:rsidRPr="00B80C61">
              <w:rPr>
                <w:rFonts w:ascii="Arial" w:hAnsi="Arial" w:cs="Arial"/>
                <w:sz w:val="13"/>
                <w:szCs w:val="13"/>
              </w:rPr>
              <w:t>SIAPE 2060228</w:t>
            </w:r>
          </w:p>
        </w:tc>
      </w:tr>
      <w:tr w:rsidR="00E51D52" w:rsidTr="00726CB3">
        <w:trPr>
          <w:trHeight w:val="2396"/>
        </w:trPr>
        <w:tc>
          <w:tcPr>
            <w:tcW w:w="4606" w:type="dxa"/>
            <w:vAlign w:val="center"/>
          </w:tcPr>
          <w:p w:rsidR="005714FB" w:rsidRPr="005714FB" w:rsidRDefault="008855CA" w:rsidP="005714FB">
            <w:pPr>
              <w:pStyle w:val="Corpodetexto"/>
              <w:jc w:val="center"/>
              <w:rPr>
                <w:rFonts w:cs="Arial"/>
                <w:bCs/>
                <w:sz w:val="22"/>
                <w:szCs w:val="18"/>
              </w:rPr>
            </w:pPr>
            <w:r>
              <w:br w:type="page"/>
            </w:r>
            <w:r w:rsidR="005714FB" w:rsidRPr="00726CB3">
              <w:rPr>
                <w:rFonts w:cs="Arial"/>
                <w:bCs/>
                <w:sz w:val="20"/>
                <w:szCs w:val="18"/>
              </w:rPr>
              <w:t>De acordo. Encaminhe-se para as providências.</w:t>
            </w:r>
          </w:p>
          <w:p w:rsidR="005714FB" w:rsidRDefault="005714FB" w:rsidP="005714FB">
            <w:pPr>
              <w:spacing w:line="240" w:lineRule="auto"/>
              <w:ind w:left="-426" w:right="-518"/>
              <w:jc w:val="center"/>
              <w:rPr>
                <w:rFonts w:ascii="Arial" w:hAnsi="Arial" w:cs="Arial"/>
                <w:b/>
                <w:i/>
              </w:rPr>
            </w:pPr>
          </w:p>
          <w:p w:rsidR="00524020" w:rsidRDefault="00524020" w:rsidP="005714FB">
            <w:pPr>
              <w:spacing w:line="240" w:lineRule="auto"/>
              <w:ind w:left="-426" w:right="-518"/>
              <w:jc w:val="center"/>
              <w:rPr>
                <w:rFonts w:ascii="Arial" w:hAnsi="Arial" w:cs="Arial"/>
                <w:b/>
                <w:i/>
              </w:rPr>
            </w:pPr>
          </w:p>
          <w:p w:rsidR="00AD071D" w:rsidRDefault="00AD071D" w:rsidP="005714FB">
            <w:pPr>
              <w:spacing w:line="240" w:lineRule="auto"/>
              <w:ind w:left="-426" w:right="-518"/>
              <w:jc w:val="center"/>
              <w:rPr>
                <w:rFonts w:ascii="Arial" w:hAnsi="Arial" w:cs="Arial"/>
                <w:b/>
                <w:i/>
              </w:rPr>
            </w:pPr>
          </w:p>
          <w:p w:rsidR="00524020" w:rsidRDefault="00524020" w:rsidP="005714FB">
            <w:pPr>
              <w:spacing w:line="240" w:lineRule="auto"/>
              <w:ind w:left="-426" w:right="-518"/>
              <w:jc w:val="center"/>
              <w:rPr>
                <w:rFonts w:ascii="Arial" w:hAnsi="Arial" w:cs="Arial"/>
                <w:b/>
                <w:i/>
              </w:rPr>
            </w:pPr>
          </w:p>
          <w:p w:rsidR="005714FB" w:rsidRDefault="005714FB" w:rsidP="005714FB">
            <w:pPr>
              <w:spacing w:line="240" w:lineRule="auto"/>
              <w:ind w:left="-426" w:right="-518"/>
              <w:jc w:val="center"/>
              <w:rPr>
                <w:rFonts w:ascii="Arial" w:hAnsi="Arial" w:cs="Arial"/>
                <w:b/>
                <w:i/>
              </w:rPr>
            </w:pPr>
          </w:p>
          <w:p w:rsidR="005714FB" w:rsidRPr="005714FB" w:rsidRDefault="00BA45C4" w:rsidP="005714FB">
            <w:pPr>
              <w:spacing w:line="240" w:lineRule="auto"/>
              <w:ind w:right="137"/>
              <w:jc w:val="center"/>
              <w:rPr>
                <w:rFonts w:ascii="Arial" w:hAnsi="Arial" w:cs="Arial"/>
                <w:b/>
                <w:i/>
                <w:szCs w:val="18"/>
              </w:rPr>
            </w:pPr>
            <w:r>
              <w:rPr>
                <w:rFonts w:ascii="Arial" w:hAnsi="Arial" w:cs="Arial"/>
                <w:b/>
                <w:i/>
                <w:szCs w:val="18"/>
              </w:rPr>
              <w:t>Rafaela Alves Felício</w:t>
            </w:r>
          </w:p>
          <w:p w:rsidR="005714FB" w:rsidRDefault="005714FB" w:rsidP="005714FB">
            <w:pPr>
              <w:spacing w:line="240" w:lineRule="auto"/>
              <w:ind w:right="137"/>
              <w:jc w:val="center"/>
              <w:rPr>
                <w:rFonts w:ascii="Arial" w:hAnsi="Arial" w:cs="Arial"/>
                <w:sz w:val="15"/>
                <w:szCs w:val="15"/>
              </w:rPr>
            </w:pPr>
            <w:r>
              <w:rPr>
                <w:rFonts w:ascii="Arial" w:hAnsi="Arial" w:cs="Arial"/>
                <w:sz w:val="15"/>
                <w:szCs w:val="15"/>
              </w:rPr>
              <w:t>Coordenadora</w:t>
            </w:r>
            <w:r w:rsidR="00AD071D">
              <w:rPr>
                <w:rFonts w:ascii="Arial" w:hAnsi="Arial" w:cs="Arial"/>
                <w:sz w:val="15"/>
                <w:szCs w:val="15"/>
              </w:rPr>
              <w:t xml:space="preserve"> </w:t>
            </w:r>
          </w:p>
          <w:p w:rsidR="005714FB" w:rsidRPr="00B80C61" w:rsidRDefault="005714FB" w:rsidP="005714FB">
            <w:pPr>
              <w:spacing w:line="240" w:lineRule="auto"/>
              <w:ind w:right="137"/>
              <w:jc w:val="center"/>
              <w:rPr>
                <w:rFonts w:ascii="Arial" w:hAnsi="Arial" w:cs="Arial"/>
                <w:sz w:val="13"/>
                <w:szCs w:val="13"/>
              </w:rPr>
            </w:pPr>
            <w:r w:rsidRPr="00B80C61">
              <w:rPr>
                <w:rFonts w:ascii="Arial" w:hAnsi="Arial" w:cs="Arial"/>
                <w:sz w:val="13"/>
                <w:szCs w:val="13"/>
              </w:rPr>
              <w:t xml:space="preserve">Coordenação de Espaços Museais, Arquitetura e Expografia - </w:t>
            </w:r>
            <w:proofErr w:type="gramStart"/>
            <w:r w:rsidRPr="00B80C61">
              <w:rPr>
                <w:rFonts w:ascii="Arial" w:hAnsi="Arial" w:cs="Arial"/>
                <w:sz w:val="13"/>
                <w:szCs w:val="13"/>
              </w:rPr>
              <w:t>CEMAE</w:t>
            </w:r>
            <w:proofErr w:type="gramEnd"/>
          </w:p>
          <w:p w:rsidR="005714FB" w:rsidRPr="00B80C61" w:rsidRDefault="005714FB" w:rsidP="005714FB">
            <w:pPr>
              <w:spacing w:line="240" w:lineRule="auto"/>
              <w:ind w:right="137"/>
              <w:jc w:val="center"/>
              <w:rPr>
                <w:rFonts w:ascii="Arial" w:hAnsi="Arial" w:cs="Arial"/>
                <w:sz w:val="13"/>
                <w:szCs w:val="13"/>
              </w:rPr>
            </w:pPr>
            <w:r w:rsidRPr="00B80C61">
              <w:rPr>
                <w:rFonts w:ascii="Arial" w:hAnsi="Arial" w:cs="Arial"/>
                <w:sz w:val="13"/>
                <w:szCs w:val="13"/>
              </w:rPr>
              <w:t>DPMUS/IBRAM</w:t>
            </w:r>
          </w:p>
          <w:p w:rsidR="00E51D52" w:rsidRPr="00130025" w:rsidRDefault="005714FB" w:rsidP="00AD071D">
            <w:pPr>
              <w:pStyle w:val="Corpodetexto"/>
              <w:ind w:right="137"/>
              <w:jc w:val="center"/>
              <w:rPr>
                <w:rFonts w:cs="Arial"/>
                <w:bCs/>
                <w:sz w:val="18"/>
                <w:szCs w:val="18"/>
              </w:rPr>
            </w:pPr>
            <w:r w:rsidRPr="00B50E12">
              <w:rPr>
                <w:rFonts w:cs="Arial"/>
                <w:sz w:val="13"/>
                <w:szCs w:val="13"/>
              </w:rPr>
              <w:t>SIAPE 1</w:t>
            </w:r>
            <w:r w:rsidR="00AD071D">
              <w:rPr>
                <w:rFonts w:cs="Arial"/>
                <w:sz w:val="13"/>
                <w:szCs w:val="13"/>
              </w:rPr>
              <w:t>919475</w:t>
            </w:r>
          </w:p>
        </w:tc>
        <w:tc>
          <w:tcPr>
            <w:tcW w:w="4606" w:type="dxa"/>
            <w:vAlign w:val="center"/>
          </w:tcPr>
          <w:p w:rsidR="005714FB" w:rsidRPr="00726CB3" w:rsidRDefault="005714FB" w:rsidP="005714FB">
            <w:pPr>
              <w:pStyle w:val="Corpodetexto"/>
              <w:jc w:val="center"/>
              <w:rPr>
                <w:rFonts w:cs="Arial"/>
                <w:bCs/>
                <w:sz w:val="20"/>
                <w:szCs w:val="18"/>
              </w:rPr>
            </w:pPr>
            <w:r w:rsidRPr="00726CB3">
              <w:rPr>
                <w:rFonts w:cs="Arial"/>
                <w:bCs/>
                <w:sz w:val="20"/>
                <w:szCs w:val="18"/>
              </w:rPr>
              <w:t>De acordo. Encaminhe-se para as providências.</w:t>
            </w:r>
          </w:p>
          <w:p w:rsidR="005714FB" w:rsidRDefault="005714FB" w:rsidP="005714FB">
            <w:pPr>
              <w:spacing w:line="240" w:lineRule="auto"/>
              <w:ind w:left="-426" w:right="-518"/>
              <w:jc w:val="center"/>
              <w:rPr>
                <w:rFonts w:ascii="Arial" w:hAnsi="Arial" w:cs="Arial"/>
                <w:b/>
                <w:i/>
              </w:rPr>
            </w:pPr>
          </w:p>
          <w:p w:rsidR="00524020" w:rsidRDefault="00524020" w:rsidP="005714FB">
            <w:pPr>
              <w:spacing w:line="240" w:lineRule="auto"/>
              <w:ind w:left="-426" w:right="-518"/>
              <w:jc w:val="center"/>
              <w:rPr>
                <w:rFonts w:ascii="Arial" w:hAnsi="Arial" w:cs="Arial"/>
                <w:b/>
                <w:i/>
              </w:rPr>
            </w:pPr>
          </w:p>
          <w:p w:rsidR="00AD071D" w:rsidRDefault="00AD071D" w:rsidP="005714FB">
            <w:pPr>
              <w:spacing w:line="240" w:lineRule="auto"/>
              <w:ind w:left="-426" w:right="-518"/>
              <w:jc w:val="center"/>
              <w:rPr>
                <w:rFonts w:ascii="Arial" w:hAnsi="Arial" w:cs="Arial"/>
                <w:b/>
                <w:i/>
              </w:rPr>
            </w:pPr>
          </w:p>
          <w:p w:rsidR="00524020" w:rsidRDefault="00524020" w:rsidP="005714FB">
            <w:pPr>
              <w:spacing w:line="240" w:lineRule="auto"/>
              <w:ind w:left="-426" w:right="-518"/>
              <w:jc w:val="center"/>
              <w:rPr>
                <w:rFonts w:ascii="Arial" w:hAnsi="Arial" w:cs="Arial"/>
                <w:b/>
                <w:i/>
              </w:rPr>
            </w:pPr>
          </w:p>
          <w:p w:rsidR="00E6751C" w:rsidRDefault="00E6751C" w:rsidP="005714FB">
            <w:pPr>
              <w:spacing w:line="240" w:lineRule="auto"/>
              <w:ind w:left="-426" w:right="-518"/>
              <w:jc w:val="center"/>
              <w:rPr>
                <w:rFonts w:ascii="Arial" w:hAnsi="Arial" w:cs="Arial"/>
                <w:b/>
                <w:i/>
              </w:rPr>
            </w:pPr>
          </w:p>
          <w:p w:rsidR="005714FB" w:rsidRPr="005714FB" w:rsidRDefault="00AD071D" w:rsidP="005714FB">
            <w:pPr>
              <w:spacing w:line="240" w:lineRule="auto"/>
              <w:ind w:left="72"/>
              <w:jc w:val="center"/>
              <w:rPr>
                <w:rFonts w:ascii="Arial" w:hAnsi="Arial" w:cs="Arial"/>
                <w:b/>
                <w:i/>
                <w:szCs w:val="18"/>
              </w:rPr>
            </w:pPr>
            <w:r>
              <w:rPr>
                <w:rFonts w:ascii="Arial" w:hAnsi="Arial" w:cs="Arial"/>
                <w:b/>
                <w:i/>
                <w:szCs w:val="18"/>
              </w:rPr>
              <w:t xml:space="preserve">Elisa </w:t>
            </w:r>
            <w:proofErr w:type="spellStart"/>
            <w:r>
              <w:rPr>
                <w:rFonts w:ascii="Arial" w:hAnsi="Arial" w:cs="Arial"/>
                <w:b/>
                <w:i/>
                <w:szCs w:val="18"/>
              </w:rPr>
              <w:t>Helou</w:t>
            </w:r>
            <w:proofErr w:type="spellEnd"/>
            <w:r>
              <w:rPr>
                <w:rFonts w:ascii="Arial" w:hAnsi="Arial" w:cs="Arial"/>
                <w:b/>
                <w:i/>
                <w:szCs w:val="18"/>
              </w:rPr>
              <w:t xml:space="preserve"> </w:t>
            </w:r>
            <w:proofErr w:type="spellStart"/>
            <w:r>
              <w:rPr>
                <w:rFonts w:ascii="Arial" w:hAnsi="Arial" w:cs="Arial"/>
                <w:b/>
                <w:i/>
                <w:szCs w:val="18"/>
              </w:rPr>
              <w:t>Netto</w:t>
            </w:r>
            <w:proofErr w:type="spellEnd"/>
          </w:p>
          <w:p w:rsidR="005714FB" w:rsidRDefault="005714FB" w:rsidP="005714FB">
            <w:pPr>
              <w:spacing w:line="240" w:lineRule="auto"/>
              <w:ind w:left="72"/>
              <w:jc w:val="center"/>
              <w:rPr>
                <w:rFonts w:ascii="Arial" w:hAnsi="Arial" w:cs="Arial"/>
                <w:sz w:val="15"/>
                <w:szCs w:val="15"/>
              </w:rPr>
            </w:pPr>
            <w:r>
              <w:rPr>
                <w:rFonts w:ascii="Arial" w:hAnsi="Arial" w:cs="Arial"/>
                <w:sz w:val="15"/>
                <w:szCs w:val="15"/>
              </w:rPr>
              <w:t>Diretora</w:t>
            </w:r>
          </w:p>
          <w:p w:rsidR="005714FB" w:rsidRPr="00726CB3" w:rsidRDefault="005714FB" w:rsidP="005714FB">
            <w:pPr>
              <w:spacing w:line="240" w:lineRule="auto"/>
              <w:ind w:left="72"/>
              <w:jc w:val="center"/>
              <w:rPr>
                <w:rFonts w:ascii="Arial" w:hAnsi="Arial" w:cs="Arial"/>
                <w:sz w:val="13"/>
                <w:szCs w:val="13"/>
              </w:rPr>
            </w:pPr>
            <w:r w:rsidRPr="00726CB3">
              <w:rPr>
                <w:rFonts w:ascii="Arial" w:hAnsi="Arial" w:cs="Arial"/>
                <w:sz w:val="13"/>
                <w:szCs w:val="13"/>
              </w:rPr>
              <w:t>Departamento de Processos Museais - DPMUS</w:t>
            </w:r>
          </w:p>
          <w:p w:rsidR="005714FB" w:rsidRPr="00726CB3" w:rsidRDefault="005714FB" w:rsidP="005714FB">
            <w:pPr>
              <w:spacing w:line="240" w:lineRule="auto"/>
              <w:ind w:left="72"/>
              <w:jc w:val="center"/>
              <w:rPr>
                <w:rFonts w:ascii="Arial" w:hAnsi="Arial" w:cs="Arial"/>
                <w:sz w:val="13"/>
                <w:szCs w:val="13"/>
              </w:rPr>
            </w:pPr>
            <w:r w:rsidRPr="00726CB3">
              <w:rPr>
                <w:rFonts w:ascii="Arial" w:hAnsi="Arial" w:cs="Arial"/>
                <w:sz w:val="13"/>
                <w:szCs w:val="13"/>
              </w:rPr>
              <w:t>IBRAM</w:t>
            </w:r>
          </w:p>
          <w:p w:rsidR="00E51D52" w:rsidRDefault="005714FB" w:rsidP="00AD071D">
            <w:pPr>
              <w:spacing w:line="240" w:lineRule="auto"/>
              <w:ind w:left="-425" w:right="-516"/>
              <w:jc w:val="center"/>
              <w:rPr>
                <w:rFonts w:cs="Arial"/>
                <w:bCs/>
                <w:sz w:val="18"/>
                <w:szCs w:val="18"/>
              </w:rPr>
            </w:pPr>
            <w:r w:rsidRPr="00726CB3">
              <w:rPr>
                <w:rFonts w:ascii="Arial" w:hAnsi="Arial" w:cs="Arial"/>
                <w:sz w:val="13"/>
                <w:szCs w:val="13"/>
              </w:rPr>
              <w:t>SIAPE 2</w:t>
            </w:r>
            <w:r w:rsidR="00AD071D">
              <w:rPr>
                <w:rFonts w:ascii="Arial" w:hAnsi="Arial" w:cs="Arial"/>
                <w:sz w:val="13"/>
                <w:szCs w:val="13"/>
              </w:rPr>
              <w:t>003967</w:t>
            </w:r>
          </w:p>
        </w:tc>
      </w:tr>
      <w:tr w:rsidR="00936B7F" w:rsidTr="00936B7F">
        <w:trPr>
          <w:trHeight w:val="2835"/>
        </w:trPr>
        <w:tc>
          <w:tcPr>
            <w:tcW w:w="9212" w:type="dxa"/>
            <w:gridSpan w:val="2"/>
            <w:vAlign w:val="center"/>
          </w:tcPr>
          <w:p w:rsidR="00936B7F" w:rsidRPr="00726CB3" w:rsidRDefault="00936B7F" w:rsidP="00AD071D">
            <w:pPr>
              <w:pStyle w:val="Corpodetexto"/>
              <w:jc w:val="center"/>
              <w:rPr>
                <w:rFonts w:cs="Arial"/>
                <w:bCs/>
                <w:sz w:val="20"/>
                <w:szCs w:val="18"/>
              </w:rPr>
            </w:pPr>
            <w:r w:rsidRPr="00726CB3">
              <w:rPr>
                <w:rFonts w:cs="Arial"/>
                <w:bCs/>
                <w:sz w:val="20"/>
                <w:szCs w:val="18"/>
              </w:rPr>
              <w:t xml:space="preserve">De acordo e </w:t>
            </w:r>
            <w:r w:rsidR="006A087E">
              <w:rPr>
                <w:rFonts w:cs="Arial"/>
                <w:bCs/>
                <w:sz w:val="20"/>
                <w:szCs w:val="18"/>
              </w:rPr>
              <w:t>a</w:t>
            </w:r>
            <w:r w:rsidRPr="00726CB3">
              <w:rPr>
                <w:rFonts w:cs="Arial"/>
                <w:bCs/>
                <w:sz w:val="20"/>
                <w:szCs w:val="18"/>
              </w:rPr>
              <w:t xml:space="preserve">provo o PB </w:t>
            </w:r>
            <w:r w:rsidR="005714FB" w:rsidRPr="00726CB3">
              <w:rPr>
                <w:rFonts w:cs="Arial"/>
                <w:bCs/>
                <w:sz w:val="20"/>
                <w:szCs w:val="18"/>
              </w:rPr>
              <w:t>03/2016/CEMAE/DPMUS/IBRAM-RJ.</w:t>
            </w:r>
          </w:p>
          <w:p w:rsidR="00936B7F" w:rsidRDefault="00936B7F" w:rsidP="00936B7F">
            <w:pPr>
              <w:spacing w:line="240" w:lineRule="auto"/>
              <w:ind w:left="-426" w:right="-518"/>
              <w:jc w:val="center"/>
              <w:rPr>
                <w:rFonts w:ascii="Arial" w:hAnsi="Arial" w:cs="Arial"/>
                <w:b/>
                <w:i/>
              </w:rPr>
            </w:pPr>
          </w:p>
          <w:p w:rsidR="00524020" w:rsidRDefault="00524020" w:rsidP="00936B7F">
            <w:pPr>
              <w:spacing w:line="240" w:lineRule="auto"/>
              <w:ind w:left="-426" w:right="-518"/>
              <w:jc w:val="center"/>
              <w:rPr>
                <w:rFonts w:ascii="Arial" w:hAnsi="Arial" w:cs="Arial"/>
                <w:b/>
                <w:i/>
              </w:rPr>
            </w:pPr>
          </w:p>
          <w:p w:rsidR="00524020" w:rsidRDefault="00524020" w:rsidP="00936B7F">
            <w:pPr>
              <w:spacing w:line="240" w:lineRule="auto"/>
              <w:ind w:left="-426" w:right="-518"/>
              <w:jc w:val="center"/>
              <w:rPr>
                <w:rFonts w:ascii="Arial" w:hAnsi="Arial" w:cs="Arial"/>
                <w:b/>
                <w:i/>
              </w:rPr>
            </w:pPr>
          </w:p>
          <w:p w:rsidR="00AD071D" w:rsidRDefault="00AD071D" w:rsidP="00936B7F">
            <w:pPr>
              <w:spacing w:line="240" w:lineRule="auto"/>
              <w:ind w:left="-426" w:right="-518"/>
              <w:jc w:val="center"/>
              <w:rPr>
                <w:rFonts w:ascii="Arial" w:hAnsi="Arial" w:cs="Arial"/>
                <w:b/>
                <w:i/>
              </w:rPr>
            </w:pPr>
          </w:p>
          <w:p w:rsidR="00AD071D" w:rsidRDefault="00AD071D" w:rsidP="00AD071D">
            <w:pPr>
              <w:spacing w:line="240" w:lineRule="auto"/>
              <w:ind w:left="-426" w:right="-518"/>
              <w:rPr>
                <w:rFonts w:ascii="Arial" w:hAnsi="Arial" w:cs="Arial"/>
                <w:b/>
                <w:i/>
              </w:rPr>
            </w:pPr>
          </w:p>
          <w:p w:rsidR="00936B7F" w:rsidRDefault="00936B7F" w:rsidP="00936B7F">
            <w:pPr>
              <w:spacing w:line="240" w:lineRule="auto"/>
              <w:ind w:left="-426" w:right="-518"/>
              <w:jc w:val="center"/>
              <w:rPr>
                <w:rFonts w:ascii="Arial" w:hAnsi="Arial" w:cs="Arial"/>
                <w:b/>
                <w:i/>
              </w:rPr>
            </w:pPr>
          </w:p>
          <w:p w:rsidR="00936B7F" w:rsidRPr="005714FB" w:rsidRDefault="00936B7F" w:rsidP="00936B7F">
            <w:pPr>
              <w:spacing w:line="240" w:lineRule="auto"/>
              <w:ind w:left="72"/>
              <w:jc w:val="center"/>
              <w:rPr>
                <w:rFonts w:ascii="Arial" w:hAnsi="Arial" w:cs="Arial"/>
                <w:b/>
                <w:i/>
                <w:szCs w:val="18"/>
              </w:rPr>
            </w:pPr>
            <w:r w:rsidRPr="005714FB">
              <w:rPr>
                <w:rFonts w:ascii="Arial" w:hAnsi="Arial" w:cs="Arial"/>
                <w:b/>
                <w:i/>
                <w:szCs w:val="18"/>
              </w:rPr>
              <w:t xml:space="preserve">Elaine de Souza </w:t>
            </w:r>
            <w:proofErr w:type="spellStart"/>
            <w:r w:rsidRPr="005714FB">
              <w:rPr>
                <w:rFonts w:ascii="Arial" w:hAnsi="Arial" w:cs="Arial"/>
                <w:b/>
                <w:i/>
                <w:szCs w:val="18"/>
              </w:rPr>
              <w:t>Carrilho</w:t>
            </w:r>
            <w:proofErr w:type="spellEnd"/>
          </w:p>
          <w:p w:rsidR="00936B7F" w:rsidRDefault="00936B7F" w:rsidP="00936B7F">
            <w:pPr>
              <w:spacing w:line="240" w:lineRule="auto"/>
              <w:ind w:left="72"/>
              <w:jc w:val="center"/>
              <w:rPr>
                <w:rFonts w:ascii="Arial" w:hAnsi="Arial" w:cs="Arial"/>
                <w:sz w:val="15"/>
                <w:szCs w:val="15"/>
              </w:rPr>
            </w:pPr>
            <w:r>
              <w:rPr>
                <w:rFonts w:ascii="Arial" w:hAnsi="Arial" w:cs="Arial"/>
                <w:sz w:val="15"/>
                <w:szCs w:val="15"/>
              </w:rPr>
              <w:t>Diretora</w:t>
            </w:r>
          </w:p>
          <w:p w:rsidR="00936B7F" w:rsidRPr="00B80C61" w:rsidRDefault="00936B7F" w:rsidP="00936B7F">
            <w:pPr>
              <w:spacing w:line="240" w:lineRule="auto"/>
              <w:ind w:left="72"/>
              <w:jc w:val="center"/>
              <w:rPr>
                <w:rFonts w:ascii="Arial" w:hAnsi="Arial" w:cs="Arial"/>
                <w:sz w:val="13"/>
                <w:szCs w:val="13"/>
              </w:rPr>
            </w:pPr>
            <w:r>
              <w:rPr>
                <w:rFonts w:ascii="Arial" w:hAnsi="Arial" w:cs="Arial"/>
                <w:sz w:val="13"/>
                <w:szCs w:val="13"/>
              </w:rPr>
              <w:t>Museu Casa de Benjamin Constant</w:t>
            </w:r>
          </w:p>
          <w:p w:rsidR="00936B7F" w:rsidRPr="00B80C61" w:rsidRDefault="00936B7F" w:rsidP="00936B7F">
            <w:pPr>
              <w:spacing w:line="240" w:lineRule="auto"/>
              <w:ind w:left="72"/>
              <w:jc w:val="center"/>
              <w:rPr>
                <w:rFonts w:ascii="Arial" w:hAnsi="Arial" w:cs="Arial"/>
                <w:sz w:val="13"/>
                <w:szCs w:val="13"/>
              </w:rPr>
            </w:pPr>
            <w:r w:rsidRPr="00B80C61">
              <w:rPr>
                <w:rFonts w:ascii="Arial" w:hAnsi="Arial" w:cs="Arial"/>
                <w:sz w:val="13"/>
                <w:szCs w:val="13"/>
              </w:rPr>
              <w:t>IBRAM</w:t>
            </w:r>
          </w:p>
          <w:p w:rsidR="007A712E" w:rsidRDefault="00936B7F" w:rsidP="007A712E">
            <w:pPr>
              <w:pStyle w:val="Corpodetexto"/>
              <w:jc w:val="center"/>
              <w:rPr>
                <w:rFonts w:cs="Arial"/>
                <w:bCs/>
                <w:sz w:val="18"/>
                <w:szCs w:val="18"/>
              </w:rPr>
            </w:pPr>
            <w:r w:rsidRPr="00B50E12">
              <w:rPr>
                <w:rFonts w:cs="Arial"/>
                <w:sz w:val="13"/>
                <w:szCs w:val="13"/>
              </w:rPr>
              <w:t>SIAPE 1534837</w:t>
            </w:r>
          </w:p>
        </w:tc>
      </w:tr>
    </w:tbl>
    <w:p w:rsidR="00474622" w:rsidRDefault="00474622"/>
    <w:p w:rsidR="00474622" w:rsidRDefault="00474622">
      <w:pPr>
        <w:spacing w:line="240" w:lineRule="auto"/>
      </w:pPr>
      <w:r>
        <w:br w:type="page"/>
      </w:r>
    </w:p>
    <w:p w:rsidR="005B1A55" w:rsidRPr="005A1069" w:rsidRDefault="005B1A55" w:rsidP="005B1A55">
      <w:pPr>
        <w:pStyle w:val="Normal10"/>
        <w:contextualSpacing w:val="0"/>
        <w:rPr>
          <w:b/>
          <w:bCs/>
          <w:sz w:val="24"/>
          <w:szCs w:val="24"/>
        </w:rPr>
      </w:pPr>
      <w:r w:rsidRPr="005A1069">
        <w:rPr>
          <w:b/>
          <w:bCs/>
          <w:sz w:val="24"/>
          <w:szCs w:val="24"/>
        </w:rPr>
        <w:lastRenderedPageBreak/>
        <w:t>PROCESSO</w:t>
      </w:r>
      <w:proofErr w:type="gramStart"/>
      <w:r w:rsidRPr="005A1069">
        <w:rPr>
          <w:b/>
          <w:bCs/>
          <w:sz w:val="24"/>
          <w:szCs w:val="24"/>
        </w:rPr>
        <w:t xml:space="preserve">  </w:t>
      </w:r>
      <w:proofErr w:type="gramEnd"/>
      <w:r w:rsidRPr="005A1069">
        <w:rPr>
          <w:b/>
          <w:bCs/>
          <w:sz w:val="24"/>
          <w:szCs w:val="24"/>
        </w:rPr>
        <w:t>nº 01444.000087/2016-34</w:t>
      </w:r>
    </w:p>
    <w:p w:rsidR="005B1A55" w:rsidRPr="005A1069" w:rsidRDefault="005B1A55" w:rsidP="005B1A55">
      <w:pPr>
        <w:spacing w:before="120"/>
        <w:jc w:val="both"/>
        <w:outlineLvl w:val="7"/>
        <w:rPr>
          <w:rFonts w:ascii="Times New Roman" w:hAnsi="Times New Roman"/>
          <w:b/>
          <w:bCs/>
          <w:color w:val="000000"/>
          <w:sz w:val="24"/>
          <w:szCs w:val="24"/>
        </w:rPr>
      </w:pPr>
      <w:r w:rsidRPr="005A1069">
        <w:rPr>
          <w:rFonts w:ascii="Times New Roman" w:hAnsi="Times New Roman"/>
          <w:b/>
          <w:bCs/>
          <w:color w:val="000000"/>
          <w:sz w:val="24"/>
          <w:szCs w:val="24"/>
        </w:rPr>
        <w:t xml:space="preserve">CONCORRÊNCIA Nº </w:t>
      </w:r>
      <w:r>
        <w:rPr>
          <w:rFonts w:ascii="Times New Roman" w:hAnsi="Times New Roman"/>
          <w:b/>
          <w:bCs/>
          <w:color w:val="000000"/>
          <w:sz w:val="24"/>
          <w:szCs w:val="24"/>
        </w:rPr>
        <w:t>01/2016</w:t>
      </w:r>
      <w:r w:rsidRPr="005A1069">
        <w:rPr>
          <w:rFonts w:ascii="Times New Roman" w:hAnsi="Times New Roman"/>
          <w:b/>
          <w:bCs/>
          <w:color w:val="000000"/>
          <w:sz w:val="24"/>
          <w:szCs w:val="24"/>
        </w:rPr>
        <w:t xml:space="preserve"> - IBRAM</w:t>
      </w:r>
    </w:p>
    <w:p w:rsidR="005B1A55" w:rsidRPr="005A1069" w:rsidRDefault="005B1A55" w:rsidP="005B1A55">
      <w:pPr>
        <w:spacing w:line="360" w:lineRule="atLeast"/>
        <w:jc w:val="center"/>
        <w:rPr>
          <w:rFonts w:ascii="Times New Roman" w:hAnsi="Times New Roman"/>
          <w:sz w:val="24"/>
          <w:szCs w:val="24"/>
        </w:rPr>
      </w:pPr>
    </w:p>
    <w:p w:rsidR="005B1A55" w:rsidRPr="005B1A55" w:rsidRDefault="005B1A55" w:rsidP="005B1A55">
      <w:pPr>
        <w:pStyle w:val="Normal10"/>
        <w:contextualSpacing w:val="0"/>
        <w:jc w:val="center"/>
        <w:rPr>
          <w:b/>
          <w:bCs/>
          <w:sz w:val="24"/>
          <w:szCs w:val="24"/>
        </w:rPr>
      </w:pPr>
      <w:r w:rsidRPr="005B1A55">
        <w:rPr>
          <w:b/>
          <w:bCs/>
          <w:sz w:val="24"/>
          <w:szCs w:val="24"/>
        </w:rPr>
        <w:t xml:space="preserve">ANEXO </w:t>
      </w:r>
      <w:proofErr w:type="gramStart"/>
      <w:r w:rsidRPr="005B1A55">
        <w:rPr>
          <w:b/>
          <w:bCs/>
          <w:sz w:val="24"/>
          <w:szCs w:val="24"/>
        </w:rPr>
        <w:t>1</w:t>
      </w:r>
      <w:proofErr w:type="gramEnd"/>
      <w:r w:rsidRPr="005B1A55">
        <w:rPr>
          <w:b/>
          <w:bCs/>
          <w:sz w:val="24"/>
          <w:szCs w:val="24"/>
        </w:rPr>
        <w:t xml:space="preserve"> AO PROJETO BÁSICO: RELATÓRIO FOTOGRÁFICO</w:t>
      </w:r>
    </w:p>
    <w:p w:rsidR="005B1A55" w:rsidRDefault="005B1A55"/>
    <w:tbl>
      <w:tblPr>
        <w:tblStyle w:val="Tabelacomgrade"/>
        <w:tblW w:w="0" w:type="auto"/>
        <w:tblBorders>
          <w:top w:val="none" w:sz="0" w:space="0" w:color="auto"/>
          <w:left w:val="none" w:sz="0" w:space="0" w:color="auto"/>
          <w:bottom w:val="none" w:sz="0" w:space="0" w:color="auto"/>
          <w:right w:val="none" w:sz="0" w:space="0" w:color="auto"/>
        </w:tblBorders>
        <w:tblLook w:val="04A0"/>
      </w:tblPr>
      <w:tblGrid>
        <w:gridCol w:w="9212"/>
      </w:tblGrid>
      <w:tr w:rsidR="00726CB3" w:rsidTr="00726CB3">
        <w:trPr>
          <w:trHeight w:hRule="exact" w:val="397"/>
        </w:trPr>
        <w:tc>
          <w:tcPr>
            <w:tcW w:w="9212" w:type="dxa"/>
            <w:tcBorders>
              <w:top w:val="single" w:sz="4" w:space="0" w:color="auto"/>
              <w:bottom w:val="single" w:sz="4" w:space="0" w:color="auto"/>
            </w:tcBorders>
            <w:vAlign w:val="center"/>
          </w:tcPr>
          <w:p w:rsidR="00726CB3" w:rsidRDefault="00726CB3" w:rsidP="00726CB3">
            <w:pPr>
              <w:pStyle w:val="Item11"/>
              <w:numPr>
                <w:ilvl w:val="0"/>
                <w:numId w:val="0"/>
              </w:numPr>
              <w:spacing w:line="240" w:lineRule="auto"/>
              <w:jc w:val="center"/>
              <w:rPr>
                <w:b/>
                <w:sz w:val="28"/>
                <w:szCs w:val="28"/>
              </w:rPr>
            </w:pPr>
            <w:r w:rsidRPr="007A2D85">
              <w:rPr>
                <w:b/>
                <w:sz w:val="28"/>
                <w:szCs w:val="28"/>
              </w:rPr>
              <w:t>PB 0</w:t>
            </w:r>
            <w:r>
              <w:rPr>
                <w:b/>
                <w:sz w:val="28"/>
                <w:szCs w:val="28"/>
              </w:rPr>
              <w:t>3</w:t>
            </w:r>
            <w:r w:rsidRPr="007A2D85">
              <w:rPr>
                <w:b/>
                <w:sz w:val="28"/>
                <w:szCs w:val="28"/>
              </w:rPr>
              <w:t>/201</w:t>
            </w:r>
            <w:r>
              <w:rPr>
                <w:b/>
                <w:sz w:val="28"/>
                <w:szCs w:val="28"/>
              </w:rPr>
              <w:t>6</w:t>
            </w:r>
            <w:r w:rsidRPr="007A2D85">
              <w:rPr>
                <w:b/>
                <w:sz w:val="28"/>
                <w:szCs w:val="28"/>
              </w:rPr>
              <w:t>/CEMAE/DEPMUS/IBRA</w:t>
            </w:r>
            <w:r>
              <w:rPr>
                <w:b/>
                <w:sz w:val="28"/>
                <w:szCs w:val="28"/>
              </w:rPr>
              <w:t>M</w:t>
            </w:r>
            <w:r w:rsidRPr="007A2D85">
              <w:rPr>
                <w:b/>
                <w:sz w:val="28"/>
                <w:szCs w:val="28"/>
              </w:rPr>
              <w:t>-RJ</w:t>
            </w:r>
          </w:p>
          <w:p w:rsidR="005B1A55" w:rsidRDefault="005B1A55" w:rsidP="00726CB3">
            <w:pPr>
              <w:pStyle w:val="Item11"/>
              <w:numPr>
                <w:ilvl w:val="0"/>
                <w:numId w:val="0"/>
              </w:numPr>
              <w:spacing w:line="240" w:lineRule="auto"/>
              <w:jc w:val="center"/>
              <w:rPr>
                <w:b/>
                <w:sz w:val="28"/>
                <w:szCs w:val="28"/>
              </w:rPr>
            </w:pPr>
          </w:p>
          <w:p w:rsidR="005B1A55" w:rsidRDefault="005B1A55" w:rsidP="00726CB3">
            <w:pPr>
              <w:pStyle w:val="Item11"/>
              <w:numPr>
                <w:ilvl w:val="0"/>
                <w:numId w:val="0"/>
              </w:numPr>
              <w:spacing w:line="240" w:lineRule="auto"/>
              <w:jc w:val="center"/>
              <w:rPr>
                <w:b/>
                <w:sz w:val="28"/>
                <w:szCs w:val="28"/>
              </w:rPr>
            </w:pPr>
          </w:p>
        </w:tc>
      </w:tr>
      <w:tr w:rsidR="00726CB3" w:rsidRPr="007A2D85" w:rsidTr="00726CB3">
        <w:trPr>
          <w:trHeight w:hRule="exact" w:val="680"/>
        </w:trPr>
        <w:tc>
          <w:tcPr>
            <w:tcW w:w="9212" w:type="dxa"/>
            <w:tcBorders>
              <w:top w:val="single" w:sz="4" w:space="0" w:color="auto"/>
            </w:tcBorders>
            <w:vAlign w:val="center"/>
          </w:tcPr>
          <w:p w:rsidR="00726CB3" w:rsidRDefault="00726CB3" w:rsidP="00726CB3">
            <w:pPr>
              <w:pStyle w:val="Item11"/>
              <w:numPr>
                <w:ilvl w:val="0"/>
                <w:numId w:val="0"/>
              </w:numPr>
              <w:spacing w:after="0" w:line="240" w:lineRule="auto"/>
              <w:jc w:val="center"/>
              <w:rPr>
                <w:b/>
              </w:rPr>
            </w:pPr>
            <w:r w:rsidRPr="007A2D85">
              <w:rPr>
                <w:b/>
              </w:rPr>
              <w:t xml:space="preserve">ANEXO </w:t>
            </w:r>
            <w:r>
              <w:rPr>
                <w:b/>
              </w:rPr>
              <w:t>0</w:t>
            </w:r>
            <w:r w:rsidRPr="007A2D85">
              <w:rPr>
                <w:b/>
              </w:rPr>
              <w:t xml:space="preserve">1: </w:t>
            </w:r>
            <w:r>
              <w:rPr>
                <w:b/>
              </w:rPr>
              <w:t>Relatório Fotográfico</w:t>
            </w:r>
          </w:p>
          <w:p w:rsidR="00726CB3" w:rsidRDefault="00726CB3" w:rsidP="00726CB3">
            <w:pPr>
              <w:pStyle w:val="Item11"/>
              <w:numPr>
                <w:ilvl w:val="0"/>
                <w:numId w:val="0"/>
              </w:numPr>
              <w:spacing w:after="0" w:line="240" w:lineRule="auto"/>
              <w:jc w:val="center"/>
              <w:rPr>
                <w:b/>
              </w:rPr>
            </w:pPr>
          </w:p>
          <w:p w:rsidR="005B1A55" w:rsidRDefault="005B1A55" w:rsidP="00726CB3">
            <w:pPr>
              <w:pStyle w:val="Item11"/>
              <w:numPr>
                <w:ilvl w:val="0"/>
                <w:numId w:val="0"/>
              </w:numPr>
              <w:spacing w:after="0" w:line="240" w:lineRule="auto"/>
              <w:jc w:val="center"/>
              <w:rPr>
                <w:b/>
              </w:rPr>
            </w:pPr>
          </w:p>
          <w:p w:rsidR="005B1A55" w:rsidRDefault="005B1A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F21955" w:rsidRDefault="00F21955" w:rsidP="00726CB3">
            <w:pPr>
              <w:pStyle w:val="Item11"/>
              <w:numPr>
                <w:ilvl w:val="0"/>
                <w:numId w:val="0"/>
              </w:numPr>
              <w:spacing w:after="0" w:line="240" w:lineRule="auto"/>
              <w:jc w:val="center"/>
              <w:rPr>
                <w:b/>
              </w:rPr>
            </w:pPr>
          </w:p>
          <w:p w:rsidR="00726CB3" w:rsidRDefault="00726CB3" w:rsidP="00726CB3">
            <w:pPr>
              <w:pStyle w:val="Item11"/>
              <w:numPr>
                <w:ilvl w:val="0"/>
                <w:numId w:val="0"/>
              </w:numPr>
              <w:spacing w:after="0" w:line="240" w:lineRule="auto"/>
              <w:jc w:val="center"/>
              <w:rPr>
                <w:b/>
              </w:rPr>
            </w:pPr>
          </w:p>
          <w:p w:rsidR="00726CB3" w:rsidRPr="007A2D85" w:rsidRDefault="00726CB3" w:rsidP="00726CB3">
            <w:pPr>
              <w:pStyle w:val="Item11"/>
              <w:numPr>
                <w:ilvl w:val="0"/>
                <w:numId w:val="0"/>
              </w:numPr>
              <w:spacing w:after="0" w:line="240" w:lineRule="auto"/>
              <w:jc w:val="center"/>
              <w:rPr>
                <w:b/>
              </w:rPr>
            </w:pPr>
          </w:p>
          <w:p w:rsidR="00726CB3" w:rsidRPr="007A2D85" w:rsidRDefault="00726CB3" w:rsidP="00726CB3">
            <w:pPr>
              <w:pStyle w:val="Item11"/>
              <w:numPr>
                <w:ilvl w:val="0"/>
                <w:numId w:val="0"/>
              </w:numPr>
              <w:spacing w:after="0" w:line="240" w:lineRule="auto"/>
              <w:jc w:val="center"/>
              <w:rPr>
                <w:b/>
              </w:rPr>
            </w:pPr>
          </w:p>
        </w:tc>
      </w:tr>
    </w:tbl>
    <w:p w:rsidR="00726CB3" w:rsidRDefault="00726CB3" w:rsidP="00726CB3">
      <w:pPr>
        <w:spacing w:line="240" w:lineRule="auto"/>
      </w:pPr>
    </w:p>
    <w:p w:rsidR="00726CB3" w:rsidRPr="00B963AA" w:rsidRDefault="00726CB3" w:rsidP="00726CB3">
      <w:pPr>
        <w:spacing w:line="240" w:lineRule="auto"/>
      </w:pPr>
      <w:r w:rsidRPr="00B963AA">
        <w:rPr>
          <w:noProof/>
        </w:rPr>
        <w:drawing>
          <wp:inline distT="0" distB="0" distL="0" distR="0">
            <wp:extent cx="2378130" cy="3170653"/>
            <wp:effectExtent l="19050" t="0" r="3120" b="0"/>
            <wp:docPr id="5" name="Imagem 9" descr="MCBC_110204_75_Casa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BC_110204_75_CasaBC.JPG"/>
                    <pic:cNvPicPr/>
                  </pic:nvPicPr>
                  <pic:blipFill>
                    <a:blip r:embed="rId22" cstate="email"/>
                    <a:stretch>
                      <a:fillRect/>
                    </a:stretch>
                  </pic:blipFill>
                  <pic:spPr>
                    <a:xfrm>
                      <a:off x="0" y="0"/>
                      <a:ext cx="2386294" cy="3181538"/>
                    </a:xfrm>
                    <a:prstGeom prst="rect">
                      <a:avLst/>
                    </a:prstGeom>
                  </pic:spPr>
                </pic:pic>
              </a:graphicData>
            </a:graphic>
          </wp:inline>
        </w:drawing>
      </w:r>
      <w:r>
        <w:t xml:space="preserve">                  </w:t>
      </w:r>
      <w:r w:rsidRPr="00B963AA">
        <w:rPr>
          <w:noProof/>
        </w:rPr>
        <w:drawing>
          <wp:inline distT="0" distB="0" distL="0" distR="0">
            <wp:extent cx="2461538" cy="3281853"/>
            <wp:effectExtent l="19050" t="0" r="0" b="0"/>
            <wp:docPr id="10" name="Imagem 12" descr="MCBC_110204_32_CasaBernard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BC_110204_32_CasaBernardina.JPG"/>
                    <pic:cNvPicPr/>
                  </pic:nvPicPr>
                  <pic:blipFill>
                    <a:blip r:embed="rId23" cstate="email"/>
                    <a:stretch>
                      <a:fillRect/>
                    </a:stretch>
                  </pic:blipFill>
                  <pic:spPr>
                    <a:xfrm>
                      <a:off x="0" y="0"/>
                      <a:ext cx="2461946" cy="3282396"/>
                    </a:xfrm>
                    <a:prstGeom prst="rect">
                      <a:avLst/>
                    </a:prstGeom>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0"/>
        <w:gridCol w:w="4360"/>
      </w:tblGrid>
      <w:tr w:rsidR="00726CB3" w:rsidRPr="008A4702" w:rsidTr="00726CB3">
        <w:trPr>
          <w:trHeight w:hRule="exact" w:val="851"/>
          <w:jc w:val="center"/>
        </w:trPr>
        <w:tc>
          <w:tcPr>
            <w:tcW w:w="4360" w:type="dxa"/>
            <w:tcBorders>
              <w:top w:val="nil"/>
              <w:left w:val="nil"/>
              <w:bottom w:val="nil"/>
              <w:right w:val="nil"/>
            </w:tcBorders>
            <w:shd w:val="clear" w:color="auto" w:fill="auto"/>
            <w:vAlign w:val="center"/>
          </w:tcPr>
          <w:p w:rsidR="00726CB3" w:rsidRPr="008A4702"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Casa Histórica</w:t>
            </w:r>
          </w:p>
        </w:tc>
        <w:tc>
          <w:tcPr>
            <w:tcW w:w="4360" w:type="dxa"/>
            <w:tcBorders>
              <w:top w:val="nil"/>
              <w:left w:val="nil"/>
              <w:bottom w:val="nil"/>
              <w:right w:val="nil"/>
            </w:tcBorders>
            <w:shd w:val="clear" w:color="auto" w:fill="auto"/>
            <w:vAlign w:val="center"/>
          </w:tcPr>
          <w:p w:rsidR="00726CB3" w:rsidRPr="008A4702"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Casa de Bernardina</w:t>
            </w:r>
          </w:p>
        </w:tc>
      </w:tr>
      <w:tr w:rsidR="00726CB3" w:rsidTr="00726CB3">
        <w:trPr>
          <w:trHeight w:val="704"/>
          <w:jc w:val="center"/>
        </w:trPr>
        <w:tc>
          <w:tcPr>
            <w:tcW w:w="8720" w:type="dxa"/>
            <w:gridSpan w:val="2"/>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lastRenderedPageBreak/>
              <w:drawing>
                <wp:inline distT="0" distB="0" distL="0" distR="0">
                  <wp:extent cx="3935112" cy="2951336"/>
                  <wp:effectExtent l="19050" t="0" r="8238" b="0"/>
                  <wp:docPr id="31" name="Imagem 46" descr="Fotos catedral 2-12 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s catedral 2-12 096.jpg"/>
                          <pic:cNvPicPr/>
                        </pic:nvPicPr>
                        <pic:blipFill>
                          <a:blip r:embed="rId24" cstate="email"/>
                          <a:stretch>
                            <a:fillRect/>
                          </a:stretch>
                        </pic:blipFill>
                        <pic:spPr>
                          <a:xfrm>
                            <a:off x="0" y="0"/>
                            <a:ext cx="3945329" cy="2958999"/>
                          </a:xfrm>
                          <a:prstGeom prst="rect">
                            <a:avLst/>
                          </a:prstGeom>
                        </pic:spPr>
                      </pic:pic>
                    </a:graphicData>
                  </a:graphic>
                </wp:inline>
              </w:drawing>
            </w:r>
          </w:p>
        </w:tc>
      </w:tr>
      <w:tr w:rsidR="00726CB3" w:rsidTr="00726CB3">
        <w:trPr>
          <w:trHeight w:val="704"/>
          <w:jc w:val="center"/>
        </w:trPr>
        <w:tc>
          <w:tcPr>
            <w:tcW w:w="8720" w:type="dxa"/>
            <w:gridSpan w:val="2"/>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Estrada de acesso ao Museu, com guarita ao fundo.</w:t>
            </w:r>
          </w:p>
          <w:p w:rsidR="00726CB3" w:rsidRDefault="00726CB3" w:rsidP="00726CB3">
            <w:pPr>
              <w:shd w:val="solid" w:color="FFFFFF" w:fill="auto"/>
              <w:jc w:val="center"/>
              <w:rPr>
                <w:rFonts w:ascii="Arial" w:eastAsia="Calibri" w:hAnsi="Arial" w:cs="Arial"/>
                <w:noProof/>
                <w:sz w:val="18"/>
                <w:szCs w:val="18"/>
              </w:rPr>
            </w:pPr>
          </w:p>
        </w:tc>
      </w:tr>
    </w:tbl>
    <w:p w:rsidR="00726CB3" w:rsidRDefault="00726CB3" w:rsidP="00726CB3">
      <w:pPr>
        <w:spacing w:line="240" w:lineRule="auto"/>
        <w:jc w:val="center"/>
      </w:pPr>
    </w:p>
    <w:p w:rsidR="00726CB3" w:rsidRDefault="00726CB3" w:rsidP="00726CB3">
      <w:pPr>
        <w:spacing w:line="240" w:lineRule="auto"/>
        <w:jc w:val="center"/>
      </w:pPr>
      <w:r>
        <w:rPr>
          <w:noProof/>
        </w:rPr>
        <w:drawing>
          <wp:inline distT="0" distB="0" distL="0" distR="0">
            <wp:extent cx="4500000" cy="2987804"/>
            <wp:effectExtent l="19050" t="0" r="0" b="0"/>
            <wp:docPr id="12" name="Imagem 11" descr="IMG_1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18.JPG"/>
                    <pic:cNvPicPr/>
                  </pic:nvPicPr>
                  <pic:blipFill>
                    <a:blip r:embed="rId25" cstate="email"/>
                    <a:stretch>
                      <a:fillRect/>
                    </a:stretch>
                  </pic:blipFill>
                  <pic:spPr>
                    <a:xfrm>
                      <a:off x="0" y="0"/>
                      <a:ext cx="4500000" cy="2987804"/>
                    </a:xfrm>
                    <a:prstGeom prst="rect">
                      <a:avLst/>
                    </a:prstGeom>
                  </pic:spPr>
                </pic:pic>
              </a:graphicData>
            </a:graphic>
          </wp:inline>
        </w:drawing>
      </w:r>
    </w:p>
    <w:p w:rsidR="00726CB3" w:rsidRDefault="00726CB3" w:rsidP="00726CB3">
      <w:pPr>
        <w:spacing w:line="240" w:lineRule="auto"/>
        <w:jc w:val="center"/>
        <w:rPr>
          <w:rFonts w:ascii="Arial" w:eastAsia="Calibri" w:hAnsi="Arial" w:cs="Arial"/>
          <w:noProof/>
          <w:sz w:val="18"/>
          <w:szCs w:val="18"/>
        </w:rPr>
      </w:pPr>
    </w:p>
    <w:p w:rsidR="00726CB3" w:rsidRDefault="00726CB3" w:rsidP="00726CB3">
      <w:pPr>
        <w:spacing w:line="240" w:lineRule="auto"/>
        <w:jc w:val="center"/>
        <w:rPr>
          <w:rFonts w:ascii="Arial" w:eastAsia="Calibri" w:hAnsi="Arial" w:cs="Arial"/>
          <w:noProof/>
          <w:sz w:val="18"/>
          <w:szCs w:val="18"/>
        </w:rPr>
      </w:pPr>
      <w:r>
        <w:rPr>
          <w:rFonts w:ascii="Arial" w:eastAsia="Calibri" w:hAnsi="Arial" w:cs="Arial"/>
          <w:noProof/>
          <w:sz w:val="18"/>
          <w:szCs w:val="18"/>
        </w:rPr>
        <w:t>Casa Histórica</w:t>
      </w:r>
    </w:p>
    <w:p w:rsidR="00726CB3" w:rsidRDefault="00726CB3" w:rsidP="00726CB3">
      <w:pPr>
        <w:spacing w:line="240" w:lineRule="auto"/>
        <w:jc w:val="center"/>
        <w:rPr>
          <w:rFonts w:ascii="Arial" w:eastAsia="Calibri" w:hAnsi="Arial" w:cs="Arial"/>
          <w:noProof/>
          <w:sz w:val="18"/>
          <w:szCs w:val="18"/>
        </w:rPr>
      </w:pPr>
    </w:p>
    <w:p w:rsidR="00726CB3" w:rsidRDefault="00726CB3" w:rsidP="00726CB3">
      <w:pPr>
        <w:spacing w:line="240" w:lineRule="auto"/>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20"/>
      </w:tblGrid>
      <w:tr w:rsidR="00726CB3" w:rsidTr="00726CB3">
        <w:trPr>
          <w:trHeight w:val="704"/>
          <w:jc w:val="center"/>
        </w:trPr>
        <w:tc>
          <w:tcPr>
            <w:tcW w:w="8720" w:type="dxa"/>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p>
          <w:p w:rsidR="00726CB3" w:rsidRDefault="00726CB3" w:rsidP="00726CB3">
            <w:pPr>
              <w:shd w:val="solid" w:color="FFFFFF" w:fill="auto"/>
              <w:jc w:val="center"/>
              <w:rPr>
                <w:rFonts w:ascii="Arial" w:eastAsia="Calibri" w:hAnsi="Arial" w:cs="Arial"/>
                <w:noProof/>
                <w:sz w:val="18"/>
                <w:szCs w:val="18"/>
              </w:rPr>
            </w:pPr>
          </w:p>
          <w:p w:rsidR="00726CB3" w:rsidRDefault="00726CB3" w:rsidP="00726CB3">
            <w:pPr>
              <w:shd w:val="solid" w:color="FFFFFF" w:fill="auto"/>
              <w:jc w:val="center"/>
              <w:rPr>
                <w:rFonts w:ascii="Arial" w:eastAsia="Calibri" w:hAnsi="Arial" w:cs="Arial"/>
                <w:noProof/>
                <w:sz w:val="18"/>
                <w:szCs w:val="18"/>
              </w:rPr>
            </w:pPr>
            <w:r w:rsidRPr="002B3849">
              <w:rPr>
                <w:rFonts w:ascii="Arial" w:eastAsia="Calibri" w:hAnsi="Arial" w:cs="Arial"/>
                <w:noProof/>
                <w:sz w:val="18"/>
                <w:szCs w:val="18"/>
              </w:rPr>
              <w:lastRenderedPageBreak/>
              <w:drawing>
                <wp:inline distT="0" distB="0" distL="0" distR="0">
                  <wp:extent cx="4493828" cy="3370521"/>
                  <wp:effectExtent l="19050" t="0" r="1972" b="0"/>
                  <wp:docPr id="11" name="Imagem 42" descr="museu 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seu 052.JPG"/>
                          <pic:cNvPicPr/>
                        </pic:nvPicPr>
                        <pic:blipFill>
                          <a:blip r:embed="rId26" cstate="email"/>
                          <a:stretch>
                            <a:fillRect/>
                          </a:stretch>
                        </pic:blipFill>
                        <pic:spPr>
                          <a:xfrm>
                            <a:off x="0" y="0"/>
                            <a:ext cx="4495588" cy="3371841"/>
                          </a:xfrm>
                          <a:prstGeom prst="rect">
                            <a:avLst/>
                          </a:prstGeom>
                        </pic:spPr>
                      </pic:pic>
                    </a:graphicData>
                  </a:graphic>
                </wp:inline>
              </w:drawing>
            </w:r>
          </w:p>
        </w:tc>
      </w:tr>
      <w:tr w:rsidR="00726CB3" w:rsidTr="00726CB3">
        <w:trPr>
          <w:trHeight w:val="704"/>
          <w:jc w:val="center"/>
        </w:trPr>
        <w:tc>
          <w:tcPr>
            <w:tcW w:w="8720" w:type="dxa"/>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lastRenderedPageBreak/>
              <w:t>Telhado da Casa Histórica.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20"/>
            </w:tblGrid>
            <w:tr w:rsidR="00726CB3" w:rsidRPr="00F05F25" w:rsidTr="00726CB3">
              <w:trPr>
                <w:trHeight w:val="5254"/>
                <w:jc w:val="center"/>
              </w:trPr>
              <w:tc>
                <w:tcPr>
                  <w:tcW w:w="8720" w:type="dxa"/>
                  <w:tcBorders>
                    <w:top w:val="nil"/>
                    <w:left w:val="nil"/>
                    <w:bottom w:val="nil"/>
                    <w:right w:val="nil"/>
                  </w:tcBorders>
                  <w:shd w:val="clear" w:color="auto" w:fill="auto"/>
                </w:tcPr>
                <w:p w:rsidR="00726CB3" w:rsidRDefault="00726CB3" w:rsidP="00726CB3">
                  <w:pPr>
                    <w:jc w:val="center"/>
                    <w:rPr>
                      <w:rFonts w:ascii="Arial" w:eastAsia="Calibri" w:hAnsi="Arial" w:cs="Arial"/>
                    </w:rPr>
                  </w:pPr>
                </w:p>
                <w:p w:rsidR="00726CB3" w:rsidRPr="00F05F25" w:rsidRDefault="00726CB3" w:rsidP="00726CB3">
                  <w:pPr>
                    <w:jc w:val="center"/>
                    <w:rPr>
                      <w:rFonts w:ascii="Arial" w:eastAsia="Calibri" w:hAnsi="Arial" w:cs="Arial"/>
                    </w:rPr>
                  </w:pPr>
                  <w:r>
                    <w:rPr>
                      <w:rFonts w:ascii="Arial" w:eastAsia="Calibri" w:hAnsi="Arial" w:cs="Arial"/>
                      <w:noProof/>
                    </w:rPr>
                    <w:drawing>
                      <wp:inline distT="0" distB="0" distL="0" distR="0">
                        <wp:extent cx="4686300" cy="3514725"/>
                        <wp:effectExtent l="19050" t="0" r="0" b="0"/>
                        <wp:docPr id="13" name="Imagem 13" descr="MCBC_110204_35_S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BC_110204_35_Sala.JPG"/>
                                <pic:cNvPicPr/>
                              </pic:nvPicPr>
                              <pic:blipFill>
                                <a:blip r:embed="rId27" cstate="email"/>
                                <a:stretch>
                                  <a:fillRect/>
                                </a:stretch>
                              </pic:blipFill>
                              <pic:spPr>
                                <a:xfrm>
                                  <a:off x="0" y="0"/>
                                  <a:ext cx="4688506" cy="3516379"/>
                                </a:xfrm>
                                <a:prstGeom prst="rect">
                                  <a:avLst/>
                                </a:prstGeom>
                              </pic:spPr>
                            </pic:pic>
                          </a:graphicData>
                        </a:graphic>
                      </wp:inline>
                    </w:drawing>
                  </w:r>
                </w:p>
              </w:tc>
            </w:tr>
            <w:tr w:rsidR="00726CB3" w:rsidRPr="008A4702" w:rsidTr="00726CB3">
              <w:trPr>
                <w:trHeight w:hRule="exact" w:val="699"/>
                <w:jc w:val="center"/>
              </w:trPr>
              <w:tc>
                <w:tcPr>
                  <w:tcW w:w="8720" w:type="dxa"/>
                  <w:tcBorders>
                    <w:top w:val="nil"/>
                    <w:left w:val="nil"/>
                    <w:bottom w:val="nil"/>
                    <w:right w:val="nil"/>
                  </w:tcBorders>
                  <w:shd w:val="clear" w:color="auto" w:fill="auto"/>
                  <w:vAlign w:val="center"/>
                </w:tcPr>
                <w:p w:rsidR="00726CB3" w:rsidRPr="008A4702"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Sala da Casa Histórica.</w:t>
                  </w:r>
                </w:p>
              </w:tc>
            </w:tr>
          </w:tbl>
          <w:p w:rsidR="00726CB3" w:rsidRDefault="00726CB3" w:rsidP="00726CB3">
            <w:pPr>
              <w:spacing w:line="240" w:lineRule="auto"/>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20"/>
            </w:tblGrid>
            <w:tr w:rsidR="00726CB3" w:rsidRPr="00F40737" w:rsidTr="00726CB3">
              <w:trPr>
                <w:trHeight w:val="5382"/>
                <w:jc w:val="center"/>
              </w:trPr>
              <w:tc>
                <w:tcPr>
                  <w:tcW w:w="8720" w:type="dxa"/>
                  <w:tcBorders>
                    <w:top w:val="nil"/>
                    <w:left w:val="nil"/>
                    <w:bottom w:val="nil"/>
                    <w:right w:val="nil"/>
                  </w:tcBorders>
                  <w:shd w:val="clear" w:color="auto" w:fill="auto"/>
                </w:tcPr>
                <w:p w:rsidR="00726CB3" w:rsidRPr="00F40737" w:rsidRDefault="00726CB3" w:rsidP="00726CB3">
                  <w:pPr>
                    <w:tabs>
                      <w:tab w:val="left" w:pos="7650"/>
                    </w:tabs>
                    <w:spacing w:before="120" w:after="120"/>
                    <w:jc w:val="center"/>
                    <w:rPr>
                      <w:rFonts w:ascii="CG Omega" w:hAnsi="CG Omega" w:cs="Arial"/>
                    </w:rPr>
                  </w:pPr>
                  <w:r>
                    <w:rPr>
                      <w:rFonts w:ascii="CG Omega" w:hAnsi="CG Omega" w:cs="Arial"/>
                      <w:noProof/>
                    </w:rPr>
                    <w:lastRenderedPageBreak/>
                    <w:drawing>
                      <wp:inline distT="0" distB="0" distL="0" distR="0">
                        <wp:extent cx="4714875" cy="3528393"/>
                        <wp:effectExtent l="19050" t="0" r="9525" b="0"/>
                        <wp:docPr id="16" name="Imagem 14" descr="DSCN3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3616.JPG"/>
                                <pic:cNvPicPr/>
                              </pic:nvPicPr>
                              <pic:blipFill>
                                <a:blip r:embed="rId28" cstate="email"/>
                                <a:stretch>
                                  <a:fillRect/>
                                </a:stretch>
                              </pic:blipFill>
                              <pic:spPr>
                                <a:xfrm>
                                  <a:off x="0" y="0"/>
                                  <a:ext cx="4728308" cy="3538445"/>
                                </a:xfrm>
                                <a:prstGeom prst="rect">
                                  <a:avLst/>
                                </a:prstGeom>
                              </pic:spPr>
                            </pic:pic>
                          </a:graphicData>
                        </a:graphic>
                      </wp:inline>
                    </w:drawing>
                  </w:r>
                </w:p>
              </w:tc>
            </w:tr>
            <w:tr w:rsidR="00726CB3" w:rsidRPr="008A4702" w:rsidTr="00726CB3">
              <w:trPr>
                <w:trHeight w:hRule="exact" w:val="567"/>
                <w:jc w:val="center"/>
              </w:trPr>
              <w:tc>
                <w:tcPr>
                  <w:tcW w:w="8720" w:type="dxa"/>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Banheiro da Casa Histórica.</w:t>
                  </w:r>
                </w:p>
                <w:p w:rsidR="00726CB3" w:rsidRDefault="00726CB3" w:rsidP="00726CB3">
                  <w:pPr>
                    <w:spacing w:line="240" w:lineRule="auto"/>
                    <w:jc w:val="center"/>
                    <w:rPr>
                      <w:rFonts w:ascii="Arial" w:eastAsia="Calibri" w:hAnsi="Arial" w:cs="Arial"/>
                      <w:noProof/>
                      <w:sz w:val="18"/>
                      <w:szCs w:val="18"/>
                    </w:rPr>
                  </w:pPr>
                  <w:r w:rsidRPr="00FB4B28">
                    <w:rPr>
                      <w:rFonts w:ascii="Arial" w:eastAsia="Calibri" w:hAnsi="Arial" w:cs="Arial"/>
                      <w:noProof/>
                      <w:sz w:val="18"/>
                      <w:szCs w:val="18"/>
                    </w:rPr>
                    <w:drawing>
                      <wp:inline distT="0" distB="0" distL="0" distR="0">
                        <wp:extent cx="4500000" cy="3000513"/>
                        <wp:effectExtent l="19050" t="0" r="0" b="0"/>
                        <wp:docPr id="25" name="Imagem 12" descr="IMG_1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63.JPG"/>
                                <pic:cNvPicPr/>
                              </pic:nvPicPr>
                              <pic:blipFill>
                                <a:blip r:embed="rId29" cstate="email"/>
                                <a:stretch>
                                  <a:fillRect/>
                                </a:stretch>
                              </pic:blipFill>
                              <pic:spPr>
                                <a:xfrm>
                                  <a:off x="0" y="0"/>
                                  <a:ext cx="4500000" cy="3000513"/>
                                </a:xfrm>
                                <a:prstGeom prst="rect">
                                  <a:avLst/>
                                </a:prstGeom>
                              </pic:spPr>
                            </pic:pic>
                          </a:graphicData>
                        </a:graphic>
                      </wp:inline>
                    </w:drawing>
                  </w:r>
                </w:p>
                <w:p w:rsidR="00726CB3" w:rsidRDefault="00726CB3" w:rsidP="00726CB3">
                  <w:pPr>
                    <w:spacing w:line="240" w:lineRule="auto"/>
                    <w:jc w:val="center"/>
                    <w:rPr>
                      <w:rFonts w:ascii="Arial" w:eastAsia="Calibri" w:hAnsi="Arial" w:cs="Arial"/>
                      <w:noProof/>
                      <w:sz w:val="18"/>
                      <w:szCs w:val="18"/>
                    </w:rPr>
                  </w:pPr>
                </w:p>
                <w:p w:rsidR="00726CB3" w:rsidRDefault="00726CB3" w:rsidP="00726CB3">
                  <w:pPr>
                    <w:spacing w:line="240" w:lineRule="auto"/>
                    <w:jc w:val="center"/>
                    <w:rPr>
                      <w:rFonts w:ascii="Arial" w:eastAsia="Calibri" w:hAnsi="Arial" w:cs="Arial"/>
                      <w:noProof/>
                      <w:sz w:val="18"/>
                      <w:szCs w:val="18"/>
                    </w:rPr>
                  </w:pPr>
                  <w:r>
                    <w:rPr>
                      <w:rFonts w:ascii="Arial" w:eastAsia="Calibri" w:hAnsi="Arial" w:cs="Arial"/>
                      <w:noProof/>
                      <w:sz w:val="18"/>
                      <w:szCs w:val="18"/>
                    </w:rPr>
                    <w:t>Forro da varanda da Casa de Bernardina</w:t>
                  </w:r>
                </w:p>
                <w:p w:rsidR="00726CB3" w:rsidRPr="008A4702" w:rsidRDefault="00726CB3" w:rsidP="00726CB3">
                  <w:pPr>
                    <w:shd w:val="solid" w:color="FFFFFF" w:fill="auto"/>
                    <w:jc w:val="center"/>
                    <w:rPr>
                      <w:rFonts w:ascii="Arial" w:eastAsia="Calibri" w:hAnsi="Arial" w:cs="Arial"/>
                      <w:noProof/>
                      <w:sz w:val="18"/>
                      <w:szCs w:val="18"/>
                    </w:rPr>
                  </w:pPr>
                </w:p>
              </w:tc>
            </w:tr>
          </w:tbl>
          <w:p w:rsidR="00726CB3" w:rsidRDefault="00726CB3" w:rsidP="00726CB3">
            <w:pPr>
              <w:shd w:val="solid" w:color="FFFFFF" w:fill="auto"/>
              <w:jc w:val="center"/>
              <w:rPr>
                <w:rFonts w:ascii="Arial" w:eastAsia="Calibri" w:hAnsi="Arial" w:cs="Arial"/>
                <w:noProof/>
                <w:sz w:val="18"/>
                <w:szCs w:val="18"/>
              </w:rPr>
            </w:pPr>
          </w:p>
        </w:tc>
      </w:tr>
    </w:tbl>
    <w:p w:rsidR="00726CB3" w:rsidRDefault="00726CB3" w:rsidP="00726CB3">
      <w:pPr>
        <w:spacing w:line="240" w:lineRule="auto"/>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20"/>
      </w:tblGrid>
      <w:tr w:rsidR="00726CB3" w:rsidTr="00726CB3">
        <w:trPr>
          <w:trHeight w:val="704"/>
          <w:jc w:val="center"/>
        </w:trPr>
        <w:tc>
          <w:tcPr>
            <w:tcW w:w="8720" w:type="dxa"/>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drawing>
                <wp:inline distT="0" distB="0" distL="0" distR="0">
                  <wp:extent cx="4517508" cy="3388130"/>
                  <wp:effectExtent l="19050" t="0" r="0" b="0"/>
                  <wp:docPr id="26" name="Imagem 44" descr="4576849258_5a4d1b4295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76849258_5a4d1b4295_b.jpg"/>
                          <pic:cNvPicPr/>
                        </pic:nvPicPr>
                        <pic:blipFill>
                          <a:blip r:embed="rId30" cstate="email"/>
                          <a:stretch>
                            <a:fillRect/>
                          </a:stretch>
                        </pic:blipFill>
                        <pic:spPr>
                          <a:xfrm>
                            <a:off x="0" y="0"/>
                            <a:ext cx="4514864" cy="3386147"/>
                          </a:xfrm>
                          <a:prstGeom prst="rect">
                            <a:avLst/>
                          </a:prstGeom>
                        </pic:spPr>
                      </pic:pic>
                    </a:graphicData>
                  </a:graphic>
                </wp:inline>
              </w:drawing>
            </w:r>
          </w:p>
        </w:tc>
      </w:tr>
      <w:tr w:rsidR="00726CB3" w:rsidTr="00726CB3">
        <w:trPr>
          <w:trHeight w:val="704"/>
          <w:jc w:val="center"/>
        </w:trPr>
        <w:tc>
          <w:tcPr>
            <w:tcW w:w="8720" w:type="dxa"/>
            <w:tcBorders>
              <w:top w:val="nil"/>
              <w:left w:val="nil"/>
              <w:bottom w:val="nil"/>
              <w:right w:val="nil"/>
            </w:tcBorders>
            <w:shd w:val="clear" w:color="auto" w:fill="auto"/>
            <w:vAlign w:val="center"/>
          </w:tcPr>
          <w:p w:rsidR="00726CB3" w:rsidRDefault="00726CB3" w:rsidP="00726CB3">
            <w:pPr>
              <w:shd w:val="solid" w:color="FFFFFF" w:fill="auto"/>
              <w:jc w:val="center"/>
              <w:rPr>
                <w:rFonts w:ascii="Arial" w:eastAsia="Calibri" w:hAnsi="Arial" w:cs="Arial"/>
                <w:noProof/>
                <w:sz w:val="18"/>
                <w:szCs w:val="18"/>
              </w:rPr>
            </w:pPr>
          </w:p>
          <w:p w:rsidR="00726CB3" w:rsidRDefault="00726CB3"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Telhado da Casa de Bernardina.</w:t>
            </w:r>
          </w:p>
          <w:p w:rsidR="00726CB3" w:rsidRDefault="00726CB3" w:rsidP="00726CB3">
            <w:pPr>
              <w:shd w:val="solid" w:color="FFFFFF" w:fill="auto"/>
              <w:jc w:val="center"/>
              <w:rPr>
                <w:rFonts w:ascii="Arial" w:eastAsia="Calibri" w:hAnsi="Arial" w:cs="Arial"/>
                <w:noProof/>
                <w:sz w:val="18"/>
                <w:szCs w:val="18"/>
              </w:rPr>
            </w:pPr>
          </w:p>
          <w:p w:rsidR="00726CB3" w:rsidRDefault="00726CB3" w:rsidP="00726CB3">
            <w:pPr>
              <w:shd w:val="solid" w:color="FFFFFF" w:fill="auto"/>
              <w:jc w:val="center"/>
              <w:rPr>
                <w:rFonts w:ascii="Arial" w:eastAsia="Calibri" w:hAnsi="Arial" w:cs="Arial"/>
                <w:noProof/>
                <w:sz w:val="18"/>
                <w:szCs w:val="18"/>
              </w:rPr>
            </w:pPr>
          </w:p>
          <w:p w:rsidR="00726CB3" w:rsidRDefault="00726CB3" w:rsidP="00726CB3">
            <w:pPr>
              <w:shd w:val="solid" w:color="FFFFFF" w:fill="auto"/>
              <w:jc w:val="center"/>
              <w:rPr>
                <w:rFonts w:ascii="Arial" w:eastAsia="Calibri" w:hAnsi="Arial" w:cs="Arial"/>
                <w:noProof/>
                <w:sz w:val="18"/>
                <w:szCs w:val="18"/>
              </w:rPr>
            </w:pPr>
          </w:p>
          <w:p w:rsidR="00726CB3" w:rsidRDefault="00726CB3" w:rsidP="00726CB3">
            <w:pPr>
              <w:shd w:val="solid" w:color="FFFFFF" w:fill="auto"/>
              <w:jc w:val="center"/>
              <w:rPr>
                <w:rFonts w:ascii="Arial" w:eastAsia="Calibri" w:hAnsi="Arial" w:cs="Arial"/>
                <w:noProof/>
                <w:sz w:val="18"/>
                <w:szCs w:val="18"/>
              </w:rPr>
            </w:pPr>
            <w:r w:rsidRPr="00A20121">
              <w:rPr>
                <w:rFonts w:ascii="Arial" w:eastAsia="Calibri" w:hAnsi="Arial" w:cs="Arial"/>
                <w:noProof/>
                <w:sz w:val="18"/>
                <w:szCs w:val="18"/>
              </w:rPr>
              <w:lastRenderedPageBreak/>
              <w:drawing>
                <wp:inline distT="0" distB="0" distL="0" distR="0">
                  <wp:extent cx="4499788" cy="3508744"/>
                  <wp:effectExtent l="19050" t="0" r="0" b="0"/>
                  <wp:docPr id="44" name="Imagem 39" descr="MCBC_110204_61CasaBernard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BC_110204_61CasaBernardina.JPG"/>
                          <pic:cNvPicPr/>
                        </pic:nvPicPr>
                        <pic:blipFill>
                          <a:blip r:embed="rId31" cstate="email"/>
                          <a:srcRect/>
                          <a:stretch>
                            <a:fillRect/>
                          </a:stretch>
                        </pic:blipFill>
                        <pic:spPr>
                          <a:xfrm>
                            <a:off x="0" y="0"/>
                            <a:ext cx="4499788" cy="3508744"/>
                          </a:xfrm>
                          <a:prstGeom prst="rect">
                            <a:avLst/>
                          </a:prstGeom>
                        </pic:spPr>
                      </pic:pic>
                    </a:graphicData>
                  </a:graphic>
                </wp:inline>
              </w:drawing>
            </w:r>
          </w:p>
          <w:p w:rsidR="00726CB3" w:rsidRDefault="00726CB3" w:rsidP="00726CB3">
            <w:pPr>
              <w:shd w:val="solid" w:color="FFFFFF" w:fill="auto"/>
              <w:jc w:val="center"/>
              <w:rPr>
                <w:rFonts w:ascii="Arial" w:eastAsia="Calibri" w:hAnsi="Arial" w:cs="Arial"/>
                <w:noProof/>
                <w:sz w:val="18"/>
                <w:szCs w:val="18"/>
              </w:rPr>
            </w:pPr>
          </w:p>
          <w:p w:rsidR="00726CB3" w:rsidRDefault="00AE1224" w:rsidP="00726CB3">
            <w:pPr>
              <w:shd w:val="solid" w:color="FFFFFF" w:fill="auto"/>
              <w:jc w:val="center"/>
              <w:rPr>
                <w:rFonts w:ascii="Arial" w:eastAsia="Calibri" w:hAnsi="Arial" w:cs="Arial"/>
                <w:noProof/>
                <w:sz w:val="18"/>
                <w:szCs w:val="18"/>
              </w:rPr>
            </w:pPr>
            <w:r>
              <w:rPr>
                <w:rFonts w:ascii="Arial" w:eastAsia="Calibri" w:hAnsi="Arial" w:cs="Arial"/>
                <w:noProof/>
                <w:sz w:val="18"/>
                <w:szCs w:val="18"/>
              </w:rPr>
              <w:t>Varan</w:t>
            </w:r>
            <w:r w:rsidR="00726CB3">
              <w:rPr>
                <w:rFonts w:ascii="Arial" w:eastAsia="Calibri" w:hAnsi="Arial" w:cs="Arial"/>
                <w:noProof/>
                <w:sz w:val="18"/>
                <w:szCs w:val="18"/>
              </w:rPr>
              <w:t>daCasa de Bernardina.</w:t>
            </w:r>
          </w:p>
          <w:p w:rsidR="00726CB3" w:rsidRDefault="00726CB3" w:rsidP="00726CB3">
            <w:pPr>
              <w:shd w:val="solid" w:color="FFFFFF" w:fill="auto"/>
              <w:jc w:val="center"/>
              <w:rPr>
                <w:rFonts w:ascii="Arial" w:eastAsia="Calibri" w:hAnsi="Arial" w:cs="Arial"/>
                <w:noProof/>
                <w:sz w:val="18"/>
                <w:szCs w:val="18"/>
              </w:rPr>
            </w:pPr>
          </w:p>
        </w:tc>
      </w:tr>
    </w:tbl>
    <w:p w:rsidR="00726CB3" w:rsidRDefault="00726CB3" w:rsidP="00726CB3">
      <w:pPr>
        <w:spacing w:line="240" w:lineRule="auto"/>
        <w:jc w:val="center"/>
      </w:pPr>
      <w:r>
        <w:rPr>
          <w:noProof/>
        </w:rPr>
        <w:lastRenderedPageBreak/>
        <w:drawing>
          <wp:inline distT="0" distB="0" distL="0" distR="0">
            <wp:extent cx="4500000" cy="3369554"/>
            <wp:effectExtent l="19050" t="0" r="0" b="0"/>
            <wp:docPr id="33" name="Imagem 32" descr="DSC046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4606.JPG"/>
                    <pic:cNvPicPr/>
                  </pic:nvPicPr>
                  <pic:blipFill>
                    <a:blip r:embed="rId32" cstate="email"/>
                    <a:stretch>
                      <a:fillRect/>
                    </a:stretch>
                  </pic:blipFill>
                  <pic:spPr>
                    <a:xfrm>
                      <a:off x="0" y="0"/>
                      <a:ext cx="4500000" cy="3369554"/>
                    </a:xfrm>
                    <a:prstGeom prst="rect">
                      <a:avLst/>
                    </a:prstGeom>
                  </pic:spPr>
                </pic:pic>
              </a:graphicData>
            </a:graphic>
          </wp:inline>
        </w:drawing>
      </w:r>
    </w:p>
    <w:p w:rsidR="00726CB3" w:rsidRDefault="00726CB3" w:rsidP="00726CB3">
      <w:pPr>
        <w:spacing w:line="240" w:lineRule="auto"/>
        <w:jc w:val="center"/>
      </w:pPr>
      <w:r>
        <w:t>Piso Irregular ao redor da Casa de Bernardina</w:t>
      </w:r>
    </w:p>
    <w:p w:rsidR="00726CB3" w:rsidRDefault="00726CB3" w:rsidP="00726CB3">
      <w:pPr>
        <w:spacing w:line="240" w:lineRule="auto"/>
        <w:jc w:val="center"/>
      </w:pPr>
    </w:p>
    <w:p w:rsidR="00726CB3" w:rsidRDefault="00726CB3" w:rsidP="00726CB3">
      <w:pPr>
        <w:spacing w:line="240" w:lineRule="auto"/>
        <w:jc w:val="center"/>
      </w:pPr>
    </w:p>
    <w:p w:rsidR="00726CB3" w:rsidRDefault="00726CB3" w:rsidP="00726CB3">
      <w:pPr>
        <w:spacing w:line="240" w:lineRule="auto"/>
        <w:jc w:val="center"/>
      </w:pPr>
    </w:p>
    <w:p w:rsidR="00726CB3" w:rsidRDefault="00726CB3" w:rsidP="00726CB3">
      <w:pPr>
        <w:spacing w:line="240" w:lineRule="auto"/>
        <w:jc w:val="center"/>
        <w:sectPr w:rsidR="00726CB3" w:rsidSect="00524020">
          <w:headerReference w:type="even" r:id="rId33"/>
          <w:headerReference w:type="default" r:id="rId34"/>
          <w:footerReference w:type="even" r:id="rId35"/>
          <w:footerReference w:type="default" r:id="rId36"/>
          <w:type w:val="continuous"/>
          <w:pgSz w:w="11907" w:h="16840" w:code="9"/>
          <w:pgMar w:top="1701" w:right="1134" w:bottom="1134" w:left="1701" w:header="720" w:footer="1208" w:gutter="0"/>
          <w:cols w:space="720"/>
          <w:docGrid w:linePitch="299"/>
        </w:sectPr>
      </w:pPr>
    </w:p>
    <w:p w:rsidR="00726CB3" w:rsidRDefault="00726CB3" w:rsidP="00726CB3">
      <w:pPr>
        <w:spacing w:line="240" w:lineRule="auto"/>
        <w:jc w:val="center"/>
      </w:pPr>
      <w:r w:rsidRPr="00EB1CBA">
        <w:rPr>
          <w:noProof/>
        </w:rPr>
        <w:lastRenderedPageBreak/>
        <w:drawing>
          <wp:inline distT="0" distB="0" distL="0" distR="0">
            <wp:extent cx="2436906" cy="3198978"/>
            <wp:effectExtent l="19050" t="0" r="1494" b="0"/>
            <wp:docPr id="27" name="Imagem 9" descr="DSCN1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1531.JPG"/>
                    <pic:cNvPicPr/>
                  </pic:nvPicPr>
                  <pic:blipFill>
                    <a:blip r:embed="rId37" cstate="email"/>
                    <a:stretch>
                      <a:fillRect/>
                    </a:stretch>
                  </pic:blipFill>
                  <pic:spPr>
                    <a:xfrm>
                      <a:off x="0" y="0"/>
                      <a:ext cx="2452164" cy="3219008"/>
                    </a:xfrm>
                    <a:prstGeom prst="rect">
                      <a:avLst/>
                    </a:prstGeom>
                  </pic:spPr>
                </pic:pic>
              </a:graphicData>
            </a:graphic>
          </wp:inline>
        </w:drawing>
      </w:r>
    </w:p>
    <w:p w:rsidR="00726CB3" w:rsidRDefault="00726CB3" w:rsidP="00726CB3">
      <w:pPr>
        <w:spacing w:line="240" w:lineRule="auto"/>
        <w:jc w:val="center"/>
      </w:pPr>
      <w:r>
        <w:rPr>
          <w:rFonts w:ascii="Arial" w:eastAsia="Calibri" w:hAnsi="Arial" w:cs="Arial"/>
          <w:noProof/>
          <w:sz w:val="18"/>
          <w:szCs w:val="18"/>
        </w:rPr>
        <w:t>Portão Ladeira do Castro.</w:t>
      </w:r>
    </w:p>
    <w:p w:rsidR="00726CB3" w:rsidRDefault="00726CB3" w:rsidP="00726CB3">
      <w:pPr>
        <w:spacing w:line="240" w:lineRule="auto"/>
        <w:jc w:val="center"/>
      </w:pPr>
    </w:p>
    <w:p w:rsidR="00726CB3" w:rsidRDefault="00726CB3" w:rsidP="00726CB3">
      <w:pPr>
        <w:spacing w:line="240" w:lineRule="auto"/>
        <w:jc w:val="center"/>
      </w:pPr>
    </w:p>
    <w:p w:rsidR="00726CB3" w:rsidRDefault="00726CB3" w:rsidP="00726CB3">
      <w:pPr>
        <w:spacing w:line="240" w:lineRule="auto"/>
        <w:jc w:val="center"/>
      </w:pPr>
    </w:p>
    <w:p w:rsidR="00726CB3" w:rsidRDefault="00726CB3" w:rsidP="00726CB3">
      <w:pPr>
        <w:spacing w:line="240" w:lineRule="auto"/>
        <w:jc w:val="center"/>
      </w:pPr>
      <w:r>
        <w:rPr>
          <w:noProof/>
        </w:rPr>
        <w:lastRenderedPageBreak/>
        <w:drawing>
          <wp:inline distT="0" distB="0" distL="0" distR="0">
            <wp:extent cx="2366896" cy="3163234"/>
            <wp:effectExtent l="19050" t="0" r="0" b="0"/>
            <wp:docPr id="28" name="Imagem 22" descr="DSCN1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1510.JPG"/>
                    <pic:cNvPicPr/>
                  </pic:nvPicPr>
                  <pic:blipFill>
                    <a:blip r:embed="rId38" cstate="email"/>
                    <a:stretch>
                      <a:fillRect/>
                    </a:stretch>
                  </pic:blipFill>
                  <pic:spPr>
                    <a:xfrm>
                      <a:off x="0" y="0"/>
                      <a:ext cx="2368101" cy="3164845"/>
                    </a:xfrm>
                    <a:prstGeom prst="rect">
                      <a:avLst/>
                    </a:prstGeom>
                  </pic:spPr>
                </pic:pic>
              </a:graphicData>
            </a:graphic>
          </wp:inline>
        </w:drawing>
      </w:r>
    </w:p>
    <w:p w:rsidR="00726CB3" w:rsidRDefault="00726CB3" w:rsidP="00726CB3">
      <w:pPr>
        <w:spacing w:line="240" w:lineRule="auto"/>
        <w:jc w:val="center"/>
      </w:pPr>
      <w:r>
        <w:rPr>
          <w:rFonts w:ascii="Arial" w:eastAsia="Calibri" w:hAnsi="Arial" w:cs="Arial"/>
          <w:noProof/>
          <w:sz w:val="18"/>
          <w:szCs w:val="18"/>
        </w:rPr>
        <w:t>Portão Pátio Interno.</w:t>
      </w:r>
    </w:p>
    <w:p w:rsidR="00726CB3" w:rsidRDefault="00726CB3" w:rsidP="00726CB3">
      <w:pPr>
        <w:spacing w:line="240" w:lineRule="auto"/>
        <w:jc w:val="center"/>
      </w:pPr>
    </w:p>
    <w:p w:rsidR="00726CB3" w:rsidRDefault="00726CB3" w:rsidP="00726CB3">
      <w:pPr>
        <w:spacing w:line="240" w:lineRule="auto"/>
        <w:jc w:val="center"/>
        <w:sectPr w:rsidR="00726CB3" w:rsidSect="00726CB3">
          <w:type w:val="continuous"/>
          <w:pgSz w:w="11907" w:h="16840" w:code="9"/>
          <w:pgMar w:top="1701" w:right="1134" w:bottom="1134" w:left="1701" w:header="720" w:footer="1208" w:gutter="0"/>
          <w:cols w:num="2" w:space="720"/>
        </w:sectPr>
      </w:pPr>
    </w:p>
    <w:p w:rsidR="00726CB3" w:rsidRDefault="00726CB3" w:rsidP="00726CB3">
      <w:pPr>
        <w:spacing w:line="240" w:lineRule="auto"/>
        <w:jc w:val="center"/>
      </w:pPr>
    </w:p>
    <w:p w:rsidR="00726CB3" w:rsidRDefault="00726CB3" w:rsidP="00726CB3">
      <w:pPr>
        <w:spacing w:line="240" w:lineRule="auto"/>
      </w:pPr>
    </w:p>
    <w:p w:rsidR="00726CB3" w:rsidRDefault="00726CB3" w:rsidP="00726CB3">
      <w:pPr>
        <w:spacing w:line="240" w:lineRule="auto"/>
        <w:jc w:val="center"/>
      </w:pPr>
    </w:p>
    <w:p w:rsidR="00726CB3" w:rsidRDefault="00726CB3" w:rsidP="00726CB3">
      <w:pPr>
        <w:spacing w:line="240" w:lineRule="auto"/>
        <w:jc w:val="center"/>
      </w:pPr>
      <w:r w:rsidRPr="00EB1CBA">
        <w:rPr>
          <w:noProof/>
        </w:rPr>
        <w:drawing>
          <wp:inline distT="0" distB="0" distL="0" distR="0">
            <wp:extent cx="4428586" cy="3329796"/>
            <wp:effectExtent l="19050" t="0" r="0" b="0"/>
            <wp:docPr id="29" name="Imagem 4" descr="DSC04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4901.JPG"/>
                    <pic:cNvPicPr/>
                  </pic:nvPicPr>
                  <pic:blipFill>
                    <a:blip r:embed="rId39" cstate="email"/>
                    <a:stretch>
                      <a:fillRect/>
                    </a:stretch>
                  </pic:blipFill>
                  <pic:spPr>
                    <a:xfrm>
                      <a:off x="0" y="0"/>
                      <a:ext cx="4449004" cy="3345148"/>
                    </a:xfrm>
                    <a:prstGeom prst="rect">
                      <a:avLst/>
                    </a:prstGeom>
                  </pic:spPr>
                </pic:pic>
              </a:graphicData>
            </a:graphic>
          </wp:inline>
        </w:drawing>
      </w:r>
    </w:p>
    <w:p w:rsidR="00726CB3" w:rsidRDefault="00726CB3" w:rsidP="00726CB3">
      <w:pPr>
        <w:spacing w:line="240" w:lineRule="auto"/>
      </w:pPr>
    </w:p>
    <w:p w:rsidR="00726CB3" w:rsidRDefault="00726CB3" w:rsidP="00726CB3">
      <w:pPr>
        <w:spacing w:line="240" w:lineRule="auto"/>
        <w:jc w:val="center"/>
        <w:rPr>
          <w:rFonts w:ascii="Arial" w:eastAsia="Calibri" w:hAnsi="Arial" w:cs="Arial"/>
          <w:noProof/>
          <w:sz w:val="18"/>
          <w:szCs w:val="18"/>
        </w:rPr>
      </w:pPr>
      <w:r>
        <w:rPr>
          <w:rFonts w:ascii="Arial" w:eastAsia="Calibri" w:hAnsi="Arial" w:cs="Arial"/>
          <w:noProof/>
          <w:sz w:val="18"/>
          <w:szCs w:val="18"/>
        </w:rPr>
        <w:t>Pilares de Entrada.</w:t>
      </w:r>
    </w:p>
    <w:p w:rsidR="00726CB3" w:rsidRDefault="00726CB3" w:rsidP="00726CB3">
      <w:pPr>
        <w:spacing w:line="240" w:lineRule="auto"/>
        <w:jc w:val="center"/>
        <w:rPr>
          <w:rFonts w:ascii="Arial" w:eastAsia="Calibri" w:hAnsi="Arial" w:cs="Arial"/>
          <w:noProof/>
          <w:sz w:val="18"/>
          <w:szCs w:val="18"/>
        </w:rPr>
      </w:pPr>
    </w:p>
    <w:p w:rsidR="00726CB3" w:rsidRDefault="00726CB3" w:rsidP="00726CB3">
      <w:pPr>
        <w:spacing w:line="240" w:lineRule="auto"/>
        <w:jc w:val="center"/>
        <w:rPr>
          <w:rFonts w:ascii="Arial" w:eastAsia="Calibri" w:hAnsi="Arial" w:cs="Arial"/>
          <w:noProof/>
          <w:sz w:val="18"/>
          <w:szCs w:val="18"/>
        </w:rPr>
      </w:pPr>
    </w:p>
    <w:p w:rsidR="00726CB3" w:rsidRDefault="00726CB3" w:rsidP="00726CB3">
      <w:pPr>
        <w:spacing w:line="240" w:lineRule="auto"/>
        <w:jc w:val="center"/>
        <w:rPr>
          <w:rFonts w:ascii="Arial" w:eastAsia="Calibri" w:hAnsi="Arial" w:cs="Arial"/>
          <w:noProof/>
          <w:sz w:val="18"/>
          <w:szCs w:val="18"/>
        </w:rPr>
      </w:pPr>
    </w:p>
    <w:p w:rsidR="00726CB3" w:rsidRDefault="00726CB3" w:rsidP="00726CB3">
      <w:pPr>
        <w:spacing w:line="240" w:lineRule="auto"/>
        <w:jc w:val="center"/>
      </w:pPr>
      <w:r>
        <w:rPr>
          <w:noProof/>
        </w:rPr>
        <w:lastRenderedPageBreak/>
        <w:drawing>
          <wp:inline distT="0" distB="0" distL="0" distR="0">
            <wp:extent cx="4500000" cy="3375877"/>
            <wp:effectExtent l="19050" t="0" r="0" b="0"/>
            <wp:docPr id="36" name="Imagem 35" descr="DSC047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4778.JPG"/>
                    <pic:cNvPicPr/>
                  </pic:nvPicPr>
                  <pic:blipFill>
                    <a:blip r:embed="rId40" cstate="email"/>
                    <a:stretch>
                      <a:fillRect/>
                    </a:stretch>
                  </pic:blipFill>
                  <pic:spPr>
                    <a:xfrm>
                      <a:off x="0" y="0"/>
                      <a:ext cx="4500000" cy="3375877"/>
                    </a:xfrm>
                    <a:prstGeom prst="rect">
                      <a:avLst/>
                    </a:prstGeom>
                  </pic:spPr>
                </pic:pic>
              </a:graphicData>
            </a:graphic>
          </wp:inline>
        </w:drawing>
      </w:r>
    </w:p>
    <w:p w:rsidR="00726CB3" w:rsidRDefault="00726CB3" w:rsidP="00726CB3">
      <w:pPr>
        <w:spacing w:line="240" w:lineRule="auto"/>
        <w:jc w:val="center"/>
      </w:pPr>
      <w:r>
        <w:t>Guarita</w:t>
      </w:r>
    </w:p>
    <w:p w:rsidR="00726CB3" w:rsidRDefault="00726CB3" w:rsidP="00726CB3">
      <w:pPr>
        <w:spacing w:line="240" w:lineRule="auto"/>
      </w:pPr>
    </w:p>
    <w:p w:rsidR="00726CB3" w:rsidRDefault="00726CB3" w:rsidP="00726CB3">
      <w:pPr>
        <w:spacing w:line="240" w:lineRule="auto"/>
      </w:pPr>
    </w:p>
    <w:p w:rsidR="00726CB3" w:rsidRDefault="00726CB3" w:rsidP="00726CB3">
      <w:pPr>
        <w:spacing w:line="240" w:lineRule="auto"/>
      </w:pPr>
    </w:p>
    <w:p w:rsidR="005B1A55" w:rsidRDefault="005B1A55">
      <w:pPr>
        <w:spacing w:line="240" w:lineRule="auto"/>
      </w:pPr>
      <w:r>
        <w:br w:type="page"/>
      </w:r>
    </w:p>
    <w:p w:rsidR="005B1A55" w:rsidRPr="005A1069" w:rsidRDefault="005B1A55" w:rsidP="005B1A55">
      <w:pPr>
        <w:pStyle w:val="Normal10"/>
        <w:contextualSpacing w:val="0"/>
        <w:rPr>
          <w:b/>
          <w:bCs/>
          <w:sz w:val="24"/>
          <w:szCs w:val="24"/>
        </w:rPr>
      </w:pPr>
      <w:r w:rsidRPr="005A1069">
        <w:rPr>
          <w:b/>
          <w:bCs/>
          <w:sz w:val="24"/>
          <w:szCs w:val="24"/>
        </w:rPr>
        <w:lastRenderedPageBreak/>
        <w:t>PROCESSO</w:t>
      </w:r>
      <w:proofErr w:type="gramStart"/>
      <w:r w:rsidRPr="005A1069">
        <w:rPr>
          <w:b/>
          <w:bCs/>
          <w:sz w:val="24"/>
          <w:szCs w:val="24"/>
        </w:rPr>
        <w:t xml:space="preserve">  </w:t>
      </w:r>
      <w:proofErr w:type="gramEnd"/>
      <w:r w:rsidRPr="005A1069">
        <w:rPr>
          <w:b/>
          <w:bCs/>
          <w:sz w:val="24"/>
          <w:szCs w:val="24"/>
        </w:rPr>
        <w:t>nº 01444.000087/2016-34</w:t>
      </w:r>
    </w:p>
    <w:p w:rsidR="005B1A55" w:rsidRPr="005A1069" w:rsidRDefault="005B1A55" w:rsidP="005B1A55">
      <w:pPr>
        <w:spacing w:before="120"/>
        <w:jc w:val="both"/>
        <w:outlineLvl w:val="7"/>
        <w:rPr>
          <w:rFonts w:ascii="Times New Roman" w:hAnsi="Times New Roman"/>
          <w:b/>
          <w:bCs/>
          <w:color w:val="000000"/>
          <w:sz w:val="24"/>
          <w:szCs w:val="24"/>
        </w:rPr>
      </w:pPr>
      <w:r w:rsidRPr="005A1069">
        <w:rPr>
          <w:rFonts w:ascii="Times New Roman" w:hAnsi="Times New Roman"/>
          <w:b/>
          <w:bCs/>
          <w:color w:val="000000"/>
          <w:sz w:val="24"/>
          <w:szCs w:val="24"/>
        </w:rPr>
        <w:t xml:space="preserve">CONCORRÊNCIA Nº </w:t>
      </w:r>
      <w:r>
        <w:rPr>
          <w:rFonts w:ascii="Times New Roman" w:hAnsi="Times New Roman"/>
          <w:b/>
          <w:bCs/>
          <w:color w:val="000000"/>
          <w:sz w:val="24"/>
          <w:szCs w:val="24"/>
        </w:rPr>
        <w:t>01/2016</w:t>
      </w:r>
      <w:r w:rsidRPr="005A1069">
        <w:rPr>
          <w:rFonts w:ascii="Times New Roman" w:hAnsi="Times New Roman"/>
          <w:b/>
          <w:bCs/>
          <w:color w:val="000000"/>
          <w:sz w:val="24"/>
          <w:szCs w:val="24"/>
        </w:rPr>
        <w:t xml:space="preserve"> - IBRAM</w:t>
      </w:r>
    </w:p>
    <w:p w:rsidR="005B1A55" w:rsidRPr="005A1069" w:rsidRDefault="005B1A55" w:rsidP="005B1A55">
      <w:pPr>
        <w:spacing w:line="360" w:lineRule="atLeast"/>
        <w:jc w:val="center"/>
        <w:rPr>
          <w:rFonts w:ascii="Times New Roman" w:hAnsi="Times New Roman"/>
          <w:sz w:val="24"/>
          <w:szCs w:val="24"/>
        </w:rPr>
      </w:pPr>
    </w:p>
    <w:p w:rsidR="005B1A55" w:rsidRPr="00255765" w:rsidRDefault="005B1A55" w:rsidP="005B1A55">
      <w:pPr>
        <w:spacing w:line="240" w:lineRule="auto"/>
        <w:jc w:val="center"/>
        <w:rPr>
          <w:rFonts w:ascii="Times New Roman" w:hAnsi="Times New Roman"/>
          <w:b/>
          <w:bCs/>
          <w:color w:val="000000"/>
          <w:szCs w:val="24"/>
        </w:rPr>
      </w:pPr>
      <w:r w:rsidRPr="00255765">
        <w:rPr>
          <w:rFonts w:ascii="Times New Roman" w:hAnsi="Times New Roman"/>
          <w:b/>
          <w:bCs/>
          <w:color w:val="000000"/>
          <w:szCs w:val="24"/>
        </w:rPr>
        <w:t xml:space="preserve">ANEXO 2 - 2.1 AO PROJETO BÁSICO: </w:t>
      </w:r>
      <w:r w:rsidRPr="00255765">
        <w:rPr>
          <w:rFonts w:ascii="Times New Roman" w:hAnsi="Times New Roman"/>
          <w:b/>
          <w:bCs/>
          <w:color w:val="000000"/>
          <w:sz w:val="24"/>
          <w:szCs w:val="24"/>
        </w:rPr>
        <w:t>PLANILHA ORÇAMENTÁRIA/ORÇAMENTO</w:t>
      </w:r>
    </w:p>
    <w:p w:rsidR="005B1A55" w:rsidRPr="00255765" w:rsidRDefault="005B1A55" w:rsidP="005B1A55">
      <w:pPr>
        <w:spacing w:line="240" w:lineRule="auto"/>
        <w:jc w:val="center"/>
        <w:rPr>
          <w:rFonts w:ascii="Times New Roman" w:hAnsi="Times New Roman"/>
          <w:b/>
          <w:bCs/>
          <w:color w:val="000000"/>
          <w:szCs w:val="24"/>
        </w:rPr>
      </w:pPr>
    </w:p>
    <w:p w:rsidR="005B1A55" w:rsidRPr="00255765" w:rsidRDefault="005B1A55" w:rsidP="005B1A55">
      <w:pPr>
        <w:spacing w:line="240" w:lineRule="auto"/>
        <w:jc w:val="center"/>
        <w:rPr>
          <w:rFonts w:ascii="Times New Roman" w:hAnsi="Times New Roman"/>
          <w:b/>
          <w:bCs/>
          <w:color w:val="000000"/>
          <w:sz w:val="24"/>
          <w:szCs w:val="24"/>
        </w:rPr>
      </w:pPr>
      <w:r w:rsidRPr="00255765">
        <w:rPr>
          <w:rFonts w:ascii="Times New Roman" w:hAnsi="Times New Roman"/>
          <w:b/>
          <w:bCs/>
          <w:color w:val="000000"/>
          <w:szCs w:val="24"/>
        </w:rPr>
        <w:t xml:space="preserve">ANEXO 2 - 2.2 AO PROJETO BÁSICO: </w:t>
      </w:r>
      <w:r w:rsidRPr="00255765">
        <w:rPr>
          <w:rFonts w:ascii="Times New Roman" w:hAnsi="Times New Roman"/>
          <w:b/>
          <w:bCs/>
          <w:color w:val="000000"/>
          <w:sz w:val="24"/>
          <w:szCs w:val="24"/>
        </w:rPr>
        <w:t>CRONOGRAMA FÍSICO FINANCEIRO</w:t>
      </w:r>
    </w:p>
    <w:p w:rsidR="005B1A55" w:rsidRDefault="005B1A55" w:rsidP="005B1A55">
      <w:pPr>
        <w:spacing w:line="240" w:lineRule="auto"/>
        <w:jc w:val="center"/>
        <w:rPr>
          <w:rFonts w:ascii="Times New Roman" w:hAnsi="Times New Roman"/>
          <w:b/>
          <w:bCs/>
          <w:color w:val="000000"/>
          <w:sz w:val="24"/>
          <w:szCs w:val="24"/>
        </w:rPr>
      </w:pPr>
    </w:p>
    <w:p w:rsidR="005B1A55" w:rsidRDefault="005B1A55" w:rsidP="005B1A55">
      <w:pPr>
        <w:spacing w:line="240" w:lineRule="auto"/>
        <w:jc w:val="center"/>
      </w:pPr>
    </w:p>
    <w:tbl>
      <w:tblPr>
        <w:tblStyle w:val="Tabelacomgrade"/>
        <w:tblW w:w="0" w:type="auto"/>
        <w:tblBorders>
          <w:top w:val="none" w:sz="0" w:space="0" w:color="auto"/>
          <w:left w:val="none" w:sz="0" w:space="0" w:color="auto"/>
          <w:bottom w:val="none" w:sz="0" w:space="0" w:color="auto"/>
          <w:right w:val="none" w:sz="0" w:space="0" w:color="auto"/>
        </w:tblBorders>
        <w:tblLook w:val="04A0"/>
      </w:tblPr>
      <w:tblGrid>
        <w:gridCol w:w="9212"/>
      </w:tblGrid>
      <w:tr w:rsidR="00726CB3" w:rsidTr="00726CB3">
        <w:trPr>
          <w:trHeight w:hRule="exact" w:val="397"/>
        </w:trPr>
        <w:tc>
          <w:tcPr>
            <w:tcW w:w="9212" w:type="dxa"/>
            <w:tcBorders>
              <w:top w:val="single" w:sz="4" w:space="0" w:color="auto"/>
              <w:bottom w:val="single" w:sz="4" w:space="0" w:color="auto"/>
            </w:tcBorders>
            <w:vAlign w:val="center"/>
          </w:tcPr>
          <w:p w:rsidR="00726CB3" w:rsidRDefault="00726CB3" w:rsidP="00726CB3">
            <w:pPr>
              <w:pStyle w:val="Item11"/>
              <w:numPr>
                <w:ilvl w:val="0"/>
                <w:numId w:val="0"/>
              </w:numPr>
              <w:spacing w:line="240" w:lineRule="auto"/>
              <w:jc w:val="center"/>
              <w:rPr>
                <w:b/>
                <w:sz w:val="28"/>
                <w:szCs w:val="28"/>
              </w:rPr>
            </w:pPr>
            <w:r w:rsidRPr="007A2D85">
              <w:rPr>
                <w:b/>
                <w:sz w:val="28"/>
                <w:szCs w:val="28"/>
              </w:rPr>
              <w:t>PB 0</w:t>
            </w:r>
            <w:r>
              <w:rPr>
                <w:b/>
                <w:sz w:val="28"/>
                <w:szCs w:val="28"/>
              </w:rPr>
              <w:t>3</w:t>
            </w:r>
            <w:r w:rsidRPr="007A2D85">
              <w:rPr>
                <w:b/>
                <w:sz w:val="28"/>
                <w:szCs w:val="28"/>
              </w:rPr>
              <w:t>/201</w:t>
            </w:r>
            <w:r>
              <w:rPr>
                <w:b/>
                <w:sz w:val="28"/>
                <w:szCs w:val="28"/>
              </w:rPr>
              <w:t>6</w:t>
            </w:r>
            <w:r w:rsidRPr="007A2D85">
              <w:rPr>
                <w:b/>
                <w:sz w:val="28"/>
                <w:szCs w:val="28"/>
              </w:rPr>
              <w:t>/CEMAE/DEPMUS/IBRA</w:t>
            </w:r>
            <w:r>
              <w:rPr>
                <w:b/>
                <w:sz w:val="28"/>
                <w:szCs w:val="28"/>
              </w:rPr>
              <w:t>M</w:t>
            </w:r>
            <w:r w:rsidRPr="007A2D85">
              <w:rPr>
                <w:b/>
                <w:sz w:val="28"/>
                <w:szCs w:val="28"/>
              </w:rPr>
              <w:t>-RJ</w:t>
            </w:r>
          </w:p>
        </w:tc>
      </w:tr>
      <w:tr w:rsidR="00726CB3" w:rsidRPr="007A2D85" w:rsidTr="004C66B9">
        <w:trPr>
          <w:trHeight w:hRule="exact" w:val="2431"/>
        </w:trPr>
        <w:tc>
          <w:tcPr>
            <w:tcW w:w="9212" w:type="dxa"/>
            <w:tcBorders>
              <w:top w:val="single" w:sz="4" w:space="0" w:color="auto"/>
            </w:tcBorders>
            <w:vAlign w:val="center"/>
          </w:tcPr>
          <w:p w:rsidR="00726CB3" w:rsidRDefault="00726CB3" w:rsidP="00726CB3">
            <w:pPr>
              <w:pStyle w:val="Item11"/>
              <w:numPr>
                <w:ilvl w:val="0"/>
                <w:numId w:val="0"/>
              </w:numPr>
              <w:spacing w:after="0" w:line="240" w:lineRule="auto"/>
              <w:jc w:val="center"/>
              <w:rPr>
                <w:b/>
              </w:rPr>
            </w:pPr>
            <w:r>
              <w:rPr>
                <w:b/>
              </w:rPr>
              <w:t>ANEXO 02:</w:t>
            </w:r>
          </w:p>
          <w:p w:rsidR="00726CB3" w:rsidRDefault="00726CB3" w:rsidP="00726CB3">
            <w:pPr>
              <w:pStyle w:val="Item11"/>
              <w:numPr>
                <w:ilvl w:val="0"/>
                <w:numId w:val="0"/>
              </w:numPr>
              <w:spacing w:after="0" w:line="240" w:lineRule="auto"/>
              <w:jc w:val="center"/>
              <w:rPr>
                <w:b/>
              </w:rPr>
            </w:pPr>
          </w:p>
          <w:p w:rsidR="00726CB3" w:rsidRPr="001E6483" w:rsidRDefault="00726CB3" w:rsidP="00726CB3">
            <w:pPr>
              <w:pStyle w:val="Item11"/>
              <w:numPr>
                <w:ilvl w:val="0"/>
                <w:numId w:val="0"/>
              </w:numPr>
              <w:spacing w:after="0" w:line="240" w:lineRule="auto"/>
              <w:jc w:val="center"/>
              <w:rPr>
                <w:b/>
              </w:rPr>
            </w:pPr>
            <w:proofErr w:type="gramStart"/>
            <w:r w:rsidRPr="001E6483">
              <w:rPr>
                <w:b/>
              </w:rPr>
              <w:t>2.1 Planilha</w:t>
            </w:r>
            <w:proofErr w:type="gramEnd"/>
            <w:r w:rsidRPr="001E6483">
              <w:rPr>
                <w:b/>
              </w:rPr>
              <w:t xml:space="preserve"> Orçamentária</w:t>
            </w:r>
          </w:p>
          <w:p w:rsidR="004C66B9" w:rsidRPr="001E6483" w:rsidRDefault="004C66B9" w:rsidP="00726CB3">
            <w:pPr>
              <w:pStyle w:val="Item11"/>
              <w:numPr>
                <w:ilvl w:val="0"/>
                <w:numId w:val="0"/>
              </w:numPr>
              <w:spacing w:after="0" w:line="240" w:lineRule="auto"/>
              <w:jc w:val="center"/>
              <w:rPr>
                <w:b/>
              </w:rPr>
            </w:pPr>
            <w:r w:rsidRPr="001E6483">
              <w:rPr>
                <w:b/>
              </w:rPr>
              <w:t>Preenchida e em Branco</w:t>
            </w:r>
          </w:p>
          <w:p w:rsidR="00726CB3" w:rsidRPr="001E6483" w:rsidRDefault="00726CB3" w:rsidP="00726CB3">
            <w:pPr>
              <w:pStyle w:val="Item11"/>
              <w:numPr>
                <w:ilvl w:val="0"/>
                <w:numId w:val="0"/>
              </w:numPr>
              <w:spacing w:after="0" w:line="240" w:lineRule="auto"/>
              <w:jc w:val="center"/>
              <w:rPr>
                <w:b/>
              </w:rPr>
            </w:pPr>
          </w:p>
          <w:p w:rsidR="00726CB3" w:rsidRPr="001E6483" w:rsidRDefault="00726CB3" w:rsidP="00726CB3">
            <w:pPr>
              <w:pStyle w:val="Item11"/>
              <w:numPr>
                <w:ilvl w:val="0"/>
                <w:numId w:val="0"/>
              </w:numPr>
              <w:spacing w:after="0" w:line="240" w:lineRule="auto"/>
              <w:jc w:val="center"/>
              <w:rPr>
                <w:b/>
              </w:rPr>
            </w:pPr>
            <w:proofErr w:type="gramStart"/>
            <w:r w:rsidRPr="001E6483">
              <w:rPr>
                <w:b/>
              </w:rPr>
              <w:t>2.2 Cronograma</w:t>
            </w:r>
            <w:proofErr w:type="gramEnd"/>
            <w:r w:rsidRPr="001E6483">
              <w:rPr>
                <w:b/>
              </w:rPr>
              <w:t xml:space="preserve"> físico-financeiro</w:t>
            </w:r>
          </w:p>
          <w:p w:rsidR="004C66B9" w:rsidRDefault="004C66B9" w:rsidP="004C66B9">
            <w:pPr>
              <w:pStyle w:val="Item11"/>
              <w:numPr>
                <w:ilvl w:val="0"/>
                <w:numId w:val="0"/>
              </w:numPr>
              <w:spacing w:after="0" w:line="240" w:lineRule="auto"/>
              <w:jc w:val="center"/>
              <w:rPr>
                <w:b/>
              </w:rPr>
            </w:pPr>
            <w:r w:rsidRPr="001E6483">
              <w:rPr>
                <w:b/>
              </w:rPr>
              <w:t>Preenchida e em Branco</w:t>
            </w:r>
          </w:p>
          <w:p w:rsidR="00726CB3" w:rsidRPr="007A2D85" w:rsidRDefault="00726CB3" w:rsidP="00726CB3">
            <w:pPr>
              <w:pStyle w:val="Item11"/>
              <w:numPr>
                <w:ilvl w:val="0"/>
                <w:numId w:val="0"/>
              </w:numPr>
              <w:spacing w:after="0" w:line="240" w:lineRule="auto"/>
              <w:jc w:val="center"/>
              <w:rPr>
                <w:b/>
              </w:rPr>
            </w:pPr>
          </w:p>
        </w:tc>
      </w:tr>
    </w:tbl>
    <w:p w:rsidR="005B1A55" w:rsidRDefault="005B1A55" w:rsidP="00726CB3">
      <w:pPr>
        <w:spacing w:line="240" w:lineRule="auto"/>
        <w:jc w:val="center"/>
      </w:pPr>
    </w:p>
    <w:p w:rsidR="005B1A55" w:rsidRDefault="005B1A55">
      <w:pPr>
        <w:spacing w:line="240" w:lineRule="auto"/>
      </w:pPr>
      <w:r>
        <w:br w:type="page"/>
      </w:r>
    </w:p>
    <w:p w:rsidR="00255765" w:rsidRPr="00255765" w:rsidRDefault="00255765" w:rsidP="00255765">
      <w:pPr>
        <w:pStyle w:val="Normal10"/>
        <w:contextualSpacing w:val="0"/>
        <w:rPr>
          <w:b/>
          <w:bCs/>
          <w:sz w:val="24"/>
          <w:szCs w:val="24"/>
        </w:rPr>
      </w:pPr>
      <w:r w:rsidRPr="00255765">
        <w:rPr>
          <w:b/>
          <w:bCs/>
          <w:sz w:val="24"/>
          <w:szCs w:val="24"/>
        </w:rPr>
        <w:lastRenderedPageBreak/>
        <w:t>PROCESSO</w:t>
      </w:r>
      <w:proofErr w:type="gramStart"/>
      <w:r w:rsidRPr="00255765">
        <w:rPr>
          <w:b/>
          <w:bCs/>
          <w:sz w:val="24"/>
          <w:szCs w:val="24"/>
        </w:rPr>
        <w:t xml:space="preserve">  </w:t>
      </w:r>
      <w:proofErr w:type="gramEnd"/>
      <w:r w:rsidRPr="00255765">
        <w:rPr>
          <w:b/>
          <w:bCs/>
          <w:sz w:val="24"/>
          <w:szCs w:val="24"/>
        </w:rPr>
        <w:t>nº 01444.000087/2016-34</w:t>
      </w:r>
    </w:p>
    <w:p w:rsidR="00255765" w:rsidRPr="00255765" w:rsidRDefault="00255765" w:rsidP="00255765">
      <w:pPr>
        <w:spacing w:before="120"/>
        <w:jc w:val="both"/>
        <w:outlineLvl w:val="7"/>
        <w:rPr>
          <w:rFonts w:ascii="Times New Roman" w:hAnsi="Times New Roman"/>
          <w:b/>
          <w:bCs/>
          <w:color w:val="000000"/>
          <w:sz w:val="24"/>
          <w:szCs w:val="24"/>
        </w:rPr>
      </w:pPr>
      <w:r w:rsidRPr="00255765">
        <w:rPr>
          <w:rFonts w:ascii="Times New Roman" w:hAnsi="Times New Roman"/>
          <w:b/>
          <w:bCs/>
          <w:color w:val="000000"/>
          <w:sz w:val="24"/>
          <w:szCs w:val="24"/>
        </w:rPr>
        <w:t>CONCORRÊNCIA Nº 01/2016 - IBRAM</w:t>
      </w:r>
    </w:p>
    <w:p w:rsidR="00255765" w:rsidRPr="00255765" w:rsidRDefault="00255765" w:rsidP="00255765">
      <w:pPr>
        <w:spacing w:line="360" w:lineRule="atLeast"/>
        <w:jc w:val="center"/>
        <w:rPr>
          <w:rFonts w:ascii="Times New Roman" w:hAnsi="Times New Roman"/>
          <w:sz w:val="24"/>
          <w:szCs w:val="24"/>
        </w:rPr>
      </w:pPr>
    </w:p>
    <w:p w:rsidR="00726CB3" w:rsidRPr="00255765" w:rsidRDefault="00255765" w:rsidP="00726CB3">
      <w:pPr>
        <w:spacing w:line="240" w:lineRule="auto"/>
        <w:jc w:val="center"/>
        <w:rPr>
          <w:sz w:val="24"/>
          <w:szCs w:val="24"/>
        </w:rPr>
      </w:pPr>
      <w:r w:rsidRPr="00255765">
        <w:rPr>
          <w:rFonts w:ascii="Times New Roman" w:hAnsi="Times New Roman"/>
          <w:b/>
          <w:bCs/>
          <w:color w:val="000000"/>
          <w:sz w:val="24"/>
          <w:szCs w:val="24"/>
        </w:rPr>
        <w:t xml:space="preserve">ANEXO </w:t>
      </w:r>
      <w:proofErr w:type="gramStart"/>
      <w:r w:rsidRPr="00255765">
        <w:rPr>
          <w:rFonts w:ascii="Times New Roman" w:hAnsi="Times New Roman"/>
          <w:b/>
          <w:bCs/>
          <w:color w:val="000000"/>
          <w:sz w:val="24"/>
          <w:szCs w:val="24"/>
        </w:rPr>
        <w:t>3</w:t>
      </w:r>
      <w:proofErr w:type="gramEnd"/>
      <w:r w:rsidRPr="00255765">
        <w:rPr>
          <w:rFonts w:ascii="Times New Roman" w:hAnsi="Times New Roman"/>
          <w:b/>
          <w:bCs/>
          <w:color w:val="000000"/>
          <w:sz w:val="24"/>
          <w:szCs w:val="24"/>
        </w:rPr>
        <w:t xml:space="preserve"> AO PROJETO BÁSICO: PLANTAS – PROJETOS</w:t>
      </w:r>
    </w:p>
    <w:p w:rsidR="00726CB3" w:rsidRDefault="00726CB3" w:rsidP="00726CB3">
      <w:pPr>
        <w:spacing w:line="240" w:lineRule="auto"/>
        <w:jc w:val="center"/>
      </w:pPr>
    </w:p>
    <w:tbl>
      <w:tblPr>
        <w:tblStyle w:val="Tabelacomgrade"/>
        <w:tblW w:w="0" w:type="auto"/>
        <w:tblBorders>
          <w:top w:val="none" w:sz="0" w:space="0" w:color="auto"/>
          <w:left w:val="none" w:sz="0" w:space="0" w:color="auto"/>
          <w:bottom w:val="none" w:sz="0" w:space="0" w:color="auto"/>
          <w:right w:val="none" w:sz="0" w:space="0" w:color="auto"/>
        </w:tblBorders>
        <w:tblLook w:val="04A0"/>
      </w:tblPr>
      <w:tblGrid>
        <w:gridCol w:w="9212"/>
      </w:tblGrid>
      <w:tr w:rsidR="00726CB3" w:rsidTr="00726CB3">
        <w:trPr>
          <w:trHeight w:hRule="exact" w:val="397"/>
        </w:trPr>
        <w:tc>
          <w:tcPr>
            <w:tcW w:w="9212" w:type="dxa"/>
            <w:tcBorders>
              <w:top w:val="single" w:sz="4" w:space="0" w:color="auto"/>
              <w:bottom w:val="single" w:sz="4" w:space="0" w:color="auto"/>
            </w:tcBorders>
            <w:vAlign w:val="center"/>
          </w:tcPr>
          <w:p w:rsidR="00726CB3" w:rsidRDefault="00726CB3" w:rsidP="00726CB3">
            <w:pPr>
              <w:pStyle w:val="Item11"/>
              <w:numPr>
                <w:ilvl w:val="0"/>
                <w:numId w:val="0"/>
              </w:numPr>
              <w:spacing w:line="240" w:lineRule="auto"/>
              <w:jc w:val="center"/>
              <w:rPr>
                <w:b/>
                <w:sz w:val="28"/>
                <w:szCs w:val="28"/>
              </w:rPr>
            </w:pPr>
            <w:r>
              <w:rPr>
                <w:b/>
                <w:sz w:val="28"/>
                <w:szCs w:val="28"/>
              </w:rPr>
              <w:t>PB 03/2016</w:t>
            </w:r>
            <w:r w:rsidRPr="007A2D85">
              <w:rPr>
                <w:b/>
                <w:sz w:val="28"/>
                <w:szCs w:val="28"/>
              </w:rPr>
              <w:t>/CEMAE/DEPMUS/IBRA</w:t>
            </w:r>
            <w:r>
              <w:rPr>
                <w:b/>
                <w:sz w:val="28"/>
                <w:szCs w:val="28"/>
              </w:rPr>
              <w:t>M</w:t>
            </w:r>
            <w:r w:rsidRPr="007A2D85">
              <w:rPr>
                <w:b/>
                <w:sz w:val="28"/>
                <w:szCs w:val="28"/>
              </w:rPr>
              <w:t>-RJ</w:t>
            </w:r>
          </w:p>
        </w:tc>
      </w:tr>
      <w:tr w:rsidR="00726CB3" w:rsidRPr="007A2D85" w:rsidTr="00726CB3">
        <w:trPr>
          <w:trHeight w:hRule="exact" w:val="680"/>
        </w:trPr>
        <w:tc>
          <w:tcPr>
            <w:tcW w:w="9212" w:type="dxa"/>
            <w:tcBorders>
              <w:top w:val="single" w:sz="4" w:space="0" w:color="auto"/>
            </w:tcBorders>
            <w:vAlign w:val="center"/>
          </w:tcPr>
          <w:p w:rsidR="00726CB3" w:rsidRDefault="00726CB3" w:rsidP="00726CB3">
            <w:pPr>
              <w:pStyle w:val="Item11"/>
              <w:numPr>
                <w:ilvl w:val="0"/>
                <w:numId w:val="0"/>
              </w:numPr>
              <w:spacing w:after="0" w:line="240" w:lineRule="auto"/>
              <w:jc w:val="center"/>
              <w:rPr>
                <w:b/>
              </w:rPr>
            </w:pPr>
            <w:r>
              <w:rPr>
                <w:b/>
              </w:rPr>
              <w:t>ANEXO 03</w:t>
            </w:r>
            <w:r w:rsidRPr="007A2D85">
              <w:rPr>
                <w:b/>
              </w:rPr>
              <w:t xml:space="preserve">: </w:t>
            </w:r>
            <w:r>
              <w:rPr>
                <w:b/>
              </w:rPr>
              <w:t>Plantas - Projetos</w:t>
            </w:r>
          </w:p>
          <w:p w:rsidR="00726CB3" w:rsidRPr="007A2D85" w:rsidRDefault="00726CB3" w:rsidP="00726CB3">
            <w:pPr>
              <w:pStyle w:val="Item11"/>
              <w:numPr>
                <w:ilvl w:val="0"/>
                <w:numId w:val="0"/>
              </w:numPr>
              <w:spacing w:after="0" w:line="240" w:lineRule="auto"/>
              <w:jc w:val="center"/>
              <w:rPr>
                <w:b/>
              </w:rPr>
            </w:pPr>
          </w:p>
        </w:tc>
      </w:tr>
    </w:tbl>
    <w:tbl>
      <w:tblPr>
        <w:tblW w:w="8587" w:type="dxa"/>
        <w:tblInd w:w="57" w:type="dxa"/>
        <w:tblCellMar>
          <w:left w:w="70" w:type="dxa"/>
          <w:right w:w="70" w:type="dxa"/>
        </w:tblCellMar>
        <w:tblLook w:val="04A0"/>
      </w:tblPr>
      <w:tblGrid>
        <w:gridCol w:w="829"/>
        <w:gridCol w:w="3285"/>
        <w:gridCol w:w="963"/>
        <w:gridCol w:w="3510"/>
      </w:tblGrid>
      <w:tr w:rsidR="00F0659D" w:rsidRPr="00B50EA3" w:rsidTr="00F0659D">
        <w:trPr>
          <w:trHeight w:val="255"/>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9D" w:rsidRPr="00B50EA3" w:rsidRDefault="00F0659D" w:rsidP="00F0659D">
            <w:pPr>
              <w:spacing w:line="240" w:lineRule="auto"/>
              <w:jc w:val="center"/>
              <w:rPr>
                <w:rFonts w:ascii="Arial" w:hAnsi="Arial" w:cs="Arial"/>
                <w:b/>
                <w:bCs/>
                <w:sz w:val="20"/>
                <w:szCs w:val="20"/>
              </w:rPr>
            </w:pPr>
            <w:r w:rsidRPr="00B50EA3">
              <w:rPr>
                <w:rFonts w:ascii="Arial" w:hAnsi="Arial" w:cs="Arial"/>
                <w:b/>
                <w:bCs/>
                <w:sz w:val="20"/>
                <w:szCs w:val="20"/>
              </w:rPr>
              <w:t>FOLHA</w:t>
            </w:r>
          </w:p>
        </w:tc>
        <w:tc>
          <w:tcPr>
            <w:tcW w:w="3285" w:type="dxa"/>
            <w:tcBorders>
              <w:top w:val="single" w:sz="4" w:space="0" w:color="auto"/>
              <w:left w:val="nil"/>
              <w:bottom w:val="single" w:sz="4" w:space="0" w:color="auto"/>
              <w:right w:val="single" w:sz="4" w:space="0" w:color="auto"/>
            </w:tcBorders>
            <w:shd w:val="clear" w:color="auto" w:fill="auto"/>
            <w:noWrap/>
            <w:vAlign w:val="bottom"/>
            <w:hideMark/>
          </w:tcPr>
          <w:p w:rsidR="00F0659D" w:rsidRPr="00B50EA3" w:rsidRDefault="00F0659D" w:rsidP="00F0659D">
            <w:pPr>
              <w:spacing w:line="240" w:lineRule="auto"/>
              <w:jc w:val="center"/>
              <w:rPr>
                <w:rFonts w:ascii="Arial" w:hAnsi="Arial" w:cs="Arial"/>
                <w:b/>
                <w:bCs/>
                <w:sz w:val="20"/>
                <w:szCs w:val="20"/>
              </w:rPr>
            </w:pPr>
            <w:r w:rsidRPr="00B50EA3">
              <w:rPr>
                <w:rFonts w:ascii="Arial" w:hAnsi="Arial" w:cs="Arial"/>
                <w:b/>
                <w:bCs/>
                <w:sz w:val="20"/>
                <w:szCs w:val="20"/>
              </w:rPr>
              <w:t>DESENHO</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F0659D" w:rsidRPr="00B50EA3" w:rsidRDefault="00F0659D" w:rsidP="00F0659D">
            <w:pPr>
              <w:spacing w:line="240" w:lineRule="auto"/>
              <w:rPr>
                <w:rFonts w:ascii="Arial" w:hAnsi="Arial" w:cs="Arial"/>
                <w:b/>
                <w:bCs/>
                <w:sz w:val="20"/>
                <w:szCs w:val="20"/>
              </w:rPr>
            </w:pPr>
            <w:r w:rsidRPr="00B50EA3">
              <w:rPr>
                <w:rFonts w:ascii="Arial" w:hAnsi="Arial" w:cs="Arial"/>
                <w:b/>
                <w:bCs/>
                <w:sz w:val="20"/>
                <w:szCs w:val="20"/>
              </w:rPr>
              <w:t>ESCALA</w:t>
            </w:r>
          </w:p>
        </w:tc>
        <w:tc>
          <w:tcPr>
            <w:tcW w:w="351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0659D" w:rsidRPr="00B50EA3" w:rsidRDefault="00F0659D" w:rsidP="00F0659D">
            <w:pPr>
              <w:spacing w:line="240" w:lineRule="auto"/>
              <w:ind w:right="72"/>
              <w:rPr>
                <w:rFonts w:ascii="Arial" w:hAnsi="Arial" w:cs="Arial"/>
                <w:b/>
                <w:bCs/>
                <w:sz w:val="20"/>
                <w:szCs w:val="20"/>
              </w:rPr>
            </w:pPr>
            <w:proofErr w:type="gramStart"/>
            <w:r w:rsidRPr="00B50EA3">
              <w:rPr>
                <w:rFonts w:ascii="Arial" w:hAnsi="Arial" w:cs="Arial"/>
                <w:b/>
                <w:bCs/>
                <w:sz w:val="20"/>
                <w:szCs w:val="20"/>
              </w:rPr>
              <w:t>FASE :</w:t>
            </w:r>
            <w:proofErr w:type="gramEnd"/>
            <w:r>
              <w:rPr>
                <w:rFonts w:ascii="Arial" w:hAnsi="Arial" w:cs="Arial"/>
                <w:b/>
                <w:bCs/>
                <w:sz w:val="20"/>
                <w:szCs w:val="20"/>
                <w:u w:val="single"/>
              </w:rPr>
              <w:t>ESTUDO</w:t>
            </w:r>
          </w:p>
        </w:tc>
      </w:tr>
      <w:tr w:rsidR="00F0659D" w:rsidRPr="00B50EA3" w:rsidTr="00F0659D">
        <w:trPr>
          <w:trHeight w:val="283"/>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F0659D" w:rsidRPr="00B50EA3" w:rsidRDefault="00F0659D" w:rsidP="00F0659D">
            <w:pPr>
              <w:spacing w:line="240" w:lineRule="auto"/>
              <w:jc w:val="center"/>
              <w:rPr>
                <w:rFonts w:ascii="Arial" w:hAnsi="Arial" w:cs="Arial"/>
                <w:b/>
                <w:bCs/>
                <w:sz w:val="20"/>
                <w:szCs w:val="20"/>
              </w:rPr>
            </w:pPr>
            <w:r w:rsidRPr="00B50EA3">
              <w:rPr>
                <w:rFonts w:ascii="Arial" w:hAnsi="Arial" w:cs="Arial"/>
                <w:b/>
                <w:bCs/>
                <w:sz w:val="20"/>
                <w:szCs w:val="20"/>
              </w:rPr>
              <w:t>N.º</w:t>
            </w:r>
          </w:p>
        </w:tc>
        <w:tc>
          <w:tcPr>
            <w:tcW w:w="3285" w:type="dxa"/>
            <w:tcBorders>
              <w:top w:val="nil"/>
              <w:left w:val="nil"/>
              <w:bottom w:val="single" w:sz="4" w:space="0" w:color="auto"/>
              <w:right w:val="single" w:sz="4" w:space="0" w:color="auto"/>
            </w:tcBorders>
            <w:shd w:val="clear" w:color="auto" w:fill="auto"/>
            <w:noWrap/>
            <w:vAlign w:val="bottom"/>
            <w:hideMark/>
          </w:tcPr>
          <w:p w:rsidR="00F0659D" w:rsidRPr="00B50EA3" w:rsidRDefault="00F0659D" w:rsidP="00F0659D">
            <w:pPr>
              <w:spacing w:line="240" w:lineRule="auto"/>
              <w:jc w:val="center"/>
              <w:rPr>
                <w:rFonts w:ascii="Arial" w:hAnsi="Arial" w:cs="Arial"/>
                <w:b/>
                <w:bCs/>
                <w:sz w:val="20"/>
                <w:szCs w:val="20"/>
              </w:rPr>
            </w:pPr>
            <w:r w:rsidRPr="00B50EA3">
              <w:rPr>
                <w:rFonts w:ascii="Arial" w:hAnsi="Arial" w:cs="Arial"/>
                <w:b/>
                <w:bCs/>
                <w:sz w:val="20"/>
                <w:szCs w:val="20"/>
              </w:rPr>
              <w:t>NOME</w:t>
            </w:r>
          </w:p>
        </w:tc>
        <w:tc>
          <w:tcPr>
            <w:tcW w:w="963" w:type="dxa"/>
            <w:tcBorders>
              <w:top w:val="nil"/>
              <w:left w:val="nil"/>
              <w:bottom w:val="single" w:sz="4" w:space="0" w:color="auto"/>
              <w:right w:val="single" w:sz="4" w:space="0" w:color="auto"/>
            </w:tcBorders>
            <w:shd w:val="clear" w:color="000000" w:fill="C0C0C0"/>
            <w:noWrap/>
            <w:vAlign w:val="bottom"/>
            <w:hideMark/>
          </w:tcPr>
          <w:p w:rsidR="00F0659D" w:rsidRPr="00B50EA3" w:rsidRDefault="00F0659D" w:rsidP="00F0659D">
            <w:pPr>
              <w:spacing w:line="240" w:lineRule="auto"/>
              <w:rPr>
                <w:rFonts w:ascii="Arial" w:hAnsi="Arial" w:cs="Arial"/>
                <w:b/>
                <w:bCs/>
                <w:sz w:val="20"/>
                <w:szCs w:val="20"/>
              </w:rPr>
            </w:pPr>
            <w:r w:rsidRPr="00B50EA3">
              <w:rPr>
                <w:rFonts w:ascii="Arial" w:hAnsi="Arial" w:cs="Arial"/>
                <w:b/>
                <w:bCs/>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rsidR="00F0659D" w:rsidRPr="00B50EA3" w:rsidRDefault="00F0659D" w:rsidP="00F0659D">
            <w:pPr>
              <w:spacing w:line="240" w:lineRule="auto"/>
              <w:rPr>
                <w:rFonts w:ascii="Arial" w:hAnsi="Arial" w:cs="Arial"/>
                <w:b/>
                <w:bCs/>
                <w:sz w:val="20"/>
                <w:szCs w:val="20"/>
              </w:rPr>
            </w:pPr>
            <w:r w:rsidRPr="00B50EA3">
              <w:rPr>
                <w:rFonts w:ascii="Arial" w:hAnsi="Arial" w:cs="Arial"/>
                <w:b/>
                <w:bCs/>
                <w:sz w:val="20"/>
                <w:szCs w:val="20"/>
              </w:rPr>
              <w:t>ARQUIVO:</w:t>
            </w:r>
          </w:p>
        </w:tc>
      </w:tr>
      <w:tr w:rsidR="00F0659D" w:rsidRPr="00B50EA3" w:rsidTr="00F0659D">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F0659D" w:rsidRPr="00B50EA3" w:rsidRDefault="00F0659D" w:rsidP="00F0659D">
            <w:pPr>
              <w:spacing w:line="240" w:lineRule="auto"/>
              <w:jc w:val="center"/>
              <w:rPr>
                <w:rFonts w:ascii="Arial" w:hAnsi="Arial" w:cs="Arial"/>
                <w:sz w:val="20"/>
                <w:szCs w:val="20"/>
              </w:rPr>
            </w:pPr>
            <w:proofErr w:type="gramStart"/>
            <w:r w:rsidRPr="00B50EA3">
              <w:rPr>
                <w:rFonts w:ascii="Arial" w:hAnsi="Arial" w:cs="Arial"/>
                <w:sz w:val="20"/>
                <w:szCs w:val="20"/>
              </w:rPr>
              <w:t>1</w:t>
            </w:r>
            <w:proofErr w:type="gramEnd"/>
          </w:p>
        </w:tc>
        <w:tc>
          <w:tcPr>
            <w:tcW w:w="3285" w:type="dxa"/>
            <w:tcBorders>
              <w:top w:val="nil"/>
              <w:left w:val="nil"/>
              <w:bottom w:val="single" w:sz="4" w:space="0" w:color="auto"/>
              <w:right w:val="single" w:sz="4" w:space="0" w:color="auto"/>
            </w:tcBorders>
            <w:shd w:val="clear" w:color="auto" w:fill="auto"/>
            <w:noWrap/>
            <w:vAlign w:val="center"/>
            <w:hideMark/>
          </w:tcPr>
          <w:p w:rsidR="00F0659D" w:rsidRPr="00B50EA3" w:rsidRDefault="00F0659D" w:rsidP="00F0659D">
            <w:pPr>
              <w:spacing w:line="240" w:lineRule="auto"/>
              <w:jc w:val="right"/>
              <w:rPr>
                <w:rFonts w:ascii="Arial" w:hAnsi="Arial" w:cs="Arial"/>
                <w:sz w:val="20"/>
                <w:szCs w:val="20"/>
              </w:rPr>
            </w:pPr>
            <w:r>
              <w:rPr>
                <w:rFonts w:ascii="Arial" w:hAnsi="Arial" w:cs="Arial"/>
                <w:sz w:val="20"/>
                <w:szCs w:val="20"/>
              </w:rPr>
              <w:t>ARQUEOLOGIA</w:t>
            </w:r>
          </w:p>
        </w:tc>
        <w:tc>
          <w:tcPr>
            <w:tcW w:w="963" w:type="dxa"/>
            <w:tcBorders>
              <w:top w:val="nil"/>
              <w:left w:val="nil"/>
              <w:bottom w:val="single" w:sz="4" w:space="0" w:color="auto"/>
              <w:right w:val="single" w:sz="4" w:space="0" w:color="auto"/>
            </w:tcBorders>
            <w:shd w:val="clear" w:color="000000" w:fill="FFFFFF"/>
            <w:noWrap/>
            <w:vAlign w:val="center"/>
            <w:hideMark/>
          </w:tcPr>
          <w:p w:rsidR="00F0659D" w:rsidRPr="00B50EA3" w:rsidRDefault="00F0659D" w:rsidP="00F0659D">
            <w:pPr>
              <w:spacing w:line="240" w:lineRule="auto"/>
              <w:jc w:val="center"/>
              <w:rPr>
                <w:rFonts w:ascii="Arial" w:hAnsi="Arial" w:cs="Arial"/>
                <w:sz w:val="20"/>
                <w:szCs w:val="20"/>
              </w:rPr>
            </w:pPr>
            <w:r>
              <w:rPr>
                <w:rFonts w:ascii="Arial" w:hAnsi="Arial" w:cs="Arial"/>
                <w:sz w:val="20"/>
                <w:szCs w:val="20"/>
              </w:rPr>
              <w:t>S/ESC.</w:t>
            </w:r>
          </w:p>
        </w:tc>
        <w:tc>
          <w:tcPr>
            <w:tcW w:w="3510" w:type="dxa"/>
            <w:tcBorders>
              <w:top w:val="nil"/>
              <w:left w:val="nil"/>
              <w:bottom w:val="single" w:sz="4" w:space="0" w:color="auto"/>
              <w:right w:val="single" w:sz="4" w:space="0" w:color="auto"/>
            </w:tcBorders>
            <w:shd w:val="clear" w:color="auto" w:fill="auto"/>
            <w:noWrap/>
            <w:vAlign w:val="center"/>
            <w:hideMark/>
          </w:tcPr>
          <w:p w:rsidR="00F0659D" w:rsidRPr="00B50EA3" w:rsidRDefault="00F0659D" w:rsidP="00F0659D">
            <w:pPr>
              <w:spacing w:line="240" w:lineRule="auto"/>
              <w:rPr>
                <w:rFonts w:ascii="Arial" w:hAnsi="Arial" w:cs="Arial"/>
                <w:sz w:val="20"/>
                <w:szCs w:val="20"/>
              </w:rPr>
            </w:pPr>
            <w:r w:rsidRPr="00B50EA3">
              <w:rPr>
                <w:rFonts w:ascii="Arial" w:hAnsi="Arial" w:cs="Arial"/>
                <w:sz w:val="20"/>
                <w:szCs w:val="20"/>
              </w:rPr>
              <w:t xml:space="preserve">Indicação da </w:t>
            </w:r>
            <w:r>
              <w:rPr>
                <w:rFonts w:ascii="Arial" w:hAnsi="Arial" w:cs="Arial"/>
                <w:sz w:val="20"/>
                <w:szCs w:val="20"/>
              </w:rPr>
              <w:t>área a ser prospectada</w:t>
            </w:r>
          </w:p>
        </w:tc>
      </w:tr>
    </w:tbl>
    <w:p w:rsidR="00726CB3" w:rsidRDefault="00726CB3" w:rsidP="00726CB3">
      <w:pPr>
        <w:spacing w:line="240" w:lineRule="auto"/>
      </w:pPr>
    </w:p>
    <w:tbl>
      <w:tblPr>
        <w:tblW w:w="8587" w:type="dxa"/>
        <w:tblInd w:w="57" w:type="dxa"/>
        <w:tblCellMar>
          <w:left w:w="70" w:type="dxa"/>
          <w:right w:w="70" w:type="dxa"/>
        </w:tblCellMar>
        <w:tblLook w:val="04A0"/>
      </w:tblPr>
      <w:tblGrid>
        <w:gridCol w:w="829"/>
        <w:gridCol w:w="3285"/>
        <w:gridCol w:w="963"/>
        <w:gridCol w:w="3510"/>
      </w:tblGrid>
      <w:tr w:rsidR="00726CB3" w:rsidRPr="00B50EA3" w:rsidTr="00726CB3">
        <w:trPr>
          <w:trHeight w:val="255"/>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FOLHA</w:t>
            </w:r>
          </w:p>
        </w:tc>
        <w:tc>
          <w:tcPr>
            <w:tcW w:w="3285"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DESENHO</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ESCALA</w:t>
            </w:r>
          </w:p>
        </w:tc>
        <w:tc>
          <w:tcPr>
            <w:tcW w:w="351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726CB3" w:rsidRPr="00B50EA3" w:rsidRDefault="00726CB3" w:rsidP="00726CB3">
            <w:pPr>
              <w:spacing w:line="240" w:lineRule="auto"/>
              <w:ind w:right="72"/>
              <w:rPr>
                <w:rFonts w:ascii="Arial" w:hAnsi="Arial" w:cs="Arial"/>
                <w:b/>
                <w:bCs/>
                <w:sz w:val="20"/>
                <w:szCs w:val="20"/>
              </w:rPr>
            </w:pPr>
            <w:proofErr w:type="gramStart"/>
            <w:r w:rsidRPr="00B50EA3">
              <w:rPr>
                <w:rFonts w:ascii="Arial" w:hAnsi="Arial" w:cs="Arial"/>
                <w:b/>
                <w:bCs/>
                <w:sz w:val="20"/>
                <w:szCs w:val="20"/>
              </w:rPr>
              <w:t>FASE :</w:t>
            </w:r>
            <w:proofErr w:type="gramEnd"/>
            <w:r w:rsidRPr="00B50EA3">
              <w:rPr>
                <w:rFonts w:ascii="Arial" w:hAnsi="Arial" w:cs="Arial"/>
                <w:b/>
                <w:bCs/>
                <w:sz w:val="20"/>
                <w:szCs w:val="20"/>
                <w:u w:val="single"/>
              </w:rPr>
              <w:t xml:space="preserve"> LEVANTAMENTO</w:t>
            </w:r>
          </w:p>
        </w:tc>
      </w:tr>
      <w:tr w:rsidR="00726CB3" w:rsidRPr="00B50EA3" w:rsidTr="00726CB3">
        <w:trPr>
          <w:trHeight w:val="283"/>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N.º</w:t>
            </w:r>
          </w:p>
        </w:tc>
        <w:tc>
          <w:tcPr>
            <w:tcW w:w="3285"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NOME</w:t>
            </w:r>
          </w:p>
        </w:tc>
        <w:tc>
          <w:tcPr>
            <w:tcW w:w="963" w:type="dxa"/>
            <w:tcBorders>
              <w:top w:val="nil"/>
              <w:left w:val="nil"/>
              <w:bottom w:val="single" w:sz="4" w:space="0" w:color="auto"/>
              <w:right w:val="single" w:sz="4" w:space="0" w:color="auto"/>
            </w:tcBorders>
            <w:shd w:val="clear" w:color="000000" w:fill="C0C0C0"/>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ARQUIVO: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w:t>
            </w:r>
            <w:proofErr w:type="gramEnd"/>
          </w:p>
        </w:tc>
        <w:tc>
          <w:tcPr>
            <w:tcW w:w="3285"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LEVANTAMENTO TOPOGRÁFICO</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200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sidRPr="00B50EA3">
              <w:rPr>
                <w:rFonts w:ascii="Arial" w:hAnsi="Arial" w:cs="Arial"/>
                <w:sz w:val="20"/>
                <w:szCs w:val="20"/>
              </w:rPr>
              <w:t>Indicação da topografia do terreno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2</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IMPLANTAÇÃO</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Pr>
                <w:rFonts w:ascii="Arial" w:hAnsi="Arial" w:cs="Arial"/>
                <w:sz w:val="20"/>
                <w:szCs w:val="20"/>
              </w:rPr>
              <w:t>200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sidRPr="00B50EA3">
              <w:rPr>
                <w:rFonts w:ascii="Arial" w:hAnsi="Arial" w:cs="Arial"/>
                <w:sz w:val="20"/>
                <w:szCs w:val="20"/>
              </w:rPr>
              <w:t>Implantação do edifício, anexos e entorno.</w:t>
            </w:r>
          </w:p>
        </w:tc>
      </w:tr>
    </w:tbl>
    <w:p w:rsidR="00726CB3" w:rsidRDefault="00726CB3" w:rsidP="00726CB3">
      <w:pPr>
        <w:spacing w:line="240" w:lineRule="auto"/>
      </w:pPr>
    </w:p>
    <w:tbl>
      <w:tblPr>
        <w:tblW w:w="8587" w:type="dxa"/>
        <w:tblInd w:w="57" w:type="dxa"/>
        <w:tblCellMar>
          <w:left w:w="70" w:type="dxa"/>
          <w:right w:w="70" w:type="dxa"/>
        </w:tblCellMar>
        <w:tblLook w:val="04A0"/>
      </w:tblPr>
      <w:tblGrid>
        <w:gridCol w:w="829"/>
        <w:gridCol w:w="3285"/>
        <w:gridCol w:w="963"/>
        <w:gridCol w:w="3510"/>
      </w:tblGrid>
      <w:tr w:rsidR="00726CB3" w:rsidRPr="00B50EA3" w:rsidTr="00726CB3">
        <w:trPr>
          <w:trHeight w:val="255"/>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FOLHA</w:t>
            </w:r>
          </w:p>
        </w:tc>
        <w:tc>
          <w:tcPr>
            <w:tcW w:w="3285"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DESENHO</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ESCALA</w:t>
            </w:r>
          </w:p>
        </w:tc>
        <w:tc>
          <w:tcPr>
            <w:tcW w:w="351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726CB3" w:rsidRPr="00B50EA3" w:rsidRDefault="00726CB3" w:rsidP="00726CB3">
            <w:pPr>
              <w:spacing w:line="240" w:lineRule="auto"/>
              <w:ind w:right="72"/>
              <w:rPr>
                <w:rFonts w:ascii="Arial" w:hAnsi="Arial" w:cs="Arial"/>
                <w:b/>
                <w:bCs/>
                <w:sz w:val="20"/>
                <w:szCs w:val="20"/>
              </w:rPr>
            </w:pPr>
            <w:proofErr w:type="gramStart"/>
            <w:r w:rsidRPr="00B50EA3">
              <w:rPr>
                <w:rFonts w:ascii="Arial" w:hAnsi="Arial" w:cs="Arial"/>
                <w:b/>
                <w:bCs/>
                <w:sz w:val="20"/>
                <w:szCs w:val="20"/>
              </w:rPr>
              <w:t>FASE :</w:t>
            </w:r>
            <w:proofErr w:type="gramEnd"/>
            <w:r w:rsidRPr="00B50EA3">
              <w:rPr>
                <w:rFonts w:ascii="Arial" w:hAnsi="Arial" w:cs="Arial"/>
                <w:b/>
                <w:bCs/>
                <w:sz w:val="20"/>
                <w:szCs w:val="20"/>
                <w:u w:val="single"/>
              </w:rPr>
              <w:t xml:space="preserve"> </w:t>
            </w:r>
            <w:r>
              <w:rPr>
                <w:rFonts w:ascii="Arial" w:hAnsi="Arial" w:cs="Arial"/>
                <w:b/>
                <w:bCs/>
                <w:sz w:val="20"/>
                <w:szCs w:val="20"/>
                <w:u w:val="single"/>
              </w:rPr>
              <w:t>DIAGNÓSTICO</w:t>
            </w:r>
          </w:p>
        </w:tc>
      </w:tr>
      <w:tr w:rsidR="00726CB3" w:rsidRPr="00B50EA3" w:rsidTr="00726CB3">
        <w:trPr>
          <w:trHeight w:val="283"/>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N.º</w:t>
            </w:r>
          </w:p>
        </w:tc>
        <w:tc>
          <w:tcPr>
            <w:tcW w:w="3285"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NOME</w:t>
            </w:r>
          </w:p>
        </w:tc>
        <w:tc>
          <w:tcPr>
            <w:tcW w:w="963" w:type="dxa"/>
            <w:tcBorders>
              <w:top w:val="nil"/>
              <w:left w:val="nil"/>
              <w:bottom w:val="single" w:sz="4" w:space="0" w:color="auto"/>
              <w:right w:val="single" w:sz="4" w:space="0" w:color="auto"/>
            </w:tcBorders>
            <w:shd w:val="clear" w:color="000000" w:fill="C0C0C0"/>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ARQUIVO: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Pr>
                <w:rFonts w:ascii="Arial" w:hAnsi="Arial" w:cs="Arial"/>
                <w:sz w:val="20"/>
                <w:szCs w:val="20"/>
              </w:rPr>
              <w:t>2</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PISO</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Pr>
                <w:rFonts w:ascii="Arial" w:hAnsi="Arial" w:cs="Arial"/>
                <w:sz w:val="20"/>
                <w:szCs w:val="20"/>
              </w:rPr>
              <w:t>1 :</w:t>
            </w:r>
            <w:proofErr w:type="gramEnd"/>
            <w:r>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do terreno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3</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FORRO</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do forro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4</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ESTRUTURA TELHADO</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da estrutura do telhado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5</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COBERTURA</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da cobertura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6</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CORTES AA' E BB'</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Cortes com diagnóstico e Mapeamento de danos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7</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CORTES CC'</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Cortes com diagnóstico e Mapeamento de danos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8</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ELEVAÇÃO 01 E MAP. GRADES</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 xml:space="preserve">Elevação </w:t>
            </w:r>
            <w:proofErr w:type="gramStart"/>
            <w:r>
              <w:rPr>
                <w:rFonts w:ascii="Arial" w:hAnsi="Arial" w:cs="Arial"/>
                <w:sz w:val="20"/>
                <w:szCs w:val="20"/>
              </w:rPr>
              <w:t>1</w:t>
            </w:r>
            <w:proofErr w:type="gramEnd"/>
            <w:r>
              <w:rPr>
                <w:rFonts w:ascii="Arial" w:hAnsi="Arial" w:cs="Arial"/>
                <w:sz w:val="20"/>
                <w:szCs w:val="20"/>
              </w:rPr>
              <w:t>, diagnóstico Mapeamento de danos das grades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9</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ELEVAÇÃO 02 E MAP. GRADES</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 xml:space="preserve">Elevação </w:t>
            </w:r>
            <w:proofErr w:type="gramStart"/>
            <w:r>
              <w:rPr>
                <w:rFonts w:ascii="Arial" w:hAnsi="Arial" w:cs="Arial"/>
                <w:sz w:val="20"/>
                <w:szCs w:val="20"/>
              </w:rPr>
              <w:t>2</w:t>
            </w:r>
            <w:proofErr w:type="gramEnd"/>
            <w:r>
              <w:rPr>
                <w:rFonts w:ascii="Arial" w:hAnsi="Arial" w:cs="Arial"/>
                <w:sz w:val="20"/>
                <w:szCs w:val="20"/>
              </w:rPr>
              <w:t>, diagnóstico Mapeamento de danos das grades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10</w:t>
            </w:r>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ELEVAÇÃO 03 E MAP. GRADES</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 xml:space="preserve">Elevação </w:t>
            </w:r>
            <w:proofErr w:type="gramStart"/>
            <w:r>
              <w:rPr>
                <w:rFonts w:ascii="Arial" w:hAnsi="Arial" w:cs="Arial"/>
                <w:sz w:val="20"/>
                <w:szCs w:val="20"/>
              </w:rPr>
              <w:t>3</w:t>
            </w:r>
            <w:proofErr w:type="gramEnd"/>
            <w:r>
              <w:rPr>
                <w:rFonts w:ascii="Arial" w:hAnsi="Arial" w:cs="Arial"/>
                <w:sz w:val="20"/>
                <w:szCs w:val="20"/>
              </w:rPr>
              <w:t>, diagnóstico Mapeamento de danos das grades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11</w:t>
            </w:r>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ELEVAÇÃO 04, 05 e 06</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tabs>
                <w:tab w:val="left" w:pos="3190"/>
              </w:tabs>
              <w:spacing w:line="240" w:lineRule="auto"/>
              <w:rPr>
                <w:rFonts w:ascii="Arial" w:hAnsi="Arial" w:cs="Arial"/>
                <w:sz w:val="20"/>
                <w:szCs w:val="20"/>
              </w:rPr>
            </w:pPr>
            <w:r>
              <w:rPr>
                <w:rFonts w:ascii="Arial" w:hAnsi="Arial" w:cs="Arial"/>
                <w:sz w:val="20"/>
                <w:szCs w:val="20"/>
              </w:rPr>
              <w:t>Elevação 4,5 e 6 com diagnóstico Mapeamento de danos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12</w:t>
            </w:r>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PISO TÉRREO</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do piso térreo do Anexo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13</w:t>
            </w:r>
          </w:p>
        </w:tc>
        <w:tc>
          <w:tcPr>
            <w:tcW w:w="3285" w:type="dxa"/>
            <w:tcBorders>
              <w:top w:val="nil"/>
              <w:left w:val="nil"/>
              <w:bottom w:val="single" w:sz="4" w:space="0" w:color="auto"/>
              <w:right w:val="single" w:sz="4" w:space="0" w:color="auto"/>
            </w:tcBorders>
            <w:shd w:val="clear" w:color="auto" w:fill="auto"/>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PISO PAV. SUPERIOR</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do piso superior do Anexo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14</w:t>
            </w:r>
          </w:p>
        </w:tc>
        <w:tc>
          <w:tcPr>
            <w:tcW w:w="3285" w:type="dxa"/>
            <w:tcBorders>
              <w:top w:val="nil"/>
              <w:left w:val="nil"/>
              <w:bottom w:val="single" w:sz="4" w:space="0" w:color="auto"/>
              <w:right w:val="single" w:sz="4" w:space="0" w:color="auto"/>
            </w:tcBorders>
            <w:shd w:val="clear" w:color="auto" w:fill="auto"/>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FORRO TÉRREO</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do forro térreo do Anexo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15</w:t>
            </w:r>
          </w:p>
        </w:tc>
        <w:tc>
          <w:tcPr>
            <w:tcW w:w="3285" w:type="dxa"/>
            <w:tcBorders>
              <w:top w:val="nil"/>
              <w:left w:val="nil"/>
              <w:bottom w:val="single" w:sz="4" w:space="0" w:color="auto"/>
              <w:right w:val="single" w:sz="4" w:space="0" w:color="auto"/>
            </w:tcBorders>
            <w:shd w:val="clear" w:color="auto" w:fill="auto"/>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FORRO PAV. SUPERIOR</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do forro superior do Anexo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16</w:t>
            </w:r>
          </w:p>
        </w:tc>
        <w:tc>
          <w:tcPr>
            <w:tcW w:w="3285" w:type="dxa"/>
            <w:tcBorders>
              <w:top w:val="nil"/>
              <w:left w:val="nil"/>
              <w:bottom w:val="single" w:sz="4" w:space="0" w:color="auto"/>
              <w:right w:val="single" w:sz="4" w:space="0" w:color="auto"/>
            </w:tcBorders>
            <w:shd w:val="clear" w:color="auto" w:fill="auto"/>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COBERTURA</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da cobertura do Anexo</w:t>
            </w:r>
          </w:p>
        </w:tc>
      </w:tr>
      <w:tr w:rsidR="00726CB3" w:rsidRPr="00B50EA3" w:rsidTr="00726CB3">
        <w:trPr>
          <w:trHeight w:val="471"/>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17</w:t>
            </w:r>
          </w:p>
        </w:tc>
        <w:tc>
          <w:tcPr>
            <w:tcW w:w="3285" w:type="dxa"/>
            <w:tcBorders>
              <w:top w:val="nil"/>
              <w:left w:val="nil"/>
              <w:bottom w:val="single" w:sz="4" w:space="0" w:color="auto"/>
              <w:right w:val="single" w:sz="4" w:space="0" w:color="auto"/>
            </w:tcBorders>
            <w:shd w:val="clear" w:color="auto" w:fill="auto"/>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CORTES AA’ E BB’</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Cortes com diagnóstico e Mapeamento de danos do Anexo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18</w:t>
            </w:r>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 xml:space="preserve">ELEVAÇÕES </w:t>
            </w:r>
            <w:proofErr w:type="gramStart"/>
            <w:r>
              <w:rPr>
                <w:rFonts w:ascii="Arial" w:hAnsi="Arial" w:cs="Arial"/>
                <w:sz w:val="20"/>
                <w:szCs w:val="20"/>
              </w:rPr>
              <w:t>1</w:t>
            </w:r>
            <w:proofErr w:type="gramEnd"/>
            <w:r>
              <w:rPr>
                <w:rFonts w:ascii="Arial" w:hAnsi="Arial" w:cs="Arial"/>
                <w:sz w:val="20"/>
                <w:szCs w:val="20"/>
              </w:rPr>
              <w:t xml:space="preserve"> E 2</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lastRenderedPageBreak/>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lastRenderedPageBreak/>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 xml:space="preserve">Elevações </w:t>
            </w:r>
            <w:proofErr w:type="gramStart"/>
            <w:r>
              <w:rPr>
                <w:rFonts w:ascii="Arial" w:hAnsi="Arial" w:cs="Arial"/>
                <w:sz w:val="20"/>
                <w:szCs w:val="20"/>
              </w:rPr>
              <w:t>1</w:t>
            </w:r>
            <w:proofErr w:type="gramEnd"/>
            <w:r>
              <w:rPr>
                <w:rFonts w:ascii="Arial" w:hAnsi="Arial" w:cs="Arial"/>
                <w:sz w:val="20"/>
                <w:szCs w:val="20"/>
              </w:rPr>
              <w:t xml:space="preserve"> e 2 com diagnóstico e </w:t>
            </w:r>
            <w:r>
              <w:rPr>
                <w:rFonts w:ascii="Arial" w:hAnsi="Arial" w:cs="Arial"/>
                <w:sz w:val="20"/>
                <w:szCs w:val="20"/>
              </w:rPr>
              <w:lastRenderedPageBreak/>
              <w:t>Mapeamento de danos do Anexo</w:t>
            </w:r>
          </w:p>
        </w:tc>
      </w:tr>
      <w:tr w:rsidR="00726CB3" w:rsidRPr="00B50EA3" w:rsidTr="00726CB3">
        <w:trPr>
          <w:trHeight w:val="454"/>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lastRenderedPageBreak/>
              <w:t>19</w:t>
            </w:r>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 xml:space="preserve">ELEVAÇÕES </w:t>
            </w:r>
            <w:proofErr w:type="gramStart"/>
            <w:r>
              <w:rPr>
                <w:rFonts w:ascii="Arial" w:hAnsi="Arial" w:cs="Arial"/>
                <w:sz w:val="20"/>
                <w:szCs w:val="20"/>
              </w:rPr>
              <w:t>3</w:t>
            </w:r>
            <w:proofErr w:type="gramEnd"/>
            <w:r>
              <w:rPr>
                <w:rFonts w:ascii="Arial" w:hAnsi="Arial" w:cs="Arial"/>
                <w:sz w:val="20"/>
                <w:szCs w:val="20"/>
              </w:rPr>
              <w:t xml:space="preserve"> E 4 </w:t>
            </w:r>
          </w:p>
          <w:p w:rsidR="00726CB3" w:rsidRPr="00B50EA3" w:rsidRDefault="00726CB3" w:rsidP="00726CB3">
            <w:pPr>
              <w:spacing w:line="240" w:lineRule="auto"/>
              <w:jc w:val="right"/>
              <w:rPr>
                <w:rFonts w:ascii="Arial" w:hAnsi="Arial" w:cs="Arial"/>
                <w:sz w:val="20"/>
                <w:szCs w:val="20"/>
              </w:rPr>
            </w:pPr>
            <w:r w:rsidRPr="00B50EA3">
              <w:rPr>
                <w:rFonts w:ascii="Arial" w:hAnsi="Arial" w:cs="Arial"/>
                <w:sz w:val="20"/>
                <w:szCs w:val="20"/>
              </w:rPr>
              <w:t>CASA DA BERNARDINA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 xml:space="preserve">Elevações </w:t>
            </w:r>
            <w:proofErr w:type="gramStart"/>
            <w:r>
              <w:rPr>
                <w:rFonts w:ascii="Arial" w:hAnsi="Arial" w:cs="Arial"/>
                <w:sz w:val="20"/>
                <w:szCs w:val="20"/>
              </w:rPr>
              <w:t>3</w:t>
            </w:r>
            <w:proofErr w:type="gramEnd"/>
            <w:r>
              <w:rPr>
                <w:rFonts w:ascii="Arial" w:hAnsi="Arial" w:cs="Arial"/>
                <w:sz w:val="20"/>
                <w:szCs w:val="20"/>
              </w:rPr>
              <w:t xml:space="preserve"> e 4 com diagnóstico e Mapeamento de danos do Anexo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sidRPr="00B50EA3">
              <w:rPr>
                <w:rFonts w:ascii="Arial" w:hAnsi="Arial" w:cs="Arial"/>
                <w:sz w:val="20"/>
                <w:szCs w:val="20"/>
              </w:rPr>
              <w:t>20</w:t>
            </w:r>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GUARITA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sidRPr="00B50EA3">
              <w:rPr>
                <w:rFonts w:ascii="Arial" w:hAnsi="Arial" w:cs="Arial"/>
                <w:sz w:val="20"/>
                <w:szCs w:val="20"/>
              </w:rPr>
              <w:t>50</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da cobertura da Guarita</w:t>
            </w:r>
          </w:p>
        </w:tc>
      </w:tr>
    </w:tbl>
    <w:p w:rsidR="00726CB3" w:rsidRDefault="00726CB3" w:rsidP="00726CB3">
      <w:pPr>
        <w:spacing w:line="240" w:lineRule="auto"/>
      </w:pPr>
    </w:p>
    <w:tbl>
      <w:tblPr>
        <w:tblW w:w="8587" w:type="dxa"/>
        <w:tblInd w:w="57" w:type="dxa"/>
        <w:tblCellMar>
          <w:left w:w="70" w:type="dxa"/>
          <w:right w:w="70" w:type="dxa"/>
        </w:tblCellMar>
        <w:tblLook w:val="04A0"/>
      </w:tblPr>
      <w:tblGrid>
        <w:gridCol w:w="829"/>
        <w:gridCol w:w="3285"/>
        <w:gridCol w:w="963"/>
        <w:gridCol w:w="3510"/>
      </w:tblGrid>
      <w:tr w:rsidR="00726CB3" w:rsidRPr="00B50EA3" w:rsidTr="00726CB3">
        <w:trPr>
          <w:trHeight w:val="255"/>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FOLHA</w:t>
            </w:r>
          </w:p>
        </w:tc>
        <w:tc>
          <w:tcPr>
            <w:tcW w:w="3285"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DESENHO</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ESCALA</w:t>
            </w:r>
          </w:p>
        </w:tc>
        <w:tc>
          <w:tcPr>
            <w:tcW w:w="351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726CB3" w:rsidRPr="00B50EA3" w:rsidRDefault="00726CB3" w:rsidP="00726CB3">
            <w:pPr>
              <w:spacing w:line="240" w:lineRule="auto"/>
              <w:ind w:right="72"/>
              <w:rPr>
                <w:rFonts w:ascii="Arial" w:hAnsi="Arial" w:cs="Arial"/>
                <w:b/>
                <w:bCs/>
                <w:sz w:val="20"/>
                <w:szCs w:val="20"/>
              </w:rPr>
            </w:pPr>
            <w:proofErr w:type="gramStart"/>
            <w:r w:rsidRPr="00B50EA3">
              <w:rPr>
                <w:rFonts w:ascii="Arial" w:hAnsi="Arial" w:cs="Arial"/>
                <w:b/>
                <w:bCs/>
                <w:sz w:val="20"/>
                <w:szCs w:val="20"/>
              </w:rPr>
              <w:t>FASE :</w:t>
            </w:r>
            <w:proofErr w:type="gramEnd"/>
            <w:r>
              <w:rPr>
                <w:rFonts w:ascii="Arial" w:hAnsi="Arial" w:cs="Arial"/>
                <w:b/>
                <w:bCs/>
                <w:sz w:val="20"/>
                <w:szCs w:val="20"/>
                <w:u w:val="single"/>
              </w:rPr>
              <w:t xml:space="preserve"> MAPEAM. ESQUADRIAS</w:t>
            </w:r>
          </w:p>
        </w:tc>
      </w:tr>
      <w:tr w:rsidR="00726CB3" w:rsidRPr="00B50EA3" w:rsidTr="00726CB3">
        <w:trPr>
          <w:trHeight w:val="283"/>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N.º</w:t>
            </w:r>
          </w:p>
        </w:tc>
        <w:tc>
          <w:tcPr>
            <w:tcW w:w="3285"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NOME</w:t>
            </w:r>
          </w:p>
        </w:tc>
        <w:tc>
          <w:tcPr>
            <w:tcW w:w="963" w:type="dxa"/>
            <w:tcBorders>
              <w:top w:val="nil"/>
              <w:left w:val="nil"/>
              <w:bottom w:val="single" w:sz="4" w:space="0" w:color="auto"/>
              <w:right w:val="single" w:sz="4" w:space="0" w:color="auto"/>
            </w:tcBorders>
            <w:shd w:val="clear" w:color="000000" w:fill="C0C0C0"/>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ARQUIVO: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r>
              <w:rPr>
                <w:rFonts w:ascii="Arial" w:hAnsi="Arial" w:cs="Arial"/>
                <w:sz w:val="20"/>
                <w:szCs w:val="20"/>
              </w:rPr>
              <w:t>ESQ01</w:t>
            </w:r>
          </w:p>
        </w:tc>
        <w:tc>
          <w:tcPr>
            <w:tcW w:w="3285" w:type="dxa"/>
            <w:tcBorders>
              <w:top w:val="nil"/>
              <w:left w:val="nil"/>
              <w:bottom w:val="single" w:sz="4" w:space="0" w:color="auto"/>
              <w:right w:val="single" w:sz="4" w:space="0" w:color="auto"/>
            </w:tcBorders>
            <w:shd w:val="clear" w:color="auto" w:fill="auto"/>
            <w:noWrap/>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PORTAS E JANELAS</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Pr>
                <w:rFonts w:ascii="Arial" w:hAnsi="Arial" w:cs="Arial"/>
                <w:sz w:val="20"/>
                <w:szCs w:val="20"/>
              </w:rPr>
              <w:t>25</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Diagnóstico e Mapeamento de danos das esquadrias do Museu</w:t>
            </w:r>
          </w:p>
        </w:tc>
      </w:tr>
      <w:tr w:rsidR="00726CB3" w:rsidRPr="00B50EA3" w:rsidTr="00726CB3">
        <w:trPr>
          <w:trHeight w:val="22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r>
              <w:rPr>
                <w:rFonts w:ascii="Arial" w:hAnsi="Arial" w:cs="Arial"/>
                <w:sz w:val="20"/>
                <w:szCs w:val="20"/>
              </w:rPr>
              <w:t>ESQ02</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PORTAS E JANELAS</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GUARITA</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 xml:space="preserve">Diagnóstico e Mapeamento de danos das esquadrias da Guarita </w:t>
            </w:r>
          </w:p>
        </w:tc>
      </w:tr>
    </w:tbl>
    <w:p w:rsidR="00726CB3" w:rsidRDefault="00726CB3" w:rsidP="00726CB3">
      <w:pPr>
        <w:spacing w:line="240" w:lineRule="auto"/>
      </w:pPr>
    </w:p>
    <w:tbl>
      <w:tblPr>
        <w:tblW w:w="8587" w:type="dxa"/>
        <w:tblInd w:w="57" w:type="dxa"/>
        <w:tblCellMar>
          <w:left w:w="70" w:type="dxa"/>
          <w:right w:w="70" w:type="dxa"/>
        </w:tblCellMar>
        <w:tblLook w:val="04A0"/>
      </w:tblPr>
      <w:tblGrid>
        <w:gridCol w:w="829"/>
        <w:gridCol w:w="3285"/>
        <w:gridCol w:w="963"/>
        <w:gridCol w:w="3510"/>
      </w:tblGrid>
      <w:tr w:rsidR="00726CB3" w:rsidRPr="00B50EA3" w:rsidTr="00726CB3">
        <w:trPr>
          <w:trHeight w:val="255"/>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FOLHA</w:t>
            </w:r>
          </w:p>
        </w:tc>
        <w:tc>
          <w:tcPr>
            <w:tcW w:w="3285"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DESENHO</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ESCALA</w:t>
            </w:r>
          </w:p>
        </w:tc>
        <w:tc>
          <w:tcPr>
            <w:tcW w:w="351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726CB3" w:rsidRPr="00B50EA3" w:rsidRDefault="00726CB3" w:rsidP="00726CB3">
            <w:pPr>
              <w:spacing w:line="240" w:lineRule="auto"/>
              <w:ind w:right="72"/>
              <w:rPr>
                <w:rFonts w:ascii="Arial" w:hAnsi="Arial" w:cs="Arial"/>
                <w:b/>
                <w:bCs/>
                <w:sz w:val="20"/>
                <w:szCs w:val="20"/>
              </w:rPr>
            </w:pPr>
            <w:proofErr w:type="gramStart"/>
            <w:r w:rsidRPr="00B50EA3">
              <w:rPr>
                <w:rFonts w:ascii="Arial" w:hAnsi="Arial" w:cs="Arial"/>
                <w:b/>
                <w:bCs/>
                <w:sz w:val="20"/>
                <w:szCs w:val="20"/>
              </w:rPr>
              <w:t>FASE :</w:t>
            </w:r>
            <w:proofErr w:type="gramEnd"/>
            <w:r>
              <w:rPr>
                <w:rFonts w:ascii="Arial" w:hAnsi="Arial" w:cs="Arial"/>
                <w:b/>
                <w:bCs/>
                <w:sz w:val="20"/>
                <w:szCs w:val="20"/>
              </w:rPr>
              <w:t xml:space="preserve"> </w:t>
            </w:r>
            <w:r>
              <w:rPr>
                <w:rFonts w:ascii="Arial" w:hAnsi="Arial" w:cs="Arial"/>
                <w:b/>
                <w:bCs/>
                <w:sz w:val="20"/>
                <w:szCs w:val="20"/>
                <w:u w:val="single"/>
              </w:rPr>
              <w:t>MAPEAM.</w:t>
            </w:r>
            <w:r w:rsidRPr="00085EE9">
              <w:rPr>
                <w:rFonts w:ascii="Arial" w:hAnsi="Arial" w:cs="Arial"/>
                <w:b/>
                <w:bCs/>
                <w:sz w:val="20"/>
                <w:szCs w:val="20"/>
                <w:u w:val="single"/>
              </w:rPr>
              <w:t xml:space="preserve"> PISO</w:t>
            </w:r>
          </w:p>
        </w:tc>
      </w:tr>
      <w:tr w:rsidR="00726CB3" w:rsidRPr="00B50EA3" w:rsidTr="00726CB3">
        <w:trPr>
          <w:trHeight w:val="283"/>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N.º</w:t>
            </w:r>
          </w:p>
        </w:tc>
        <w:tc>
          <w:tcPr>
            <w:tcW w:w="3285"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jc w:val="center"/>
              <w:rPr>
                <w:rFonts w:ascii="Arial" w:hAnsi="Arial" w:cs="Arial"/>
                <w:b/>
                <w:bCs/>
                <w:sz w:val="20"/>
                <w:szCs w:val="20"/>
              </w:rPr>
            </w:pPr>
            <w:r w:rsidRPr="00B50EA3">
              <w:rPr>
                <w:rFonts w:ascii="Arial" w:hAnsi="Arial" w:cs="Arial"/>
                <w:b/>
                <w:bCs/>
                <w:sz w:val="20"/>
                <w:szCs w:val="20"/>
              </w:rPr>
              <w:t>NOME</w:t>
            </w:r>
          </w:p>
        </w:tc>
        <w:tc>
          <w:tcPr>
            <w:tcW w:w="963" w:type="dxa"/>
            <w:tcBorders>
              <w:top w:val="nil"/>
              <w:left w:val="nil"/>
              <w:bottom w:val="single" w:sz="4" w:space="0" w:color="auto"/>
              <w:right w:val="single" w:sz="4" w:space="0" w:color="auto"/>
            </w:tcBorders>
            <w:shd w:val="clear" w:color="000000" w:fill="C0C0C0"/>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rsidR="00726CB3" w:rsidRPr="00B50EA3" w:rsidRDefault="00726CB3" w:rsidP="00726CB3">
            <w:pPr>
              <w:spacing w:line="240" w:lineRule="auto"/>
              <w:rPr>
                <w:rFonts w:ascii="Arial" w:hAnsi="Arial" w:cs="Arial"/>
                <w:b/>
                <w:bCs/>
                <w:sz w:val="20"/>
                <w:szCs w:val="20"/>
              </w:rPr>
            </w:pPr>
            <w:r w:rsidRPr="00B50EA3">
              <w:rPr>
                <w:rFonts w:ascii="Arial" w:hAnsi="Arial" w:cs="Arial"/>
                <w:b/>
                <w:bCs/>
                <w:sz w:val="20"/>
                <w:szCs w:val="20"/>
              </w:rPr>
              <w:t>ARQUIVO:</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w:t>
            </w:r>
            <w:proofErr w:type="gramEnd"/>
          </w:p>
        </w:tc>
        <w:tc>
          <w:tcPr>
            <w:tcW w:w="3285" w:type="dxa"/>
            <w:tcBorders>
              <w:top w:val="nil"/>
              <w:left w:val="nil"/>
              <w:bottom w:val="single" w:sz="4" w:space="0" w:color="auto"/>
              <w:right w:val="single" w:sz="4" w:space="0" w:color="auto"/>
            </w:tcBorders>
            <w:shd w:val="clear" w:color="auto" w:fill="auto"/>
            <w:noWrap/>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DANOS NO PISO - ACERVO</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Pr>
                <w:rFonts w:ascii="Arial" w:hAnsi="Arial" w:cs="Arial"/>
                <w:sz w:val="20"/>
                <w:szCs w:val="20"/>
              </w:rPr>
              <w:t>25</w:t>
            </w:r>
          </w:p>
        </w:tc>
        <w:tc>
          <w:tcPr>
            <w:tcW w:w="3510" w:type="dxa"/>
            <w:tcBorders>
              <w:top w:val="nil"/>
              <w:left w:val="nil"/>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do Acervo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2</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DANOS NO PISO - DESPENSA</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da Despensa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3</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DANOS NO PISO - COZINHA</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da Cozinha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4</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DANOS NO PISO - CORREDOR</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do Corredor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5</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right"/>
              <w:rPr>
                <w:rFonts w:ascii="Arial" w:hAnsi="Arial" w:cs="Arial"/>
                <w:sz w:val="20"/>
                <w:szCs w:val="20"/>
              </w:rPr>
            </w:pPr>
            <w:r>
              <w:rPr>
                <w:rFonts w:ascii="Arial" w:hAnsi="Arial" w:cs="Arial"/>
                <w:sz w:val="20"/>
                <w:szCs w:val="20"/>
              </w:rPr>
              <w:t>DANOS NO PISO - COPA</w:t>
            </w:r>
          </w:p>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da Copa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6</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DANOS NO PISO – VARANDA FRONTAL DA 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da Varanda Frontal do Museu</w:t>
            </w:r>
          </w:p>
        </w:tc>
      </w:tr>
      <w:tr w:rsidR="00726CB3" w:rsidRPr="00B50EA3" w:rsidTr="00726CB3">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726CB3" w:rsidRPr="00B50EA3" w:rsidRDefault="00726CB3" w:rsidP="00726CB3">
            <w:pPr>
              <w:spacing w:line="240" w:lineRule="auto"/>
              <w:jc w:val="center"/>
              <w:rPr>
                <w:rFonts w:ascii="Arial" w:hAnsi="Arial" w:cs="Arial"/>
                <w:sz w:val="20"/>
                <w:szCs w:val="20"/>
              </w:rPr>
            </w:pPr>
            <w:proofErr w:type="gramStart"/>
            <w:r w:rsidRPr="00B50EA3">
              <w:rPr>
                <w:rFonts w:ascii="Arial" w:hAnsi="Arial" w:cs="Arial"/>
                <w:sz w:val="20"/>
                <w:szCs w:val="20"/>
              </w:rPr>
              <w:t>7</w:t>
            </w:r>
            <w:proofErr w:type="gramEnd"/>
          </w:p>
        </w:tc>
        <w:tc>
          <w:tcPr>
            <w:tcW w:w="3285"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jc w:val="right"/>
              <w:rPr>
                <w:rFonts w:ascii="Arial" w:hAnsi="Arial" w:cs="Arial"/>
                <w:sz w:val="20"/>
                <w:szCs w:val="20"/>
              </w:rPr>
            </w:pPr>
            <w:r>
              <w:rPr>
                <w:rFonts w:ascii="Arial" w:hAnsi="Arial" w:cs="Arial"/>
                <w:sz w:val="20"/>
                <w:szCs w:val="20"/>
              </w:rPr>
              <w:t>DANOS NO PISO – VARANDA LATERAL DA CASA HISTÓRICA</w:t>
            </w:r>
          </w:p>
        </w:tc>
        <w:tc>
          <w:tcPr>
            <w:tcW w:w="963" w:type="dxa"/>
            <w:tcBorders>
              <w:top w:val="nil"/>
              <w:left w:val="nil"/>
              <w:bottom w:val="single" w:sz="4" w:space="0" w:color="auto"/>
              <w:right w:val="single" w:sz="4" w:space="0" w:color="auto"/>
            </w:tcBorders>
            <w:shd w:val="clear" w:color="000000" w:fill="FFFFFF"/>
            <w:noWrap/>
            <w:vAlign w:val="center"/>
            <w:hideMark/>
          </w:tcPr>
          <w:p w:rsidR="00726CB3" w:rsidRDefault="00726CB3" w:rsidP="00726CB3">
            <w:pPr>
              <w:spacing w:line="240" w:lineRule="auto"/>
              <w:jc w:val="center"/>
            </w:pPr>
            <w:proofErr w:type="gramStart"/>
            <w:r w:rsidRPr="00B50EA3">
              <w:rPr>
                <w:rFonts w:ascii="Arial" w:hAnsi="Arial" w:cs="Arial"/>
                <w:sz w:val="20"/>
                <w:szCs w:val="20"/>
              </w:rPr>
              <w:t>1 :</w:t>
            </w:r>
            <w:proofErr w:type="gramEnd"/>
            <w:r w:rsidRPr="009123B7">
              <w:rPr>
                <w:rFonts w:ascii="Arial" w:hAnsi="Arial" w:cs="Arial"/>
                <w:sz w:val="20"/>
                <w:szCs w:val="20"/>
              </w:rPr>
              <w:t>25</w:t>
            </w:r>
          </w:p>
        </w:tc>
        <w:tc>
          <w:tcPr>
            <w:tcW w:w="3510" w:type="dxa"/>
            <w:tcBorders>
              <w:top w:val="nil"/>
              <w:left w:val="nil"/>
              <w:bottom w:val="single" w:sz="4" w:space="0" w:color="auto"/>
              <w:right w:val="single" w:sz="4" w:space="0" w:color="auto"/>
            </w:tcBorders>
            <w:shd w:val="clear" w:color="000000" w:fill="FFFFFF"/>
            <w:noWrap/>
            <w:vAlign w:val="center"/>
            <w:hideMark/>
          </w:tcPr>
          <w:p w:rsidR="00726CB3" w:rsidRPr="00B50EA3" w:rsidRDefault="00726CB3" w:rsidP="00726CB3">
            <w:pPr>
              <w:spacing w:line="240" w:lineRule="auto"/>
              <w:rPr>
                <w:rFonts w:ascii="Arial" w:hAnsi="Arial" w:cs="Arial"/>
                <w:sz w:val="20"/>
                <w:szCs w:val="20"/>
              </w:rPr>
            </w:pPr>
            <w:r>
              <w:rPr>
                <w:rFonts w:ascii="Arial" w:hAnsi="Arial" w:cs="Arial"/>
                <w:sz w:val="20"/>
                <w:szCs w:val="20"/>
              </w:rPr>
              <w:t>Mapeamento de danos no piso da Varanda Lateral do Museu</w:t>
            </w:r>
          </w:p>
        </w:tc>
      </w:tr>
    </w:tbl>
    <w:p w:rsidR="00726CB3" w:rsidRDefault="00726CB3" w:rsidP="00726CB3">
      <w:pPr>
        <w:spacing w:line="240" w:lineRule="auto"/>
      </w:pPr>
    </w:p>
    <w:tbl>
      <w:tblPr>
        <w:tblW w:w="8587" w:type="dxa"/>
        <w:tblInd w:w="57" w:type="dxa"/>
        <w:tblCellMar>
          <w:left w:w="70" w:type="dxa"/>
          <w:right w:w="70" w:type="dxa"/>
        </w:tblCellMar>
        <w:tblLook w:val="04A0"/>
      </w:tblPr>
      <w:tblGrid>
        <w:gridCol w:w="829"/>
        <w:gridCol w:w="3285"/>
        <w:gridCol w:w="963"/>
        <w:gridCol w:w="3510"/>
      </w:tblGrid>
      <w:tr w:rsidR="00C40599" w:rsidRPr="00B50EA3" w:rsidTr="00E45385">
        <w:trPr>
          <w:trHeight w:val="255"/>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0599" w:rsidRPr="00B50EA3" w:rsidRDefault="00C40599" w:rsidP="00E45385">
            <w:pPr>
              <w:spacing w:line="240" w:lineRule="auto"/>
              <w:jc w:val="center"/>
              <w:rPr>
                <w:rFonts w:ascii="Arial" w:hAnsi="Arial" w:cs="Arial"/>
                <w:b/>
                <w:bCs/>
                <w:sz w:val="20"/>
                <w:szCs w:val="20"/>
              </w:rPr>
            </w:pPr>
            <w:r w:rsidRPr="00B50EA3">
              <w:rPr>
                <w:rFonts w:ascii="Arial" w:hAnsi="Arial" w:cs="Arial"/>
                <w:b/>
                <w:bCs/>
                <w:sz w:val="20"/>
                <w:szCs w:val="20"/>
              </w:rPr>
              <w:t>FOLHA</w:t>
            </w:r>
          </w:p>
        </w:tc>
        <w:tc>
          <w:tcPr>
            <w:tcW w:w="3285" w:type="dxa"/>
            <w:tcBorders>
              <w:top w:val="single" w:sz="4" w:space="0" w:color="auto"/>
              <w:left w:val="nil"/>
              <w:bottom w:val="single" w:sz="4" w:space="0" w:color="auto"/>
              <w:right w:val="single" w:sz="4" w:space="0" w:color="auto"/>
            </w:tcBorders>
            <w:shd w:val="clear" w:color="auto" w:fill="auto"/>
            <w:noWrap/>
            <w:vAlign w:val="bottom"/>
            <w:hideMark/>
          </w:tcPr>
          <w:p w:rsidR="00C40599" w:rsidRPr="00B50EA3" w:rsidRDefault="00C40599" w:rsidP="00E45385">
            <w:pPr>
              <w:spacing w:line="240" w:lineRule="auto"/>
              <w:jc w:val="center"/>
              <w:rPr>
                <w:rFonts w:ascii="Arial" w:hAnsi="Arial" w:cs="Arial"/>
                <w:b/>
                <w:bCs/>
                <w:sz w:val="20"/>
                <w:szCs w:val="20"/>
              </w:rPr>
            </w:pPr>
            <w:r w:rsidRPr="00B50EA3">
              <w:rPr>
                <w:rFonts w:ascii="Arial" w:hAnsi="Arial" w:cs="Arial"/>
                <w:b/>
                <w:bCs/>
                <w:sz w:val="20"/>
                <w:szCs w:val="20"/>
              </w:rPr>
              <w:t>DESENHO</w:t>
            </w:r>
          </w:p>
        </w:tc>
        <w:tc>
          <w:tcPr>
            <w:tcW w:w="963" w:type="dxa"/>
            <w:tcBorders>
              <w:top w:val="single" w:sz="4" w:space="0" w:color="auto"/>
              <w:left w:val="nil"/>
              <w:bottom w:val="single" w:sz="4" w:space="0" w:color="auto"/>
              <w:right w:val="single" w:sz="4" w:space="0" w:color="auto"/>
            </w:tcBorders>
            <w:shd w:val="clear" w:color="auto" w:fill="auto"/>
            <w:noWrap/>
            <w:vAlign w:val="bottom"/>
            <w:hideMark/>
          </w:tcPr>
          <w:p w:rsidR="00C40599" w:rsidRPr="00B50EA3" w:rsidRDefault="00C40599" w:rsidP="00E45385">
            <w:pPr>
              <w:spacing w:line="240" w:lineRule="auto"/>
              <w:rPr>
                <w:rFonts w:ascii="Arial" w:hAnsi="Arial" w:cs="Arial"/>
                <w:b/>
                <w:bCs/>
                <w:sz w:val="20"/>
                <w:szCs w:val="20"/>
              </w:rPr>
            </w:pPr>
            <w:r w:rsidRPr="00B50EA3">
              <w:rPr>
                <w:rFonts w:ascii="Arial" w:hAnsi="Arial" w:cs="Arial"/>
                <w:b/>
                <w:bCs/>
                <w:sz w:val="20"/>
                <w:szCs w:val="20"/>
              </w:rPr>
              <w:t>ESCALA</w:t>
            </w:r>
          </w:p>
        </w:tc>
        <w:tc>
          <w:tcPr>
            <w:tcW w:w="351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C40599" w:rsidRPr="00B50EA3" w:rsidRDefault="00C40599" w:rsidP="00C40599">
            <w:pPr>
              <w:spacing w:line="240" w:lineRule="auto"/>
              <w:ind w:right="72"/>
              <w:rPr>
                <w:rFonts w:ascii="Arial" w:hAnsi="Arial" w:cs="Arial"/>
                <w:b/>
                <w:bCs/>
                <w:sz w:val="20"/>
                <w:szCs w:val="20"/>
              </w:rPr>
            </w:pPr>
            <w:proofErr w:type="gramStart"/>
            <w:r w:rsidRPr="00B50EA3">
              <w:rPr>
                <w:rFonts w:ascii="Arial" w:hAnsi="Arial" w:cs="Arial"/>
                <w:b/>
                <w:bCs/>
                <w:sz w:val="20"/>
                <w:szCs w:val="20"/>
              </w:rPr>
              <w:t>FASE :</w:t>
            </w:r>
            <w:proofErr w:type="gramEnd"/>
            <w:r>
              <w:rPr>
                <w:rFonts w:ascii="Arial" w:hAnsi="Arial" w:cs="Arial"/>
                <w:b/>
                <w:bCs/>
                <w:sz w:val="20"/>
                <w:szCs w:val="20"/>
                <w:u w:val="single"/>
              </w:rPr>
              <w:t xml:space="preserve"> ELÉTRICA</w:t>
            </w:r>
            <w:r w:rsidR="00587455">
              <w:rPr>
                <w:rFonts w:ascii="Arial" w:hAnsi="Arial" w:cs="Arial"/>
                <w:b/>
                <w:bCs/>
                <w:sz w:val="20"/>
                <w:szCs w:val="20"/>
                <w:u w:val="single"/>
              </w:rPr>
              <w:t>/LUM/INC.</w:t>
            </w:r>
          </w:p>
        </w:tc>
      </w:tr>
      <w:tr w:rsidR="00C40599" w:rsidRPr="00B50EA3" w:rsidTr="00E45385">
        <w:trPr>
          <w:trHeight w:val="283"/>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C40599" w:rsidRPr="00B50EA3" w:rsidRDefault="00C40599" w:rsidP="00E45385">
            <w:pPr>
              <w:spacing w:line="240" w:lineRule="auto"/>
              <w:jc w:val="center"/>
              <w:rPr>
                <w:rFonts w:ascii="Arial" w:hAnsi="Arial" w:cs="Arial"/>
                <w:b/>
                <w:bCs/>
                <w:sz w:val="20"/>
                <w:szCs w:val="20"/>
              </w:rPr>
            </w:pPr>
            <w:r w:rsidRPr="00B50EA3">
              <w:rPr>
                <w:rFonts w:ascii="Arial" w:hAnsi="Arial" w:cs="Arial"/>
                <w:b/>
                <w:bCs/>
                <w:sz w:val="20"/>
                <w:szCs w:val="20"/>
              </w:rPr>
              <w:t>N.º</w:t>
            </w:r>
          </w:p>
        </w:tc>
        <w:tc>
          <w:tcPr>
            <w:tcW w:w="3285" w:type="dxa"/>
            <w:tcBorders>
              <w:top w:val="nil"/>
              <w:left w:val="nil"/>
              <w:bottom w:val="single" w:sz="4" w:space="0" w:color="auto"/>
              <w:right w:val="single" w:sz="4" w:space="0" w:color="auto"/>
            </w:tcBorders>
            <w:shd w:val="clear" w:color="auto" w:fill="auto"/>
            <w:noWrap/>
            <w:vAlign w:val="bottom"/>
            <w:hideMark/>
          </w:tcPr>
          <w:p w:rsidR="00C40599" w:rsidRPr="00B50EA3" w:rsidRDefault="00C40599" w:rsidP="00E45385">
            <w:pPr>
              <w:spacing w:line="240" w:lineRule="auto"/>
              <w:jc w:val="center"/>
              <w:rPr>
                <w:rFonts w:ascii="Arial" w:hAnsi="Arial" w:cs="Arial"/>
                <w:b/>
                <w:bCs/>
                <w:sz w:val="20"/>
                <w:szCs w:val="20"/>
              </w:rPr>
            </w:pPr>
            <w:r w:rsidRPr="00B50EA3">
              <w:rPr>
                <w:rFonts w:ascii="Arial" w:hAnsi="Arial" w:cs="Arial"/>
                <w:b/>
                <w:bCs/>
                <w:sz w:val="20"/>
                <w:szCs w:val="20"/>
              </w:rPr>
              <w:t>NOME</w:t>
            </w:r>
          </w:p>
        </w:tc>
        <w:tc>
          <w:tcPr>
            <w:tcW w:w="963" w:type="dxa"/>
            <w:tcBorders>
              <w:top w:val="nil"/>
              <w:left w:val="nil"/>
              <w:bottom w:val="single" w:sz="4" w:space="0" w:color="auto"/>
              <w:right w:val="single" w:sz="4" w:space="0" w:color="auto"/>
            </w:tcBorders>
            <w:shd w:val="clear" w:color="000000" w:fill="C0C0C0"/>
            <w:noWrap/>
            <w:vAlign w:val="bottom"/>
            <w:hideMark/>
          </w:tcPr>
          <w:p w:rsidR="00C40599" w:rsidRPr="00B50EA3" w:rsidRDefault="00C40599" w:rsidP="00E45385">
            <w:pPr>
              <w:spacing w:line="240" w:lineRule="auto"/>
              <w:rPr>
                <w:rFonts w:ascii="Arial" w:hAnsi="Arial" w:cs="Arial"/>
                <w:b/>
                <w:bCs/>
                <w:sz w:val="20"/>
                <w:szCs w:val="20"/>
              </w:rPr>
            </w:pPr>
            <w:r w:rsidRPr="00B50EA3">
              <w:rPr>
                <w:rFonts w:ascii="Arial" w:hAnsi="Arial" w:cs="Arial"/>
                <w:b/>
                <w:bCs/>
                <w:sz w:val="20"/>
                <w:szCs w:val="20"/>
              </w:rPr>
              <w:t> </w:t>
            </w:r>
          </w:p>
        </w:tc>
        <w:tc>
          <w:tcPr>
            <w:tcW w:w="3510" w:type="dxa"/>
            <w:tcBorders>
              <w:top w:val="nil"/>
              <w:left w:val="nil"/>
              <w:bottom w:val="single" w:sz="4" w:space="0" w:color="auto"/>
              <w:right w:val="single" w:sz="4" w:space="0" w:color="auto"/>
            </w:tcBorders>
            <w:shd w:val="clear" w:color="auto" w:fill="auto"/>
            <w:noWrap/>
            <w:vAlign w:val="bottom"/>
            <w:hideMark/>
          </w:tcPr>
          <w:p w:rsidR="00C40599" w:rsidRPr="00B50EA3" w:rsidRDefault="00C40599" w:rsidP="00E45385">
            <w:pPr>
              <w:spacing w:line="240" w:lineRule="auto"/>
              <w:rPr>
                <w:rFonts w:ascii="Arial" w:hAnsi="Arial" w:cs="Arial"/>
                <w:b/>
                <w:bCs/>
                <w:sz w:val="20"/>
                <w:szCs w:val="20"/>
              </w:rPr>
            </w:pPr>
            <w:r w:rsidRPr="00B50EA3">
              <w:rPr>
                <w:rFonts w:ascii="Arial" w:hAnsi="Arial" w:cs="Arial"/>
                <w:b/>
                <w:bCs/>
                <w:sz w:val="20"/>
                <w:szCs w:val="20"/>
              </w:rPr>
              <w:t>ARQUIVO:</w:t>
            </w:r>
          </w:p>
        </w:tc>
      </w:tr>
      <w:tr w:rsidR="00C40599" w:rsidRPr="00B50EA3" w:rsidTr="00E45385">
        <w:trPr>
          <w:trHeight w:val="227"/>
        </w:trPr>
        <w:tc>
          <w:tcPr>
            <w:tcW w:w="829" w:type="dxa"/>
            <w:tcBorders>
              <w:top w:val="nil"/>
              <w:left w:val="single" w:sz="4" w:space="0" w:color="auto"/>
              <w:bottom w:val="single" w:sz="4" w:space="0" w:color="auto"/>
              <w:right w:val="single" w:sz="4" w:space="0" w:color="auto"/>
            </w:tcBorders>
            <w:shd w:val="clear" w:color="auto" w:fill="auto"/>
            <w:noWrap/>
            <w:vAlign w:val="center"/>
            <w:hideMark/>
          </w:tcPr>
          <w:p w:rsidR="00C40599" w:rsidRPr="00B50EA3" w:rsidRDefault="00587455" w:rsidP="00E45385">
            <w:pPr>
              <w:spacing w:line="240" w:lineRule="auto"/>
              <w:jc w:val="center"/>
              <w:rPr>
                <w:rFonts w:ascii="Arial" w:hAnsi="Arial" w:cs="Arial"/>
                <w:sz w:val="20"/>
                <w:szCs w:val="20"/>
              </w:rPr>
            </w:pPr>
            <w:proofErr w:type="gramStart"/>
            <w:r>
              <w:rPr>
                <w:rFonts w:ascii="Arial" w:hAnsi="Arial" w:cs="Arial"/>
                <w:sz w:val="20"/>
                <w:szCs w:val="20"/>
              </w:rPr>
              <w:t>1.</w:t>
            </w:r>
            <w:proofErr w:type="gramEnd"/>
            <w:r>
              <w:rPr>
                <w:rFonts w:ascii="Arial" w:hAnsi="Arial" w:cs="Arial"/>
                <w:sz w:val="20"/>
                <w:szCs w:val="20"/>
              </w:rPr>
              <w:t>REL-001</w:t>
            </w:r>
          </w:p>
        </w:tc>
        <w:tc>
          <w:tcPr>
            <w:tcW w:w="3285" w:type="dxa"/>
            <w:tcBorders>
              <w:top w:val="nil"/>
              <w:left w:val="nil"/>
              <w:bottom w:val="single" w:sz="4" w:space="0" w:color="auto"/>
              <w:right w:val="single" w:sz="4" w:space="0" w:color="auto"/>
            </w:tcBorders>
            <w:shd w:val="clear" w:color="auto" w:fill="auto"/>
            <w:noWrap/>
            <w:hideMark/>
          </w:tcPr>
          <w:p w:rsidR="00C40599" w:rsidRPr="00B50EA3" w:rsidRDefault="00C40599" w:rsidP="00E45385">
            <w:pPr>
              <w:spacing w:line="240" w:lineRule="auto"/>
              <w:jc w:val="right"/>
              <w:rPr>
                <w:rFonts w:ascii="Arial" w:hAnsi="Arial" w:cs="Arial"/>
                <w:sz w:val="20"/>
                <w:szCs w:val="20"/>
              </w:rPr>
            </w:pPr>
            <w:r>
              <w:rPr>
                <w:rFonts w:ascii="Arial" w:hAnsi="Arial" w:cs="Arial"/>
                <w:sz w:val="20"/>
                <w:szCs w:val="20"/>
              </w:rPr>
              <w:t>LOCAÇÃO DE ELÉTRICA</w:t>
            </w:r>
          </w:p>
        </w:tc>
        <w:tc>
          <w:tcPr>
            <w:tcW w:w="963" w:type="dxa"/>
            <w:tcBorders>
              <w:top w:val="nil"/>
              <w:left w:val="nil"/>
              <w:bottom w:val="single" w:sz="4" w:space="0" w:color="auto"/>
              <w:right w:val="single" w:sz="4" w:space="0" w:color="auto"/>
            </w:tcBorders>
            <w:shd w:val="clear" w:color="000000" w:fill="FFFFFF"/>
            <w:noWrap/>
            <w:vAlign w:val="center"/>
            <w:hideMark/>
          </w:tcPr>
          <w:p w:rsidR="00C40599" w:rsidRPr="00B50EA3" w:rsidRDefault="00C40599" w:rsidP="00E45385">
            <w:pPr>
              <w:spacing w:line="240" w:lineRule="auto"/>
              <w:jc w:val="center"/>
              <w:rPr>
                <w:rFonts w:ascii="Arial" w:hAnsi="Arial" w:cs="Arial"/>
                <w:sz w:val="20"/>
                <w:szCs w:val="20"/>
              </w:rPr>
            </w:pPr>
            <w:proofErr w:type="gramStart"/>
            <w:r w:rsidRPr="00B50EA3">
              <w:rPr>
                <w:rFonts w:ascii="Arial" w:hAnsi="Arial" w:cs="Arial"/>
                <w:sz w:val="20"/>
                <w:szCs w:val="20"/>
              </w:rPr>
              <w:t>1 :</w:t>
            </w:r>
            <w:proofErr w:type="gramEnd"/>
            <w:r>
              <w:rPr>
                <w:rFonts w:ascii="Arial" w:hAnsi="Arial" w:cs="Arial"/>
                <w:sz w:val="20"/>
                <w:szCs w:val="20"/>
              </w:rPr>
              <w:t>250</w:t>
            </w:r>
          </w:p>
        </w:tc>
        <w:tc>
          <w:tcPr>
            <w:tcW w:w="3510" w:type="dxa"/>
            <w:tcBorders>
              <w:top w:val="nil"/>
              <w:left w:val="nil"/>
              <w:bottom w:val="single" w:sz="4" w:space="0" w:color="auto"/>
              <w:right w:val="single" w:sz="4" w:space="0" w:color="auto"/>
            </w:tcBorders>
            <w:shd w:val="clear" w:color="auto" w:fill="auto"/>
            <w:noWrap/>
            <w:vAlign w:val="center"/>
            <w:hideMark/>
          </w:tcPr>
          <w:p w:rsidR="00C40599" w:rsidRPr="00B50EA3" w:rsidRDefault="00C40599" w:rsidP="00E45385">
            <w:pPr>
              <w:spacing w:line="240" w:lineRule="auto"/>
              <w:rPr>
                <w:rFonts w:ascii="Arial" w:hAnsi="Arial" w:cs="Arial"/>
                <w:sz w:val="20"/>
                <w:szCs w:val="20"/>
              </w:rPr>
            </w:pPr>
            <w:r>
              <w:rPr>
                <w:rFonts w:ascii="Arial" w:hAnsi="Arial" w:cs="Arial"/>
                <w:sz w:val="20"/>
                <w:szCs w:val="20"/>
              </w:rPr>
              <w:t xml:space="preserve">MCBC – Locação, situação, entrada de </w:t>
            </w:r>
            <w:proofErr w:type="gramStart"/>
            <w:r>
              <w:rPr>
                <w:rFonts w:ascii="Arial" w:hAnsi="Arial" w:cs="Arial"/>
                <w:sz w:val="20"/>
                <w:szCs w:val="20"/>
              </w:rPr>
              <w:t>energia</w:t>
            </w:r>
            <w:proofErr w:type="gramEnd"/>
          </w:p>
        </w:tc>
      </w:tr>
      <w:tr w:rsidR="00C40599" w:rsidRPr="00B50EA3" w:rsidTr="00E45385">
        <w:trPr>
          <w:trHeight w:val="22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0599" w:rsidRPr="00B50EA3" w:rsidRDefault="00587455" w:rsidP="00E45385">
            <w:pPr>
              <w:spacing w:line="240" w:lineRule="auto"/>
              <w:jc w:val="center"/>
              <w:rPr>
                <w:rFonts w:ascii="Arial" w:hAnsi="Arial" w:cs="Arial"/>
                <w:sz w:val="20"/>
                <w:szCs w:val="20"/>
              </w:rPr>
            </w:pPr>
            <w:proofErr w:type="gramStart"/>
            <w:r>
              <w:rPr>
                <w:rFonts w:ascii="Arial" w:hAnsi="Arial" w:cs="Arial"/>
                <w:sz w:val="20"/>
                <w:szCs w:val="20"/>
              </w:rPr>
              <w:t>F.</w:t>
            </w:r>
            <w:proofErr w:type="gramEnd"/>
            <w:r>
              <w:rPr>
                <w:rFonts w:ascii="Arial" w:hAnsi="Arial" w:cs="Arial"/>
                <w:sz w:val="20"/>
                <w:szCs w:val="20"/>
              </w:rPr>
              <w:t>ELE-001</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C40599" w:rsidRPr="00B50EA3" w:rsidRDefault="00587455" w:rsidP="00587455">
            <w:pPr>
              <w:spacing w:line="240" w:lineRule="auto"/>
              <w:jc w:val="right"/>
              <w:rPr>
                <w:rFonts w:ascii="Arial" w:hAnsi="Arial" w:cs="Arial"/>
                <w:sz w:val="20"/>
                <w:szCs w:val="20"/>
              </w:rPr>
            </w:pPr>
            <w:r>
              <w:rPr>
                <w:rFonts w:ascii="Arial" w:hAnsi="Arial" w:cs="Arial"/>
                <w:sz w:val="20"/>
                <w:szCs w:val="20"/>
              </w:rPr>
              <w:t>ELÉTRICA PISO MUSEU</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C40599" w:rsidRDefault="00C40599" w:rsidP="00C40599">
            <w:pPr>
              <w:spacing w:line="240" w:lineRule="auto"/>
              <w:jc w:val="center"/>
            </w:pPr>
            <w:proofErr w:type="gramStart"/>
            <w:r w:rsidRPr="00B50EA3">
              <w:rPr>
                <w:rFonts w:ascii="Arial" w:hAnsi="Arial" w:cs="Arial"/>
                <w:sz w:val="20"/>
                <w:szCs w:val="20"/>
              </w:rPr>
              <w:t>1 :</w:t>
            </w:r>
            <w:proofErr w:type="gramEnd"/>
            <w:r>
              <w:rPr>
                <w:rFonts w:ascii="Arial" w:hAnsi="Arial" w:cs="Arial"/>
                <w:sz w:val="20"/>
                <w:szCs w:val="20"/>
              </w:rPr>
              <w:t>50</w:t>
            </w:r>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C40599" w:rsidRPr="00B50EA3" w:rsidRDefault="00C40599" w:rsidP="00E45385">
            <w:pPr>
              <w:spacing w:line="240" w:lineRule="auto"/>
              <w:rPr>
                <w:rFonts w:ascii="Arial" w:hAnsi="Arial" w:cs="Arial"/>
                <w:sz w:val="20"/>
                <w:szCs w:val="20"/>
              </w:rPr>
            </w:pPr>
            <w:proofErr w:type="gramStart"/>
            <w:r>
              <w:rPr>
                <w:rFonts w:ascii="Arial" w:hAnsi="Arial" w:cs="Arial"/>
                <w:sz w:val="20"/>
                <w:szCs w:val="20"/>
              </w:rPr>
              <w:t>MCBC – Pontos Elétrica</w:t>
            </w:r>
            <w:proofErr w:type="gramEnd"/>
            <w:r>
              <w:rPr>
                <w:rFonts w:ascii="Arial" w:hAnsi="Arial" w:cs="Arial"/>
                <w:sz w:val="20"/>
                <w:szCs w:val="20"/>
              </w:rPr>
              <w:t xml:space="preserve"> Museu Pisos</w:t>
            </w:r>
          </w:p>
        </w:tc>
      </w:tr>
      <w:tr w:rsidR="00C40599" w:rsidRPr="00B50EA3" w:rsidTr="00C40599">
        <w:trPr>
          <w:trHeight w:val="49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0599" w:rsidRDefault="00587455" w:rsidP="00E45385">
            <w:pPr>
              <w:spacing w:line="240" w:lineRule="auto"/>
              <w:jc w:val="center"/>
              <w:rPr>
                <w:rFonts w:ascii="Arial" w:hAnsi="Arial" w:cs="Arial"/>
                <w:sz w:val="20"/>
                <w:szCs w:val="20"/>
              </w:rPr>
            </w:pPr>
            <w:proofErr w:type="gramStart"/>
            <w:r>
              <w:rPr>
                <w:rFonts w:ascii="Arial" w:hAnsi="Arial" w:cs="Arial"/>
                <w:sz w:val="20"/>
                <w:szCs w:val="20"/>
              </w:rPr>
              <w:t>F.</w:t>
            </w:r>
            <w:proofErr w:type="gramEnd"/>
            <w:r>
              <w:rPr>
                <w:rFonts w:ascii="Arial" w:hAnsi="Arial" w:cs="Arial"/>
                <w:sz w:val="20"/>
                <w:szCs w:val="20"/>
              </w:rPr>
              <w:t>ELE-002</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C40599" w:rsidRDefault="00C40599" w:rsidP="00E45385">
            <w:pPr>
              <w:spacing w:line="240" w:lineRule="auto"/>
              <w:jc w:val="right"/>
              <w:rPr>
                <w:rFonts w:ascii="Arial" w:hAnsi="Arial" w:cs="Arial"/>
                <w:sz w:val="20"/>
                <w:szCs w:val="20"/>
              </w:rPr>
            </w:pPr>
            <w:proofErr w:type="gramStart"/>
            <w:r>
              <w:rPr>
                <w:rFonts w:ascii="Arial" w:hAnsi="Arial" w:cs="Arial"/>
                <w:sz w:val="20"/>
                <w:szCs w:val="20"/>
              </w:rPr>
              <w:t>ELÉTRICA TETO</w:t>
            </w:r>
            <w:proofErr w:type="gramEnd"/>
            <w:r>
              <w:rPr>
                <w:rFonts w:ascii="Arial" w:hAnsi="Arial" w:cs="Arial"/>
                <w:sz w:val="20"/>
                <w:szCs w:val="20"/>
              </w:rPr>
              <w:t xml:space="preserve"> MUSEU</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C40599" w:rsidRPr="00B50EA3" w:rsidRDefault="00C40599" w:rsidP="00E45385">
            <w:pPr>
              <w:spacing w:line="240" w:lineRule="auto"/>
              <w:jc w:val="center"/>
              <w:rPr>
                <w:rFonts w:ascii="Arial" w:hAnsi="Arial" w:cs="Arial"/>
                <w:sz w:val="20"/>
                <w:szCs w:val="20"/>
              </w:rPr>
            </w:pPr>
            <w:proofErr w:type="gramStart"/>
            <w:r>
              <w:rPr>
                <w:rFonts w:ascii="Arial" w:hAnsi="Arial" w:cs="Arial"/>
                <w:sz w:val="20"/>
                <w:szCs w:val="20"/>
              </w:rPr>
              <w:t>1:50</w:t>
            </w:r>
            <w:proofErr w:type="gramEnd"/>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C40599" w:rsidRDefault="00C40599" w:rsidP="00E45385">
            <w:pPr>
              <w:spacing w:line="240" w:lineRule="auto"/>
              <w:rPr>
                <w:rFonts w:ascii="Arial" w:hAnsi="Arial" w:cs="Arial"/>
                <w:sz w:val="20"/>
                <w:szCs w:val="20"/>
              </w:rPr>
            </w:pPr>
            <w:proofErr w:type="gramStart"/>
            <w:r>
              <w:rPr>
                <w:rFonts w:ascii="Arial" w:hAnsi="Arial" w:cs="Arial"/>
                <w:sz w:val="20"/>
                <w:szCs w:val="20"/>
              </w:rPr>
              <w:t>MCBC – Pontos Elétrica</w:t>
            </w:r>
            <w:proofErr w:type="gramEnd"/>
            <w:r>
              <w:rPr>
                <w:rFonts w:ascii="Arial" w:hAnsi="Arial" w:cs="Arial"/>
                <w:sz w:val="20"/>
                <w:szCs w:val="20"/>
              </w:rPr>
              <w:t xml:space="preserve"> Museu Teto</w:t>
            </w:r>
          </w:p>
        </w:tc>
      </w:tr>
      <w:tr w:rsidR="00587455" w:rsidRPr="00B50EA3" w:rsidTr="00C40599">
        <w:trPr>
          <w:trHeight w:val="49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7455" w:rsidRDefault="00587455" w:rsidP="00E45385">
            <w:pPr>
              <w:spacing w:line="240" w:lineRule="auto"/>
              <w:jc w:val="center"/>
              <w:rPr>
                <w:rFonts w:ascii="Arial" w:hAnsi="Arial" w:cs="Arial"/>
                <w:sz w:val="20"/>
                <w:szCs w:val="20"/>
              </w:rPr>
            </w:pPr>
            <w:proofErr w:type="gramStart"/>
            <w:r>
              <w:rPr>
                <w:rFonts w:ascii="Arial" w:hAnsi="Arial" w:cs="Arial"/>
                <w:sz w:val="20"/>
                <w:szCs w:val="20"/>
              </w:rPr>
              <w:t>F.</w:t>
            </w:r>
            <w:proofErr w:type="gramEnd"/>
            <w:r>
              <w:rPr>
                <w:rFonts w:ascii="Arial" w:hAnsi="Arial" w:cs="Arial"/>
                <w:sz w:val="20"/>
                <w:szCs w:val="20"/>
              </w:rPr>
              <w:t>ELE-003</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587455" w:rsidRDefault="00587455" w:rsidP="00E45385">
            <w:pPr>
              <w:spacing w:line="240" w:lineRule="auto"/>
              <w:jc w:val="right"/>
              <w:rPr>
                <w:rFonts w:ascii="Arial" w:hAnsi="Arial" w:cs="Arial"/>
                <w:sz w:val="20"/>
                <w:szCs w:val="20"/>
              </w:rPr>
            </w:pPr>
            <w:r>
              <w:rPr>
                <w:rFonts w:ascii="Arial" w:hAnsi="Arial" w:cs="Arial"/>
                <w:sz w:val="20"/>
                <w:szCs w:val="20"/>
              </w:rPr>
              <w:t xml:space="preserve">DIAGRAMAS </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587455" w:rsidRDefault="00587455" w:rsidP="00E45385">
            <w:pPr>
              <w:spacing w:line="240" w:lineRule="auto"/>
              <w:jc w:val="center"/>
              <w:rPr>
                <w:rFonts w:ascii="Arial" w:hAnsi="Arial" w:cs="Arial"/>
                <w:sz w:val="20"/>
                <w:szCs w:val="20"/>
              </w:rPr>
            </w:pPr>
            <w:proofErr w:type="gramStart"/>
            <w:r>
              <w:rPr>
                <w:rFonts w:ascii="Arial" w:hAnsi="Arial" w:cs="Arial"/>
                <w:sz w:val="20"/>
                <w:szCs w:val="20"/>
              </w:rPr>
              <w:t>1:50</w:t>
            </w:r>
            <w:proofErr w:type="gramEnd"/>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587455" w:rsidRDefault="00587455" w:rsidP="00E45385">
            <w:pPr>
              <w:spacing w:line="240" w:lineRule="auto"/>
              <w:rPr>
                <w:rFonts w:ascii="Arial" w:hAnsi="Arial" w:cs="Arial"/>
                <w:sz w:val="20"/>
                <w:szCs w:val="20"/>
              </w:rPr>
            </w:pPr>
            <w:r>
              <w:rPr>
                <w:rFonts w:ascii="Arial" w:hAnsi="Arial" w:cs="Arial"/>
                <w:sz w:val="20"/>
                <w:szCs w:val="20"/>
              </w:rPr>
              <w:t>MCBC - Diagramas e quadros de carga elétrica</w:t>
            </w:r>
          </w:p>
        </w:tc>
      </w:tr>
      <w:tr w:rsidR="00C40599" w:rsidRPr="00B50EA3" w:rsidTr="00C40599">
        <w:trPr>
          <w:trHeight w:val="49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0599" w:rsidRDefault="00E45385" w:rsidP="00E45385">
            <w:pPr>
              <w:spacing w:line="240" w:lineRule="auto"/>
              <w:rPr>
                <w:rFonts w:ascii="Arial" w:hAnsi="Arial" w:cs="Arial"/>
                <w:sz w:val="20"/>
                <w:szCs w:val="20"/>
              </w:rPr>
            </w:pPr>
            <w:r>
              <w:rPr>
                <w:rFonts w:ascii="Arial" w:hAnsi="Arial" w:cs="Arial"/>
                <w:sz w:val="20"/>
                <w:szCs w:val="20"/>
              </w:rPr>
              <w:t>MUS-002</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C40599" w:rsidRDefault="000D612C" w:rsidP="00E45385">
            <w:pPr>
              <w:spacing w:line="240" w:lineRule="auto"/>
              <w:jc w:val="right"/>
              <w:rPr>
                <w:rFonts w:ascii="Arial" w:hAnsi="Arial" w:cs="Arial"/>
                <w:sz w:val="20"/>
                <w:szCs w:val="20"/>
              </w:rPr>
            </w:pPr>
            <w:r>
              <w:rPr>
                <w:rFonts w:ascii="Arial" w:hAnsi="Arial" w:cs="Arial"/>
                <w:sz w:val="20"/>
                <w:szCs w:val="20"/>
              </w:rPr>
              <w:t>LOCAÇÂO</w:t>
            </w:r>
            <w:proofErr w:type="gramStart"/>
            <w:r>
              <w:rPr>
                <w:rFonts w:ascii="Arial" w:hAnsi="Arial" w:cs="Arial"/>
                <w:sz w:val="20"/>
                <w:szCs w:val="20"/>
              </w:rPr>
              <w:t xml:space="preserve">  </w:t>
            </w:r>
            <w:proofErr w:type="gramEnd"/>
            <w:r>
              <w:rPr>
                <w:rFonts w:ascii="Arial" w:hAnsi="Arial" w:cs="Arial"/>
                <w:sz w:val="20"/>
                <w:szCs w:val="20"/>
              </w:rPr>
              <w:t>TOMADAS BAIXAS</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C40599" w:rsidRDefault="000D612C" w:rsidP="00E45385">
            <w:pPr>
              <w:spacing w:line="240" w:lineRule="auto"/>
              <w:jc w:val="center"/>
              <w:rPr>
                <w:rFonts w:ascii="Arial" w:hAnsi="Arial" w:cs="Arial"/>
                <w:sz w:val="20"/>
                <w:szCs w:val="20"/>
              </w:rPr>
            </w:pPr>
            <w:proofErr w:type="gramStart"/>
            <w:r>
              <w:rPr>
                <w:rFonts w:ascii="Arial" w:hAnsi="Arial" w:cs="Arial"/>
                <w:sz w:val="20"/>
                <w:szCs w:val="20"/>
              </w:rPr>
              <w:t>1:50</w:t>
            </w:r>
            <w:proofErr w:type="gramEnd"/>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C40599" w:rsidRDefault="000D612C" w:rsidP="00E45385">
            <w:pPr>
              <w:spacing w:line="240" w:lineRule="auto"/>
              <w:rPr>
                <w:rFonts w:ascii="Arial" w:hAnsi="Arial" w:cs="Arial"/>
                <w:sz w:val="20"/>
                <w:szCs w:val="20"/>
              </w:rPr>
            </w:pPr>
            <w:proofErr w:type="gramStart"/>
            <w:r>
              <w:rPr>
                <w:rFonts w:ascii="Arial" w:hAnsi="Arial" w:cs="Arial"/>
                <w:sz w:val="20"/>
                <w:szCs w:val="20"/>
              </w:rPr>
              <w:t>Museografia – Locação Tomadas baixas</w:t>
            </w:r>
            <w:proofErr w:type="gramEnd"/>
          </w:p>
        </w:tc>
      </w:tr>
      <w:tr w:rsidR="000D612C" w:rsidRPr="00B50EA3" w:rsidTr="00C40599">
        <w:trPr>
          <w:trHeight w:val="49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612C" w:rsidRDefault="000D612C" w:rsidP="000D612C">
            <w:pPr>
              <w:spacing w:line="240" w:lineRule="auto"/>
              <w:rPr>
                <w:rFonts w:ascii="Arial" w:hAnsi="Arial" w:cs="Arial"/>
                <w:sz w:val="20"/>
                <w:szCs w:val="20"/>
              </w:rPr>
            </w:pPr>
            <w:r>
              <w:rPr>
                <w:rFonts w:ascii="Arial" w:hAnsi="Arial" w:cs="Arial"/>
                <w:sz w:val="20"/>
                <w:szCs w:val="20"/>
              </w:rPr>
              <w:t>MUS-003</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0D612C" w:rsidRDefault="000D612C" w:rsidP="000D612C">
            <w:pPr>
              <w:spacing w:line="240" w:lineRule="auto"/>
              <w:jc w:val="right"/>
              <w:rPr>
                <w:rFonts w:ascii="Arial" w:hAnsi="Arial" w:cs="Arial"/>
                <w:sz w:val="20"/>
                <w:szCs w:val="20"/>
              </w:rPr>
            </w:pPr>
            <w:r>
              <w:rPr>
                <w:rFonts w:ascii="Arial" w:hAnsi="Arial" w:cs="Arial"/>
                <w:sz w:val="20"/>
                <w:szCs w:val="20"/>
              </w:rPr>
              <w:t>LOCAÇÂO</w:t>
            </w:r>
            <w:proofErr w:type="gramStart"/>
            <w:r>
              <w:rPr>
                <w:rFonts w:ascii="Arial" w:hAnsi="Arial" w:cs="Arial"/>
                <w:sz w:val="20"/>
                <w:szCs w:val="20"/>
              </w:rPr>
              <w:t xml:space="preserve">  </w:t>
            </w:r>
            <w:proofErr w:type="gramEnd"/>
            <w:r>
              <w:rPr>
                <w:rFonts w:ascii="Arial" w:hAnsi="Arial" w:cs="Arial"/>
                <w:sz w:val="20"/>
                <w:szCs w:val="20"/>
              </w:rPr>
              <w:t>TOMADAS ALTAS</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0D612C" w:rsidRDefault="000D612C" w:rsidP="000D612C">
            <w:pPr>
              <w:spacing w:line="240" w:lineRule="auto"/>
              <w:jc w:val="center"/>
              <w:rPr>
                <w:rFonts w:ascii="Arial" w:hAnsi="Arial" w:cs="Arial"/>
                <w:sz w:val="20"/>
                <w:szCs w:val="20"/>
              </w:rPr>
            </w:pPr>
            <w:proofErr w:type="gramStart"/>
            <w:r>
              <w:rPr>
                <w:rFonts w:ascii="Arial" w:hAnsi="Arial" w:cs="Arial"/>
                <w:sz w:val="20"/>
                <w:szCs w:val="20"/>
              </w:rPr>
              <w:t>1:50</w:t>
            </w:r>
            <w:proofErr w:type="gramEnd"/>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0D612C" w:rsidRDefault="000D612C" w:rsidP="000D612C">
            <w:pPr>
              <w:spacing w:line="240" w:lineRule="auto"/>
              <w:rPr>
                <w:rFonts w:ascii="Arial" w:hAnsi="Arial" w:cs="Arial"/>
                <w:sz w:val="20"/>
                <w:szCs w:val="20"/>
              </w:rPr>
            </w:pPr>
            <w:proofErr w:type="gramStart"/>
            <w:r>
              <w:rPr>
                <w:rFonts w:ascii="Arial" w:hAnsi="Arial" w:cs="Arial"/>
                <w:sz w:val="20"/>
                <w:szCs w:val="20"/>
              </w:rPr>
              <w:t>Museografia – Locação Tomadas Altas</w:t>
            </w:r>
            <w:proofErr w:type="gramEnd"/>
          </w:p>
        </w:tc>
      </w:tr>
      <w:tr w:rsidR="000D612C" w:rsidRPr="00B50EA3" w:rsidTr="00C40599">
        <w:trPr>
          <w:trHeight w:val="49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612C" w:rsidRDefault="000D612C" w:rsidP="000D612C">
            <w:pPr>
              <w:spacing w:line="240" w:lineRule="auto"/>
              <w:rPr>
                <w:rFonts w:ascii="Arial" w:hAnsi="Arial" w:cs="Arial"/>
                <w:sz w:val="20"/>
                <w:szCs w:val="20"/>
              </w:rPr>
            </w:pPr>
            <w:r>
              <w:rPr>
                <w:rFonts w:ascii="Arial" w:hAnsi="Arial" w:cs="Arial"/>
                <w:sz w:val="20"/>
                <w:szCs w:val="20"/>
              </w:rPr>
              <w:t>LUM-001</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0D612C" w:rsidRDefault="000D612C" w:rsidP="000D612C">
            <w:pPr>
              <w:spacing w:line="240" w:lineRule="auto"/>
              <w:jc w:val="right"/>
              <w:rPr>
                <w:rFonts w:ascii="Arial" w:hAnsi="Arial" w:cs="Arial"/>
                <w:sz w:val="20"/>
                <w:szCs w:val="20"/>
              </w:rPr>
            </w:pPr>
            <w:r>
              <w:rPr>
                <w:rFonts w:ascii="Arial" w:hAnsi="Arial" w:cs="Arial"/>
                <w:sz w:val="20"/>
                <w:szCs w:val="20"/>
              </w:rPr>
              <w:t>PLANTA DE ILUMINAÇÃO TETO</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0D612C" w:rsidRDefault="000D612C" w:rsidP="000D612C">
            <w:pPr>
              <w:spacing w:line="240" w:lineRule="auto"/>
              <w:jc w:val="center"/>
              <w:rPr>
                <w:rFonts w:ascii="Arial" w:hAnsi="Arial" w:cs="Arial"/>
                <w:sz w:val="20"/>
                <w:szCs w:val="20"/>
              </w:rPr>
            </w:pPr>
            <w:proofErr w:type="gramStart"/>
            <w:r>
              <w:rPr>
                <w:rFonts w:ascii="Arial" w:hAnsi="Arial" w:cs="Arial"/>
                <w:sz w:val="20"/>
                <w:szCs w:val="20"/>
              </w:rPr>
              <w:t>1:50</w:t>
            </w:r>
            <w:proofErr w:type="gramEnd"/>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0D612C" w:rsidRDefault="000D612C" w:rsidP="000D612C">
            <w:pPr>
              <w:spacing w:line="240" w:lineRule="auto"/>
              <w:rPr>
                <w:rFonts w:ascii="Arial" w:hAnsi="Arial" w:cs="Arial"/>
                <w:sz w:val="20"/>
                <w:szCs w:val="20"/>
              </w:rPr>
            </w:pPr>
            <w:r>
              <w:rPr>
                <w:rFonts w:ascii="Arial" w:hAnsi="Arial" w:cs="Arial"/>
                <w:sz w:val="20"/>
                <w:szCs w:val="20"/>
              </w:rPr>
              <w:t xml:space="preserve">Locação e </w:t>
            </w:r>
            <w:proofErr w:type="spellStart"/>
            <w:r>
              <w:rPr>
                <w:rFonts w:ascii="Arial" w:hAnsi="Arial" w:cs="Arial"/>
                <w:sz w:val="20"/>
                <w:szCs w:val="20"/>
              </w:rPr>
              <w:t>quatitativo</w:t>
            </w:r>
            <w:proofErr w:type="spellEnd"/>
            <w:r>
              <w:rPr>
                <w:rFonts w:ascii="Arial" w:hAnsi="Arial" w:cs="Arial"/>
                <w:sz w:val="20"/>
                <w:szCs w:val="20"/>
              </w:rPr>
              <w:t xml:space="preserve"> de Refletores</w:t>
            </w:r>
          </w:p>
        </w:tc>
      </w:tr>
      <w:tr w:rsidR="00587455" w:rsidRPr="00B50EA3" w:rsidTr="00C40599">
        <w:trPr>
          <w:trHeight w:val="497"/>
        </w:trPr>
        <w:tc>
          <w:tcPr>
            <w:tcW w:w="8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7455" w:rsidRDefault="00587455" w:rsidP="000D612C">
            <w:pPr>
              <w:spacing w:line="240" w:lineRule="auto"/>
              <w:rPr>
                <w:rFonts w:ascii="Arial" w:hAnsi="Arial" w:cs="Arial"/>
                <w:sz w:val="20"/>
                <w:szCs w:val="20"/>
              </w:rPr>
            </w:pPr>
            <w:proofErr w:type="spellStart"/>
            <w:r>
              <w:rPr>
                <w:rFonts w:ascii="Arial" w:hAnsi="Arial" w:cs="Arial"/>
                <w:sz w:val="20"/>
                <w:szCs w:val="20"/>
              </w:rPr>
              <w:t>F.INC-</w:t>
            </w:r>
            <w:proofErr w:type="spellEnd"/>
          </w:p>
          <w:p w:rsidR="00587455" w:rsidRDefault="00587455" w:rsidP="000D612C">
            <w:pPr>
              <w:spacing w:line="240" w:lineRule="auto"/>
              <w:rPr>
                <w:rFonts w:ascii="Arial" w:hAnsi="Arial" w:cs="Arial"/>
                <w:sz w:val="20"/>
                <w:szCs w:val="20"/>
              </w:rPr>
            </w:pPr>
            <w:r>
              <w:rPr>
                <w:rFonts w:ascii="Arial" w:hAnsi="Arial" w:cs="Arial"/>
                <w:sz w:val="20"/>
                <w:szCs w:val="20"/>
              </w:rPr>
              <w:t>001</w:t>
            </w:r>
          </w:p>
        </w:tc>
        <w:tc>
          <w:tcPr>
            <w:tcW w:w="3285" w:type="dxa"/>
            <w:tcBorders>
              <w:top w:val="single" w:sz="4" w:space="0" w:color="auto"/>
              <w:left w:val="nil"/>
              <w:bottom w:val="single" w:sz="4" w:space="0" w:color="auto"/>
              <w:right w:val="single" w:sz="4" w:space="0" w:color="auto"/>
            </w:tcBorders>
            <w:shd w:val="clear" w:color="000000" w:fill="FFFFFF"/>
            <w:noWrap/>
            <w:vAlign w:val="center"/>
            <w:hideMark/>
          </w:tcPr>
          <w:p w:rsidR="00587455" w:rsidRDefault="00587455" w:rsidP="000D612C">
            <w:pPr>
              <w:spacing w:line="240" w:lineRule="auto"/>
              <w:jc w:val="right"/>
              <w:rPr>
                <w:rFonts w:ascii="Arial" w:hAnsi="Arial" w:cs="Arial"/>
                <w:sz w:val="20"/>
                <w:szCs w:val="20"/>
              </w:rPr>
            </w:pPr>
            <w:r>
              <w:rPr>
                <w:rFonts w:ascii="Arial" w:hAnsi="Arial" w:cs="Arial"/>
                <w:sz w:val="20"/>
                <w:szCs w:val="20"/>
              </w:rPr>
              <w:t>INSTALAÇÕES DE INCÊNDIO</w:t>
            </w:r>
          </w:p>
        </w:tc>
        <w:tc>
          <w:tcPr>
            <w:tcW w:w="963" w:type="dxa"/>
            <w:tcBorders>
              <w:top w:val="single" w:sz="4" w:space="0" w:color="auto"/>
              <w:left w:val="nil"/>
              <w:bottom w:val="single" w:sz="4" w:space="0" w:color="auto"/>
              <w:right w:val="single" w:sz="4" w:space="0" w:color="auto"/>
            </w:tcBorders>
            <w:shd w:val="clear" w:color="000000" w:fill="FFFFFF"/>
            <w:noWrap/>
            <w:vAlign w:val="center"/>
            <w:hideMark/>
          </w:tcPr>
          <w:p w:rsidR="00587455" w:rsidRDefault="00587455" w:rsidP="000D612C">
            <w:pPr>
              <w:spacing w:line="240" w:lineRule="auto"/>
              <w:jc w:val="center"/>
              <w:rPr>
                <w:rFonts w:ascii="Arial" w:hAnsi="Arial" w:cs="Arial"/>
                <w:sz w:val="20"/>
                <w:szCs w:val="20"/>
              </w:rPr>
            </w:pPr>
            <w:proofErr w:type="gramStart"/>
            <w:r>
              <w:rPr>
                <w:rFonts w:ascii="Arial" w:hAnsi="Arial" w:cs="Arial"/>
                <w:sz w:val="20"/>
                <w:szCs w:val="20"/>
              </w:rPr>
              <w:t>1:50</w:t>
            </w:r>
            <w:proofErr w:type="gramEnd"/>
          </w:p>
        </w:tc>
        <w:tc>
          <w:tcPr>
            <w:tcW w:w="3510" w:type="dxa"/>
            <w:tcBorders>
              <w:top w:val="single" w:sz="4" w:space="0" w:color="auto"/>
              <w:left w:val="nil"/>
              <w:bottom w:val="single" w:sz="4" w:space="0" w:color="auto"/>
              <w:right w:val="single" w:sz="4" w:space="0" w:color="auto"/>
            </w:tcBorders>
            <w:shd w:val="clear" w:color="000000" w:fill="FFFFFF"/>
            <w:noWrap/>
            <w:vAlign w:val="center"/>
            <w:hideMark/>
          </w:tcPr>
          <w:p w:rsidR="00587455" w:rsidRDefault="00587455" w:rsidP="000D612C">
            <w:pPr>
              <w:spacing w:line="240" w:lineRule="auto"/>
              <w:rPr>
                <w:rFonts w:ascii="Arial" w:hAnsi="Arial" w:cs="Arial"/>
                <w:sz w:val="20"/>
                <w:szCs w:val="20"/>
              </w:rPr>
            </w:pPr>
            <w:r>
              <w:rPr>
                <w:rFonts w:ascii="Arial" w:hAnsi="Arial" w:cs="Arial"/>
                <w:sz w:val="20"/>
                <w:szCs w:val="20"/>
              </w:rPr>
              <w:t xml:space="preserve">Planta Baixa </w:t>
            </w:r>
          </w:p>
        </w:tc>
      </w:tr>
    </w:tbl>
    <w:p w:rsidR="00726CB3" w:rsidRDefault="00726CB3" w:rsidP="00726CB3">
      <w:pPr>
        <w:spacing w:line="240" w:lineRule="auto"/>
      </w:pPr>
    </w:p>
    <w:p w:rsidR="00726CB3" w:rsidRDefault="00726CB3" w:rsidP="00726CB3">
      <w:pPr>
        <w:pStyle w:val="Subttulo"/>
        <w:spacing w:before="0" w:after="0"/>
        <w:rPr>
          <w:rFonts w:eastAsia="Times New Roman"/>
          <w:b/>
          <w:bCs/>
          <w:i w:val="0"/>
          <w:iCs/>
        </w:rPr>
      </w:pPr>
    </w:p>
    <w:p w:rsidR="00255765" w:rsidRDefault="00255765">
      <w:pPr>
        <w:spacing w:line="240" w:lineRule="auto"/>
      </w:pPr>
      <w:r>
        <w:br w:type="page"/>
      </w:r>
    </w:p>
    <w:p w:rsidR="00255765" w:rsidRPr="00255765" w:rsidRDefault="00255765" w:rsidP="00255765">
      <w:pPr>
        <w:pStyle w:val="Normal10"/>
        <w:contextualSpacing w:val="0"/>
        <w:rPr>
          <w:b/>
          <w:bCs/>
          <w:sz w:val="24"/>
          <w:szCs w:val="24"/>
        </w:rPr>
      </w:pPr>
      <w:r w:rsidRPr="00255765">
        <w:rPr>
          <w:b/>
          <w:bCs/>
          <w:sz w:val="24"/>
          <w:szCs w:val="24"/>
        </w:rPr>
        <w:lastRenderedPageBreak/>
        <w:t>PROCESSO</w:t>
      </w:r>
      <w:proofErr w:type="gramStart"/>
      <w:r w:rsidRPr="00255765">
        <w:rPr>
          <w:b/>
          <w:bCs/>
          <w:sz w:val="24"/>
          <w:szCs w:val="24"/>
        </w:rPr>
        <w:t xml:space="preserve">  </w:t>
      </w:r>
      <w:proofErr w:type="gramEnd"/>
      <w:r w:rsidRPr="00255765">
        <w:rPr>
          <w:b/>
          <w:bCs/>
          <w:sz w:val="24"/>
          <w:szCs w:val="24"/>
        </w:rPr>
        <w:t>nº 01444.000087/2016-34</w:t>
      </w:r>
    </w:p>
    <w:p w:rsidR="00255765" w:rsidRPr="00255765" w:rsidRDefault="00255765" w:rsidP="00255765">
      <w:pPr>
        <w:spacing w:before="120"/>
        <w:jc w:val="both"/>
        <w:outlineLvl w:val="7"/>
        <w:rPr>
          <w:rFonts w:ascii="Times New Roman" w:hAnsi="Times New Roman"/>
          <w:b/>
          <w:bCs/>
          <w:color w:val="000000"/>
          <w:sz w:val="24"/>
          <w:szCs w:val="24"/>
        </w:rPr>
      </w:pPr>
      <w:r w:rsidRPr="00255765">
        <w:rPr>
          <w:rFonts w:ascii="Times New Roman" w:hAnsi="Times New Roman"/>
          <w:b/>
          <w:bCs/>
          <w:color w:val="000000"/>
          <w:sz w:val="24"/>
          <w:szCs w:val="24"/>
        </w:rPr>
        <w:t>CONCORRÊNCIA Nº 01/2016 - IBRAM</w:t>
      </w:r>
    </w:p>
    <w:p w:rsidR="00255765" w:rsidRPr="00255765" w:rsidRDefault="00255765" w:rsidP="00255765">
      <w:pPr>
        <w:spacing w:line="360" w:lineRule="atLeast"/>
        <w:jc w:val="center"/>
        <w:rPr>
          <w:rFonts w:ascii="Times New Roman" w:hAnsi="Times New Roman"/>
          <w:sz w:val="24"/>
          <w:szCs w:val="24"/>
        </w:rPr>
      </w:pPr>
    </w:p>
    <w:p w:rsidR="002B616E" w:rsidRDefault="00255765" w:rsidP="00726CB3">
      <w:pPr>
        <w:spacing w:line="240" w:lineRule="auto"/>
        <w:jc w:val="center"/>
      </w:pPr>
      <w:r w:rsidRPr="00255765">
        <w:rPr>
          <w:rFonts w:ascii="Times New Roman" w:hAnsi="Times New Roman"/>
          <w:b/>
          <w:bCs/>
          <w:color w:val="000000"/>
          <w:sz w:val="24"/>
          <w:szCs w:val="24"/>
        </w:rPr>
        <w:t xml:space="preserve">ANEXO </w:t>
      </w:r>
      <w:proofErr w:type="gramStart"/>
      <w:r w:rsidRPr="00255765">
        <w:rPr>
          <w:rFonts w:ascii="Times New Roman" w:hAnsi="Times New Roman"/>
          <w:b/>
          <w:bCs/>
          <w:color w:val="000000"/>
          <w:sz w:val="24"/>
          <w:szCs w:val="24"/>
        </w:rPr>
        <w:t>4</w:t>
      </w:r>
      <w:proofErr w:type="gramEnd"/>
      <w:r w:rsidRPr="00255765">
        <w:rPr>
          <w:rFonts w:ascii="Times New Roman" w:hAnsi="Times New Roman"/>
          <w:b/>
          <w:bCs/>
          <w:color w:val="000000"/>
          <w:sz w:val="24"/>
          <w:szCs w:val="24"/>
        </w:rPr>
        <w:t xml:space="preserve">  AO PROJETO BÁSICO: RELATÓRIO DE SONDAGEM</w:t>
      </w:r>
    </w:p>
    <w:p w:rsidR="002B616E" w:rsidRDefault="002B616E" w:rsidP="00726CB3">
      <w:pPr>
        <w:spacing w:line="240" w:lineRule="auto"/>
        <w:jc w:val="center"/>
      </w:pPr>
    </w:p>
    <w:p w:rsidR="002B616E" w:rsidRDefault="002B616E" w:rsidP="00726CB3">
      <w:pPr>
        <w:spacing w:line="240" w:lineRule="auto"/>
        <w:jc w:val="center"/>
      </w:pPr>
    </w:p>
    <w:tbl>
      <w:tblPr>
        <w:tblStyle w:val="Tabelacomgrade"/>
        <w:tblW w:w="0" w:type="auto"/>
        <w:tblBorders>
          <w:top w:val="none" w:sz="0" w:space="0" w:color="auto"/>
          <w:left w:val="none" w:sz="0" w:space="0" w:color="auto"/>
          <w:bottom w:val="none" w:sz="0" w:space="0" w:color="auto"/>
          <w:right w:val="none" w:sz="0" w:space="0" w:color="auto"/>
        </w:tblBorders>
        <w:tblLook w:val="04A0"/>
      </w:tblPr>
      <w:tblGrid>
        <w:gridCol w:w="9212"/>
      </w:tblGrid>
      <w:tr w:rsidR="00726CB3" w:rsidTr="00726CB3">
        <w:trPr>
          <w:trHeight w:hRule="exact" w:val="397"/>
        </w:trPr>
        <w:tc>
          <w:tcPr>
            <w:tcW w:w="9212" w:type="dxa"/>
            <w:tcBorders>
              <w:top w:val="single" w:sz="4" w:space="0" w:color="auto"/>
              <w:bottom w:val="single" w:sz="4" w:space="0" w:color="auto"/>
            </w:tcBorders>
            <w:vAlign w:val="center"/>
          </w:tcPr>
          <w:p w:rsidR="00726CB3" w:rsidRDefault="00726CB3" w:rsidP="00726CB3">
            <w:pPr>
              <w:pStyle w:val="Item11"/>
              <w:numPr>
                <w:ilvl w:val="0"/>
                <w:numId w:val="0"/>
              </w:numPr>
              <w:spacing w:line="240" w:lineRule="auto"/>
              <w:jc w:val="center"/>
              <w:rPr>
                <w:b/>
                <w:sz w:val="28"/>
                <w:szCs w:val="28"/>
              </w:rPr>
            </w:pPr>
            <w:r w:rsidRPr="007A2D85">
              <w:rPr>
                <w:b/>
                <w:sz w:val="28"/>
                <w:szCs w:val="28"/>
              </w:rPr>
              <w:t>PB 0</w:t>
            </w:r>
            <w:r>
              <w:rPr>
                <w:b/>
                <w:sz w:val="28"/>
                <w:szCs w:val="28"/>
              </w:rPr>
              <w:t>3</w:t>
            </w:r>
            <w:r w:rsidRPr="007A2D85">
              <w:rPr>
                <w:b/>
                <w:sz w:val="28"/>
                <w:szCs w:val="28"/>
              </w:rPr>
              <w:t>/201</w:t>
            </w:r>
            <w:r>
              <w:rPr>
                <w:b/>
                <w:sz w:val="28"/>
                <w:szCs w:val="28"/>
              </w:rPr>
              <w:t>6</w:t>
            </w:r>
            <w:r w:rsidRPr="007A2D85">
              <w:rPr>
                <w:b/>
                <w:sz w:val="28"/>
                <w:szCs w:val="28"/>
              </w:rPr>
              <w:t>/CEMAE/DEPMUS/IBRA</w:t>
            </w:r>
            <w:r>
              <w:rPr>
                <w:b/>
                <w:sz w:val="28"/>
                <w:szCs w:val="28"/>
              </w:rPr>
              <w:t>M</w:t>
            </w:r>
            <w:r w:rsidRPr="007A2D85">
              <w:rPr>
                <w:b/>
                <w:sz w:val="28"/>
                <w:szCs w:val="28"/>
              </w:rPr>
              <w:t>-RJ</w:t>
            </w:r>
          </w:p>
        </w:tc>
      </w:tr>
      <w:tr w:rsidR="00726CB3" w:rsidRPr="007A2D85" w:rsidTr="00726CB3">
        <w:trPr>
          <w:trHeight w:hRule="exact" w:val="680"/>
        </w:trPr>
        <w:tc>
          <w:tcPr>
            <w:tcW w:w="9212" w:type="dxa"/>
            <w:tcBorders>
              <w:top w:val="single" w:sz="4" w:space="0" w:color="auto"/>
            </w:tcBorders>
            <w:vAlign w:val="center"/>
          </w:tcPr>
          <w:p w:rsidR="00726CB3" w:rsidRPr="007A2D85" w:rsidRDefault="00726CB3" w:rsidP="00726CB3">
            <w:pPr>
              <w:pStyle w:val="Item11"/>
              <w:numPr>
                <w:ilvl w:val="0"/>
                <w:numId w:val="0"/>
              </w:numPr>
              <w:spacing w:after="0" w:line="240" w:lineRule="auto"/>
              <w:jc w:val="center"/>
              <w:rPr>
                <w:b/>
              </w:rPr>
            </w:pPr>
            <w:r>
              <w:rPr>
                <w:b/>
              </w:rPr>
              <w:t>ANEXO 04</w:t>
            </w:r>
            <w:r w:rsidRPr="007A2D85">
              <w:rPr>
                <w:b/>
              </w:rPr>
              <w:t xml:space="preserve">: </w:t>
            </w:r>
            <w:r>
              <w:rPr>
                <w:b/>
              </w:rPr>
              <w:t>Relatório de Sondagem</w:t>
            </w:r>
          </w:p>
        </w:tc>
      </w:tr>
    </w:tbl>
    <w:p w:rsidR="00726CB3" w:rsidRDefault="00726CB3" w:rsidP="00726CB3">
      <w:pPr>
        <w:spacing w:line="240" w:lineRule="auto"/>
        <w:jc w:val="center"/>
      </w:pPr>
    </w:p>
    <w:p w:rsidR="00255765" w:rsidRDefault="00255765">
      <w:pPr>
        <w:spacing w:line="240" w:lineRule="auto"/>
      </w:pPr>
      <w:r>
        <w:br w:type="page"/>
      </w:r>
    </w:p>
    <w:p w:rsidR="00726CB3" w:rsidRDefault="00726CB3" w:rsidP="00726CB3">
      <w:pPr>
        <w:spacing w:line="240" w:lineRule="auto"/>
        <w:jc w:val="center"/>
      </w:pPr>
    </w:p>
    <w:p w:rsidR="00255765" w:rsidRPr="00255765" w:rsidRDefault="00255765" w:rsidP="00255765">
      <w:pPr>
        <w:pStyle w:val="Normal10"/>
        <w:contextualSpacing w:val="0"/>
        <w:rPr>
          <w:b/>
          <w:bCs/>
          <w:sz w:val="24"/>
          <w:szCs w:val="24"/>
        </w:rPr>
      </w:pPr>
      <w:r w:rsidRPr="00255765">
        <w:rPr>
          <w:b/>
          <w:bCs/>
          <w:sz w:val="24"/>
          <w:szCs w:val="24"/>
        </w:rPr>
        <w:t>PROCESSO</w:t>
      </w:r>
      <w:proofErr w:type="gramStart"/>
      <w:r w:rsidRPr="00255765">
        <w:rPr>
          <w:b/>
          <w:bCs/>
          <w:sz w:val="24"/>
          <w:szCs w:val="24"/>
        </w:rPr>
        <w:t xml:space="preserve">  </w:t>
      </w:r>
      <w:proofErr w:type="gramEnd"/>
      <w:r w:rsidRPr="00255765">
        <w:rPr>
          <w:b/>
          <w:bCs/>
          <w:sz w:val="24"/>
          <w:szCs w:val="24"/>
        </w:rPr>
        <w:t>nº 01444.000087/2016-34</w:t>
      </w:r>
    </w:p>
    <w:p w:rsidR="00255765" w:rsidRPr="00255765" w:rsidRDefault="00255765" w:rsidP="00255765">
      <w:pPr>
        <w:spacing w:before="120"/>
        <w:jc w:val="both"/>
        <w:outlineLvl w:val="7"/>
        <w:rPr>
          <w:rFonts w:ascii="Times New Roman" w:hAnsi="Times New Roman"/>
          <w:b/>
          <w:bCs/>
          <w:color w:val="000000"/>
          <w:sz w:val="24"/>
          <w:szCs w:val="24"/>
        </w:rPr>
      </w:pPr>
      <w:r w:rsidRPr="00255765">
        <w:rPr>
          <w:rFonts w:ascii="Times New Roman" w:hAnsi="Times New Roman"/>
          <w:b/>
          <w:bCs/>
          <w:color w:val="000000"/>
          <w:sz w:val="24"/>
          <w:szCs w:val="24"/>
        </w:rPr>
        <w:t>CONCORRÊNCIA Nº 01/2016 - IBRAM</w:t>
      </w:r>
    </w:p>
    <w:p w:rsidR="00255765" w:rsidRPr="00255765" w:rsidRDefault="00255765" w:rsidP="00255765">
      <w:pPr>
        <w:spacing w:line="240" w:lineRule="auto"/>
        <w:jc w:val="center"/>
        <w:rPr>
          <w:rFonts w:ascii="Times New Roman" w:hAnsi="Times New Roman"/>
          <w:b/>
          <w:bCs/>
          <w:color w:val="000000"/>
          <w:sz w:val="24"/>
          <w:szCs w:val="24"/>
        </w:rPr>
      </w:pPr>
    </w:p>
    <w:p w:rsidR="00726CB3" w:rsidRPr="00255765" w:rsidRDefault="00255765" w:rsidP="00255765">
      <w:pPr>
        <w:spacing w:line="240" w:lineRule="auto"/>
        <w:jc w:val="center"/>
      </w:pPr>
      <w:r w:rsidRPr="00255765">
        <w:rPr>
          <w:rFonts w:ascii="Times New Roman" w:hAnsi="Times New Roman"/>
          <w:b/>
          <w:bCs/>
          <w:color w:val="000000"/>
          <w:sz w:val="24"/>
          <w:szCs w:val="24"/>
        </w:rPr>
        <w:t xml:space="preserve">ANEXO </w:t>
      </w:r>
      <w:proofErr w:type="gramStart"/>
      <w:r w:rsidRPr="00255765">
        <w:rPr>
          <w:rFonts w:ascii="Times New Roman" w:hAnsi="Times New Roman"/>
          <w:b/>
          <w:bCs/>
          <w:color w:val="000000"/>
          <w:sz w:val="24"/>
          <w:szCs w:val="24"/>
        </w:rPr>
        <w:t>5</w:t>
      </w:r>
      <w:proofErr w:type="gramEnd"/>
      <w:r w:rsidRPr="00255765">
        <w:rPr>
          <w:rFonts w:ascii="Times New Roman" w:hAnsi="Times New Roman"/>
          <w:b/>
          <w:bCs/>
          <w:color w:val="000000"/>
          <w:sz w:val="24"/>
          <w:szCs w:val="24"/>
        </w:rPr>
        <w:t xml:space="preserve"> AO PROJETO BÁSICO: MODELO DE DECLARAÇÃO DE DESIGNAÇÃO DOS RESPONSÁVEIS TÉCNICOS</w:t>
      </w:r>
    </w:p>
    <w:p w:rsidR="00726CB3" w:rsidRDefault="00726CB3" w:rsidP="00726CB3">
      <w:pPr>
        <w:spacing w:line="240" w:lineRule="auto"/>
      </w:pPr>
    </w:p>
    <w:tbl>
      <w:tblPr>
        <w:tblStyle w:val="Tabelacomgrade"/>
        <w:tblW w:w="0" w:type="auto"/>
        <w:tblBorders>
          <w:top w:val="none" w:sz="0" w:space="0" w:color="auto"/>
          <w:left w:val="none" w:sz="0" w:space="0" w:color="auto"/>
          <w:bottom w:val="none" w:sz="0" w:space="0" w:color="auto"/>
          <w:right w:val="none" w:sz="0" w:space="0" w:color="auto"/>
        </w:tblBorders>
        <w:tblLook w:val="04A0"/>
      </w:tblPr>
      <w:tblGrid>
        <w:gridCol w:w="9212"/>
      </w:tblGrid>
      <w:tr w:rsidR="00726CB3" w:rsidTr="00726CB3">
        <w:trPr>
          <w:trHeight w:hRule="exact" w:val="397"/>
        </w:trPr>
        <w:tc>
          <w:tcPr>
            <w:tcW w:w="9212" w:type="dxa"/>
            <w:tcBorders>
              <w:top w:val="single" w:sz="4" w:space="0" w:color="auto"/>
              <w:bottom w:val="single" w:sz="4" w:space="0" w:color="auto"/>
            </w:tcBorders>
            <w:vAlign w:val="center"/>
          </w:tcPr>
          <w:p w:rsidR="00726CB3" w:rsidRDefault="00726CB3" w:rsidP="00726CB3">
            <w:pPr>
              <w:pStyle w:val="Item11"/>
              <w:numPr>
                <w:ilvl w:val="0"/>
                <w:numId w:val="0"/>
              </w:numPr>
              <w:spacing w:line="240" w:lineRule="auto"/>
              <w:jc w:val="center"/>
              <w:rPr>
                <w:b/>
                <w:sz w:val="28"/>
                <w:szCs w:val="28"/>
              </w:rPr>
            </w:pPr>
            <w:r w:rsidRPr="007A2D85">
              <w:rPr>
                <w:b/>
                <w:sz w:val="28"/>
                <w:szCs w:val="28"/>
              </w:rPr>
              <w:t>PB 0</w:t>
            </w:r>
            <w:r>
              <w:rPr>
                <w:b/>
                <w:sz w:val="28"/>
                <w:szCs w:val="28"/>
              </w:rPr>
              <w:t>3</w:t>
            </w:r>
            <w:r w:rsidRPr="007A2D85">
              <w:rPr>
                <w:b/>
                <w:sz w:val="28"/>
                <w:szCs w:val="28"/>
              </w:rPr>
              <w:t>/201</w:t>
            </w:r>
            <w:r>
              <w:rPr>
                <w:b/>
                <w:sz w:val="28"/>
                <w:szCs w:val="28"/>
              </w:rPr>
              <w:t>6</w:t>
            </w:r>
            <w:r w:rsidRPr="007A2D85">
              <w:rPr>
                <w:b/>
                <w:sz w:val="28"/>
                <w:szCs w:val="28"/>
              </w:rPr>
              <w:t>/CEMAE/DEPMUS/IBRA</w:t>
            </w:r>
            <w:r>
              <w:rPr>
                <w:b/>
                <w:sz w:val="28"/>
                <w:szCs w:val="28"/>
              </w:rPr>
              <w:t>M</w:t>
            </w:r>
            <w:r w:rsidRPr="007A2D85">
              <w:rPr>
                <w:b/>
                <w:sz w:val="28"/>
                <w:szCs w:val="28"/>
              </w:rPr>
              <w:t>-RJ</w:t>
            </w:r>
          </w:p>
        </w:tc>
      </w:tr>
      <w:tr w:rsidR="00726CB3" w:rsidRPr="00255765" w:rsidTr="00726CB3">
        <w:trPr>
          <w:trHeight w:hRule="exact" w:val="680"/>
        </w:trPr>
        <w:tc>
          <w:tcPr>
            <w:tcW w:w="9212" w:type="dxa"/>
            <w:tcBorders>
              <w:top w:val="single" w:sz="4" w:space="0" w:color="auto"/>
            </w:tcBorders>
            <w:vAlign w:val="center"/>
          </w:tcPr>
          <w:p w:rsidR="00AE1D96" w:rsidRPr="00255765" w:rsidRDefault="00726CB3" w:rsidP="00AE1D96">
            <w:pPr>
              <w:pStyle w:val="Item11"/>
              <w:numPr>
                <w:ilvl w:val="0"/>
                <w:numId w:val="0"/>
              </w:numPr>
              <w:spacing w:after="0" w:line="240" w:lineRule="auto"/>
              <w:jc w:val="center"/>
              <w:rPr>
                <w:b/>
                <w:sz w:val="20"/>
              </w:rPr>
            </w:pPr>
            <w:r w:rsidRPr="00255765">
              <w:rPr>
                <w:b/>
                <w:sz w:val="20"/>
              </w:rPr>
              <w:t>ANEXO 05</w:t>
            </w:r>
            <w:r w:rsidR="00AE1D96" w:rsidRPr="00255765">
              <w:rPr>
                <w:b/>
                <w:sz w:val="20"/>
              </w:rPr>
              <w:t>:</w:t>
            </w:r>
          </w:p>
          <w:p w:rsidR="00726CB3" w:rsidRPr="00255765" w:rsidRDefault="00726CB3" w:rsidP="00AE1D96">
            <w:pPr>
              <w:pStyle w:val="Item11"/>
              <w:numPr>
                <w:ilvl w:val="0"/>
                <w:numId w:val="0"/>
              </w:numPr>
              <w:spacing w:after="0" w:line="240" w:lineRule="auto"/>
              <w:jc w:val="center"/>
              <w:rPr>
                <w:b/>
                <w:sz w:val="20"/>
              </w:rPr>
            </w:pPr>
            <w:r w:rsidRPr="00255765">
              <w:rPr>
                <w:b/>
                <w:sz w:val="20"/>
              </w:rPr>
              <w:t>Modelo de declaração de designação</w:t>
            </w:r>
            <w:r w:rsidR="00AE1D96" w:rsidRPr="00255765">
              <w:rPr>
                <w:b/>
                <w:sz w:val="20"/>
              </w:rPr>
              <w:t xml:space="preserve"> </w:t>
            </w:r>
            <w:r w:rsidRPr="00255765">
              <w:rPr>
                <w:b/>
                <w:sz w:val="20"/>
              </w:rPr>
              <w:t>dos responsáveis técnicos</w:t>
            </w:r>
          </w:p>
        </w:tc>
      </w:tr>
    </w:tbl>
    <w:p w:rsidR="00726CB3" w:rsidRPr="00255765" w:rsidRDefault="00726CB3" w:rsidP="00726CB3">
      <w:pPr>
        <w:pStyle w:val="Item11"/>
        <w:numPr>
          <w:ilvl w:val="0"/>
          <w:numId w:val="0"/>
        </w:numPr>
        <w:spacing w:line="240" w:lineRule="auto"/>
        <w:jc w:val="center"/>
        <w:rPr>
          <w:b/>
          <w:sz w:val="24"/>
          <w:szCs w:val="28"/>
        </w:rPr>
      </w:pPr>
    </w:p>
    <w:p w:rsidR="00726CB3" w:rsidRPr="00255765" w:rsidRDefault="00726CB3" w:rsidP="00726CB3">
      <w:pPr>
        <w:jc w:val="center"/>
        <w:rPr>
          <w:rFonts w:ascii="Arial" w:hAnsi="Arial" w:cs="Arial"/>
          <w:sz w:val="20"/>
        </w:rPr>
      </w:pPr>
      <w:r w:rsidRPr="00255765">
        <w:rPr>
          <w:rFonts w:ascii="Arial" w:hAnsi="Arial" w:cs="Arial"/>
          <w:sz w:val="20"/>
        </w:rPr>
        <w:t>Papel Timbrado</w:t>
      </w:r>
    </w:p>
    <w:p w:rsidR="00726CB3" w:rsidRPr="00255765" w:rsidRDefault="00726CB3" w:rsidP="00726CB3">
      <w:pPr>
        <w:jc w:val="center"/>
        <w:rPr>
          <w:rFonts w:ascii="Arial" w:hAnsi="Arial" w:cs="Arial"/>
          <w:b/>
          <w:sz w:val="20"/>
        </w:rPr>
      </w:pPr>
    </w:p>
    <w:p w:rsidR="00726CB3" w:rsidRPr="00255765" w:rsidRDefault="00726CB3" w:rsidP="00726CB3">
      <w:pPr>
        <w:jc w:val="center"/>
        <w:rPr>
          <w:rFonts w:ascii="Arial" w:hAnsi="Arial" w:cs="Arial"/>
          <w:b/>
          <w:sz w:val="20"/>
        </w:rPr>
      </w:pPr>
      <w:r w:rsidRPr="00255765">
        <w:rPr>
          <w:rFonts w:ascii="Arial" w:hAnsi="Arial" w:cs="Arial"/>
          <w:b/>
          <w:sz w:val="20"/>
        </w:rPr>
        <w:t>DECLARAÇÃO DE DESIGNAÇÃO DOS RESPONSÁVEIS TÉCNICOS</w:t>
      </w:r>
    </w:p>
    <w:p w:rsidR="00726CB3" w:rsidRPr="00255765" w:rsidRDefault="00726CB3" w:rsidP="00726CB3">
      <w:pPr>
        <w:spacing w:after="120"/>
        <w:jc w:val="both"/>
        <w:rPr>
          <w:rFonts w:cs="Arial"/>
          <w:sz w:val="20"/>
        </w:rPr>
      </w:pPr>
    </w:p>
    <w:p w:rsidR="00726CB3" w:rsidRPr="00255765" w:rsidRDefault="00726CB3" w:rsidP="00726CB3">
      <w:pPr>
        <w:spacing w:after="120"/>
        <w:jc w:val="both"/>
        <w:rPr>
          <w:rFonts w:ascii="Arial" w:hAnsi="Arial" w:cs="Arial"/>
          <w:bCs/>
          <w:sz w:val="20"/>
          <w:szCs w:val="20"/>
        </w:rPr>
      </w:pPr>
      <w:r w:rsidRPr="00255765">
        <w:rPr>
          <w:rFonts w:ascii="Arial" w:hAnsi="Arial" w:cs="Arial"/>
          <w:bCs/>
          <w:sz w:val="20"/>
          <w:szCs w:val="20"/>
        </w:rPr>
        <w:t>A empresa ___________________________________, CNPJ n.º_____________________, sediada à ____________________________________________________________, declara, para fins de habilitação técnica na Tomada de Preços/Concorrência nº _________, que mobilizará os seguintes profissionais como responsáveis técnicos pela execução dos serviços e produtos a serem realizados, conforme especificações do Edital:</w:t>
      </w:r>
    </w:p>
    <w:p w:rsidR="00726CB3" w:rsidRPr="00255765" w:rsidRDefault="00726CB3" w:rsidP="00726CB3">
      <w:pPr>
        <w:spacing w:after="120"/>
        <w:jc w:val="both"/>
        <w:rPr>
          <w:rFonts w:ascii="Arial" w:hAnsi="Arial" w:cs="Arial"/>
          <w:bCs/>
          <w:sz w:val="20"/>
          <w:szCs w:val="20"/>
        </w:rPr>
      </w:pPr>
    </w:p>
    <w:p w:rsidR="00726CB3" w:rsidRPr="00255765" w:rsidRDefault="00726CB3" w:rsidP="00726CB3">
      <w:pPr>
        <w:pBdr>
          <w:top w:val="single" w:sz="4" w:space="1" w:color="auto"/>
        </w:pBdr>
        <w:jc w:val="both"/>
        <w:rPr>
          <w:rFonts w:ascii="Arial" w:hAnsi="Arial" w:cs="Arial"/>
          <w:sz w:val="20"/>
          <w:szCs w:val="20"/>
        </w:rPr>
      </w:pPr>
      <w:r w:rsidRPr="00255765">
        <w:rPr>
          <w:rFonts w:ascii="Arial" w:hAnsi="Arial" w:cs="Arial"/>
          <w:sz w:val="20"/>
          <w:szCs w:val="20"/>
        </w:rPr>
        <w:t>Nome:</w:t>
      </w:r>
    </w:p>
    <w:p w:rsidR="00726CB3" w:rsidRPr="00255765" w:rsidRDefault="00726CB3" w:rsidP="00726CB3">
      <w:pPr>
        <w:jc w:val="both"/>
        <w:rPr>
          <w:rFonts w:ascii="Arial" w:hAnsi="Arial" w:cs="Arial"/>
          <w:sz w:val="20"/>
          <w:szCs w:val="20"/>
        </w:rPr>
      </w:pPr>
      <w:r w:rsidRPr="00255765">
        <w:rPr>
          <w:rFonts w:ascii="Arial" w:hAnsi="Arial" w:cs="Arial"/>
          <w:sz w:val="20"/>
          <w:szCs w:val="20"/>
        </w:rPr>
        <w:t>RG:</w:t>
      </w:r>
    </w:p>
    <w:p w:rsidR="00726CB3" w:rsidRPr="00255765" w:rsidRDefault="00726CB3" w:rsidP="00726CB3">
      <w:pPr>
        <w:jc w:val="both"/>
        <w:rPr>
          <w:rFonts w:ascii="Arial" w:hAnsi="Arial" w:cs="Arial"/>
          <w:sz w:val="20"/>
          <w:szCs w:val="20"/>
        </w:rPr>
      </w:pPr>
      <w:r w:rsidRPr="00255765">
        <w:rPr>
          <w:rFonts w:ascii="Arial" w:hAnsi="Arial" w:cs="Arial"/>
          <w:sz w:val="20"/>
          <w:szCs w:val="20"/>
        </w:rPr>
        <w:t>CPF:</w:t>
      </w:r>
    </w:p>
    <w:p w:rsidR="00726CB3" w:rsidRPr="00255765" w:rsidRDefault="00726CB3" w:rsidP="00726CB3">
      <w:pPr>
        <w:pBdr>
          <w:bottom w:val="single" w:sz="4" w:space="1" w:color="auto"/>
        </w:pBdr>
        <w:jc w:val="both"/>
        <w:rPr>
          <w:rFonts w:ascii="Arial" w:hAnsi="Arial" w:cs="Arial"/>
          <w:sz w:val="20"/>
          <w:szCs w:val="20"/>
        </w:rPr>
      </w:pPr>
      <w:r w:rsidRPr="00255765">
        <w:rPr>
          <w:rFonts w:ascii="Arial" w:hAnsi="Arial" w:cs="Arial"/>
          <w:sz w:val="20"/>
          <w:szCs w:val="20"/>
        </w:rPr>
        <w:t xml:space="preserve">Profissão: </w:t>
      </w:r>
      <w:r w:rsidRPr="00255765">
        <w:rPr>
          <w:rFonts w:ascii="Arial" w:hAnsi="Arial" w:cs="Arial"/>
          <w:b/>
          <w:sz w:val="20"/>
          <w:szCs w:val="20"/>
        </w:rPr>
        <w:t>Arquiteto</w:t>
      </w:r>
    </w:p>
    <w:p w:rsidR="00726CB3" w:rsidRPr="00255765" w:rsidRDefault="00726CB3" w:rsidP="00726CB3">
      <w:pPr>
        <w:jc w:val="both"/>
        <w:rPr>
          <w:rFonts w:ascii="Arial" w:hAnsi="Arial" w:cs="Arial"/>
          <w:sz w:val="20"/>
          <w:szCs w:val="20"/>
        </w:rPr>
      </w:pPr>
      <w:r w:rsidRPr="00255765">
        <w:rPr>
          <w:rFonts w:ascii="Arial" w:hAnsi="Arial" w:cs="Arial"/>
          <w:sz w:val="20"/>
          <w:szCs w:val="20"/>
        </w:rPr>
        <w:t>Nome:</w:t>
      </w:r>
    </w:p>
    <w:p w:rsidR="00726CB3" w:rsidRPr="00255765" w:rsidRDefault="00726CB3" w:rsidP="00726CB3">
      <w:pPr>
        <w:jc w:val="both"/>
        <w:rPr>
          <w:rFonts w:ascii="Arial" w:hAnsi="Arial" w:cs="Arial"/>
          <w:sz w:val="20"/>
          <w:szCs w:val="20"/>
        </w:rPr>
      </w:pPr>
      <w:r w:rsidRPr="00255765">
        <w:rPr>
          <w:rFonts w:ascii="Arial" w:hAnsi="Arial" w:cs="Arial"/>
          <w:sz w:val="20"/>
          <w:szCs w:val="20"/>
        </w:rPr>
        <w:t>RG:</w:t>
      </w:r>
    </w:p>
    <w:p w:rsidR="00726CB3" w:rsidRPr="00255765" w:rsidRDefault="00726CB3" w:rsidP="00726CB3">
      <w:pPr>
        <w:jc w:val="both"/>
        <w:rPr>
          <w:rFonts w:ascii="Arial" w:hAnsi="Arial" w:cs="Arial"/>
          <w:sz w:val="20"/>
          <w:szCs w:val="20"/>
        </w:rPr>
      </w:pPr>
      <w:r w:rsidRPr="00255765">
        <w:rPr>
          <w:rFonts w:ascii="Arial" w:hAnsi="Arial" w:cs="Arial"/>
          <w:sz w:val="20"/>
          <w:szCs w:val="20"/>
        </w:rPr>
        <w:t>CPF:</w:t>
      </w:r>
    </w:p>
    <w:p w:rsidR="00726CB3" w:rsidRPr="00255765" w:rsidRDefault="00726CB3" w:rsidP="00726CB3">
      <w:pPr>
        <w:pBdr>
          <w:bottom w:val="single" w:sz="4" w:space="1" w:color="auto"/>
        </w:pBdr>
        <w:jc w:val="both"/>
        <w:rPr>
          <w:rFonts w:ascii="Arial" w:hAnsi="Arial" w:cs="Arial"/>
          <w:sz w:val="20"/>
          <w:szCs w:val="20"/>
        </w:rPr>
      </w:pPr>
      <w:r w:rsidRPr="00255765">
        <w:rPr>
          <w:rFonts w:ascii="Arial" w:hAnsi="Arial" w:cs="Arial"/>
          <w:sz w:val="20"/>
          <w:szCs w:val="20"/>
        </w:rPr>
        <w:t xml:space="preserve">Profissão: </w:t>
      </w:r>
      <w:r w:rsidRPr="00255765">
        <w:rPr>
          <w:rFonts w:ascii="Arial" w:hAnsi="Arial" w:cs="Arial"/>
          <w:b/>
          <w:sz w:val="20"/>
          <w:szCs w:val="20"/>
        </w:rPr>
        <w:t>Engenheiro Civil</w:t>
      </w:r>
    </w:p>
    <w:p w:rsidR="00726CB3" w:rsidRPr="00255765" w:rsidRDefault="00726CB3" w:rsidP="00726CB3">
      <w:pPr>
        <w:jc w:val="both"/>
        <w:rPr>
          <w:rFonts w:ascii="Arial" w:hAnsi="Arial" w:cs="Arial"/>
          <w:sz w:val="20"/>
          <w:szCs w:val="20"/>
        </w:rPr>
      </w:pPr>
      <w:r w:rsidRPr="00255765">
        <w:rPr>
          <w:rFonts w:ascii="Arial" w:hAnsi="Arial" w:cs="Arial"/>
          <w:sz w:val="20"/>
          <w:szCs w:val="20"/>
        </w:rPr>
        <w:t>Nome:</w:t>
      </w:r>
    </w:p>
    <w:p w:rsidR="00726CB3" w:rsidRPr="00255765" w:rsidRDefault="00726CB3" w:rsidP="00726CB3">
      <w:pPr>
        <w:jc w:val="both"/>
        <w:rPr>
          <w:rFonts w:ascii="Arial" w:hAnsi="Arial" w:cs="Arial"/>
          <w:sz w:val="20"/>
          <w:szCs w:val="20"/>
        </w:rPr>
      </w:pPr>
      <w:r w:rsidRPr="00255765">
        <w:rPr>
          <w:rFonts w:ascii="Arial" w:hAnsi="Arial" w:cs="Arial"/>
          <w:sz w:val="20"/>
          <w:szCs w:val="20"/>
        </w:rPr>
        <w:t>RG:</w:t>
      </w:r>
    </w:p>
    <w:p w:rsidR="00726CB3" w:rsidRPr="00255765" w:rsidRDefault="00726CB3" w:rsidP="00726CB3">
      <w:pPr>
        <w:jc w:val="both"/>
        <w:rPr>
          <w:rFonts w:ascii="Arial" w:hAnsi="Arial" w:cs="Arial"/>
          <w:sz w:val="20"/>
          <w:szCs w:val="20"/>
        </w:rPr>
      </w:pPr>
      <w:r w:rsidRPr="00255765">
        <w:rPr>
          <w:rFonts w:ascii="Arial" w:hAnsi="Arial" w:cs="Arial"/>
          <w:sz w:val="20"/>
          <w:szCs w:val="20"/>
        </w:rPr>
        <w:t>CPF:</w:t>
      </w:r>
    </w:p>
    <w:p w:rsidR="00726CB3" w:rsidRPr="00255765" w:rsidRDefault="00726CB3" w:rsidP="00726CB3">
      <w:pPr>
        <w:pBdr>
          <w:bottom w:val="single" w:sz="4" w:space="1" w:color="auto"/>
        </w:pBdr>
        <w:jc w:val="both"/>
        <w:rPr>
          <w:rFonts w:ascii="Arial" w:hAnsi="Arial" w:cs="Arial"/>
          <w:b/>
          <w:sz w:val="20"/>
          <w:szCs w:val="20"/>
        </w:rPr>
      </w:pPr>
      <w:r w:rsidRPr="00255765">
        <w:rPr>
          <w:rFonts w:ascii="Arial" w:hAnsi="Arial" w:cs="Arial"/>
          <w:sz w:val="20"/>
          <w:szCs w:val="20"/>
        </w:rPr>
        <w:t xml:space="preserve">Profissão: </w:t>
      </w:r>
      <w:r w:rsidRPr="00255765">
        <w:rPr>
          <w:rFonts w:ascii="Arial" w:hAnsi="Arial" w:cs="Arial"/>
          <w:b/>
          <w:sz w:val="20"/>
          <w:szCs w:val="20"/>
        </w:rPr>
        <w:t>Engenheiro Eletricista</w:t>
      </w:r>
    </w:p>
    <w:p w:rsidR="00726CB3" w:rsidRPr="00255765" w:rsidRDefault="00726CB3" w:rsidP="00726CB3">
      <w:pPr>
        <w:jc w:val="both"/>
        <w:rPr>
          <w:rFonts w:ascii="Arial" w:hAnsi="Arial" w:cs="Arial"/>
          <w:sz w:val="20"/>
          <w:szCs w:val="20"/>
        </w:rPr>
      </w:pPr>
      <w:r w:rsidRPr="00255765">
        <w:rPr>
          <w:rFonts w:ascii="Arial" w:hAnsi="Arial" w:cs="Arial"/>
          <w:sz w:val="20"/>
          <w:szCs w:val="20"/>
        </w:rPr>
        <w:t>Nome:</w:t>
      </w:r>
    </w:p>
    <w:p w:rsidR="00726CB3" w:rsidRPr="00255765" w:rsidRDefault="00726CB3" w:rsidP="00726CB3">
      <w:pPr>
        <w:jc w:val="both"/>
        <w:rPr>
          <w:rFonts w:ascii="Arial" w:hAnsi="Arial" w:cs="Arial"/>
          <w:sz w:val="20"/>
          <w:szCs w:val="20"/>
        </w:rPr>
      </w:pPr>
      <w:r w:rsidRPr="00255765">
        <w:rPr>
          <w:rFonts w:ascii="Arial" w:hAnsi="Arial" w:cs="Arial"/>
          <w:sz w:val="20"/>
          <w:szCs w:val="20"/>
        </w:rPr>
        <w:t>RG:</w:t>
      </w:r>
    </w:p>
    <w:p w:rsidR="00726CB3" w:rsidRPr="00255765" w:rsidRDefault="00726CB3" w:rsidP="00726CB3">
      <w:pPr>
        <w:jc w:val="both"/>
        <w:rPr>
          <w:rFonts w:ascii="Arial" w:hAnsi="Arial" w:cs="Arial"/>
          <w:sz w:val="20"/>
          <w:szCs w:val="20"/>
        </w:rPr>
      </w:pPr>
      <w:r w:rsidRPr="00255765">
        <w:rPr>
          <w:rFonts w:ascii="Arial" w:hAnsi="Arial" w:cs="Arial"/>
          <w:sz w:val="20"/>
          <w:szCs w:val="20"/>
        </w:rPr>
        <w:t>CPF:</w:t>
      </w:r>
    </w:p>
    <w:p w:rsidR="00726CB3" w:rsidRPr="00255765" w:rsidRDefault="00726CB3" w:rsidP="00726CB3">
      <w:pPr>
        <w:pBdr>
          <w:bottom w:val="single" w:sz="4" w:space="1" w:color="auto"/>
        </w:pBdr>
        <w:jc w:val="both"/>
        <w:rPr>
          <w:rFonts w:ascii="Arial" w:hAnsi="Arial" w:cs="Arial"/>
          <w:sz w:val="20"/>
          <w:szCs w:val="20"/>
        </w:rPr>
      </w:pPr>
      <w:r w:rsidRPr="00255765">
        <w:rPr>
          <w:rFonts w:ascii="Arial" w:hAnsi="Arial" w:cs="Arial"/>
          <w:sz w:val="20"/>
          <w:szCs w:val="20"/>
        </w:rPr>
        <w:t xml:space="preserve">Profissão: </w:t>
      </w:r>
      <w:r w:rsidRPr="00255765">
        <w:rPr>
          <w:rFonts w:ascii="Arial" w:hAnsi="Arial" w:cs="Arial"/>
          <w:b/>
          <w:sz w:val="20"/>
          <w:szCs w:val="20"/>
        </w:rPr>
        <w:t>Conservador/Restaurador de Bens Culturais</w:t>
      </w:r>
    </w:p>
    <w:p w:rsidR="00726CB3" w:rsidRPr="00255765" w:rsidRDefault="00726CB3" w:rsidP="00726CB3">
      <w:pPr>
        <w:jc w:val="both"/>
        <w:rPr>
          <w:rFonts w:ascii="Arial" w:hAnsi="Arial" w:cs="Arial"/>
          <w:sz w:val="20"/>
          <w:szCs w:val="20"/>
        </w:rPr>
      </w:pPr>
      <w:r w:rsidRPr="00255765">
        <w:rPr>
          <w:rFonts w:ascii="Arial" w:hAnsi="Arial" w:cs="Arial"/>
          <w:sz w:val="20"/>
          <w:szCs w:val="20"/>
        </w:rPr>
        <w:t>Nome:</w:t>
      </w:r>
    </w:p>
    <w:p w:rsidR="00726CB3" w:rsidRPr="00255765" w:rsidRDefault="00726CB3" w:rsidP="00726CB3">
      <w:pPr>
        <w:jc w:val="both"/>
        <w:rPr>
          <w:rFonts w:ascii="Arial" w:hAnsi="Arial" w:cs="Arial"/>
          <w:sz w:val="20"/>
          <w:szCs w:val="20"/>
        </w:rPr>
      </w:pPr>
      <w:r w:rsidRPr="00255765">
        <w:rPr>
          <w:rFonts w:ascii="Arial" w:hAnsi="Arial" w:cs="Arial"/>
          <w:sz w:val="20"/>
          <w:szCs w:val="20"/>
        </w:rPr>
        <w:t>RG:</w:t>
      </w:r>
    </w:p>
    <w:p w:rsidR="00726CB3" w:rsidRPr="00255765" w:rsidRDefault="00726CB3" w:rsidP="00726CB3">
      <w:pPr>
        <w:jc w:val="both"/>
        <w:rPr>
          <w:rFonts w:ascii="Arial" w:hAnsi="Arial" w:cs="Arial"/>
          <w:sz w:val="20"/>
          <w:szCs w:val="20"/>
        </w:rPr>
      </w:pPr>
      <w:r w:rsidRPr="00255765">
        <w:rPr>
          <w:rFonts w:ascii="Arial" w:hAnsi="Arial" w:cs="Arial"/>
          <w:sz w:val="20"/>
          <w:szCs w:val="20"/>
        </w:rPr>
        <w:t>CPF:</w:t>
      </w:r>
    </w:p>
    <w:p w:rsidR="00726CB3" w:rsidRPr="00255765" w:rsidRDefault="00726CB3" w:rsidP="00726CB3">
      <w:pPr>
        <w:pBdr>
          <w:bottom w:val="single" w:sz="4" w:space="1" w:color="auto"/>
        </w:pBdr>
        <w:jc w:val="both"/>
        <w:rPr>
          <w:rFonts w:ascii="Arial" w:hAnsi="Arial" w:cs="Arial"/>
          <w:sz w:val="20"/>
          <w:szCs w:val="20"/>
        </w:rPr>
      </w:pPr>
      <w:r w:rsidRPr="00255765">
        <w:rPr>
          <w:rFonts w:ascii="Arial" w:hAnsi="Arial" w:cs="Arial"/>
          <w:sz w:val="20"/>
          <w:szCs w:val="20"/>
        </w:rPr>
        <w:t xml:space="preserve">Profissão: </w:t>
      </w:r>
      <w:r w:rsidRPr="00255765">
        <w:rPr>
          <w:rFonts w:ascii="Arial" w:hAnsi="Arial" w:cs="Arial"/>
          <w:b/>
          <w:sz w:val="20"/>
          <w:szCs w:val="20"/>
        </w:rPr>
        <w:t>Arqueólogo</w:t>
      </w:r>
    </w:p>
    <w:p w:rsidR="00726CB3" w:rsidRPr="00691B9D" w:rsidRDefault="00726CB3" w:rsidP="00726CB3">
      <w:pPr>
        <w:spacing w:line="360" w:lineRule="atLeast"/>
        <w:jc w:val="both"/>
        <w:rPr>
          <w:rFonts w:cs="Arial"/>
        </w:rPr>
      </w:pPr>
    </w:p>
    <w:p w:rsidR="00726CB3" w:rsidRPr="000E0AD0" w:rsidRDefault="00726CB3" w:rsidP="00726CB3">
      <w:pPr>
        <w:ind w:left="2835"/>
        <w:jc w:val="center"/>
        <w:rPr>
          <w:rFonts w:ascii="Arial" w:hAnsi="Arial" w:cs="Arial"/>
        </w:rPr>
      </w:pPr>
      <w:r>
        <w:rPr>
          <w:rFonts w:ascii="Arial" w:hAnsi="Arial" w:cs="Arial"/>
        </w:rPr>
        <w:t>_</w:t>
      </w:r>
      <w:r w:rsidRPr="000E0AD0">
        <w:rPr>
          <w:rFonts w:ascii="Arial" w:hAnsi="Arial" w:cs="Arial"/>
        </w:rPr>
        <w:t>__________________,____de _______</w:t>
      </w:r>
      <w:r>
        <w:rPr>
          <w:rFonts w:ascii="Arial" w:hAnsi="Arial" w:cs="Arial"/>
        </w:rPr>
        <w:t>_</w:t>
      </w:r>
      <w:r w:rsidRPr="000E0AD0">
        <w:rPr>
          <w:rFonts w:ascii="Arial" w:hAnsi="Arial" w:cs="Arial"/>
        </w:rPr>
        <w:t>_</w:t>
      </w:r>
      <w:r>
        <w:rPr>
          <w:rFonts w:ascii="Arial" w:hAnsi="Arial" w:cs="Arial"/>
        </w:rPr>
        <w:t>___ de _____</w:t>
      </w:r>
    </w:p>
    <w:p w:rsidR="00726CB3" w:rsidRPr="000E0AD0" w:rsidRDefault="00726CB3" w:rsidP="00726CB3">
      <w:pPr>
        <w:pStyle w:val="Cabealho"/>
        <w:ind w:left="2835"/>
        <w:jc w:val="center"/>
        <w:rPr>
          <w:rFonts w:ascii="Arial" w:hAnsi="Arial" w:cs="Arial"/>
          <w:bCs/>
        </w:rPr>
      </w:pPr>
    </w:p>
    <w:p w:rsidR="00726CB3" w:rsidRPr="000E0AD0" w:rsidRDefault="00726CB3" w:rsidP="00726CB3">
      <w:pPr>
        <w:pStyle w:val="Cabealho"/>
        <w:ind w:left="2835"/>
        <w:jc w:val="center"/>
        <w:rPr>
          <w:rFonts w:ascii="Arial" w:hAnsi="Arial" w:cs="Arial"/>
          <w:bCs/>
        </w:rPr>
      </w:pPr>
      <w:r w:rsidRPr="000E0AD0">
        <w:rPr>
          <w:rFonts w:ascii="Arial" w:hAnsi="Arial" w:cs="Arial"/>
          <w:bCs/>
        </w:rPr>
        <w:t xml:space="preserve">Nome, carimbo e assinatura do representante da </w:t>
      </w:r>
      <w:proofErr w:type="gramStart"/>
      <w:r w:rsidRPr="000E0AD0">
        <w:rPr>
          <w:rFonts w:ascii="Arial" w:hAnsi="Arial" w:cs="Arial"/>
          <w:bCs/>
        </w:rPr>
        <w:t>empresa</w:t>
      </w:r>
      <w:proofErr w:type="gramEnd"/>
    </w:p>
    <w:p w:rsidR="00255765" w:rsidRDefault="00726CB3" w:rsidP="00726CB3">
      <w:pPr>
        <w:pStyle w:val="Cabealho"/>
        <w:ind w:left="2835"/>
        <w:jc w:val="center"/>
        <w:rPr>
          <w:rFonts w:ascii="Arial" w:hAnsi="Arial" w:cs="Arial"/>
          <w:bCs/>
        </w:rPr>
      </w:pPr>
      <w:r w:rsidRPr="000E0AD0">
        <w:rPr>
          <w:rFonts w:ascii="Arial" w:hAnsi="Arial" w:cs="Arial"/>
          <w:bCs/>
        </w:rPr>
        <w:t>Nome e CNPJ da Empresa</w:t>
      </w:r>
    </w:p>
    <w:p w:rsidR="00255765" w:rsidRDefault="00255765">
      <w:pPr>
        <w:spacing w:line="240" w:lineRule="auto"/>
        <w:rPr>
          <w:rFonts w:ascii="Arial" w:hAnsi="Arial" w:cs="Arial"/>
          <w:bCs/>
        </w:rPr>
      </w:pPr>
      <w:r>
        <w:rPr>
          <w:rFonts w:ascii="Arial" w:hAnsi="Arial" w:cs="Arial"/>
          <w:bCs/>
        </w:rPr>
        <w:br w:type="page"/>
      </w:r>
    </w:p>
    <w:p w:rsidR="00255765" w:rsidRDefault="00255765" w:rsidP="00726CB3">
      <w:pPr>
        <w:pStyle w:val="Cabealho"/>
        <w:ind w:left="2835"/>
        <w:jc w:val="center"/>
        <w:rPr>
          <w:rFonts w:ascii="Arial" w:hAnsi="Arial" w:cs="Arial"/>
          <w:bCs/>
        </w:rPr>
      </w:pPr>
    </w:p>
    <w:p w:rsidR="00255765" w:rsidRPr="00255765" w:rsidRDefault="00255765" w:rsidP="00255765">
      <w:pPr>
        <w:pStyle w:val="Normal10"/>
        <w:contextualSpacing w:val="0"/>
        <w:rPr>
          <w:b/>
          <w:bCs/>
          <w:sz w:val="24"/>
          <w:szCs w:val="24"/>
        </w:rPr>
      </w:pPr>
      <w:r w:rsidRPr="00255765">
        <w:rPr>
          <w:b/>
          <w:bCs/>
          <w:sz w:val="24"/>
          <w:szCs w:val="24"/>
        </w:rPr>
        <w:t>PROCESSO</w:t>
      </w:r>
      <w:proofErr w:type="gramStart"/>
      <w:r w:rsidRPr="00255765">
        <w:rPr>
          <w:b/>
          <w:bCs/>
          <w:sz w:val="24"/>
          <w:szCs w:val="24"/>
        </w:rPr>
        <w:t xml:space="preserve">  </w:t>
      </w:r>
      <w:proofErr w:type="gramEnd"/>
      <w:r w:rsidRPr="00255765">
        <w:rPr>
          <w:b/>
          <w:bCs/>
          <w:sz w:val="24"/>
          <w:szCs w:val="24"/>
        </w:rPr>
        <w:t>nº 01444.000087/2016-34</w:t>
      </w:r>
    </w:p>
    <w:p w:rsidR="00255765" w:rsidRPr="00255765" w:rsidRDefault="00255765" w:rsidP="00255765">
      <w:pPr>
        <w:spacing w:before="120"/>
        <w:jc w:val="both"/>
        <w:outlineLvl w:val="7"/>
        <w:rPr>
          <w:rFonts w:ascii="Times New Roman" w:hAnsi="Times New Roman"/>
          <w:b/>
          <w:bCs/>
          <w:color w:val="000000"/>
          <w:sz w:val="24"/>
          <w:szCs w:val="24"/>
        </w:rPr>
      </w:pPr>
      <w:r w:rsidRPr="00255765">
        <w:rPr>
          <w:rFonts w:ascii="Times New Roman" w:hAnsi="Times New Roman"/>
          <w:b/>
          <w:bCs/>
          <w:color w:val="000000"/>
          <w:sz w:val="24"/>
          <w:szCs w:val="24"/>
        </w:rPr>
        <w:t>CONCORRÊNCIA Nº 01/2016 - IBRAM</w:t>
      </w:r>
    </w:p>
    <w:p w:rsidR="00255765" w:rsidRPr="00255765" w:rsidRDefault="00255765" w:rsidP="00255765">
      <w:pPr>
        <w:spacing w:line="240" w:lineRule="auto"/>
        <w:jc w:val="center"/>
        <w:rPr>
          <w:rFonts w:ascii="Times New Roman" w:hAnsi="Times New Roman"/>
          <w:b/>
          <w:bCs/>
          <w:color w:val="000000"/>
          <w:sz w:val="24"/>
          <w:szCs w:val="24"/>
        </w:rPr>
      </w:pPr>
    </w:p>
    <w:p w:rsidR="00255765" w:rsidRPr="00255765" w:rsidRDefault="00255765" w:rsidP="00255765">
      <w:pPr>
        <w:pStyle w:val="Cabealho"/>
        <w:tabs>
          <w:tab w:val="clear" w:pos="4252"/>
          <w:tab w:val="clear" w:pos="8504"/>
        </w:tabs>
        <w:jc w:val="center"/>
        <w:rPr>
          <w:rFonts w:ascii="Arial" w:hAnsi="Arial" w:cs="Arial"/>
          <w:bCs/>
          <w:szCs w:val="24"/>
        </w:rPr>
      </w:pPr>
      <w:r w:rsidRPr="00255765">
        <w:rPr>
          <w:rFonts w:ascii="Times New Roman" w:hAnsi="Times New Roman"/>
          <w:b/>
          <w:bCs/>
          <w:color w:val="000000"/>
          <w:szCs w:val="24"/>
        </w:rPr>
        <w:t xml:space="preserve">ANEXO </w:t>
      </w:r>
      <w:proofErr w:type="gramStart"/>
      <w:r w:rsidRPr="00255765">
        <w:rPr>
          <w:rFonts w:ascii="Times New Roman" w:hAnsi="Times New Roman"/>
          <w:b/>
          <w:bCs/>
          <w:color w:val="000000"/>
          <w:szCs w:val="24"/>
        </w:rPr>
        <w:t>6</w:t>
      </w:r>
      <w:proofErr w:type="gramEnd"/>
      <w:r w:rsidRPr="00255765">
        <w:rPr>
          <w:rFonts w:ascii="Times New Roman" w:hAnsi="Times New Roman"/>
          <w:b/>
          <w:bCs/>
          <w:color w:val="000000"/>
          <w:szCs w:val="24"/>
        </w:rPr>
        <w:t xml:space="preserve"> AO PROJETO BÁSICO: MODELO DE DECLARAÇÃO DE VISTORIA TÉCNICA</w:t>
      </w:r>
    </w:p>
    <w:p w:rsidR="00255765" w:rsidRDefault="00255765" w:rsidP="00726CB3">
      <w:pPr>
        <w:pStyle w:val="Cabealho"/>
        <w:ind w:left="2835"/>
        <w:jc w:val="center"/>
        <w:rPr>
          <w:rFonts w:ascii="Arial" w:hAnsi="Arial" w:cs="Arial"/>
          <w:bCs/>
        </w:rPr>
      </w:pPr>
    </w:p>
    <w:p w:rsidR="00255765" w:rsidRPr="000E0AD0" w:rsidRDefault="00255765" w:rsidP="00726CB3">
      <w:pPr>
        <w:pStyle w:val="Cabealho"/>
        <w:ind w:left="2835"/>
        <w:jc w:val="center"/>
        <w:rPr>
          <w:rFonts w:ascii="Arial" w:hAnsi="Arial" w:cs="Arial"/>
          <w:bCs/>
        </w:rPr>
      </w:pPr>
    </w:p>
    <w:tbl>
      <w:tblPr>
        <w:tblStyle w:val="Tabelacomgrade"/>
        <w:tblW w:w="0" w:type="auto"/>
        <w:tblBorders>
          <w:top w:val="none" w:sz="0" w:space="0" w:color="auto"/>
          <w:left w:val="none" w:sz="0" w:space="0" w:color="auto"/>
          <w:bottom w:val="none" w:sz="0" w:space="0" w:color="auto"/>
          <w:right w:val="none" w:sz="0" w:space="0" w:color="auto"/>
        </w:tblBorders>
        <w:tblLook w:val="04A0"/>
      </w:tblPr>
      <w:tblGrid>
        <w:gridCol w:w="9212"/>
      </w:tblGrid>
      <w:tr w:rsidR="00726CB3" w:rsidTr="00726CB3">
        <w:trPr>
          <w:trHeight w:hRule="exact" w:val="397"/>
        </w:trPr>
        <w:tc>
          <w:tcPr>
            <w:tcW w:w="9212" w:type="dxa"/>
            <w:tcBorders>
              <w:top w:val="single" w:sz="4" w:space="0" w:color="auto"/>
              <w:bottom w:val="single" w:sz="4" w:space="0" w:color="auto"/>
            </w:tcBorders>
            <w:vAlign w:val="center"/>
          </w:tcPr>
          <w:p w:rsidR="00726CB3" w:rsidRDefault="00726CB3" w:rsidP="00726CB3">
            <w:pPr>
              <w:pStyle w:val="Item11"/>
              <w:numPr>
                <w:ilvl w:val="0"/>
                <w:numId w:val="0"/>
              </w:numPr>
              <w:spacing w:line="240" w:lineRule="auto"/>
              <w:jc w:val="center"/>
              <w:rPr>
                <w:b/>
                <w:sz w:val="28"/>
                <w:szCs w:val="28"/>
              </w:rPr>
            </w:pPr>
            <w:r w:rsidRPr="007A2D85">
              <w:rPr>
                <w:b/>
                <w:sz w:val="28"/>
                <w:szCs w:val="28"/>
              </w:rPr>
              <w:t>PB 0</w:t>
            </w:r>
            <w:r>
              <w:rPr>
                <w:b/>
                <w:sz w:val="28"/>
                <w:szCs w:val="28"/>
              </w:rPr>
              <w:t>3</w:t>
            </w:r>
            <w:r w:rsidRPr="007A2D85">
              <w:rPr>
                <w:b/>
                <w:sz w:val="28"/>
                <w:szCs w:val="28"/>
              </w:rPr>
              <w:t>/201</w:t>
            </w:r>
            <w:r>
              <w:rPr>
                <w:b/>
                <w:sz w:val="28"/>
                <w:szCs w:val="28"/>
              </w:rPr>
              <w:t>6</w:t>
            </w:r>
            <w:r w:rsidRPr="007A2D85">
              <w:rPr>
                <w:b/>
                <w:sz w:val="28"/>
                <w:szCs w:val="28"/>
              </w:rPr>
              <w:t>/CEMAE/DEPMUS/IBRA</w:t>
            </w:r>
            <w:r>
              <w:rPr>
                <w:b/>
                <w:sz w:val="28"/>
                <w:szCs w:val="28"/>
              </w:rPr>
              <w:t>M</w:t>
            </w:r>
            <w:r w:rsidRPr="007A2D85">
              <w:rPr>
                <w:b/>
                <w:sz w:val="28"/>
                <w:szCs w:val="28"/>
              </w:rPr>
              <w:t>-RJ</w:t>
            </w:r>
          </w:p>
        </w:tc>
      </w:tr>
      <w:tr w:rsidR="00726CB3" w:rsidRPr="007A2D85" w:rsidTr="00726CB3">
        <w:trPr>
          <w:trHeight w:hRule="exact" w:val="680"/>
        </w:trPr>
        <w:tc>
          <w:tcPr>
            <w:tcW w:w="9212" w:type="dxa"/>
            <w:tcBorders>
              <w:top w:val="single" w:sz="4" w:space="0" w:color="auto"/>
            </w:tcBorders>
            <w:vAlign w:val="center"/>
          </w:tcPr>
          <w:p w:rsidR="00726CB3" w:rsidRPr="007A2D85" w:rsidRDefault="00726CB3" w:rsidP="00726CB3">
            <w:pPr>
              <w:pStyle w:val="Item11"/>
              <w:numPr>
                <w:ilvl w:val="0"/>
                <w:numId w:val="0"/>
              </w:numPr>
              <w:spacing w:after="0" w:line="240" w:lineRule="auto"/>
              <w:jc w:val="center"/>
              <w:rPr>
                <w:b/>
              </w:rPr>
            </w:pPr>
            <w:r w:rsidRPr="007A2D85">
              <w:rPr>
                <w:b/>
              </w:rPr>
              <w:t xml:space="preserve">ANEXO </w:t>
            </w:r>
            <w:r>
              <w:rPr>
                <w:b/>
              </w:rPr>
              <w:t>06</w:t>
            </w:r>
            <w:r w:rsidRPr="007A2D85">
              <w:rPr>
                <w:b/>
              </w:rPr>
              <w:t xml:space="preserve">: </w:t>
            </w:r>
            <w:r>
              <w:rPr>
                <w:b/>
              </w:rPr>
              <w:t>Modelo de declaração de v</w:t>
            </w:r>
            <w:r w:rsidRPr="007A2D85">
              <w:rPr>
                <w:b/>
              </w:rPr>
              <w:t>istoria</w:t>
            </w:r>
            <w:r>
              <w:rPr>
                <w:b/>
              </w:rPr>
              <w:t xml:space="preserve"> técnica</w:t>
            </w:r>
          </w:p>
        </w:tc>
      </w:tr>
    </w:tbl>
    <w:p w:rsidR="00726CB3" w:rsidRDefault="00726CB3" w:rsidP="00726CB3">
      <w:pPr>
        <w:spacing w:line="240" w:lineRule="auto"/>
        <w:jc w:val="center"/>
      </w:pPr>
    </w:p>
    <w:p w:rsidR="00726CB3" w:rsidRDefault="00726CB3" w:rsidP="00726CB3">
      <w:pPr>
        <w:spacing w:line="240" w:lineRule="auto"/>
        <w:jc w:val="center"/>
      </w:pPr>
    </w:p>
    <w:p w:rsidR="00726CB3" w:rsidRDefault="00726CB3" w:rsidP="00726CB3">
      <w:pPr>
        <w:spacing w:line="240" w:lineRule="auto"/>
        <w:jc w:val="center"/>
      </w:pPr>
    </w:p>
    <w:p w:rsidR="00726CB3" w:rsidRPr="00D97030" w:rsidRDefault="00726CB3" w:rsidP="00726CB3">
      <w:pPr>
        <w:jc w:val="center"/>
        <w:rPr>
          <w:rFonts w:ascii="Arial" w:hAnsi="Arial" w:cs="Arial"/>
        </w:rPr>
      </w:pPr>
      <w:r w:rsidRPr="00D97030">
        <w:rPr>
          <w:rFonts w:ascii="Arial" w:hAnsi="Arial" w:cs="Arial"/>
        </w:rPr>
        <w:t>Papel Timbrado</w:t>
      </w:r>
    </w:p>
    <w:p w:rsidR="00726CB3" w:rsidRPr="00890FAE" w:rsidRDefault="00726CB3" w:rsidP="00726CB3">
      <w:pPr>
        <w:jc w:val="center"/>
        <w:rPr>
          <w:rFonts w:ascii="Arial" w:hAnsi="Arial" w:cs="Arial"/>
          <w:b/>
        </w:rPr>
      </w:pPr>
    </w:p>
    <w:p w:rsidR="00726CB3" w:rsidRPr="00890FAE" w:rsidRDefault="00726CB3" w:rsidP="00726CB3">
      <w:pPr>
        <w:jc w:val="center"/>
        <w:rPr>
          <w:rFonts w:ascii="Arial" w:hAnsi="Arial" w:cs="Arial"/>
          <w:b/>
        </w:rPr>
      </w:pPr>
      <w:r w:rsidRPr="00890FAE">
        <w:rPr>
          <w:rFonts w:ascii="Arial" w:hAnsi="Arial" w:cs="Arial"/>
          <w:b/>
        </w:rPr>
        <w:t>DECLARAÇÃO DE VIST</w:t>
      </w:r>
      <w:r>
        <w:rPr>
          <w:rFonts w:ascii="Arial" w:hAnsi="Arial" w:cs="Arial"/>
          <w:b/>
        </w:rPr>
        <w:t>ORIA</w:t>
      </w:r>
      <w:r w:rsidRPr="00890FAE">
        <w:rPr>
          <w:rFonts w:ascii="Arial" w:hAnsi="Arial" w:cs="Arial"/>
          <w:b/>
        </w:rPr>
        <w:t xml:space="preserve"> TÉCNICA</w:t>
      </w:r>
    </w:p>
    <w:p w:rsidR="00726CB3" w:rsidRPr="00890FAE" w:rsidRDefault="00726CB3" w:rsidP="00726CB3">
      <w:pPr>
        <w:pStyle w:val="Cabealho"/>
        <w:spacing w:after="120"/>
        <w:jc w:val="center"/>
        <w:rPr>
          <w:rFonts w:ascii="Arial" w:hAnsi="Arial" w:cs="Arial"/>
          <w:bCs/>
        </w:rPr>
      </w:pPr>
      <w:r w:rsidRPr="00890FAE">
        <w:rPr>
          <w:rFonts w:ascii="Arial" w:hAnsi="Arial" w:cs="Arial"/>
          <w:bCs/>
        </w:rPr>
        <w:t>(Lei Nº 8.666/93, Art. 30, Item III</w:t>
      </w:r>
      <w:proofErr w:type="gramStart"/>
      <w:r w:rsidRPr="00890FAE">
        <w:rPr>
          <w:rFonts w:ascii="Arial" w:hAnsi="Arial" w:cs="Arial"/>
          <w:bCs/>
        </w:rPr>
        <w:t>)</w:t>
      </w:r>
      <w:proofErr w:type="gramEnd"/>
    </w:p>
    <w:p w:rsidR="00726CB3" w:rsidRDefault="00726CB3" w:rsidP="00726CB3">
      <w:pPr>
        <w:spacing w:after="120"/>
        <w:jc w:val="both"/>
        <w:rPr>
          <w:rFonts w:ascii="Arial" w:hAnsi="Arial" w:cs="Arial"/>
        </w:rPr>
      </w:pPr>
    </w:p>
    <w:p w:rsidR="00726CB3" w:rsidRPr="00A85006" w:rsidRDefault="00726CB3" w:rsidP="00726CB3">
      <w:pPr>
        <w:spacing w:after="120"/>
        <w:jc w:val="both"/>
        <w:rPr>
          <w:rFonts w:ascii="Arial" w:hAnsi="Arial" w:cs="Arial"/>
          <w:b/>
          <w:bCs/>
          <w:u w:val="single"/>
        </w:rPr>
      </w:pPr>
      <w:r w:rsidRPr="00A85006">
        <w:rPr>
          <w:rFonts w:ascii="Arial" w:hAnsi="Arial" w:cs="Arial"/>
          <w:bCs/>
        </w:rPr>
        <w:t xml:space="preserve">Declaro </w:t>
      </w:r>
      <w:r>
        <w:rPr>
          <w:rFonts w:ascii="Arial" w:hAnsi="Arial" w:cs="Arial"/>
          <w:bCs/>
        </w:rPr>
        <w:t>ter</w:t>
      </w:r>
      <w:r w:rsidRPr="00A85006">
        <w:rPr>
          <w:rFonts w:ascii="Arial" w:hAnsi="Arial" w:cs="Arial"/>
          <w:bCs/>
        </w:rPr>
        <w:t xml:space="preserve"> </w:t>
      </w:r>
      <w:r>
        <w:rPr>
          <w:rFonts w:ascii="Arial" w:hAnsi="Arial" w:cs="Arial"/>
          <w:bCs/>
        </w:rPr>
        <w:t>realizado vistoria</w:t>
      </w:r>
      <w:r w:rsidRPr="00A85006">
        <w:rPr>
          <w:rFonts w:ascii="Arial" w:hAnsi="Arial" w:cs="Arial"/>
          <w:bCs/>
        </w:rPr>
        <w:t xml:space="preserve"> técnica </w:t>
      </w:r>
      <w:r>
        <w:rPr>
          <w:rFonts w:ascii="Arial" w:hAnsi="Arial" w:cs="Arial"/>
          <w:bCs/>
        </w:rPr>
        <w:t>no</w:t>
      </w:r>
      <w:r w:rsidRPr="00A85006">
        <w:rPr>
          <w:rFonts w:ascii="Arial" w:hAnsi="Arial" w:cs="Arial"/>
          <w:bCs/>
        </w:rPr>
        <w:t xml:space="preserve"> </w:t>
      </w:r>
      <w:r>
        <w:rPr>
          <w:rFonts w:ascii="Arial" w:hAnsi="Arial" w:cs="Arial"/>
          <w:bCs/>
        </w:rPr>
        <w:t xml:space="preserve">Museu Casa de Benjamin Constant, situado na </w:t>
      </w:r>
      <w:r w:rsidRPr="005C2D9E">
        <w:rPr>
          <w:rFonts w:ascii="Arial" w:hAnsi="Arial" w:cs="Arial"/>
          <w:bCs/>
        </w:rPr>
        <w:t xml:space="preserve">Rua Monte Alegre, 255 – Santa Teresa, Rio </w:t>
      </w:r>
      <w:r>
        <w:rPr>
          <w:rFonts w:ascii="Arial" w:hAnsi="Arial" w:cs="Arial"/>
          <w:bCs/>
        </w:rPr>
        <w:t>d</w:t>
      </w:r>
      <w:r w:rsidRPr="005C2D9E">
        <w:rPr>
          <w:rFonts w:ascii="Arial" w:hAnsi="Arial" w:cs="Arial"/>
          <w:bCs/>
        </w:rPr>
        <w:t xml:space="preserve">e Janeiro – </w:t>
      </w:r>
      <w:proofErr w:type="spellStart"/>
      <w:proofErr w:type="gramStart"/>
      <w:r w:rsidRPr="005C2D9E">
        <w:rPr>
          <w:rFonts w:ascii="Arial" w:hAnsi="Arial" w:cs="Arial"/>
          <w:bCs/>
        </w:rPr>
        <w:t>Rj</w:t>
      </w:r>
      <w:proofErr w:type="spellEnd"/>
      <w:proofErr w:type="gramEnd"/>
      <w:r w:rsidRPr="005C2D9E">
        <w:rPr>
          <w:rFonts w:ascii="Arial" w:hAnsi="Arial" w:cs="Arial"/>
          <w:bCs/>
        </w:rPr>
        <w:t>, e que</w:t>
      </w:r>
      <w:r w:rsidRPr="00A85006">
        <w:rPr>
          <w:rFonts w:ascii="Arial" w:hAnsi="Arial" w:cs="Arial"/>
          <w:bCs/>
        </w:rPr>
        <w:t xml:space="preserve"> tomei conhecimento do </w:t>
      </w:r>
      <w:r>
        <w:rPr>
          <w:rFonts w:ascii="Arial" w:hAnsi="Arial" w:cs="Arial"/>
          <w:bCs/>
        </w:rPr>
        <w:t xml:space="preserve">Edital </w:t>
      </w:r>
      <w:r w:rsidRPr="00A85006">
        <w:rPr>
          <w:rFonts w:ascii="Arial" w:hAnsi="Arial" w:cs="Arial"/>
          <w:bCs/>
        </w:rPr>
        <w:t xml:space="preserve">para </w:t>
      </w:r>
      <w:r w:rsidRPr="005C2D9E">
        <w:rPr>
          <w:rFonts w:ascii="Arial" w:eastAsia="Arial" w:hAnsi="Arial" w:cs="Arial"/>
          <w:b/>
        </w:rPr>
        <w:t>CONTRATAÇÃO DE SERVIÇOS TÉCNICOS ESPECIALIZADOS PARA A PRIMEIRA FASE DA RESTAURAÇÃO INTEGRAL DO MUSEU CASA DE BENJAMIN CONSTANT</w:t>
      </w:r>
      <w:r w:rsidRPr="005C2D9E">
        <w:rPr>
          <w:rFonts w:ascii="Arial" w:hAnsi="Arial" w:cs="Arial"/>
        </w:rPr>
        <w:t>.</w:t>
      </w:r>
      <w:r w:rsidRPr="00A85006">
        <w:rPr>
          <w:rFonts w:ascii="Arial" w:hAnsi="Arial" w:cs="Arial"/>
        </w:rPr>
        <w:t xml:space="preserve"> </w:t>
      </w:r>
      <w:r w:rsidRPr="00D97030">
        <w:rPr>
          <w:rFonts w:ascii="Arial" w:hAnsi="Arial" w:cs="Arial"/>
          <w:bCs/>
        </w:rPr>
        <w:t xml:space="preserve">Declaro </w:t>
      </w:r>
      <w:r>
        <w:rPr>
          <w:rFonts w:ascii="Arial" w:hAnsi="Arial" w:cs="Arial"/>
          <w:bCs/>
        </w:rPr>
        <w:t xml:space="preserve">estar ciente das </w:t>
      </w:r>
      <w:r w:rsidRPr="00A85006">
        <w:rPr>
          <w:rFonts w:ascii="Arial" w:hAnsi="Arial" w:cs="Arial"/>
        </w:rPr>
        <w:t xml:space="preserve">condições locais </w:t>
      </w:r>
      <w:r>
        <w:rPr>
          <w:rFonts w:ascii="Arial" w:hAnsi="Arial" w:cs="Arial"/>
        </w:rPr>
        <w:t xml:space="preserve">e que as </w:t>
      </w:r>
      <w:r w:rsidRPr="00A85006">
        <w:rPr>
          <w:rFonts w:ascii="Arial" w:hAnsi="Arial" w:cs="Arial"/>
        </w:rPr>
        <w:t>informações fornecidas são necessárias e suficientes para elaboração da respectiva proposta de preços.</w:t>
      </w:r>
    </w:p>
    <w:p w:rsidR="00726CB3" w:rsidRPr="00A85006" w:rsidRDefault="00726CB3" w:rsidP="00726CB3">
      <w:pPr>
        <w:rPr>
          <w:rFonts w:ascii="Arial" w:hAnsi="Arial" w:cs="Arial"/>
          <w:b/>
        </w:rPr>
      </w:pPr>
    </w:p>
    <w:p w:rsidR="00726CB3" w:rsidRDefault="00726CB3" w:rsidP="00726CB3">
      <w:pPr>
        <w:rPr>
          <w:rFonts w:ascii="Arial" w:hAnsi="Arial" w:cs="Arial"/>
          <w:b/>
        </w:rPr>
      </w:pPr>
      <w:r w:rsidRPr="00A85006">
        <w:rPr>
          <w:rFonts w:ascii="Arial" w:hAnsi="Arial" w:cs="Arial"/>
          <w:b/>
        </w:rPr>
        <w:t xml:space="preserve">                                                               </w:t>
      </w:r>
    </w:p>
    <w:p w:rsidR="00726CB3" w:rsidRDefault="00726CB3" w:rsidP="00726CB3">
      <w:pPr>
        <w:rPr>
          <w:rFonts w:ascii="Arial" w:hAnsi="Arial" w:cs="Arial"/>
          <w:b/>
        </w:rPr>
      </w:pPr>
    </w:p>
    <w:p w:rsidR="00726CB3" w:rsidRDefault="00726CB3" w:rsidP="00726CB3">
      <w:pPr>
        <w:rPr>
          <w:rFonts w:ascii="Arial" w:hAnsi="Arial" w:cs="Arial"/>
          <w:b/>
        </w:rPr>
      </w:pPr>
      <w:r w:rsidRPr="00A85006">
        <w:rPr>
          <w:rFonts w:ascii="Arial" w:hAnsi="Arial" w:cs="Arial"/>
          <w:b/>
        </w:rPr>
        <w:t xml:space="preserve">    </w:t>
      </w:r>
    </w:p>
    <w:p w:rsidR="00726CB3" w:rsidRPr="000E0AD0" w:rsidRDefault="00726CB3" w:rsidP="00726CB3">
      <w:pPr>
        <w:ind w:left="2835"/>
        <w:jc w:val="center"/>
        <w:rPr>
          <w:rFonts w:ascii="Arial" w:hAnsi="Arial" w:cs="Arial"/>
        </w:rPr>
      </w:pPr>
      <w:r>
        <w:rPr>
          <w:rFonts w:ascii="Arial" w:hAnsi="Arial" w:cs="Arial"/>
        </w:rPr>
        <w:t>_</w:t>
      </w:r>
      <w:r w:rsidRPr="000E0AD0">
        <w:rPr>
          <w:rFonts w:ascii="Arial" w:hAnsi="Arial" w:cs="Arial"/>
        </w:rPr>
        <w:t>__________________,____de _______</w:t>
      </w:r>
      <w:r>
        <w:rPr>
          <w:rFonts w:ascii="Arial" w:hAnsi="Arial" w:cs="Arial"/>
        </w:rPr>
        <w:t>_____ de _____</w:t>
      </w:r>
    </w:p>
    <w:p w:rsidR="00726CB3" w:rsidRPr="000E0AD0" w:rsidRDefault="00726CB3" w:rsidP="00726CB3">
      <w:pPr>
        <w:rPr>
          <w:rFonts w:ascii="Arial" w:hAnsi="Arial" w:cs="Arial"/>
          <w:b/>
        </w:rPr>
      </w:pPr>
    </w:p>
    <w:p w:rsidR="00726CB3" w:rsidRPr="000E0AD0" w:rsidRDefault="00726CB3" w:rsidP="00726CB3">
      <w:pPr>
        <w:pStyle w:val="Cabealho"/>
        <w:jc w:val="both"/>
        <w:rPr>
          <w:rFonts w:ascii="Arial" w:hAnsi="Arial" w:cs="Arial"/>
          <w:bCs/>
        </w:rPr>
      </w:pPr>
    </w:p>
    <w:p w:rsidR="00726CB3" w:rsidRPr="000E0AD0" w:rsidRDefault="00726CB3" w:rsidP="00726CB3">
      <w:pPr>
        <w:pStyle w:val="Cabealho"/>
        <w:tabs>
          <w:tab w:val="clear" w:pos="4252"/>
          <w:tab w:val="center" w:pos="2835"/>
        </w:tabs>
        <w:ind w:left="2835"/>
        <w:jc w:val="center"/>
        <w:rPr>
          <w:rFonts w:ascii="Arial" w:hAnsi="Arial" w:cs="Arial"/>
          <w:bCs/>
        </w:rPr>
      </w:pPr>
      <w:r w:rsidRPr="000E0AD0">
        <w:rPr>
          <w:rFonts w:ascii="Arial" w:hAnsi="Arial" w:cs="Arial"/>
          <w:bCs/>
        </w:rPr>
        <w:t xml:space="preserve">Nome, carimbo e assinatura do representante da </w:t>
      </w:r>
      <w:proofErr w:type="gramStart"/>
      <w:r w:rsidRPr="000E0AD0">
        <w:rPr>
          <w:rFonts w:ascii="Arial" w:hAnsi="Arial" w:cs="Arial"/>
          <w:bCs/>
        </w:rPr>
        <w:t>empresa</w:t>
      </w:r>
      <w:proofErr w:type="gramEnd"/>
    </w:p>
    <w:p w:rsidR="00726CB3" w:rsidRPr="000E0AD0" w:rsidRDefault="00726CB3" w:rsidP="00726CB3">
      <w:pPr>
        <w:pStyle w:val="Cabealho"/>
        <w:tabs>
          <w:tab w:val="clear" w:pos="4252"/>
          <w:tab w:val="center" w:pos="2835"/>
        </w:tabs>
        <w:ind w:left="2835"/>
        <w:jc w:val="center"/>
        <w:rPr>
          <w:rFonts w:ascii="Arial" w:hAnsi="Arial" w:cs="Arial"/>
          <w:bCs/>
        </w:rPr>
      </w:pPr>
      <w:r w:rsidRPr="000E0AD0">
        <w:rPr>
          <w:rFonts w:ascii="Arial" w:hAnsi="Arial" w:cs="Arial"/>
          <w:bCs/>
        </w:rPr>
        <w:t>Nome e CNPJ da Empresa</w:t>
      </w:r>
    </w:p>
    <w:p w:rsidR="00726CB3" w:rsidRDefault="00726CB3" w:rsidP="00726CB3">
      <w:pPr>
        <w:pStyle w:val="Cabealho"/>
        <w:ind w:left="2552"/>
        <w:jc w:val="center"/>
        <w:rPr>
          <w:rFonts w:ascii="Arial" w:hAnsi="Arial" w:cs="Arial"/>
          <w:bCs/>
        </w:rPr>
      </w:pPr>
    </w:p>
    <w:p w:rsidR="00726CB3" w:rsidRPr="000E0AD0" w:rsidRDefault="00726CB3" w:rsidP="00726CB3">
      <w:pPr>
        <w:pStyle w:val="Cabealho"/>
        <w:ind w:left="2552"/>
        <w:jc w:val="center"/>
        <w:rPr>
          <w:rFonts w:ascii="Arial" w:hAnsi="Arial" w:cs="Arial"/>
          <w:bCs/>
        </w:rPr>
      </w:pPr>
    </w:p>
    <w:p w:rsidR="00726CB3" w:rsidRPr="000E0AD0" w:rsidRDefault="00726CB3" w:rsidP="00726CB3">
      <w:pPr>
        <w:pStyle w:val="Cabealho"/>
        <w:ind w:left="2552"/>
        <w:jc w:val="center"/>
        <w:rPr>
          <w:rFonts w:ascii="Arial" w:hAnsi="Arial" w:cs="Arial"/>
          <w:bCs/>
        </w:rPr>
      </w:pPr>
    </w:p>
    <w:p w:rsidR="00726CB3" w:rsidRPr="00C40599" w:rsidRDefault="00726CB3" w:rsidP="00726CB3">
      <w:pPr>
        <w:pStyle w:val="Cabealho"/>
        <w:ind w:left="2835"/>
        <w:jc w:val="center"/>
        <w:rPr>
          <w:rFonts w:ascii="Arial" w:hAnsi="Arial" w:cs="Arial"/>
          <w:bCs/>
        </w:rPr>
      </w:pPr>
      <w:r w:rsidRPr="00C40599">
        <w:rPr>
          <w:rFonts w:ascii="Arial" w:hAnsi="Arial" w:cs="Arial"/>
          <w:bCs/>
        </w:rPr>
        <w:t>De acordo.</w:t>
      </w:r>
    </w:p>
    <w:p w:rsidR="00726CB3" w:rsidRPr="00C40599" w:rsidRDefault="00726CB3" w:rsidP="00726CB3">
      <w:pPr>
        <w:pStyle w:val="Cabealho"/>
        <w:ind w:left="2835"/>
        <w:jc w:val="center"/>
        <w:rPr>
          <w:rFonts w:ascii="Arial" w:hAnsi="Arial" w:cs="Arial"/>
          <w:bCs/>
        </w:rPr>
      </w:pPr>
    </w:p>
    <w:p w:rsidR="00726CB3" w:rsidRPr="00C40599" w:rsidRDefault="00726CB3" w:rsidP="00726CB3">
      <w:pPr>
        <w:pStyle w:val="Cabealho"/>
        <w:ind w:left="2835"/>
        <w:jc w:val="center"/>
        <w:rPr>
          <w:rFonts w:ascii="Arial" w:hAnsi="Arial" w:cs="Arial"/>
          <w:bCs/>
        </w:rPr>
      </w:pPr>
    </w:p>
    <w:p w:rsidR="00726CB3" w:rsidRDefault="00726CB3" w:rsidP="00726CB3">
      <w:pPr>
        <w:pStyle w:val="Cabealho"/>
        <w:ind w:left="2835"/>
        <w:jc w:val="center"/>
        <w:rPr>
          <w:rFonts w:ascii="Arial" w:hAnsi="Arial" w:cs="Arial"/>
          <w:bCs/>
        </w:rPr>
      </w:pPr>
      <w:r w:rsidRPr="00C40599">
        <w:rPr>
          <w:rFonts w:ascii="Arial" w:hAnsi="Arial" w:cs="Arial"/>
          <w:bCs/>
        </w:rPr>
        <w:t>Nome, SIAPE e assinatura do servidor do M</w:t>
      </w:r>
      <w:r w:rsidR="00255765" w:rsidRPr="00C40599">
        <w:rPr>
          <w:rFonts w:ascii="Arial" w:hAnsi="Arial" w:cs="Arial"/>
          <w:bCs/>
        </w:rPr>
        <w:t>CBC</w:t>
      </w:r>
      <w:r w:rsidRPr="00C40599">
        <w:rPr>
          <w:rFonts w:ascii="Arial" w:hAnsi="Arial" w:cs="Arial"/>
          <w:bCs/>
        </w:rPr>
        <w:t>/</w:t>
      </w:r>
      <w:proofErr w:type="gramStart"/>
      <w:r w:rsidRPr="00C40599">
        <w:rPr>
          <w:rFonts w:ascii="Arial" w:hAnsi="Arial" w:cs="Arial"/>
          <w:bCs/>
        </w:rPr>
        <w:t>IBRAM</w:t>
      </w:r>
      <w:proofErr w:type="gramEnd"/>
    </w:p>
    <w:p w:rsidR="006E243E" w:rsidRPr="00F020E3" w:rsidRDefault="006E243E" w:rsidP="006E243E">
      <w:pPr>
        <w:spacing w:line="240" w:lineRule="auto"/>
      </w:pPr>
    </w:p>
    <w:sectPr w:rsidR="006E243E" w:rsidRPr="00F020E3" w:rsidSect="005B1A55">
      <w:headerReference w:type="default" r:id="rId41"/>
      <w:footerReference w:type="default" r:id="rId42"/>
      <w:type w:val="continuous"/>
      <w:pgSz w:w="11907" w:h="16840" w:code="9"/>
      <w:pgMar w:top="1134" w:right="1418" w:bottom="1134" w:left="1418" w:header="720" w:footer="12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6EC" w:rsidRDefault="00E476EC" w:rsidP="00333CA4">
      <w:pPr>
        <w:spacing w:line="240" w:lineRule="auto"/>
      </w:pPr>
      <w:r>
        <w:separator/>
      </w:r>
    </w:p>
  </w:endnote>
  <w:endnote w:type="continuationSeparator" w:id="0">
    <w:p w:rsidR="00E476EC" w:rsidRDefault="00E476EC" w:rsidP="00333C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New Roman"/>
    <w:panose1 w:val="00000000000000000000"/>
    <w:charset w:val="00"/>
    <w:family w:val="roman"/>
    <w:notTrueType/>
    <w:pitch w:val="default"/>
    <w:sig w:usb0="00000000" w:usb1="00000000" w:usb2="00000000" w:usb3="00000000" w:csb0="00000000" w:csb1="00000000"/>
  </w:font>
  <w:font w:name="CG Omega">
    <w:panose1 w:val="020B0502050508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6EC" w:rsidRDefault="00E476EC">
    <w:pPr>
      <w:pStyle w:val="Rodap"/>
      <w:jc w:val="right"/>
    </w:pPr>
  </w:p>
  <w:p w:rsidR="00E476EC" w:rsidRDefault="00E476EC">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6EC" w:rsidRDefault="00E476EC">
    <w:pPr>
      <w:pStyle w:val="Normal10"/>
      <w:tabs>
        <w:tab w:val="center" w:pos="4419"/>
        <w:tab w:val="right" w:pos="8838"/>
      </w:tabs>
      <w:contextualSpacing w:val="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6EC" w:rsidRDefault="00E476EC">
    <w:pPr>
      <w:pStyle w:val="Normal1"/>
      <w:tabs>
        <w:tab w:val="center" w:pos="4419"/>
        <w:tab w:val="right" w:pos="8838"/>
      </w:tabs>
      <w:contextualSpacing w:val="0"/>
      <w:jc w:val="center"/>
    </w:pPr>
  </w:p>
  <w:p w:rsidR="00E476EC" w:rsidRPr="008543D0" w:rsidRDefault="00E476EC">
    <w:pPr>
      <w:pStyle w:val="Normal1"/>
      <w:tabs>
        <w:tab w:val="center" w:pos="4419"/>
        <w:tab w:val="right" w:pos="8838"/>
      </w:tabs>
      <w:contextualSpacing w:val="0"/>
      <w:jc w:val="center"/>
      <w:rPr>
        <w:rFonts w:ascii="Arial" w:hAnsi="Arial" w:cs="Arial"/>
      </w:rPr>
    </w:pPr>
    <w:r w:rsidRPr="008543D0">
      <w:rPr>
        <w:rFonts w:ascii="Arial" w:hAnsi="Arial" w:cs="Arial"/>
      </w:rPr>
      <w:fldChar w:fldCharType="begin"/>
    </w:r>
    <w:r w:rsidRPr="008543D0">
      <w:rPr>
        <w:rFonts w:ascii="Arial" w:hAnsi="Arial" w:cs="Arial"/>
      </w:rPr>
      <w:instrText>PAGE</w:instrText>
    </w:r>
    <w:r w:rsidRPr="008543D0">
      <w:rPr>
        <w:rFonts w:ascii="Arial" w:hAnsi="Arial" w:cs="Arial"/>
      </w:rPr>
      <w:fldChar w:fldCharType="separate"/>
    </w:r>
    <w:r w:rsidR="008476F2">
      <w:rPr>
        <w:rFonts w:ascii="Arial" w:hAnsi="Arial" w:cs="Arial"/>
        <w:noProof/>
      </w:rPr>
      <w:t>71</w:t>
    </w:r>
    <w:r w:rsidRPr="008543D0">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6EC" w:rsidRDefault="00E476EC" w:rsidP="00333CA4">
      <w:pPr>
        <w:spacing w:line="240" w:lineRule="auto"/>
      </w:pPr>
      <w:r>
        <w:separator/>
      </w:r>
    </w:p>
  </w:footnote>
  <w:footnote w:type="continuationSeparator" w:id="0">
    <w:p w:rsidR="00E476EC" w:rsidRDefault="00E476EC" w:rsidP="00333CA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6EC" w:rsidRDefault="00E476EC" w:rsidP="00F57D0C">
    <w:pPr>
      <w:pStyle w:val="Cabealho"/>
      <w:jc w:val="center"/>
    </w:pPr>
  </w:p>
  <w:p w:rsidR="00E476EC" w:rsidRDefault="00E476E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6EC" w:rsidRPr="00E32425" w:rsidRDefault="00E476EC" w:rsidP="00E32425">
    <w:pPr>
      <w:pStyle w:val="NUP"/>
      <w:tabs>
        <w:tab w:val="clear" w:pos="8838"/>
      </w:tabs>
      <w:rPr>
        <w:b w:val="0"/>
        <w:sz w:val="14"/>
      </w:rPr>
    </w:pPr>
    <w:r w:rsidRPr="00E32425">
      <w:rPr>
        <w:b w:val="0"/>
        <w:sz w:val="14"/>
      </w:rPr>
      <w:t>Projeto Básico NUP</w:t>
    </w:r>
    <w:r>
      <w:rPr>
        <w:b w:val="0"/>
        <w:sz w:val="14"/>
      </w:rPr>
      <w:t>:</w:t>
    </w:r>
    <w:r w:rsidRPr="00E32425">
      <w:rPr>
        <w:b w:val="0"/>
        <w:sz w:val="14"/>
      </w:rPr>
      <w:t xml:space="preserve"> 01435.000149/2016-17</w:t>
    </w:r>
  </w:p>
  <w:p w:rsidR="00E476EC" w:rsidRDefault="00E476EC" w:rsidP="00E32425">
    <w:pPr>
      <w:pStyle w:val="Cabealho"/>
      <w:tabs>
        <w:tab w:val="clear" w:pos="4252"/>
      </w:tabs>
      <w:jc w:val="center"/>
      <w:rPr>
        <w:b/>
        <w:color w:val="000000"/>
        <w:sz w:val="16"/>
        <w:szCs w:val="16"/>
      </w:rPr>
    </w:pPr>
    <w:r w:rsidRPr="00701E51">
      <w:rPr>
        <w:noProof/>
      </w:rPr>
      <w:pict>
        <v:shapetype id="_x0000_t202" coordsize="21600,21600" o:spt="202" path="m,l,21600r21600,l21600,xe">
          <v:stroke joinstyle="miter"/>
          <v:path gradientshapeok="t" o:connecttype="rect"/>
        </v:shapetype>
        <v:shape id="_x0000_s49153" type="#_x0000_t202" style="position:absolute;left:0;text-align:left;margin-left:336.3pt;margin-top:1.85pt;width:138.1pt;height:57.75pt;z-index:-251658240;mso-wrap-distance-left:9.05pt;mso-wrap-distance-right:9.05pt" strokeweight="1pt">
          <v:fill color2="black"/>
          <v:textbox style="mso-next-textbox:#_x0000_s49153" inset="1.1pt,1.1pt,1.1pt,1.1pt">
            <w:txbxContent>
              <w:p w:rsidR="00E476EC" w:rsidRPr="00E32425" w:rsidRDefault="00E476EC" w:rsidP="00E32425">
                <w:pPr>
                  <w:rPr>
                    <w:sz w:val="14"/>
                    <w:szCs w:val="16"/>
                  </w:rPr>
                </w:pPr>
                <w:r w:rsidRPr="00E32425">
                  <w:rPr>
                    <w:sz w:val="14"/>
                    <w:szCs w:val="16"/>
                  </w:rPr>
                  <w:t>Instituto Brasileiro de Museus – Ibram</w:t>
                </w:r>
              </w:p>
              <w:p w:rsidR="00E476EC" w:rsidRPr="00E32425" w:rsidRDefault="00E476EC" w:rsidP="00E32425">
                <w:pPr>
                  <w:rPr>
                    <w:b/>
                    <w:sz w:val="14"/>
                    <w:szCs w:val="16"/>
                  </w:rPr>
                </w:pPr>
                <w:r w:rsidRPr="00E32425">
                  <w:rPr>
                    <w:b/>
                    <w:sz w:val="14"/>
                    <w:szCs w:val="16"/>
                  </w:rPr>
                  <w:t>Concorrência nº 01/2016</w:t>
                </w:r>
                <w:r>
                  <w:rPr>
                    <w:b/>
                    <w:sz w:val="14"/>
                    <w:szCs w:val="16"/>
                  </w:rPr>
                  <w:t xml:space="preserve"> - </w:t>
                </w:r>
                <w:proofErr w:type="spellStart"/>
                <w:r>
                  <w:rPr>
                    <w:b/>
                    <w:sz w:val="14"/>
                    <w:szCs w:val="16"/>
                  </w:rPr>
                  <w:t>MCBC-</w:t>
                </w:r>
                <w:r w:rsidRPr="00E32425">
                  <w:rPr>
                    <w:b/>
                    <w:sz w:val="14"/>
                    <w:szCs w:val="16"/>
                  </w:rPr>
                  <w:t>ibram</w:t>
                </w:r>
                <w:proofErr w:type="spellEnd"/>
              </w:p>
              <w:p w:rsidR="00E476EC" w:rsidRPr="00E32425" w:rsidRDefault="00E476EC" w:rsidP="00E32425">
                <w:pPr>
                  <w:rPr>
                    <w:b/>
                    <w:sz w:val="14"/>
                    <w:szCs w:val="16"/>
                  </w:rPr>
                </w:pPr>
                <w:proofErr w:type="spellStart"/>
                <w:r w:rsidRPr="00E32425">
                  <w:rPr>
                    <w:b/>
                    <w:sz w:val="14"/>
                    <w:szCs w:val="16"/>
                  </w:rPr>
                  <w:t>Proc.nº:</w:t>
                </w:r>
                <w:proofErr w:type="spellEnd"/>
                <w:r w:rsidRPr="00E32425">
                  <w:rPr>
                    <w:b/>
                    <w:sz w:val="14"/>
                    <w:szCs w:val="16"/>
                  </w:rPr>
                  <w:t xml:space="preserve"> 01444.000087/2016-34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5"/>
                  <w:gridCol w:w="1419"/>
                </w:tblGrid>
                <w:tr w:rsidR="00E476EC" w:rsidRPr="00E32425" w:rsidTr="00E45385">
                  <w:trPr>
                    <w:trHeight w:val="478"/>
                  </w:trPr>
                  <w:tc>
                    <w:tcPr>
                      <w:tcW w:w="1275" w:type="dxa"/>
                    </w:tcPr>
                    <w:p w:rsidR="00E476EC" w:rsidRPr="00E32425" w:rsidRDefault="00E476EC" w:rsidP="00E45385">
                      <w:pPr>
                        <w:rPr>
                          <w:sz w:val="14"/>
                          <w:szCs w:val="16"/>
                        </w:rPr>
                      </w:pPr>
                      <w:r w:rsidRPr="00E32425">
                        <w:rPr>
                          <w:sz w:val="14"/>
                          <w:szCs w:val="16"/>
                        </w:rPr>
                        <w:t>Fls. nº:</w:t>
                      </w:r>
                    </w:p>
                  </w:tc>
                  <w:tc>
                    <w:tcPr>
                      <w:tcW w:w="1419" w:type="dxa"/>
                    </w:tcPr>
                    <w:p w:rsidR="00E476EC" w:rsidRPr="00E32425" w:rsidRDefault="00E476EC" w:rsidP="00E45385">
                      <w:pPr>
                        <w:rPr>
                          <w:sz w:val="14"/>
                          <w:szCs w:val="16"/>
                        </w:rPr>
                      </w:pPr>
                      <w:r w:rsidRPr="00E32425">
                        <w:rPr>
                          <w:sz w:val="14"/>
                          <w:szCs w:val="16"/>
                        </w:rPr>
                        <w:t>Rubrica:</w:t>
                      </w:r>
                    </w:p>
                  </w:tc>
                </w:tr>
              </w:tbl>
              <w:p w:rsidR="00E476EC" w:rsidRPr="00386CBD" w:rsidRDefault="00E476EC" w:rsidP="00E32425">
                <w:pPr>
                  <w:rPr>
                    <w:sz w:val="16"/>
                    <w:szCs w:val="16"/>
                  </w:rPr>
                </w:pPr>
                <w:r>
                  <w:rPr>
                    <w:sz w:val="16"/>
                    <w:szCs w:val="16"/>
                  </w:rPr>
                  <w:tab/>
                </w:r>
                <w:r>
                  <w:rPr>
                    <w:sz w:val="16"/>
                    <w:szCs w:val="16"/>
                  </w:rPr>
                  <w:tab/>
                </w:r>
              </w:p>
              <w:p w:rsidR="00E476EC" w:rsidRDefault="00E476EC" w:rsidP="00E32425"/>
            </w:txbxContent>
          </v:textbox>
        </v:shape>
      </w:pict>
    </w:r>
  </w:p>
  <w:p w:rsidR="00E476EC" w:rsidRDefault="00E476EC" w:rsidP="00E32425">
    <w:pPr>
      <w:pStyle w:val="Cabealho"/>
      <w:tabs>
        <w:tab w:val="clear" w:pos="4252"/>
      </w:tabs>
      <w:jc w:val="center"/>
      <w:rPr>
        <w:b/>
        <w:color w:val="000000"/>
        <w:sz w:val="16"/>
        <w:szCs w:val="16"/>
      </w:rPr>
    </w:pPr>
  </w:p>
  <w:p w:rsidR="00E476EC" w:rsidRDefault="00E476EC" w:rsidP="00E32425">
    <w:pPr>
      <w:pStyle w:val="Cabealho"/>
      <w:tabs>
        <w:tab w:val="clear" w:pos="4252"/>
      </w:tabs>
      <w:jc w:val="center"/>
      <w:rPr>
        <w:b/>
        <w:color w:val="000000"/>
        <w:sz w:val="16"/>
        <w:szCs w:val="16"/>
      </w:rPr>
    </w:pPr>
  </w:p>
  <w:p w:rsidR="00E476EC" w:rsidRPr="00D2460B" w:rsidRDefault="00E476EC" w:rsidP="00E32425">
    <w:pPr>
      <w:pStyle w:val="Cabealho"/>
      <w:tabs>
        <w:tab w:val="clear" w:pos="4252"/>
      </w:tabs>
      <w:jc w:val="center"/>
      <w:rPr>
        <w:b/>
        <w:color w:val="000000"/>
        <w:sz w:val="16"/>
        <w:szCs w:val="16"/>
      </w:rPr>
    </w:pPr>
    <w:r>
      <w:rPr>
        <w:noProof/>
        <w:sz w:val="16"/>
        <w:szCs w:val="16"/>
      </w:rPr>
      <w:drawing>
        <wp:anchor distT="0" distB="0" distL="114300" distR="114300" simplePos="0" relativeHeight="251657216" behindDoc="1" locked="0" layoutInCell="1" allowOverlap="1">
          <wp:simplePos x="0" y="0"/>
          <wp:positionH relativeFrom="page">
            <wp:posOffset>3011170</wp:posOffset>
          </wp:positionH>
          <wp:positionV relativeFrom="page">
            <wp:posOffset>251460</wp:posOffset>
          </wp:positionV>
          <wp:extent cx="1812290" cy="726440"/>
          <wp:effectExtent l="19050" t="0" r="0" b="0"/>
          <wp:wrapNone/>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1812290" cy="726440"/>
                  </a:xfrm>
                  <a:prstGeom prst="rect">
                    <a:avLst/>
                  </a:prstGeom>
                  <a:noFill/>
                  <a:ln w="9525">
                    <a:noFill/>
                    <a:miter lim="800000"/>
                    <a:headEnd/>
                    <a:tailEnd/>
                  </a:ln>
                </pic:spPr>
              </pic:pic>
            </a:graphicData>
          </a:graphic>
        </wp:anchor>
      </w:drawing>
    </w:r>
    <w:r w:rsidRPr="000D54DA">
      <w:rPr>
        <w:b/>
        <w:color w:val="000000"/>
        <w:sz w:val="16"/>
        <w:szCs w:val="16"/>
      </w:rPr>
      <w:t>MINISTÉRIO DA CULTURA</w:t>
    </w:r>
    <w:r>
      <w:rPr>
        <w:b/>
        <w:color w:val="000000"/>
        <w:sz w:val="16"/>
        <w:szCs w:val="16"/>
      </w:rPr>
      <w:t xml:space="preserve"> </w:t>
    </w:r>
  </w:p>
  <w:p w:rsidR="00E476EC" w:rsidRDefault="00E476EC" w:rsidP="00E32425">
    <w:pPr>
      <w:jc w:val="center"/>
      <w:rPr>
        <w:b/>
        <w:color w:val="000000"/>
        <w:sz w:val="16"/>
        <w:szCs w:val="16"/>
      </w:rPr>
    </w:pPr>
    <w:r>
      <w:rPr>
        <w:b/>
        <w:color w:val="000000"/>
        <w:sz w:val="16"/>
        <w:szCs w:val="16"/>
      </w:rPr>
      <w:t>INSTITUTO BRASILEIRO DE MUSEUS</w:t>
    </w:r>
  </w:p>
  <w:p w:rsidR="00E476EC" w:rsidRDefault="00E476EC" w:rsidP="00E32425">
    <w:pPr>
      <w:jc w:val="center"/>
      <w:rPr>
        <w:b/>
        <w:color w:val="000000"/>
        <w:sz w:val="16"/>
        <w:szCs w:val="16"/>
      </w:rPr>
    </w:pPr>
    <w:r w:rsidRPr="000D54DA">
      <w:rPr>
        <w:b/>
        <w:color w:val="000000"/>
        <w:sz w:val="16"/>
        <w:szCs w:val="16"/>
      </w:rPr>
      <w:t>COMISSÃO ESPECIAL DE LICITAÇÃO</w:t>
    </w:r>
    <w:r>
      <w:rPr>
        <w:b/>
        <w:color w:val="000000"/>
        <w:sz w:val="16"/>
        <w:szCs w:val="16"/>
      </w:rPr>
      <w:t xml:space="preserve"> – CEL-RJ</w:t>
    </w:r>
  </w:p>
  <w:p w:rsidR="00E476EC" w:rsidRDefault="00E476EC" w:rsidP="00E32425">
    <w:pPr>
      <w:jc w:val="center"/>
      <w:rPr>
        <w:b/>
        <w:color w:val="000000"/>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6EC" w:rsidRPr="00A2773E" w:rsidRDefault="00E476EC" w:rsidP="007B1677">
    <w:pPr>
      <w:pStyle w:val="NUP"/>
    </w:pPr>
    <w:r w:rsidRPr="00A2773E">
      <w:t>NUP 01435.000149/2016-17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bullet"/>
      <w:pStyle w:val="Marcadores1"/>
      <w:lvlText w:val=""/>
      <w:lvlJc w:val="left"/>
      <w:pPr>
        <w:tabs>
          <w:tab w:val="num" w:pos="360"/>
        </w:tabs>
        <w:ind w:left="360" w:hanging="360"/>
      </w:pPr>
      <w:rPr>
        <w:rFonts w:ascii="Symbol" w:hAnsi="Symbol"/>
      </w:rPr>
    </w:lvl>
  </w:abstractNum>
  <w:abstractNum w:abstractNumId="1">
    <w:nsid w:val="4E5420F6"/>
    <w:multiLevelType w:val="multilevel"/>
    <w:tmpl w:val="AB38F24C"/>
    <w:lvl w:ilvl="0">
      <w:start w:val="1"/>
      <w:numFmt w:val="decimal"/>
      <w:pStyle w:val="Item1"/>
      <w:lvlText w:val="%1."/>
      <w:lvlJc w:val="left"/>
      <w:pPr>
        <w:ind w:left="142" w:firstLine="0"/>
      </w:pPr>
      <w:rPr>
        <w:rFonts w:ascii="Arial" w:eastAsia="Arial" w:hAnsi="Arial" w:cs="Arial" w:hint="default"/>
        <w:b/>
        <w:u w:val="none"/>
      </w:rPr>
    </w:lvl>
    <w:lvl w:ilvl="1">
      <w:start w:val="1"/>
      <w:numFmt w:val="decimal"/>
      <w:pStyle w:val="Item11"/>
      <w:lvlText w:val="%1.%2"/>
      <w:lvlJc w:val="left"/>
      <w:pPr>
        <w:ind w:left="-436" w:firstLine="720"/>
      </w:pPr>
      <w:rPr>
        <w:rFonts w:ascii="Arial" w:eastAsia="Arial" w:hAnsi="Arial" w:cs="Arial" w:hint="default"/>
        <w:b/>
      </w:rPr>
    </w:lvl>
    <w:lvl w:ilvl="2">
      <w:start w:val="1"/>
      <w:numFmt w:val="decimal"/>
      <w:pStyle w:val="Item111"/>
      <w:lvlText w:val="%1.%2.%3."/>
      <w:lvlJc w:val="left"/>
      <w:pPr>
        <w:ind w:left="1265" w:firstLine="720"/>
      </w:pPr>
      <w:rPr>
        <w:rFonts w:ascii="Arial" w:eastAsia="Arial" w:hAnsi="Arial" w:cs="Arial" w:hint="default"/>
        <w:b/>
        <w:sz w:val="22"/>
        <w:szCs w:val="22"/>
      </w:rPr>
    </w:lvl>
    <w:lvl w:ilvl="3">
      <w:start w:val="1"/>
      <w:numFmt w:val="decimal"/>
      <w:pStyle w:val="Item1111"/>
      <w:lvlText w:val="%1.%2.%3.%4."/>
      <w:lvlJc w:val="left"/>
      <w:pPr>
        <w:ind w:left="6575" w:firstLine="1080"/>
      </w:pPr>
      <w:rPr>
        <w:rFonts w:ascii="Arial" w:eastAsia="Arial" w:hAnsi="Arial" w:cs="Arial" w:hint="default"/>
        <w:b/>
      </w:rPr>
    </w:lvl>
    <w:lvl w:ilvl="4">
      <w:start w:val="1"/>
      <w:numFmt w:val="decimal"/>
      <w:pStyle w:val="Item11111"/>
      <w:lvlText w:val="%1.%2.%3.%4.%5."/>
      <w:lvlJc w:val="left"/>
      <w:pPr>
        <w:ind w:left="2388" w:firstLine="1440"/>
      </w:pPr>
      <w:rPr>
        <w:rFonts w:ascii="Arial" w:eastAsia="Arial" w:hAnsi="Arial" w:cs="Arial" w:hint="default"/>
        <w:b/>
      </w:rPr>
    </w:lvl>
    <w:lvl w:ilvl="5">
      <w:start w:val="1"/>
      <w:numFmt w:val="decimal"/>
      <w:pStyle w:val="Item111110"/>
      <w:lvlText w:val="%1.%2.%3.%4.%5.%6."/>
      <w:lvlJc w:val="left"/>
      <w:pPr>
        <w:ind w:left="5430" w:firstLine="1800"/>
      </w:pPr>
      <w:rPr>
        <w:rFonts w:ascii="Arial" w:eastAsia="Arial" w:hAnsi="Arial" w:cs="Arial" w:hint="default"/>
        <w:b/>
      </w:rPr>
    </w:lvl>
    <w:lvl w:ilvl="6">
      <w:start w:val="1"/>
      <w:numFmt w:val="decimal"/>
      <w:lvlText w:val="%1.%2.%3.%4.%5.%6.%7."/>
      <w:lvlJc w:val="left"/>
      <w:pPr>
        <w:ind w:left="2880" w:firstLine="2160"/>
      </w:pPr>
      <w:rPr>
        <w:rFonts w:ascii="Arial" w:eastAsia="Arial" w:hAnsi="Arial" w:cs="Arial" w:hint="default"/>
      </w:rPr>
    </w:lvl>
    <w:lvl w:ilvl="7">
      <w:start w:val="1"/>
      <w:numFmt w:val="decimal"/>
      <w:lvlText w:val="%1.%2.%3.%4.%5.%6.%7.%8."/>
      <w:lvlJc w:val="left"/>
      <w:pPr>
        <w:ind w:left="3384" w:firstLine="2520"/>
      </w:pPr>
      <w:rPr>
        <w:rFonts w:ascii="Arial" w:eastAsia="Arial" w:hAnsi="Arial" w:cs="Arial" w:hint="default"/>
      </w:rPr>
    </w:lvl>
    <w:lvl w:ilvl="8">
      <w:start w:val="1"/>
      <w:numFmt w:val="decimal"/>
      <w:lvlText w:val="%1.%2.%3.%4.%5.%6.%7.%8.%9."/>
      <w:lvlJc w:val="left"/>
      <w:pPr>
        <w:ind w:left="3960" w:firstLine="2880"/>
      </w:pPr>
      <w:rPr>
        <w:rFonts w:ascii="Arial" w:eastAsia="Arial" w:hAnsi="Arial" w:cs="Arial" w:hint="default"/>
      </w:rPr>
    </w:lvl>
  </w:abstractNum>
  <w:num w:numId="1">
    <w:abstractNumId w:val="1"/>
  </w:num>
  <w:num w:numId="2">
    <w:abstractNumId w:val="0"/>
  </w:num>
  <w:num w:numId="3">
    <w:abstractNumId w:val="1"/>
  </w:num>
  <w:num w:numId="4">
    <w:abstractNumId w:val="1"/>
  </w:num>
  <w:num w:numId="5">
    <w:abstractNumId w:val="1"/>
  </w:num>
  <w:num w:numId="6">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49155"/>
    <o:shapelayout v:ext="edit">
      <o:idmap v:ext="edit" data="48"/>
    </o:shapelayout>
  </w:hdrShapeDefaults>
  <w:footnotePr>
    <w:footnote w:id="-1"/>
    <w:footnote w:id="0"/>
  </w:footnotePr>
  <w:endnotePr>
    <w:endnote w:id="-1"/>
    <w:endnote w:id="0"/>
  </w:endnotePr>
  <w:compat/>
  <w:rsids>
    <w:rsidRoot w:val="00333CA4"/>
    <w:rsid w:val="0000291E"/>
    <w:rsid w:val="000045FE"/>
    <w:rsid w:val="00006DCD"/>
    <w:rsid w:val="000101CA"/>
    <w:rsid w:val="00011A2E"/>
    <w:rsid w:val="00013CAA"/>
    <w:rsid w:val="00014340"/>
    <w:rsid w:val="0001521F"/>
    <w:rsid w:val="00017379"/>
    <w:rsid w:val="000204D8"/>
    <w:rsid w:val="00021659"/>
    <w:rsid w:val="00022679"/>
    <w:rsid w:val="000273D2"/>
    <w:rsid w:val="000304A9"/>
    <w:rsid w:val="00030FB2"/>
    <w:rsid w:val="0003266A"/>
    <w:rsid w:val="00035DC9"/>
    <w:rsid w:val="0004164D"/>
    <w:rsid w:val="00042CEA"/>
    <w:rsid w:val="000430F6"/>
    <w:rsid w:val="00043C53"/>
    <w:rsid w:val="00044602"/>
    <w:rsid w:val="000476A6"/>
    <w:rsid w:val="00050E3D"/>
    <w:rsid w:val="00051719"/>
    <w:rsid w:val="000531C1"/>
    <w:rsid w:val="00054951"/>
    <w:rsid w:val="00066E1C"/>
    <w:rsid w:val="00067B8D"/>
    <w:rsid w:val="00067FED"/>
    <w:rsid w:val="00070613"/>
    <w:rsid w:val="00070A3E"/>
    <w:rsid w:val="00071930"/>
    <w:rsid w:val="00071E67"/>
    <w:rsid w:val="00073AB1"/>
    <w:rsid w:val="00075016"/>
    <w:rsid w:val="0007578D"/>
    <w:rsid w:val="00076665"/>
    <w:rsid w:val="00077613"/>
    <w:rsid w:val="00077766"/>
    <w:rsid w:val="00081605"/>
    <w:rsid w:val="00083DF6"/>
    <w:rsid w:val="0008654E"/>
    <w:rsid w:val="00086A46"/>
    <w:rsid w:val="00086DDE"/>
    <w:rsid w:val="000870A0"/>
    <w:rsid w:val="000875A4"/>
    <w:rsid w:val="00087D42"/>
    <w:rsid w:val="000906F6"/>
    <w:rsid w:val="000922E2"/>
    <w:rsid w:val="000925B1"/>
    <w:rsid w:val="00092EBB"/>
    <w:rsid w:val="00096D6F"/>
    <w:rsid w:val="000A0472"/>
    <w:rsid w:val="000A1781"/>
    <w:rsid w:val="000A25AF"/>
    <w:rsid w:val="000A3876"/>
    <w:rsid w:val="000A45F6"/>
    <w:rsid w:val="000A4F8E"/>
    <w:rsid w:val="000B00D5"/>
    <w:rsid w:val="000B0357"/>
    <w:rsid w:val="000B06E2"/>
    <w:rsid w:val="000B0B5D"/>
    <w:rsid w:val="000B1DAB"/>
    <w:rsid w:val="000B4673"/>
    <w:rsid w:val="000B618F"/>
    <w:rsid w:val="000B6DD4"/>
    <w:rsid w:val="000B7D84"/>
    <w:rsid w:val="000C043D"/>
    <w:rsid w:val="000C076D"/>
    <w:rsid w:val="000C0A74"/>
    <w:rsid w:val="000C0FA5"/>
    <w:rsid w:val="000C100F"/>
    <w:rsid w:val="000C230B"/>
    <w:rsid w:val="000C6563"/>
    <w:rsid w:val="000C7110"/>
    <w:rsid w:val="000C7944"/>
    <w:rsid w:val="000D1718"/>
    <w:rsid w:val="000D2928"/>
    <w:rsid w:val="000D2A6C"/>
    <w:rsid w:val="000D41BA"/>
    <w:rsid w:val="000D5362"/>
    <w:rsid w:val="000D612C"/>
    <w:rsid w:val="000E0E5F"/>
    <w:rsid w:val="000E163F"/>
    <w:rsid w:val="000E32AF"/>
    <w:rsid w:val="000E3F58"/>
    <w:rsid w:val="000E4D58"/>
    <w:rsid w:val="000E53DF"/>
    <w:rsid w:val="000E56FC"/>
    <w:rsid w:val="000E74EC"/>
    <w:rsid w:val="000F35D5"/>
    <w:rsid w:val="000F771E"/>
    <w:rsid w:val="00101651"/>
    <w:rsid w:val="00102EDA"/>
    <w:rsid w:val="001047D6"/>
    <w:rsid w:val="00104ECC"/>
    <w:rsid w:val="00106299"/>
    <w:rsid w:val="001117BB"/>
    <w:rsid w:val="001170E9"/>
    <w:rsid w:val="0012064D"/>
    <w:rsid w:val="00121C42"/>
    <w:rsid w:val="00122038"/>
    <w:rsid w:val="001229F0"/>
    <w:rsid w:val="00130A33"/>
    <w:rsid w:val="00131CD8"/>
    <w:rsid w:val="001320F2"/>
    <w:rsid w:val="001328B3"/>
    <w:rsid w:val="001365A2"/>
    <w:rsid w:val="001366CE"/>
    <w:rsid w:val="00140655"/>
    <w:rsid w:val="00141039"/>
    <w:rsid w:val="00141588"/>
    <w:rsid w:val="00142132"/>
    <w:rsid w:val="001425D3"/>
    <w:rsid w:val="001435DF"/>
    <w:rsid w:val="0014423F"/>
    <w:rsid w:val="00152D76"/>
    <w:rsid w:val="001530DB"/>
    <w:rsid w:val="00153939"/>
    <w:rsid w:val="00154598"/>
    <w:rsid w:val="001559FC"/>
    <w:rsid w:val="00155E56"/>
    <w:rsid w:val="00157D26"/>
    <w:rsid w:val="00160F0A"/>
    <w:rsid w:val="001616CA"/>
    <w:rsid w:val="00162048"/>
    <w:rsid w:val="001629BA"/>
    <w:rsid w:val="00163FC5"/>
    <w:rsid w:val="001665AB"/>
    <w:rsid w:val="00166B67"/>
    <w:rsid w:val="00167AC9"/>
    <w:rsid w:val="001709A3"/>
    <w:rsid w:val="0017267A"/>
    <w:rsid w:val="00174B55"/>
    <w:rsid w:val="00177E0A"/>
    <w:rsid w:val="00181994"/>
    <w:rsid w:val="00182B29"/>
    <w:rsid w:val="00182D21"/>
    <w:rsid w:val="00183D53"/>
    <w:rsid w:val="00191093"/>
    <w:rsid w:val="00191346"/>
    <w:rsid w:val="0019237B"/>
    <w:rsid w:val="00196211"/>
    <w:rsid w:val="0019734D"/>
    <w:rsid w:val="00197505"/>
    <w:rsid w:val="001A0FE4"/>
    <w:rsid w:val="001A37F3"/>
    <w:rsid w:val="001A59C5"/>
    <w:rsid w:val="001B3F3A"/>
    <w:rsid w:val="001B554C"/>
    <w:rsid w:val="001B7D4E"/>
    <w:rsid w:val="001C24C8"/>
    <w:rsid w:val="001C2D42"/>
    <w:rsid w:val="001C63E5"/>
    <w:rsid w:val="001C6F89"/>
    <w:rsid w:val="001D13FA"/>
    <w:rsid w:val="001D1DCE"/>
    <w:rsid w:val="001D439E"/>
    <w:rsid w:val="001D4823"/>
    <w:rsid w:val="001D5948"/>
    <w:rsid w:val="001D5FB3"/>
    <w:rsid w:val="001D666E"/>
    <w:rsid w:val="001D6D2E"/>
    <w:rsid w:val="001E1C27"/>
    <w:rsid w:val="001E3553"/>
    <w:rsid w:val="001E3664"/>
    <w:rsid w:val="001E40E1"/>
    <w:rsid w:val="001E42C1"/>
    <w:rsid w:val="001E6483"/>
    <w:rsid w:val="001E6A9E"/>
    <w:rsid w:val="001F0470"/>
    <w:rsid w:val="001F047F"/>
    <w:rsid w:val="001F0BEA"/>
    <w:rsid w:val="00203821"/>
    <w:rsid w:val="00203AA2"/>
    <w:rsid w:val="00204BE6"/>
    <w:rsid w:val="00207BAF"/>
    <w:rsid w:val="00211D51"/>
    <w:rsid w:val="002120C1"/>
    <w:rsid w:val="00220EA1"/>
    <w:rsid w:val="00221CFA"/>
    <w:rsid w:val="00223520"/>
    <w:rsid w:val="002242AD"/>
    <w:rsid w:val="0023466C"/>
    <w:rsid w:val="00234D74"/>
    <w:rsid w:val="00242319"/>
    <w:rsid w:val="002428B0"/>
    <w:rsid w:val="002453A7"/>
    <w:rsid w:val="00245473"/>
    <w:rsid w:val="00245A96"/>
    <w:rsid w:val="002478EA"/>
    <w:rsid w:val="00251F63"/>
    <w:rsid w:val="002534D2"/>
    <w:rsid w:val="00253596"/>
    <w:rsid w:val="002542A0"/>
    <w:rsid w:val="002556BA"/>
    <w:rsid w:val="00255765"/>
    <w:rsid w:val="00256285"/>
    <w:rsid w:val="0026010A"/>
    <w:rsid w:val="00261259"/>
    <w:rsid w:val="00264C79"/>
    <w:rsid w:val="00264E62"/>
    <w:rsid w:val="00266923"/>
    <w:rsid w:val="00267661"/>
    <w:rsid w:val="00270D61"/>
    <w:rsid w:val="002728AB"/>
    <w:rsid w:val="00275497"/>
    <w:rsid w:val="00275DD2"/>
    <w:rsid w:val="002779A8"/>
    <w:rsid w:val="00280568"/>
    <w:rsid w:val="00284A87"/>
    <w:rsid w:val="00290161"/>
    <w:rsid w:val="00290DDF"/>
    <w:rsid w:val="00291C4F"/>
    <w:rsid w:val="00295BAC"/>
    <w:rsid w:val="0029604A"/>
    <w:rsid w:val="002970CF"/>
    <w:rsid w:val="002973B1"/>
    <w:rsid w:val="002A220F"/>
    <w:rsid w:val="002A5A31"/>
    <w:rsid w:val="002A6AAD"/>
    <w:rsid w:val="002B17ED"/>
    <w:rsid w:val="002B4271"/>
    <w:rsid w:val="002B4DFF"/>
    <w:rsid w:val="002B616E"/>
    <w:rsid w:val="002C12EA"/>
    <w:rsid w:val="002C148B"/>
    <w:rsid w:val="002C25C0"/>
    <w:rsid w:val="002C2D48"/>
    <w:rsid w:val="002C3068"/>
    <w:rsid w:val="002C6F75"/>
    <w:rsid w:val="002D0EA5"/>
    <w:rsid w:val="002D1104"/>
    <w:rsid w:val="002D30AA"/>
    <w:rsid w:val="002D53CE"/>
    <w:rsid w:val="002D5E54"/>
    <w:rsid w:val="002E75A9"/>
    <w:rsid w:val="002F18BF"/>
    <w:rsid w:val="002F1E82"/>
    <w:rsid w:val="002F43B2"/>
    <w:rsid w:val="002F7116"/>
    <w:rsid w:val="002F794B"/>
    <w:rsid w:val="00300DDF"/>
    <w:rsid w:val="00301357"/>
    <w:rsid w:val="00301565"/>
    <w:rsid w:val="00302A14"/>
    <w:rsid w:val="00307CA3"/>
    <w:rsid w:val="00310BA1"/>
    <w:rsid w:val="00313C2A"/>
    <w:rsid w:val="00314EBC"/>
    <w:rsid w:val="003159F6"/>
    <w:rsid w:val="00315A6B"/>
    <w:rsid w:val="003165FA"/>
    <w:rsid w:val="00316BA7"/>
    <w:rsid w:val="00317324"/>
    <w:rsid w:val="0031796D"/>
    <w:rsid w:val="00320A3B"/>
    <w:rsid w:val="00323060"/>
    <w:rsid w:val="00323888"/>
    <w:rsid w:val="003253A8"/>
    <w:rsid w:val="0032783A"/>
    <w:rsid w:val="00331C5D"/>
    <w:rsid w:val="0033217B"/>
    <w:rsid w:val="00333899"/>
    <w:rsid w:val="00333CA4"/>
    <w:rsid w:val="00334009"/>
    <w:rsid w:val="00340B43"/>
    <w:rsid w:val="0034576D"/>
    <w:rsid w:val="00345ABB"/>
    <w:rsid w:val="003466B1"/>
    <w:rsid w:val="00347471"/>
    <w:rsid w:val="00351C3F"/>
    <w:rsid w:val="00353ACE"/>
    <w:rsid w:val="00354A8F"/>
    <w:rsid w:val="0035633C"/>
    <w:rsid w:val="003601CE"/>
    <w:rsid w:val="00360767"/>
    <w:rsid w:val="00361870"/>
    <w:rsid w:val="0036348C"/>
    <w:rsid w:val="00366259"/>
    <w:rsid w:val="00366F81"/>
    <w:rsid w:val="00370F03"/>
    <w:rsid w:val="0037283B"/>
    <w:rsid w:val="00375D87"/>
    <w:rsid w:val="0037616A"/>
    <w:rsid w:val="003769C0"/>
    <w:rsid w:val="00377F9A"/>
    <w:rsid w:val="0038006A"/>
    <w:rsid w:val="003801D9"/>
    <w:rsid w:val="00382C93"/>
    <w:rsid w:val="003856A3"/>
    <w:rsid w:val="003858DA"/>
    <w:rsid w:val="003860F4"/>
    <w:rsid w:val="00386A7D"/>
    <w:rsid w:val="00392050"/>
    <w:rsid w:val="00396EC9"/>
    <w:rsid w:val="003A0D64"/>
    <w:rsid w:val="003A1F4C"/>
    <w:rsid w:val="003A2A9A"/>
    <w:rsid w:val="003A4B44"/>
    <w:rsid w:val="003B0A42"/>
    <w:rsid w:val="003B0FB3"/>
    <w:rsid w:val="003B21A6"/>
    <w:rsid w:val="003B30B5"/>
    <w:rsid w:val="003B3548"/>
    <w:rsid w:val="003B4720"/>
    <w:rsid w:val="003B6B99"/>
    <w:rsid w:val="003B6CC6"/>
    <w:rsid w:val="003C3183"/>
    <w:rsid w:val="003C3C86"/>
    <w:rsid w:val="003D16FA"/>
    <w:rsid w:val="003D18EA"/>
    <w:rsid w:val="003D1F81"/>
    <w:rsid w:val="003D5901"/>
    <w:rsid w:val="003E0589"/>
    <w:rsid w:val="003E5AD2"/>
    <w:rsid w:val="003E749E"/>
    <w:rsid w:val="003F1386"/>
    <w:rsid w:val="003F18BB"/>
    <w:rsid w:val="003F2BB4"/>
    <w:rsid w:val="003F3056"/>
    <w:rsid w:val="004005D9"/>
    <w:rsid w:val="0040262C"/>
    <w:rsid w:val="004059A8"/>
    <w:rsid w:val="00405A21"/>
    <w:rsid w:val="004065BE"/>
    <w:rsid w:val="00406A34"/>
    <w:rsid w:val="00410170"/>
    <w:rsid w:val="0041033A"/>
    <w:rsid w:val="00411CDD"/>
    <w:rsid w:val="00412F9A"/>
    <w:rsid w:val="00417F64"/>
    <w:rsid w:val="0042353A"/>
    <w:rsid w:val="004242F5"/>
    <w:rsid w:val="00424904"/>
    <w:rsid w:val="00431ED0"/>
    <w:rsid w:val="00432EDD"/>
    <w:rsid w:val="00434475"/>
    <w:rsid w:val="00434C53"/>
    <w:rsid w:val="0043654F"/>
    <w:rsid w:val="004367A6"/>
    <w:rsid w:val="00436CC3"/>
    <w:rsid w:val="00440C8A"/>
    <w:rsid w:val="004412B8"/>
    <w:rsid w:val="00441D3B"/>
    <w:rsid w:val="00441E49"/>
    <w:rsid w:val="00445FC7"/>
    <w:rsid w:val="00446D73"/>
    <w:rsid w:val="00446FA6"/>
    <w:rsid w:val="0044739F"/>
    <w:rsid w:val="00450876"/>
    <w:rsid w:val="00451400"/>
    <w:rsid w:val="0045167E"/>
    <w:rsid w:val="00451A19"/>
    <w:rsid w:val="004530F4"/>
    <w:rsid w:val="00453E9F"/>
    <w:rsid w:val="004548AC"/>
    <w:rsid w:val="00454E6E"/>
    <w:rsid w:val="00457323"/>
    <w:rsid w:val="00457904"/>
    <w:rsid w:val="004600E8"/>
    <w:rsid w:val="00460CC9"/>
    <w:rsid w:val="00461B72"/>
    <w:rsid w:val="00461E7E"/>
    <w:rsid w:val="00463FCA"/>
    <w:rsid w:val="00464DD2"/>
    <w:rsid w:val="004700CD"/>
    <w:rsid w:val="00471736"/>
    <w:rsid w:val="00474622"/>
    <w:rsid w:val="00474DD6"/>
    <w:rsid w:val="004775BD"/>
    <w:rsid w:val="0048180C"/>
    <w:rsid w:val="0048418C"/>
    <w:rsid w:val="004864D9"/>
    <w:rsid w:val="00487B5C"/>
    <w:rsid w:val="004929B4"/>
    <w:rsid w:val="00493EA0"/>
    <w:rsid w:val="00496B93"/>
    <w:rsid w:val="0049767D"/>
    <w:rsid w:val="004A13BF"/>
    <w:rsid w:val="004A1E47"/>
    <w:rsid w:val="004A53EF"/>
    <w:rsid w:val="004A54FE"/>
    <w:rsid w:val="004B230E"/>
    <w:rsid w:val="004B4D86"/>
    <w:rsid w:val="004B5E5E"/>
    <w:rsid w:val="004B64A5"/>
    <w:rsid w:val="004B64A7"/>
    <w:rsid w:val="004B6B21"/>
    <w:rsid w:val="004C084C"/>
    <w:rsid w:val="004C66B9"/>
    <w:rsid w:val="004D2447"/>
    <w:rsid w:val="004D2F06"/>
    <w:rsid w:val="004D38C4"/>
    <w:rsid w:val="004D4A26"/>
    <w:rsid w:val="004D5176"/>
    <w:rsid w:val="004D70FD"/>
    <w:rsid w:val="004D71AC"/>
    <w:rsid w:val="004E0945"/>
    <w:rsid w:val="004E23B7"/>
    <w:rsid w:val="004E273D"/>
    <w:rsid w:val="004E57FD"/>
    <w:rsid w:val="004E73E4"/>
    <w:rsid w:val="004F08F6"/>
    <w:rsid w:val="004F0F5F"/>
    <w:rsid w:val="004F1862"/>
    <w:rsid w:val="004F2354"/>
    <w:rsid w:val="004F2EC4"/>
    <w:rsid w:val="0050059B"/>
    <w:rsid w:val="00501B95"/>
    <w:rsid w:val="00502061"/>
    <w:rsid w:val="00502F37"/>
    <w:rsid w:val="0050376E"/>
    <w:rsid w:val="00505032"/>
    <w:rsid w:val="00505A18"/>
    <w:rsid w:val="00505F57"/>
    <w:rsid w:val="00511F8E"/>
    <w:rsid w:val="005136C7"/>
    <w:rsid w:val="005144B3"/>
    <w:rsid w:val="005144D5"/>
    <w:rsid w:val="00514774"/>
    <w:rsid w:val="00514B87"/>
    <w:rsid w:val="005160B9"/>
    <w:rsid w:val="005163EC"/>
    <w:rsid w:val="005176B2"/>
    <w:rsid w:val="005203B2"/>
    <w:rsid w:val="005209C5"/>
    <w:rsid w:val="00524020"/>
    <w:rsid w:val="00525D38"/>
    <w:rsid w:val="00527309"/>
    <w:rsid w:val="005311A5"/>
    <w:rsid w:val="00532D6D"/>
    <w:rsid w:val="00533355"/>
    <w:rsid w:val="00533D55"/>
    <w:rsid w:val="00535344"/>
    <w:rsid w:val="00535631"/>
    <w:rsid w:val="00535F1E"/>
    <w:rsid w:val="0053719B"/>
    <w:rsid w:val="00541045"/>
    <w:rsid w:val="00541BE9"/>
    <w:rsid w:val="005428CE"/>
    <w:rsid w:val="00543AD2"/>
    <w:rsid w:val="00543B33"/>
    <w:rsid w:val="00550144"/>
    <w:rsid w:val="00551744"/>
    <w:rsid w:val="00551E0A"/>
    <w:rsid w:val="0055455F"/>
    <w:rsid w:val="00554990"/>
    <w:rsid w:val="0055773D"/>
    <w:rsid w:val="005640B8"/>
    <w:rsid w:val="00567F5E"/>
    <w:rsid w:val="00570977"/>
    <w:rsid w:val="0057112D"/>
    <w:rsid w:val="0057142F"/>
    <w:rsid w:val="005714FB"/>
    <w:rsid w:val="00572A72"/>
    <w:rsid w:val="00575B09"/>
    <w:rsid w:val="005775D2"/>
    <w:rsid w:val="005806E8"/>
    <w:rsid w:val="00582452"/>
    <w:rsid w:val="00582FAA"/>
    <w:rsid w:val="005835DF"/>
    <w:rsid w:val="0058500E"/>
    <w:rsid w:val="00587455"/>
    <w:rsid w:val="00587788"/>
    <w:rsid w:val="00587793"/>
    <w:rsid w:val="0059096D"/>
    <w:rsid w:val="00593D2D"/>
    <w:rsid w:val="005957B9"/>
    <w:rsid w:val="00596744"/>
    <w:rsid w:val="005971C4"/>
    <w:rsid w:val="0059753A"/>
    <w:rsid w:val="00597A68"/>
    <w:rsid w:val="005A77B8"/>
    <w:rsid w:val="005B1A55"/>
    <w:rsid w:val="005B2012"/>
    <w:rsid w:val="005B2296"/>
    <w:rsid w:val="005B22AE"/>
    <w:rsid w:val="005C0676"/>
    <w:rsid w:val="005C12F9"/>
    <w:rsid w:val="005C1D49"/>
    <w:rsid w:val="005C2C42"/>
    <w:rsid w:val="005C375E"/>
    <w:rsid w:val="005C43CF"/>
    <w:rsid w:val="005C499A"/>
    <w:rsid w:val="005C4FC1"/>
    <w:rsid w:val="005C59CA"/>
    <w:rsid w:val="005C5CC8"/>
    <w:rsid w:val="005D0C48"/>
    <w:rsid w:val="005D16AE"/>
    <w:rsid w:val="005D2564"/>
    <w:rsid w:val="005D67A2"/>
    <w:rsid w:val="005E511C"/>
    <w:rsid w:val="005E74F9"/>
    <w:rsid w:val="005F00D4"/>
    <w:rsid w:val="005F11ED"/>
    <w:rsid w:val="005F1338"/>
    <w:rsid w:val="005F3B1E"/>
    <w:rsid w:val="005F5E72"/>
    <w:rsid w:val="005F6AEC"/>
    <w:rsid w:val="005F71F5"/>
    <w:rsid w:val="005F799E"/>
    <w:rsid w:val="005F7C1C"/>
    <w:rsid w:val="0060291F"/>
    <w:rsid w:val="006037E1"/>
    <w:rsid w:val="00603AB5"/>
    <w:rsid w:val="00604D1A"/>
    <w:rsid w:val="00605706"/>
    <w:rsid w:val="00605E33"/>
    <w:rsid w:val="00605EA5"/>
    <w:rsid w:val="0060682E"/>
    <w:rsid w:val="00607760"/>
    <w:rsid w:val="006108D9"/>
    <w:rsid w:val="00612DE8"/>
    <w:rsid w:val="0061442B"/>
    <w:rsid w:val="00616155"/>
    <w:rsid w:val="006200BD"/>
    <w:rsid w:val="00621A03"/>
    <w:rsid w:val="00623701"/>
    <w:rsid w:val="006248DF"/>
    <w:rsid w:val="006277C8"/>
    <w:rsid w:val="00627CAA"/>
    <w:rsid w:val="006314CE"/>
    <w:rsid w:val="00633963"/>
    <w:rsid w:val="00636302"/>
    <w:rsid w:val="006401C7"/>
    <w:rsid w:val="00642EBD"/>
    <w:rsid w:val="0064508A"/>
    <w:rsid w:val="00645770"/>
    <w:rsid w:val="00646B57"/>
    <w:rsid w:val="00650693"/>
    <w:rsid w:val="00656279"/>
    <w:rsid w:val="006563D4"/>
    <w:rsid w:val="00661352"/>
    <w:rsid w:val="00661BFC"/>
    <w:rsid w:val="00662793"/>
    <w:rsid w:val="0066279E"/>
    <w:rsid w:val="006708FF"/>
    <w:rsid w:val="00670C21"/>
    <w:rsid w:val="00672CAB"/>
    <w:rsid w:val="00673D97"/>
    <w:rsid w:val="006761F9"/>
    <w:rsid w:val="00676B91"/>
    <w:rsid w:val="006807E0"/>
    <w:rsid w:val="006830FF"/>
    <w:rsid w:val="00684B3F"/>
    <w:rsid w:val="006853A1"/>
    <w:rsid w:val="00687106"/>
    <w:rsid w:val="00690B23"/>
    <w:rsid w:val="00695A8D"/>
    <w:rsid w:val="006A087E"/>
    <w:rsid w:val="006A2498"/>
    <w:rsid w:val="006A25FD"/>
    <w:rsid w:val="006A4646"/>
    <w:rsid w:val="006A6BE2"/>
    <w:rsid w:val="006B1638"/>
    <w:rsid w:val="006B27B8"/>
    <w:rsid w:val="006B3452"/>
    <w:rsid w:val="006B36A7"/>
    <w:rsid w:val="006B73A3"/>
    <w:rsid w:val="006C1954"/>
    <w:rsid w:val="006C1C65"/>
    <w:rsid w:val="006C35A2"/>
    <w:rsid w:val="006C3868"/>
    <w:rsid w:val="006C3DAD"/>
    <w:rsid w:val="006C41BE"/>
    <w:rsid w:val="006C5B62"/>
    <w:rsid w:val="006C6618"/>
    <w:rsid w:val="006C7E8B"/>
    <w:rsid w:val="006D231E"/>
    <w:rsid w:val="006D27B4"/>
    <w:rsid w:val="006D3D8A"/>
    <w:rsid w:val="006D3DE7"/>
    <w:rsid w:val="006D4EF4"/>
    <w:rsid w:val="006D6508"/>
    <w:rsid w:val="006D6CA0"/>
    <w:rsid w:val="006E0D93"/>
    <w:rsid w:val="006E1101"/>
    <w:rsid w:val="006E243E"/>
    <w:rsid w:val="006E4025"/>
    <w:rsid w:val="006E78FB"/>
    <w:rsid w:val="006F2A2D"/>
    <w:rsid w:val="006F3EBB"/>
    <w:rsid w:val="006F44BA"/>
    <w:rsid w:val="006F479F"/>
    <w:rsid w:val="006F52BB"/>
    <w:rsid w:val="006F55B6"/>
    <w:rsid w:val="00701E51"/>
    <w:rsid w:val="00703361"/>
    <w:rsid w:val="00703460"/>
    <w:rsid w:val="007043D1"/>
    <w:rsid w:val="00706985"/>
    <w:rsid w:val="00711B8A"/>
    <w:rsid w:val="00721167"/>
    <w:rsid w:val="00722072"/>
    <w:rsid w:val="00724765"/>
    <w:rsid w:val="00724FC4"/>
    <w:rsid w:val="00725EBE"/>
    <w:rsid w:val="00726CB3"/>
    <w:rsid w:val="00726DF4"/>
    <w:rsid w:val="00727898"/>
    <w:rsid w:val="00731204"/>
    <w:rsid w:val="00731BBC"/>
    <w:rsid w:val="00731EDE"/>
    <w:rsid w:val="00733E25"/>
    <w:rsid w:val="007343F9"/>
    <w:rsid w:val="00734A42"/>
    <w:rsid w:val="00736E6E"/>
    <w:rsid w:val="007509EE"/>
    <w:rsid w:val="0075412E"/>
    <w:rsid w:val="00755627"/>
    <w:rsid w:val="007603F9"/>
    <w:rsid w:val="007607D1"/>
    <w:rsid w:val="00760CD1"/>
    <w:rsid w:val="007620A4"/>
    <w:rsid w:val="00763975"/>
    <w:rsid w:val="007641AE"/>
    <w:rsid w:val="007676BB"/>
    <w:rsid w:val="00770E64"/>
    <w:rsid w:val="00771184"/>
    <w:rsid w:val="00775864"/>
    <w:rsid w:val="007765FA"/>
    <w:rsid w:val="007770D5"/>
    <w:rsid w:val="007843D1"/>
    <w:rsid w:val="00787BF4"/>
    <w:rsid w:val="0079102E"/>
    <w:rsid w:val="00792EF9"/>
    <w:rsid w:val="00794280"/>
    <w:rsid w:val="00794EEF"/>
    <w:rsid w:val="00795AF8"/>
    <w:rsid w:val="007965AA"/>
    <w:rsid w:val="007A06F7"/>
    <w:rsid w:val="007A2A62"/>
    <w:rsid w:val="007A2D85"/>
    <w:rsid w:val="007A4CF3"/>
    <w:rsid w:val="007A56DD"/>
    <w:rsid w:val="007A571A"/>
    <w:rsid w:val="007A5A59"/>
    <w:rsid w:val="007A712E"/>
    <w:rsid w:val="007A7D73"/>
    <w:rsid w:val="007B1677"/>
    <w:rsid w:val="007B2B3E"/>
    <w:rsid w:val="007B3509"/>
    <w:rsid w:val="007B4750"/>
    <w:rsid w:val="007C0AC7"/>
    <w:rsid w:val="007C22BE"/>
    <w:rsid w:val="007C3415"/>
    <w:rsid w:val="007C356D"/>
    <w:rsid w:val="007C3998"/>
    <w:rsid w:val="007C64A6"/>
    <w:rsid w:val="007C712F"/>
    <w:rsid w:val="007D1690"/>
    <w:rsid w:val="007D44FA"/>
    <w:rsid w:val="007D5541"/>
    <w:rsid w:val="007D6ECE"/>
    <w:rsid w:val="007E164A"/>
    <w:rsid w:val="007E4E8C"/>
    <w:rsid w:val="007E5041"/>
    <w:rsid w:val="007E5C90"/>
    <w:rsid w:val="007E774A"/>
    <w:rsid w:val="007F0ED2"/>
    <w:rsid w:val="007F1BFF"/>
    <w:rsid w:val="007F2E0E"/>
    <w:rsid w:val="007F31CF"/>
    <w:rsid w:val="007F5BF9"/>
    <w:rsid w:val="00801994"/>
    <w:rsid w:val="00802A0D"/>
    <w:rsid w:val="008034ED"/>
    <w:rsid w:val="00803A79"/>
    <w:rsid w:val="008047C1"/>
    <w:rsid w:val="00807854"/>
    <w:rsid w:val="008079E4"/>
    <w:rsid w:val="008100C6"/>
    <w:rsid w:val="00811580"/>
    <w:rsid w:val="00812A3F"/>
    <w:rsid w:val="00815484"/>
    <w:rsid w:val="008154E8"/>
    <w:rsid w:val="00815C7E"/>
    <w:rsid w:val="00815F9E"/>
    <w:rsid w:val="0082034D"/>
    <w:rsid w:val="008207DC"/>
    <w:rsid w:val="008215EB"/>
    <w:rsid w:val="00823C2F"/>
    <w:rsid w:val="008251D4"/>
    <w:rsid w:val="008258D1"/>
    <w:rsid w:val="0082674F"/>
    <w:rsid w:val="0083038A"/>
    <w:rsid w:val="0083082A"/>
    <w:rsid w:val="008315B7"/>
    <w:rsid w:val="008340E0"/>
    <w:rsid w:val="00837234"/>
    <w:rsid w:val="008377D1"/>
    <w:rsid w:val="00837CCA"/>
    <w:rsid w:val="0084131E"/>
    <w:rsid w:val="00841889"/>
    <w:rsid w:val="00844A5F"/>
    <w:rsid w:val="008476F2"/>
    <w:rsid w:val="00852552"/>
    <w:rsid w:val="008543D0"/>
    <w:rsid w:val="00861B01"/>
    <w:rsid w:val="008646FA"/>
    <w:rsid w:val="008650C2"/>
    <w:rsid w:val="00865D38"/>
    <w:rsid w:val="00867C6A"/>
    <w:rsid w:val="00867D6E"/>
    <w:rsid w:val="00867FC1"/>
    <w:rsid w:val="00870F2D"/>
    <w:rsid w:val="00871BE0"/>
    <w:rsid w:val="008721B2"/>
    <w:rsid w:val="008722D8"/>
    <w:rsid w:val="00872890"/>
    <w:rsid w:val="0087486A"/>
    <w:rsid w:val="00877247"/>
    <w:rsid w:val="008825AA"/>
    <w:rsid w:val="008826B0"/>
    <w:rsid w:val="00883508"/>
    <w:rsid w:val="00883FCC"/>
    <w:rsid w:val="008855CA"/>
    <w:rsid w:val="00887580"/>
    <w:rsid w:val="008930CE"/>
    <w:rsid w:val="008954EB"/>
    <w:rsid w:val="008A0D77"/>
    <w:rsid w:val="008A1CEC"/>
    <w:rsid w:val="008A4788"/>
    <w:rsid w:val="008A47DA"/>
    <w:rsid w:val="008B03E7"/>
    <w:rsid w:val="008B0D36"/>
    <w:rsid w:val="008B1583"/>
    <w:rsid w:val="008B4959"/>
    <w:rsid w:val="008C13D7"/>
    <w:rsid w:val="008C1894"/>
    <w:rsid w:val="008C4068"/>
    <w:rsid w:val="008C48D0"/>
    <w:rsid w:val="008C4A1E"/>
    <w:rsid w:val="008D08FB"/>
    <w:rsid w:val="008D0AE0"/>
    <w:rsid w:val="008D0CA1"/>
    <w:rsid w:val="008D6D33"/>
    <w:rsid w:val="008D72A6"/>
    <w:rsid w:val="008E0E1C"/>
    <w:rsid w:val="008E287A"/>
    <w:rsid w:val="008E3987"/>
    <w:rsid w:val="008F2635"/>
    <w:rsid w:val="008F4CAD"/>
    <w:rsid w:val="008F510B"/>
    <w:rsid w:val="0090004C"/>
    <w:rsid w:val="00900D07"/>
    <w:rsid w:val="009015C8"/>
    <w:rsid w:val="009018D6"/>
    <w:rsid w:val="00901EB3"/>
    <w:rsid w:val="0090364F"/>
    <w:rsid w:val="009105F6"/>
    <w:rsid w:val="00910D1C"/>
    <w:rsid w:val="0091234B"/>
    <w:rsid w:val="00912FA8"/>
    <w:rsid w:val="0091309C"/>
    <w:rsid w:val="0091332D"/>
    <w:rsid w:val="0091395D"/>
    <w:rsid w:val="00914404"/>
    <w:rsid w:val="0091475C"/>
    <w:rsid w:val="00921F8F"/>
    <w:rsid w:val="009228AB"/>
    <w:rsid w:val="009248A4"/>
    <w:rsid w:val="009307F6"/>
    <w:rsid w:val="009312B3"/>
    <w:rsid w:val="0093255D"/>
    <w:rsid w:val="00933AA4"/>
    <w:rsid w:val="009358A4"/>
    <w:rsid w:val="00936379"/>
    <w:rsid w:val="00936B7F"/>
    <w:rsid w:val="00940231"/>
    <w:rsid w:val="00942C8A"/>
    <w:rsid w:val="00943373"/>
    <w:rsid w:val="00944514"/>
    <w:rsid w:val="009476EE"/>
    <w:rsid w:val="00947DED"/>
    <w:rsid w:val="00951D2D"/>
    <w:rsid w:val="00953B26"/>
    <w:rsid w:val="00961014"/>
    <w:rsid w:val="00963D11"/>
    <w:rsid w:val="00966B70"/>
    <w:rsid w:val="00967032"/>
    <w:rsid w:val="00972B51"/>
    <w:rsid w:val="009730A9"/>
    <w:rsid w:val="00973B8F"/>
    <w:rsid w:val="00980885"/>
    <w:rsid w:val="00982549"/>
    <w:rsid w:val="00982BA2"/>
    <w:rsid w:val="00982E77"/>
    <w:rsid w:val="00984333"/>
    <w:rsid w:val="00984790"/>
    <w:rsid w:val="0098542E"/>
    <w:rsid w:val="00990A50"/>
    <w:rsid w:val="00990BB8"/>
    <w:rsid w:val="009920AB"/>
    <w:rsid w:val="009A32FF"/>
    <w:rsid w:val="009A519B"/>
    <w:rsid w:val="009A55F8"/>
    <w:rsid w:val="009A5EC9"/>
    <w:rsid w:val="009A6104"/>
    <w:rsid w:val="009A78F3"/>
    <w:rsid w:val="009B0217"/>
    <w:rsid w:val="009B2B94"/>
    <w:rsid w:val="009B3CD2"/>
    <w:rsid w:val="009B4ADA"/>
    <w:rsid w:val="009B62D3"/>
    <w:rsid w:val="009C19B2"/>
    <w:rsid w:val="009C241C"/>
    <w:rsid w:val="009C4527"/>
    <w:rsid w:val="009C48E6"/>
    <w:rsid w:val="009C56FE"/>
    <w:rsid w:val="009D0FB0"/>
    <w:rsid w:val="009D3B06"/>
    <w:rsid w:val="009D4F86"/>
    <w:rsid w:val="009D78D7"/>
    <w:rsid w:val="009E0E8B"/>
    <w:rsid w:val="009E2ABD"/>
    <w:rsid w:val="009E4975"/>
    <w:rsid w:val="009E4ED2"/>
    <w:rsid w:val="009E57A8"/>
    <w:rsid w:val="009E76B5"/>
    <w:rsid w:val="009F0ACD"/>
    <w:rsid w:val="009F3DE9"/>
    <w:rsid w:val="00A00092"/>
    <w:rsid w:val="00A00C36"/>
    <w:rsid w:val="00A01588"/>
    <w:rsid w:val="00A0206C"/>
    <w:rsid w:val="00A02D6E"/>
    <w:rsid w:val="00A0559E"/>
    <w:rsid w:val="00A06A62"/>
    <w:rsid w:val="00A129DD"/>
    <w:rsid w:val="00A12F29"/>
    <w:rsid w:val="00A14F4C"/>
    <w:rsid w:val="00A16C6C"/>
    <w:rsid w:val="00A22A01"/>
    <w:rsid w:val="00A22B00"/>
    <w:rsid w:val="00A2773E"/>
    <w:rsid w:val="00A277FC"/>
    <w:rsid w:val="00A32D79"/>
    <w:rsid w:val="00A35114"/>
    <w:rsid w:val="00A35A1D"/>
    <w:rsid w:val="00A36933"/>
    <w:rsid w:val="00A36EEE"/>
    <w:rsid w:val="00A36FDE"/>
    <w:rsid w:val="00A37607"/>
    <w:rsid w:val="00A40132"/>
    <w:rsid w:val="00A40DD1"/>
    <w:rsid w:val="00A4553B"/>
    <w:rsid w:val="00A47D26"/>
    <w:rsid w:val="00A53F29"/>
    <w:rsid w:val="00A575F8"/>
    <w:rsid w:val="00A60584"/>
    <w:rsid w:val="00A61885"/>
    <w:rsid w:val="00A62F20"/>
    <w:rsid w:val="00A6334E"/>
    <w:rsid w:val="00A63540"/>
    <w:rsid w:val="00A6381C"/>
    <w:rsid w:val="00A64D44"/>
    <w:rsid w:val="00A724E5"/>
    <w:rsid w:val="00A728A2"/>
    <w:rsid w:val="00A738D8"/>
    <w:rsid w:val="00A7421B"/>
    <w:rsid w:val="00A75F78"/>
    <w:rsid w:val="00A76377"/>
    <w:rsid w:val="00A76874"/>
    <w:rsid w:val="00A76F2D"/>
    <w:rsid w:val="00A81003"/>
    <w:rsid w:val="00A81287"/>
    <w:rsid w:val="00A84191"/>
    <w:rsid w:val="00A87C23"/>
    <w:rsid w:val="00A90437"/>
    <w:rsid w:val="00A963A4"/>
    <w:rsid w:val="00AA1BEA"/>
    <w:rsid w:val="00AA285F"/>
    <w:rsid w:val="00AA357A"/>
    <w:rsid w:val="00AA63B1"/>
    <w:rsid w:val="00AA7702"/>
    <w:rsid w:val="00AA7DA1"/>
    <w:rsid w:val="00AB0A94"/>
    <w:rsid w:val="00AB1DEE"/>
    <w:rsid w:val="00AB219B"/>
    <w:rsid w:val="00AB3585"/>
    <w:rsid w:val="00AB4AA7"/>
    <w:rsid w:val="00AB525F"/>
    <w:rsid w:val="00AB5439"/>
    <w:rsid w:val="00AB5B4A"/>
    <w:rsid w:val="00AB6C59"/>
    <w:rsid w:val="00AB791B"/>
    <w:rsid w:val="00AB7942"/>
    <w:rsid w:val="00AC0023"/>
    <w:rsid w:val="00AC0866"/>
    <w:rsid w:val="00AC13A1"/>
    <w:rsid w:val="00AC2C04"/>
    <w:rsid w:val="00AC3DD5"/>
    <w:rsid w:val="00AC6299"/>
    <w:rsid w:val="00AC737B"/>
    <w:rsid w:val="00AD071D"/>
    <w:rsid w:val="00AD11AC"/>
    <w:rsid w:val="00AD1F14"/>
    <w:rsid w:val="00AD2CB0"/>
    <w:rsid w:val="00AD2E29"/>
    <w:rsid w:val="00AD2F8E"/>
    <w:rsid w:val="00AD35C4"/>
    <w:rsid w:val="00AD37D2"/>
    <w:rsid w:val="00AD4948"/>
    <w:rsid w:val="00AD5BA0"/>
    <w:rsid w:val="00AE046F"/>
    <w:rsid w:val="00AE08B2"/>
    <w:rsid w:val="00AE0C55"/>
    <w:rsid w:val="00AE1224"/>
    <w:rsid w:val="00AE1D96"/>
    <w:rsid w:val="00AE23BC"/>
    <w:rsid w:val="00AE3C4A"/>
    <w:rsid w:val="00AE57C2"/>
    <w:rsid w:val="00AE5BBD"/>
    <w:rsid w:val="00AF4374"/>
    <w:rsid w:val="00AF4DE5"/>
    <w:rsid w:val="00AF53FE"/>
    <w:rsid w:val="00AF6DE3"/>
    <w:rsid w:val="00B00447"/>
    <w:rsid w:val="00B0066D"/>
    <w:rsid w:val="00B018A3"/>
    <w:rsid w:val="00B058A4"/>
    <w:rsid w:val="00B060C0"/>
    <w:rsid w:val="00B13A50"/>
    <w:rsid w:val="00B16611"/>
    <w:rsid w:val="00B20019"/>
    <w:rsid w:val="00B226D4"/>
    <w:rsid w:val="00B230B9"/>
    <w:rsid w:val="00B27ACF"/>
    <w:rsid w:val="00B30617"/>
    <w:rsid w:val="00B30B36"/>
    <w:rsid w:val="00B323D8"/>
    <w:rsid w:val="00B34AF5"/>
    <w:rsid w:val="00B37C36"/>
    <w:rsid w:val="00B412C0"/>
    <w:rsid w:val="00B43203"/>
    <w:rsid w:val="00B43EBE"/>
    <w:rsid w:val="00B44059"/>
    <w:rsid w:val="00B45688"/>
    <w:rsid w:val="00B45E6C"/>
    <w:rsid w:val="00B463B4"/>
    <w:rsid w:val="00B50E12"/>
    <w:rsid w:val="00B52994"/>
    <w:rsid w:val="00B571EF"/>
    <w:rsid w:val="00B60F80"/>
    <w:rsid w:val="00B64410"/>
    <w:rsid w:val="00B66E78"/>
    <w:rsid w:val="00B71AAB"/>
    <w:rsid w:val="00B76534"/>
    <w:rsid w:val="00B77D51"/>
    <w:rsid w:val="00B80C61"/>
    <w:rsid w:val="00B81B85"/>
    <w:rsid w:val="00B81B8A"/>
    <w:rsid w:val="00B84DF3"/>
    <w:rsid w:val="00B8519C"/>
    <w:rsid w:val="00B862E5"/>
    <w:rsid w:val="00B91F8E"/>
    <w:rsid w:val="00B94277"/>
    <w:rsid w:val="00B948B2"/>
    <w:rsid w:val="00B963AA"/>
    <w:rsid w:val="00B963E8"/>
    <w:rsid w:val="00B96E1E"/>
    <w:rsid w:val="00B97F34"/>
    <w:rsid w:val="00BA27C9"/>
    <w:rsid w:val="00BA45C4"/>
    <w:rsid w:val="00BA685F"/>
    <w:rsid w:val="00BA6981"/>
    <w:rsid w:val="00BA72E1"/>
    <w:rsid w:val="00BB0ABA"/>
    <w:rsid w:val="00BB10E2"/>
    <w:rsid w:val="00BB2D1A"/>
    <w:rsid w:val="00BB36E9"/>
    <w:rsid w:val="00BB45C8"/>
    <w:rsid w:val="00BB57F3"/>
    <w:rsid w:val="00BB6A1D"/>
    <w:rsid w:val="00BB78FD"/>
    <w:rsid w:val="00BB7F44"/>
    <w:rsid w:val="00BC0A67"/>
    <w:rsid w:val="00BC1C5B"/>
    <w:rsid w:val="00BC2632"/>
    <w:rsid w:val="00BC31C3"/>
    <w:rsid w:val="00BC36A6"/>
    <w:rsid w:val="00BC5226"/>
    <w:rsid w:val="00BC6D0C"/>
    <w:rsid w:val="00BC7CF3"/>
    <w:rsid w:val="00BD0BD2"/>
    <w:rsid w:val="00BD34C1"/>
    <w:rsid w:val="00BD3C29"/>
    <w:rsid w:val="00BD40A8"/>
    <w:rsid w:val="00BD5D98"/>
    <w:rsid w:val="00BD6E0E"/>
    <w:rsid w:val="00BD760F"/>
    <w:rsid w:val="00BD7767"/>
    <w:rsid w:val="00BD79EC"/>
    <w:rsid w:val="00BD7FE0"/>
    <w:rsid w:val="00BE5157"/>
    <w:rsid w:val="00BE59E8"/>
    <w:rsid w:val="00BE72F2"/>
    <w:rsid w:val="00BE77EE"/>
    <w:rsid w:val="00BF13D0"/>
    <w:rsid w:val="00BF349A"/>
    <w:rsid w:val="00BF3C19"/>
    <w:rsid w:val="00BF4D5E"/>
    <w:rsid w:val="00BF5ADE"/>
    <w:rsid w:val="00BF65D7"/>
    <w:rsid w:val="00BF78BB"/>
    <w:rsid w:val="00C04B58"/>
    <w:rsid w:val="00C05D42"/>
    <w:rsid w:val="00C06197"/>
    <w:rsid w:val="00C06F48"/>
    <w:rsid w:val="00C07E58"/>
    <w:rsid w:val="00C108BC"/>
    <w:rsid w:val="00C10990"/>
    <w:rsid w:val="00C10F02"/>
    <w:rsid w:val="00C16EDB"/>
    <w:rsid w:val="00C239E4"/>
    <w:rsid w:val="00C24CB0"/>
    <w:rsid w:val="00C24FE0"/>
    <w:rsid w:val="00C26602"/>
    <w:rsid w:val="00C266FD"/>
    <w:rsid w:val="00C307B7"/>
    <w:rsid w:val="00C3386A"/>
    <w:rsid w:val="00C341C3"/>
    <w:rsid w:val="00C34452"/>
    <w:rsid w:val="00C3628B"/>
    <w:rsid w:val="00C370B2"/>
    <w:rsid w:val="00C3753A"/>
    <w:rsid w:val="00C40599"/>
    <w:rsid w:val="00C42C38"/>
    <w:rsid w:val="00C46A62"/>
    <w:rsid w:val="00C46FA0"/>
    <w:rsid w:val="00C502EF"/>
    <w:rsid w:val="00C509AA"/>
    <w:rsid w:val="00C51950"/>
    <w:rsid w:val="00C524C2"/>
    <w:rsid w:val="00C529C0"/>
    <w:rsid w:val="00C52D84"/>
    <w:rsid w:val="00C53F63"/>
    <w:rsid w:val="00C54893"/>
    <w:rsid w:val="00C56101"/>
    <w:rsid w:val="00C601A4"/>
    <w:rsid w:val="00C6151F"/>
    <w:rsid w:val="00C61D98"/>
    <w:rsid w:val="00C6216F"/>
    <w:rsid w:val="00C62D9A"/>
    <w:rsid w:val="00C65778"/>
    <w:rsid w:val="00C659C9"/>
    <w:rsid w:val="00C66A37"/>
    <w:rsid w:val="00C6760A"/>
    <w:rsid w:val="00C71806"/>
    <w:rsid w:val="00C75ED4"/>
    <w:rsid w:val="00C80E48"/>
    <w:rsid w:val="00C81D1A"/>
    <w:rsid w:val="00C834F3"/>
    <w:rsid w:val="00C84A77"/>
    <w:rsid w:val="00C8534C"/>
    <w:rsid w:val="00C86102"/>
    <w:rsid w:val="00C8712B"/>
    <w:rsid w:val="00C91F46"/>
    <w:rsid w:val="00C93D4A"/>
    <w:rsid w:val="00C94A4C"/>
    <w:rsid w:val="00C94BA9"/>
    <w:rsid w:val="00C9504D"/>
    <w:rsid w:val="00C96D2E"/>
    <w:rsid w:val="00C977BA"/>
    <w:rsid w:val="00CA5F37"/>
    <w:rsid w:val="00CA6444"/>
    <w:rsid w:val="00CA7024"/>
    <w:rsid w:val="00CA741D"/>
    <w:rsid w:val="00CA75DD"/>
    <w:rsid w:val="00CB029B"/>
    <w:rsid w:val="00CB1784"/>
    <w:rsid w:val="00CB250E"/>
    <w:rsid w:val="00CB3D93"/>
    <w:rsid w:val="00CB43CB"/>
    <w:rsid w:val="00CB4E2D"/>
    <w:rsid w:val="00CC2CC2"/>
    <w:rsid w:val="00CC3812"/>
    <w:rsid w:val="00CC55CE"/>
    <w:rsid w:val="00CC694E"/>
    <w:rsid w:val="00CD37FE"/>
    <w:rsid w:val="00CD38F7"/>
    <w:rsid w:val="00CD5A21"/>
    <w:rsid w:val="00CD787A"/>
    <w:rsid w:val="00CE0142"/>
    <w:rsid w:val="00CE0BBC"/>
    <w:rsid w:val="00CE160F"/>
    <w:rsid w:val="00CE3E54"/>
    <w:rsid w:val="00CE4CA5"/>
    <w:rsid w:val="00CF0D1D"/>
    <w:rsid w:val="00CF2D7D"/>
    <w:rsid w:val="00D00C8B"/>
    <w:rsid w:val="00D04C2C"/>
    <w:rsid w:val="00D05839"/>
    <w:rsid w:val="00D06B62"/>
    <w:rsid w:val="00D107F6"/>
    <w:rsid w:val="00D120DE"/>
    <w:rsid w:val="00D12780"/>
    <w:rsid w:val="00D130AF"/>
    <w:rsid w:val="00D13155"/>
    <w:rsid w:val="00D1383D"/>
    <w:rsid w:val="00D15642"/>
    <w:rsid w:val="00D17DCD"/>
    <w:rsid w:val="00D2064C"/>
    <w:rsid w:val="00D22ABE"/>
    <w:rsid w:val="00D238B3"/>
    <w:rsid w:val="00D258AD"/>
    <w:rsid w:val="00D31D6A"/>
    <w:rsid w:val="00D33067"/>
    <w:rsid w:val="00D33C17"/>
    <w:rsid w:val="00D33CEA"/>
    <w:rsid w:val="00D40694"/>
    <w:rsid w:val="00D40965"/>
    <w:rsid w:val="00D418D0"/>
    <w:rsid w:val="00D43420"/>
    <w:rsid w:val="00D45E29"/>
    <w:rsid w:val="00D50188"/>
    <w:rsid w:val="00D51B4C"/>
    <w:rsid w:val="00D51EB4"/>
    <w:rsid w:val="00D52825"/>
    <w:rsid w:val="00D540B0"/>
    <w:rsid w:val="00D54973"/>
    <w:rsid w:val="00D55305"/>
    <w:rsid w:val="00D55746"/>
    <w:rsid w:val="00D57A3C"/>
    <w:rsid w:val="00D603A4"/>
    <w:rsid w:val="00D61941"/>
    <w:rsid w:val="00D61DE4"/>
    <w:rsid w:val="00D62BDE"/>
    <w:rsid w:val="00D637CF"/>
    <w:rsid w:val="00D6673B"/>
    <w:rsid w:val="00D70A80"/>
    <w:rsid w:val="00D710E0"/>
    <w:rsid w:val="00D715D0"/>
    <w:rsid w:val="00D718E7"/>
    <w:rsid w:val="00D72066"/>
    <w:rsid w:val="00D721CC"/>
    <w:rsid w:val="00D72F45"/>
    <w:rsid w:val="00D73620"/>
    <w:rsid w:val="00D778BB"/>
    <w:rsid w:val="00D80293"/>
    <w:rsid w:val="00D80F55"/>
    <w:rsid w:val="00D81D99"/>
    <w:rsid w:val="00D822A8"/>
    <w:rsid w:val="00D86341"/>
    <w:rsid w:val="00D91A52"/>
    <w:rsid w:val="00D92A1C"/>
    <w:rsid w:val="00D93804"/>
    <w:rsid w:val="00D95CF2"/>
    <w:rsid w:val="00D97C71"/>
    <w:rsid w:val="00DA3A47"/>
    <w:rsid w:val="00DA7660"/>
    <w:rsid w:val="00DB2AAE"/>
    <w:rsid w:val="00DB5335"/>
    <w:rsid w:val="00DB5B8D"/>
    <w:rsid w:val="00DB5F62"/>
    <w:rsid w:val="00DB602C"/>
    <w:rsid w:val="00DB78AF"/>
    <w:rsid w:val="00DB7C6D"/>
    <w:rsid w:val="00DB7C7D"/>
    <w:rsid w:val="00DB7E27"/>
    <w:rsid w:val="00DC1FFD"/>
    <w:rsid w:val="00DC53A0"/>
    <w:rsid w:val="00DC610B"/>
    <w:rsid w:val="00DC7C73"/>
    <w:rsid w:val="00DD1135"/>
    <w:rsid w:val="00DD2C8C"/>
    <w:rsid w:val="00DD4929"/>
    <w:rsid w:val="00DD6BF1"/>
    <w:rsid w:val="00DD7112"/>
    <w:rsid w:val="00DE004E"/>
    <w:rsid w:val="00DE3ABE"/>
    <w:rsid w:val="00DE5453"/>
    <w:rsid w:val="00DE7CE4"/>
    <w:rsid w:val="00DF1547"/>
    <w:rsid w:val="00DF33C9"/>
    <w:rsid w:val="00DF381D"/>
    <w:rsid w:val="00DF4FAD"/>
    <w:rsid w:val="00DF66A1"/>
    <w:rsid w:val="00E003BF"/>
    <w:rsid w:val="00E00D8F"/>
    <w:rsid w:val="00E013D0"/>
    <w:rsid w:val="00E022D6"/>
    <w:rsid w:val="00E0283E"/>
    <w:rsid w:val="00E05C15"/>
    <w:rsid w:val="00E063F6"/>
    <w:rsid w:val="00E067E7"/>
    <w:rsid w:val="00E113FB"/>
    <w:rsid w:val="00E11E18"/>
    <w:rsid w:val="00E11F47"/>
    <w:rsid w:val="00E128A1"/>
    <w:rsid w:val="00E130D4"/>
    <w:rsid w:val="00E13F03"/>
    <w:rsid w:val="00E227D6"/>
    <w:rsid w:val="00E23C30"/>
    <w:rsid w:val="00E261FA"/>
    <w:rsid w:val="00E3143E"/>
    <w:rsid w:val="00E32425"/>
    <w:rsid w:val="00E3565E"/>
    <w:rsid w:val="00E3728F"/>
    <w:rsid w:val="00E40921"/>
    <w:rsid w:val="00E42500"/>
    <w:rsid w:val="00E42821"/>
    <w:rsid w:val="00E43872"/>
    <w:rsid w:val="00E44119"/>
    <w:rsid w:val="00E446DB"/>
    <w:rsid w:val="00E45385"/>
    <w:rsid w:val="00E476EC"/>
    <w:rsid w:val="00E47D29"/>
    <w:rsid w:val="00E50D2A"/>
    <w:rsid w:val="00E51D52"/>
    <w:rsid w:val="00E53709"/>
    <w:rsid w:val="00E56BF5"/>
    <w:rsid w:val="00E603F4"/>
    <w:rsid w:val="00E609B8"/>
    <w:rsid w:val="00E61AE6"/>
    <w:rsid w:val="00E65DCF"/>
    <w:rsid w:val="00E66482"/>
    <w:rsid w:val="00E6751C"/>
    <w:rsid w:val="00E73C85"/>
    <w:rsid w:val="00E8092C"/>
    <w:rsid w:val="00E813B5"/>
    <w:rsid w:val="00E8141F"/>
    <w:rsid w:val="00E819C3"/>
    <w:rsid w:val="00E82BE5"/>
    <w:rsid w:val="00E83281"/>
    <w:rsid w:val="00E87C8B"/>
    <w:rsid w:val="00E87E73"/>
    <w:rsid w:val="00E9270D"/>
    <w:rsid w:val="00E93C0D"/>
    <w:rsid w:val="00E943F9"/>
    <w:rsid w:val="00E970F0"/>
    <w:rsid w:val="00E9780E"/>
    <w:rsid w:val="00E97B57"/>
    <w:rsid w:val="00EA3AB2"/>
    <w:rsid w:val="00EA59CC"/>
    <w:rsid w:val="00EA63A6"/>
    <w:rsid w:val="00EA6875"/>
    <w:rsid w:val="00EB0801"/>
    <w:rsid w:val="00EB1CBA"/>
    <w:rsid w:val="00EB58FF"/>
    <w:rsid w:val="00EB5BE5"/>
    <w:rsid w:val="00EB7E47"/>
    <w:rsid w:val="00EC4EF7"/>
    <w:rsid w:val="00EC5F2D"/>
    <w:rsid w:val="00EC6B15"/>
    <w:rsid w:val="00EC6EFA"/>
    <w:rsid w:val="00EC7DAE"/>
    <w:rsid w:val="00ED6A75"/>
    <w:rsid w:val="00EE0633"/>
    <w:rsid w:val="00EE19AE"/>
    <w:rsid w:val="00EE1C1B"/>
    <w:rsid w:val="00EE22B2"/>
    <w:rsid w:val="00EE2BDE"/>
    <w:rsid w:val="00EE2DD6"/>
    <w:rsid w:val="00EE3037"/>
    <w:rsid w:val="00EE397A"/>
    <w:rsid w:val="00EE3B0D"/>
    <w:rsid w:val="00EF0738"/>
    <w:rsid w:val="00EF1455"/>
    <w:rsid w:val="00EF1BA8"/>
    <w:rsid w:val="00EF1DC4"/>
    <w:rsid w:val="00EF2271"/>
    <w:rsid w:val="00EF3D00"/>
    <w:rsid w:val="00F00466"/>
    <w:rsid w:val="00F015C1"/>
    <w:rsid w:val="00F01A75"/>
    <w:rsid w:val="00F01E11"/>
    <w:rsid w:val="00F020E3"/>
    <w:rsid w:val="00F02981"/>
    <w:rsid w:val="00F0491B"/>
    <w:rsid w:val="00F05769"/>
    <w:rsid w:val="00F0659D"/>
    <w:rsid w:val="00F070C5"/>
    <w:rsid w:val="00F076FB"/>
    <w:rsid w:val="00F106FF"/>
    <w:rsid w:val="00F11114"/>
    <w:rsid w:val="00F11A6C"/>
    <w:rsid w:val="00F15C85"/>
    <w:rsid w:val="00F16069"/>
    <w:rsid w:val="00F17CC6"/>
    <w:rsid w:val="00F21955"/>
    <w:rsid w:val="00F22DB1"/>
    <w:rsid w:val="00F22E20"/>
    <w:rsid w:val="00F2429E"/>
    <w:rsid w:val="00F24D55"/>
    <w:rsid w:val="00F25774"/>
    <w:rsid w:val="00F27786"/>
    <w:rsid w:val="00F3035C"/>
    <w:rsid w:val="00F311E8"/>
    <w:rsid w:val="00F32118"/>
    <w:rsid w:val="00F32346"/>
    <w:rsid w:val="00F37C17"/>
    <w:rsid w:val="00F40B35"/>
    <w:rsid w:val="00F41E97"/>
    <w:rsid w:val="00F4291F"/>
    <w:rsid w:val="00F42C53"/>
    <w:rsid w:val="00F46D55"/>
    <w:rsid w:val="00F4748F"/>
    <w:rsid w:val="00F51C55"/>
    <w:rsid w:val="00F53AD2"/>
    <w:rsid w:val="00F54CE0"/>
    <w:rsid w:val="00F57D0C"/>
    <w:rsid w:val="00F600B1"/>
    <w:rsid w:val="00F62917"/>
    <w:rsid w:val="00F63A2A"/>
    <w:rsid w:val="00F64424"/>
    <w:rsid w:val="00F650C9"/>
    <w:rsid w:val="00F669C7"/>
    <w:rsid w:val="00F66E08"/>
    <w:rsid w:val="00F67501"/>
    <w:rsid w:val="00F708F5"/>
    <w:rsid w:val="00F7097C"/>
    <w:rsid w:val="00F72EE1"/>
    <w:rsid w:val="00F7476F"/>
    <w:rsid w:val="00F7587B"/>
    <w:rsid w:val="00F842D5"/>
    <w:rsid w:val="00F8490E"/>
    <w:rsid w:val="00F851CC"/>
    <w:rsid w:val="00F86D9C"/>
    <w:rsid w:val="00F9208E"/>
    <w:rsid w:val="00F92704"/>
    <w:rsid w:val="00F93C06"/>
    <w:rsid w:val="00F97A14"/>
    <w:rsid w:val="00F97EAC"/>
    <w:rsid w:val="00FA157B"/>
    <w:rsid w:val="00FA4598"/>
    <w:rsid w:val="00FA6D5E"/>
    <w:rsid w:val="00FB1809"/>
    <w:rsid w:val="00FB2609"/>
    <w:rsid w:val="00FB2AB6"/>
    <w:rsid w:val="00FB2C93"/>
    <w:rsid w:val="00FB4D62"/>
    <w:rsid w:val="00FB4F2E"/>
    <w:rsid w:val="00FB50BC"/>
    <w:rsid w:val="00FB6638"/>
    <w:rsid w:val="00FB7E2B"/>
    <w:rsid w:val="00FC12DA"/>
    <w:rsid w:val="00FC15EA"/>
    <w:rsid w:val="00FC28AC"/>
    <w:rsid w:val="00FC2EEA"/>
    <w:rsid w:val="00FC3EA1"/>
    <w:rsid w:val="00FC4103"/>
    <w:rsid w:val="00FC5BA4"/>
    <w:rsid w:val="00FD13AE"/>
    <w:rsid w:val="00FD1C3B"/>
    <w:rsid w:val="00FD4B0B"/>
    <w:rsid w:val="00FD512B"/>
    <w:rsid w:val="00FD5320"/>
    <w:rsid w:val="00FD7611"/>
    <w:rsid w:val="00FE2453"/>
    <w:rsid w:val="00FE35E4"/>
    <w:rsid w:val="00FE6BE5"/>
    <w:rsid w:val="00FE73FD"/>
    <w:rsid w:val="00FF0A7B"/>
    <w:rsid w:val="00FF0F82"/>
    <w:rsid w:val="00FF392C"/>
    <w:rsid w:val="00FF5221"/>
    <w:rsid w:val="00FF62C3"/>
    <w:rsid w:val="00FF6EF1"/>
    <w:rsid w:val="00FF74E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91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921"/>
    <w:pPr>
      <w:spacing w:line="276" w:lineRule="auto"/>
    </w:pPr>
    <w:rPr>
      <w:sz w:val="22"/>
      <w:szCs w:val="22"/>
    </w:rPr>
  </w:style>
  <w:style w:type="paragraph" w:styleId="Ttulo1">
    <w:name w:val="heading 1"/>
    <w:basedOn w:val="Normal1"/>
    <w:next w:val="Normal1"/>
    <w:qFormat/>
    <w:rsid w:val="00333CA4"/>
    <w:pPr>
      <w:tabs>
        <w:tab w:val="left" w:pos="288"/>
        <w:tab w:val="left" w:pos="1008"/>
        <w:tab w:val="left" w:pos="1728"/>
        <w:tab w:val="left" w:pos="2448"/>
        <w:tab w:val="left" w:pos="3168"/>
        <w:tab w:val="left" w:pos="3888"/>
        <w:tab w:val="left" w:pos="4608"/>
        <w:tab w:val="left" w:pos="5328"/>
        <w:tab w:val="left" w:pos="6048"/>
        <w:tab w:val="left" w:pos="6768"/>
      </w:tabs>
      <w:jc w:val="both"/>
      <w:outlineLvl w:val="0"/>
    </w:pPr>
    <w:rPr>
      <w:rFonts w:ascii="Arial" w:eastAsia="Arial" w:hAnsi="Arial" w:cs="Arial"/>
      <w:b/>
      <w:sz w:val="24"/>
    </w:rPr>
  </w:style>
  <w:style w:type="paragraph" w:styleId="Ttulo2">
    <w:name w:val="heading 2"/>
    <w:basedOn w:val="Ttulo1"/>
    <w:next w:val="Normal1"/>
    <w:qFormat/>
    <w:rsid w:val="007B1677"/>
    <w:pPr>
      <w:ind w:right="-51"/>
      <w:contextualSpacing w:val="0"/>
      <w:jc w:val="center"/>
      <w:outlineLvl w:val="1"/>
    </w:pPr>
    <w:rPr>
      <w:sz w:val="16"/>
      <w:szCs w:val="16"/>
      <w:lang w:eastAsia="en-US"/>
    </w:rPr>
  </w:style>
  <w:style w:type="paragraph" w:styleId="Ttulo3">
    <w:name w:val="heading 3"/>
    <w:basedOn w:val="Ttulo1"/>
    <w:next w:val="Normal1"/>
    <w:qFormat/>
    <w:rsid w:val="007B1677"/>
    <w:pPr>
      <w:spacing w:before="200" w:after="200"/>
      <w:ind w:right="-51"/>
      <w:contextualSpacing w:val="0"/>
      <w:jc w:val="center"/>
      <w:outlineLvl w:val="2"/>
    </w:pPr>
    <w:rPr>
      <w:sz w:val="20"/>
      <w:szCs w:val="20"/>
      <w:lang w:eastAsia="en-US"/>
    </w:rPr>
  </w:style>
  <w:style w:type="paragraph" w:styleId="Ttulo4">
    <w:name w:val="heading 4"/>
    <w:basedOn w:val="Normal1"/>
    <w:next w:val="Normal1"/>
    <w:qFormat/>
    <w:rsid w:val="00333CA4"/>
    <w:pPr>
      <w:tabs>
        <w:tab w:val="left" w:pos="288"/>
        <w:tab w:val="left" w:pos="709"/>
        <w:tab w:val="left" w:pos="1008"/>
        <w:tab w:val="left" w:pos="1728"/>
        <w:tab w:val="left" w:pos="3168"/>
        <w:tab w:val="left" w:pos="3888"/>
        <w:tab w:val="left" w:pos="4608"/>
        <w:tab w:val="left" w:pos="5328"/>
        <w:tab w:val="left" w:pos="6048"/>
        <w:tab w:val="left" w:pos="6768"/>
      </w:tabs>
      <w:ind w:left="2160"/>
      <w:jc w:val="both"/>
      <w:outlineLvl w:val="3"/>
    </w:pPr>
    <w:rPr>
      <w:rFonts w:ascii="Arial" w:eastAsia="Arial" w:hAnsi="Arial" w:cs="Arial"/>
      <w:b/>
      <w:sz w:val="24"/>
    </w:rPr>
  </w:style>
  <w:style w:type="paragraph" w:styleId="Ttulo5">
    <w:name w:val="heading 5"/>
    <w:basedOn w:val="Normal1"/>
    <w:next w:val="Normal1"/>
    <w:qFormat/>
    <w:rsid w:val="00333CA4"/>
    <w:pPr>
      <w:tabs>
        <w:tab w:val="left" w:pos="288"/>
        <w:tab w:val="left" w:pos="1728"/>
        <w:tab w:val="left" w:pos="2448"/>
        <w:tab w:val="left" w:pos="3168"/>
        <w:tab w:val="left" w:pos="3888"/>
        <w:tab w:val="left" w:pos="4608"/>
        <w:tab w:val="left" w:pos="5328"/>
        <w:tab w:val="left" w:pos="6048"/>
        <w:tab w:val="left" w:pos="6768"/>
      </w:tabs>
      <w:ind w:left="2880" w:right="947"/>
      <w:jc w:val="center"/>
      <w:outlineLvl w:val="4"/>
    </w:pPr>
    <w:rPr>
      <w:rFonts w:ascii="Arial" w:eastAsia="Arial" w:hAnsi="Arial" w:cs="Arial"/>
      <w:b/>
      <w:sz w:val="24"/>
      <w:u w:val="single"/>
    </w:rPr>
  </w:style>
  <w:style w:type="paragraph" w:styleId="Ttulo6">
    <w:name w:val="heading 6"/>
    <w:basedOn w:val="Normal1"/>
    <w:next w:val="Normal1"/>
    <w:qFormat/>
    <w:rsid w:val="00333CA4"/>
    <w:pPr>
      <w:tabs>
        <w:tab w:val="left" w:pos="288"/>
        <w:tab w:val="left" w:pos="1008"/>
        <w:tab w:val="left" w:pos="1728"/>
        <w:tab w:val="left" w:pos="2448"/>
        <w:tab w:val="left" w:pos="3168"/>
        <w:tab w:val="left" w:pos="3888"/>
        <w:tab w:val="left" w:pos="4608"/>
        <w:tab w:val="left" w:pos="5328"/>
        <w:tab w:val="left" w:pos="6048"/>
        <w:tab w:val="left" w:pos="6768"/>
      </w:tabs>
      <w:ind w:left="3600"/>
      <w:outlineLvl w:val="5"/>
    </w:pPr>
    <w:rPr>
      <w:rFonts w:ascii="Arial" w:eastAsia="Arial" w:hAnsi="Arial" w:cs="Arial"/>
      <w:b/>
      <w:sz w:val="24"/>
    </w:rPr>
  </w:style>
  <w:style w:type="paragraph" w:styleId="Ttulo7">
    <w:name w:val="heading 7"/>
    <w:basedOn w:val="Normal"/>
    <w:next w:val="Normal"/>
    <w:link w:val="Ttulo7Char"/>
    <w:qFormat/>
    <w:rsid w:val="009A5EC9"/>
    <w:pPr>
      <w:keepNext/>
      <w:tabs>
        <w:tab w:val="left" w:pos="288"/>
        <w:tab w:val="left" w:pos="1008"/>
        <w:tab w:val="left" w:pos="1728"/>
        <w:tab w:val="left" w:pos="2448"/>
        <w:tab w:val="left" w:pos="3168"/>
        <w:tab w:val="left" w:pos="3888"/>
        <w:tab w:val="left" w:pos="4608"/>
        <w:tab w:val="num" w:pos="4680"/>
        <w:tab w:val="left" w:pos="5328"/>
        <w:tab w:val="left" w:pos="6048"/>
        <w:tab w:val="left" w:pos="6768"/>
      </w:tabs>
      <w:spacing w:line="240" w:lineRule="auto"/>
      <w:ind w:left="4320"/>
      <w:jc w:val="center"/>
      <w:outlineLvl w:val="6"/>
    </w:pPr>
    <w:rPr>
      <w:rFonts w:ascii="Arial" w:hAnsi="Arial"/>
      <w:b/>
      <w:szCs w:val="20"/>
    </w:rPr>
  </w:style>
  <w:style w:type="paragraph" w:styleId="Ttulo8">
    <w:name w:val="heading 8"/>
    <w:basedOn w:val="Normal"/>
    <w:next w:val="Normal"/>
    <w:link w:val="Ttulo8Char"/>
    <w:qFormat/>
    <w:rsid w:val="009A5EC9"/>
    <w:pPr>
      <w:keepNext/>
      <w:tabs>
        <w:tab w:val="left" w:pos="288"/>
        <w:tab w:val="left" w:pos="1008"/>
        <w:tab w:val="left" w:pos="1728"/>
        <w:tab w:val="left" w:pos="2448"/>
        <w:tab w:val="left" w:pos="3168"/>
        <w:tab w:val="left" w:pos="3888"/>
        <w:tab w:val="left" w:pos="4608"/>
        <w:tab w:val="left" w:pos="5328"/>
        <w:tab w:val="num" w:pos="5400"/>
        <w:tab w:val="left" w:pos="6048"/>
        <w:tab w:val="left" w:pos="6768"/>
      </w:tabs>
      <w:spacing w:line="240" w:lineRule="auto"/>
      <w:ind w:left="5040"/>
      <w:jc w:val="center"/>
      <w:outlineLvl w:val="7"/>
    </w:pPr>
    <w:rPr>
      <w:rFonts w:ascii="Arial" w:hAnsi="Arial"/>
      <w:b/>
      <w:sz w:val="24"/>
      <w:szCs w:val="20"/>
    </w:rPr>
  </w:style>
  <w:style w:type="paragraph" w:styleId="Ttulo9">
    <w:name w:val="heading 9"/>
    <w:basedOn w:val="Normal"/>
    <w:next w:val="Normal"/>
    <w:link w:val="Ttulo9Char"/>
    <w:qFormat/>
    <w:rsid w:val="009A5EC9"/>
    <w:pPr>
      <w:keepNext/>
      <w:tabs>
        <w:tab w:val="left" w:pos="5328"/>
        <w:tab w:val="left" w:pos="6048"/>
        <w:tab w:val="num" w:pos="6120"/>
        <w:tab w:val="left" w:pos="6768"/>
      </w:tabs>
      <w:spacing w:line="240" w:lineRule="auto"/>
      <w:ind w:left="5760"/>
      <w:jc w:val="center"/>
      <w:outlineLvl w:val="8"/>
    </w:pPr>
    <w:rPr>
      <w:rFonts w:ascii="Arial" w:hAnsi="Arial"/>
      <w:b/>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link w:val="normalChar"/>
    <w:rsid w:val="00333CA4"/>
    <w:pPr>
      <w:contextualSpacing/>
    </w:pPr>
    <w:rPr>
      <w:rFonts w:ascii="Times New Roman" w:hAnsi="Times New Roman"/>
      <w:color w:val="000000"/>
      <w:szCs w:val="22"/>
    </w:rPr>
  </w:style>
  <w:style w:type="paragraph" w:styleId="Ttulo">
    <w:name w:val="Title"/>
    <w:basedOn w:val="Normal1"/>
    <w:next w:val="Normal1"/>
    <w:rsid w:val="00333CA4"/>
    <w:pPr>
      <w:jc w:val="center"/>
    </w:pPr>
    <w:rPr>
      <w:b/>
      <w:sz w:val="24"/>
    </w:rPr>
  </w:style>
  <w:style w:type="paragraph" w:styleId="Subttulo">
    <w:name w:val="Subtitle"/>
    <w:basedOn w:val="Normal1"/>
    <w:next w:val="Normal1"/>
    <w:link w:val="SubttuloChar"/>
    <w:qFormat/>
    <w:rsid w:val="00333CA4"/>
    <w:pPr>
      <w:spacing w:before="240" w:after="120"/>
      <w:jc w:val="center"/>
    </w:pPr>
    <w:rPr>
      <w:rFonts w:ascii="Arial" w:eastAsia="Arial" w:hAnsi="Arial" w:cs="Arial"/>
      <w:i/>
      <w:sz w:val="28"/>
    </w:rPr>
  </w:style>
  <w:style w:type="paragraph" w:styleId="Textodebalo">
    <w:name w:val="Balloon Text"/>
    <w:basedOn w:val="Normal"/>
    <w:link w:val="TextodebaloChar"/>
    <w:uiPriority w:val="99"/>
    <w:semiHidden/>
    <w:unhideWhenUsed/>
    <w:rsid w:val="008543D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543D0"/>
    <w:rPr>
      <w:rFonts w:ascii="Tahoma" w:hAnsi="Tahoma" w:cs="Tahoma"/>
      <w:sz w:val="16"/>
      <w:szCs w:val="16"/>
    </w:rPr>
  </w:style>
  <w:style w:type="paragraph" w:styleId="Cabealho">
    <w:name w:val="header"/>
    <w:aliases w:val="Cabeçalho superior,Heading 1a,h,he,HeaderNN,foote,hd"/>
    <w:basedOn w:val="Normal"/>
    <w:link w:val="CabealhoChar"/>
    <w:uiPriority w:val="99"/>
    <w:unhideWhenUsed/>
    <w:rsid w:val="008543D0"/>
    <w:pPr>
      <w:tabs>
        <w:tab w:val="center" w:pos="4252"/>
        <w:tab w:val="right" w:pos="8504"/>
      </w:tabs>
      <w:spacing w:line="240" w:lineRule="auto"/>
    </w:pPr>
  </w:style>
  <w:style w:type="character" w:customStyle="1" w:styleId="CabealhoChar">
    <w:name w:val="Cabeçalho Char"/>
    <w:aliases w:val="Cabeçalho superior Char,Heading 1a Char,h Char,he Char,HeaderNN Char,foote Char,hd Char"/>
    <w:basedOn w:val="Fontepargpadro"/>
    <w:link w:val="Cabealho"/>
    <w:uiPriority w:val="99"/>
    <w:rsid w:val="008543D0"/>
  </w:style>
  <w:style w:type="paragraph" w:styleId="Rodap">
    <w:name w:val="footer"/>
    <w:basedOn w:val="Normal"/>
    <w:link w:val="RodapChar"/>
    <w:uiPriority w:val="99"/>
    <w:unhideWhenUsed/>
    <w:rsid w:val="008543D0"/>
    <w:pPr>
      <w:tabs>
        <w:tab w:val="center" w:pos="4252"/>
        <w:tab w:val="right" w:pos="8504"/>
      </w:tabs>
      <w:spacing w:line="240" w:lineRule="auto"/>
    </w:pPr>
  </w:style>
  <w:style w:type="character" w:customStyle="1" w:styleId="RodapChar">
    <w:name w:val="Rodapé Char"/>
    <w:basedOn w:val="Fontepargpadro"/>
    <w:link w:val="Rodap"/>
    <w:uiPriority w:val="99"/>
    <w:rsid w:val="008543D0"/>
  </w:style>
  <w:style w:type="paragraph" w:customStyle="1" w:styleId="Normal10">
    <w:name w:val="Normal1"/>
    <w:link w:val="Normal1Char"/>
    <w:rsid w:val="004242F5"/>
    <w:pPr>
      <w:contextualSpacing/>
    </w:pPr>
    <w:rPr>
      <w:rFonts w:ascii="Times New Roman" w:hAnsi="Times New Roman"/>
      <w:color w:val="000000"/>
      <w:szCs w:val="22"/>
    </w:rPr>
  </w:style>
  <w:style w:type="paragraph" w:styleId="PargrafodaLista">
    <w:name w:val="List Paragraph"/>
    <w:basedOn w:val="Normal"/>
    <w:uiPriority w:val="34"/>
    <w:qFormat/>
    <w:rsid w:val="00334009"/>
    <w:pPr>
      <w:spacing w:line="240" w:lineRule="auto"/>
      <w:ind w:left="708"/>
    </w:pPr>
    <w:rPr>
      <w:rFonts w:ascii="Times New Roman" w:hAnsi="Times New Roman"/>
      <w:sz w:val="20"/>
      <w:szCs w:val="20"/>
    </w:rPr>
  </w:style>
  <w:style w:type="paragraph" w:styleId="Corpodetexto">
    <w:name w:val="Body Text"/>
    <w:basedOn w:val="Normal"/>
    <w:link w:val="CorpodetextoChar"/>
    <w:rsid w:val="00F0491B"/>
    <w:pPr>
      <w:tabs>
        <w:tab w:val="left" w:pos="142"/>
        <w:tab w:val="left" w:pos="1008"/>
        <w:tab w:val="left" w:pos="1728"/>
        <w:tab w:val="left" w:pos="3168"/>
        <w:tab w:val="left" w:pos="3888"/>
        <w:tab w:val="left" w:pos="4608"/>
        <w:tab w:val="left" w:pos="5328"/>
        <w:tab w:val="left" w:pos="6048"/>
        <w:tab w:val="left" w:pos="6768"/>
      </w:tabs>
      <w:spacing w:line="240" w:lineRule="auto"/>
      <w:jc w:val="both"/>
    </w:pPr>
    <w:rPr>
      <w:rFonts w:ascii="Arial" w:hAnsi="Arial"/>
      <w:sz w:val="24"/>
      <w:szCs w:val="20"/>
    </w:rPr>
  </w:style>
  <w:style w:type="character" w:customStyle="1" w:styleId="CorpodetextoChar">
    <w:name w:val="Corpo de texto Char"/>
    <w:basedOn w:val="Fontepargpadro"/>
    <w:link w:val="Corpodetexto"/>
    <w:rsid w:val="00F0491B"/>
    <w:rPr>
      <w:rFonts w:ascii="Arial" w:hAnsi="Arial"/>
      <w:sz w:val="24"/>
    </w:rPr>
  </w:style>
  <w:style w:type="paragraph" w:styleId="Corpodetexto2">
    <w:name w:val="Body Text 2"/>
    <w:basedOn w:val="Normal"/>
    <w:link w:val="Corpodetexto2Char"/>
    <w:uiPriority w:val="99"/>
    <w:semiHidden/>
    <w:unhideWhenUsed/>
    <w:rsid w:val="009A5EC9"/>
    <w:pPr>
      <w:spacing w:after="120" w:line="480" w:lineRule="auto"/>
    </w:pPr>
  </w:style>
  <w:style w:type="character" w:customStyle="1" w:styleId="Corpodetexto2Char">
    <w:name w:val="Corpo de texto 2 Char"/>
    <w:basedOn w:val="Fontepargpadro"/>
    <w:link w:val="Corpodetexto2"/>
    <w:uiPriority w:val="99"/>
    <w:semiHidden/>
    <w:rsid w:val="009A5EC9"/>
    <w:rPr>
      <w:sz w:val="22"/>
      <w:szCs w:val="22"/>
    </w:rPr>
  </w:style>
  <w:style w:type="character" w:customStyle="1" w:styleId="Ttulo7Char">
    <w:name w:val="Título 7 Char"/>
    <w:basedOn w:val="Fontepargpadro"/>
    <w:link w:val="Ttulo7"/>
    <w:rsid w:val="009A5EC9"/>
    <w:rPr>
      <w:rFonts w:ascii="Arial" w:hAnsi="Arial"/>
      <w:b/>
      <w:sz w:val="22"/>
    </w:rPr>
  </w:style>
  <w:style w:type="character" w:customStyle="1" w:styleId="Ttulo8Char">
    <w:name w:val="Título 8 Char"/>
    <w:basedOn w:val="Fontepargpadro"/>
    <w:link w:val="Ttulo8"/>
    <w:rsid w:val="009A5EC9"/>
    <w:rPr>
      <w:rFonts w:ascii="Arial" w:hAnsi="Arial"/>
      <w:b/>
      <w:sz w:val="24"/>
    </w:rPr>
  </w:style>
  <w:style w:type="character" w:customStyle="1" w:styleId="Ttulo9Char">
    <w:name w:val="Título 9 Char"/>
    <w:basedOn w:val="Fontepargpadro"/>
    <w:link w:val="Ttulo9"/>
    <w:rsid w:val="009A5EC9"/>
    <w:rPr>
      <w:rFonts w:ascii="Arial" w:hAnsi="Arial"/>
      <w:b/>
      <w:sz w:val="24"/>
    </w:rPr>
  </w:style>
  <w:style w:type="paragraph" w:styleId="MapadoDocumento">
    <w:name w:val="Document Map"/>
    <w:basedOn w:val="Normal"/>
    <w:link w:val="MapadoDocumentoChar"/>
    <w:semiHidden/>
    <w:rsid w:val="009A5EC9"/>
    <w:pPr>
      <w:shd w:val="clear" w:color="auto" w:fill="000080"/>
      <w:spacing w:line="240" w:lineRule="auto"/>
    </w:pPr>
    <w:rPr>
      <w:rFonts w:ascii="Tahoma" w:hAnsi="Tahoma"/>
      <w:sz w:val="20"/>
      <w:szCs w:val="20"/>
    </w:rPr>
  </w:style>
  <w:style w:type="character" w:customStyle="1" w:styleId="MapadoDocumentoChar">
    <w:name w:val="Mapa do Documento Char"/>
    <w:basedOn w:val="Fontepargpadro"/>
    <w:link w:val="MapadoDocumento"/>
    <w:semiHidden/>
    <w:rsid w:val="009A5EC9"/>
    <w:rPr>
      <w:rFonts w:ascii="Tahoma" w:hAnsi="Tahoma"/>
      <w:shd w:val="clear" w:color="auto" w:fill="000080"/>
    </w:rPr>
  </w:style>
  <w:style w:type="paragraph" w:customStyle="1" w:styleId="1111">
    <w:name w:val="1.1.1.1"/>
    <w:basedOn w:val="PargrafodaLista"/>
    <w:rsid w:val="00627CAA"/>
    <w:pPr>
      <w:tabs>
        <w:tab w:val="num" w:pos="2268"/>
      </w:tabs>
      <w:spacing w:after="200" w:line="276" w:lineRule="auto"/>
      <w:ind w:left="1276"/>
      <w:contextualSpacing/>
    </w:pPr>
    <w:rPr>
      <w:rFonts w:ascii="Arial" w:eastAsia="Calibri" w:hAnsi="Arial" w:cs="Arial"/>
      <w:sz w:val="22"/>
      <w:szCs w:val="22"/>
      <w:lang w:eastAsia="en-US"/>
    </w:rPr>
  </w:style>
  <w:style w:type="paragraph" w:customStyle="1" w:styleId="Item111">
    <w:name w:val="Item 1.1.1"/>
    <w:basedOn w:val="Normal10"/>
    <w:qFormat/>
    <w:rsid w:val="00B323D8"/>
    <w:pPr>
      <w:numPr>
        <w:ilvl w:val="2"/>
        <w:numId w:val="1"/>
      </w:numPr>
      <w:tabs>
        <w:tab w:val="left" w:pos="1560"/>
      </w:tabs>
      <w:spacing w:after="120" w:line="360" w:lineRule="auto"/>
      <w:contextualSpacing w:val="0"/>
      <w:jc w:val="both"/>
    </w:pPr>
    <w:rPr>
      <w:rFonts w:ascii="Arial" w:eastAsia="Arial" w:hAnsi="Arial" w:cs="Arial"/>
      <w:color w:val="auto"/>
      <w:sz w:val="22"/>
    </w:rPr>
  </w:style>
  <w:style w:type="paragraph" w:customStyle="1" w:styleId="Item11">
    <w:name w:val="Item 1.1"/>
    <w:basedOn w:val="Normal10"/>
    <w:qFormat/>
    <w:rsid w:val="00AC6299"/>
    <w:pPr>
      <w:numPr>
        <w:ilvl w:val="1"/>
        <w:numId w:val="1"/>
      </w:numPr>
      <w:tabs>
        <w:tab w:val="left" w:pos="709"/>
      </w:tabs>
      <w:spacing w:after="120" w:line="360" w:lineRule="auto"/>
      <w:contextualSpacing w:val="0"/>
      <w:jc w:val="both"/>
    </w:pPr>
    <w:rPr>
      <w:rFonts w:ascii="Arial" w:eastAsia="Arial" w:hAnsi="Arial" w:cs="Arial"/>
      <w:color w:val="auto"/>
      <w:sz w:val="22"/>
    </w:rPr>
  </w:style>
  <w:style w:type="paragraph" w:customStyle="1" w:styleId="Item11111">
    <w:name w:val="Item 1.1.1.1.1"/>
    <w:basedOn w:val="Item1111"/>
    <w:link w:val="Item11111Char"/>
    <w:qFormat/>
    <w:rsid w:val="001A37F3"/>
    <w:pPr>
      <w:numPr>
        <w:ilvl w:val="4"/>
      </w:numPr>
      <w:tabs>
        <w:tab w:val="left" w:pos="3828"/>
      </w:tabs>
    </w:pPr>
  </w:style>
  <w:style w:type="paragraph" w:customStyle="1" w:styleId="Item1">
    <w:name w:val="Item 1"/>
    <w:basedOn w:val="Normal10"/>
    <w:qFormat/>
    <w:rsid w:val="003B6B99"/>
    <w:pPr>
      <w:numPr>
        <w:numId w:val="1"/>
      </w:numPr>
      <w:pBdr>
        <w:top w:val="single" w:sz="4" w:space="1" w:color="auto"/>
      </w:pBdr>
      <w:tabs>
        <w:tab w:val="left" w:pos="709"/>
      </w:tabs>
      <w:spacing w:before="400" w:after="400" w:line="360" w:lineRule="auto"/>
      <w:contextualSpacing w:val="0"/>
      <w:jc w:val="both"/>
    </w:pPr>
    <w:rPr>
      <w:rFonts w:ascii="Arial" w:eastAsia="Arial" w:hAnsi="Arial" w:cs="Arial"/>
      <w:b/>
      <w:color w:val="auto"/>
      <w:sz w:val="22"/>
    </w:rPr>
  </w:style>
  <w:style w:type="table" w:styleId="Tabelacomgrade">
    <w:name w:val="Table Grid"/>
    <w:basedOn w:val="Tabelanormal"/>
    <w:rsid w:val="004A1E4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em1111">
    <w:name w:val="Item 1.1.1.1"/>
    <w:basedOn w:val="Normal10"/>
    <w:link w:val="Item1111Char"/>
    <w:qFormat/>
    <w:rsid w:val="001A37F3"/>
    <w:pPr>
      <w:numPr>
        <w:ilvl w:val="3"/>
        <w:numId w:val="1"/>
      </w:numPr>
      <w:tabs>
        <w:tab w:val="left" w:pos="2694"/>
      </w:tabs>
      <w:spacing w:after="120" w:line="360" w:lineRule="auto"/>
      <w:contextualSpacing w:val="0"/>
      <w:jc w:val="both"/>
    </w:pPr>
    <w:rPr>
      <w:rFonts w:ascii="Arial" w:eastAsia="Arial" w:hAnsi="Arial" w:cs="Arial"/>
      <w:color w:val="auto"/>
      <w:sz w:val="22"/>
    </w:rPr>
  </w:style>
  <w:style w:type="paragraph" w:customStyle="1" w:styleId="TtuloCaderno">
    <w:name w:val="Título Caderno"/>
    <w:basedOn w:val="Subttulo"/>
    <w:link w:val="TtuloCadernoChar"/>
    <w:qFormat/>
    <w:rsid w:val="003B6B99"/>
    <w:pPr>
      <w:spacing w:before="500" w:after="500"/>
      <w:contextualSpacing w:val="0"/>
    </w:pPr>
    <w:rPr>
      <w:b/>
      <w:i w:val="0"/>
    </w:rPr>
  </w:style>
  <w:style w:type="character" w:customStyle="1" w:styleId="Normal1Char">
    <w:name w:val="Normal1 Char"/>
    <w:basedOn w:val="Fontepargpadro"/>
    <w:link w:val="Normal10"/>
    <w:rsid w:val="0075412E"/>
    <w:rPr>
      <w:rFonts w:ascii="Times New Roman" w:hAnsi="Times New Roman"/>
      <w:color w:val="000000"/>
      <w:szCs w:val="22"/>
    </w:rPr>
  </w:style>
  <w:style w:type="character" w:customStyle="1" w:styleId="Item1111Char">
    <w:name w:val="Item 1.1.1.1 Char"/>
    <w:basedOn w:val="Normal1Char"/>
    <w:link w:val="Item1111"/>
    <w:rsid w:val="001A37F3"/>
    <w:rPr>
      <w:rFonts w:ascii="Arial" w:eastAsia="Arial" w:hAnsi="Arial" w:cs="Arial"/>
      <w:sz w:val="22"/>
    </w:rPr>
  </w:style>
  <w:style w:type="paragraph" w:styleId="Recuodecorpodetexto2">
    <w:name w:val="Body Text Indent 2"/>
    <w:basedOn w:val="Normal"/>
    <w:link w:val="Recuodecorpodetexto2Char"/>
    <w:uiPriority w:val="99"/>
    <w:semiHidden/>
    <w:unhideWhenUsed/>
    <w:rsid w:val="000D5362"/>
    <w:pPr>
      <w:spacing w:after="120" w:line="480" w:lineRule="auto"/>
      <w:ind w:left="283"/>
    </w:pPr>
  </w:style>
  <w:style w:type="character" w:customStyle="1" w:styleId="normalChar">
    <w:name w:val="normal Char"/>
    <w:basedOn w:val="Fontepargpadro"/>
    <w:link w:val="Normal1"/>
    <w:rsid w:val="003B6B99"/>
    <w:rPr>
      <w:rFonts w:ascii="Times New Roman" w:hAnsi="Times New Roman"/>
      <w:color w:val="000000"/>
      <w:szCs w:val="22"/>
    </w:rPr>
  </w:style>
  <w:style w:type="character" w:customStyle="1" w:styleId="SubttuloChar">
    <w:name w:val="Subtítulo Char"/>
    <w:basedOn w:val="normalChar"/>
    <w:link w:val="Subttulo"/>
    <w:rsid w:val="003B6B99"/>
    <w:rPr>
      <w:rFonts w:ascii="Arial" w:eastAsia="Arial" w:hAnsi="Arial" w:cs="Arial"/>
      <w:i/>
      <w:color w:val="000000"/>
      <w:sz w:val="28"/>
      <w:szCs w:val="22"/>
    </w:rPr>
  </w:style>
  <w:style w:type="character" w:customStyle="1" w:styleId="TtuloCadernoChar">
    <w:name w:val="Título Caderno Char"/>
    <w:basedOn w:val="SubttuloChar"/>
    <w:link w:val="TtuloCaderno"/>
    <w:rsid w:val="003B6B99"/>
    <w:rPr>
      <w:rFonts w:ascii="Arial" w:eastAsia="Arial" w:hAnsi="Arial" w:cs="Arial"/>
      <w:b/>
      <w:i/>
      <w:color w:val="000000"/>
      <w:sz w:val="28"/>
      <w:szCs w:val="22"/>
    </w:rPr>
  </w:style>
  <w:style w:type="character" w:customStyle="1" w:styleId="Recuodecorpodetexto2Char">
    <w:name w:val="Recuo de corpo de texto 2 Char"/>
    <w:basedOn w:val="Fontepargpadro"/>
    <w:link w:val="Recuodecorpodetexto2"/>
    <w:uiPriority w:val="99"/>
    <w:semiHidden/>
    <w:rsid w:val="000D5362"/>
    <w:rPr>
      <w:sz w:val="22"/>
      <w:szCs w:val="22"/>
    </w:rPr>
  </w:style>
  <w:style w:type="paragraph" w:customStyle="1" w:styleId="p1">
    <w:name w:val="p1"/>
    <w:basedOn w:val="Normal"/>
    <w:rsid w:val="000D5362"/>
    <w:pPr>
      <w:widowControl w:val="0"/>
      <w:tabs>
        <w:tab w:val="left" w:pos="720"/>
      </w:tabs>
      <w:autoSpaceDE w:val="0"/>
      <w:autoSpaceDN w:val="0"/>
      <w:spacing w:line="260" w:lineRule="atLeast"/>
      <w:jc w:val="both"/>
    </w:pPr>
    <w:rPr>
      <w:rFonts w:ascii="Arial" w:hAnsi="Arial" w:cs="Arial"/>
      <w:sz w:val="24"/>
      <w:szCs w:val="24"/>
    </w:rPr>
  </w:style>
  <w:style w:type="paragraph" w:customStyle="1" w:styleId="NUP">
    <w:name w:val="NUP"/>
    <w:basedOn w:val="Normal1"/>
    <w:link w:val="NUPChar"/>
    <w:qFormat/>
    <w:rsid w:val="007B1677"/>
    <w:pPr>
      <w:tabs>
        <w:tab w:val="center" w:pos="4419"/>
        <w:tab w:val="right" w:pos="8838"/>
      </w:tabs>
      <w:contextualSpacing w:val="0"/>
      <w:jc w:val="right"/>
    </w:pPr>
    <w:rPr>
      <w:rFonts w:ascii="Arial" w:eastAsia="Arial" w:hAnsi="Arial" w:cs="Arial"/>
      <w:b/>
      <w:color w:val="auto"/>
      <w:sz w:val="18"/>
    </w:rPr>
  </w:style>
  <w:style w:type="character" w:customStyle="1" w:styleId="NUPChar">
    <w:name w:val="NUP Char"/>
    <w:basedOn w:val="normalChar"/>
    <w:link w:val="NUP"/>
    <w:rsid w:val="007B1677"/>
    <w:rPr>
      <w:rFonts w:ascii="Arial" w:eastAsia="Arial" w:hAnsi="Arial" w:cs="Arial"/>
      <w:b/>
      <w:color w:val="000000"/>
      <w:sz w:val="18"/>
      <w:szCs w:val="22"/>
    </w:rPr>
  </w:style>
  <w:style w:type="paragraph" w:customStyle="1" w:styleId="Legenda1">
    <w:name w:val="Legenda1"/>
    <w:basedOn w:val="Item1111"/>
    <w:link w:val="Legenda1Char"/>
    <w:qFormat/>
    <w:rsid w:val="00D57A3C"/>
    <w:pPr>
      <w:numPr>
        <w:ilvl w:val="0"/>
        <w:numId w:val="0"/>
      </w:numPr>
      <w:tabs>
        <w:tab w:val="left" w:pos="0"/>
      </w:tabs>
      <w:spacing w:after="0" w:line="276" w:lineRule="auto"/>
      <w:jc w:val="center"/>
    </w:pPr>
    <w:rPr>
      <w:noProof/>
      <w:sz w:val="18"/>
      <w:szCs w:val="18"/>
    </w:rPr>
  </w:style>
  <w:style w:type="character" w:customStyle="1" w:styleId="Legenda1Char">
    <w:name w:val="Legenda1 Char"/>
    <w:basedOn w:val="Item1111Char"/>
    <w:link w:val="Legenda1"/>
    <w:rsid w:val="00D57A3C"/>
    <w:rPr>
      <w:rFonts w:ascii="Arial" w:eastAsia="Arial" w:hAnsi="Arial" w:cs="Arial"/>
      <w:noProof/>
      <w:color w:val="000000"/>
      <w:sz w:val="18"/>
      <w:szCs w:val="18"/>
    </w:rPr>
  </w:style>
  <w:style w:type="character" w:styleId="Hyperlink">
    <w:name w:val="Hyperlink"/>
    <w:basedOn w:val="Fontepargpadro"/>
    <w:uiPriority w:val="99"/>
    <w:unhideWhenUsed/>
    <w:rsid w:val="0049767D"/>
    <w:rPr>
      <w:color w:val="0000FF" w:themeColor="hyperlink"/>
      <w:u w:val="single"/>
    </w:rPr>
  </w:style>
  <w:style w:type="character" w:customStyle="1" w:styleId="highlight">
    <w:name w:val="highlight"/>
    <w:basedOn w:val="Fontepargpadro"/>
    <w:rsid w:val="0049767D"/>
  </w:style>
  <w:style w:type="paragraph" w:customStyle="1" w:styleId="Default">
    <w:name w:val="Default"/>
    <w:rsid w:val="004065BE"/>
    <w:pPr>
      <w:autoSpaceDE w:val="0"/>
      <w:autoSpaceDN w:val="0"/>
      <w:adjustRightInd w:val="0"/>
    </w:pPr>
    <w:rPr>
      <w:rFonts w:ascii="Arial" w:hAnsi="Arial" w:cs="Arial"/>
      <w:color w:val="000000"/>
      <w:sz w:val="24"/>
      <w:szCs w:val="24"/>
    </w:rPr>
  </w:style>
  <w:style w:type="character" w:styleId="Refdecomentrio">
    <w:name w:val="annotation reference"/>
    <w:basedOn w:val="Fontepargpadro"/>
    <w:uiPriority w:val="99"/>
    <w:semiHidden/>
    <w:unhideWhenUsed/>
    <w:rsid w:val="001A0FE4"/>
    <w:rPr>
      <w:sz w:val="16"/>
      <w:szCs w:val="16"/>
    </w:rPr>
  </w:style>
  <w:style w:type="paragraph" w:styleId="Textodecomentrio">
    <w:name w:val="annotation text"/>
    <w:basedOn w:val="Normal"/>
    <w:link w:val="TextodecomentrioChar"/>
    <w:uiPriority w:val="99"/>
    <w:semiHidden/>
    <w:unhideWhenUsed/>
    <w:rsid w:val="001A0FE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A0FE4"/>
  </w:style>
  <w:style w:type="paragraph" w:styleId="Assuntodocomentrio">
    <w:name w:val="annotation subject"/>
    <w:basedOn w:val="Textodecomentrio"/>
    <w:next w:val="Textodecomentrio"/>
    <w:link w:val="AssuntodocomentrioChar"/>
    <w:uiPriority w:val="99"/>
    <w:semiHidden/>
    <w:unhideWhenUsed/>
    <w:rsid w:val="001A0FE4"/>
    <w:rPr>
      <w:b/>
      <w:bCs/>
    </w:rPr>
  </w:style>
  <w:style w:type="character" w:customStyle="1" w:styleId="AssuntodocomentrioChar">
    <w:name w:val="Assunto do comentário Char"/>
    <w:basedOn w:val="TextodecomentrioChar"/>
    <w:link w:val="Assuntodocomentrio"/>
    <w:uiPriority w:val="99"/>
    <w:semiHidden/>
    <w:rsid w:val="001A0FE4"/>
    <w:rPr>
      <w:b/>
      <w:bCs/>
    </w:rPr>
  </w:style>
  <w:style w:type="paragraph" w:customStyle="1" w:styleId="Item111110">
    <w:name w:val="Item 1.1.1.1.1."/>
    <w:basedOn w:val="Item11111"/>
    <w:link w:val="Item11111Char0"/>
    <w:qFormat/>
    <w:rsid w:val="001A37F3"/>
    <w:pPr>
      <w:numPr>
        <w:ilvl w:val="5"/>
      </w:numPr>
      <w:tabs>
        <w:tab w:val="left" w:pos="5245"/>
      </w:tabs>
      <w:ind w:left="3828" w:firstLine="0"/>
    </w:pPr>
  </w:style>
  <w:style w:type="character" w:customStyle="1" w:styleId="Item11111Char">
    <w:name w:val="Item 1.1.1.1.1 Char"/>
    <w:basedOn w:val="Item1111Char"/>
    <w:link w:val="Item11111"/>
    <w:rsid w:val="001A37F3"/>
  </w:style>
  <w:style w:type="character" w:customStyle="1" w:styleId="Item11111Char0">
    <w:name w:val="Item 1.1.1.1.1. Char"/>
    <w:basedOn w:val="Item11111Char"/>
    <w:link w:val="Item111110"/>
    <w:rsid w:val="001A37F3"/>
  </w:style>
  <w:style w:type="paragraph" w:styleId="NormalWeb">
    <w:name w:val="Normal (Web)"/>
    <w:basedOn w:val="Normal"/>
    <w:uiPriority w:val="99"/>
    <w:rsid w:val="000A0472"/>
    <w:pPr>
      <w:suppressAutoHyphens/>
      <w:spacing w:before="100" w:after="100" w:line="240" w:lineRule="auto"/>
    </w:pPr>
    <w:rPr>
      <w:rFonts w:ascii="Times New Roman" w:hAnsi="Times New Roman"/>
      <w:sz w:val="24"/>
      <w:szCs w:val="20"/>
    </w:rPr>
  </w:style>
  <w:style w:type="paragraph" w:customStyle="1" w:styleId="BodyText21">
    <w:name w:val="Body Text 21"/>
    <w:basedOn w:val="Normal"/>
    <w:rsid w:val="005311A5"/>
    <w:pPr>
      <w:suppressAutoHyphens/>
      <w:spacing w:line="240" w:lineRule="auto"/>
      <w:jc w:val="both"/>
    </w:pPr>
    <w:rPr>
      <w:rFonts w:ascii="Times New Roman" w:eastAsia="MS Mincho" w:hAnsi="Times New Roman" w:cs="Arial"/>
      <w:sz w:val="24"/>
      <w:szCs w:val="24"/>
      <w:lang w:eastAsia="ar-SA"/>
    </w:rPr>
  </w:style>
  <w:style w:type="character" w:customStyle="1" w:styleId="CabealhoChar1">
    <w:name w:val="Cabeçalho Char1"/>
    <w:uiPriority w:val="99"/>
    <w:locked/>
    <w:rsid w:val="00E32425"/>
    <w:rPr>
      <w:rFonts w:ascii="Arial" w:hAnsi="Arial"/>
      <w:sz w:val="24"/>
      <w:szCs w:val="24"/>
    </w:rPr>
  </w:style>
  <w:style w:type="paragraph" w:customStyle="1" w:styleId="EstiloparaTexto">
    <w:name w:val="Estilo para Texto"/>
    <w:basedOn w:val="Normal"/>
    <w:link w:val="EstiloparaTextoChar1"/>
    <w:autoRedefine/>
    <w:rsid w:val="00E819C3"/>
    <w:pPr>
      <w:suppressAutoHyphens/>
      <w:snapToGrid w:val="0"/>
      <w:spacing w:before="60" w:line="240" w:lineRule="auto"/>
      <w:jc w:val="both"/>
    </w:pPr>
    <w:rPr>
      <w:rFonts w:ascii="Times New Roman" w:hAnsi="Times New Roman"/>
      <w:sz w:val="24"/>
      <w:szCs w:val="20"/>
      <w:lang w:eastAsia="ar-SA"/>
    </w:rPr>
  </w:style>
  <w:style w:type="character" w:customStyle="1" w:styleId="EstiloparaTextoChar1">
    <w:name w:val="Estilo para Texto Char1"/>
    <w:basedOn w:val="Fontepargpadro"/>
    <w:link w:val="EstiloparaTexto"/>
    <w:rsid w:val="00E819C3"/>
    <w:rPr>
      <w:rFonts w:ascii="Times New Roman" w:hAnsi="Times New Roman"/>
      <w:sz w:val="24"/>
      <w:lang w:eastAsia="ar-SA"/>
    </w:rPr>
  </w:style>
  <w:style w:type="paragraph" w:customStyle="1" w:styleId="Marcadores1">
    <w:name w:val="Marcadores1"/>
    <w:basedOn w:val="EstiloparaTexto"/>
    <w:uiPriority w:val="99"/>
    <w:rsid w:val="00E819C3"/>
    <w:pPr>
      <w:numPr>
        <w:numId w:val="2"/>
      </w:numPr>
      <w:tabs>
        <w:tab w:val="clear" w:pos="360"/>
      </w:tabs>
      <w:ind w:left="142" w:firstLine="0"/>
    </w:pPr>
  </w:style>
  <w:style w:type="paragraph" w:customStyle="1" w:styleId="EstiloArial11ptJustificado">
    <w:name w:val="Estilo Arial 11 pt Justificado"/>
    <w:basedOn w:val="Normal"/>
    <w:rsid w:val="00AF53FE"/>
    <w:pPr>
      <w:spacing w:before="120" w:after="120" w:line="240" w:lineRule="auto"/>
      <w:jc w:val="both"/>
    </w:pPr>
    <w:rPr>
      <w:rFonts w:ascii="Arial" w:hAnsi="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921"/>
    <w:pPr>
      <w:spacing w:line="276" w:lineRule="auto"/>
    </w:pPr>
    <w:rPr>
      <w:sz w:val="22"/>
      <w:szCs w:val="22"/>
    </w:rPr>
  </w:style>
  <w:style w:type="paragraph" w:styleId="Ttulo1">
    <w:name w:val="heading 1"/>
    <w:basedOn w:val="Normal1"/>
    <w:next w:val="Normal1"/>
    <w:qFormat/>
    <w:rsid w:val="00333CA4"/>
    <w:pPr>
      <w:tabs>
        <w:tab w:val="left" w:pos="288"/>
        <w:tab w:val="left" w:pos="1008"/>
        <w:tab w:val="left" w:pos="1728"/>
        <w:tab w:val="left" w:pos="2448"/>
        <w:tab w:val="left" w:pos="3168"/>
        <w:tab w:val="left" w:pos="3888"/>
        <w:tab w:val="left" w:pos="4608"/>
        <w:tab w:val="left" w:pos="5328"/>
        <w:tab w:val="left" w:pos="6048"/>
        <w:tab w:val="left" w:pos="6768"/>
      </w:tabs>
      <w:jc w:val="both"/>
      <w:outlineLvl w:val="0"/>
    </w:pPr>
    <w:rPr>
      <w:rFonts w:ascii="Arial" w:eastAsia="Arial" w:hAnsi="Arial" w:cs="Arial"/>
      <w:b/>
      <w:sz w:val="24"/>
    </w:rPr>
  </w:style>
  <w:style w:type="paragraph" w:styleId="Ttulo2">
    <w:name w:val="heading 2"/>
    <w:basedOn w:val="Ttulo1"/>
    <w:next w:val="Normal1"/>
    <w:qFormat/>
    <w:rsid w:val="007B1677"/>
    <w:pPr>
      <w:ind w:right="-51"/>
      <w:contextualSpacing w:val="0"/>
      <w:jc w:val="center"/>
      <w:outlineLvl w:val="1"/>
    </w:pPr>
    <w:rPr>
      <w:sz w:val="16"/>
      <w:szCs w:val="16"/>
      <w:lang w:eastAsia="en-US"/>
    </w:rPr>
  </w:style>
  <w:style w:type="paragraph" w:styleId="Ttulo3">
    <w:name w:val="heading 3"/>
    <w:basedOn w:val="Ttulo1"/>
    <w:next w:val="Normal1"/>
    <w:qFormat/>
    <w:rsid w:val="007B1677"/>
    <w:pPr>
      <w:spacing w:before="200" w:after="200"/>
      <w:ind w:right="-51"/>
      <w:contextualSpacing w:val="0"/>
      <w:jc w:val="center"/>
      <w:outlineLvl w:val="2"/>
    </w:pPr>
    <w:rPr>
      <w:sz w:val="20"/>
      <w:szCs w:val="20"/>
      <w:lang w:eastAsia="en-US"/>
    </w:rPr>
  </w:style>
  <w:style w:type="paragraph" w:styleId="Ttulo4">
    <w:name w:val="heading 4"/>
    <w:basedOn w:val="Normal1"/>
    <w:next w:val="Normal1"/>
    <w:qFormat/>
    <w:rsid w:val="00333CA4"/>
    <w:pPr>
      <w:tabs>
        <w:tab w:val="left" w:pos="288"/>
        <w:tab w:val="left" w:pos="709"/>
        <w:tab w:val="left" w:pos="1008"/>
        <w:tab w:val="left" w:pos="1728"/>
        <w:tab w:val="left" w:pos="3168"/>
        <w:tab w:val="left" w:pos="3888"/>
        <w:tab w:val="left" w:pos="4608"/>
        <w:tab w:val="left" w:pos="5328"/>
        <w:tab w:val="left" w:pos="6048"/>
        <w:tab w:val="left" w:pos="6768"/>
      </w:tabs>
      <w:ind w:left="2160"/>
      <w:jc w:val="both"/>
      <w:outlineLvl w:val="3"/>
    </w:pPr>
    <w:rPr>
      <w:rFonts w:ascii="Arial" w:eastAsia="Arial" w:hAnsi="Arial" w:cs="Arial"/>
      <w:b/>
      <w:sz w:val="24"/>
    </w:rPr>
  </w:style>
  <w:style w:type="paragraph" w:styleId="Ttulo5">
    <w:name w:val="heading 5"/>
    <w:basedOn w:val="Normal1"/>
    <w:next w:val="Normal1"/>
    <w:qFormat/>
    <w:rsid w:val="00333CA4"/>
    <w:pPr>
      <w:tabs>
        <w:tab w:val="left" w:pos="288"/>
        <w:tab w:val="left" w:pos="1728"/>
        <w:tab w:val="left" w:pos="2448"/>
        <w:tab w:val="left" w:pos="3168"/>
        <w:tab w:val="left" w:pos="3888"/>
        <w:tab w:val="left" w:pos="4608"/>
        <w:tab w:val="left" w:pos="5328"/>
        <w:tab w:val="left" w:pos="6048"/>
        <w:tab w:val="left" w:pos="6768"/>
      </w:tabs>
      <w:ind w:left="2880" w:right="947"/>
      <w:jc w:val="center"/>
      <w:outlineLvl w:val="4"/>
    </w:pPr>
    <w:rPr>
      <w:rFonts w:ascii="Arial" w:eastAsia="Arial" w:hAnsi="Arial" w:cs="Arial"/>
      <w:b/>
      <w:sz w:val="24"/>
      <w:u w:val="single"/>
    </w:rPr>
  </w:style>
  <w:style w:type="paragraph" w:styleId="Ttulo6">
    <w:name w:val="heading 6"/>
    <w:basedOn w:val="Normal1"/>
    <w:next w:val="Normal1"/>
    <w:qFormat/>
    <w:rsid w:val="00333CA4"/>
    <w:pPr>
      <w:tabs>
        <w:tab w:val="left" w:pos="288"/>
        <w:tab w:val="left" w:pos="1008"/>
        <w:tab w:val="left" w:pos="1728"/>
        <w:tab w:val="left" w:pos="2448"/>
        <w:tab w:val="left" w:pos="3168"/>
        <w:tab w:val="left" w:pos="3888"/>
        <w:tab w:val="left" w:pos="4608"/>
        <w:tab w:val="left" w:pos="5328"/>
        <w:tab w:val="left" w:pos="6048"/>
        <w:tab w:val="left" w:pos="6768"/>
      </w:tabs>
      <w:ind w:left="3600"/>
      <w:outlineLvl w:val="5"/>
    </w:pPr>
    <w:rPr>
      <w:rFonts w:ascii="Arial" w:eastAsia="Arial" w:hAnsi="Arial" w:cs="Arial"/>
      <w:b/>
      <w:sz w:val="24"/>
    </w:rPr>
  </w:style>
  <w:style w:type="paragraph" w:styleId="Ttulo7">
    <w:name w:val="heading 7"/>
    <w:basedOn w:val="Normal"/>
    <w:next w:val="Normal"/>
    <w:link w:val="Ttulo7Char"/>
    <w:qFormat/>
    <w:rsid w:val="009A5EC9"/>
    <w:pPr>
      <w:keepNext/>
      <w:tabs>
        <w:tab w:val="left" w:pos="288"/>
        <w:tab w:val="left" w:pos="1008"/>
        <w:tab w:val="left" w:pos="1728"/>
        <w:tab w:val="left" w:pos="2448"/>
        <w:tab w:val="left" w:pos="3168"/>
        <w:tab w:val="left" w:pos="3888"/>
        <w:tab w:val="left" w:pos="4608"/>
        <w:tab w:val="num" w:pos="4680"/>
        <w:tab w:val="left" w:pos="5328"/>
        <w:tab w:val="left" w:pos="6048"/>
        <w:tab w:val="left" w:pos="6768"/>
      </w:tabs>
      <w:spacing w:line="240" w:lineRule="auto"/>
      <w:ind w:left="4320"/>
      <w:jc w:val="center"/>
      <w:outlineLvl w:val="6"/>
    </w:pPr>
    <w:rPr>
      <w:rFonts w:ascii="Arial" w:hAnsi="Arial"/>
      <w:b/>
      <w:szCs w:val="20"/>
    </w:rPr>
  </w:style>
  <w:style w:type="paragraph" w:styleId="Ttulo8">
    <w:name w:val="heading 8"/>
    <w:basedOn w:val="Normal"/>
    <w:next w:val="Normal"/>
    <w:link w:val="Ttulo8Char"/>
    <w:qFormat/>
    <w:rsid w:val="009A5EC9"/>
    <w:pPr>
      <w:keepNext/>
      <w:tabs>
        <w:tab w:val="left" w:pos="288"/>
        <w:tab w:val="left" w:pos="1008"/>
        <w:tab w:val="left" w:pos="1728"/>
        <w:tab w:val="left" w:pos="2448"/>
        <w:tab w:val="left" w:pos="3168"/>
        <w:tab w:val="left" w:pos="3888"/>
        <w:tab w:val="left" w:pos="4608"/>
        <w:tab w:val="left" w:pos="5328"/>
        <w:tab w:val="num" w:pos="5400"/>
        <w:tab w:val="left" w:pos="6048"/>
        <w:tab w:val="left" w:pos="6768"/>
      </w:tabs>
      <w:spacing w:line="240" w:lineRule="auto"/>
      <w:ind w:left="5040"/>
      <w:jc w:val="center"/>
      <w:outlineLvl w:val="7"/>
    </w:pPr>
    <w:rPr>
      <w:rFonts w:ascii="Arial" w:hAnsi="Arial"/>
      <w:b/>
      <w:sz w:val="24"/>
      <w:szCs w:val="20"/>
    </w:rPr>
  </w:style>
  <w:style w:type="paragraph" w:styleId="Ttulo9">
    <w:name w:val="heading 9"/>
    <w:basedOn w:val="Normal"/>
    <w:next w:val="Normal"/>
    <w:link w:val="Ttulo9Char"/>
    <w:qFormat/>
    <w:rsid w:val="009A5EC9"/>
    <w:pPr>
      <w:keepNext/>
      <w:tabs>
        <w:tab w:val="left" w:pos="5328"/>
        <w:tab w:val="left" w:pos="6048"/>
        <w:tab w:val="num" w:pos="6120"/>
        <w:tab w:val="left" w:pos="6768"/>
      </w:tabs>
      <w:spacing w:line="240" w:lineRule="auto"/>
      <w:ind w:left="5760"/>
      <w:jc w:val="center"/>
      <w:outlineLvl w:val="8"/>
    </w:pPr>
    <w:rPr>
      <w:rFonts w:ascii="Arial" w:hAnsi="Arial"/>
      <w:b/>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link w:val="normalChar"/>
    <w:rsid w:val="00333CA4"/>
    <w:pPr>
      <w:contextualSpacing/>
    </w:pPr>
    <w:rPr>
      <w:rFonts w:ascii="Times New Roman" w:hAnsi="Times New Roman"/>
      <w:color w:val="000000"/>
      <w:szCs w:val="22"/>
    </w:rPr>
  </w:style>
  <w:style w:type="paragraph" w:styleId="Ttulo">
    <w:name w:val="Title"/>
    <w:basedOn w:val="Normal1"/>
    <w:next w:val="Normal1"/>
    <w:rsid w:val="00333CA4"/>
    <w:pPr>
      <w:jc w:val="center"/>
    </w:pPr>
    <w:rPr>
      <w:b/>
      <w:sz w:val="24"/>
    </w:rPr>
  </w:style>
  <w:style w:type="paragraph" w:styleId="Subttulo">
    <w:name w:val="Subtitle"/>
    <w:basedOn w:val="Normal1"/>
    <w:next w:val="Normal1"/>
    <w:link w:val="SubttuloChar"/>
    <w:qFormat/>
    <w:rsid w:val="00333CA4"/>
    <w:pPr>
      <w:spacing w:before="240" w:after="120"/>
      <w:jc w:val="center"/>
    </w:pPr>
    <w:rPr>
      <w:rFonts w:ascii="Arial" w:eastAsia="Arial" w:hAnsi="Arial" w:cs="Arial"/>
      <w:i/>
      <w:sz w:val="28"/>
    </w:rPr>
  </w:style>
  <w:style w:type="paragraph" w:styleId="Textodebalo">
    <w:name w:val="Balloon Text"/>
    <w:basedOn w:val="Normal"/>
    <w:link w:val="TextodebaloChar"/>
    <w:uiPriority w:val="99"/>
    <w:semiHidden/>
    <w:unhideWhenUsed/>
    <w:rsid w:val="008543D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543D0"/>
    <w:rPr>
      <w:rFonts w:ascii="Tahoma" w:hAnsi="Tahoma" w:cs="Tahoma"/>
      <w:sz w:val="16"/>
      <w:szCs w:val="16"/>
    </w:rPr>
  </w:style>
  <w:style w:type="paragraph" w:styleId="Cabealho">
    <w:name w:val="header"/>
    <w:basedOn w:val="Normal"/>
    <w:link w:val="CabealhoChar"/>
    <w:unhideWhenUsed/>
    <w:rsid w:val="008543D0"/>
    <w:pPr>
      <w:tabs>
        <w:tab w:val="center" w:pos="4252"/>
        <w:tab w:val="right" w:pos="8504"/>
      </w:tabs>
      <w:spacing w:line="240" w:lineRule="auto"/>
    </w:pPr>
  </w:style>
  <w:style w:type="character" w:customStyle="1" w:styleId="CabealhoChar">
    <w:name w:val="Cabeçalho Char"/>
    <w:basedOn w:val="Fontepargpadro"/>
    <w:link w:val="Cabealho"/>
    <w:rsid w:val="008543D0"/>
  </w:style>
  <w:style w:type="paragraph" w:styleId="Rodap">
    <w:name w:val="footer"/>
    <w:basedOn w:val="Normal"/>
    <w:link w:val="RodapChar"/>
    <w:uiPriority w:val="99"/>
    <w:unhideWhenUsed/>
    <w:rsid w:val="008543D0"/>
    <w:pPr>
      <w:tabs>
        <w:tab w:val="center" w:pos="4252"/>
        <w:tab w:val="right" w:pos="8504"/>
      </w:tabs>
      <w:spacing w:line="240" w:lineRule="auto"/>
    </w:pPr>
  </w:style>
  <w:style w:type="character" w:customStyle="1" w:styleId="RodapChar">
    <w:name w:val="Rodapé Char"/>
    <w:basedOn w:val="Fontepargpadro"/>
    <w:link w:val="Rodap"/>
    <w:uiPriority w:val="99"/>
    <w:rsid w:val="008543D0"/>
  </w:style>
  <w:style w:type="paragraph" w:customStyle="1" w:styleId="Normal10">
    <w:name w:val="Normal1"/>
    <w:link w:val="Normal1Char"/>
    <w:rsid w:val="004242F5"/>
    <w:pPr>
      <w:contextualSpacing/>
    </w:pPr>
    <w:rPr>
      <w:rFonts w:ascii="Times New Roman" w:hAnsi="Times New Roman"/>
      <w:color w:val="000000"/>
      <w:szCs w:val="22"/>
    </w:rPr>
  </w:style>
  <w:style w:type="paragraph" w:styleId="PargrafodaLista">
    <w:name w:val="List Paragraph"/>
    <w:basedOn w:val="Normal"/>
    <w:uiPriority w:val="34"/>
    <w:qFormat/>
    <w:rsid w:val="00334009"/>
    <w:pPr>
      <w:spacing w:line="240" w:lineRule="auto"/>
      <w:ind w:left="708"/>
    </w:pPr>
    <w:rPr>
      <w:rFonts w:ascii="Times New Roman" w:hAnsi="Times New Roman"/>
      <w:sz w:val="20"/>
      <w:szCs w:val="20"/>
    </w:rPr>
  </w:style>
  <w:style w:type="paragraph" w:styleId="Corpodetexto">
    <w:name w:val="Body Text"/>
    <w:basedOn w:val="Normal"/>
    <w:link w:val="CorpodetextoChar"/>
    <w:rsid w:val="00F0491B"/>
    <w:pPr>
      <w:tabs>
        <w:tab w:val="left" w:pos="142"/>
        <w:tab w:val="left" w:pos="1008"/>
        <w:tab w:val="left" w:pos="1728"/>
        <w:tab w:val="left" w:pos="3168"/>
        <w:tab w:val="left" w:pos="3888"/>
        <w:tab w:val="left" w:pos="4608"/>
        <w:tab w:val="left" w:pos="5328"/>
        <w:tab w:val="left" w:pos="6048"/>
        <w:tab w:val="left" w:pos="6768"/>
      </w:tabs>
      <w:spacing w:line="240" w:lineRule="auto"/>
      <w:jc w:val="both"/>
    </w:pPr>
    <w:rPr>
      <w:rFonts w:ascii="Arial" w:hAnsi="Arial"/>
      <w:sz w:val="24"/>
      <w:szCs w:val="20"/>
    </w:rPr>
  </w:style>
  <w:style w:type="character" w:customStyle="1" w:styleId="CorpodetextoChar">
    <w:name w:val="Corpo de texto Char"/>
    <w:basedOn w:val="Fontepargpadro"/>
    <w:link w:val="Corpodetexto"/>
    <w:rsid w:val="00F0491B"/>
    <w:rPr>
      <w:rFonts w:ascii="Arial" w:hAnsi="Arial"/>
      <w:sz w:val="24"/>
    </w:rPr>
  </w:style>
  <w:style w:type="paragraph" w:styleId="Corpodetexto2">
    <w:name w:val="Body Text 2"/>
    <w:basedOn w:val="Normal"/>
    <w:link w:val="Corpodetexto2Char"/>
    <w:uiPriority w:val="99"/>
    <w:semiHidden/>
    <w:unhideWhenUsed/>
    <w:rsid w:val="009A5EC9"/>
    <w:pPr>
      <w:spacing w:after="120" w:line="480" w:lineRule="auto"/>
    </w:pPr>
  </w:style>
  <w:style w:type="character" w:customStyle="1" w:styleId="Corpodetexto2Char">
    <w:name w:val="Corpo de texto 2 Char"/>
    <w:basedOn w:val="Fontepargpadro"/>
    <w:link w:val="Corpodetexto2"/>
    <w:uiPriority w:val="99"/>
    <w:semiHidden/>
    <w:rsid w:val="009A5EC9"/>
    <w:rPr>
      <w:sz w:val="22"/>
      <w:szCs w:val="22"/>
    </w:rPr>
  </w:style>
  <w:style w:type="character" w:customStyle="1" w:styleId="Ttulo7Char">
    <w:name w:val="Título 7 Char"/>
    <w:basedOn w:val="Fontepargpadro"/>
    <w:link w:val="Ttulo7"/>
    <w:rsid w:val="009A5EC9"/>
    <w:rPr>
      <w:rFonts w:ascii="Arial" w:hAnsi="Arial"/>
      <w:b/>
      <w:sz w:val="22"/>
    </w:rPr>
  </w:style>
  <w:style w:type="character" w:customStyle="1" w:styleId="Ttulo8Char">
    <w:name w:val="Título 8 Char"/>
    <w:basedOn w:val="Fontepargpadro"/>
    <w:link w:val="Ttulo8"/>
    <w:rsid w:val="009A5EC9"/>
    <w:rPr>
      <w:rFonts w:ascii="Arial" w:hAnsi="Arial"/>
      <w:b/>
      <w:sz w:val="24"/>
    </w:rPr>
  </w:style>
  <w:style w:type="character" w:customStyle="1" w:styleId="Ttulo9Char">
    <w:name w:val="Título 9 Char"/>
    <w:basedOn w:val="Fontepargpadro"/>
    <w:link w:val="Ttulo9"/>
    <w:rsid w:val="009A5EC9"/>
    <w:rPr>
      <w:rFonts w:ascii="Arial" w:hAnsi="Arial"/>
      <w:b/>
      <w:sz w:val="24"/>
    </w:rPr>
  </w:style>
  <w:style w:type="paragraph" w:styleId="MapadoDocumento">
    <w:name w:val="Document Map"/>
    <w:basedOn w:val="Normal"/>
    <w:link w:val="MapadoDocumentoChar"/>
    <w:semiHidden/>
    <w:rsid w:val="009A5EC9"/>
    <w:pPr>
      <w:shd w:val="clear" w:color="auto" w:fill="000080"/>
      <w:spacing w:line="240" w:lineRule="auto"/>
    </w:pPr>
    <w:rPr>
      <w:rFonts w:ascii="Tahoma" w:hAnsi="Tahoma"/>
      <w:sz w:val="20"/>
      <w:szCs w:val="20"/>
    </w:rPr>
  </w:style>
  <w:style w:type="character" w:customStyle="1" w:styleId="MapadoDocumentoChar">
    <w:name w:val="Mapa do Documento Char"/>
    <w:basedOn w:val="Fontepargpadro"/>
    <w:link w:val="MapadoDocumento"/>
    <w:semiHidden/>
    <w:rsid w:val="009A5EC9"/>
    <w:rPr>
      <w:rFonts w:ascii="Tahoma" w:hAnsi="Tahoma"/>
      <w:shd w:val="clear" w:color="auto" w:fill="000080"/>
    </w:rPr>
  </w:style>
  <w:style w:type="paragraph" w:customStyle="1" w:styleId="1111">
    <w:name w:val="1.1.1.1"/>
    <w:basedOn w:val="PargrafodaLista"/>
    <w:rsid w:val="00627CAA"/>
    <w:pPr>
      <w:tabs>
        <w:tab w:val="num" w:pos="2268"/>
      </w:tabs>
      <w:spacing w:after="200" w:line="276" w:lineRule="auto"/>
      <w:ind w:left="1276"/>
      <w:contextualSpacing/>
    </w:pPr>
    <w:rPr>
      <w:rFonts w:ascii="Arial" w:eastAsia="Calibri" w:hAnsi="Arial" w:cs="Arial"/>
      <w:sz w:val="22"/>
      <w:szCs w:val="22"/>
      <w:lang w:eastAsia="en-US"/>
    </w:rPr>
  </w:style>
  <w:style w:type="paragraph" w:customStyle="1" w:styleId="Item111">
    <w:name w:val="Item 1.1.1"/>
    <w:basedOn w:val="Normal10"/>
    <w:qFormat/>
    <w:rsid w:val="00B323D8"/>
    <w:pPr>
      <w:numPr>
        <w:ilvl w:val="2"/>
        <w:numId w:val="1"/>
      </w:numPr>
      <w:tabs>
        <w:tab w:val="left" w:pos="1560"/>
      </w:tabs>
      <w:spacing w:after="120" w:line="360" w:lineRule="auto"/>
      <w:contextualSpacing w:val="0"/>
      <w:jc w:val="both"/>
    </w:pPr>
    <w:rPr>
      <w:rFonts w:ascii="Arial" w:eastAsia="Arial" w:hAnsi="Arial" w:cs="Arial"/>
      <w:color w:val="auto"/>
      <w:sz w:val="22"/>
    </w:rPr>
  </w:style>
  <w:style w:type="paragraph" w:customStyle="1" w:styleId="Item11">
    <w:name w:val="Item 1.1"/>
    <w:basedOn w:val="Normal10"/>
    <w:qFormat/>
    <w:rsid w:val="00AC6299"/>
    <w:pPr>
      <w:numPr>
        <w:ilvl w:val="1"/>
        <w:numId w:val="1"/>
      </w:numPr>
      <w:tabs>
        <w:tab w:val="left" w:pos="709"/>
      </w:tabs>
      <w:spacing w:after="120" w:line="360" w:lineRule="auto"/>
      <w:contextualSpacing w:val="0"/>
      <w:jc w:val="both"/>
    </w:pPr>
    <w:rPr>
      <w:rFonts w:ascii="Arial" w:eastAsia="Arial" w:hAnsi="Arial" w:cs="Arial"/>
      <w:color w:val="auto"/>
      <w:sz w:val="22"/>
    </w:rPr>
  </w:style>
  <w:style w:type="paragraph" w:customStyle="1" w:styleId="Item11111">
    <w:name w:val="Item 1.1.1.1.1"/>
    <w:basedOn w:val="Item1111"/>
    <w:link w:val="Item11111Char"/>
    <w:qFormat/>
    <w:rsid w:val="001A37F3"/>
    <w:pPr>
      <w:numPr>
        <w:ilvl w:val="4"/>
      </w:numPr>
      <w:tabs>
        <w:tab w:val="left" w:pos="3828"/>
      </w:tabs>
    </w:pPr>
  </w:style>
  <w:style w:type="paragraph" w:customStyle="1" w:styleId="Item1">
    <w:name w:val="Item 1"/>
    <w:basedOn w:val="Normal10"/>
    <w:qFormat/>
    <w:rsid w:val="003B6B99"/>
    <w:pPr>
      <w:numPr>
        <w:numId w:val="1"/>
      </w:numPr>
      <w:pBdr>
        <w:top w:val="single" w:sz="4" w:space="1" w:color="auto"/>
      </w:pBdr>
      <w:tabs>
        <w:tab w:val="left" w:pos="709"/>
      </w:tabs>
      <w:spacing w:before="400" w:after="400" w:line="360" w:lineRule="auto"/>
      <w:contextualSpacing w:val="0"/>
      <w:jc w:val="both"/>
    </w:pPr>
    <w:rPr>
      <w:rFonts w:ascii="Arial" w:eastAsia="Arial" w:hAnsi="Arial" w:cs="Arial"/>
      <w:b/>
      <w:color w:val="auto"/>
      <w:sz w:val="22"/>
    </w:rPr>
  </w:style>
  <w:style w:type="table" w:styleId="Tabelacomgrade">
    <w:name w:val="Table Grid"/>
    <w:basedOn w:val="Tabelanormal"/>
    <w:rsid w:val="004A1E4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em1111">
    <w:name w:val="Item 1.1.1.1"/>
    <w:basedOn w:val="Normal10"/>
    <w:link w:val="Item1111Char"/>
    <w:qFormat/>
    <w:rsid w:val="001A37F3"/>
    <w:pPr>
      <w:numPr>
        <w:ilvl w:val="3"/>
        <w:numId w:val="1"/>
      </w:numPr>
      <w:tabs>
        <w:tab w:val="left" w:pos="2694"/>
      </w:tabs>
      <w:spacing w:after="120" w:line="360" w:lineRule="auto"/>
      <w:contextualSpacing w:val="0"/>
      <w:jc w:val="both"/>
    </w:pPr>
    <w:rPr>
      <w:rFonts w:ascii="Arial" w:eastAsia="Arial" w:hAnsi="Arial" w:cs="Arial"/>
      <w:color w:val="auto"/>
      <w:sz w:val="22"/>
    </w:rPr>
  </w:style>
  <w:style w:type="paragraph" w:customStyle="1" w:styleId="TtuloCaderno">
    <w:name w:val="Título Caderno"/>
    <w:basedOn w:val="Subttulo"/>
    <w:link w:val="TtuloCadernoChar"/>
    <w:qFormat/>
    <w:rsid w:val="003B6B99"/>
    <w:pPr>
      <w:spacing w:before="500" w:after="500"/>
      <w:contextualSpacing w:val="0"/>
    </w:pPr>
    <w:rPr>
      <w:b/>
      <w:i w:val="0"/>
    </w:rPr>
  </w:style>
  <w:style w:type="character" w:customStyle="1" w:styleId="Normal1Char">
    <w:name w:val="Normal1 Char"/>
    <w:basedOn w:val="Fontepargpadro"/>
    <w:link w:val="Normal10"/>
    <w:rsid w:val="0075412E"/>
    <w:rPr>
      <w:rFonts w:ascii="Times New Roman" w:hAnsi="Times New Roman"/>
      <w:color w:val="000000"/>
      <w:szCs w:val="22"/>
    </w:rPr>
  </w:style>
  <w:style w:type="character" w:customStyle="1" w:styleId="Item1111Char">
    <w:name w:val="Item 1.1.1.1 Char"/>
    <w:basedOn w:val="Normal1Char"/>
    <w:link w:val="Item1111"/>
    <w:rsid w:val="001A37F3"/>
    <w:rPr>
      <w:rFonts w:ascii="Arial" w:eastAsia="Arial" w:hAnsi="Arial" w:cs="Arial"/>
      <w:color w:val="000000"/>
      <w:sz w:val="22"/>
      <w:szCs w:val="22"/>
    </w:rPr>
  </w:style>
  <w:style w:type="paragraph" w:styleId="Recuodecorpodetexto2">
    <w:name w:val="Body Text Indent 2"/>
    <w:basedOn w:val="Normal"/>
    <w:link w:val="Recuodecorpodetexto2Char"/>
    <w:uiPriority w:val="99"/>
    <w:semiHidden/>
    <w:unhideWhenUsed/>
    <w:rsid w:val="000D5362"/>
    <w:pPr>
      <w:spacing w:after="120" w:line="480" w:lineRule="auto"/>
      <w:ind w:left="283"/>
    </w:pPr>
  </w:style>
  <w:style w:type="character" w:customStyle="1" w:styleId="normalChar">
    <w:name w:val="normal Char"/>
    <w:basedOn w:val="Fontepargpadro"/>
    <w:link w:val="Normal1"/>
    <w:rsid w:val="003B6B99"/>
    <w:rPr>
      <w:rFonts w:ascii="Times New Roman" w:hAnsi="Times New Roman"/>
      <w:color w:val="000000"/>
      <w:szCs w:val="22"/>
    </w:rPr>
  </w:style>
  <w:style w:type="character" w:customStyle="1" w:styleId="SubttuloChar">
    <w:name w:val="Subtítulo Char"/>
    <w:basedOn w:val="normalChar"/>
    <w:link w:val="Subttulo"/>
    <w:rsid w:val="003B6B99"/>
    <w:rPr>
      <w:rFonts w:ascii="Arial" w:eastAsia="Arial" w:hAnsi="Arial" w:cs="Arial"/>
      <w:i/>
      <w:color w:val="000000"/>
      <w:sz w:val="28"/>
      <w:szCs w:val="22"/>
    </w:rPr>
  </w:style>
  <w:style w:type="character" w:customStyle="1" w:styleId="TtuloCadernoChar">
    <w:name w:val="Título Caderno Char"/>
    <w:basedOn w:val="SubttuloChar"/>
    <w:link w:val="TtuloCaderno"/>
    <w:rsid w:val="003B6B99"/>
    <w:rPr>
      <w:rFonts w:ascii="Arial" w:eastAsia="Arial" w:hAnsi="Arial" w:cs="Arial"/>
      <w:b/>
      <w:i/>
      <w:color w:val="000000"/>
      <w:sz w:val="28"/>
      <w:szCs w:val="22"/>
    </w:rPr>
  </w:style>
  <w:style w:type="character" w:customStyle="1" w:styleId="Recuodecorpodetexto2Char">
    <w:name w:val="Recuo de corpo de texto 2 Char"/>
    <w:basedOn w:val="Fontepargpadro"/>
    <w:link w:val="Recuodecorpodetexto2"/>
    <w:uiPriority w:val="99"/>
    <w:semiHidden/>
    <w:rsid w:val="000D5362"/>
    <w:rPr>
      <w:sz w:val="22"/>
      <w:szCs w:val="22"/>
    </w:rPr>
  </w:style>
  <w:style w:type="paragraph" w:customStyle="1" w:styleId="p1">
    <w:name w:val="p1"/>
    <w:basedOn w:val="Normal"/>
    <w:rsid w:val="000D5362"/>
    <w:pPr>
      <w:widowControl w:val="0"/>
      <w:tabs>
        <w:tab w:val="left" w:pos="720"/>
      </w:tabs>
      <w:autoSpaceDE w:val="0"/>
      <w:autoSpaceDN w:val="0"/>
      <w:spacing w:line="260" w:lineRule="atLeast"/>
      <w:jc w:val="both"/>
    </w:pPr>
    <w:rPr>
      <w:rFonts w:ascii="Arial" w:hAnsi="Arial" w:cs="Arial"/>
      <w:sz w:val="24"/>
      <w:szCs w:val="24"/>
    </w:rPr>
  </w:style>
  <w:style w:type="paragraph" w:customStyle="1" w:styleId="NUP">
    <w:name w:val="NUP"/>
    <w:basedOn w:val="Normal1"/>
    <w:link w:val="NUPChar"/>
    <w:qFormat/>
    <w:rsid w:val="007B1677"/>
    <w:pPr>
      <w:tabs>
        <w:tab w:val="center" w:pos="4419"/>
        <w:tab w:val="right" w:pos="8838"/>
      </w:tabs>
      <w:contextualSpacing w:val="0"/>
      <w:jc w:val="right"/>
    </w:pPr>
    <w:rPr>
      <w:rFonts w:ascii="Arial" w:eastAsia="Arial" w:hAnsi="Arial" w:cs="Arial"/>
      <w:b/>
      <w:color w:val="auto"/>
      <w:sz w:val="18"/>
    </w:rPr>
  </w:style>
  <w:style w:type="character" w:customStyle="1" w:styleId="NUPChar">
    <w:name w:val="NUP Char"/>
    <w:basedOn w:val="normalChar"/>
    <w:link w:val="NUP"/>
    <w:rsid w:val="007B1677"/>
    <w:rPr>
      <w:rFonts w:ascii="Arial" w:eastAsia="Arial" w:hAnsi="Arial" w:cs="Arial"/>
      <w:b/>
      <w:color w:val="000000"/>
      <w:sz w:val="18"/>
      <w:szCs w:val="22"/>
    </w:rPr>
  </w:style>
  <w:style w:type="paragraph" w:customStyle="1" w:styleId="Legenda1">
    <w:name w:val="Legenda1"/>
    <w:basedOn w:val="Item1111"/>
    <w:link w:val="Legenda1Char"/>
    <w:qFormat/>
    <w:rsid w:val="00D57A3C"/>
    <w:pPr>
      <w:numPr>
        <w:ilvl w:val="0"/>
        <w:numId w:val="0"/>
      </w:numPr>
      <w:tabs>
        <w:tab w:val="left" w:pos="0"/>
      </w:tabs>
      <w:spacing w:after="0" w:line="276" w:lineRule="auto"/>
      <w:jc w:val="center"/>
    </w:pPr>
    <w:rPr>
      <w:noProof/>
      <w:sz w:val="18"/>
      <w:szCs w:val="18"/>
    </w:rPr>
  </w:style>
  <w:style w:type="character" w:customStyle="1" w:styleId="Legenda1Char">
    <w:name w:val="Legenda1 Char"/>
    <w:basedOn w:val="Item1111Char"/>
    <w:link w:val="Legenda1"/>
    <w:rsid w:val="00D57A3C"/>
    <w:rPr>
      <w:rFonts w:ascii="Arial" w:eastAsia="Arial" w:hAnsi="Arial" w:cs="Arial"/>
      <w:noProof/>
      <w:color w:val="000000"/>
      <w:sz w:val="18"/>
      <w:szCs w:val="18"/>
    </w:rPr>
  </w:style>
  <w:style w:type="character" w:styleId="Hyperlink">
    <w:name w:val="Hyperlink"/>
    <w:basedOn w:val="Fontepargpadro"/>
    <w:uiPriority w:val="99"/>
    <w:unhideWhenUsed/>
    <w:rsid w:val="0049767D"/>
    <w:rPr>
      <w:color w:val="0000FF" w:themeColor="hyperlink"/>
      <w:u w:val="single"/>
    </w:rPr>
  </w:style>
  <w:style w:type="character" w:customStyle="1" w:styleId="highlight">
    <w:name w:val="highlight"/>
    <w:basedOn w:val="Fontepargpadro"/>
    <w:rsid w:val="0049767D"/>
  </w:style>
  <w:style w:type="paragraph" w:customStyle="1" w:styleId="Default">
    <w:name w:val="Default"/>
    <w:rsid w:val="004065BE"/>
    <w:pPr>
      <w:autoSpaceDE w:val="0"/>
      <w:autoSpaceDN w:val="0"/>
      <w:adjustRightInd w:val="0"/>
    </w:pPr>
    <w:rPr>
      <w:rFonts w:ascii="Arial" w:hAnsi="Arial" w:cs="Arial"/>
      <w:color w:val="000000"/>
      <w:sz w:val="24"/>
      <w:szCs w:val="24"/>
    </w:rPr>
  </w:style>
  <w:style w:type="character" w:styleId="Refdecomentrio">
    <w:name w:val="annotation reference"/>
    <w:basedOn w:val="Fontepargpadro"/>
    <w:uiPriority w:val="99"/>
    <w:semiHidden/>
    <w:unhideWhenUsed/>
    <w:rsid w:val="001A0FE4"/>
    <w:rPr>
      <w:sz w:val="16"/>
      <w:szCs w:val="16"/>
    </w:rPr>
  </w:style>
  <w:style w:type="paragraph" w:styleId="Textodecomentrio">
    <w:name w:val="annotation text"/>
    <w:basedOn w:val="Normal"/>
    <w:link w:val="TextodecomentrioChar"/>
    <w:uiPriority w:val="99"/>
    <w:semiHidden/>
    <w:unhideWhenUsed/>
    <w:rsid w:val="001A0FE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A0FE4"/>
  </w:style>
  <w:style w:type="paragraph" w:styleId="Assuntodocomentrio">
    <w:name w:val="annotation subject"/>
    <w:basedOn w:val="Textodecomentrio"/>
    <w:next w:val="Textodecomentrio"/>
    <w:link w:val="AssuntodocomentrioChar"/>
    <w:uiPriority w:val="99"/>
    <w:semiHidden/>
    <w:unhideWhenUsed/>
    <w:rsid w:val="001A0FE4"/>
    <w:rPr>
      <w:b/>
      <w:bCs/>
    </w:rPr>
  </w:style>
  <w:style w:type="character" w:customStyle="1" w:styleId="AssuntodocomentrioChar">
    <w:name w:val="Assunto do comentário Char"/>
    <w:basedOn w:val="TextodecomentrioChar"/>
    <w:link w:val="Assuntodocomentrio"/>
    <w:uiPriority w:val="99"/>
    <w:semiHidden/>
    <w:rsid w:val="001A0FE4"/>
    <w:rPr>
      <w:b/>
      <w:bCs/>
    </w:rPr>
  </w:style>
  <w:style w:type="paragraph" w:customStyle="1" w:styleId="Item111110">
    <w:name w:val="Item 1.1.1.1.1."/>
    <w:basedOn w:val="Item11111"/>
    <w:link w:val="Item11111Char0"/>
    <w:qFormat/>
    <w:rsid w:val="001A37F3"/>
    <w:pPr>
      <w:numPr>
        <w:ilvl w:val="5"/>
      </w:numPr>
      <w:tabs>
        <w:tab w:val="left" w:pos="5245"/>
      </w:tabs>
      <w:ind w:left="3828" w:firstLine="0"/>
    </w:pPr>
  </w:style>
  <w:style w:type="character" w:customStyle="1" w:styleId="Item11111Char">
    <w:name w:val="Item 1.1.1.1.1 Char"/>
    <w:basedOn w:val="Item1111Char"/>
    <w:link w:val="Item11111"/>
    <w:rsid w:val="001A37F3"/>
    <w:rPr>
      <w:rFonts w:ascii="Arial" w:eastAsia="Arial" w:hAnsi="Arial" w:cs="Arial"/>
      <w:color w:val="000000"/>
      <w:sz w:val="22"/>
      <w:szCs w:val="22"/>
    </w:rPr>
  </w:style>
  <w:style w:type="character" w:customStyle="1" w:styleId="Item11111Char0">
    <w:name w:val="Item 1.1.1.1.1. Char"/>
    <w:basedOn w:val="Item11111Char"/>
    <w:link w:val="Item111110"/>
    <w:rsid w:val="001A37F3"/>
    <w:rPr>
      <w:rFonts w:ascii="Arial" w:eastAsia="Arial" w:hAnsi="Arial" w:cs="Arial"/>
      <w:color w:val="000000"/>
      <w:sz w:val="22"/>
      <w:szCs w:val="22"/>
    </w:rPr>
  </w:style>
  <w:style w:type="paragraph" w:styleId="NormalWeb">
    <w:name w:val="Normal (Web)"/>
    <w:basedOn w:val="Normal"/>
    <w:rsid w:val="000A0472"/>
    <w:pPr>
      <w:suppressAutoHyphens/>
      <w:spacing w:before="100" w:after="100" w:line="240" w:lineRule="auto"/>
    </w:pPr>
    <w:rPr>
      <w:rFonts w:ascii="Times New Roman" w:hAnsi="Times New Roman"/>
      <w:sz w:val="24"/>
      <w:szCs w:val="20"/>
    </w:rPr>
  </w:style>
  <w:style w:type="paragraph" w:customStyle="1" w:styleId="BodyText21">
    <w:name w:val="Body Text 21"/>
    <w:basedOn w:val="Normal"/>
    <w:rsid w:val="005311A5"/>
    <w:pPr>
      <w:suppressAutoHyphens/>
      <w:spacing w:line="240" w:lineRule="auto"/>
      <w:jc w:val="both"/>
    </w:pPr>
    <w:rPr>
      <w:rFonts w:ascii="Times New Roman" w:eastAsia="MS Mincho" w:hAnsi="Times New Roman" w:cs="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52778678">
      <w:bodyDiv w:val="1"/>
      <w:marLeft w:val="0"/>
      <w:marRight w:val="0"/>
      <w:marTop w:val="0"/>
      <w:marBottom w:val="0"/>
      <w:divBdr>
        <w:top w:val="none" w:sz="0" w:space="0" w:color="auto"/>
        <w:left w:val="none" w:sz="0" w:space="0" w:color="auto"/>
        <w:bottom w:val="none" w:sz="0" w:space="0" w:color="auto"/>
        <w:right w:val="none" w:sz="0" w:space="0" w:color="auto"/>
      </w:divBdr>
    </w:div>
    <w:div w:id="168182008">
      <w:bodyDiv w:val="1"/>
      <w:marLeft w:val="0"/>
      <w:marRight w:val="0"/>
      <w:marTop w:val="0"/>
      <w:marBottom w:val="0"/>
      <w:divBdr>
        <w:top w:val="none" w:sz="0" w:space="0" w:color="auto"/>
        <w:left w:val="none" w:sz="0" w:space="0" w:color="auto"/>
        <w:bottom w:val="none" w:sz="0" w:space="0" w:color="auto"/>
        <w:right w:val="none" w:sz="0" w:space="0" w:color="auto"/>
      </w:divBdr>
    </w:div>
    <w:div w:id="220943629">
      <w:bodyDiv w:val="1"/>
      <w:marLeft w:val="0"/>
      <w:marRight w:val="0"/>
      <w:marTop w:val="0"/>
      <w:marBottom w:val="0"/>
      <w:divBdr>
        <w:top w:val="none" w:sz="0" w:space="0" w:color="auto"/>
        <w:left w:val="none" w:sz="0" w:space="0" w:color="auto"/>
        <w:bottom w:val="none" w:sz="0" w:space="0" w:color="auto"/>
        <w:right w:val="none" w:sz="0" w:space="0" w:color="auto"/>
      </w:divBdr>
    </w:div>
    <w:div w:id="245919210">
      <w:bodyDiv w:val="1"/>
      <w:marLeft w:val="0"/>
      <w:marRight w:val="0"/>
      <w:marTop w:val="0"/>
      <w:marBottom w:val="0"/>
      <w:divBdr>
        <w:top w:val="none" w:sz="0" w:space="0" w:color="auto"/>
        <w:left w:val="none" w:sz="0" w:space="0" w:color="auto"/>
        <w:bottom w:val="none" w:sz="0" w:space="0" w:color="auto"/>
        <w:right w:val="none" w:sz="0" w:space="0" w:color="auto"/>
      </w:divBdr>
    </w:div>
    <w:div w:id="256061278">
      <w:bodyDiv w:val="1"/>
      <w:marLeft w:val="0"/>
      <w:marRight w:val="0"/>
      <w:marTop w:val="0"/>
      <w:marBottom w:val="0"/>
      <w:divBdr>
        <w:top w:val="none" w:sz="0" w:space="0" w:color="auto"/>
        <w:left w:val="none" w:sz="0" w:space="0" w:color="auto"/>
        <w:bottom w:val="none" w:sz="0" w:space="0" w:color="auto"/>
        <w:right w:val="none" w:sz="0" w:space="0" w:color="auto"/>
      </w:divBdr>
    </w:div>
    <w:div w:id="303124523">
      <w:bodyDiv w:val="1"/>
      <w:marLeft w:val="0"/>
      <w:marRight w:val="0"/>
      <w:marTop w:val="0"/>
      <w:marBottom w:val="0"/>
      <w:divBdr>
        <w:top w:val="none" w:sz="0" w:space="0" w:color="auto"/>
        <w:left w:val="none" w:sz="0" w:space="0" w:color="auto"/>
        <w:bottom w:val="none" w:sz="0" w:space="0" w:color="auto"/>
        <w:right w:val="none" w:sz="0" w:space="0" w:color="auto"/>
      </w:divBdr>
    </w:div>
    <w:div w:id="381028617">
      <w:bodyDiv w:val="1"/>
      <w:marLeft w:val="0"/>
      <w:marRight w:val="0"/>
      <w:marTop w:val="0"/>
      <w:marBottom w:val="0"/>
      <w:divBdr>
        <w:top w:val="none" w:sz="0" w:space="0" w:color="auto"/>
        <w:left w:val="none" w:sz="0" w:space="0" w:color="auto"/>
        <w:bottom w:val="none" w:sz="0" w:space="0" w:color="auto"/>
        <w:right w:val="none" w:sz="0" w:space="0" w:color="auto"/>
      </w:divBdr>
    </w:div>
    <w:div w:id="432089793">
      <w:bodyDiv w:val="1"/>
      <w:marLeft w:val="0"/>
      <w:marRight w:val="0"/>
      <w:marTop w:val="0"/>
      <w:marBottom w:val="0"/>
      <w:divBdr>
        <w:top w:val="none" w:sz="0" w:space="0" w:color="auto"/>
        <w:left w:val="none" w:sz="0" w:space="0" w:color="auto"/>
        <w:bottom w:val="none" w:sz="0" w:space="0" w:color="auto"/>
        <w:right w:val="none" w:sz="0" w:space="0" w:color="auto"/>
      </w:divBdr>
    </w:div>
    <w:div w:id="487601450">
      <w:bodyDiv w:val="1"/>
      <w:marLeft w:val="0"/>
      <w:marRight w:val="0"/>
      <w:marTop w:val="0"/>
      <w:marBottom w:val="0"/>
      <w:divBdr>
        <w:top w:val="none" w:sz="0" w:space="0" w:color="auto"/>
        <w:left w:val="none" w:sz="0" w:space="0" w:color="auto"/>
        <w:bottom w:val="none" w:sz="0" w:space="0" w:color="auto"/>
        <w:right w:val="none" w:sz="0" w:space="0" w:color="auto"/>
      </w:divBdr>
    </w:div>
    <w:div w:id="496262114">
      <w:bodyDiv w:val="1"/>
      <w:marLeft w:val="0"/>
      <w:marRight w:val="0"/>
      <w:marTop w:val="0"/>
      <w:marBottom w:val="0"/>
      <w:divBdr>
        <w:top w:val="none" w:sz="0" w:space="0" w:color="auto"/>
        <w:left w:val="none" w:sz="0" w:space="0" w:color="auto"/>
        <w:bottom w:val="none" w:sz="0" w:space="0" w:color="auto"/>
        <w:right w:val="none" w:sz="0" w:space="0" w:color="auto"/>
      </w:divBdr>
    </w:div>
    <w:div w:id="554657663">
      <w:bodyDiv w:val="1"/>
      <w:marLeft w:val="0"/>
      <w:marRight w:val="0"/>
      <w:marTop w:val="0"/>
      <w:marBottom w:val="0"/>
      <w:divBdr>
        <w:top w:val="none" w:sz="0" w:space="0" w:color="auto"/>
        <w:left w:val="none" w:sz="0" w:space="0" w:color="auto"/>
        <w:bottom w:val="none" w:sz="0" w:space="0" w:color="auto"/>
        <w:right w:val="none" w:sz="0" w:space="0" w:color="auto"/>
      </w:divBdr>
    </w:div>
    <w:div w:id="679162890">
      <w:bodyDiv w:val="1"/>
      <w:marLeft w:val="0"/>
      <w:marRight w:val="0"/>
      <w:marTop w:val="0"/>
      <w:marBottom w:val="0"/>
      <w:divBdr>
        <w:top w:val="none" w:sz="0" w:space="0" w:color="auto"/>
        <w:left w:val="none" w:sz="0" w:space="0" w:color="auto"/>
        <w:bottom w:val="none" w:sz="0" w:space="0" w:color="auto"/>
        <w:right w:val="none" w:sz="0" w:space="0" w:color="auto"/>
      </w:divBdr>
    </w:div>
    <w:div w:id="701901838">
      <w:bodyDiv w:val="1"/>
      <w:marLeft w:val="0"/>
      <w:marRight w:val="0"/>
      <w:marTop w:val="0"/>
      <w:marBottom w:val="0"/>
      <w:divBdr>
        <w:top w:val="none" w:sz="0" w:space="0" w:color="auto"/>
        <w:left w:val="none" w:sz="0" w:space="0" w:color="auto"/>
        <w:bottom w:val="none" w:sz="0" w:space="0" w:color="auto"/>
        <w:right w:val="none" w:sz="0" w:space="0" w:color="auto"/>
      </w:divBdr>
    </w:div>
    <w:div w:id="725639339">
      <w:bodyDiv w:val="1"/>
      <w:marLeft w:val="0"/>
      <w:marRight w:val="0"/>
      <w:marTop w:val="0"/>
      <w:marBottom w:val="0"/>
      <w:divBdr>
        <w:top w:val="none" w:sz="0" w:space="0" w:color="auto"/>
        <w:left w:val="none" w:sz="0" w:space="0" w:color="auto"/>
        <w:bottom w:val="none" w:sz="0" w:space="0" w:color="auto"/>
        <w:right w:val="none" w:sz="0" w:space="0" w:color="auto"/>
      </w:divBdr>
    </w:div>
    <w:div w:id="785583961">
      <w:bodyDiv w:val="1"/>
      <w:marLeft w:val="0"/>
      <w:marRight w:val="0"/>
      <w:marTop w:val="0"/>
      <w:marBottom w:val="0"/>
      <w:divBdr>
        <w:top w:val="none" w:sz="0" w:space="0" w:color="auto"/>
        <w:left w:val="none" w:sz="0" w:space="0" w:color="auto"/>
        <w:bottom w:val="none" w:sz="0" w:space="0" w:color="auto"/>
        <w:right w:val="none" w:sz="0" w:space="0" w:color="auto"/>
      </w:divBdr>
    </w:div>
    <w:div w:id="786775841">
      <w:bodyDiv w:val="1"/>
      <w:marLeft w:val="0"/>
      <w:marRight w:val="0"/>
      <w:marTop w:val="0"/>
      <w:marBottom w:val="0"/>
      <w:divBdr>
        <w:top w:val="none" w:sz="0" w:space="0" w:color="auto"/>
        <w:left w:val="none" w:sz="0" w:space="0" w:color="auto"/>
        <w:bottom w:val="none" w:sz="0" w:space="0" w:color="auto"/>
        <w:right w:val="none" w:sz="0" w:space="0" w:color="auto"/>
      </w:divBdr>
    </w:div>
    <w:div w:id="842821723">
      <w:bodyDiv w:val="1"/>
      <w:marLeft w:val="0"/>
      <w:marRight w:val="0"/>
      <w:marTop w:val="0"/>
      <w:marBottom w:val="0"/>
      <w:divBdr>
        <w:top w:val="none" w:sz="0" w:space="0" w:color="auto"/>
        <w:left w:val="none" w:sz="0" w:space="0" w:color="auto"/>
        <w:bottom w:val="none" w:sz="0" w:space="0" w:color="auto"/>
        <w:right w:val="none" w:sz="0" w:space="0" w:color="auto"/>
      </w:divBdr>
    </w:div>
    <w:div w:id="857742318">
      <w:bodyDiv w:val="1"/>
      <w:marLeft w:val="0"/>
      <w:marRight w:val="0"/>
      <w:marTop w:val="0"/>
      <w:marBottom w:val="0"/>
      <w:divBdr>
        <w:top w:val="none" w:sz="0" w:space="0" w:color="auto"/>
        <w:left w:val="none" w:sz="0" w:space="0" w:color="auto"/>
        <w:bottom w:val="none" w:sz="0" w:space="0" w:color="auto"/>
        <w:right w:val="none" w:sz="0" w:space="0" w:color="auto"/>
      </w:divBdr>
    </w:div>
    <w:div w:id="941763078">
      <w:bodyDiv w:val="1"/>
      <w:marLeft w:val="0"/>
      <w:marRight w:val="0"/>
      <w:marTop w:val="0"/>
      <w:marBottom w:val="0"/>
      <w:divBdr>
        <w:top w:val="none" w:sz="0" w:space="0" w:color="auto"/>
        <w:left w:val="none" w:sz="0" w:space="0" w:color="auto"/>
        <w:bottom w:val="none" w:sz="0" w:space="0" w:color="auto"/>
        <w:right w:val="none" w:sz="0" w:space="0" w:color="auto"/>
      </w:divBdr>
    </w:div>
    <w:div w:id="1110783553">
      <w:bodyDiv w:val="1"/>
      <w:marLeft w:val="0"/>
      <w:marRight w:val="0"/>
      <w:marTop w:val="0"/>
      <w:marBottom w:val="0"/>
      <w:divBdr>
        <w:top w:val="none" w:sz="0" w:space="0" w:color="auto"/>
        <w:left w:val="none" w:sz="0" w:space="0" w:color="auto"/>
        <w:bottom w:val="none" w:sz="0" w:space="0" w:color="auto"/>
        <w:right w:val="none" w:sz="0" w:space="0" w:color="auto"/>
      </w:divBdr>
    </w:div>
    <w:div w:id="1132944857">
      <w:bodyDiv w:val="1"/>
      <w:marLeft w:val="0"/>
      <w:marRight w:val="0"/>
      <w:marTop w:val="0"/>
      <w:marBottom w:val="0"/>
      <w:divBdr>
        <w:top w:val="none" w:sz="0" w:space="0" w:color="auto"/>
        <w:left w:val="none" w:sz="0" w:space="0" w:color="auto"/>
        <w:bottom w:val="none" w:sz="0" w:space="0" w:color="auto"/>
        <w:right w:val="none" w:sz="0" w:space="0" w:color="auto"/>
      </w:divBdr>
    </w:div>
    <w:div w:id="1133983288">
      <w:bodyDiv w:val="1"/>
      <w:marLeft w:val="0"/>
      <w:marRight w:val="0"/>
      <w:marTop w:val="0"/>
      <w:marBottom w:val="0"/>
      <w:divBdr>
        <w:top w:val="none" w:sz="0" w:space="0" w:color="auto"/>
        <w:left w:val="none" w:sz="0" w:space="0" w:color="auto"/>
        <w:bottom w:val="none" w:sz="0" w:space="0" w:color="auto"/>
        <w:right w:val="none" w:sz="0" w:space="0" w:color="auto"/>
      </w:divBdr>
    </w:div>
    <w:div w:id="1233807002">
      <w:bodyDiv w:val="1"/>
      <w:marLeft w:val="0"/>
      <w:marRight w:val="0"/>
      <w:marTop w:val="0"/>
      <w:marBottom w:val="0"/>
      <w:divBdr>
        <w:top w:val="none" w:sz="0" w:space="0" w:color="auto"/>
        <w:left w:val="none" w:sz="0" w:space="0" w:color="auto"/>
        <w:bottom w:val="none" w:sz="0" w:space="0" w:color="auto"/>
        <w:right w:val="none" w:sz="0" w:space="0" w:color="auto"/>
      </w:divBdr>
    </w:div>
    <w:div w:id="1245184914">
      <w:bodyDiv w:val="1"/>
      <w:marLeft w:val="0"/>
      <w:marRight w:val="0"/>
      <w:marTop w:val="0"/>
      <w:marBottom w:val="0"/>
      <w:divBdr>
        <w:top w:val="none" w:sz="0" w:space="0" w:color="auto"/>
        <w:left w:val="none" w:sz="0" w:space="0" w:color="auto"/>
        <w:bottom w:val="none" w:sz="0" w:space="0" w:color="auto"/>
        <w:right w:val="none" w:sz="0" w:space="0" w:color="auto"/>
      </w:divBdr>
    </w:div>
    <w:div w:id="1262227643">
      <w:bodyDiv w:val="1"/>
      <w:marLeft w:val="0"/>
      <w:marRight w:val="0"/>
      <w:marTop w:val="0"/>
      <w:marBottom w:val="0"/>
      <w:divBdr>
        <w:top w:val="none" w:sz="0" w:space="0" w:color="auto"/>
        <w:left w:val="none" w:sz="0" w:space="0" w:color="auto"/>
        <w:bottom w:val="none" w:sz="0" w:space="0" w:color="auto"/>
        <w:right w:val="none" w:sz="0" w:space="0" w:color="auto"/>
      </w:divBdr>
    </w:div>
    <w:div w:id="1350641877">
      <w:bodyDiv w:val="1"/>
      <w:marLeft w:val="0"/>
      <w:marRight w:val="0"/>
      <w:marTop w:val="0"/>
      <w:marBottom w:val="0"/>
      <w:divBdr>
        <w:top w:val="none" w:sz="0" w:space="0" w:color="auto"/>
        <w:left w:val="none" w:sz="0" w:space="0" w:color="auto"/>
        <w:bottom w:val="none" w:sz="0" w:space="0" w:color="auto"/>
        <w:right w:val="none" w:sz="0" w:space="0" w:color="auto"/>
      </w:divBdr>
    </w:div>
    <w:div w:id="1393039732">
      <w:bodyDiv w:val="1"/>
      <w:marLeft w:val="0"/>
      <w:marRight w:val="0"/>
      <w:marTop w:val="0"/>
      <w:marBottom w:val="0"/>
      <w:divBdr>
        <w:top w:val="none" w:sz="0" w:space="0" w:color="auto"/>
        <w:left w:val="none" w:sz="0" w:space="0" w:color="auto"/>
        <w:bottom w:val="none" w:sz="0" w:space="0" w:color="auto"/>
        <w:right w:val="none" w:sz="0" w:space="0" w:color="auto"/>
      </w:divBdr>
    </w:div>
    <w:div w:id="1516652401">
      <w:bodyDiv w:val="1"/>
      <w:marLeft w:val="0"/>
      <w:marRight w:val="0"/>
      <w:marTop w:val="0"/>
      <w:marBottom w:val="0"/>
      <w:divBdr>
        <w:top w:val="none" w:sz="0" w:space="0" w:color="auto"/>
        <w:left w:val="none" w:sz="0" w:space="0" w:color="auto"/>
        <w:bottom w:val="none" w:sz="0" w:space="0" w:color="auto"/>
        <w:right w:val="none" w:sz="0" w:space="0" w:color="auto"/>
      </w:divBdr>
    </w:div>
    <w:div w:id="1597908182">
      <w:bodyDiv w:val="1"/>
      <w:marLeft w:val="0"/>
      <w:marRight w:val="0"/>
      <w:marTop w:val="0"/>
      <w:marBottom w:val="0"/>
      <w:divBdr>
        <w:top w:val="none" w:sz="0" w:space="0" w:color="auto"/>
        <w:left w:val="none" w:sz="0" w:space="0" w:color="auto"/>
        <w:bottom w:val="none" w:sz="0" w:space="0" w:color="auto"/>
        <w:right w:val="none" w:sz="0" w:space="0" w:color="auto"/>
      </w:divBdr>
    </w:div>
    <w:div w:id="1840147764">
      <w:bodyDiv w:val="1"/>
      <w:marLeft w:val="0"/>
      <w:marRight w:val="0"/>
      <w:marTop w:val="0"/>
      <w:marBottom w:val="0"/>
      <w:divBdr>
        <w:top w:val="none" w:sz="0" w:space="0" w:color="auto"/>
        <w:left w:val="none" w:sz="0" w:space="0" w:color="auto"/>
        <w:bottom w:val="none" w:sz="0" w:space="0" w:color="auto"/>
        <w:right w:val="none" w:sz="0" w:space="0" w:color="auto"/>
      </w:divBdr>
    </w:div>
    <w:div w:id="1853061691">
      <w:bodyDiv w:val="1"/>
      <w:marLeft w:val="0"/>
      <w:marRight w:val="0"/>
      <w:marTop w:val="0"/>
      <w:marBottom w:val="0"/>
      <w:divBdr>
        <w:top w:val="none" w:sz="0" w:space="0" w:color="auto"/>
        <w:left w:val="none" w:sz="0" w:space="0" w:color="auto"/>
        <w:bottom w:val="none" w:sz="0" w:space="0" w:color="auto"/>
        <w:right w:val="none" w:sz="0" w:space="0" w:color="auto"/>
      </w:divBdr>
    </w:div>
    <w:div w:id="1855001329">
      <w:bodyDiv w:val="1"/>
      <w:marLeft w:val="0"/>
      <w:marRight w:val="0"/>
      <w:marTop w:val="0"/>
      <w:marBottom w:val="0"/>
      <w:divBdr>
        <w:top w:val="none" w:sz="0" w:space="0" w:color="auto"/>
        <w:left w:val="none" w:sz="0" w:space="0" w:color="auto"/>
        <w:bottom w:val="none" w:sz="0" w:space="0" w:color="auto"/>
        <w:right w:val="none" w:sz="0" w:space="0" w:color="auto"/>
      </w:divBdr>
    </w:div>
    <w:div w:id="1936011567">
      <w:bodyDiv w:val="1"/>
      <w:marLeft w:val="0"/>
      <w:marRight w:val="0"/>
      <w:marTop w:val="0"/>
      <w:marBottom w:val="0"/>
      <w:divBdr>
        <w:top w:val="none" w:sz="0" w:space="0" w:color="auto"/>
        <w:left w:val="none" w:sz="0" w:space="0" w:color="auto"/>
        <w:bottom w:val="none" w:sz="0" w:space="0" w:color="auto"/>
        <w:right w:val="none" w:sz="0" w:space="0" w:color="auto"/>
      </w:divBdr>
    </w:div>
    <w:div w:id="1937663767">
      <w:bodyDiv w:val="1"/>
      <w:marLeft w:val="0"/>
      <w:marRight w:val="0"/>
      <w:marTop w:val="0"/>
      <w:marBottom w:val="0"/>
      <w:divBdr>
        <w:top w:val="none" w:sz="0" w:space="0" w:color="auto"/>
        <w:left w:val="none" w:sz="0" w:space="0" w:color="auto"/>
        <w:bottom w:val="none" w:sz="0" w:space="0" w:color="auto"/>
        <w:right w:val="none" w:sz="0" w:space="0" w:color="auto"/>
      </w:divBdr>
    </w:div>
    <w:div w:id="1954629049">
      <w:bodyDiv w:val="1"/>
      <w:marLeft w:val="0"/>
      <w:marRight w:val="0"/>
      <w:marTop w:val="0"/>
      <w:marBottom w:val="0"/>
      <w:divBdr>
        <w:top w:val="none" w:sz="0" w:space="0" w:color="auto"/>
        <w:left w:val="none" w:sz="0" w:space="0" w:color="auto"/>
        <w:bottom w:val="none" w:sz="0" w:space="0" w:color="auto"/>
        <w:right w:val="none" w:sz="0" w:space="0" w:color="auto"/>
      </w:divBdr>
    </w:div>
    <w:div w:id="1962757596">
      <w:bodyDiv w:val="1"/>
      <w:marLeft w:val="0"/>
      <w:marRight w:val="0"/>
      <w:marTop w:val="0"/>
      <w:marBottom w:val="0"/>
      <w:divBdr>
        <w:top w:val="none" w:sz="0" w:space="0" w:color="auto"/>
        <w:left w:val="none" w:sz="0" w:space="0" w:color="auto"/>
        <w:bottom w:val="none" w:sz="0" w:space="0" w:color="auto"/>
        <w:right w:val="none" w:sz="0" w:space="0" w:color="auto"/>
      </w:divBdr>
    </w:div>
    <w:div w:id="2010326056">
      <w:bodyDiv w:val="1"/>
      <w:marLeft w:val="0"/>
      <w:marRight w:val="0"/>
      <w:marTop w:val="0"/>
      <w:marBottom w:val="0"/>
      <w:divBdr>
        <w:top w:val="none" w:sz="0" w:space="0" w:color="auto"/>
        <w:left w:val="none" w:sz="0" w:space="0" w:color="auto"/>
        <w:bottom w:val="none" w:sz="0" w:space="0" w:color="auto"/>
        <w:right w:val="none" w:sz="0" w:space="0" w:color="auto"/>
      </w:divBdr>
    </w:div>
    <w:div w:id="2022931090">
      <w:bodyDiv w:val="1"/>
      <w:marLeft w:val="0"/>
      <w:marRight w:val="0"/>
      <w:marTop w:val="0"/>
      <w:marBottom w:val="0"/>
      <w:divBdr>
        <w:top w:val="none" w:sz="0" w:space="0" w:color="auto"/>
        <w:left w:val="none" w:sz="0" w:space="0" w:color="auto"/>
        <w:bottom w:val="none" w:sz="0" w:space="0" w:color="auto"/>
        <w:right w:val="none" w:sz="0" w:space="0" w:color="auto"/>
      </w:divBdr>
    </w:div>
    <w:div w:id="2122721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2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header" Target="header2.xml"/><Relationship Id="rId42" Type="http://schemas.openxmlformats.org/officeDocument/2006/relationships/footer" Target="footer3.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header" Target="header1.xml"/><Relationship Id="rId38" Type="http://schemas.openxmlformats.org/officeDocument/2006/relationships/image" Target="media/image2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27.jpeg"/><Relationship Id="rId40"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footer" Target="footer1.xm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0CA01-ADEE-45E0-A9E9-50EACD82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77</Pages>
  <Words>24472</Words>
  <Characters>132150</Characters>
  <Application>Microsoft Office Word</Application>
  <DocSecurity>0</DocSecurity>
  <Lines>1101</Lines>
  <Paragraphs>312</Paragraphs>
  <ScaleCrop>false</ScaleCrop>
  <HeadingPairs>
    <vt:vector size="2" baseType="variant">
      <vt:variant>
        <vt:lpstr>Título</vt:lpstr>
      </vt:variant>
      <vt:variant>
        <vt:i4>1</vt:i4>
      </vt:variant>
    </vt:vector>
  </HeadingPairs>
  <TitlesOfParts>
    <vt:vector size="1" baseType="lpstr">
      <vt:lpstr>PB_xx_2013_MCBC_ProjExecutivos_Anexo2_CadernoEspecificacoes.docx</vt:lpstr>
    </vt:vector>
  </TitlesOfParts>
  <Company>IBRAM</Company>
  <LinksUpToDate>false</LinksUpToDate>
  <CharactersWithSpaces>156310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PB_xx_2013_MCBC_ProjExecutivos_Anexo2_CadernoEspecificacoes.docx</dc:title>
  <dc:creator>Ana Cecilia</dc:creator>
  <cp:lastModifiedBy>guapy.pinheiro</cp:lastModifiedBy>
  <cp:revision>4</cp:revision>
  <cp:lastPrinted>2016-05-11T19:18:00Z</cp:lastPrinted>
  <dcterms:created xsi:type="dcterms:W3CDTF">2016-05-27T19:18:00Z</dcterms:created>
  <dcterms:modified xsi:type="dcterms:W3CDTF">2016-05-27T19:20:00Z</dcterms:modified>
</cp:coreProperties>
</file>