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Autospacing="0" w:before="0" w:afterAutospacing="0" w:after="0"/>
        <w:ind w:left="397" w:hanging="0"/>
        <w:jc w:val="center"/>
        <w:rPr>
          <w:rFonts w:ascii="Cambria" w:hAnsi="Cambria"/>
        </w:rPr>
      </w:pPr>
      <w:r>
        <w:rPr>
          <w:rFonts w:ascii="Cambria" w:hAnsi="Cambria"/>
        </w:rPr>
        <w:t>CHAMADA PÚBLICA MUSAS Nº 9</w:t>
      </w:r>
    </w:p>
    <w:p>
      <w:pPr>
        <w:pStyle w:val="NormalWeb"/>
        <w:spacing w:lineRule="auto" w:line="360" w:beforeAutospacing="0" w:before="0" w:afterAutospacing="0" w:after="0"/>
        <w:ind w:left="397" w:hanging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Web"/>
        <w:spacing w:lineRule="auto" w:line="360" w:beforeAutospacing="0" w:before="0" w:afterAutospacing="0" w:after="0"/>
        <w:ind w:left="397" w:hanging="0"/>
        <w:jc w:val="both"/>
        <w:rPr/>
      </w:pPr>
      <w:r>
        <w:rPr>
          <w:rFonts w:ascii="Cambria" w:hAnsi="Cambria"/>
          <w:i/>
          <w:iCs/>
        </w:rPr>
        <w:t>MUSAS: revista brasileira de museus e museologia</w:t>
      </w:r>
      <w:r>
        <w:rPr>
          <w:rFonts w:ascii="Cambria" w:hAnsi="Cambria"/>
        </w:rPr>
        <w:t xml:space="preserve"> torna pública chamada destinada à seleção de artigos que irão compor sua edição de número 9, a ser publicada e</w:t>
      </w:r>
      <w:r>
        <w:rPr>
          <w:rFonts w:ascii="Cambria" w:hAnsi="Cambria"/>
        </w:rPr>
        <w:t>m</w:t>
      </w:r>
      <w:r>
        <w:rPr>
          <w:rFonts w:ascii="Cambria" w:hAnsi="Cambria"/>
        </w:rPr>
        <w:t xml:space="preserve"> 2023.</w:t>
      </w:r>
    </w:p>
    <w:p>
      <w:pPr>
        <w:pStyle w:val="NormalWeb"/>
        <w:spacing w:lineRule="auto" w:line="360" w:beforeAutospacing="0" w:before="0" w:afterAutospacing="0" w:after="0"/>
        <w:ind w:left="397" w:hanging="0"/>
        <w:jc w:val="both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ind w:left="397" w:hanging="0"/>
        <w:jc w:val="both"/>
        <w:rPr/>
      </w:pPr>
      <w:r>
        <w:rPr>
          <w:rFonts w:ascii="Cambria" w:hAnsi="Cambria"/>
        </w:rPr>
        <w:t xml:space="preserve">Da revista: A </w:t>
      </w:r>
      <w:r>
        <w:rPr>
          <w:rFonts w:ascii="Cambria" w:hAnsi="Cambria"/>
          <w:i/>
          <w:iCs/>
        </w:rPr>
        <w:t>MUSAS: revista brasileira de museus e museologia</w:t>
      </w:r>
      <w:r>
        <w:rPr>
          <w:rFonts w:ascii="Cambria" w:hAnsi="Cambria"/>
        </w:rPr>
        <w:t xml:space="preserve"> é um periódico publicado pelo Instituto Brasileiro de Museus (Ibram), autarquia vinculada ao Ministério do Turismo (MTur). Com caráter interdisciplinar, ela reúne reflexões sobre museus e Museologia, experiências museais e o cenário cultural. Assim, cumpre um papel importante na divulgação de textos, de pesquisas e de ações no campo museológico. Para o lançamento da sua 9ª edição, a revista Musas abre chamada pública para seleção de textos para compor as seções Artigos, Resenhas, Traduções, Relatos de Experiência e Ensaios Fotográficos.</w:t>
      </w:r>
    </w:p>
    <w:p>
      <w:pPr>
        <w:pStyle w:val="NormalWeb"/>
        <w:spacing w:lineRule="auto" w:line="360" w:beforeAutospacing="0" w:before="0" w:afterAutospacing="0" w:after="0"/>
        <w:ind w:left="397" w:hanging="0"/>
        <w:jc w:val="both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ind w:left="397" w:hanging="0"/>
        <w:jc w:val="both"/>
        <w:rPr/>
      </w:pPr>
      <w:r>
        <w:rPr>
          <w:rFonts w:ascii="Cambria" w:hAnsi="Cambria"/>
        </w:rPr>
        <w:t>Nesta edição, a revista MUSAS – ela própria retomada após um hiato de cinco anos – convida para a reflexão acerca dos desafios e descontinuidades enfrentados pelos museus, como no caso da recente pandemia de Covid-19, que atingiu virtualmente todas as instituições museológicas do país, mas também por motivos alheios às questões sanitárias, como questões de ordem financeira ou estrutural. Os desafios são muitos e as formas de contorná-los são reveladoras do dinamismo e vivacidade do campo museal brasileiro. São exemplos de temas que esperamos ver contemplados nessa edição: a atuação dos museus durante a pandemia de Covid-19 no Brasil; as diversas metamorfoses experimentadas pelos museus e processos museais brasileiros em diálogo com a contemporaneidade; as formas de abordar os públicos durante períodos de fechamento dos museus (seja por reformas, por problemas sanitários ou outros), etc.</w:t>
      </w:r>
    </w:p>
    <w:p>
      <w:pPr>
        <w:pStyle w:val="NormalWeb"/>
        <w:spacing w:lineRule="auto" w:line="360" w:beforeAutospacing="0" w:before="0" w:afterAutospacing="0" w:after="0"/>
        <w:ind w:left="397" w:hanging="0"/>
        <w:jc w:val="both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ind w:left="397" w:hanging="0"/>
        <w:jc w:val="both"/>
        <w:rPr/>
      </w:pPr>
      <w:r>
        <w:rPr>
          <w:rFonts w:ascii="Cambria" w:hAnsi="Cambria"/>
        </w:rPr>
        <w:t>O prazo para envio de trabalhos para compor a edição nº 9 da Musas é dia 18 de novembro de 2022.</w:t>
      </w:r>
    </w:p>
    <w:p>
      <w:pPr>
        <w:pStyle w:val="NormalWeb"/>
        <w:spacing w:lineRule="auto" w:line="360" w:beforeAutospacing="0" w:before="0" w:afterAutospacing="0" w:after="0"/>
        <w:ind w:left="397" w:hanging="0"/>
        <w:jc w:val="both"/>
        <w:rPr/>
      </w:pPr>
      <w:hyperlink r:id="rId2">
        <w:r>
          <w:rPr>
            <w:rStyle w:val="InternetLink"/>
            <w:rFonts w:eastAsia="Times New Roman" w:cs="Times New Roman" w:ascii="Cambria" w:hAnsi="Cambria"/>
            <w:sz w:val="24"/>
            <w:szCs w:val="24"/>
          </w:rPr>
          <w:t>Editorialmusas@museus.gov.br</w:t>
        </w:r>
      </w:hyperlink>
      <w:r>
        <w:rPr>
          <w:rFonts w:eastAsia="Times New Roman" w:cs="Times New Roman" w:ascii="Cambria" w:hAnsi="Cambria"/>
          <w:sz w:val="24"/>
          <w:szCs w:val="24"/>
        </w:rPr>
        <w:t xml:space="preserve"> </w:t>
      </w:r>
    </w:p>
    <w:p>
      <w:pPr>
        <w:pStyle w:val="NormalWeb"/>
        <w:spacing w:lineRule="auto" w:line="360" w:beforeAutospacing="0" w:before="0" w:afterAutospacing="0" w:after="0"/>
        <w:ind w:left="397" w:hanging="0"/>
        <w:jc w:val="both"/>
        <w:rPr/>
      </w:pPr>
      <w:r>
        <w:rPr>
          <w:rFonts w:ascii="Cambria" w:hAnsi="Cambria"/>
        </w:rPr>
        <w:t xml:space="preserve">Verifique as normas de submissão dos trabalhos no </w:t>
      </w:r>
      <w:r>
        <w:rPr>
          <w:rFonts w:ascii="Cambria" w:hAnsi="Cambria"/>
          <w:b/>
          <w:bCs/>
        </w:rPr>
        <w:t>link; ____________________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Pr>
      <w:color w:val="0563C1" w:themeColor="hyperlink"/>
      <w:u w:val="single"/>
    </w:rPr>
  </w:style>
  <w:style w:type="character" w:styleId="ListLabel1">
    <w:name w:val="ListLabel 1"/>
    <w:qFormat/>
    <w:rPr>
      <w:rFonts w:ascii="Cambria" w:hAnsi="Cambria" w:eastAsia="Times New Roman" w:cs="Times New Roman"/>
      <w:sz w:val="24"/>
      <w:szCs w:val="24"/>
    </w:rPr>
  </w:style>
  <w:style w:type="character" w:styleId="ListLabel2">
    <w:name w:val="ListLabel 2"/>
    <w:qFormat/>
    <w:rPr>
      <w:rFonts w:ascii="Cambria" w:hAnsi="Cambria" w:eastAsia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694a7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ditorialmusas@museus.gov.b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06059-ea6e-4970-9eb5-2f73bba41b83">
      <Terms xmlns="http://schemas.microsoft.com/office/infopath/2007/PartnerControls"/>
    </lcf76f155ced4ddcb4097134ff3c332f>
    <TaxCatchAll xmlns="dad6fc08-7f8b-49d3-beb0-086e6e444f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CDDDA3AD49C845BA748E545D766691" ma:contentTypeVersion="14" ma:contentTypeDescription="Criar um novo documento." ma:contentTypeScope="" ma:versionID="c9d896ee999d5f366ffe4f3b03a4739a">
  <xsd:schema xmlns:xsd="http://www.w3.org/2001/XMLSchema" xmlns:xs="http://www.w3.org/2001/XMLSchema" xmlns:p="http://schemas.microsoft.com/office/2006/metadata/properties" xmlns:ns2="23906059-ea6e-4970-9eb5-2f73bba41b83" xmlns:ns3="dad6fc08-7f8b-49d3-beb0-086e6e444fdf" targetNamespace="http://schemas.microsoft.com/office/2006/metadata/properties" ma:root="true" ma:fieldsID="3cfc6c4bd10901b3834436d5efa63fc6" ns2:_="" ns3:_="">
    <xsd:import namespace="23906059-ea6e-4970-9eb5-2f73bba41b83"/>
    <xsd:import namespace="dad6fc08-7f8b-49d3-beb0-086e6e444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6059-ea6e-4970-9eb5-2f73bba41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b9c28d14-179c-4fed-90bc-adde895a7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6fc08-7f8b-49d3-beb0-086e6e444f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80ba32-cac8-4ee1-bcc7-91bd3e9d60fa}" ma:internalName="TaxCatchAll" ma:showField="CatchAllData" ma:web="dad6fc08-7f8b-49d3-beb0-086e6e444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68B9B-9A60-4D03-91F1-6526C7064428}"/>
</file>

<file path=customXml/itemProps2.xml><?xml version="1.0" encoding="utf-8"?>
<ds:datastoreItem xmlns:ds="http://schemas.openxmlformats.org/officeDocument/2006/customXml" ds:itemID="{ABB0ADD5-F7A9-49AB-871C-BF7F90283A89}"/>
</file>

<file path=customXml/itemProps3.xml><?xml version="1.0" encoding="utf-8"?>
<ds:datastoreItem xmlns:ds="http://schemas.openxmlformats.org/officeDocument/2006/customXml" ds:itemID="{C53B59C9-2D80-477A-9B34-CD321F767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LibreOffice/6.1.5.2$Windows_X86_64 LibreOffice_project/90f8dcf33c87b3705e78202e3df5142b201bd805</Application>
  <Pages>2</Pages>
  <Words>289</Words>
  <Characters>1612</Characters>
  <CharactersWithSpaces>1897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2022-05-27T19:44:00Z</dcterms:created>
  <dc:creator>Renata Silva Almendra</dc:creator>
  <dc:description/>
  <dc:language>pt-BR</dc:language>
  <cp:lastModifiedBy/>
  <dcterms:modified xsi:type="dcterms:W3CDTF">2022-10-26T15:24:01Z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0x01010081CDDDA3AD49C845BA748E545D766691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ediaServiceImageTags">
    <vt:lpwstr/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