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B0DED6" w14:textId="562D27BF" w:rsidR="00FB0028" w:rsidRDefault="00FB0028" w:rsidP="009B2AD3">
      <w:pPr>
        <w:spacing w:after="120" w:line="240" w:lineRule="auto"/>
        <w:ind w:right="674"/>
        <w:rPr>
          <w:rFonts w:ascii="Times New Roman" w:eastAsia="Calibri" w:hAnsi="Times New Roman" w:cs="Times New Roman"/>
          <w:b/>
          <w:bCs/>
          <w:smallCaps/>
          <w:color w:val="000000" w:themeColor="text1"/>
          <w:sz w:val="24"/>
          <w:szCs w:val="24"/>
        </w:rPr>
      </w:pPr>
      <w:r>
        <w:rPr>
          <w:noProof/>
          <w:lang w:eastAsia="pt-BR"/>
        </w:rPr>
        <mc:AlternateContent>
          <mc:Choice Requires="wps">
            <w:drawing>
              <wp:inline distT="0" distB="0" distL="0" distR="0" wp14:anchorId="2120C870" wp14:editId="59798D82">
                <wp:extent cx="304800" cy="304800"/>
                <wp:effectExtent l="0" t="0" r="0" b="0"/>
                <wp:docPr id="2" name="Retângulo 2" descr="blob:https://www.odwebp.svc.ms/0d8448dc-009f-42e1-b9b9-05eb39a2e73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tângulo 2" style="width:24pt;height:24pt;visibility:visible;mso-wrap-style:square;mso-left-percent:-10001;mso-top-percent:-10001;mso-position-horizontal:absolute;mso-position-horizontal-relative:char;mso-position-vertical:absolute;mso-position-vertical-relative:line;mso-left-percent:-10001;mso-top-percent:-10001;v-text-anchor:top" alt="blob:https://www.odwebp.svc.ms/0d8448dc-009f-42e1-b9b9-05eb39a2e73f" o:spid="_x0000_s1026" filled="f" stroked="f" w14:anchorId="3017C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vhGZWu8CAAAEBgAADgAA&#10;AAAAAAAAAAAAAAAuAgAAZHJzL2Uyb0RvYy54bWxQSwECLQAUAAYACAAAACEATKDpLNgAAAADAQAA&#10;DwAAAAAAAAAAAAAAAABJBQAAZHJzL2Rvd25yZXYueG1sUEsFBgAAAAAEAAQA8wAAAE4GAAAAAA==&#10;">
                <o:lock v:ext="edit" aspectratio="t"/>
                <w10:anchorlock/>
              </v:rect>
            </w:pict>
          </mc:Fallback>
        </mc:AlternateContent>
      </w:r>
      <w:r w:rsidRPr="00FB0028">
        <w:rPr>
          <w:rFonts w:ascii="Times New Roman" w:eastAsia="Calibri" w:hAnsi="Times New Roman" w:cs="Times New Roman"/>
          <w:b/>
          <w:bCs/>
          <w:smallCaps/>
          <w:noProof/>
          <w:color w:val="000000" w:themeColor="text1"/>
          <w:sz w:val="24"/>
          <w:szCs w:val="24"/>
          <w:lang w:eastAsia="pt-BR"/>
        </w:rPr>
        <mc:AlternateContent>
          <mc:Choice Requires="wps">
            <w:drawing>
              <wp:inline distT="0" distB="0" distL="0" distR="0" wp14:anchorId="12A88BE2" wp14:editId="3E2FBF5A">
                <wp:extent cx="304800" cy="304800"/>
                <wp:effectExtent l="0" t="0" r="0" b="0"/>
                <wp:docPr id="3" name="Retângulo 3" descr="blob:https://www.odwebp.svc.ms/0d8448dc-009f-42e1-b9b9-05eb39a2e73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tângulo 3" style="width:24pt;height:24pt;visibility:visible;mso-wrap-style:square;mso-left-percent:-10001;mso-top-percent:-10001;mso-position-horizontal:absolute;mso-position-horizontal-relative:char;mso-position-vertical:absolute;mso-position-vertical-relative:line;mso-left-percent:-10001;mso-top-percent:-10001;v-text-anchor:top" alt="blob:https://www.odwebp.svc.ms/0d8448dc-009f-42e1-b9b9-05eb39a2e73f" o:spid="_x0000_s1026" filled="f" stroked="f" w14:anchorId="7CF1C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JJpQO+8CAAAEBgAADgAA&#10;AAAAAAAAAAAAAAAuAgAAZHJzL2Uyb0RvYy54bWxQSwECLQAUAAYACAAAACEATKDpLNgAAAADAQAA&#10;DwAAAAAAAAAAAAAAAABJBQAAZHJzL2Rvd25yZXYueG1sUEsFBgAAAAAEAAQA8wAAAE4GAAAAAA==&#10;">
                <o:lock v:ext="edit" aspectratio="t"/>
                <w10:anchorlock/>
              </v:rect>
            </w:pict>
          </mc:Fallback>
        </mc:AlternateContent>
      </w:r>
      <w:r>
        <w:rPr>
          <w:noProof/>
          <w:lang w:eastAsia="pt-BR"/>
        </w:rPr>
        <mc:AlternateContent>
          <mc:Choice Requires="wps">
            <w:drawing>
              <wp:inline distT="0" distB="0" distL="0" distR="0" wp14:anchorId="5BB87FAC" wp14:editId="5006C978">
                <wp:extent cx="304800" cy="304800"/>
                <wp:effectExtent l="0" t="0" r="0" b="0"/>
                <wp:docPr id="4" name="AutoShape 10" descr="blob:https://www.odwebp.svc.ms/0d8448dc-009f-42e1-b9b9-05eb39a2e73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AutoShape 10" style="width:24pt;height:24pt;visibility:visible;mso-wrap-style:square;mso-left-percent:-10001;mso-top-percent:-10001;mso-position-horizontal:absolute;mso-position-horizontal-relative:char;mso-position-vertical:absolute;mso-position-vertical-relative:line;mso-left-percent:-10001;mso-top-percent:-10001;v-text-anchor:top" alt="blob:https://www.odwebp.svc.ms/0d8448dc-009f-42e1-b9b9-05eb39a2e73f" o:spid="_x0000_s1026" filled="f" stroked="f" w14:anchorId="3FAB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3cUJs6AIAAAQGAAAOAAAAAAAAAAAA&#10;AAAAAC4CAABkcnMvZTJvRG9jLnhtbFBLAQItABQABgAIAAAAIQBMoOks2AAAAAMBAAAPAAAAAAAA&#10;AAAAAAAAAEIFAABkcnMvZG93bnJldi54bWxQSwUGAAAAAAQABADzAAAARwYAAAAA&#10;">
                <o:lock v:ext="edit" aspectratio="t"/>
                <w10:anchorlock/>
              </v:rect>
            </w:pict>
          </mc:Fallback>
        </mc:AlternateContent>
      </w:r>
      <w:r>
        <w:rPr>
          <w:rFonts w:ascii="Times New Roman" w:eastAsia="Calibri" w:hAnsi="Times New Roman" w:cs="Times New Roman"/>
          <w:b/>
          <w:bCs/>
          <w:smallCaps/>
          <w:noProof/>
          <w:color w:val="000000" w:themeColor="text1"/>
          <w:sz w:val="24"/>
          <w:szCs w:val="24"/>
          <w:lang w:eastAsia="pt-BR"/>
        </w:rPr>
        <w:drawing>
          <wp:inline distT="0" distB="0" distL="0" distR="0" wp14:anchorId="7AD811F8" wp14:editId="1C7CFD8E">
            <wp:extent cx="6015600" cy="1508400"/>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5600" cy="1508400"/>
                    </a:xfrm>
                    <a:prstGeom prst="rect">
                      <a:avLst/>
                    </a:prstGeom>
                    <a:noFill/>
                  </pic:spPr>
                </pic:pic>
              </a:graphicData>
            </a:graphic>
          </wp:inline>
        </w:drawing>
      </w:r>
    </w:p>
    <w:p w14:paraId="62B964CE" w14:textId="77777777" w:rsidR="00FB0028" w:rsidRDefault="00FB0028" w:rsidP="009B2AD3">
      <w:pPr>
        <w:spacing w:after="120" w:line="240" w:lineRule="auto"/>
        <w:ind w:right="674"/>
        <w:jc w:val="center"/>
        <w:rPr>
          <w:rFonts w:ascii="Times New Roman" w:eastAsia="Calibri" w:hAnsi="Times New Roman" w:cs="Times New Roman"/>
          <w:b/>
          <w:bCs/>
          <w:smallCaps/>
          <w:color w:val="000000" w:themeColor="text1"/>
          <w:sz w:val="24"/>
          <w:szCs w:val="24"/>
        </w:rPr>
      </w:pPr>
    </w:p>
    <w:p w14:paraId="30A0A990" w14:textId="72027117" w:rsidR="00CE311B" w:rsidRPr="00E35479" w:rsidRDefault="00B33FD2" w:rsidP="009B2AD3">
      <w:pPr>
        <w:spacing w:after="120" w:line="240" w:lineRule="auto"/>
        <w:ind w:right="674"/>
        <w:jc w:val="center"/>
        <w:rPr>
          <w:rFonts w:ascii="Times New Roman" w:eastAsia="Calibri" w:hAnsi="Times New Roman" w:cs="Times New Roman"/>
          <w:b/>
          <w:bCs/>
          <w:smallCaps/>
          <w:color w:val="000000" w:themeColor="text1"/>
          <w:sz w:val="24"/>
          <w:szCs w:val="24"/>
          <w:lang w:val="en-GB"/>
        </w:rPr>
      </w:pPr>
      <w:r w:rsidRPr="00E35479">
        <w:rPr>
          <w:rFonts w:ascii="Times New Roman" w:eastAsia="Calibri" w:hAnsi="Times New Roman" w:cs="Times New Roman"/>
          <w:b/>
          <w:bCs/>
          <w:smallCaps/>
          <w:color w:val="000000" w:themeColor="text1"/>
          <w:sz w:val="24"/>
          <w:szCs w:val="24"/>
          <w:lang w:val="en-GB"/>
        </w:rPr>
        <w:t>CONSULATE GENERAL OF BRAZI IN EDINBURGH</w:t>
      </w:r>
    </w:p>
    <w:p w14:paraId="46EFCEAE" w14:textId="751B38F9" w:rsidR="0012105E" w:rsidRPr="00E35479" w:rsidRDefault="0012105E" w:rsidP="4D48B94C">
      <w:pPr>
        <w:spacing w:after="120" w:line="240" w:lineRule="auto"/>
        <w:ind w:right="674"/>
        <w:jc w:val="center"/>
        <w:rPr>
          <w:rFonts w:ascii="Times New Roman" w:hAnsi="Times New Roman" w:cs="Times New Roman"/>
          <w:b/>
          <w:bCs/>
          <w:sz w:val="24"/>
          <w:szCs w:val="24"/>
          <w:lang w:val="en-GB"/>
        </w:rPr>
      </w:pPr>
      <w:r w:rsidRPr="00E35479">
        <w:rPr>
          <w:rFonts w:ascii="Times New Roman" w:hAnsi="Times New Roman" w:cs="Times New Roman"/>
          <w:b/>
          <w:bCs/>
          <w:sz w:val="24"/>
          <w:szCs w:val="24"/>
          <w:lang w:val="en-GB"/>
        </w:rPr>
        <w:t>Vacancy Announcement - Selection Process n</w:t>
      </w:r>
      <w:r w:rsidR="00BA1F9E" w:rsidRPr="00E35479">
        <w:rPr>
          <w:rFonts w:ascii="Times New Roman" w:hAnsi="Times New Roman" w:cs="Times New Roman"/>
          <w:b/>
          <w:bCs/>
          <w:sz w:val="24"/>
          <w:szCs w:val="24"/>
          <w:lang w:val="en-GB"/>
        </w:rPr>
        <w:t>°</w:t>
      </w:r>
      <w:r w:rsidRPr="00E35479">
        <w:rPr>
          <w:rFonts w:ascii="Times New Roman" w:hAnsi="Times New Roman" w:cs="Times New Roman"/>
          <w:b/>
          <w:bCs/>
          <w:sz w:val="24"/>
          <w:szCs w:val="24"/>
          <w:lang w:val="en-GB"/>
        </w:rPr>
        <w:t xml:space="preserve"> 0</w:t>
      </w:r>
      <w:r w:rsidR="72B75C43" w:rsidRPr="00E35479">
        <w:rPr>
          <w:rFonts w:ascii="Times New Roman" w:hAnsi="Times New Roman" w:cs="Times New Roman"/>
          <w:b/>
          <w:bCs/>
          <w:sz w:val="24"/>
          <w:szCs w:val="24"/>
          <w:lang w:val="en-GB"/>
        </w:rPr>
        <w:t>3</w:t>
      </w:r>
      <w:r w:rsidRPr="00E35479">
        <w:rPr>
          <w:rFonts w:ascii="Times New Roman" w:hAnsi="Times New Roman" w:cs="Times New Roman"/>
          <w:b/>
          <w:bCs/>
          <w:sz w:val="24"/>
          <w:szCs w:val="24"/>
          <w:lang w:val="en-GB"/>
        </w:rPr>
        <w:t xml:space="preserve">/2022 </w:t>
      </w:r>
    </w:p>
    <w:p w14:paraId="05263B0C" w14:textId="3BA7524A" w:rsidR="0012105E" w:rsidRPr="00E35479" w:rsidRDefault="48C3BEFD" w:rsidP="10718A16">
      <w:pPr>
        <w:spacing w:after="120" w:line="240" w:lineRule="auto"/>
        <w:ind w:right="674"/>
        <w:jc w:val="center"/>
        <w:rPr>
          <w:rFonts w:ascii="Times New Roman" w:eastAsia="Calibri" w:hAnsi="Times New Roman" w:cs="Times New Roman"/>
          <w:b/>
          <w:bCs/>
          <w:smallCaps/>
          <w:color w:val="000000" w:themeColor="text1"/>
          <w:sz w:val="24"/>
          <w:szCs w:val="24"/>
          <w:lang w:val="en-GB"/>
        </w:rPr>
      </w:pPr>
      <w:r w:rsidRPr="00E35479">
        <w:rPr>
          <w:rFonts w:ascii="Times New Roman" w:hAnsi="Times New Roman" w:cs="Times New Roman"/>
          <w:b/>
          <w:bCs/>
          <w:sz w:val="24"/>
          <w:szCs w:val="24"/>
          <w:lang w:val="en-GB"/>
        </w:rPr>
        <w:t>Administrative</w:t>
      </w:r>
      <w:r w:rsidR="0012105E" w:rsidRPr="00E35479">
        <w:rPr>
          <w:rFonts w:ascii="Times New Roman" w:hAnsi="Times New Roman" w:cs="Times New Roman"/>
          <w:b/>
          <w:bCs/>
          <w:sz w:val="24"/>
          <w:szCs w:val="24"/>
          <w:lang w:val="en-GB"/>
        </w:rPr>
        <w:t xml:space="preserve"> Assistant (</w:t>
      </w:r>
      <w:r w:rsidR="580522AF" w:rsidRPr="00E35479">
        <w:rPr>
          <w:rFonts w:ascii="Times New Roman" w:hAnsi="Times New Roman" w:cs="Times New Roman"/>
          <w:b/>
          <w:bCs/>
          <w:sz w:val="24"/>
          <w:szCs w:val="24"/>
          <w:lang w:val="en-GB"/>
        </w:rPr>
        <w:t>6</w:t>
      </w:r>
      <w:r w:rsidR="009233AB" w:rsidRPr="00E35479">
        <w:rPr>
          <w:rFonts w:ascii="Times New Roman" w:hAnsi="Times New Roman" w:cs="Times New Roman"/>
          <w:b/>
          <w:bCs/>
          <w:sz w:val="24"/>
          <w:szCs w:val="24"/>
          <w:lang w:val="en-GB"/>
        </w:rPr>
        <w:t xml:space="preserve"> </w:t>
      </w:r>
      <w:r w:rsidR="0012105E" w:rsidRPr="00E35479">
        <w:rPr>
          <w:rFonts w:ascii="Times New Roman" w:hAnsi="Times New Roman" w:cs="Times New Roman"/>
          <w:b/>
          <w:bCs/>
          <w:sz w:val="24"/>
          <w:szCs w:val="24"/>
          <w:lang w:val="en-GB"/>
        </w:rPr>
        <w:t>vacanc</w:t>
      </w:r>
      <w:r w:rsidR="657FD758" w:rsidRPr="00E35479">
        <w:rPr>
          <w:rFonts w:ascii="Times New Roman" w:hAnsi="Times New Roman" w:cs="Times New Roman"/>
          <w:b/>
          <w:bCs/>
          <w:sz w:val="24"/>
          <w:szCs w:val="24"/>
          <w:lang w:val="en-GB"/>
        </w:rPr>
        <w:t>ies</w:t>
      </w:r>
      <w:r w:rsidR="0012105E" w:rsidRPr="00E35479">
        <w:rPr>
          <w:rFonts w:ascii="Times New Roman" w:hAnsi="Times New Roman" w:cs="Times New Roman"/>
          <w:b/>
          <w:bCs/>
          <w:sz w:val="24"/>
          <w:szCs w:val="24"/>
          <w:lang w:val="en-GB"/>
        </w:rPr>
        <w:t>)</w:t>
      </w:r>
    </w:p>
    <w:p w14:paraId="1AB7D954" w14:textId="59412EAF" w:rsidR="00CE311B" w:rsidRPr="00E35479" w:rsidRDefault="00CE311B" w:rsidP="009B2AD3">
      <w:pPr>
        <w:spacing w:after="120" w:line="240" w:lineRule="auto"/>
        <w:ind w:right="674"/>
        <w:jc w:val="center"/>
        <w:rPr>
          <w:rFonts w:ascii="Times New Roman" w:eastAsia="Calibri" w:hAnsi="Times New Roman" w:cs="Times New Roman"/>
          <w:b/>
          <w:bCs/>
          <w:smallCaps/>
          <w:color w:val="000000" w:themeColor="text1"/>
          <w:sz w:val="24"/>
          <w:szCs w:val="24"/>
          <w:lang w:val="en-GB"/>
        </w:rPr>
      </w:pPr>
    </w:p>
    <w:p w14:paraId="34A8DAA6" w14:textId="6E1DD49E" w:rsidR="00177D11" w:rsidRPr="00584E4C" w:rsidRDefault="00177D11" w:rsidP="009B2AD3">
      <w:pPr>
        <w:spacing w:after="120" w:line="240" w:lineRule="auto"/>
        <w:ind w:right="674"/>
        <w:jc w:val="both"/>
        <w:rPr>
          <w:rStyle w:val="normaltextrun"/>
          <w:rFonts w:ascii="Times New Roman" w:eastAsia="Times New Roman" w:hAnsi="Times New Roman" w:cs="Times New Roman"/>
          <w:sz w:val="24"/>
          <w:szCs w:val="24"/>
          <w:lang w:val="en-GB" w:eastAsia="pt-BR"/>
        </w:rPr>
      </w:pPr>
      <w:r w:rsidRPr="4D48B94C">
        <w:rPr>
          <w:rStyle w:val="normaltextrun"/>
          <w:rFonts w:ascii="Times New Roman" w:eastAsia="Times New Roman" w:hAnsi="Times New Roman" w:cs="Times New Roman"/>
          <w:sz w:val="24"/>
          <w:szCs w:val="24"/>
          <w:lang w:val="en-GB" w:eastAsia="pt-BR"/>
        </w:rPr>
        <w:t>The Selection Committee</w:t>
      </w:r>
      <w:r w:rsidR="00FB0028" w:rsidRPr="4D48B94C">
        <w:rPr>
          <w:rStyle w:val="normaltextrun"/>
          <w:rFonts w:ascii="Times New Roman" w:eastAsia="Times New Roman" w:hAnsi="Times New Roman" w:cs="Times New Roman"/>
          <w:sz w:val="24"/>
          <w:szCs w:val="24"/>
          <w:lang w:val="en-GB" w:eastAsia="pt-BR"/>
        </w:rPr>
        <w:t xml:space="preserve"> </w:t>
      </w:r>
      <w:r w:rsidR="00BA1F9E" w:rsidRPr="4D48B94C">
        <w:rPr>
          <w:rStyle w:val="normaltextrun"/>
          <w:rFonts w:ascii="Times New Roman" w:eastAsia="Times New Roman" w:hAnsi="Times New Roman" w:cs="Times New Roman"/>
          <w:sz w:val="24"/>
          <w:szCs w:val="24"/>
          <w:lang w:val="en-GB" w:eastAsia="pt-BR"/>
        </w:rPr>
        <w:t xml:space="preserve">of the Consulate General of Brazil in Edinburgh </w:t>
      </w:r>
      <w:r w:rsidRPr="4D48B94C">
        <w:rPr>
          <w:rStyle w:val="normaltextrun"/>
          <w:rFonts w:ascii="Times New Roman" w:eastAsia="Times New Roman" w:hAnsi="Times New Roman" w:cs="Times New Roman"/>
          <w:sz w:val="24"/>
          <w:szCs w:val="24"/>
          <w:lang w:val="en-GB" w:eastAsia="pt-BR"/>
        </w:rPr>
        <w:t>hereby announces that the selection process for</w:t>
      </w:r>
      <w:r w:rsidR="00E82902" w:rsidRPr="4D48B94C">
        <w:rPr>
          <w:rStyle w:val="normaltextrun"/>
          <w:rFonts w:ascii="Times New Roman" w:eastAsia="Times New Roman" w:hAnsi="Times New Roman" w:cs="Times New Roman"/>
          <w:sz w:val="24"/>
          <w:szCs w:val="24"/>
          <w:lang w:val="en-GB" w:eastAsia="pt-BR"/>
        </w:rPr>
        <w:t xml:space="preserve"> </w:t>
      </w:r>
      <w:r w:rsidR="409F1EAA" w:rsidRPr="4D48B94C">
        <w:rPr>
          <w:rStyle w:val="normaltextrun"/>
          <w:rFonts w:ascii="Times New Roman" w:eastAsia="Times New Roman" w:hAnsi="Times New Roman" w:cs="Times New Roman"/>
          <w:sz w:val="24"/>
          <w:szCs w:val="24"/>
          <w:lang w:val="en-GB" w:eastAsia="pt-BR"/>
        </w:rPr>
        <w:t>6 (six)</w:t>
      </w:r>
      <w:r w:rsidR="00FB0028" w:rsidRPr="4D48B94C">
        <w:rPr>
          <w:rStyle w:val="normaltextrun"/>
          <w:rFonts w:ascii="Times New Roman" w:eastAsia="Times New Roman" w:hAnsi="Times New Roman" w:cs="Times New Roman"/>
          <w:sz w:val="24"/>
          <w:szCs w:val="24"/>
          <w:lang w:val="en-GB" w:eastAsia="pt-BR"/>
        </w:rPr>
        <w:t xml:space="preserve"> </w:t>
      </w:r>
      <w:r w:rsidRPr="4D48B94C">
        <w:rPr>
          <w:rStyle w:val="normaltextrun"/>
          <w:rFonts w:ascii="Times New Roman" w:eastAsia="Times New Roman" w:hAnsi="Times New Roman" w:cs="Times New Roman"/>
          <w:sz w:val="24"/>
          <w:szCs w:val="24"/>
          <w:lang w:val="en-GB" w:eastAsia="pt-BR"/>
        </w:rPr>
        <w:t>vacanc</w:t>
      </w:r>
      <w:r w:rsidR="6FAEB2C9" w:rsidRPr="4D48B94C">
        <w:rPr>
          <w:rStyle w:val="normaltextrun"/>
          <w:rFonts w:ascii="Times New Roman" w:eastAsia="Times New Roman" w:hAnsi="Times New Roman" w:cs="Times New Roman"/>
          <w:sz w:val="24"/>
          <w:szCs w:val="24"/>
          <w:lang w:val="en-GB" w:eastAsia="pt-BR"/>
        </w:rPr>
        <w:t>ies</w:t>
      </w:r>
      <w:r w:rsidRPr="4D48B94C">
        <w:rPr>
          <w:rStyle w:val="normaltextrun"/>
          <w:rFonts w:ascii="Times New Roman" w:eastAsia="Times New Roman" w:hAnsi="Times New Roman" w:cs="Times New Roman"/>
          <w:sz w:val="24"/>
          <w:szCs w:val="24"/>
          <w:lang w:val="en-GB" w:eastAsia="pt-BR"/>
        </w:rPr>
        <w:t xml:space="preserve"> for the role of </w:t>
      </w:r>
      <w:r w:rsidR="79C1B230" w:rsidRPr="4D48B94C">
        <w:rPr>
          <w:rStyle w:val="normaltextrun"/>
          <w:rFonts w:ascii="Times New Roman" w:eastAsia="Times New Roman" w:hAnsi="Times New Roman" w:cs="Times New Roman"/>
          <w:sz w:val="24"/>
          <w:szCs w:val="24"/>
          <w:lang w:val="en-GB" w:eastAsia="pt-BR"/>
        </w:rPr>
        <w:t>administra</w:t>
      </w:r>
      <w:r w:rsidR="009233AB" w:rsidRPr="4D48B94C">
        <w:rPr>
          <w:rStyle w:val="normaltextrun"/>
          <w:rFonts w:ascii="Times New Roman" w:eastAsia="Times New Roman" w:hAnsi="Times New Roman" w:cs="Times New Roman"/>
          <w:sz w:val="24"/>
          <w:szCs w:val="24"/>
          <w:lang w:val="en-GB" w:eastAsia="pt-BR"/>
        </w:rPr>
        <w:t>t</w:t>
      </w:r>
      <w:r w:rsidR="24C36410" w:rsidRPr="4D48B94C">
        <w:rPr>
          <w:rStyle w:val="normaltextrun"/>
          <w:rFonts w:ascii="Times New Roman" w:eastAsia="Times New Roman" w:hAnsi="Times New Roman" w:cs="Times New Roman"/>
          <w:sz w:val="24"/>
          <w:szCs w:val="24"/>
          <w:lang w:val="en-GB" w:eastAsia="pt-BR"/>
        </w:rPr>
        <w:t>ive</w:t>
      </w:r>
      <w:r w:rsidRPr="4D48B94C">
        <w:rPr>
          <w:rStyle w:val="normaltextrun"/>
          <w:rFonts w:ascii="Times New Roman" w:eastAsia="Times New Roman" w:hAnsi="Times New Roman" w:cs="Times New Roman"/>
          <w:sz w:val="24"/>
          <w:szCs w:val="24"/>
          <w:lang w:val="en-GB" w:eastAsia="pt-BR"/>
        </w:rPr>
        <w:t xml:space="preserve"> assistant is open for applications, pursuant to Decree 1570 of 21 July 1995, and in accordance with an Ordinance of 12 September 1995 issued by the Minister of Foreign Affairs, within the following terms:</w:t>
      </w:r>
    </w:p>
    <w:p w14:paraId="37B323F3" w14:textId="77777777" w:rsidR="00345B92" w:rsidRPr="00E35479" w:rsidRDefault="00345B92" w:rsidP="009B2AD3">
      <w:pPr>
        <w:spacing w:after="120" w:line="240" w:lineRule="auto"/>
        <w:ind w:right="674"/>
        <w:rPr>
          <w:rFonts w:ascii="Times New Roman" w:eastAsia="Calibri" w:hAnsi="Times New Roman" w:cs="Times New Roman"/>
          <w:b/>
          <w:bCs/>
          <w:smallCaps/>
          <w:color w:val="000000" w:themeColor="text1"/>
          <w:sz w:val="24"/>
          <w:szCs w:val="24"/>
          <w:lang w:val="en-GB"/>
        </w:rPr>
      </w:pPr>
    </w:p>
    <w:p w14:paraId="456BCCEE" w14:textId="300DCD62" w:rsidR="00177D11" w:rsidRPr="00E35479" w:rsidRDefault="00177D11" w:rsidP="009B2AD3">
      <w:pPr>
        <w:spacing w:after="120" w:line="240" w:lineRule="auto"/>
        <w:ind w:right="674"/>
        <w:rPr>
          <w:rFonts w:ascii="Times New Roman" w:eastAsia="Calibri" w:hAnsi="Times New Roman" w:cs="Times New Roman"/>
          <w:b/>
          <w:bCs/>
          <w:smallCaps/>
          <w:color w:val="000000" w:themeColor="text1"/>
          <w:sz w:val="24"/>
          <w:szCs w:val="24"/>
          <w:lang w:val="en-GB"/>
        </w:rPr>
      </w:pPr>
      <w:r w:rsidRPr="00E35479">
        <w:rPr>
          <w:rFonts w:ascii="Times New Roman" w:eastAsia="Calibri" w:hAnsi="Times New Roman" w:cs="Times New Roman"/>
          <w:b/>
          <w:bCs/>
          <w:smallCaps/>
          <w:color w:val="000000" w:themeColor="text1"/>
          <w:sz w:val="24"/>
          <w:szCs w:val="24"/>
          <w:lang w:val="en-GB"/>
        </w:rPr>
        <w:t>DUTIES</w:t>
      </w:r>
    </w:p>
    <w:p w14:paraId="55FE107C" w14:textId="1076C761" w:rsidR="009233AB" w:rsidRPr="009233AB" w:rsidRDefault="009233AB" w:rsidP="4D48B94C">
      <w:pPr>
        <w:spacing w:after="0" w:line="240" w:lineRule="auto"/>
        <w:ind w:right="674"/>
        <w:jc w:val="both"/>
        <w:rPr>
          <w:rStyle w:val="normaltextrun"/>
          <w:rFonts w:ascii="Times New Roman" w:eastAsia="Times New Roman" w:hAnsi="Times New Roman" w:cs="Times New Roman"/>
          <w:sz w:val="24"/>
          <w:szCs w:val="24"/>
          <w:lang w:val="en-GB" w:eastAsia="pt-BR"/>
        </w:rPr>
      </w:pPr>
      <w:r w:rsidRPr="4D48B94C">
        <w:rPr>
          <w:rStyle w:val="normaltextrun"/>
          <w:rFonts w:ascii="Times New Roman" w:eastAsia="Times New Roman" w:hAnsi="Times New Roman" w:cs="Times New Roman"/>
          <w:sz w:val="24"/>
          <w:szCs w:val="24"/>
          <w:lang w:val="en-GB" w:eastAsia="pt-BR"/>
        </w:rPr>
        <w:t xml:space="preserve">The successful applicant for the vacancy of </w:t>
      </w:r>
      <w:r w:rsidR="1043717D" w:rsidRPr="4D48B94C">
        <w:rPr>
          <w:rStyle w:val="normaltextrun"/>
          <w:rFonts w:ascii="Times New Roman" w:eastAsia="Times New Roman" w:hAnsi="Times New Roman" w:cs="Times New Roman"/>
          <w:b/>
          <w:bCs/>
          <w:sz w:val="24"/>
          <w:szCs w:val="24"/>
          <w:lang w:val="en-GB" w:eastAsia="pt-BR"/>
        </w:rPr>
        <w:t>administrative</w:t>
      </w:r>
      <w:r w:rsidRPr="4D48B94C">
        <w:rPr>
          <w:rStyle w:val="normaltextrun"/>
          <w:rFonts w:ascii="Times New Roman" w:eastAsia="Times New Roman" w:hAnsi="Times New Roman" w:cs="Times New Roman"/>
          <w:b/>
          <w:bCs/>
          <w:sz w:val="24"/>
          <w:szCs w:val="24"/>
          <w:lang w:val="en-GB" w:eastAsia="pt-BR"/>
        </w:rPr>
        <w:t xml:space="preserve"> assistant</w:t>
      </w:r>
      <w:r w:rsidRPr="4D48B94C">
        <w:rPr>
          <w:rStyle w:val="normaltextrun"/>
          <w:rFonts w:ascii="Times New Roman" w:eastAsia="Times New Roman" w:hAnsi="Times New Roman" w:cs="Times New Roman"/>
          <w:sz w:val="24"/>
          <w:szCs w:val="24"/>
          <w:lang w:val="en-GB" w:eastAsia="pt-BR"/>
        </w:rPr>
        <w:t xml:space="preserve"> will primarily perform the role of </w:t>
      </w:r>
      <w:r w:rsidR="6090E456" w:rsidRPr="4D48B94C">
        <w:rPr>
          <w:rStyle w:val="normaltextrun"/>
          <w:rFonts w:ascii="Times New Roman" w:eastAsia="Times New Roman" w:hAnsi="Times New Roman" w:cs="Times New Roman"/>
          <w:sz w:val="24"/>
          <w:szCs w:val="24"/>
          <w:lang w:val="en-GB" w:eastAsia="pt-BR"/>
        </w:rPr>
        <w:t xml:space="preserve">consular agent </w:t>
      </w:r>
      <w:r w:rsidRPr="4D48B94C">
        <w:rPr>
          <w:rStyle w:val="normaltextrun"/>
          <w:rFonts w:ascii="Times New Roman" w:eastAsia="Times New Roman" w:hAnsi="Times New Roman" w:cs="Times New Roman"/>
          <w:sz w:val="24"/>
          <w:szCs w:val="24"/>
          <w:lang w:val="en-GB" w:eastAsia="pt-BR"/>
        </w:rPr>
        <w:t xml:space="preserve">of the Consulate General of Brazil in Edinburgh. </w:t>
      </w:r>
    </w:p>
    <w:p w14:paraId="03E7B20F" w14:textId="77777777" w:rsidR="009233AB" w:rsidRPr="009233AB" w:rsidRDefault="009233AB" w:rsidP="009B2AD3">
      <w:pPr>
        <w:spacing w:after="0" w:line="240" w:lineRule="auto"/>
        <w:ind w:right="674"/>
        <w:jc w:val="both"/>
        <w:rPr>
          <w:rStyle w:val="normaltextrun"/>
          <w:rFonts w:ascii="Times New Roman" w:eastAsia="Times New Roman" w:hAnsi="Times New Roman" w:cs="Times New Roman"/>
          <w:sz w:val="24"/>
          <w:szCs w:val="24"/>
          <w:lang w:val="en-GB" w:eastAsia="pt-BR"/>
        </w:rPr>
      </w:pPr>
    </w:p>
    <w:p w14:paraId="0ECB3FB7" w14:textId="6FEA7C8B" w:rsidR="009233AB" w:rsidRPr="009233AB" w:rsidRDefault="009233AB" w:rsidP="4D48B94C">
      <w:pPr>
        <w:spacing w:after="0" w:line="240" w:lineRule="auto"/>
        <w:ind w:right="674"/>
        <w:jc w:val="both"/>
        <w:rPr>
          <w:rStyle w:val="normaltextrun"/>
          <w:rFonts w:ascii="Times New Roman" w:eastAsia="Times New Roman" w:hAnsi="Times New Roman" w:cs="Times New Roman"/>
          <w:sz w:val="24"/>
          <w:szCs w:val="24"/>
          <w:lang w:val="en-GB" w:eastAsia="pt-BR"/>
        </w:rPr>
      </w:pPr>
      <w:r w:rsidRPr="4D48B94C">
        <w:rPr>
          <w:rStyle w:val="normaltextrun"/>
          <w:rFonts w:ascii="Times New Roman" w:eastAsia="Times New Roman" w:hAnsi="Times New Roman" w:cs="Times New Roman"/>
          <w:sz w:val="24"/>
          <w:szCs w:val="24"/>
          <w:lang w:val="en-GB" w:eastAsia="pt-BR"/>
        </w:rPr>
        <w:t xml:space="preserve">The successful applicant to the vacancy of </w:t>
      </w:r>
      <w:r w:rsidR="22F30287" w:rsidRPr="4D48B94C">
        <w:rPr>
          <w:rStyle w:val="normaltextrun"/>
          <w:rFonts w:ascii="Times New Roman" w:eastAsia="Times New Roman" w:hAnsi="Times New Roman" w:cs="Times New Roman"/>
          <w:b/>
          <w:bCs/>
          <w:sz w:val="24"/>
          <w:szCs w:val="24"/>
          <w:lang w:val="en-GB" w:eastAsia="pt-BR"/>
        </w:rPr>
        <w:t>administrative</w:t>
      </w:r>
      <w:r w:rsidRPr="4D48B94C">
        <w:rPr>
          <w:rStyle w:val="normaltextrun"/>
          <w:rFonts w:ascii="Times New Roman" w:eastAsia="Times New Roman" w:hAnsi="Times New Roman" w:cs="Times New Roman"/>
          <w:b/>
          <w:bCs/>
          <w:sz w:val="24"/>
          <w:szCs w:val="24"/>
          <w:lang w:val="en-GB" w:eastAsia="pt-BR"/>
        </w:rPr>
        <w:t xml:space="preserve"> assistant</w:t>
      </w:r>
      <w:r w:rsidRPr="4D48B94C">
        <w:rPr>
          <w:rStyle w:val="normaltextrun"/>
          <w:rFonts w:ascii="Times New Roman" w:eastAsia="Times New Roman" w:hAnsi="Times New Roman" w:cs="Times New Roman"/>
          <w:sz w:val="24"/>
          <w:szCs w:val="24"/>
          <w:lang w:val="en-GB" w:eastAsia="pt-BR"/>
        </w:rPr>
        <w:t xml:space="preserve"> will provide</w:t>
      </w:r>
      <w:r w:rsidR="1979A23A" w:rsidRPr="4D48B94C">
        <w:rPr>
          <w:rStyle w:val="normaltextrun"/>
          <w:rFonts w:ascii="Times New Roman" w:eastAsia="Times New Roman" w:hAnsi="Times New Roman" w:cs="Times New Roman"/>
          <w:sz w:val="24"/>
          <w:szCs w:val="24"/>
          <w:lang w:val="en-GB" w:eastAsia="pt-BR"/>
        </w:rPr>
        <w:t xml:space="preserve"> </w:t>
      </w:r>
      <w:r w:rsidR="4C3C6DEC" w:rsidRPr="4D48B94C">
        <w:rPr>
          <w:rStyle w:val="normaltextrun"/>
          <w:rFonts w:ascii="Times New Roman" w:eastAsia="Times New Roman" w:hAnsi="Times New Roman" w:cs="Times New Roman"/>
          <w:sz w:val="24"/>
          <w:szCs w:val="24"/>
          <w:lang w:val="en-GB" w:eastAsia="pt-BR"/>
        </w:rPr>
        <w:t>support to consular and notary services, a</w:t>
      </w:r>
      <w:r w:rsidR="5A5E8A94" w:rsidRPr="4D48B94C">
        <w:rPr>
          <w:rStyle w:val="normaltextrun"/>
          <w:rFonts w:ascii="Times New Roman" w:eastAsia="Times New Roman" w:hAnsi="Times New Roman" w:cs="Times New Roman"/>
          <w:sz w:val="24"/>
          <w:szCs w:val="24"/>
          <w:lang w:val="en-GB" w:eastAsia="pt-BR"/>
        </w:rPr>
        <w:t>long with</w:t>
      </w:r>
      <w:r w:rsidR="4C3C6DEC" w:rsidRPr="4D48B94C">
        <w:rPr>
          <w:rStyle w:val="normaltextrun"/>
          <w:rFonts w:ascii="Times New Roman" w:eastAsia="Times New Roman" w:hAnsi="Times New Roman" w:cs="Times New Roman"/>
          <w:sz w:val="24"/>
          <w:szCs w:val="24"/>
          <w:lang w:val="en-GB" w:eastAsia="pt-BR"/>
        </w:rPr>
        <w:t xml:space="preserve"> </w:t>
      </w:r>
      <w:r w:rsidRPr="4D48B94C">
        <w:rPr>
          <w:rStyle w:val="normaltextrun"/>
          <w:rFonts w:ascii="Times New Roman" w:eastAsia="Times New Roman" w:hAnsi="Times New Roman" w:cs="Times New Roman"/>
          <w:sz w:val="24"/>
          <w:szCs w:val="24"/>
          <w:lang w:val="en-GB" w:eastAsia="pt-BR"/>
        </w:rPr>
        <w:t>general office clerical tasks such as reception, answering phones</w:t>
      </w:r>
      <w:r w:rsidR="27D834CA" w:rsidRPr="4D48B94C">
        <w:rPr>
          <w:rStyle w:val="normaltextrun"/>
          <w:rFonts w:ascii="Times New Roman" w:eastAsia="Times New Roman" w:hAnsi="Times New Roman" w:cs="Times New Roman"/>
          <w:sz w:val="24"/>
          <w:szCs w:val="24"/>
          <w:lang w:val="en-GB" w:eastAsia="pt-BR"/>
        </w:rPr>
        <w:t xml:space="preserve"> and mail</w:t>
      </w:r>
      <w:r w:rsidRPr="4D48B94C">
        <w:rPr>
          <w:rStyle w:val="normaltextrun"/>
          <w:rFonts w:ascii="Times New Roman" w:eastAsia="Times New Roman" w:hAnsi="Times New Roman" w:cs="Times New Roman"/>
          <w:sz w:val="24"/>
          <w:szCs w:val="24"/>
          <w:lang w:val="en-GB" w:eastAsia="pt-BR"/>
        </w:rPr>
        <w:t>, document</w:t>
      </w:r>
      <w:r w:rsidR="367E9FF1" w:rsidRPr="4D48B94C">
        <w:rPr>
          <w:rStyle w:val="normaltextrun"/>
          <w:rFonts w:ascii="Times New Roman" w:eastAsia="Times New Roman" w:hAnsi="Times New Roman" w:cs="Times New Roman"/>
          <w:sz w:val="24"/>
          <w:szCs w:val="24"/>
          <w:lang w:val="en-GB" w:eastAsia="pt-BR"/>
        </w:rPr>
        <w:t xml:space="preserve"> verification</w:t>
      </w:r>
      <w:r w:rsidR="1FB7CF2A" w:rsidRPr="4D48B94C">
        <w:rPr>
          <w:rStyle w:val="normaltextrun"/>
          <w:rFonts w:ascii="Times New Roman" w:eastAsia="Times New Roman" w:hAnsi="Times New Roman" w:cs="Times New Roman"/>
          <w:sz w:val="24"/>
          <w:szCs w:val="24"/>
          <w:lang w:val="en-GB" w:eastAsia="pt-BR"/>
        </w:rPr>
        <w:t xml:space="preserve"> and</w:t>
      </w:r>
      <w:r w:rsidR="6040EED6" w:rsidRPr="4D48B94C">
        <w:rPr>
          <w:rStyle w:val="normaltextrun"/>
          <w:rFonts w:ascii="Times New Roman" w:eastAsia="Times New Roman" w:hAnsi="Times New Roman" w:cs="Times New Roman"/>
          <w:sz w:val="24"/>
          <w:szCs w:val="24"/>
          <w:lang w:val="en-GB" w:eastAsia="pt-BR"/>
        </w:rPr>
        <w:t xml:space="preserve"> customer support</w:t>
      </w:r>
      <w:r w:rsidRPr="4D48B94C">
        <w:rPr>
          <w:rStyle w:val="normaltextrun"/>
          <w:rFonts w:ascii="Times New Roman" w:eastAsia="Times New Roman" w:hAnsi="Times New Roman" w:cs="Times New Roman"/>
          <w:sz w:val="24"/>
          <w:szCs w:val="24"/>
          <w:lang w:val="en-GB" w:eastAsia="pt-BR"/>
        </w:rPr>
        <w:t xml:space="preserve">, without detriment to the management of other support duties when required. </w:t>
      </w:r>
    </w:p>
    <w:p w14:paraId="02C026B5" w14:textId="209998FD" w:rsidR="00177D11" w:rsidRPr="009233AB" w:rsidRDefault="00177D11" w:rsidP="009B2AD3">
      <w:pPr>
        <w:spacing w:after="120" w:line="240" w:lineRule="auto"/>
        <w:ind w:right="674"/>
        <w:rPr>
          <w:rStyle w:val="normaltextrun"/>
          <w:rFonts w:eastAsia="Times New Roman"/>
          <w:lang w:val="en-GB" w:eastAsia="pt-BR"/>
        </w:rPr>
      </w:pPr>
    </w:p>
    <w:p w14:paraId="5710C24B" w14:textId="6DCEDD86" w:rsidR="00177D11" w:rsidRPr="00584E4C" w:rsidRDefault="00177D11" w:rsidP="009B2AD3">
      <w:pPr>
        <w:spacing w:after="120" w:line="240" w:lineRule="auto"/>
        <w:ind w:right="674"/>
        <w:rPr>
          <w:rStyle w:val="normaltextrun"/>
          <w:rFonts w:ascii="Times New Roman" w:eastAsia="Times New Roman" w:hAnsi="Times New Roman" w:cs="Times New Roman"/>
          <w:b/>
          <w:sz w:val="24"/>
          <w:szCs w:val="24"/>
          <w:lang w:val="en-GB" w:eastAsia="pt-BR"/>
        </w:rPr>
      </w:pPr>
      <w:r w:rsidRPr="00584E4C">
        <w:rPr>
          <w:rStyle w:val="normaltextrun"/>
          <w:rFonts w:ascii="Times New Roman" w:eastAsia="Times New Roman" w:hAnsi="Times New Roman" w:cs="Times New Roman"/>
          <w:b/>
          <w:sz w:val="24"/>
          <w:szCs w:val="24"/>
          <w:lang w:val="en-GB" w:eastAsia="pt-BR"/>
        </w:rPr>
        <w:t xml:space="preserve">COMPENSATION </w:t>
      </w:r>
    </w:p>
    <w:p w14:paraId="3F8EF455" w14:textId="689587DE" w:rsidR="00177D11" w:rsidRPr="00584E4C" w:rsidRDefault="00177D11" w:rsidP="009B2AD3">
      <w:pPr>
        <w:spacing w:after="120" w:line="240" w:lineRule="auto"/>
        <w:ind w:right="674"/>
        <w:jc w:val="both"/>
        <w:rPr>
          <w:rStyle w:val="normaltextrun"/>
          <w:rFonts w:ascii="Times New Roman" w:eastAsia="Times New Roman" w:hAnsi="Times New Roman" w:cs="Times New Roman"/>
          <w:sz w:val="24"/>
          <w:szCs w:val="24"/>
          <w:lang w:val="en-GB" w:eastAsia="pt-BR"/>
        </w:rPr>
      </w:pPr>
      <w:r w:rsidRPr="4D48B94C">
        <w:rPr>
          <w:rStyle w:val="normaltextrun"/>
          <w:rFonts w:ascii="Times New Roman" w:eastAsia="Times New Roman" w:hAnsi="Times New Roman" w:cs="Times New Roman"/>
          <w:sz w:val="24"/>
          <w:szCs w:val="24"/>
          <w:lang w:val="en-GB" w:eastAsia="pt-BR"/>
        </w:rPr>
        <w:t xml:space="preserve">The initial gross monthly salary will be two thousand </w:t>
      </w:r>
      <w:r w:rsidR="0E77E499" w:rsidRPr="4D48B94C">
        <w:rPr>
          <w:rStyle w:val="normaltextrun"/>
          <w:rFonts w:ascii="Times New Roman" w:eastAsia="Times New Roman" w:hAnsi="Times New Roman" w:cs="Times New Roman"/>
          <w:sz w:val="24"/>
          <w:szCs w:val="24"/>
          <w:lang w:val="en-GB" w:eastAsia="pt-BR"/>
        </w:rPr>
        <w:t>two hundred thirty</w:t>
      </w:r>
      <w:r w:rsidRPr="4D48B94C">
        <w:rPr>
          <w:rStyle w:val="normaltextrun"/>
          <w:rFonts w:ascii="Times New Roman" w:eastAsia="Times New Roman" w:hAnsi="Times New Roman" w:cs="Times New Roman"/>
          <w:sz w:val="24"/>
          <w:szCs w:val="24"/>
          <w:lang w:val="en-GB" w:eastAsia="pt-BR"/>
        </w:rPr>
        <w:t>-five pounds sterling (£2,</w:t>
      </w:r>
      <w:r w:rsidR="1FE0A2B8" w:rsidRPr="4D48B94C">
        <w:rPr>
          <w:rStyle w:val="normaltextrun"/>
          <w:rFonts w:ascii="Times New Roman" w:eastAsia="Times New Roman" w:hAnsi="Times New Roman" w:cs="Times New Roman"/>
          <w:sz w:val="24"/>
          <w:szCs w:val="24"/>
          <w:lang w:val="en-GB" w:eastAsia="pt-BR"/>
        </w:rPr>
        <w:t>23</w:t>
      </w:r>
      <w:r w:rsidRPr="4D48B94C">
        <w:rPr>
          <w:rStyle w:val="normaltextrun"/>
          <w:rFonts w:ascii="Times New Roman" w:eastAsia="Times New Roman" w:hAnsi="Times New Roman" w:cs="Times New Roman"/>
          <w:sz w:val="24"/>
          <w:szCs w:val="24"/>
          <w:lang w:val="en-GB" w:eastAsia="pt-BR"/>
        </w:rPr>
        <w:t>5.00). Once the contract comes into effect, the</w:t>
      </w:r>
      <w:r w:rsidR="00BA1F9E" w:rsidRPr="4D48B94C">
        <w:rPr>
          <w:rStyle w:val="normaltextrun"/>
          <w:rFonts w:ascii="Times New Roman" w:eastAsia="Times New Roman" w:hAnsi="Times New Roman" w:cs="Times New Roman"/>
          <w:sz w:val="24"/>
          <w:szCs w:val="24"/>
          <w:lang w:val="en-GB" w:eastAsia="pt-BR"/>
        </w:rPr>
        <w:t xml:space="preserve"> Consulate</w:t>
      </w:r>
      <w:r w:rsidRPr="4D48B94C">
        <w:rPr>
          <w:rStyle w:val="normaltextrun"/>
          <w:rFonts w:ascii="Times New Roman" w:eastAsia="Times New Roman" w:hAnsi="Times New Roman" w:cs="Times New Roman"/>
          <w:sz w:val="24"/>
          <w:szCs w:val="24"/>
          <w:lang w:val="en-GB" w:eastAsia="pt-BR"/>
        </w:rPr>
        <w:t xml:space="preserve"> will deduct the Employee’s National Insurance Contributions for HM Revenue &amp; Customs. The employee shall be responsible for any income tax payable by him/her in relation to the employment and shall ensure that any amounts are duly paid on their due dates.</w:t>
      </w:r>
    </w:p>
    <w:p w14:paraId="007D0095" w14:textId="568BF89E" w:rsidR="00177D11" w:rsidRPr="00584E4C" w:rsidRDefault="00177D11" w:rsidP="009B2AD3">
      <w:pPr>
        <w:spacing w:after="120" w:line="240" w:lineRule="auto"/>
        <w:ind w:right="674"/>
        <w:rPr>
          <w:rStyle w:val="normaltextrun"/>
          <w:rFonts w:eastAsia="Times New Roman"/>
          <w:lang w:val="en-GB" w:eastAsia="pt-BR"/>
        </w:rPr>
      </w:pPr>
    </w:p>
    <w:p w14:paraId="1CF3EC45" w14:textId="77777777" w:rsidR="00584E4C" w:rsidRPr="00584E4C" w:rsidRDefault="00177D11" w:rsidP="009B2AD3">
      <w:pPr>
        <w:spacing w:after="120" w:line="240" w:lineRule="auto"/>
        <w:ind w:right="674"/>
        <w:rPr>
          <w:rStyle w:val="normaltextrun"/>
          <w:rFonts w:ascii="Times New Roman" w:eastAsia="Times New Roman" w:hAnsi="Times New Roman" w:cs="Times New Roman"/>
          <w:b/>
          <w:sz w:val="24"/>
          <w:szCs w:val="24"/>
          <w:lang w:val="en-GB" w:eastAsia="pt-BR"/>
        </w:rPr>
      </w:pPr>
      <w:r w:rsidRPr="00584E4C">
        <w:rPr>
          <w:rStyle w:val="normaltextrun"/>
          <w:rFonts w:ascii="Times New Roman" w:eastAsia="Times New Roman" w:hAnsi="Times New Roman" w:cs="Times New Roman"/>
          <w:b/>
          <w:sz w:val="24"/>
          <w:szCs w:val="24"/>
          <w:lang w:val="en-GB" w:eastAsia="pt-BR"/>
        </w:rPr>
        <w:t xml:space="preserve">APPLICATION </w:t>
      </w:r>
    </w:p>
    <w:p w14:paraId="0D966D7F" w14:textId="505A3867" w:rsidR="00CD720A" w:rsidRPr="00CD720A" w:rsidRDefault="00CD720A" w:rsidP="009B2AD3">
      <w:pPr>
        <w:spacing w:after="120" w:line="240" w:lineRule="auto"/>
        <w:ind w:right="674"/>
        <w:jc w:val="both"/>
        <w:rPr>
          <w:rStyle w:val="normaltextrun"/>
          <w:rFonts w:ascii="Times New Roman" w:eastAsia="Times New Roman" w:hAnsi="Times New Roman" w:cs="Times New Roman"/>
          <w:sz w:val="24"/>
          <w:szCs w:val="24"/>
          <w:lang w:val="en-GB" w:eastAsia="pt-BR"/>
        </w:rPr>
      </w:pPr>
      <w:r w:rsidRPr="4D48B94C">
        <w:rPr>
          <w:rStyle w:val="normaltextrun"/>
          <w:rFonts w:ascii="Times New Roman" w:eastAsia="Times New Roman" w:hAnsi="Times New Roman" w:cs="Times New Roman"/>
          <w:sz w:val="24"/>
          <w:szCs w:val="24"/>
          <w:lang w:val="en-GB" w:eastAsia="pt-BR"/>
        </w:rPr>
        <w:t xml:space="preserve">Applicants must send a copy of the Application Form (Appendix </w:t>
      </w:r>
      <w:r w:rsidR="00CC2A74" w:rsidRPr="4D48B94C">
        <w:rPr>
          <w:rStyle w:val="normaltextrun"/>
          <w:rFonts w:ascii="Times New Roman" w:eastAsia="Times New Roman" w:hAnsi="Times New Roman" w:cs="Times New Roman"/>
          <w:sz w:val="24"/>
          <w:szCs w:val="24"/>
          <w:lang w:val="en-GB" w:eastAsia="pt-BR"/>
        </w:rPr>
        <w:t>II</w:t>
      </w:r>
      <w:r w:rsidRPr="4D48B94C">
        <w:rPr>
          <w:rStyle w:val="normaltextrun"/>
          <w:rFonts w:ascii="Times New Roman" w:eastAsia="Times New Roman" w:hAnsi="Times New Roman" w:cs="Times New Roman"/>
          <w:sz w:val="24"/>
          <w:szCs w:val="24"/>
          <w:lang w:val="en-GB" w:eastAsia="pt-BR"/>
        </w:rPr>
        <w:t xml:space="preserve">) and digitised copies of all mandatory documents listed under item 6 of the Selection Process </w:t>
      </w:r>
      <w:r w:rsidR="00BA1F9E" w:rsidRPr="4D48B94C">
        <w:rPr>
          <w:rStyle w:val="normaltextrun"/>
          <w:rFonts w:ascii="Times New Roman" w:eastAsia="Times New Roman" w:hAnsi="Times New Roman" w:cs="Times New Roman"/>
          <w:sz w:val="24"/>
          <w:szCs w:val="24"/>
          <w:lang w:val="en-GB" w:eastAsia="pt-BR"/>
        </w:rPr>
        <w:t xml:space="preserve">Announcement </w:t>
      </w:r>
      <w:r w:rsidRPr="4D48B94C">
        <w:rPr>
          <w:rStyle w:val="normaltextrun"/>
          <w:rFonts w:ascii="Times New Roman" w:eastAsia="Times New Roman" w:hAnsi="Times New Roman" w:cs="Times New Roman"/>
          <w:sz w:val="24"/>
          <w:szCs w:val="24"/>
          <w:lang w:val="en-GB" w:eastAsia="pt-BR"/>
        </w:rPr>
        <w:t>n</w:t>
      </w:r>
      <w:r w:rsidR="00BA1F9E" w:rsidRPr="4D48B94C">
        <w:rPr>
          <w:rStyle w:val="normaltextrun"/>
          <w:rFonts w:ascii="Times New Roman" w:eastAsia="Times New Roman" w:hAnsi="Times New Roman" w:cs="Times New Roman"/>
          <w:sz w:val="24"/>
          <w:szCs w:val="24"/>
          <w:lang w:val="en-GB" w:eastAsia="pt-BR"/>
        </w:rPr>
        <w:t>°</w:t>
      </w:r>
      <w:r w:rsidRPr="4D48B94C">
        <w:rPr>
          <w:rStyle w:val="normaltextrun"/>
          <w:rFonts w:ascii="Times New Roman" w:eastAsia="Times New Roman" w:hAnsi="Times New Roman" w:cs="Times New Roman"/>
          <w:sz w:val="24"/>
          <w:szCs w:val="24"/>
          <w:lang w:val="en-GB" w:eastAsia="pt-BR"/>
        </w:rPr>
        <w:t xml:space="preserve"> 0</w:t>
      </w:r>
      <w:r w:rsidR="3A6D38C0" w:rsidRPr="4D48B94C">
        <w:rPr>
          <w:rStyle w:val="normaltextrun"/>
          <w:rFonts w:ascii="Times New Roman" w:eastAsia="Times New Roman" w:hAnsi="Times New Roman" w:cs="Times New Roman"/>
          <w:sz w:val="24"/>
          <w:szCs w:val="24"/>
          <w:lang w:val="en-GB" w:eastAsia="pt-BR"/>
        </w:rPr>
        <w:t>3</w:t>
      </w:r>
      <w:r w:rsidRPr="4D48B94C">
        <w:rPr>
          <w:rStyle w:val="normaltextrun"/>
          <w:rFonts w:ascii="Times New Roman" w:eastAsia="Times New Roman" w:hAnsi="Times New Roman" w:cs="Times New Roman"/>
          <w:sz w:val="24"/>
          <w:szCs w:val="24"/>
          <w:lang w:val="en-GB" w:eastAsia="pt-BR"/>
        </w:rPr>
        <w:t>/2022 (.PDF format only) by e-mail to admin.cgendinburgh@itamaraty.gov.br, with the subject heading “Selection Process Administrative Assistant 0</w:t>
      </w:r>
      <w:r w:rsidR="2454EFEE" w:rsidRPr="4D48B94C">
        <w:rPr>
          <w:rStyle w:val="normaltextrun"/>
          <w:rFonts w:ascii="Times New Roman" w:eastAsia="Times New Roman" w:hAnsi="Times New Roman" w:cs="Times New Roman"/>
          <w:sz w:val="24"/>
          <w:szCs w:val="24"/>
          <w:lang w:val="en-GB" w:eastAsia="pt-BR"/>
        </w:rPr>
        <w:t>3</w:t>
      </w:r>
      <w:r w:rsidRPr="4D48B94C">
        <w:rPr>
          <w:rStyle w:val="normaltextrun"/>
          <w:rFonts w:ascii="Times New Roman" w:eastAsia="Times New Roman" w:hAnsi="Times New Roman" w:cs="Times New Roman"/>
          <w:sz w:val="24"/>
          <w:szCs w:val="24"/>
          <w:lang w:val="en-GB" w:eastAsia="pt-BR"/>
        </w:rPr>
        <w:t>/2022”. Only applications with a full set of required documents will be accepted.</w:t>
      </w:r>
    </w:p>
    <w:p w14:paraId="780502DC" w14:textId="77777777" w:rsidR="00CD720A" w:rsidRDefault="00CD720A" w:rsidP="009B2AD3">
      <w:pPr>
        <w:spacing w:after="120" w:line="240" w:lineRule="auto"/>
        <w:ind w:right="674"/>
        <w:rPr>
          <w:rStyle w:val="normaltextrun"/>
          <w:rFonts w:ascii="Times New Roman" w:eastAsia="Times New Roman" w:hAnsi="Times New Roman" w:cs="Times New Roman"/>
          <w:b/>
          <w:sz w:val="24"/>
          <w:szCs w:val="24"/>
          <w:lang w:val="en-GB" w:eastAsia="pt-BR"/>
        </w:rPr>
      </w:pPr>
    </w:p>
    <w:p w14:paraId="344C6465" w14:textId="72EC8DB3" w:rsidR="00584E4C" w:rsidRPr="00584E4C" w:rsidRDefault="00584E4C" w:rsidP="009B2AD3">
      <w:pPr>
        <w:spacing w:after="120" w:line="240" w:lineRule="auto"/>
        <w:ind w:right="674"/>
        <w:rPr>
          <w:rStyle w:val="normaltextrun"/>
          <w:rFonts w:ascii="Times New Roman" w:eastAsia="Times New Roman" w:hAnsi="Times New Roman" w:cs="Times New Roman"/>
          <w:b/>
          <w:sz w:val="24"/>
          <w:szCs w:val="24"/>
          <w:lang w:val="en-GB" w:eastAsia="pt-BR"/>
        </w:rPr>
      </w:pPr>
      <w:r w:rsidRPr="00584E4C">
        <w:rPr>
          <w:rStyle w:val="normaltextrun"/>
          <w:rFonts w:ascii="Times New Roman" w:eastAsia="Times New Roman" w:hAnsi="Times New Roman" w:cs="Times New Roman"/>
          <w:b/>
          <w:sz w:val="24"/>
          <w:szCs w:val="24"/>
          <w:lang w:val="en-GB" w:eastAsia="pt-BR"/>
        </w:rPr>
        <w:lastRenderedPageBreak/>
        <w:t>WORKING HOURS</w:t>
      </w:r>
    </w:p>
    <w:p w14:paraId="01D86F6E" w14:textId="7DD01F44" w:rsidR="00177D11" w:rsidRPr="00584E4C" w:rsidRDefault="00177D11" w:rsidP="009B2AD3">
      <w:pPr>
        <w:spacing w:after="120" w:line="240" w:lineRule="auto"/>
        <w:ind w:right="674"/>
        <w:rPr>
          <w:rStyle w:val="normaltextrun"/>
          <w:rFonts w:ascii="Times New Roman" w:eastAsia="Times New Roman" w:hAnsi="Times New Roman" w:cs="Times New Roman"/>
          <w:sz w:val="24"/>
          <w:szCs w:val="24"/>
          <w:lang w:val="en-GB" w:eastAsia="pt-BR"/>
        </w:rPr>
      </w:pPr>
      <w:r w:rsidRPr="00584E4C">
        <w:rPr>
          <w:rStyle w:val="normaltextrun"/>
          <w:rFonts w:ascii="Times New Roman" w:eastAsia="Times New Roman" w:hAnsi="Times New Roman" w:cs="Times New Roman"/>
          <w:sz w:val="24"/>
          <w:szCs w:val="24"/>
          <w:lang w:val="en-GB" w:eastAsia="pt-BR"/>
        </w:rPr>
        <w:t>The working hours are forty (40) hours per week. These may include shifts and special requests due to the nature of the work, whenever required.</w:t>
      </w:r>
    </w:p>
    <w:p w14:paraId="72F99E2B" w14:textId="6D35D486" w:rsidR="00177D11" w:rsidRPr="00E35479" w:rsidRDefault="00177D11" w:rsidP="009B2AD3">
      <w:pPr>
        <w:spacing w:after="120" w:line="240" w:lineRule="auto"/>
        <w:ind w:right="674"/>
        <w:rPr>
          <w:rFonts w:ascii="Times New Roman" w:eastAsia="Calibri" w:hAnsi="Times New Roman" w:cs="Times New Roman"/>
          <w:b/>
          <w:bCs/>
          <w:smallCaps/>
          <w:color w:val="000000" w:themeColor="text1"/>
          <w:sz w:val="24"/>
          <w:szCs w:val="24"/>
          <w:lang w:val="en-GB"/>
        </w:rPr>
      </w:pPr>
    </w:p>
    <w:p w14:paraId="10A0E3AA" w14:textId="77777777" w:rsidR="00584E4C" w:rsidRPr="00584E4C" w:rsidRDefault="00177D11" w:rsidP="009B2AD3">
      <w:pPr>
        <w:spacing w:after="120" w:line="240" w:lineRule="auto"/>
        <w:ind w:right="674"/>
        <w:rPr>
          <w:rStyle w:val="normaltextrun"/>
          <w:rFonts w:ascii="Times New Roman" w:eastAsia="Times New Roman" w:hAnsi="Times New Roman" w:cs="Times New Roman"/>
          <w:b/>
          <w:sz w:val="24"/>
          <w:szCs w:val="24"/>
          <w:lang w:val="en-GB" w:eastAsia="pt-BR"/>
        </w:rPr>
      </w:pPr>
      <w:r w:rsidRPr="00584E4C">
        <w:rPr>
          <w:rStyle w:val="normaltextrun"/>
          <w:rFonts w:ascii="Times New Roman" w:eastAsia="Times New Roman" w:hAnsi="Times New Roman" w:cs="Times New Roman"/>
          <w:b/>
          <w:sz w:val="24"/>
          <w:szCs w:val="24"/>
          <w:lang w:val="en-GB" w:eastAsia="pt-BR"/>
        </w:rPr>
        <w:t xml:space="preserve">SELECTION PROCESS </w:t>
      </w:r>
    </w:p>
    <w:p w14:paraId="45271117" w14:textId="6F44EA2F" w:rsidR="00177D11" w:rsidRDefault="00584E4C" w:rsidP="009B2AD3">
      <w:pPr>
        <w:spacing w:after="120" w:line="240" w:lineRule="auto"/>
        <w:ind w:right="674"/>
        <w:rPr>
          <w:rStyle w:val="normaltextrun"/>
          <w:rFonts w:ascii="Times New Roman" w:eastAsia="Times New Roman" w:hAnsi="Times New Roman" w:cs="Times New Roman"/>
          <w:sz w:val="24"/>
          <w:szCs w:val="24"/>
          <w:lang w:val="en-GB" w:eastAsia="pt-BR"/>
        </w:rPr>
      </w:pPr>
      <w:r w:rsidRPr="4D48B94C">
        <w:rPr>
          <w:rStyle w:val="normaltextrun"/>
          <w:rFonts w:ascii="Times New Roman" w:eastAsia="Times New Roman" w:hAnsi="Times New Roman" w:cs="Times New Roman"/>
          <w:sz w:val="24"/>
          <w:szCs w:val="24"/>
          <w:lang w:val="en-GB" w:eastAsia="pt-BR"/>
        </w:rPr>
        <w:t>The</w:t>
      </w:r>
      <w:r w:rsidR="00177D11" w:rsidRPr="4D48B94C">
        <w:rPr>
          <w:rStyle w:val="normaltextrun"/>
          <w:rFonts w:ascii="Times New Roman" w:eastAsia="Times New Roman" w:hAnsi="Times New Roman" w:cs="Times New Roman"/>
          <w:sz w:val="24"/>
          <w:szCs w:val="24"/>
          <w:lang w:val="en-GB" w:eastAsia="pt-BR"/>
        </w:rPr>
        <w:t xml:space="preserve"> selection process will be carried out in t</w:t>
      </w:r>
      <w:r w:rsidR="06A39821" w:rsidRPr="4D48B94C">
        <w:rPr>
          <w:rStyle w:val="normaltextrun"/>
          <w:rFonts w:ascii="Times New Roman" w:eastAsia="Times New Roman" w:hAnsi="Times New Roman" w:cs="Times New Roman"/>
          <w:sz w:val="24"/>
          <w:szCs w:val="24"/>
          <w:lang w:val="en-GB" w:eastAsia="pt-BR"/>
        </w:rPr>
        <w:t>wo</w:t>
      </w:r>
      <w:r w:rsidR="00177D11" w:rsidRPr="4D48B94C">
        <w:rPr>
          <w:rStyle w:val="normaltextrun"/>
          <w:rFonts w:ascii="Times New Roman" w:eastAsia="Times New Roman" w:hAnsi="Times New Roman" w:cs="Times New Roman"/>
          <w:sz w:val="24"/>
          <w:szCs w:val="24"/>
          <w:lang w:val="en-GB" w:eastAsia="pt-BR"/>
        </w:rPr>
        <w:t xml:space="preserve"> phases:</w:t>
      </w:r>
    </w:p>
    <w:p w14:paraId="36FA86B3" w14:textId="58D0E5F0" w:rsidR="00584E4C" w:rsidRPr="00CD720A" w:rsidRDefault="00584E4C" w:rsidP="009B2AD3">
      <w:pPr>
        <w:pStyle w:val="PargrafodaLista"/>
        <w:numPr>
          <w:ilvl w:val="0"/>
          <w:numId w:val="21"/>
        </w:numPr>
        <w:spacing w:after="120" w:line="240" w:lineRule="auto"/>
        <w:ind w:right="674"/>
        <w:rPr>
          <w:rStyle w:val="normaltextrun"/>
          <w:rFonts w:ascii="Times New Roman" w:eastAsia="Times New Roman" w:hAnsi="Times New Roman" w:cs="Times New Roman"/>
          <w:sz w:val="24"/>
          <w:szCs w:val="24"/>
          <w:lang w:val="en-GB" w:eastAsia="pt-BR"/>
        </w:rPr>
      </w:pPr>
      <w:r w:rsidRPr="4D48B94C">
        <w:rPr>
          <w:rStyle w:val="normaltextrun"/>
          <w:rFonts w:ascii="Times New Roman" w:eastAsia="Times New Roman" w:hAnsi="Times New Roman" w:cs="Times New Roman"/>
          <w:sz w:val="24"/>
          <w:szCs w:val="24"/>
          <w:lang w:val="en-GB" w:eastAsia="pt-BR"/>
        </w:rPr>
        <w:t>First phase:</w:t>
      </w:r>
      <w:r w:rsidR="00CD720A" w:rsidRPr="4D48B94C">
        <w:rPr>
          <w:rStyle w:val="normaltextrun"/>
          <w:rFonts w:ascii="Times New Roman" w:eastAsia="Times New Roman" w:hAnsi="Times New Roman" w:cs="Times New Roman"/>
          <w:sz w:val="24"/>
          <w:szCs w:val="24"/>
          <w:lang w:val="en-GB" w:eastAsia="pt-BR"/>
        </w:rPr>
        <w:t xml:space="preserve"> multiple </w:t>
      </w:r>
      <w:r w:rsidR="009B2AD3" w:rsidRPr="4D48B94C">
        <w:rPr>
          <w:rStyle w:val="normaltextrun"/>
          <w:rFonts w:ascii="Times New Roman" w:eastAsia="Times New Roman" w:hAnsi="Times New Roman" w:cs="Times New Roman"/>
          <w:sz w:val="24"/>
          <w:szCs w:val="24"/>
          <w:lang w:val="en-GB" w:eastAsia="pt-BR"/>
        </w:rPr>
        <w:t>choice test</w:t>
      </w:r>
      <w:r w:rsidR="00BD0F3A" w:rsidRPr="4D48B94C">
        <w:rPr>
          <w:rStyle w:val="normaltextrun"/>
          <w:rFonts w:ascii="Times New Roman" w:eastAsia="Times New Roman" w:hAnsi="Times New Roman" w:cs="Times New Roman"/>
          <w:sz w:val="24"/>
          <w:szCs w:val="24"/>
          <w:lang w:val="en-GB" w:eastAsia="pt-BR"/>
        </w:rPr>
        <w:t xml:space="preserve"> and written </w:t>
      </w:r>
      <w:r w:rsidR="00CD720A" w:rsidRPr="4D48B94C">
        <w:rPr>
          <w:rStyle w:val="normaltextrun"/>
          <w:rFonts w:ascii="Times New Roman" w:eastAsia="Times New Roman" w:hAnsi="Times New Roman" w:cs="Times New Roman"/>
          <w:sz w:val="24"/>
          <w:szCs w:val="24"/>
          <w:lang w:val="en-GB" w:eastAsia="pt-BR"/>
        </w:rPr>
        <w:t>test, in English and Portuguese, to take place on 1</w:t>
      </w:r>
      <w:r w:rsidR="4AA5224C" w:rsidRPr="4D48B94C">
        <w:rPr>
          <w:rStyle w:val="normaltextrun"/>
          <w:rFonts w:ascii="Times New Roman" w:eastAsia="Times New Roman" w:hAnsi="Times New Roman" w:cs="Times New Roman"/>
          <w:sz w:val="24"/>
          <w:szCs w:val="24"/>
          <w:lang w:val="en-GB" w:eastAsia="pt-BR"/>
        </w:rPr>
        <w:t>8</w:t>
      </w:r>
      <w:r w:rsidR="00CD720A" w:rsidRPr="4D48B94C">
        <w:rPr>
          <w:rStyle w:val="normaltextrun"/>
          <w:rFonts w:ascii="Times New Roman" w:eastAsia="Times New Roman" w:hAnsi="Times New Roman" w:cs="Times New Roman"/>
          <w:sz w:val="24"/>
          <w:szCs w:val="24"/>
          <w:vertAlign w:val="superscript"/>
          <w:lang w:val="en-GB" w:eastAsia="pt-BR"/>
        </w:rPr>
        <w:t>th</w:t>
      </w:r>
      <w:r w:rsidR="00CD720A" w:rsidRPr="4D48B94C">
        <w:rPr>
          <w:rStyle w:val="normaltextrun"/>
          <w:rFonts w:ascii="Times New Roman" w:eastAsia="Times New Roman" w:hAnsi="Times New Roman" w:cs="Times New Roman"/>
          <w:sz w:val="24"/>
          <w:szCs w:val="24"/>
          <w:lang w:val="en-GB" w:eastAsia="pt-BR"/>
        </w:rPr>
        <w:t xml:space="preserve"> of </w:t>
      </w:r>
      <w:r w:rsidR="3E744BE4" w:rsidRPr="4D48B94C">
        <w:rPr>
          <w:rStyle w:val="normaltextrun"/>
          <w:rFonts w:ascii="Times New Roman" w:eastAsia="Times New Roman" w:hAnsi="Times New Roman" w:cs="Times New Roman"/>
          <w:sz w:val="24"/>
          <w:szCs w:val="24"/>
          <w:lang w:val="en-GB" w:eastAsia="pt-BR"/>
        </w:rPr>
        <w:t>October</w:t>
      </w:r>
      <w:r w:rsidR="1C315988" w:rsidRPr="4D48B94C">
        <w:rPr>
          <w:rStyle w:val="normaltextrun"/>
          <w:rFonts w:ascii="Times New Roman" w:eastAsia="Times New Roman" w:hAnsi="Times New Roman" w:cs="Times New Roman"/>
          <w:sz w:val="24"/>
          <w:szCs w:val="24"/>
          <w:lang w:val="en-GB" w:eastAsia="pt-BR"/>
        </w:rPr>
        <w:t xml:space="preserve"> (TBC)</w:t>
      </w:r>
      <w:r w:rsidR="00CD720A" w:rsidRPr="4D48B94C">
        <w:rPr>
          <w:rStyle w:val="normaltextrun"/>
          <w:rFonts w:ascii="Times New Roman" w:eastAsia="Times New Roman" w:hAnsi="Times New Roman" w:cs="Times New Roman"/>
          <w:sz w:val="24"/>
          <w:szCs w:val="24"/>
          <w:lang w:val="en-GB" w:eastAsia="pt-BR"/>
        </w:rPr>
        <w:t>. The test</w:t>
      </w:r>
      <w:r w:rsidR="009B2AD3" w:rsidRPr="4D48B94C">
        <w:rPr>
          <w:rStyle w:val="normaltextrun"/>
          <w:rFonts w:ascii="Times New Roman" w:eastAsia="Times New Roman" w:hAnsi="Times New Roman" w:cs="Times New Roman"/>
          <w:sz w:val="24"/>
          <w:szCs w:val="24"/>
          <w:lang w:val="en-GB" w:eastAsia="pt-BR"/>
        </w:rPr>
        <w:t>s</w:t>
      </w:r>
      <w:r w:rsidR="00CD720A" w:rsidRPr="4D48B94C">
        <w:rPr>
          <w:rStyle w:val="normaltextrun"/>
          <w:rFonts w:ascii="Times New Roman" w:eastAsia="Times New Roman" w:hAnsi="Times New Roman" w:cs="Times New Roman"/>
          <w:sz w:val="24"/>
          <w:szCs w:val="24"/>
          <w:lang w:val="en-GB" w:eastAsia="pt-BR"/>
        </w:rPr>
        <w:t xml:space="preserve"> will assess English and Portuguese proficiency and general knowledge relevant to the vacancy</w:t>
      </w:r>
      <w:r w:rsidR="00BA1F9E" w:rsidRPr="4D48B94C">
        <w:rPr>
          <w:rStyle w:val="normaltextrun"/>
          <w:rFonts w:ascii="Times New Roman" w:eastAsia="Times New Roman" w:hAnsi="Times New Roman" w:cs="Times New Roman"/>
          <w:sz w:val="24"/>
          <w:szCs w:val="24"/>
          <w:lang w:val="en-GB" w:eastAsia="pt-BR"/>
        </w:rPr>
        <w:t>.</w:t>
      </w:r>
    </w:p>
    <w:p w14:paraId="75D6F2F2" w14:textId="2125ABC8" w:rsidR="00CD720A" w:rsidRPr="00CD720A" w:rsidRDefault="00CD720A" w:rsidP="009B2AD3">
      <w:pPr>
        <w:pStyle w:val="PargrafodaLista"/>
        <w:numPr>
          <w:ilvl w:val="0"/>
          <w:numId w:val="21"/>
        </w:numPr>
        <w:spacing w:after="120" w:line="240" w:lineRule="auto"/>
        <w:ind w:right="674"/>
        <w:rPr>
          <w:rStyle w:val="normaltextrun"/>
          <w:rFonts w:ascii="Times New Roman" w:eastAsia="Times New Roman" w:hAnsi="Times New Roman" w:cs="Times New Roman"/>
          <w:sz w:val="24"/>
          <w:szCs w:val="24"/>
          <w:lang w:val="en-GB" w:eastAsia="pt-BR"/>
        </w:rPr>
      </w:pPr>
      <w:r w:rsidRPr="4D48B94C">
        <w:rPr>
          <w:rStyle w:val="normaltextrun"/>
          <w:rFonts w:ascii="Times New Roman" w:eastAsia="Times New Roman" w:hAnsi="Times New Roman" w:cs="Times New Roman"/>
          <w:sz w:val="24"/>
          <w:szCs w:val="24"/>
          <w:lang w:val="en-GB" w:eastAsia="pt-BR"/>
        </w:rPr>
        <w:t xml:space="preserve">Second phase: </w:t>
      </w:r>
      <w:r w:rsidR="00BD0F3A" w:rsidRPr="4D48B94C">
        <w:rPr>
          <w:rStyle w:val="normaltextrun"/>
          <w:rFonts w:ascii="Times New Roman" w:eastAsia="Times New Roman" w:hAnsi="Times New Roman" w:cs="Times New Roman"/>
          <w:sz w:val="24"/>
          <w:szCs w:val="24"/>
          <w:lang w:val="en-GB" w:eastAsia="pt-BR"/>
        </w:rPr>
        <w:t>interview with the Selection Committee, to take place on 2</w:t>
      </w:r>
      <w:r w:rsidR="510BB8B0" w:rsidRPr="4D48B94C">
        <w:rPr>
          <w:rStyle w:val="normaltextrun"/>
          <w:rFonts w:ascii="Times New Roman" w:eastAsia="Times New Roman" w:hAnsi="Times New Roman" w:cs="Times New Roman"/>
          <w:sz w:val="24"/>
          <w:szCs w:val="24"/>
          <w:lang w:val="en-GB" w:eastAsia="pt-BR"/>
        </w:rPr>
        <w:t>5</w:t>
      </w:r>
      <w:r w:rsidR="00BD0F3A" w:rsidRPr="4D48B94C">
        <w:rPr>
          <w:rStyle w:val="normaltextrun"/>
          <w:rFonts w:ascii="Times New Roman" w:eastAsia="Times New Roman" w:hAnsi="Times New Roman" w:cs="Times New Roman"/>
          <w:sz w:val="24"/>
          <w:szCs w:val="24"/>
          <w:vertAlign w:val="superscript"/>
          <w:lang w:val="en-GB" w:eastAsia="pt-BR"/>
        </w:rPr>
        <w:t>th</w:t>
      </w:r>
      <w:r w:rsidR="00BD0F3A" w:rsidRPr="4D48B94C">
        <w:rPr>
          <w:rStyle w:val="normaltextrun"/>
          <w:rFonts w:ascii="Times New Roman" w:eastAsia="Times New Roman" w:hAnsi="Times New Roman" w:cs="Times New Roman"/>
          <w:sz w:val="24"/>
          <w:szCs w:val="24"/>
          <w:lang w:val="en-GB" w:eastAsia="pt-BR"/>
        </w:rPr>
        <w:t xml:space="preserve"> of </w:t>
      </w:r>
      <w:r w:rsidR="697028E0" w:rsidRPr="4D48B94C">
        <w:rPr>
          <w:rStyle w:val="normaltextrun"/>
          <w:rFonts w:ascii="Times New Roman" w:eastAsia="Times New Roman" w:hAnsi="Times New Roman" w:cs="Times New Roman"/>
          <w:sz w:val="24"/>
          <w:szCs w:val="24"/>
          <w:lang w:val="en-GB" w:eastAsia="pt-BR"/>
        </w:rPr>
        <w:t>October</w:t>
      </w:r>
      <w:r w:rsidR="60B8A2FB" w:rsidRPr="4D48B94C">
        <w:rPr>
          <w:rStyle w:val="normaltextrun"/>
          <w:rFonts w:ascii="Times New Roman" w:eastAsia="Times New Roman" w:hAnsi="Times New Roman" w:cs="Times New Roman"/>
          <w:sz w:val="24"/>
          <w:szCs w:val="24"/>
          <w:lang w:val="en-GB" w:eastAsia="pt-BR"/>
        </w:rPr>
        <w:t xml:space="preserve"> (TBC)</w:t>
      </w:r>
      <w:r w:rsidR="00BD0F3A" w:rsidRPr="4D48B94C">
        <w:rPr>
          <w:rStyle w:val="normaltextrun"/>
          <w:rFonts w:ascii="Times New Roman" w:eastAsia="Times New Roman" w:hAnsi="Times New Roman" w:cs="Times New Roman"/>
          <w:sz w:val="24"/>
          <w:szCs w:val="24"/>
          <w:lang w:val="en-GB" w:eastAsia="pt-BR"/>
        </w:rPr>
        <w:t xml:space="preserve">. Times will be scheduled individually with each shortlisted applicant. </w:t>
      </w:r>
      <w:r w:rsidRPr="4D48B94C">
        <w:rPr>
          <w:rStyle w:val="normaltextrun"/>
          <w:rFonts w:ascii="Times New Roman" w:eastAsia="Times New Roman" w:hAnsi="Times New Roman" w:cs="Times New Roman"/>
          <w:sz w:val="24"/>
          <w:szCs w:val="24"/>
          <w:lang w:val="en-GB" w:eastAsia="pt-BR"/>
        </w:rPr>
        <w:t xml:space="preserve"> </w:t>
      </w:r>
    </w:p>
    <w:p w14:paraId="33896752" w14:textId="772D1C3F" w:rsidR="00CD720A" w:rsidRPr="00E35479" w:rsidRDefault="2F0B6065" w:rsidP="2F0B6065">
      <w:pPr>
        <w:spacing w:after="120" w:line="240" w:lineRule="auto"/>
        <w:ind w:right="674"/>
        <w:jc w:val="both"/>
        <w:rPr>
          <w:rFonts w:ascii="Times New Roman" w:eastAsia="Times New Roman" w:hAnsi="Times New Roman" w:cs="Times New Roman"/>
          <w:sz w:val="24"/>
          <w:szCs w:val="24"/>
          <w:lang w:val="en-GB"/>
        </w:rPr>
      </w:pPr>
      <w:r w:rsidRPr="00E35479">
        <w:rPr>
          <w:rFonts w:ascii="Times New Roman" w:eastAsia="Times New Roman" w:hAnsi="Times New Roman" w:cs="Times New Roman"/>
          <w:sz w:val="24"/>
          <w:szCs w:val="24"/>
          <w:lang w:val="en-GB"/>
        </w:rPr>
        <w:t xml:space="preserve">The selection process will take place in the city of Edinburgh. Exact location to be announced soon. </w:t>
      </w:r>
    </w:p>
    <w:p w14:paraId="1606CAEF" w14:textId="31FA5D5D" w:rsidR="00CD720A" w:rsidRPr="00E35479" w:rsidRDefault="00BA1F9E" w:rsidP="009B2AD3">
      <w:pPr>
        <w:spacing w:after="120" w:line="240" w:lineRule="auto"/>
        <w:ind w:right="674"/>
        <w:jc w:val="both"/>
        <w:rPr>
          <w:rFonts w:ascii="Times New Roman" w:eastAsia="Times New Roman" w:hAnsi="Times New Roman" w:cs="Times New Roman"/>
          <w:sz w:val="24"/>
          <w:szCs w:val="24"/>
          <w:lang w:val="en-GB"/>
        </w:rPr>
      </w:pPr>
      <w:r w:rsidRPr="00E35479">
        <w:rPr>
          <w:rFonts w:ascii="Times New Roman" w:eastAsia="Times New Roman" w:hAnsi="Times New Roman" w:cs="Times New Roman"/>
          <w:sz w:val="24"/>
          <w:szCs w:val="24"/>
          <w:lang w:val="en-GB"/>
        </w:rPr>
        <w:t xml:space="preserve">Please access </w:t>
      </w:r>
      <w:hyperlink r:id="rId11">
        <w:r w:rsidR="0CADF723" w:rsidRPr="00E35479">
          <w:rPr>
            <w:rStyle w:val="Hyperlink"/>
            <w:rFonts w:ascii="Times New Roman" w:eastAsia="Times New Roman" w:hAnsi="Times New Roman" w:cs="Times New Roman"/>
            <w:sz w:val="24"/>
            <w:szCs w:val="24"/>
            <w:lang w:val="en-GB"/>
          </w:rPr>
          <w:t>https://www.gov.br/mre/pt-br/consulado-edimburgo/copy2_of_20220928MinutaEdital01ProcessoSeletivoAA.docx</w:t>
        </w:r>
      </w:hyperlink>
      <w:r w:rsidRPr="00E35479">
        <w:rPr>
          <w:rFonts w:ascii="Times New Roman" w:eastAsia="Times New Roman" w:hAnsi="Times New Roman" w:cs="Times New Roman"/>
          <w:sz w:val="24"/>
          <w:szCs w:val="24"/>
          <w:lang w:val="en-GB"/>
        </w:rPr>
        <w:t xml:space="preserve"> f</w:t>
      </w:r>
      <w:r w:rsidR="00CD720A" w:rsidRPr="00E35479">
        <w:rPr>
          <w:rFonts w:ascii="Times New Roman" w:eastAsia="Times New Roman" w:hAnsi="Times New Roman" w:cs="Times New Roman"/>
          <w:sz w:val="24"/>
          <w:szCs w:val="24"/>
          <w:lang w:val="en-GB"/>
        </w:rPr>
        <w:t>or further information regarding the Selection Process n° 0</w:t>
      </w:r>
      <w:r w:rsidR="59227E86" w:rsidRPr="00E35479">
        <w:rPr>
          <w:rFonts w:ascii="Times New Roman" w:eastAsia="Times New Roman" w:hAnsi="Times New Roman" w:cs="Times New Roman"/>
          <w:sz w:val="24"/>
          <w:szCs w:val="24"/>
          <w:lang w:val="en-GB"/>
        </w:rPr>
        <w:t>3</w:t>
      </w:r>
      <w:r w:rsidR="00CD720A" w:rsidRPr="00E35479">
        <w:rPr>
          <w:rFonts w:ascii="Times New Roman" w:eastAsia="Times New Roman" w:hAnsi="Times New Roman" w:cs="Times New Roman"/>
          <w:sz w:val="24"/>
          <w:szCs w:val="24"/>
          <w:lang w:val="en-GB"/>
        </w:rPr>
        <w:t>/2022</w:t>
      </w:r>
      <w:r w:rsidR="0AF66A86" w:rsidRPr="00E35479">
        <w:rPr>
          <w:rFonts w:ascii="Times New Roman" w:eastAsia="Times New Roman" w:hAnsi="Times New Roman" w:cs="Times New Roman"/>
          <w:sz w:val="24"/>
          <w:szCs w:val="24"/>
          <w:lang w:val="en-GB"/>
        </w:rPr>
        <w:t>.</w:t>
      </w:r>
      <w:r w:rsidR="00CD720A" w:rsidRPr="00E35479">
        <w:rPr>
          <w:rFonts w:ascii="Times New Roman" w:eastAsia="Times New Roman" w:hAnsi="Times New Roman" w:cs="Times New Roman"/>
          <w:sz w:val="24"/>
          <w:szCs w:val="24"/>
          <w:lang w:val="en-GB"/>
        </w:rPr>
        <w:t xml:space="preserve"> </w:t>
      </w:r>
    </w:p>
    <w:sectPr w:rsidR="00CD720A" w:rsidRPr="00E35479" w:rsidSect="004B0AEE">
      <w:pgSz w:w="11906" w:h="16838"/>
      <w:pgMar w:top="1276"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0F271" w14:textId="77777777" w:rsidR="00E92CC5" w:rsidRDefault="00E92CC5" w:rsidP="00675D87">
      <w:pPr>
        <w:spacing w:after="0" w:line="240" w:lineRule="auto"/>
      </w:pPr>
      <w:r>
        <w:separator/>
      </w:r>
    </w:p>
  </w:endnote>
  <w:endnote w:type="continuationSeparator" w:id="0">
    <w:p w14:paraId="1F303CCE" w14:textId="77777777" w:rsidR="00E92CC5" w:rsidRDefault="00E92CC5" w:rsidP="0067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82499" w14:textId="77777777" w:rsidR="00E92CC5" w:rsidRDefault="00E92CC5" w:rsidP="00675D87">
      <w:pPr>
        <w:spacing w:after="0" w:line="240" w:lineRule="auto"/>
      </w:pPr>
      <w:r>
        <w:separator/>
      </w:r>
    </w:p>
  </w:footnote>
  <w:footnote w:type="continuationSeparator" w:id="0">
    <w:p w14:paraId="5608C5C3" w14:textId="77777777" w:rsidR="00E92CC5" w:rsidRDefault="00E92CC5" w:rsidP="00675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1A61"/>
    <w:multiLevelType w:val="multilevel"/>
    <w:tmpl w:val="837EE65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E430D1"/>
    <w:multiLevelType w:val="multilevel"/>
    <w:tmpl w:val="EA44B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60CC1"/>
    <w:multiLevelType w:val="multilevel"/>
    <w:tmpl w:val="F10ACCD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665F65"/>
    <w:multiLevelType w:val="multilevel"/>
    <w:tmpl w:val="0018F3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B66DBC"/>
    <w:multiLevelType w:val="hybridMultilevel"/>
    <w:tmpl w:val="26ACFE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040BF4"/>
    <w:multiLevelType w:val="multilevel"/>
    <w:tmpl w:val="8794C6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642978"/>
    <w:multiLevelType w:val="hybridMultilevel"/>
    <w:tmpl w:val="54EC753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15:restartNumberingAfterBreak="0">
    <w:nsid w:val="2FA8083C"/>
    <w:multiLevelType w:val="multilevel"/>
    <w:tmpl w:val="36B884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BF51CA"/>
    <w:multiLevelType w:val="multilevel"/>
    <w:tmpl w:val="D500FEC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4BF4AF1"/>
    <w:multiLevelType w:val="multilevel"/>
    <w:tmpl w:val="AC6A014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73B18BC"/>
    <w:multiLevelType w:val="multilevel"/>
    <w:tmpl w:val="1C148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8B6F53"/>
    <w:multiLevelType w:val="multilevel"/>
    <w:tmpl w:val="3F32E2D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5104C41"/>
    <w:multiLevelType w:val="multilevel"/>
    <w:tmpl w:val="1F0EC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9510B"/>
    <w:multiLevelType w:val="multilevel"/>
    <w:tmpl w:val="1E1C8DF0"/>
    <w:lvl w:ilvl="0">
      <w:start w:val="1"/>
      <w:numFmt w:val="decimal"/>
      <w:lvlText w:val="%1."/>
      <w:lvlJc w:val="left"/>
      <w:pPr>
        <w:ind w:left="567" w:hanging="567"/>
      </w:pPr>
      <w:rPr>
        <w:rFonts w:hint="default"/>
      </w:rPr>
    </w:lvl>
    <w:lvl w:ilvl="1">
      <w:start w:val="1"/>
      <w:numFmt w:val="decimal"/>
      <w:lvlText w:val="%1.%2."/>
      <w:lvlJc w:val="left"/>
      <w:pPr>
        <w:ind w:left="574"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2A23E4"/>
    <w:multiLevelType w:val="multilevel"/>
    <w:tmpl w:val="3D008CA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604267F"/>
    <w:multiLevelType w:val="multilevel"/>
    <w:tmpl w:val="0B7E2F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9611735"/>
    <w:multiLevelType w:val="multilevel"/>
    <w:tmpl w:val="0B08701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5925701"/>
    <w:multiLevelType w:val="multilevel"/>
    <w:tmpl w:val="34BEA7E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CB7168"/>
    <w:multiLevelType w:val="hybridMultilevel"/>
    <w:tmpl w:val="E858F768"/>
    <w:lvl w:ilvl="0" w:tplc="0416001B">
      <w:start w:val="1"/>
      <w:numFmt w:val="lowerRoman"/>
      <w:lvlText w:val="%1."/>
      <w:lvlJc w:val="right"/>
      <w:pPr>
        <w:ind w:left="720" w:hanging="360"/>
      </w:pPr>
    </w:lvl>
    <w:lvl w:ilvl="1" w:tplc="04160019">
      <w:start w:val="1"/>
      <w:numFmt w:val="lowerLetter"/>
      <w:lvlText w:val="%2."/>
      <w:lvlJc w:val="left"/>
      <w:pPr>
        <w:ind w:left="1440" w:hanging="360"/>
      </w:pPr>
      <w:rPr>
        <w:rFonts w:hint="default"/>
        <w:sz w:val="20"/>
        <w:szCs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214136"/>
    <w:multiLevelType w:val="multilevel"/>
    <w:tmpl w:val="E730CA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2BD0751"/>
    <w:multiLevelType w:val="hybridMultilevel"/>
    <w:tmpl w:val="348068EE"/>
    <w:lvl w:ilvl="0" w:tplc="3F7E472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7EF432E8"/>
    <w:multiLevelType w:val="multilevel"/>
    <w:tmpl w:val="38CAFAE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6"/>
  </w:num>
  <w:num w:numId="3">
    <w:abstractNumId w:val="20"/>
  </w:num>
  <w:num w:numId="4">
    <w:abstractNumId w:val="12"/>
  </w:num>
  <w:num w:numId="5">
    <w:abstractNumId w:val="1"/>
  </w:num>
  <w:num w:numId="6">
    <w:abstractNumId w:val="10"/>
  </w:num>
  <w:num w:numId="7">
    <w:abstractNumId w:val="3"/>
  </w:num>
  <w:num w:numId="8">
    <w:abstractNumId w:val="5"/>
  </w:num>
  <w:num w:numId="9">
    <w:abstractNumId w:val="7"/>
  </w:num>
  <w:num w:numId="10">
    <w:abstractNumId w:val="19"/>
  </w:num>
  <w:num w:numId="11">
    <w:abstractNumId w:val="15"/>
  </w:num>
  <w:num w:numId="12">
    <w:abstractNumId w:val="14"/>
  </w:num>
  <w:num w:numId="13">
    <w:abstractNumId w:val="11"/>
  </w:num>
  <w:num w:numId="14">
    <w:abstractNumId w:val="0"/>
  </w:num>
  <w:num w:numId="15">
    <w:abstractNumId w:val="16"/>
  </w:num>
  <w:num w:numId="16">
    <w:abstractNumId w:val="9"/>
  </w:num>
  <w:num w:numId="17">
    <w:abstractNumId w:val="8"/>
  </w:num>
  <w:num w:numId="18">
    <w:abstractNumId w:val="21"/>
  </w:num>
  <w:num w:numId="19">
    <w:abstractNumId w:val="2"/>
  </w:num>
  <w:num w:numId="20">
    <w:abstractNumId w:val="17"/>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CE49D6"/>
    <w:rsid w:val="00065125"/>
    <w:rsid w:val="0012105E"/>
    <w:rsid w:val="001525CA"/>
    <w:rsid w:val="00177D11"/>
    <w:rsid w:val="00192E34"/>
    <w:rsid w:val="0019607A"/>
    <w:rsid w:val="001B212F"/>
    <w:rsid w:val="001E6762"/>
    <w:rsid w:val="002044AA"/>
    <w:rsid w:val="0026289A"/>
    <w:rsid w:val="002D2961"/>
    <w:rsid w:val="0030191E"/>
    <w:rsid w:val="003418F2"/>
    <w:rsid w:val="00345B92"/>
    <w:rsid w:val="003D3CF5"/>
    <w:rsid w:val="0040317D"/>
    <w:rsid w:val="00456C38"/>
    <w:rsid w:val="004B0AEE"/>
    <w:rsid w:val="004F4B4A"/>
    <w:rsid w:val="00584E4C"/>
    <w:rsid w:val="00611162"/>
    <w:rsid w:val="00633011"/>
    <w:rsid w:val="00655F39"/>
    <w:rsid w:val="00675D87"/>
    <w:rsid w:val="006E3B18"/>
    <w:rsid w:val="00714F44"/>
    <w:rsid w:val="00780E8F"/>
    <w:rsid w:val="00861C9D"/>
    <w:rsid w:val="008975C4"/>
    <w:rsid w:val="008A2E1C"/>
    <w:rsid w:val="008D27FA"/>
    <w:rsid w:val="009233AB"/>
    <w:rsid w:val="00932421"/>
    <w:rsid w:val="00943DCE"/>
    <w:rsid w:val="009B2AD3"/>
    <w:rsid w:val="009E789C"/>
    <w:rsid w:val="00B33FD2"/>
    <w:rsid w:val="00BA1F9E"/>
    <w:rsid w:val="00BB74DB"/>
    <w:rsid w:val="00BD0F3A"/>
    <w:rsid w:val="00C162E0"/>
    <w:rsid w:val="00C61FE6"/>
    <w:rsid w:val="00CC2A74"/>
    <w:rsid w:val="00CD720A"/>
    <w:rsid w:val="00CE311B"/>
    <w:rsid w:val="00E03FAB"/>
    <w:rsid w:val="00E35479"/>
    <w:rsid w:val="00E82902"/>
    <w:rsid w:val="00E92CC5"/>
    <w:rsid w:val="00EB18C7"/>
    <w:rsid w:val="00EC3871"/>
    <w:rsid w:val="00F735E1"/>
    <w:rsid w:val="00F83FA8"/>
    <w:rsid w:val="00FB0028"/>
    <w:rsid w:val="00FD67FA"/>
    <w:rsid w:val="01904C26"/>
    <w:rsid w:val="019BD638"/>
    <w:rsid w:val="01A848CE"/>
    <w:rsid w:val="01D5AEA7"/>
    <w:rsid w:val="01E8FA88"/>
    <w:rsid w:val="01EDE88B"/>
    <w:rsid w:val="022572A0"/>
    <w:rsid w:val="02A73C63"/>
    <w:rsid w:val="02DA3982"/>
    <w:rsid w:val="02F9239E"/>
    <w:rsid w:val="0325BC36"/>
    <w:rsid w:val="03276CB6"/>
    <w:rsid w:val="045F1E8A"/>
    <w:rsid w:val="04D376FA"/>
    <w:rsid w:val="04DDB3E9"/>
    <w:rsid w:val="05EC4939"/>
    <w:rsid w:val="05F2B345"/>
    <w:rsid w:val="05F92505"/>
    <w:rsid w:val="06886FB8"/>
    <w:rsid w:val="06A39821"/>
    <w:rsid w:val="06AEBA37"/>
    <w:rsid w:val="0788199A"/>
    <w:rsid w:val="0800D051"/>
    <w:rsid w:val="0810D9F0"/>
    <w:rsid w:val="0813F3E5"/>
    <w:rsid w:val="087C9A0A"/>
    <w:rsid w:val="090B4D45"/>
    <w:rsid w:val="093A7D33"/>
    <w:rsid w:val="0967E676"/>
    <w:rsid w:val="0982BB31"/>
    <w:rsid w:val="0997736B"/>
    <w:rsid w:val="09EA00D3"/>
    <w:rsid w:val="0A0C596E"/>
    <w:rsid w:val="0A293F76"/>
    <w:rsid w:val="0A4B9ADC"/>
    <w:rsid w:val="0A827156"/>
    <w:rsid w:val="0A86163A"/>
    <w:rsid w:val="0AF66A86"/>
    <w:rsid w:val="0B96A721"/>
    <w:rsid w:val="0BEE6C7E"/>
    <w:rsid w:val="0C35AE1A"/>
    <w:rsid w:val="0C39E008"/>
    <w:rsid w:val="0C540484"/>
    <w:rsid w:val="0C8229DC"/>
    <w:rsid w:val="0CADF723"/>
    <w:rsid w:val="0CDE88DF"/>
    <w:rsid w:val="0D98C0C2"/>
    <w:rsid w:val="0DB023F0"/>
    <w:rsid w:val="0E4DB32C"/>
    <w:rsid w:val="0E77E499"/>
    <w:rsid w:val="0E7A5940"/>
    <w:rsid w:val="0EB1CE68"/>
    <w:rsid w:val="0EFA32D8"/>
    <w:rsid w:val="0F10AF1C"/>
    <w:rsid w:val="0F6D6CEA"/>
    <w:rsid w:val="0FA04E9C"/>
    <w:rsid w:val="0FFF2A6A"/>
    <w:rsid w:val="103C7420"/>
    <w:rsid w:val="10432673"/>
    <w:rsid w:val="1043717D"/>
    <w:rsid w:val="10519954"/>
    <w:rsid w:val="10718A16"/>
    <w:rsid w:val="10A526E7"/>
    <w:rsid w:val="112079A8"/>
    <w:rsid w:val="113C1EFD"/>
    <w:rsid w:val="11877422"/>
    <w:rsid w:val="11CF4F94"/>
    <w:rsid w:val="125CD181"/>
    <w:rsid w:val="1294821E"/>
    <w:rsid w:val="12BEE552"/>
    <w:rsid w:val="12F5A05F"/>
    <w:rsid w:val="1352726A"/>
    <w:rsid w:val="138F9058"/>
    <w:rsid w:val="14240FD6"/>
    <w:rsid w:val="1442C6DE"/>
    <w:rsid w:val="14938D2E"/>
    <w:rsid w:val="14EC4C22"/>
    <w:rsid w:val="14F1884A"/>
    <w:rsid w:val="150B1BDD"/>
    <w:rsid w:val="154E1254"/>
    <w:rsid w:val="156D9147"/>
    <w:rsid w:val="15C352D3"/>
    <w:rsid w:val="15CC22E0"/>
    <w:rsid w:val="15EBE574"/>
    <w:rsid w:val="15EE63D4"/>
    <w:rsid w:val="1629422E"/>
    <w:rsid w:val="165B16F1"/>
    <w:rsid w:val="1683357E"/>
    <w:rsid w:val="16ACFAA9"/>
    <w:rsid w:val="16BED0A5"/>
    <w:rsid w:val="16E18B19"/>
    <w:rsid w:val="17164E44"/>
    <w:rsid w:val="17658E1D"/>
    <w:rsid w:val="178D9B6D"/>
    <w:rsid w:val="179CECBB"/>
    <w:rsid w:val="17BCF617"/>
    <w:rsid w:val="17C6FC88"/>
    <w:rsid w:val="1819E673"/>
    <w:rsid w:val="181B8E8A"/>
    <w:rsid w:val="18359BA2"/>
    <w:rsid w:val="1863017B"/>
    <w:rsid w:val="188DC5A6"/>
    <w:rsid w:val="18DD44AC"/>
    <w:rsid w:val="1929906B"/>
    <w:rsid w:val="192DDACC"/>
    <w:rsid w:val="1979A23A"/>
    <w:rsid w:val="19AAFB7F"/>
    <w:rsid w:val="19B7EBCB"/>
    <w:rsid w:val="1A339C78"/>
    <w:rsid w:val="1A79150D"/>
    <w:rsid w:val="1AA15A28"/>
    <w:rsid w:val="1ABB480D"/>
    <w:rsid w:val="1AEC715E"/>
    <w:rsid w:val="1B502A49"/>
    <w:rsid w:val="1BE32127"/>
    <w:rsid w:val="1C315988"/>
    <w:rsid w:val="1C53CDDC"/>
    <w:rsid w:val="1C5F85D9"/>
    <w:rsid w:val="1CF8533B"/>
    <w:rsid w:val="1D130359"/>
    <w:rsid w:val="1D250E7F"/>
    <w:rsid w:val="1D50CC9D"/>
    <w:rsid w:val="1E08005A"/>
    <w:rsid w:val="1E58E3A7"/>
    <w:rsid w:val="1EE09345"/>
    <w:rsid w:val="1EE8115D"/>
    <w:rsid w:val="1EEDDFA5"/>
    <w:rsid w:val="1F88E804"/>
    <w:rsid w:val="1FB7CF2A"/>
    <w:rsid w:val="1FE0A2B8"/>
    <w:rsid w:val="204B10D2"/>
    <w:rsid w:val="207567A7"/>
    <w:rsid w:val="20767DCB"/>
    <w:rsid w:val="20FDE648"/>
    <w:rsid w:val="210ED587"/>
    <w:rsid w:val="2146E612"/>
    <w:rsid w:val="216DC5AB"/>
    <w:rsid w:val="21EE8C7B"/>
    <w:rsid w:val="22136CFF"/>
    <w:rsid w:val="22ADCD16"/>
    <w:rsid w:val="22F30287"/>
    <w:rsid w:val="233788EF"/>
    <w:rsid w:val="2366B83E"/>
    <w:rsid w:val="23E74D62"/>
    <w:rsid w:val="24051517"/>
    <w:rsid w:val="24467649"/>
    <w:rsid w:val="2454EFEE"/>
    <w:rsid w:val="247741DE"/>
    <w:rsid w:val="247E86D4"/>
    <w:rsid w:val="24C36410"/>
    <w:rsid w:val="25319C6D"/>
    <w:rsid w:val="25DC824A"/>
    <w:rsid w:val="25E27572"/>
    <w:rsid w:val="26424525"/>
    <w:rsid w:val="26DF2CA2"/>
    <w:rsid w:val="26E5BF4F"/>
    <w:rsid w:val="27444D6D"/>
    <w:rsid w:val="277E170B"/>
    <w:rsid w:val="27A64D85"/>
    <w:rsid w:val="27D834CA"/>
    <w:rsid w:val="27DAA115"/>
    <w:rsid w:val="2839CB1C"/>
    <w:rsid w:val="28C6E838"/>
    <w:rsid w:val="28ED4777"/>
    <w:rsid w:val="29E42C6F"/>
    <w:rsid w:val="2A092470"/>
    <w:rsid w:val="2A505D30"/>
    <w:rsid w:val="2AD49FFB"/>
    <w:rsid w:val="2B1AE147"/>
    <w:rsid w:val="2B5B8F94"/>
    <w:rsid w:val="2BA97AC0"/>
    <w:rsid w:val="2C6AA214"/>
    <w:rsid w:val="2CD897EE"/>
    <w:rsid w:val="2D2C22C4"/>
    <w:rsid w:val="2D50C381"/>
    <w:rsid w:val="2E158F09"/>
    <w:rsid w:val="2E2A1713"/>
    <w:rsid w:val="2E490261"/>
    <w:rsid w:val="2E5AB35A"/>
    <w:rsid w:val="2E6E59E4"/>
    <w:rsid w:val="2E911F09"/>
    <w:rsid w:val="2EEDDA92"/>
    <w:rsid w:val="2EFBA823"/>
    <w:rsid w:val="2F0B6065"/>
    <w:rsid w:val="2F2D1C9F"/>
    <w:rsid w:val="2FF683BB"/>
    <w:rsid w:val="302F00B7"/>
    <w:rsid w:val="30463454"/>
    <w:rsid w:val="3063C386"/>
    <w:rsid w:val="3143860D"/>
    <w:rsid w:val="319330DE"/>
    <w:rsid w:val="31AE95B9"/>
    <w:rsid w:val="31E204B5"/>
    <w:rsid w:val="323348E5"/>
    <w:rsid w:val="324E73EE"/>
    <w:rsid w:val="32A6FC37"/>
    <w:rsid w:val="32FCDB4B"/>
    <w:rsid w:val="3308F267"/>
    <w:rsid w:val="3314FC20"/>
    <w:rsid w:val="331C34E9"/>
    <w:rsid w:val="332228F3"/>
    <w:rsid w:val="3361164C"/>
    <w:rsid w:val="3373C2EB"/>
    <w:rsid w:val="33959FE8"/>
    <w:rsid w:val="33B7B3D3"/>
    <w:rsid w:val="34B6EF26"/>
    <w:rsid w:val="34E24BD8"/>
    <w:rsid w:val="34FC8541"/>
    <w:rsid w:val="34FCE6AD"/>
    <w:rsid w:val="350271DA"/>
    <w:rsid w:val="353734A9"/>
    <w:rsid w:val="35F0EF2D"/>
    <w:rsid w:val="35FDA3A2"/>
    <w:rsid w:val="367E9FF1"/>
    <w:rsid w:val="3686D2CA"/>
    <w:rsid w:val="36D1BA59"/>
    <w:rsid w:val="36EC052E"/>
    <w:rsid w:val="39170BDE"/>
    <w:rsid w:val="3950BB48"/>
    <w:rsid w:val="39D5E2FD"/>
    <w:rsid w:val="3A1789D5"/>
    <w:rsid w:val="3A4DED8D"/>
    <w:rsid w:val="3A6D38C0"/>
    <w:rsid w:val="3ABF3447"/>
    <w:rsid w:val="3B39C2FA"/>
    <w:rsid w:val="3B532B48"/>
    <w:rsid w:val="3BA0B1CD"/>
    <w:rsid w:val="3BA6762D"/>
    <w:rsid w:val="3BD17863"/>
    <w:rsid w:val="3BF3BC65"/>
    <w:rsid w:val="3C0674A8"/>
    <w:rsid w:val="3C0F81F4"/>
    <w:rsid w:val="3C42F989"/>
    <w:rsid w:val="3C68DE66"/>
    <w:rsid w:val="3D456DBC"/>
    <w:rsid w:val="3D59E9C6"/>
    <w:rsid w:val="3D6755DA"/>
    <w:rsid w:val="3D6FA5A9"/>
    <w:rsid w:val="3DA77008"/>
    <w:rsid w:val="3DF3C7E0"/>
    <w:rsid w:val="3DF6D509"/>
    <w:rsid w:val="3E31401B"/>
    <w:rsid w:val="3E4D068C"/>
    <w:rsid w:val="3E5DA3F0"/>
    <w:rsid w:val="3E744BE4"/>
    <w:rsid w:val="3E78270E"/>
    <w:rsid w:val="3E98334E"/>
    <w:rsid w:val="3EAE53D8"/>
    <w:rsid w:val="3EE52CB0"/>
    <w:rsid w:val="3F20E6A9"/>
    <w:rsid w:val="3F56BC7A"/>
    <w:rsid w:val="3F7A9A4B"/>
    <w:rsid w:val="4087DDA3"/>
    <w:rsid w:val="40989F10"/>
    <w:rsid w:val="409F1EAA"/>
    <w:rsid w:val="40B589D4"/>
    <w:rsid w:val="411FBF17"/>
    <w:rsid w:val="41C24158"/>
    <w:rsid w:val="41D2D298"/>
    <w:rsid w:val="4213FEE1"/>
    <w:rsid w:val="4234193C"/>
    <w:rsid w:val="42427F54"/>
    <w:rsid w:val="42605808"/>
    <w:rsid w:val="426689BE"/>
    <w:rsid w:val="42B048EE"/>
    <w:rsid w:val="42BA9359"/>
    <w:rsid w:val="42CE49D6"/>
    <w:rsid w:val="42D64B6C"/>
    <w:rsid w:val="43071C81"/>
    <w:rsid w:val="43B18812"/>
    <w:rsid w:val="43C81526"/>
    <w:rsid w:val="43D9BE8C"/>
    <w:rsid w:val="44002ADA"/>
    <w:rsid w:val="44429649"/>
    <w:rsid w:val="44C2940E"/>
    <w:rsid w:val="45293272"/>
    <w:rsid w:val="454D5873"/>
    <w:rsid w:val="45995990"/>
    <w:rsid w:val="45E7E9B0"/>
    <w:rsid w:val="45F3303A"/>
    <w:rsid w:val="45FC5705"/>
    <w:rsid w:val="46D71638"/>
    <w:rsid w:val="46F59B6A"/>
    <w:rsid w:val="477A370B"/>
    <w:rsid w:val="47A5965E"/>
    <w:rsid w:val="47E130BC"/>
    <w:rsid w:val="47E9F5D5"/>
    <w:rsid w:val="483DFF70"/>
    <w:rsid w:val="489B8649"/>
    <w:rsid w:val="48C3BEFD"/>
    <w:rsid w:val="48DC7E88"/>
    <w:rsid w:val="48ECE536"/>
    <w:rsid w:val="4948FE24"/>
    <w:rsid w:val="4996453B"/>
    <w:rsid w:val="49E250F0"/>
    <w:rsid w:val="4A1A705F"/>
    <w:rsid w:val="4A293FF3"/>
    <w:rsid w:val="4A5C6C1A"/>
    <w:rsid w:val="4A8E2461"/>
    <w:rsid w:val="4AA5224C"/>
    <w:rsid w:val="4AFD2A51"/>
    <w:rsid w:val="4B57D44A"/>
    <w:rsid w:val="4B80EE46"/>
    <w:rsid w:val="4C0FA181"/>
    <w:rsid w:val="4C22D6F4"/>
    <w:rsid w:val="4C3C6DEC"/>
    <w:rsid w:val="4C3CA99B"/>
    <w:rsid w:val="4C6271BE"/>
    <w:rsid w:val="4C97348D"/>
    <w:rsid w:val="4CCBB943"/>
    <w:rsid w:val="4D2D7EAC"/>
    <w:rsid w:val="4D44CA5D"/>
    <w:rsid w:val="4D48B94C"/>
    <w:rsid w:val="4D91220B"/>
    <w:rsid w:val="4D96AA3B"/>
    <w:rsid w:val="4D9B6500"/>
    <w:rsid w:val="4DD39FDC"/>
    <w:rsid w:val="4E193EFA"/>
    <w:rsid w:val="4E941897"/>
    <w:rsid w:val="4EA8DD5A"/>
    <w:rsid w:val="4EB7F9EE"/>
    <w:rsid w:val="4EBC80EC"/>
    <w:rsid w:val="4ED00DCD"/>
    <w:rsid w:val="4FA0D116"/>
    <w:rsid w:val="500586BF"/>
    <w:rsid w:val="50954448"/>
    <w:rsid w:val="50B05685"/>
    <w:rsid w:val="50CBAD9E"/>
    <w:rsid w:val="50E3F9BD"/>
    <w:rsid w:val="510BB8B0"/>
    <w:rsid w:val="519B7145"/>
    <w:rsid w:val="51A15720"/>
    <w:rsid w:val="51BB6D68"/>
    <w:rsid w:val="51C715CE"/>
    <w:rsid w:val="51E052A8"/>
    <w:rsid w:val="5271D871"/>
    <w:rsid w:val="527AA705"/>
    <w:rsid w:val="5344ADBA"/>
    <w:rsid w:val="535E2DC8"/>
    <w:rsid w:val="538CF315"/>
    <w:rsid w:val="53CF9962"/>
    <w:rsid w:val="544856D2"/>
    <w:rsid w:val="54FEB690"/>
    <w:rsid w:val="5568B56B"/>
    <w:rsid w:val="5569B0F3"/>
    <w:rsid w:val="55BBB191"/>
    <w:rsid w:val="5605FB00"/>
    <w:rsid w:val="5644EF2B"/>
    <w:rsid w:val="5668B462"/>
    <w:rsid w:val="56A7229A"/>
    <w:rsid w:val="56AA46BA"/>
    <w:rsid w:val="56D67335"/>
    <w:rsid w:val="57073A24"/>
    <w:rsid w:val="5712D81C"/>
    <w:rsid w:val="580522AF"/>
    <w:rsid w:val="58362847"/>
    <w:rsid w:val="5842F2FB"/>
    <w:rsid w:val="584F942C"/>
    <w:rsid w:val="58D4827F"/>
    <w:rsid w:val="59142774"/>
    <w:rsid w:val="5918C42B"/>
    <w:rsid w:val="59227E86"/>
    <w:rsid w:val="592EBDD0"/>
    <w:rsid w:val="5937A491"/>
    <w:rsid w:val="599340A8"/>
    <w:rsid w:val="5A2A4610"/>
    <w:rsid w:val="5A5E8A94"/>
    <w:rsid w:val="5ABBAD5B"/>
    <w:rsid w:val="5AEC4CB3"/>
    <w:rsid w:val="5AFDBE35"/>
    <w:rsid w:val="5B4DF7D4"/>
    <w:rsid w:val="5BAE0B52"/>
    <w:rsid w:val="5BC61671"/>
    <w:rsid w:val="5BF84289"/>
    <w:rsid w:val="5C654964"/>
    <w:rsid w:val="5C80830E"/>
    <w:rsid w:val="5C97B6AB"/>
    <w:rsid w:val="5CB9CAED"/>
    <w:rsid w:val="5D48BE75"/>
    <w:rsid w:val="5D9150A6"/>
    <w:rsid w:val="5DBD51C6"/>
    <w:rsid w:val="5DD92BD5"/>
    <w:rsid w:val="5DED1C67"/>
    <w:rsid w:val="5E0AB012"/>
    <w:rsid w:val="5E12EB3F"/>
    <w:rsid w:val="5E5FB5CC"/>
    <w:rsid w:val="5F43C403"/>
    <w:rsid w:val="5F49F5B9"/>
    <w:rsid w:val="5F7B2354"/>
    <w:rsid w:val="5F9EFB73"/>
    <w:rsid w:val="5FB823D0"/>
    <w:rsid w:val="5FE449D0"/>
    <w:rsid w:val="5FECE69F"/>
    <w:rsid w:val="5FED2FAF"/>
    <w:rsid w:val="6021E019"/>
    <w:rsid w:val="6040EED6"/>
    <w:rsid w:val="6090E456"/>
    <w:rsid w:val="60A5E2DA"/>
    <w:rsid w:val="60B8A2FB"/>
    <w:rsid w:val="60DF9464"/>
    <w:rsid w:val="619E1474"/>
    <w:rsid w:val="61EDA1D3"/>
    <w:rsid w:val="6219CB6F"/>
    <w:rsid w:val="62CD8061"/>
    <w:rsid w:val="636FA165"/>
    <w:rsid w:val="6437BD04"/>
    <w:rsid w:val="645DAD31"/>
    <w:rsid w:val="64658F67"/>
    <w:rsid w:val="64B7BAF3"/>
    <w:rsid w:val="64C50E7E"/>
    <w:rsid w:val="64CDC552"/>
    <w:rsid w:val="64EA9CA5"/>
    <w:rsid w:val="65216B6B"/>
    <w:rsid w:val="6528DA83"/>
    <w:rsid w:val="657ACFC3"/>
    <w:rsid w:val="657FD758"/>
    <w:rsid w:val="6590154A"/>
    <w:rsid w:val="65D5BFFB"/>
    <w:rsid w:val="66073B8C"/>
    <w:rsid w:val="66257094"/>
    <w:rsid w:val="66276554"/>
    <w:rsid w:val="66538B54"/>
    <w:rsid w:val="6659CA00"/>
    <w:rsid w:val="66866D06"/>
    <w:rsid w:val="673DA959"/>
    <w:rsid w:val="67B69752"/>
    <w:rsid w:val="682BAD82"/>
    <w:rsid w:val="68811935"/>
    <w:rsid w:val="6940528C"/>
    <w:rsid w:val="697028E0"/>
    <w:rsid w:val="69783760"/>
    <w:rsid w:val="698BDB5F"/>
    <w:rsid w:val="6A60B195"/>
    <w:rsid w:val="6A7A622A"/>
    <w:rsid w:val="6A8DD62B"/>
    <w:rsid w:val="6A9008C1"/>
    <w:rsid w:val="6A90AEDD"/>
    <w:rsid w:val="6B320013"/>
    <w:rsid w:val="6B32A765"/>
    <w:rsid w:val="6B436132"/>
    <w:rsid w:val="6BC406B9"/>
    <w:rsid w:val="6BCE882B"/>
    <w:rsid w:val="6C27E149"/>
    <w:rsid w:val="6C5EB674"/>
    <w:rsid w:val="6CA743A6"/>
    <w:rsid w:val="6CCDD074"/>
    <w:rsid w:val="6CE30CDF"/>
    <w:rsid w:val="6CF3A021"/>
    <w:rsid w:val="6D5DD77F"/>
    <w:rsid w:val="6E01DF6B"/>
    <w:rsid w:val="6E1829D4"/>
    <w:rsid w:val="6E230BB7"/>
    <w:rsid w:val="6E52A532"/>
    <w:rsid w:val="6E859701"/>
    <w:rsid w:val="6E96168F"/>
    <w:rsid w:val="6EF30758"/>
    <w:rsid w:val="6EFBA77B"/>
    <w:rsid w:val="6F52A923"/>
    <w:rsid w:val="6F57702B"/>
    <w:rsid w:val="6F89C774"/>
    <w:rsid w:val="6FAEB2C9"/>
    <w:rsid w:val="6FB3FA35"/>
    <w:rsid w:val="6FE63290"/>
    <w:rsid w:val="6FFBE448"/>
    <w:rsid w:val="70057136"/>
    <w:rsid w:val="7019977D"/>
    <w:rsid w:val="70BEBE7A"/>
    <w:rsid w:val="713AE0F3"/>
    <w:rsid w:val="71489BCB"/>
    <w:rsid w:val="717AB4C9"/>
    <w:rsid w:val="719E7478"/>
    <w:rsid w:val="72396C07"/>
    <w:rsid w:val="72887A90"/>
    <w:rsid w:val="728BE9BF"/>
    <w:rsid w:val="72968F05"/>
    <w:rsid w:val="72B75C43"/>
    <w:rsid w:val="72E00A38"/>
    <w:rsid w:val="731BBE6E"/>
    <w:rsid w:val="73590824"/>
    <w:rsid w:val="7362E1A5"/>
    <w:rsid w:val="73C23B29"/>
    <w:rsid w:val="73C5512E"/>
    <w:rsid w:val="740CA8F2"/>
    <w:rsid w:val="747A6F3B"/>
    <w:rsid w:val="755D8B4C"/>
    <w:rsid w:val="75632AF6"/>
    <w:rsid w:val="75710CC9"/>
    <w:rsid w:val="75955EDB"/>
    <w:rsid w:val="75BDA55E"/>
    <w:rsid w:val="7603E7CA"/>
    <w:rsid w:val="76133FEF"/>
    <w:rsid w:val="76B5AD9A"/>
    <w:rsid w:val="7753BEDB"/>
    <w:rsid w:val="77560988"/>
    <w:rsid w:val="77809B81"/>
    <w:rsid w:val="7837713F"/>
    <w:rsid w:val="78FE5271"/>
    <w:rsid w:val="79046AEE"/>
    <w:rsid w:val="79C1B230"/>
    <w:rsid w:val="79FBEC87"/>
    <w:rsid w:val="7AB83C43"/>
    <w:rsid w:val="7AB980BF"/>
    <w:rsid w:val="7ABB2919"/>
    <w:rsid w:val="7AE59AEE"/>
    <w:rsid w:val="7AFA214D"/>
    <w:rsid w:val="7B152C9F"/>
    <w:rsid w:val="7B45BD10"/>
    <w:rsid w:val="7B667B56"/>
    <w:rsid w:val="7B99EF7E"/>
    <w:rsid w:val="7BA86D3D"/>
    <w:rsid w:val="7BD26C7A"/>
    <w:rsid w:val="7BD5862C"/>
    <w:rsid w:val="7CD0EDEC"/>
    <w:rsid w:val="7CD4030C"/>
    <w:rsid w:val="7D251523"/>
    <w:rsid w:val="7D70A245"/>
    <w:rsid w:val="7DEFDD05"/>
    <w:rsid w:val="7DFFBFF2"/>
    <w:rsid w:val="7E0CEFBF"/>
    <w:rsid w:val="7EAED5CC"/>
    <w:rsid w:val="7EC0BF7F"/>
    <w:rsid w:val="7F167FD2"/>
    <w:rsid w:val="7F213A77"/>
    <w:rsid w:val="7F482DC4"/>
    <w:rsid w:val="7F7DAF06"/>
    <w:rsid w:val="7FB90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49D6"/>
  <w15:chartTrackingRefBased/>
  <w15:docId w15:val="{438EE70F-3249-4A0D-B3C9-8E0A7736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1B212F"/>
    <w:pPr>
      <w:keepNext/>
      <w:spacing w:after="0" w:line="240" w:lineRule="auto"/>
      <w:jc w:val="center"/>
      <w:outlineLvl w:val="0"/>
    </w:pPr>
    <w:rPr>
      <w:rFonts w:ascii="Times New Roman" w:eastAsia="Times New Roman" w:hAnsi="Times New Roman" w:cs="Times New Roman"/>
      <w:b/>
      <w:bCs/>
      <w:color w:val="000000"/>
      <w:sz w:val="32"/>
      <w:szCs w:val="24"/>
      <w:lang w:val="en-GB"/>
    </w:rPr>
  </w:style>
  <w:style w:type="paragraph" w:styleId="Ttulo2">
    <w:name w:val="heading 2"/>
    <w:basedOn w:val="Normal"/>
    <w:next w:val="Normal"/>
    <w:link w:val="Ttulo2Char"/>
    <w:uiPriority w:val="9"/>
    <w:unhideWhenUsed/>
    <w:qFormat/>
    <w:rsid w:val="001B212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8D27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D27FA"/>
    <w:rPr>
      <w:rFonts w:ascii="Segoe UI" w:hAnsi="Segoe UI" w:cs="Segoe UI"/>
      <w:sz w:val="18"/>
      <w:szCs w:val="18"/>
    </w:rPr>
  </w:style>
  <w:style w:type="paragraph" w:styleId="Reviso">
    <w:name w:val="Revision"/>
    <w:hidden/>
    <w:uiPriority w:val="99"/>
    <w:semiHidden/>
    <w:rsid w:val="008D27FA"/>
    <w:pPr>
      <w:spacing w:after="0" w:line="240" w:lineRule="auto"/>
    </w:pPr>
  </w:style>
  <w:style w:type="paragraph" w:styleId="Corpodetexto">
    <w:name w:val="Body Text"/>
    <w:basedOn w:val="Normal"/>
    <w:link w:val="CorpodetextoChar"/>
    <w:rsid w:val="00675D87"/>
    <w:pPr>
      <w:spacing w:after="0" w:line="240" w:lineRule="auto"/>
      <w:jc w:val="both"/>
    </w:pPr>
    <w:rPr>
      <w:rFonts w:ascii="Times New Roman" w:eastAsia="Times New Roman" w:hAnsi="Times New Roman" w:cs="Times New Roman"/>
      <w:color w:val="000000"/>
      <w:sz w:val="24"/>
      <w:szCs w:val="24"/>
      <w:lang w:val="en-GB"/>
    </w:rPr>
  </w:style>
  <w:style w:type="character" w:customStyle="1" w:styleId="CorpodetextoChar">
    <w:name w:val="Corpo de texto Char"/>
    <w:basedOn w:val="Fontepargpadro"/>
    <w:link w:val="Corpodetexto"/>
    <w:rsid w:val="00675D87"/>
    <w:rPr>
      <w:rFonts w:ascii="Times New Roman" w:eastAsia="Times New Roman" w:hAnsi="Times New Roman" w:cs="Times New Roman"/>
      <w:color w:val="000000"/>
      <w:sz w:val="24"/>
      <w:szCs w:val="24"/>
      <w:lang w:val="en-GB"/>
    </w:rPr>
  </w:style>
  <w:style w:type="paragraph" w:styleId="Textodenotaderodap">
    <w:name w:val="footnote text"/>
    <w:basedOn w:val="Normal"/>
    <w:link w:val="TextodenotaderodapChar"/>
    <w:rsid w:val="00675D87"/>
    <w:pPr>
      <w:spacing w:after="0" w:line="240" w:lineRule="auto"/>
    </w:pPr>
    <w:rPr>
      <w:rFonts w:ascii="Times New Roman" w:eastAsia="Times New Roman" w:hAnsi="Times New Roman" w:cs="Times New Roman"/>
      <w:sz w:val="20"/>
      <w:szCs w:val="20"/>
      <w:lang w:val="en-GB"/>
    </w:rPr>
  </w:style>
  <w:style w:type="character" w:customStyle="1" w:styleId="TextodenotaderodapChar">
    <w:name w:val="Texto de nota de rodapé Char"/>
    <w:basedOn w:val="Fontepargpadro"/>
    <w:link w:val="Textodenotaderodap"/>
    <w:rsid w:val="00675D87"/>
    <w:rPr>
      <w:rFonts w:ascii="Times New Roman" w:eastAsia="Times New Roman" w:hAnsi="Times New Roman" w:cs="Times New Roman"/>
      <w:sz w:val="20"/>
      <w:szCs w:val="20"/>
      <w:lang w:val="en-GB"/>
    </w:rPr>
  </w:style>
  <w:style w:type="character" w:styleId="Refdenotaderodap">
    <w:name w:val="footnote reference"/>
    <w:rsid w:val="00675D87"/>
    <w:rPr>
      <w:vertAlign w:val="superscript"/>
    </w:rPr>
  </w:style>
  <w:style w:type="paragraph" w:styleId="PargrafodaLista">
    <w:name w:val="List Paragraph"/>
    <w:basedOn w:val="Normal"/>
    <w:uiPriority w:val="34"/>
    <w:qFormat/>
    <w:rsid w:val="00675D87"/>
    <w:pPr>
      <w:ind w:left="720"/>
      <w:contextualSpacing/>
    </w:pPr>
  </w:style>
  <w:style w:type="character" w:customStyle="1" w:styleId="Ttulo1Char">
    <w:name w:val="Título 1 Char"/>
    <w:basedOn w:val="Fontepargpadro"/>
    <w:link w:val="Ttulo1"/>
    <w:rsid w:val="001B212F"/>
    <w:rPr>
      <w:rFonts w:ascii="Times New Roman" w:eastAsia="Times New Roman" w:hAnsi="Times New Roman" w:cs="Times New Roman"/>
      <w:b/>
      <w:bCs/>
      <w:color w:val="000000"/>
      <w:sz w:val="32"/>
      <w:szCs w:val="24"/>
      <w:lang w:val="en-GB"/>
    </w:rPr>
  </w:style>
  <w:style w:type="character" w:customStyle="1" w:styleId="Ttulo2Char">
    <w:name w:val="Título 2 Char"/>
    <w:basedOn w:val="Fontepargpadro"/>
    <w:link w:val="Ttulo2"/>
    <w:uiPriority w:val="9"/>
    <w:rsid w:val="001B212F"/>
    <w:rPr>
      <w:rFonts w:asciiTheme="majorHAnsi" w:eastAsiaTheme="majorEastAsia" w:hAnsiTheme="majorHAnsi" w:cstheme="majorBidi"/>
      <w:color w:val="2F5496" w:themeColor="accent1" w:themeShade="BF"/>
      <w:sz w:val="26"/>
      <w:szCs w:val="26"/>
    </w:rPr>
  </w:style>
  <w:style w:type="paragraph" w:customStyle="1" w:styleId="Default">
    <w:name w:val="Default"/>
    <w:rsid w:val="001B212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agraph">
    <w:name w:val="paragraph"/>
    <w:basedOn w:val="Normal"/>
    <w:rsid w:val="00943D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43DCE"/>
  </w:style>
  <w:style w:type="character" w:customStyle="1" w:styleId="eop">
    <w:name w:val="eop"/>
    <w:basedOn w:val="Fontepargpadro"/>
    <w:rsid w:val="0094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93834">
      <w:bodyDiv w:val="1"/>
      <w:marLeft w:val="0"/>
      <w:marRight w:val="0"/>
      <w:marTop w:val="0"/>
      <w:marBottom w:val="0"/>
      <w:divBdr>
        <w:top w:val="none" w:sz="0" w:space="0" w:color="auto"/>
        <w:left w:val="none" w:sz="0" w:space="0" w:color="auto"/>
        <w:bottom w:val="none" w:sz="0" w:space="0" w:color="auto"/>
        <w:right w:val="none" w:sz="0" w:space="0" w:color="auto"/>
      </w:divBdr>
      <w:divsChild>
        <w:div w:id="2022970858">
          <w:marLeft w:val="0"/>
          <w:marRight w:val="0"/>
          <w:marTop w:val="0"/>
          <w:marBottom w:val="0"/>
          <w:divBdr>
            <w:top w:val="none" w:sz="0" w:space="0" w:color="auto"/>
            <w:left w:val="none" w:sz="0" w:space="0" w:color="auto"/>
            <w:bottom w:val="none" w:sz="0" w:space="0" w:color="auto"/>
            <w:right w:val="none" w:sz="0" w:space="0" w:color="auto"/>
          </w:divBdr>
        </w:div>
        <w:div w:id="1380589404">
          <w:marLeft w:val="0"/>
          <w:marRight w:val="0"/>
          <w:marTop w:val="0"/>
          <w:marBottom w:val="0"/>
          <w:divBdr>
            <w:top w:val="none" w:sz="0" w:space="0" w:color="auto"/>
            <w:left w:val="none" w:sz="0" w:space="0" w:color="auto"/>
            <w:bottom w:val="none" w:sz="0" w:space="0" w:color="auto"/>
            <w:right w:val="none" w:sz="0" w:space="0" w:color="auto"/>
          </w:divBdr>
        </w:div>
        <w:div w:id="1191071671">
          <w:marLeft w:val="0"/>
          <w:marRight w:val="0"/>
          <w:marTop w:val="0"/>
          <w:marBottom w:val="0"/>
          <w:divBdr>
            <w:top w:val="none" w:sz="0" w:space="0" w:color="auto"/>
            <w:left w:val="none" w:sz="0" w:space="0" w:color="auto"/>
            <w:bottom w:val="none" w:sz="0" w:space="0" w:color="auto"/>
            <w:right w:val="none" w:sz="0" w:space="0" w:color="auto"/>
          </w:divBdr>
        </w:div>
        <w:div w:id="550115087">
          <w:marLeft w:val="0"/>
          <w:marRight w:val="0"/>
          <w:marTop w:val="0"/>
          <w:marBottom w:val="0"/>
          <w:divBdr>
            <w:top w:val="none" w:sz="0" w:space="0" w:color="auto"/>
            <w:left w:val="none" w:sz="0" w:space="0" w:color="auto"/>
            <w:bottom w:val="none" w:sz="0" w:space="0" w:color="auto"/>
            <w:right w:val="none" w:sz="0" w:space="0" w:color="auto"/>
          </w:divBdr>
        </w:div>
        <w:div w:id="547763898">
          <w:marLeft w:val="0"/>
          <w:marRight w:val="0"/>
          <w:marTop w:val="0"/>
          <w:marBottom w:val="0"/>
          <w:divBdr>
            <w:top w:val="none" w:sz="0" w:space="0" w:color="auto"/>
            <w:left w:val="none" w:sz="0" w:space="0" w:color="auto"/>
            <w:bottom w:val="none" w:sz="0" w:space="0" w:color="auto"/>
            <w:right w:val="none" w:sz="0" w:space="0" w:color="auto"/>
          </w:divBdr>
        </w:div>
        <w:div w:id="649217791">
          <w:marLeft w:val="0"/>
          <w:marRight w:val="0"/>
          <w:marTop w:val="0"/>
          <w:marBottom w:val="0"/>
          <w:divBdr>
            <w:top w:val="none" w:sz="0" w:space="0" w:color="auto"/>
            <w:left w:val="none" w:sz="0" w:space="0" w:color="auto"/>
            <w:bottom w:val="none" w:sz="0" w:space="0" w:color="auto"/>
            <w:right w:val="none" w:sz="0" w:space="0" w:color="auto"/>
          </w:divBdr>
        </w:div>
        <w:div w:id="58670854">
          <w:marLeft w:val="0"/>
          <w:marRight w:val="0"/>
          <w:marTop w:val="0"/>
          <w:marBottom w:val="0"/>
          <w:divBdr>
            <w:top w:val="none" w:sz="0" w:space="0" w:color="auto"/>
            <w:left w:val="none" w:sz="0" w:space="0" w:color="auto"/>
            <w:bottom w:val="none" w:sz="0" w:space="0" w:color="auto"/>
            <w:right w:val="none" w:sz="0" w:space="0" w:color="auto"/>
          </w:divBdr>
        </w:div>
        <w:div w:id="261955675">
          <w:marLeft w:val="0"/>
          <w:marRight w:val="0"/>
          <w:marTop w:val="0"/>
          <w:marBottom w:val="0"/>
          <w:divBdr>
            <w:top w:val="none" w:sz="0" w:space="0" w:color="auto"/>
            <w:left w:val="none" w:sz="0" w:space="0" w:color="auto"/>
            <w:bottom w:val="none" w:sz="0" w:space="0" w:color="auto"/>
            <w:right w:val="none" w:sz="0" w:space="0" w:color="auto"/>
          </w:divBdr>
        </w:div>
        <w:div w:id="1406343445">
          <w:marLeft w:val="0"/>
          <w:marRight w:val="0"/>
          <w:marTop w:val="0"/>
          <w:marBottom w:val="0"/>
          <w:divBdr>
            <w:top w:val="none" w:sz="0" w:space="0" w:color="auto"/>
            <w:left w:val="none" w:sz="0" w:space="0" w:color="auto"/>
            <w:bottom w:val="none" w:sz="0" w:space="0" w:color="auto"/>
            <w:right w:val="none" w:sz="0" w:space="0" w:color="auto"/>
          </w:divBdr>
        </w:div>
        <w:div w:id="712004832">
          <w:marLeft w:val="0"/>
          <w:marRight w:val="0"/>
          <w:marTop w:val="0"/>
          <w:marBottom w:val="0"/>
          <w:divBdr>
            <w:top w:val="none" w:sz="0" w:space="0" w:color="auto"/>
            <w:left w:val="none" w:sz="0" w:space="0" w:color="auto"/>
            <w:bottom w:val="none" w:sz="0" w:space="0" w:color="auto"/>
            <w:right w:val="none" w:sz="0" w:space="0" w:color="auto"/>
          </w:divBdr>
        </w:div>
        <w:div w:id="781151079">
          <w:marLeft w:val="0"/>
          <w:marRight w:val="0"/>
          <w:marTop w:val="0"/>
          <w:marBottom w:val="0"/>
          <w:divBdr>
            <w:top w:val="none" w:sz="0" w:space="0" w:color="auto"/>
            <w:left w:val="none" w:sz="0" w:space="0" w:color="auto"/>
            <w:bottom w:val="none" w:sz="0" w:space="0" w:color="auto"/>
            <w:right w:val="none" w:sz="0" w:space="0" w:color="auto"/>
          </w:divBdr>
        </w:div>
        <w:div w:id="1374959856">
          <w:marLeft w:val="0"/>
          <w:marRight w:val="0"/>
          <w:marTop w:val="0"/>
          <w:marBottom w:val="0"/>
          <w:divBdr>
            <w:top w:val="none" w:sz="0" w:space="0" w:color="auto"/>
            <w:left w:val="none" w:sz="0" w:space="0" w:color="auto"/>
            <w:bottom w:val="none" w:sz="0" w:space="0" w:color="auto"/>
            <w:right w:val="none" w:sz="0" w:space="0" w:color="auto"/>
          </w:divBdr>
        </w:div>
        <w:div w:id="2002156077">
          <w:marLeft w:val="0"/>
          <w:marRight w:val="0"/>
          <w:marTop w:val="0"/>
          <w:marBottom w:val="0"/>
          <w:divBdr>
            <w:top w:val="none" w:sz="0" w:space="0" w:color="auto"/>
            <w:left w:val="none" w:sz="0" w:space="0" w:color="auto"/>
            <w:bottom w:val="none" w:sz="0" w:space="0" w:color="auto"/>
            <w:right w:val="none" w:sz="0" w:space="0" w:color="auto"/>
          </w:divBdr>
        </w:div>
        <w:div w:id="512492846">
          <w:marLeft w:val="0"/>
          <w:marRight w:val="0"/>
          <w:marTop w:val="0"/>
          <w:marBottom w:val="0"/>
          <w:divBdr>
            <w:top w:val="none" w:sz="0" w:space="0" w:color="auto"/>
            <w:left w:val="none" w:sz="0" w:space="0" w:color="auto"/>
            <w:bottom w:val="none" w:sz="0" w:space="0" w:color="auto"/>
            <w:right w:val="none" w:sz="0" w:space="0" w:color="auto"/>
          </w:divBdr>
        </w:div>
        <w:div w:id="1573926085">
          <w:marLeft w:val="0"/>
          <w:marRight w:val="0"/>
          <w:marTop w:val="0"/>
          <w:marBottom w:val="0"/>
          <w:divBdr>
            <w:top w:val="none" w:sz="0" w:space="0" w:color="auto"/>
            <w:left w:val="none" w:sz="0" w:space="0" w:color="auto"/>
            <w:bottom w:val="none" w:sz="0" w:space="0" w:color="auto"/>
            <w:right w:val="none" w:sz="0" w:space="0" w:color="auto"/>
          </w:divBdr>
        </w:div>
        <w:div w:id="825707609">
          <w:marLeft w:val="0"/>
          <w:marRight w:val="0"/>
          <w:marTop w:val="0"/>
          <w:marBottom w:val="0"/>
          <w:divBdr>
            <w:top w:val="none" w:sz="0" w:space="0" w:color="auto"/>
            <w:left w:val="none" w:sz="0" w:space="0" w:color="auto"/>
            <w:bottom w:val="none" w:sz="0" w:space="0" w:color="auto"/>
            <w:right w:val="none" w:sz="0" w:space="0" w:color="auto"/>
          </w:divBdr>
        </w:div>
        <w:div w:id="750544619">
          <w:marLeft w:val="0"/>
          <w:marRight w:val="0"/>
          <w:marTop w:val="0"/>
          <w:marBottom w:val="0"/>
          <w:divBdr>
            <w:top w:val="none" w:sz="0" w:space="0" w:color="auto"/>
            <w:left w:val="none" w:sz="0" w:space="0" w:color="auto"/>
            <w:bottom w:val="none" w:sz="0" w:space="0" w:color="auto"/>
            <w:right w:val="none" w:sz="0" w:space="0" w:color="auto"/>
          </w:divBdr>
        </w:div>
        <w:div w:id="2011984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br/mre/pt-br/consulado-edimburgo/copy2_of_20220928MinutaEdital01ProcessoSeletivoAA.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8DE16D33FA84597E13C1CAEE69AAF" ma:contentTypeVersion="13" ma:contentTypeDescription="Create a new document." ma:contentTypeScope="" ma:versionID="5350c14f74cfd0c59ff47868fbb0c21d">
  <xsd:schema xmlns:xsd="http://www.w3.org/2001/XMLSchema" xmlns:xs="http://www.w3.org/2001/XMLSchema" xmlns:p="http://schemas.microsoft.com/office/2006/metadata/properties" xmlns:ns2="07a39995-3224-410f-a642-22d1777ac815" xmlns:ns3="84a77c75-b8b8-4055-956f-f91a4bbb6c23" targetNamespace="http://schemas.microsoft.com/office/2006/metadata/properties" ma:root="true" ma:fieldsID="cffd1cc809b2fa1fa849d4494e01062b" ns2:_="" ns3:_="">
    <xsd:import namespace="07a39995-3224-410f-a642-22d1777ac815"/>
    <xsd:import namespace="84a77c75-b8b8-4055-956f-f91a4bbb6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39995-3224-410f-a642-22d1777ac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0c36b-dd37-4310-bc80-357b60d80e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a77c75-b8b8-4055-956f-f91a4bbb6c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6cb528-8d5a-4d5f-97e7-5aa9180004de}" ma:internalName="TaxCatchAll" ma:showField="CatchAllData" ma:web="84a77c75-b8b8-4055-956f-f91a4bbb6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a39995-3224-410f-a642-22d1777ac815">
      <Terms xmlns="http://schemas.microsoft.com/office/infopath/2007/PartnerControls"/>
    </lcf76f155ced4ddcb4097134ff3c332f>
    <TaxCatchAll xmlns="84a77c75-b8b8-4055-956f-f91a4bbb6c23" xsi:nil="true"/>
  </documentManagement>
</p:properties>
</file>

<file path=customXml/itemProps1.xml><?xml version="1.0" encoding="utf-8"?>
<ds:datastoreItem xmlns:ds="http://schemas.openxmlformats.org/officeDocument/2006/customXml" ds:itemID="{7D820DAE-54F5-4270-BFAF-6C5587F4A3A2}">
  <ds:schemaRefs>
    <ds:schemaRef ds:uri="http://schemas.microsoft.com/sharepoint/v3/contenttype/forms"/>
  </ds:schemaRefs>
</ds:datastoreItem>
</file>

<file path=customXml/itemProps2.xml><?xml version="1.0" encoding="utf-8"?>
<ds:datastoreItem xmlns:ds="http://schemas.openxmlformats.org/officeDocument/2006/customXml" ds:itemID="{CA52A5A7-85D6-4DD2-8E38-156157A9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39995-3224-410f-a642-22d1777ac815"/>
    <ds:schemaRef ds:uri="84a77c75-b8b8-4055-956f-f91a4bbb6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FF2F6-30CA-4AE3-8828-C6856A684026}">
  <ds:schemaRefs>
    <ds:schemaRef ds:uri="http://schemas.microsoft.com/office/2006/metadata/properties"/>
    <ds:schemaRef ds:uri="http://schemas.microsoft.com/office/infopath/2007/PartnerControls"/>
    <ds:schemaRef ds:uri="07a39995-3224-410f-a642-22d1777ac815"/>
    <ds:schemaRef ds:uri="84a77c75-b8b8-4055-956f-f91a4bbb6c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Paulo Melo Nacarate</dc:creator>
  <cp:keywords/>
  <dc:description/>
  <cp:lastModifiedBy>CAT</cp:lastModifiedBy>
  <cp:revision>2</cp:revision>
  <dcterms:created xsi:type="dcterms:W3CDTF">2022-09-29T16:46:00Z</dcterms:created>
  <dcterms:modified xsi:type="dcterms:W3CDTF">2022-09-29T16:46:00Z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0x0101005738DE16D33FA84597E13C1CAEE69AAF</vt:lpwstr>
  </property>
  <property fmtid="{D5CDD505-2E9C-101B-9397-08002B2CF9AE}" pid="3" name="MediaServiceImageTags">
    <vt:lpwstr/>
  </property>
</Properties>
</file>