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7372F2">
        <w:rPr>
          <w:rFonts w:ascii="Arial" w:hAnsi="Arial" w:cs="Arial"/>
          <w:b/>
          <w:bCs/>
          <w:color w:val="000080"/>
        </w:rPr>
        <w:t>8</w:t>
      </w:r>
      <w:r w:rsidR="00381972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733F5">
        <w:rPr>
          <w:rFonts w:ascii="Arial" w:hAnsi="Arial" w:cs="Arial"/>
          <w:b/>
          <w:bCs/>
          <w:color w:val="000080"/>
        </w:rPr>
        <w:t>3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1972" w:rsidRPr="004062A6" w:rsidRDefault="00381972" w:rsidP="0038197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4062A6">
        <w:rPr>
          <w:rFonts w:ascii="Arial" w:hAnsi="Arial" w:cs="Arial"/>
          <w:b/>
          <w:color w:val="000000" w:themeColor="text1"/>
        </w:rPr>
        <w:t>O SECRETÁRIO DE PLANEJAMENTO E DESENVOLVIMENTO ENERGÉTICO DO MINISTÉRIO DE MINAS E ENERGIA</w:t>
      </w:r>
      <w:r w:rsidRPr="004062A6">
        <w:rPr>
          <w:rFonts w:ascii="Arial" w:hAnsi="Arial" w:cs="Arial"/>
          <w:color w:val="000000" w:themeColor="text1"/>
        </w:rPr>
        <w:t>, no uso da competência que lhe foi delegada pelo art. 1</w:t>
      </w:r>
      <w:bookmarkStart w:id="0" w:name="_GoBack"/>
      <w:r w:rsidRPr="00381972">
        <w:rPr>
          <w:rFonts w:ascii="Arial" w:hAnsi="Arial" w:cs="Arial"/>
          <w:color w:val="000000" w:themeColor="text1"/>
          <w:u w:val="words"/>
          <w:vertAlign w:val="superscript"/>
        </w:rPr>
        <w:t>o</w:t>
      </w:r>
      <w:bookmarkEnd w:id="0"/>
      <w:r w:rsidRPr="004062A6">
        <w:rPr>
          <w:rFonts w:ascii="Arial" w:hAnsi="Arial" w:cs="Arial"/>
          <w:color w:val="000000" w:themeColor="text1"/>
        </w:rPr>
        <w:t>, inciso I, da Portaria MME n</w:t>
      </w:r>
      <w:r w:rsidRPr="00381972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 w:themeColor="text1"/>
        </w:rPr>
        <w:t xml:space="preserve"> 281, de 29 de junho de 2016, tendo em vista o disposto no art. 6</w:t>
      </w:r>
      <w:r w:rsidRPr="00381972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 w:themeColor="text1"/>
        </w:rPr>
        <w:t xml:space="preserve"> do Decreto n</w:t>
      </w:r>
      <w:r w:rsidRPr="00381972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 w:themeColor="text1"/>
        </w:rPr>
        <w:t xml:space="preserve"> 6.144, de 3 de julho de 2007, no art. 2</w:t>
      </w:r>
      <w:r w:rsidRPr="00381972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 w:themeColor="text1"/>
        </w:rPr>
        <w:t>, § 3</w:t>
      </w:r>
      <w:r w:rsidRPr="00381972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 w:themeColor="text1"/>
        </w:rPr>
        <w:t>, da Portaria MME n</w:t>
      </w:r>
      <w:r w:rsidRPr="00381972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 w:themeColor="text1"/>
        </w:rPr>
        <w:t xml:space="preserve"> 274, de 19 de agosto de 2013, e o que consta do Processo n</w:t>
      </w:r>
      <w:r w:rsidRPr="00381972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 w:themeColor="text1"/>
        </w:rPr>
        <w:t xml:space="preserve"> </w:t>
      </w:r>
      <w:r w:rsidRPr="004062A6">
        <w:rPr>
          <w:rFonts w:ascii="Arial" w:hAnsi="Arial" w:cs="Arial"/>
          <w:bCs/>
          <w:noProof/>
          <w:color w:val="000000" w:themeColor="text1"/>
        </w:rPr>
        <w:fldChar w:fldCharType="begin"/>
      </w:r>
      <w:r w:rsidRPr="004062A6">
        <w:rPr>
          <w:rFonts w:ascii="Arial" w:hAnsi="Arial" w:cs="Arial"/>
          <w:bCs/>
          <w:noProof/>
          <w:color w:val="000000" w:themeColor="text1"/>
        </w:rPr>
        <w:instrText xml:space="preserve"> MERGEFIELD num_Processo </w:instrText>
      </w:r>
      <w:r w:rsidRPr="004062A6">
        <w:rPr>
          <w:rFonts w:ascii="Arial" w:hAnsi="Arial" w:cs="Arial"/>
          <w:bCs/>
          <w:noProof/>
          <w:color w:val="000000" w:themeColor="text1"/>
        </w:rPr>
        <w:fldChar w:fldCharType="separate"/>
      </w:r>
      <w:r w:rsidRPr="004062A6">
        <w:rPr>
          <w:rFonts w:ascii="Arial" w:hAnsi="Arial" w:cs="Arial"/>
          <w:bCs/>
          <w:noProof/>
          <w:color w:val="000000" w:themeColor="text1"/>
        </w:rPr>
        <w:t>48500.002228/2017-86</w:t>
      </w:r>
      <w:r w:rsidRPr="004062A6">
        <w:rPr>
          <w:rFonts w:ascii="Arial" w:hAnsi="Arial" w:cs="Arial"/>
          <w:bCs/>
          <w:noProof/>
          <w:color w:val="000000" w:themeColor="text1"/>
        </w:rPr>
        <w:fldChar w:fldCharType="end"/>
      </w:r>
      <w:r w:rsidRPr="004062A6">
        <w:rPr>
          <w:rFonts w:ascii="Arial" w:hAnsi="Arial" w:cs="Arial"/>
          <w:color w:val="000000" w:themeColor="text1"/>
        </w:rPr>
        <w:t>, resolve:</w:t>
      </w:r>
    </w:p>
    <w:p w:rsidR="00381972" w:rsidRPr="004062A6" w:rsidRDefault="00381972" w:rsidP="003819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A6A6A6" w:themeColor="background1" w:themeShade="A6"/>
        </w:rPr>
      </w:pPr>
    </w:p>
    <w:p w:rsidR="00381972" w:rsidRPr="004062A6" w:rsidRDefault="00381972" w:rsidP="003819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62A6">
        <w:rPr>
          <w:rFonts w:ascii="Arial" w:hAnsi="Arial" w:cs="Arial"/>
          <w:color w:val="000000"/>
        </w:rPr>
        <w:t>Art. 1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4062A6">
        <w:rPr>
          <w:rFonts w:ascii="Arial" w:hAnsi="Arial" w:cs="Arial"/>
          <w:color w:val="000000"/>
        </w:rPr>
        <w:fldChar w:fldCharType="begin"/>
      </w:r>
      <w:r w:rsidRPr="004062A6">
        <w:rPr>
          <w:rFonts w:ascii="Arial" w:hAnsi="Arial" w:cs="Arial"/>
          <w:color w:val="000000"/>
        </w:rPr>
        <w:instrText xml:space="preserve"> MERGEFIELD Lote </w:instrText>
      </w:r>
      <w:r w:rsidRPr="004062A6">
        <w:rPr>
          <w:rFonts w:ascii="Arial" w:hAnsi="Arial" w:cs="Arial"/>
          <w:color w:val="000000"/>
        </w:rPr>
        <w:fldChar w:fldCharType="separate"/>
      </w:r>
      <w:r w:rsidRPr="004062A6">
        <w:rPr>
          <w:rFonts w:ascii="Arial" w:hAnsi="Arial" w:cs="Arial"/>
          <w:noProof/>
          <w:color w:val="000000"/>
        </w:rPr>
        <w:t>1</w:t>
      </w:r>
      <w:r w:rsidRPr="004062A6">
        <w:rPr>
          <w:rFonts w:ascii="Arial" w:hAnsi="Arial" w:cs="Arial"/>
          <w:color w:val="000000"/>
        </w:rPr>
        <w:fldChar w:fldCharType="end"/>
      </w:r>
      <w:r w:rsidRPr="004062A6">
        <w:rPr>
          <w:rFonts w:ascii="Arial" w:hAnsi="Arial" w:cs="Arial"/>
          <w:color w:val="000000"/>
        </w:rPr>
        <w:t xml:space="preserve"> do Leilão n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</w:t>
      </w:r>
      <w:r w:rsidRPr="004062A6">
        <w:rPr>
          <w:rFonts w:ascii="Arial" w:hAnsi="Arial" w:cs="Arial"/>
          <w:color w:val="000000"/>
        </w:rPr>
        <w:fldChar w:fldCharType="begin"/>
      </w:r>
      <w:r w:rsidRPr="004062A6">
        <w:rPr>
          <w:rFonts w:ascii="Arial" w:hAnsi="Arial" w:cs="Arial"/>
          <w:color w:val="000000"/>
        </w:rPr>
        <w:instrText xml:space="preserve"> MERGEFIELD Leilão </w:instrText>
      </w:r>
      <w:r w:rsidRPr="004062A6">
        <w:rPr>
          <w:rFonts w:ascii="Arial" w:hAnsi="Arial" w:cs="Arial"/>
          <w:color w:val="000000"/>
        </w:rPr>
        <w:fldChar w:fldCharType="separate"/>
      </w:r>
      <w:r w:rsidRPr="004062A6">
        <w:rPr>
          <w:rFonts w:ascii="Arial" w:hAnsi="Arial" w:cs="Arial"/>
          <w:noProof/>
          <w:color w:val="000000"/>
        </w:rPr>
        <w:t>13/2015</w:t>
      </w:r>
      <w:r w:rsidRPr="004062A6">
        <w:rPr>
          <w:rFonts w:ascii="Arial" w:hAnsi="Arial" w:cs="Arial"/>
          <w:color w:val="000000"/>
        </w:rPr>
        <w:fldChar w:fldCharType="end"/>
      </w:r>
      <w:r w:rsidRPr="004062A6">
        <w:rPr>
          <w:rFonts w:ascii="Arial" w:hAnsi="Arial" w:cs="Arial"/>
          <w:color w:val="000000"/>
        </w:rPr>
        <w:t xml:space="preserve">-ANEEL </w:t>
      </w:r>
      <w:r>
        <w:rPr>
          <w:rFonts w:ascii="Arial" w:hAnsi="Arial" w:cs="Arial"/>
          <w:color w:val="000000"/>
        </w:rPr>
        <w:t>-</w:t>
      </w:r>
      <w:r w:rsidRPr="004062A6">
        <w:rPr>
          <w:rStyle w:val="txt10pxnormal"/>
          <w:rFonts w:ascii="Arial" w:hAnsi="Arial" w:cs="Arial"/>
        </w:rPr>
        <w:t xml:space="preserve"> Segunda Etapa</w:t>
      </w:r>
      <w:r w:rsidRPr="004062A6">
        <w:rPr>
          <w:rFonts w:ascii="Arial" w:hAnsi="Arial" w:cs="Arial"/>
          <w:color w:val="000000"/>
        </w:rPr>
        <w:t>, de titularidade da empresa Tropicália Transmissora de Energia S.A., inscrita no CNPJ/MF sob o n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> </w:t>
      </w:r>
      <w:r w:rsidRPr="004062A6">
        <w:rPr>
          <w:rFonts w:ascii="Arial" w:hAnsi="Arial" w:cs="Arial"/>
          <w:color w:val="000000"/>
        </w:rPr>
        <w:fldChar w:fldCharType="begin"/>
      </w:r>
      <w:r w:rsidRPr="004062A6">
        <w:rPr>
          <w:rFonts w:ascii="Arial" w:hAnsi="Arial" w:cs="Arial"/>
          <w:color w:val="000000"/>
        </w:rPr>
        <w:instrText xml:space="preserve"> MERGEFIELD CNPJ </w:instrText>
      </w:r>
      <w:r w:rsidRPr="004062A6">
        <w:rPr>
          <w:rFonts w:ascii="Arial" w:hAnsi="Arial" w:cs="Arial"/>
          <w:color w:val="000000"/>
        </w:rPr>
        <w:fldChar w:fldCharType="separate"/>
      </w:r>
      <w:r w:rsidRPr="004062A6">
        <w:rPr>
          <w:rFonts w:ascii="Arial" w:hAnsi="Arial" w:cs="Arial"/>
          <w:noProof/>
          <w:color w:val="000000"/>
        </w:rPr>
        <w:t>24.870.139/0001-54</w:t>
      </w:r>
      <w:r w:rsidRPr="004062A6">
        <w:rPr>
          <w:rFonts w:ascii="Arial" w:hAnsi="Arial" w:cs="Arial"/>
          <w:color w:val="000000"/>
        </w:rPr>
        <w:fldChar w:fldCharType="end"/>
      </w:r>
      <w:r w:rsidRPr="004062A6">
        <w:rPr>
          <w:rFonts w:ascii="Arial" w:hAnsi="Arial" w:cs="Arial"/>
          <w:color w:val="000000"/>
        </w:rPr>
        <w:t>, detalhado no Anexo à presente Portaria.</w:t>
      </w:r>
    </w:p>
    <w:p w:rsidR="00381972" w:rsidRDefault="00381972" w:rsidP="003819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1972" w:rsidRPr="004062A6" w:rsidRDefault="00381972" w:rsidP="003819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62A6">
        <w:rPr>
          <w:rFonts w:ascii="Arial" w:hAnsi="Arial" w:cs="Arial"/>
          <w:color w:val="000000"/>
        </w:rPr>
        <w:t xml:space="preserve">Parágrafo único. O projeto de que trata o </w:t>
      </w:r>
      <w:r w:rsidRPr="004062A6">
        <w:rPr>
          <w:rFonts w:ascii="Arial" w:hAnsi="Arial" w:cs="Arial"/>
          <w:b/>
          <w:color w:val="000000"/>
        </w:rPr>
        <w:t>caput</w:t>
      </w:r>
      <w:r w:rsidRPr="004062A6">
        <w:rPr>
          <w:rFonts w:ascii="Arial" w:hAnsi="Arial" w:cs="Arial"/>
          <w:color w:val="000000"/>
        </w:rPr>
        <w:t xml:space="preserve">, objeto do </w:t>
      </w:r>
      <w:r w:rsidRPr="004062A6">
        <w:rPr>
          <w:rFonts w:ascii="Arial" w:hAnsi="Arial" w:cs="Arial"/>
        </w:rPr>
        <w:t>Contrato de Concessão n</w:t>
      </w:r>
      <w:r w:rsidRPr="00381972">
        <w:rPr>
          <w:rFonts w:ascii="Arial" w:hAnsi="Arial" w:cs="Arial"/>
          <w:u w:val="words"/>
          <w:vertAlign w:val="superscript"/>
        </w:rPr>
        <w:t>o</w:t>
      </w:r>
      <w:r w:rsidRPr="004062A6">
        <w:rPr>
          <w:rFonts w:ascii="Arial" w:hAnsi="Arial" w:cs="Arial"/>
        </w:rPr>
        <w:t xml:space="preserve"> </w:t>
      </w:r>
      <w:r w:rsidRPr="004062A6">
        <w:rPr>
          <w:rFonts w:ascii="Arial" w:hAnsi="Arial" w:cs="Arial"/>
        </w:rPr>
        <w:fldChar w:fldCharType="begin"/>
      </w:r>
      <w:r w:rsidRPr="004062A6">
        <w:rPr>
          <w:rFonts w:ascii="Arial" w:hAnsi="Arial" w:cs="Arial"/>
        </w:rPr>
        <w:instrText xml:space="preserve"> MERGEFIELD Contrato_Concessão_de_Transmissão_nº </w:instrText>
      </w:r>
      <w:r w:rsidRPr="004062A6">
        <w:rPr>
          <w:rFonts w:ascii="Arial" w:hAnsi="Arial" w:cs="Arial"/>
        </w:rPr>
        <w:fldChar w:fldCharType="separate"/>
      </w:r>
      <w:r w:rsidRPr="004062A6">
        <w:rPr>
          <w:rFonts w:ascii="Arial" w:hAnsi="Arial" w:cs="Arial"/>
          <w:noProof/>
        </w:rPr>
        <w:t>01/2017</w:t>
      </w:r>
      <w:r w:rsidRPr="004062A6">
        <w:rPr>
          <w:rFonts w:ascii="Arial" w:hAnsi="Arial" w:cs="Arial"/>
          <w:noProof/>
        </w:rPr>
        <w:fldChar w:fldCharType="end"/>
      </w:r>
      <w:r w:rsidRPr="004062A6">
        <w:rPr>
          <w:rFonts w:ascii="Arial" w:hAnsi="Arial" w:cs="Arial"/>
          <w:noProof/>
        </w:rPr>
        <w:t>-ANEEL</w:t>
      </w:r>
      <w:r w:rsidRPr="004062A6">
        <w:rPr>
          <w:rFonts w:ascii="Arial" w:hAnsi="Arial" w:cs="Arial"/>
        </w:rPr>
        <w:t xml:space="preserve">, celebrado em </w:t>
      </w:r>
      <w:r w:rsidRPr="004062A6">
        <w:rPr>
          <w:rFonts w:ascii="Arial" w:hAnsi="Arial" w:cs="Arial"/>
        </w:rPr>
        <w:fldChar w:fldCharType="begin"/>
      </w:r>
      <w:r w:rsidRPr="004062A6">
        <w:rPr>
          <w:rFonts w:ascii="Arial" w:hAnsi="Arial" w:cs="Arial"/>
        </w:rPr>
        <w:instrText xml:space="preserve"> MERGEFIELD Data_do_Contrato_Concessão_de_Transmissã </w:instrText>
      </w:r>
      <w:r w:rsidRPr="004062A6">
        <w:rPr>
          <w:rFonts w:ascii="Arial" w:hAnsi="Arial" w:cs="Arial"/>
        </w:rPr>
        <w:fldChar w:fldCharType="separate"/>
      </w:r>
      <w:r w:rsidRPr="004062A6">
        <w:rPr>
          <w:rFonts w:ascii="Arial" w:hAnsi="Arial" w:cs="Arial"/>
          <w:noProof/>
        </w:rPr>
        <w:t>10 de fevereiro de 2017</w:t>
      </w:r>
      <w:r w:rsidRPr="004062A6">
        <w:rPr>
          <w:rFonts w:ascii="Arial" w:hAnsi="Arial" w:cs="Arial"/>
          <w:noProof/>
        </w:rPr>
        <w:fldChar w:fldCharType="end"/>
      </w:r>
      <w:r w:rsidRPr="004062A6">
        <w:rPr>
          <w:rFonts w:ascii="Arial" w:hAnsi="Arial" w:cs="Arial"/>
          <w:color w:val="000000"/>
        </w:rPr>
        <w:t xml:space="preserve">, é alcançado pelo art. </w:t>
      </w:r>
      <w:r w:rsidRPr="004062A6">
        <w:rPr>
          <w:rFonts w:ascii="Arial" w:hAnsi="Arial" w:cs="Arial"/>
        </w:rPr>
        <w:t>4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>, inciso II, da Portaria MME n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274, de 19 de agosto de 2013.</w:t>
      </w:r>
    </w:p>
    <w:p w:rsidR="00381972" w:rsidRDefault="00381972" w:rsidP="003819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1972" w:rsidRPr="004062A6" w:rsidRDefault="00381972" w:rsidP="003819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62A6">
        <w:rPr>
          <w:rFonts w:ascii="Arial" w:hAnsi="Arial" w:cs="Arial"/>
          <w:color w:val="000000"/>
        </w:rPr>
        <w:t>Art. 2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As estimativas dos investimentos têm por base o mês de </w:t>
      </w:r>
      <w:r w:rsidRPr="004062A6">
        <w:rPr>
          <w:rFonts w:ascii="Arial" w:hAnsi="Arial" w:cs="Arial"/>
          <w:color w:val="000000"/>
        </w:rPr>
        <w:fldChar w:fldCharType="begin"/>
      </w:r>
      <w:r w:rsidRPr="004062A6">
        <w:rPr>
          <w:rFonts w:ascii="Arial" w:hAnsi="Arial" w:cs="Arial"/>
          <w:color w:val="000000"/>
        </w:rPr>
        <w:instrText xml:space="preserve"> MERGEFIELD Mês_anterior_ao_Formulário </w:instrText>
      </w:r>
      <w:r w:rsidRPr="004062A6">
        <w:rPr>
          <w:rFonts w:ascii="Arial" w:hAnsi="Arial" w:cs="Arial"/>
          <w:color w:val="000000"/>
        </w:rPr>
        <w:fldChar w:fldCharType="separate"/>
      </w:r>
      <w:r w:rsidRPr="004062A6">
        <w:rPr>
          <w:rFonts w:ascii="Arial" w:hAnsi="Arial" w:cs="Arial"/>
          <w:noProof/>
          <w:color w:val="000000"/>
        </w:rPr>
        <w:t>março de 2017</w:t>
      </w:r>
      <w:r w:rsidRPr="004062A6">
        <w:rPr>
          <w:rFonts w:ascii="Arial" w:hAnsi="Arial" w:cs="Arial"/>
          <w:color w:val="000000"/>
        </w:rPr>
        <w:fldChar w:fldCharType="end"/>
      </w:r>
      <w:r w:rsidRPr="004062A6">
        <w:rPr>
          <w:rFonts w:ascii="Arial" w:hAnsi="Arial" w:cs="Arial"/>
          <w:color w:val="000000"/>
        </w:rPr>
        <w:t xml:space="preserve"> e são de exclusiva responsabilidade da </w:t>
      </w:r>
      <w:r w:rsidRPr="004062A6">
        <w:rPr>
          <w:rFonts w:ascii="Arial" w:hAnsi="Arial" w:cs="Arial"/>
          <w:color w:val="000000"/>
        </w:rPr>
        <w:fldChar w:fldCharType="begin"/>
      </w:r>
      <w:r w:rsidRPr="004062A6">
        <w:rPr>
          <w:rFonts w:ascii="Arial" w:hAnsi="Arial" w:cs="Arial"/>
          <w:color w:val="000000"/>
        </w:rPr>
        <w:instrText xml:space="preserve"> MERGEFIELD Nome_da_Pessoa_Jurídica </w:instrText>
      </w:r>
      <w:r w:rsidRPr="004062A6">
        <w:rPr>
          <w:rFonts w:ascii="Arial" w:hAnsi="Arial" w:cs="Arial"/>
          <w:color w:val="000000"/>
        </w:rPr>
        <w:fldChar w:fldCharType="separate"/>
      </w:r>
      <w:r w:rsidRPr="004062A6">
        <w:rPr>
          <w:rFonts w:ascii="Arial" w:hAnsi="Arial" w:cs="Arial"/>
          <w:noProof/>
          <w:color w:val="000000"/>
        </w:rPr>
        <w:t>Tropicália Transmissora de Energia S.A.</w:t>
      </w:r>
      <w:r w:rsidRPr="004062A6">
        <w:rPr>
          <w:rFonts w:ascii="Arial" w:hAnsi="Arial" w:cs="Arial"/>
          <w:color w:val="000000"/>
        </w:rPr>
        <w:fldChar w:fldCharType="end"/>
      </w:r>
      <w:r w:rsidRPr="004062A6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381972" w:rsidRDefault="00381972" w:rsidP="003819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1972" w:rsidRPr="004062A6" w:rsidRDefault="00381972" w:rsidP="003819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62A6">
        <w:rPr>
          <w:rFonts w:ascii="Arial" w:hAnsi="Arial" w:cs="Arial"/>
          <w:color w:val="000000"/>
        </w:rPr>
        <w:t>Art. 3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A Tropicália Transmissora de Energia S.A.</w:t>
      </w:r>
      <w:r w:rsidRPr="004062A6">
        <w:rPr>
          <w:rFonts w:ascii="Arial" w:hAnsi="Arial" w:cs="Arial"/>
        </w:rPr>
        <w:t xml:space="preserve"> </w:t>
      </w:r>
      <w:r w:rsidRPr="004062A6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381972" w:rsidRDefault="00381972" w:rsidP="003819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1972" w:rsidRPr="004062A6" w:rsidRDefault="00381972" w:rsidP="003819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62A6">
        <w:rPr>
          <w:rFonts w:ascii="Arial" w:hAnsi="Arial" w:cs="Arial"/>
          <w:color w:val="000000"/>
        </w:rPr>
        <w:t>Art. 4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Alterações técnicas ou de titularidade do projeto</w:t>
      </w:r>
      <w:r w:rsidRPr="004062A6">
        <w:rPr>
          <w:rFonts w:ascii="Arial" w:hAnsi="Arial" w:cs="Arial"/>
          <w:color w:val="FF0000"/>
        </w:rPr>
        <w:t xml:space="preserve"> </w:t>
      </w:r>
      <w:r w:rsidRPr="004062A6">
        <w:rPr>
          <w:rFonts w:ascii="Arial" w:hAnsi="Arial" w:cs="Arial"/>
        </w:rPr>
        <w:t>de que trata esta Portaria</w:t>
      </w:r>
      <w:r w:rsidRPr="004062A6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381972" w:rsidRDefault="00381972" w:rsidP="003819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1972" w:rsidRPr="004062A6" w:rsidRDefault="00381972" w:rsidP="003819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62A6">
        <w:rPr>
          <w:rFonts w:ascii="Arial" w:hAnsi="Arial" w:cs="Arial"/>
          <w:color w:val="000000"/>
        </w:rPr>
        <w:t>Art. 5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81972" w:rsidRDefault="00381972" w:rsidP="00381972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381972" w:rsidRPr="004062A6" w:rsidRDefault="00381972" w:rsidP="00381972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4062A6">
        <w:rPr>
          <w:rFonts w:ascii="Arial" w:hAnsi="Arial" w:cs="Arial"/>
          <w:color w:val="000000"/>
        </w:rPr>
        <w:t>Art. 6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A Tropicália Transmissora de Energia S.A.</w:t>
      </w:r>
      <w:r w:rsidRPr="004062A6">
        <w:rPr>
          <w:rFonts w:ascii="Arial" w:hAnsi="Arial" w:cs="Arial"/>
          <w:noProof/>
          <w:color w:val="000000"/>
        </w:rPr>
        <w:t xml:space="preserve"> </w:t>
      </w:r>
      <w:r w:rsidRPr="004062A6">
        <w:rPr>
          <w:rFonts w:ascii="Arial" w:hAnsi="Arial" w:cs="Arial"/>
          <w:color w:val="000000"/>
        </w:rPr>
        <w:t>deverá observar, no que couber, as disposições constantes na Lei n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11.488, de 15 de junho de 2007, no Decreto n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6.144, de 3 de julho de 2007, na Portaria MME </w:t>
      </w:r>
      <w:r w:rsidRPr="004062A6">
        <w:rPr>
          <w:rFonts w:ascii="Arial" w:hAnsi="Arial" w:cs="Arial"/>
        </w:rPr>
        <w:t>n</w:t>
      </w:r>
      <w:r w:rsidRPr="00381972">
        <w:rPr>
          <w:rFonts w:ascii="Arial" w:hAnsi="Arial" w:cs="Arial"/>
          <w:u w:val="words"/>
          <w:vertAlign w:val="superscript"/>
        </w:rPr>
        <w:t>o</w:t>
      </w:r>
      <w:r w:rsidRPr="004062A6">
        <w:rPr>
          <w:rFonts w:ascii="Arial" w:hAnsi="Arial" w:cs="Arial"/>
        </w:rPr>
        <w:t xml:space="preserve"> 274, de 2013</w:t>
      </w:r>
      <w:r w:rsidRPr="004062A6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4062A6">
        <w:rPr>
          <w:rFonts w:ascii="Arial" w:hAnsi="Arial" w:cs="Arial"/>
          <w:color w:val="000000"/>
        </w:rPr>
        <w:t>arts</w:t>
      </w:r>
      <w:proofErr w:type="spellEnd"/>
      <w:r w:rsidRPr="004062A6">
        <w:rPr>
          <w:rFonts w:ascii="Arial" w:hAnsi="Arial" w:cs="Arial"/>
          <w:color w:val="000000"/>
        </w:rPr>
        <w:t>. 9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e 14, do Decreto n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381972" w:rsidRDefault="00381972" w:rsidP="0038197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1972" w:rsidRPr="004062A6" w:rsidRDefault="00381972" w:rsidP="0038197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62A6">
        <w:rPr>
          <w:rFonts w:ascii="Arial" w:hAnsi="Arial" w:cs="Arial"/>
          <w:color w:val="000000"/>
        </w:rPr>
        <w:t>Art. 7</w:t>
      </w:r>
      <w:r w:rsidRPr="00381972">
        <w:rPr>
          <w:rFonts w:ascii="Arial" w:hAnsi="Arial" w:cs="Arial"/>
          <w:color w:val="000000"/>
          <w:u w:val="words"/>
          <w:vertAlign w:val="superscript"/>
        </w:rPr>
        <w:t>o</w:t>
      </w:r>
      <w:r w:rsidRPr="004062A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1468" w:rsidRPr="00852F9D" w:rsidRDefault="00BC1468" w:rsidP="000733F5">
      <w:pPr>
        <w:ind w:firstLine="1134"/>
        <w:jc w:val="both"/>
        <w:rPr>
          <w:rFonts w:ascii="Arial" w:hAnsi="Arial" w:cs="Arial"/>
        </w:rPr>
      </w:pP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0733F5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67"/>
        <w:gridCol w:w="1984"/>
        <w:gridCol w:w="2410"/>
        <w:gridCol w:w="291"/>
        <w:gridCol w:w="3116"/>
      </w:tblGrid>
      <w:tr w:rsidR="00381972" w:rsidRPr="004062A6" w:rsidTr="004062A6">
        <w:trPr>
          <w:trHeight w:val="360"/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062A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381972" w:rsidRPr="004062A6" w:rsidTr="004062A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6"/>
            <w:vAlign w:val="center"/>
          </w:tcPr>
          <w:p w:rsidR="00381972" w:rsidRPr="004062A6" w:rsidRDefault="00381972" w:rsidP="004062A6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4062A6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381972" w:rsidRPr="004062A6" w:rsidTr="004062A6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4062A6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381972" w:rsidRPr="004062A6" w:rsidTr="004062A6">
        <w:trPr>
          <w:trHeight w:val="223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02 - CNPJ</w:t>
            </w:r>
          </w:p>
        </w:tc>
      </w:tr>
      <w:tr w:rsidR="00381972" w:rsidRPr="004062A6" w:rsidTr="004062A6">
        <w:trPr>
          <w:trHeight w:val="227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  <w:szCs w:val="22"/>
              </w:rPr>
              <w:t>Tropicália Transmissora de Energia S.A.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  <w:color w:val="000000"/>
              </w:rPr>
              <w:fldChar w:fldCharType="begin"/>
            </w:r>
            <w:r w:rsidRPr="004062A6">
              <w:rPr>
                <w:rFonts w:ascii="Arial" w:hAnsi="Arial" w:cs="Arial"/>
                <w:color w:val="000000"/>
              </w:rPr>
              <w:instrText xml:space="preserve"> MERGEFIELD CNPJ </w:instrText>
            </w:r>
            <w:r w:rsidRPr="004062A6">
              <w:rPr>
                <w:rFonts w:ascii="Arial" w:hAnsi="Arial" w:cs="Arial"/>
                <w:color w:val="000000"/>
              </w:rPr>
              <w:fldChar w:fldCharType="separate"/>
            </w:r>
            <w:r w:rsidRPr="004062A6">
              <w:rPr>
                <w:rFonts w:ascii="Arial" w:hAnsi="Arial" w:cs="Arial"/>
                <w:noProof/>
                <w:color w:val="000000"/>
              </w:rPr>
              <w:t>24.870.139/0001-54</w:t>
            </w:r>
            <w:r w:rsidRPr="004062A6">
              <w:rPr>
                <w:rFonts w:ascii="Arial" w:hAnsi="Arial" w:cs="Arial"/>
                <w:color w:val="000000"/>
              </w:rPr>
              <w:fldChar w:fldCharType="end"/>
            </w:r>
            <w:r w:rsidRPr="004062A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81972" w:rsidRPr="004062A6" w:rsidTr="004062A6">
        <w:trPr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04 - Número</w:t>
            </w:r>
          </w:p>
        </w:tc>
      </w:tr>
      <w:tr w:rsidR="00381972" w:rsidRPr="004062A6" w:rsidTr="004062A6">
        <w:trPr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Rua Voluntários da Pátria.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126.</w:t>
            </w:r>
          </w:p>
        </w:tc>
      </w:tr>
      <w:tr w:rsidR="00381972" w:rsidRPr="004062A6" w:rsidTr="00381972">
        <w:trPr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07 - CEP</w:t>
            </w:r>
          </w:p>
        </w:tc>
      </w:tr>
      <w:tr w:rsidR="00381972" w:rsidRPr="004062A6" w:rsidTr="00381972">
        <w:trPr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Sala 901.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Botafogo.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22270-010.</w:t>
            </w:r>
          </w:p>
        </w:tc>
      </w:tr>
      <w:tr w:rsidR="00381972" w:rsidRPr="004062A6" w:rsidTr="00381972">
        <w:trPr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08 – Município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381972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 xml:space="preserve">09 </w:t>
            </w:r>
            <w:r>
              <w:rPr>
                <w:rFonts w:ascii="Arial" w:hAnsi="Arial" w:cs="Arial"/>
              </w:rPr>
              <w:t>-</w:t>
            </w:r>
            <w:r w:rsidRPr="004062A6">
              <w:rPr>
                <w:rFonts w:ascii="Arial" w:hAnsi="Arial" w:cs="Arial"/>
              </w:rPr>
              <w:t xml:space="preserve"> UF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10 - Telefone</w:t>
            </w:r>
          </w:p>
        </w:tc>
      </w:tr>
      <w:tr w:rsidR="00381972" w:rsidRPr="004062A6" w:rsidTr="00381972">
        <w:trPr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Rio de Janeiro.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RJ.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(21) 3265-9051.</w:t>
            </w:r>
          </w:p>
        </w:tc>
      </w:tr>
      <w:tr w:rsidR="00381972" w:rsidRPr="004062A6" w:rsidTr="004062A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6"/>
          </w:tcPr>
          <w:p w:rsidR="00381972" w:rsidRPr="004062A6" w:rsidRDefault="00381972" w:rsidP="004062A6">
            <w:pPr>
              <w:jc w:val="both"/>
              <w:rPr>
                <w:rFonts w:ascii="Arial" w:hAnsi="Arial" w:cs="Arial"/>
                <w:bCs/>
              </w:rPr>
            </w:pPr>
            <w:r w:rsidRPr="004062A6">
              <w:rPr>
                <w:rFonts w:ascii="Arial" w:hAnsi="Arial" w:cs="Arial"/>
              </w:rPr>
              <w:t xml:space="preserve">11 - </w:t>
            </w:r>
            <w:r w:rsidRPr="004062A6">
              <w:rPr>
                <w:rFonts w:ascii="Arial" w:hAnsi="Arial" w:cs="Arial"/>
                <w:bCs/>
              </w:rPr>
              <w:t>DADOS DO PROJETO</w:t>
            </w:r>
          </w:p>
        </w:tc>
      </w:tr>
      <w:tr w:rsidR="00381972" w:rsidRPr="004062A6" w:rsidTr="00381972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  <w:b/>
              </w:rPr>
            </w:pPr>
            <w:r w:rsidRPr="004062A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801" w:type="dxa"/>
            <w:gridSpan w:val="4"/>
            <w:tcBorders>
              <w:bottom w:val="single" w:sz="4" w:space="0" w:color="auto"/>
            </w:tcBorders>
          </w:tcPr>
          <w:p w:rsidR="00381972" w:rsidRPr="004062A6" w:rsidRDefault="00381972" w:rsidP="00381972">
            <w:pPr>
              <w:jc w:val="both"/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  <w:szCs w:val="22"/>
              </w:rPr>
              <w:t xml:space="preserve">Lote </w:t>
            </w:r>
            <w:r w:rsidRPr="004062A6">
              <w:rPr>
                <w:rFonts w:ascii="Arial" w:hAnsi="Arial" w:cs="Arial"/>
                <w:szCs w:val="22"/>
              </w:rPr>
              <w:fldChar w:fldCharType="begin"/>
            </w:r>
            <w:r w:rsidRPr="004062A6">
              <w:rPr>
                <w:rFonts w:ascii="Arial" w:hAnsi="Arial" w:cs="Arial"/>
                <w:szCs w:val="22"/>
              </w:rPr>
              <w:instrText xml:space="preserve"> MERGEFIELD Lote </w:instrText>
            </w:r>
            <w:r w:rsidRPr="004062A6">
              <w:rPr>
                <w:rFonts w:ascii="Arial" w:hAnsi="Arial" w:cs="Arial"/>
                <w:szCs w:val="22"/>
              </w:rPr>
              <w:fldChar w:fldCharType="separate"/>
            </w:r>
            <w:r w:rsidRPr="004062A6">
              <w:rPr>
                <w:rFonts w:ascii="Arial" w:hAnsi="Arial" w:cs="Arial"/>
                <w:noProof/>
                <w:szCs w:val="22"/>
              </w:rPr>
              <w:t>1</w:t>
            </w:r>
            <w:r w:rsidRPr="004062A6">
              <w:rPr>
                <w:rFonts w:ascii="Arial" w:hAnsi="Arial" w:cs="Arial"/>
                <w:szCs w:val="22"/>
              </w:rPr>
              <w:fldChar w:fldCharType="end"/>
            </w:r>
            <w:r w:rsidRPr="004062A6">
              <w:rPr>
                <w:rFonts w:ascii="Arial" w:hAnsi="Arial" w:cs="Arial"/>
                <w:szCs w:val="22"/>
              </w:rPr>
              <w:t xml:space="preserve"> do Leilão n</w:t>
            </w:r>
            <w:r w:rsidRPr="00381972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4062A6">
              <w:rPr>
                <w:rFonts w:ascii="Arial" w:hAnsi="Arial" w:cs="Arial"/>
                <w:szCs w:val="22"/>
              </w:rPr>
              <w:t xml:space="preserve"> </w:t>
            </w:r>
            <w:r w:rsidRPr="004062A6">
              <w:rPr>
                <w:rFonts w:ascii="Arial" w:hAnsi="Arial" w:cs="Arial"/>
                <w:szCs w:val="22"/>
              </w:rPr>
              <w:fldChar w:fldCharType="begin"/>
            </w:r>
            <w:r w:rsidRPr="004062A6">
              <w:rPr>
                <w:rFonts w:ascii="Arial" w:hAnsi="Arial" w:cs="Arial"/>
                <w:szCs w:val="22"/>
              </w:rPr>
              <w:instrText xml:space="preserve"> MERGEFIELD Leilão </w:instrText>
            </w:r>
            <w:r w:rsidRPr="004062A6">
              <w:rPr>
                <w:rFonts w:ascii="Arial" w:hAnsi="Arial" w:cs="Arial"/>
                <w:szCs w:val="22"/>
              </w:rPr>
              <w:fldChar w:fldCharType="separate"/>
            </w:r>
            <w:r w:rsidRPr="004062A6">
              <w:rPr>
                <w:rFonts w:ascii="Arial" w:hAnsi="Arial" w:cs="Arial"/>
                <w:noProof/>
                <w:szCs w:val="22"/>
              </w:rPr>
              <w:t>13/2015</w:t>
            </w:r>
            <w:r w:rsidRPr="004062A6">
              <w:rPr>
                <w:rFonts w:ascii="Arial" w:hAnsi="Arial" w:cs="Arial"/>
                <w:szCs w:val="22"/>
              </w:rPr>
              <w:fldChar w:fldCharType="end"/>
            </w:r>
            <w:r w:rsidRPr="004062A6">
              <w:rPr>
                <w:rFonts w:ascii="Arial" w:hAnsi="Arial" w:cs="Arial"/>
                <w:szCs w:val="22"/>
              </w:rPr>
              <w:t xml:space="preserve">-ANEEL </w:t>
            </w:r>
            <w:r>
              <w:rPr>
                <w:rFonts w:ascii="Arial" w:hAnsi="Arial" w:cs="Arial"/>
                <w:szCs w:val="22"/>
              </w:rPr>
              <w:t>-</w:t>
            </w:r>
            <w:r w:rsidRPr="004062A6">
              <w:rPr>
                <w:rStyle w:val="txt10pxnormal"/>
                <w:rFonts w:ascii="Arial" w:hAnsi="Arial" w:cs="Arial"/>
              </w:rPr>
              <w:t xml:space="preserve"> Segunda Etapa</w:t>
            </w:r>
            <w:r w:rsidRPr="004062A6">
              <w:rPr>
                <w:rFonts w:ascii="Arial" w:hAnsi="Arial" w:cs="Arial"/>
                <w:szCs w:val="22"/>
              </w:rPr>
              <w:t xml:space="preserve"> (</w:t>
            </w:r>
            <w:r w:rsidRPr="004062A6">
              <w:rPr>
                <w:rFonts w:ascii="Arial" w:hAnsi="Arial" w:cs="Arial"/>
              </w:rPr>
              <w:t>Contrato de Concessão n</w:t>
            </w:r>
            <w:r w:rsidRPr="0038197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062A6">
              <w:rPr>
                <w:rFonts w:ascii="Arial" w:hAnsi="Arial" w:cs="Arial"/>
              </w:rPr>
              <w:t xml:space="preserve"> </w:t>
            </w:r>
            <w:r w:rsidRPr="004062A6">
              <w:rPr>
                <w:rFonts w:ascii="Arial" w:hAnsi="Arial" w:cs="Arial"/>
              </w:rPr>
              <w:fldChar w:fldCharType="begin"/>
            </w:r>
            <w:r w:rsidRPr="004062A6">
              <w:rPr>
                <w:rFonts w:ascii="Arial" w:hAnsi="Arial" w:cs="Arial"/>
              </w:rPr>
              <w:instrText xml:space="preserve"> MERGEFIELD Contrato_Concessão_de_Transmissão_nº </w:instrText>
            </w:r>
            <w:r w:rsidRPr="004062A6">
              <w:rPr>
                <w:rFonts w:ascii="Arial" w:hAnsi="Arial" w:cs="Arial"/>
              </w:rPr>
              <w:fldChar w:fldCharType="separate"/>
            </w:r>
            <w:r w:rsidRPr="004062A6">
              <w:rPr>
                <w:rFonts w:ascii="Arial" w:hAnsi="Arial" w:cs="Arial"/>
                <w:noProof/>
              </w:rPr>
              <w:t>01/2017</w:t>
            </w:r>
            <w:r w:rsidRPr="004062A6">
              <w:rPr>
                <w:rFonts w:ascii="Arial" w:hAnsi="Arial" w:cs="Arial"/>
                <w:noProof/>
              </w:rPr>
              <w:fldChar w:fldCharType="end"/>
            </w:r>
            <w:r w:rsidRPr="004062A6">
              <w:rPr>
                <w:rFonts w:ascii="Arial" w:hAnsi="Arial" w:cs="Arial"/>
                <w:noProof/>
              </w:rPr>
              <w:t>-ANEEL</w:t>
            </w:r>
            <w:r w:rsidRPr="004062A6">
              <w:rPr>
                <w:rFonts w:ascii="Arial" w:hAnsi="Arial" w:cs="Arial"/>
              </w:rPr>
              <w:t xml:space="preserve">, celebrado em </w:t>
            </w:r>
            <w:r w:rsidRPr="004062A6">
              <w:rPr>
                <w:rFonts w:ascii="Arial" w:hAnsi="Arial" w:cs="Arial"/>
              </w:rPr>
              <w:fldChar w:fldCharType="begin"/>
            </w:r>
            <w:r w:rsidRPr="004062A6">
              <w:rPr>
                <w:rFonts w:ascii="Arial" w:hAnsi="Arial" w:cs="Arial"/>
              </w:rPr>
              <w:instrText xml:space="preserve"> MERGEFIELD Data_do_Contrato_Concessão_de_Transmissã </w:instrText>
            </w:r>
            <w:r w:rsidRPr="004062A6">
              <w:rPr>
                <w:rFonts w:ascii="Arial" w:hAnsi="Arial" w:cs="Arial"/>
              </w:rPr>
              <w:fldChar w:fldCharType="separate"/>
            </w:r>
            <w:r w:rsidRPr="004062A6">
              <w:rPr>
                <w:rFonts w:ascii="Arial" w:hAnsi="Arial" w:cs="Arial"/>
                <w:noProof/>
              </w:rPr>
              <w:t>10 de fevereiro de 2017</w:t>
            </w:r>
            <w:r w:rsidRPr="004062A6">
              <w:rPr>
                <w:rFonts w:ascii="Arial" w:hAnsi="Arial" w:cs="Arial"/>
                <w:noProof/>
              </w:rPr>
              <w:fldChar w:fldCharType="end"/>
            </w:r>
            <w:r w:rsidRPr="004062A6">
              <w:rPr>
                <w:rFonts w:ascii="Arial" w:hAnsi="Arial" w:cs="Arial"/>
                <w:noProof/>
              </w:rPr>
              <w:t>).</w:t>
            </w:r>
          </w:p>
        </w:tc>
      </w:tr>
      <w:tr w:rsidR="00381972" w:rsidRPr="004062A6" w:rsidTr="00381972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gridSpan w:val="2"/>
            <w:vMerge w:val="restart"/>
          </w:tcPr>
          <w:p w:rsidR="00381972" w:rsidRPr="004062A6" w:rsidRDefault="00381972" w:rsidP="004062A6">
            <w:pPr>
              <w:rPr>
                <w:rFonts w:ascii="Arial" w:hAnsi="Arial" w:cs="Arial"/>
                <w:b/>
              </w:rPr>
            </w:pPr>
            <w:r w:rsidRPr="004062A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801" w:type="dxa"/>
            <w:gridSpan w:val="4"/>
          </w:tcPr>
          <w:p w:rsidR="00381972" w:rsidRPr="004062A6" w:rsidRDefault="00381972" w:rsidP="00381972">
            <w:pPr>
              <w:jc w:val="both"/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 xml:space="preserve">Projeto de Transmissão de Energia Elétrica, relativo ao Lote </w:t>
            </w:r>
            <w:r w:rsidRPr="004062A6">
              <w:rPr>
                <w:rFonts w:ascii="Arial" w:hAnsi="Arial" w:cs="Arial"/>
              </w:rPr>
              <w:fldChar w:fldCharType="begin"/>
            </w:r>
            <w:r w:rsidRPr="004062A6">
              <w:rPr>
                <w:rFonts w:ascii="Arial" w:hAnsi="Arial" w:cs="Arial"/>
              </w:rPr>
              <w:instrText xml:space="preserve"> MERGEFIELD Lote </w:instrText>
            </w:r>
            <w:r w:rsidRPr="004062A6">
              <w:rPr>
                <w:rFonts w:ascii="Arial" w:hAnsi="Arial" w:cs="Arial"/>
              </w:rPr>
              <w:fldChar w:fldCharType="separate"/>
            </w:r>
            <w:r w:rsidRPr="004062A6">
              <w:rPr>
                <w:rFonts w:ascii="Arial" w:hAnsi="Arial" w:cs="Arial"/>
                <w:noProof/>
              </w:rPr>
              <w:t>1</w:t>
            </w:r>
            <w:r w:rsidRPr="004062A6">
              <w:rPr>
                <w:rFonts w:ascii="Arial" w:hAnsi="Arial" w:cs="Arial"/>
                <w:noProof/>
              </w:rPr>
              <w:fldChar w:fldCharType="end"/>
            </w:r>
            <w:r w:rsidRPr="004062A6">
              <w:rPr>
                <w:rFonts w:ascii="Arial" w:hAnsi="Arial" w:cs="Arial"/>
              </w:rPr>
              <w:t xml:space="preserve"> do Leilão n</w:t>
            </w:r>
            <w:r w:rsidRPr="00381972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4062A6">
              <w:rPr>
                <w:rFonts w:ascii="Arial" w:hAnsi="Arial" w:cs="Arial"/>
              </w:rPr>
              <w:t xml:space="preserve"> </w:t>
            </w:r>
            <w:r w:rsidRPr="004062A6">
              <w:rPr>
                <w:rFonts w:ascii="Arial" w:hAnsi="Arial" w:cs="Arial"/>
              </w:rPr>
              <w:fldChar w:fldCharType="begin"/>
            </w:r>
            <w:r w:rsidRPr="004062A6">
              <w:rPr>
                <w:rFonts w:ascii="Arial" w:hAnsi="Arial" w:cs="Arial"/>
              </w:rPr>
              <w:instrText xml:space="preserve"> MERGEFIELD Leilão </w:instrText>
            </w:r>
            <w:r w:rsidRPr="004062A6">
              <w:rPr>
                <w:rFonts w:ascii="Arial" w:hAnsi="Arial" w:cs="Arial"/>
              </w:rPr>
              <w:fldChar w:fldCharType="separate"/>
            </w:r>
            <w:r w:rsidRPr="004062A6">
              <w:rPr>
                <w:rFonts w:ascii="Arial" w:hAnsi="Arial" w:cs="Arial"/>
                <w:noProof/>
              </w:rPr>
              <w:t>13/2015</w:t>
            </w:r>
            <w:r w:rsidRPr="004062A6">
              <w:rPr>
                <w:rFonts w:ascii="Arial" w:hAnsi="Arial" w:cs="Arial"/>
                <w:noProof/>
              </w:rPr>
              <w:fldChar w:fldCharType="end"/>
            </w:r>
            <w:r w:rsidRPr="004062A6">
              <w:rPr>
                <w:rFonts w:ascii="Arial" w:hAnsi="Arial" w:cs="Arial"/>
              </w:rPr>
              <w:t xml:space="preserve">-ANEEL </w:t>
            </w:r>
            <w:r w:rsidRPr="004062A6">
              <w:rPr>
                <w:rStyle w:val="txt10pxnormal"/>
                <w:rFonts w:ascii="Arial" w:hAnsi="Arial" w:cs="Arial"/>
              </w:rPr>
              <w:t>– Segunda Etapa</w:t>
            </w:r>
            <w:r w:rsidRPr="004062A6">
              <w:rPr>
                <w:rFonts w:ascii="Arial" w:hAnsi="Arial" w:cs="Arial"/>
              </w:rPr>
              <w:t>, compreendendo:</w:t>
            </w:r>
          </w:p>
        </w:tc>
      </w:tr>
      <w:tr w:rsidR="00381972" w:rsidRPr="004062A6" w:rsidTr="00381972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381972" w:rsidRPr="004062A6" w:rsidRDefault="00381972" w:rsidP="004062A6">
            <w:pPr>
              <w:rPr>
                <w:rFonts w:ascii="Arial" w:hAnsi="Arial" w:cs="Arial"/>
                <w:b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81972" w:rsidRPr="004062A6" w:rsidRDefault="00381972" w:rsidP="0038197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 xml:space="preserve">I - Linha de Transmissão </w:t>
            </w:r>
            <w:proofErr w:type="spellStart"/>
            <w:r w:rsidRPr="004062A6">
              <w:rPr>
                <w:rFonts w:ascii="Arial" w:hAnsi="Arial" w:cs="Arial"/>
              </w:rPr>
              <w:t>Sapeaçu</w:t>
            </w:r>
            <w:proofErr w:type="spellEnd"/>
            <w:r w:rsidRPr="004062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4062A6">
              <w:rPr>
                <w:rFonts w:ascii="Arial" w:hAnsi="Arial" w:cs="Arial"/>
              </w:rPr>
              <w:t xml:space="preserve"> Poções III, em 500 kV, Primeiro Circuito, com extensão aproximada de duzentos e sessenta quilômetros, com origem na Subestação </w:t>
            </w:r>
            <w:proofErr w:type="spellStart"/>
            <w:r w:rsidRPr="004062A6">
              <w:rPr>
                <w:rFonts w:ascii="Arial" w:hAnsi="Arial" w:cs="Arial"/>
              </w:rPr>
              <w:t>Sapeaçu</w:t>
            </w:r>
            <w:proofErr w:type="spellEnd"/>
            <w:r w:rsidRPr="004062A6">
              <w:rPr>
                <w:rFonts w:ascii="Arial" w:hAnsi="Arial" w:cs="Arial"/>
              </w:rPr>
              <w:t xml:space="preserve"> e término na Subestação Poções III; e</w:t>
            </w:r>
          </w:p>
        </w:tc>
      </w:tr>
      <w:tr w:rsidR="00381972" w:rsidRPr="004062A6" w:rsidTr="00381972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381972" w:rsidRPr="004062A6" w:rsidRDefault="00381972" w:rsidP="004062A6">
            <w:pPr>
              <w:rPr>
                <w:rFonts w:ascii="Arial" w:hAnsi="Arial" w:cs="Arial"/>
                <w:b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81972" w:rsidRPr="004062A6" w:rsidRDefault="00381972" w:rsidP="0038197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II - Entradas de Linha, Interligações de Barramentos, Equipamentos de Compensação e suas Conexões,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381972" w:rsidRPr="004062A6" w:rsidTr="00381972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</w:tcBorders>
          </w:tcPr>
          <w:p w:rsidR="00381972" w:rsidRPr="004062A6" w:rsidRDefault="00381972" w:rsidP="004062A6">
            <w:pPr>
              <w:jc w:val="both"/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  <w:szCs w:val="22"/>
              </w:rPr>
              <w:t>De 10/2/2017 a 9/2/2022.</w:t>
            </w:r>
          </w:p>
        </w:tc>
      </w:tr>
      <w:tr w:rsidR="00381972" w:rsidRPr="004062A6" w:rsidTr="00381972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801" w:type="dxa"/>
            <w:gridSpan w:val="4"/>
          </w:tcPr>
          <w:p w:rsidR="00381972" w:rsidRPr="004062A6" w:rsidRDefault="00381972" w:rsidP="004062A6">
            <w:pPr>
              <w:jc w:val="both"/>
              <w:rPr>
                <w:rFonts w:ascii="Arial" w:hAnsi="Arial" w:cs="Arial"/>
                <w:szCs w:val="22"/>
              </w:rPr>
            </w:pPr>
            <w:r w:rsidRPr="004062A6">
              <w:rPr>
                <w:rFonts w:ascii="Arial" w:hAnsi="Arial" w:cs="Arial"/>
                <w:szCs w:val="22"/>
              </w:rPr>
              <w:t>Municípios de Amargosa,</w:t>
            </w:r>
            <w:r w:rsidRPr="004062A6">
              <w:rPr>
                <w:rFonts w:ascii="Arial" w:hAnsi="Arial" w:cs="Arial"/>
              </w:rPr>
              <w:t xml:space="preserve"> </w:t>
            </w:r>
            <w:r w:rsidRPr="004062A6">
              <w:rPr>
                <w:rFonts w:ascii="Arial" w:hAnsi="Arial" w:cs="Arial"/>
                <w:szCs w:val="22"/>
              </w:rPr>
              <w:t xml:space="preserve">Boa Nova, Castro Alves, Conceição do Almeida, Cravolândia, </w:t>
            </w:r>
            <w:proofErr w:type="spellStart"/>
            <w:r w:rsidRPr="004062A6">
              <w:rPr>
                <w:rFonts w:ascii="Arial" w:hAnsi="Arial" w:cs="Arial"/>
                <w:szCs w:val="22"/>
              </w:rPr>
              <w:t>Itaquara</w:t>
            </w:r>
            <w:proofErr w:type="spellEnd"/>
            <w:r w:rsidRPr="004062A6">
              <w:rPr>
                <w:rFonts w:ascii="Arial" w:hAnsi="Arial" w:cs="Arial"/>
                <w:szCs w:val="22"/>
              </w:rPr>
              <w:t>, Jaguaquara, Jequié,</w:t>
            </w:r>
            <w:r w:rsidRPr="004062A6">
              <w:rPr>
                <w:rFonts w:ascii="Arial" w:hAnsi="Arial" w:cs="Arial"/>
              </w:rPr>
              <w:t xml:space="preserve"> </w:t>
            </w:r>
            <w:proofErr w:type="spellStart"/>
            <w:r w:rsidRPr="004062A6">
              <w:rPr>
                <w:rFonts w:ascii="Arial" w:hAnsi="Arial" w:cs="Arial"/>
                <w:szCs w:val="22"/>
              </w:rPr>
              <w:t>Jiquiriçá</w:t>
            </w:r>
            <w:proofErr w:type="spellEnd"/>
            <w:r w:rsidRPr="004062A6">
              <w:rPr>
                <w:rFonts w:ascii="Arial" w:hAnsi="Arial" w:cs="Arial"/>
                <w:szCs w:val="22"/>
              </w:rPr>
              <w:t xml:space="preserve">, Laje, Manoel Vitorino, Poções, São Miguel das Matas, </w:t>
            </w:r>
            <w:proofErr w:type="spellStart"/>
            <w:r w:rsidRPr="004062A6">
              <w:rPr>
                <w:rFonts w:ascii="Arial" w:hAnsi="Arial" w:cs="Arial"/>
                <w:szCs w:val="22"/>
              </w:rPr>
              <w:t>Sapeaçu</w:t>
            </w:r>
            <w:proofErr w:type="spellEnd"/>
            <w:r w:rsidRPr="004062A6">
              <w:rPr>
                <w:rFonts w:ascii="Arial" w:hAnsi="Arial" w:cs="Arial"/>
                <w:szCs w:val="22"/>
              </w:rPr>
              <w:t xml:space="preserve">, Ubaíra e </w:t>
            </w:r>
            <w:proofErr w:type="spellStart"/>
            <w:r w:rsidRPr="004062A6">
              <w:rPr>
                <w:rFonts w:ascii="Arial" w:hAnsi="Arial" w:cs="Arial"/>
                <w:szCs w:val="22"/>
              </w:rPr>
              <w:t>Varzedo</w:t>
            </w:r>
            <w:proofErr w:type="spellEnd"/>
            <w:r w:rsidRPr="004062A6">
              <w:rPr>
                <w:rFonts w:ascii="Arial" w:hAnsi="Arial" w:cs="Arial"/>
                <w:szCs w:val="22"/>
              </w:rPr>
              <w:t>, Estado da Bahia.</w:t>
            </w:r>
          </w:p>
        </w:tc>
      </w:tr>
      <w:tr w:rsidR="00381972" w:rsidRPr="004062A6" w:rsidTr="004062A6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  <w:bCs/>
              </w:rPr>
            </w:pPr>
            <w:r w:rsidRPr="004062A6">
              <w:rPr>
                <w:rFonts w:ascii="Arial" w:hAnsi="Arial" w:cs="Arial"/>
              </w:rPr>
              <w:t xml:space="preserve">12 - </w:t>
            </w:r>
            <w:r w:rsidRPr="004062A6">
              <w:rPr>
                <w:rFonts w:ascii="Arial" w:hAnsi="Arial" w:cs="Arial"/>
                <w:bCs/>
              </w:rPr>
              <w:t>REPRESENTANTE, RESPONSÁVEL TÉCNICO E CONTADOR DA PESSOA JURÍDICA</w:t>
            </w:r>
          </w:p>
        </w:tc>
      </w:tr>
      <w:tr w:rsidR="00381972" w:rsidRPr="004062A6" w:rsidTr="00381972">
        <w:trPr>
          <w:trHeight w:hRule="exact" w:val="28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  <w:szCs w:val="22"/>
              </w:rPr>
            </w:pPr>
            <w:r w:rsidRPr="004062A6">
              <w:rPr>
                <w:rFonts w:ascii="Arial" w:hAnsi="Arial" w:cs="Arial"/>
                <w:szCs w:val="22"/>
              </w:rPr>
              <w:t>Nome: Marcelo Pedreira de Oliveira.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  <w:szCs w:val="22"/>
              </w:rPr>
            </w:pPr>
            <w:r w:rsidRPr="004062A6">
              <w:rPr>
                <w:rFonts w:ascii="Arial" w:hAnsi="Arial" w:cs="Arial"/>
                <w:szCs w:val="22"/>
              </w:rPr>
              <w:t>CPF: 003.623.457-59.</w:t>
            </w:r>
          </w:p>
        </w:tc>
      </w:tr>
      <w:tr w:rsidR="00381972" w:rsidRPr="004062A6" w:rsidTr="00381972">
        <w:trPr>
          <w:trHeight w:hRule="exact" w:val="28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  <w:szCs w:val="22"/>
              </w:rPr>
            </w:pPr>
            <w:r w:rsidRPr="004062A6">
              <w:rPr>
                <w:rFonts w:ascii="Arial" w:hAnsi="Arial" w:cs="Arial"/>
                <w:szCs w:val="22"/>
              </w:rPr>
              <w:t xml:space="preserve">Nome: Everson José </w:t>
            </w:r>
            <w:proofErr w:type="spellStart"/>
            <w:r w:rsidRPr="004062A6">
              <w:rPr>
                <w:rFonts w:ascii="Arial" w:hAnsi="Arial" w:cs="Arial"/>
                <w:szCs w:val="22"/>
              </w:rPr>
              <w:t>Salin</w:t>
            </w:r>
            <w:proofErr w:type="spellEnd"/>
            <w:r w:rsidRPr="004062A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  <w:szCs w:val="22"/>
              </w:rPr>
            </w:pPr>
            <w:r w:rsidRPr="004062A6">
              <w:rPr>
                <w:rFonts w:ascii="Arial" w:hAnsi="Arial" w:cs="Arial"/>
                <w:szCs w:val="22"/>
              </w:rPr>
              <w:t>CPF: 020.126.549-40.</w:t>
            </w:r>
          </w:p>
        </w:tc>
      </w:tr>
      <w:tr w:rsidR="00381972" w:rsidRPr="004062A6" w:rsidTr="00381972">
        <w:trPr>
          <w:trHeight w:hRule="exact" w:val="28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  <w:szCs w:val="22"/>
              </w:rPr>
            </w:pPr>
            <w:r w:rsidRPr="004062A6">
              <w:rPr>
                <w:rFonts w:ascii="Arial" w:hAnsi="Arial" w:cs="Arial"/>
                <w:szCs w:val="22"/>
              </w:rPr>
              <w:t>Nome: Rosane Cristina Marques de  Souza.</w:t>
            </w:r>
          </w:p>
        </w:tc>
        <w:tc>
          <w:tcPr>
            <w:tcW w:w="3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  <w:szCs w:val="22"/>
              </w:rPr>
            </w:pPr>
            <w:r w:rsidRPr="004062A6">
              <w:rPr>
                <w:rFonts w:ascii="Arial" w:hAnsi="Arial" w:cs="Arial"/>
                <w:szCs w:val="22"/>
              </w:rPr>
              <w:t>CPF: 002.074.367-03.</w:t>
            </w:r>
          </w:p>
        </w:tc>
      </w:tr>
      <w:tr w:rsidR="00381972" w:rsidRPr="004062A6" w:rsidTr="004062A6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  <w:bCs/>
              </w:rPr>
            </w:pPr>
            <w:r w:rsidRPr="004062A6">
              <w:rPr>
                <w:rFonts w:ascii="Arial" w:hAnsi="Arial" w:cs="Arial"/>
              </w:rPr>
              <w:t xml:space="preserve">13 - </w:t>
            </w:r>
            <w:r w:rsidRPr="004062A6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381972" w:rsidRPr="004062A6" w:rsidTr="00381972">
        <w:trPr>
          <w:trHeight w:val="1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Bens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  <w:bCs/>
              </w:rPr>
            </w:pPr>
            <w:r w:rsidRPr="004062A6">
              <w:rPr>
                <w:rFonts w:ascii="Arial" w:hAnsi="Arial" w:cs="Arial"/>
                <w:bCs/>
              </w:rPr>
              <w:t>244.480.389,56.</w:t>
            </w:r>
          </w:p>
        </w:tc>
      </w:tr>
      <w:tr w:rsidR="00381972" w:rsidRPr="004062A6" w:rsidTr="00381972">
        <w:trPr>
          <w:trHeight w:val="1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Serviços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  <w:bCs/>
              </w:rPr>
            </w:pPr>
            <w:r w:rsidRPr="004062A6">
              <w:rPr>
                <w:rFonts w:ascii="Arial" w:hAnsi="Arial" w:cs="Arial"/>
                <w:bCs/>
              </w:rPr>
              <w:t>126.586.909,64.</w:t>
            </w:r>
          </w:p>
        </w:tc>
      </w:tr>
      <w:tr w:rsidR="00381972" w:rsidRPr="004062A6" w:rsidTr="00381972">
        <w:trPr>
          <w:trHeight w:val="1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Outros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  <w:bCs/>
              </w:rPr>
            </w:pPr>
            <w:r w:rsidRPr="004062A6">
              <w:rPr>
                <w:rFonts w:ascii="Arial" w:hAnsi="Arial" w:cs="Arial"/>
                <w:bCs/>
              </w:rPr>
              <w:t>18.565.000,00.</w:t>
            </w:r>
          </w:p>
        </w:tc>
      </w:tr>
      <w:tr w:rsidR="00381972" w:rsidRPr="004062A6" w:rsidTr="00381972">
        <w:trPr>
          <w:trHeight w:val="1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  <w:b/>
              </w:rPr>
            </w:pPr>
            <w:r w:rsidRPr="004062A6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  <w:b/>
                <w:bCs/>
              </w:rPr>
            </w:pPr>
            <w:r w:rsidRPr="004062A6">
              <w:rPr>
                <w:rFonts w:ascii="Arial" w:hAnsi="Arial" w:cs="Arial"/>
                <w:b/>
                <w:bCs/>
              </w:rPr>
              <w:t>389.632.299,20.</w:t>
            </w:r>
          </w:p>
        </w:tc>
      </w:tr>
      <w:tr w:rsidR="00381972" w:rsidRPr="004062A6" w:rsidTr="004062A6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  <w:bCs/>
              </w:rPr>
            </w:pPr>
            <w:r w:rsidRPr="004062A6">
              <w:rPr>
                <w:rFonts w:ascii="Arial" w:hAnsi="Arial" w:cs="Arial"/>
              </w:rPr>
              <w:t xml:space="preserve">14 - </w:t>
            </w:r>
            <w:r w:rsidRPr="004062A6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381972" w:rsidRPr="004062A6" w:rsidTr="00381972">
        <w:trPr>
          <w:trHeight w:val="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Bens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222.689.440,57.</w:t>
            </w:r>
          </w:p>
        </w:tc>
      </w:tr>
      <w:tr w:rsidR="00381972" w:rsidRPr="004062A6" w:rsidTr="00381972">
        <w:trPr>
          <w:trHeight w:val="2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Serviços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115.359.306,05.</w:t>
            </w:r>
          </w:p>
        </w:tc>
      </w:tr>
      <w:tr w:rsidR="00381972" w:rsidRPr="004062A6" w:rsidTr="00381972">
        <w:trPr>
          <w:trHeight w:val="9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Outros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</w:rPr>
            </w:pPr>
            <w:r w:rsidRPr="004062A6">
              <w:rPr>
                <w:rFonts w:ascii="Arial" w:hAnsi="Arial" w:cs="Arial"/>
              </w:rPr>
              <w:t>18.565.000,00.</w:t>
            </w:r>
          </w:p>
        </w:tc>
      </w:tr>
      <w:tr w:rsidR="00381972" w:rsidRPr="004062A6" w:rsidTr="00381972">
        <w:trPr>
          <w:trHeight w:val="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72" w:rsidRPr="004062A6" w:rsidRDefault="00381972" w:rsidP="004062A6">
            <w:pPr>
              <w:rPr>
                <w:rFonts w:ascii="Arial" w:hAnsi="Arial" w:cs="Arial"/>
                <w:b/>
              </w:rPr>
            </w:pPr>
            <w:r w:rsidRPr="004062A6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2" w:rsidRPr="004062A6" w:rsidRDefault="00381972" w:rsidP="004062A6">
            <w:pPr>
              <w:rPr>
                <w:rFonts w:ascii="Arial" w:hAnsi="Arial" w:cs="Arial"/>
                <w:b/>
                <w:bCs/>
              </w:rPr>
            </w:pPr>
            <w:r w:rsidRPr="004062A6">
              <w:rPr>
                <w:rFonts w:ascii="Arial" w:hAnsi="Arial" w:cs="Arial"/>
                <w:b/>
                <w:bCs/>
              </w:rPr>
              <w:t>356.613.746,62.</w:t>
            </w:r>
          </w:p>
        </w:tc>
      </w:tr>
    </w:tbl>
    <w:p w:rsidR="006D5478" w:rsidRPr="000B27F3" w:rsidRDefault="006D5478" w:rsidP="003819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B419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7372F2">
      <w:rPr>
        <w:rFonts w:ascii="Arial" w:hAnsi="Arial" w:cs="Arial"/>
      </w:rPr>
      <w:t>8</w:t>
    </w:r>
    <w:r w:rsidR="00381972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 w:rsidR="000733F5">
      <w:rPr>
        <w:rFonts w:ascii="Arial" w:hAnsi="Arial" w:cs="Arial"/>
      </w:rPr>
      <w:t>3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381972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2817"/>
    <o:shapelayout v:ext="edit">
      <o:idmap v:ext="edit" data="1"/>
    </o:shapelayout>
  </w:shapeDefaults>
  <w:decimalSymbol w:val=","/>
  <w:listSeparator w:val=";"/>
  <w14:docId w14:val="0A49989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6AA1-1CE8-4ABE-A600-8D0E197F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2017-07-05T11:16:00Z</dcterms:created>
  <dcterms:modified xsi:type="dcterms:W3CDTF">2017-07-05T11:16:00Z</dcterms:modified>
</cp:coreProperties>
</file>