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9C528F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0E3164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0E3164">
        <w:rPr>
          <w:rFonts w:ascii="Arial" w:hAnsi="Arial" w:cs="Arial"/>
          <w:b/>
          <w:bCs/>
          <w:color w:val="000080"/>
        </w:rPr>
        <w:t>N</w:t>
      </w:r>
      <w:r w:rsidRPr="000E3164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0E3164">
        <w:rPr>
          <w:rFonts w:ascii="Arial" w:hAnsi="Arial" w:cs="Arial"/>
          <w:b/>
          <w:bCs/>
          <w:color w:val="000080"/>
        </w:rPr>
        <w:t xml:space="preserve"> </w:t>
      </w:r>
      <w:r w:rsidR="000634E7">
        <w:rPr>
          <w:rFonts w:ascii="Arial" w:hAnsi="Arial" w:cs="Arial"/>
          <w:b/>
          <w:bCs/>
          <w:color w:val="000080"/>
        </w:rPr>
        <w:t>3</w:t>
      </w:r>
      <w:r w:rsidR="002E257B">
        <w:rPr>
          <w:rFonts w:ascii="Arial" w:hAnsi="Arial" w:cs="Arial"/>
          <w:b/>
          <w:bCs/>
          <w:color w:val="000080"/>
        </w:rPr>
        <w:t>2</w:t>
      </w:r>
      <w:proofErr w:type="gramEnd"/>
      <w:r w:rsidRPr="000E3164">
        <w:rPr>
          <w:rFonts w:ascii="Arial" w:hAnsi="Arial" w:cs="Arial"/>
          <w:b/>
          <w:bCs/>
          <w:color w:val="000080"/>
        </w:rPr>
        <w:t xml:space="preserve">, DE </w:t>
      </w:r>
      <w:r w:rsidR="00A2011C">
        <w:rPr>
          <w:rFonts w:ascii="Arial" w:hAnsi="Arial" w:cs="Arial"/>
          <w:b/>
          <w:bCs/>
          <w:color w:val="000080"/>
        </w:rPr>
        <w:t>1</w:t>
      </w:r>
      <w:r w:rsidR="002E257B">
        <w:rPr>
          <w:rFonts w:ascii="Arial" w:hAnsi="Arial" w:cs="Arial"/>
          <w:b/>
          <w:bCs/>
          <w:color w:val="000080"/>
        </w:rPr>
        <w:t>9</w:t>
      </w:r>
      <w:r w:rsidRPr="000E3164">
        <w:rPr>
          <w:rFonts w:ascii="Arial" w:hAnsi="Arial" w:cs="Arial"/>
          <w:b/>
          <w:bCs/>
          <w:color w:val="000080"/>
        </w:rPr>
        <w:t xml:space="preserve"> DE </w:t>
      </w:r>
      <w:r w:rsidR="001906C1">
        <w:rPr>
          <w:rFonts w:ascii="Arial" w:hAnsi="Arial" w:cs="Arial"/>
          <w:b/>
          <w:bCs/>
          <w:color w:val="000080"/>
        </w:rPr>
        <w:t>FEVER</w:t>
      </w:r>
      <w:r w:rsidRPr="000E3164">
        <w:rPr>
          <w:rFonts w:ascii="Arial" w:hAnsi="Arial" w:cs="Arial"/>
          <w:b/>
          <w:bCs/>
          <w:color w:val="000080"/>
        </w:rPr>
        <w:t>EIRO DE 2016.</w:t>
      </w: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2E257B" w:rsidRPr="00470907" w:rsidRDefault="002E257B" w:rsidP="002E257B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70907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470907">
        <w:rPr>
          <w:rFonts w:ascii="Arial" w:hAnsi="Arial" w:cs="Arial"/>
          <w:color w:val="000000"/>
        </w:rPr>
        <w:t>, no uso da competência que lhe foi delegada pelo art. 1</w:t>
      </w:r>
      <w:r w:rsidRPr="00470907">
        <w:rPr>
          <w:rFonts w:ascii="Arial" w:hAnsi="Arial" w:cs="Arial"/>
          <w:color w:val="000000"/>
          <w:u w:val="single"/>
          <w:vertAlign w:val="superscript"/>
        </w:rPr>
        <w:t>o</w:t>
      </w:r>
      <w:r w:rsidRPr="00470907">
        <w:rPr>
          <w:rFonts w:ascii="Arial" w:hAnsi="Arial" w:cs="Arial"/>
          <w:color w:val="000000"/>
        </w:rPr>
        <w:t xml:space="preserve"> da Portaria MME </w:t>
      </w:r>
      <w:proofErr w:type="gramStart"/>
      <w:r w:rsidRPr="00470907">
        <w:rPr>
          <w:rFonts w:ascii="Arial" w:hAnsi="Arial" w:cs="Arial"/>
          <w:color w:val="000000"/>
        </w:rPr>
        <w:t>n</w:t>
      </w:r>
      <w:r w:rsidRPr="00470907">
        <w:rPr>
          <w:rFonts w:ascii="Arial" w:hAnsi="Arial" w:cs="Arial"/>
          <w:color w:val="000000"/>
          <w:u w:val="words"/>
          <w:vertAlign w:val="superscript"/>
        </w:rPr>
        <w:t>o</w:t>
      </w:r>
      <w:r w:rsidRPr="00470907">
        <w:rPr>
          <w:rFonts w:ascii="Arial" w:hAnsi="Arial" w:cs="Arial"/>
          <w:color w:val="000000"/>
        </w:rPr>
        <w:t xml:space="preserve"> 440</w:t>
      </w:r>
      <w:proofErr w:type="gramEnd"/>
      <w:r w:rsidRPr="00470907">
        <w:rPr>
          <w:rFonts w:ascii="Arial" w:hAnsi="Arial" w:cs="Arial"/>
          <w:color w:val="000000"/>
        </w:rPr>
        <w:t>, de 20 de julho de 2012, tendo em vista o disposto no art. 6</w:t>
      </w:r>
      <w:r w:rsidRPr="00470907">
        <w:rPr>
          <w:rFonts w:ascii="Arial" w:hAnsi="Arial" w:cs="Arial"/>
          <w:color w:val="000000"/>
          <w:u w:val="single"/>
          <w:vertAlign w:val="superscript"/>
        </w:rPr>
        <w:t>o</w:t>
      </w:r>
      <w:r w:rsidRPr="00470907">
        <w:rPr>
          <w:rFonts w:ascii="Arial" w:hAnsi="Arial" w:cs="Arial"/>
          <w:color w:val="000000"/>
        </w:rPr>
        <w:t xml:space="preserve"> do Decreto n</w:t>
      </w:r>
      <w:r w:rsidRPr="00470907">
        <w:rPr>
          <w:rFonts w:ascii="Arial" w:hAnsi="Arial" w:cs="Arial"/>
          <w:color w:val="000000"/>
          <w:u w:val="single"/>
          <w:vertAlign w:val="superscript"/>
        </w:rPr>
        <w:t>o</w:t>
      </w:r>
      <w:r w:rsidRPr="00470907">
        <w:rPr>
          <w:rFonts w:ascii="Arial" w:hAnsi="Arial" w:cs="Arial"/>
          <w:color w:val="000000"/>
        </w:rPr>
        <w:t xml:space="preserve"> 6.144, de 3 de julho de </w:t>
      </w:r>
      <w:r w:rsidRPr="00470907">
        <w:rPr>
          <w:rFonts w:ascii="Arial" w:hAnsi="Arial" w:cs="Arial"/>
        </w:rPr>
        <w:t xml:space="preserve">2007, </w:t>
      </w:r>
      <w:r w:rsidRPr="00470907">
        <w:rPr>
          <w:rFonts w:ascii="Arial" w:hAnsi="Arial" w:cs="Arial"/>
          <w:color w:val="000000"/>
        </w:rPr>
        <w:t>no art. 4</w:t>
      </w:r>
      <w:r w:rsidRPr="00470907">
        <w:rPr>
          <w:rFonts w:ascii="Arial" w:hAnsi="Arial" w:cs="Arial"/>
          <w:color w:val="000000"/>
          <w:u w:val="single"/>
          <w:vertAlign w:val="superscript"/>
        </w:rPr>
        <w:t>o</w:t>
      </w:r>
      <w:r w:rsidRPr="00470907">
        <w:rPr>
          <w:rFonts w:ascii="Arial" w:hAnsi="Arial" w:cs="Arial"/>
          <w:color w:val="000000"/>
        </w:rPr>
        <w:t xml:space="preserve"> da Portaria MME n</w:t>
      </w:r>
      <w:r w:rsidRPr="00470907">
        <w:rPr>
          <w:rFonts w:ascii="Arial" w:hAnsi="Arial" w:cs="Arial"/>
          <w:color w:val="000000"/>
          <w:u w:val="single"/>
          <w:vertAlign w:val="superscript"/>
        </w:rPr>
        <w:t>o</w:t>
      </w:r>
      <w:r w:rsidRPr="00470907">
        <w:rPr>
          <w:rFonts w:ascii="Arial" w:hAnsi="Arial" w:cs="Arial"/>
          <w:color w:val="000000"/>
        </w:rPr>
        <w:t xml:space="preserve"> 310, de 12 de setembro de 2013, e o que consta do Processo n</w:t>
      </w:r>
      <w:r w:rsidRPr="00470907">
        <w:rPr>
          <w:rFonts w:ascii="Arial" w:hAnsi="Arial" w:cs="Arial"/>
          <w:color w:val="000000"/>
          <w:u w:val="single"/>
          <w:vertAlign w:val="superscript"/>
        </w:rPr>
        <w:t>o</w:t>
      </w:r>
      <w:r w:rsidRPr="00470907">
        <w:rPr>
          <w:rFonts w:ascii="Arial" w:hAnsi="Arial" w:cs="Arial"/>
          <w:color w:val="000000"/>
        </w:rPr>
        <w:t xml:space="preserve"> </w:t>
      </w:r>
      <w:r w:rsidRPr="00470907">
        <w:rPr>
          <w:rFonts w:ascii="Arial" w:hAnsi="Arial" w:cs="Arial"/>
          <w:noProof/>
          <w:color w:val="000000"/>
        </w:rPr>
        <w:t>48500.001997/2013-33</w:t>
      </w:r>
      <w:r w:rsidRPr="00470907">
        <w:rPr>
          <w:rFonts w:ascii="Arial" w:hAnsi="Arial" w:cs="Arial"/>
        </w:rPr>
        <w:t>, resolve:</w:t>
      </w:r>
    </w:p>
    <w:p w:rsidR="002E257B" w:rsidRPr="00470907" w:rsidRDefault="002E257B" w:rsidP="002E257B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2E257B" w:rsidRPr="00470907" w:rsidRDefault="002E257B" w:rsidP="002E257B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70907">
        <w:rPr>
          <w:rFonts w:ascii="Arial" w:hAnsi="Arial" w:cs="Arial"/>
        </w:rPr>
        <w:t>Art. 1</w:t>
      </w:r>
      <w:r w:rsidRPr="00470907">
        <w:rPr>
          <w:rFonts w:ascii="Arial" w:hAnsi="Arial" w:cs="Arial"/>
          <w:color w:val="000000"/>
          <w:u w:val="single"/>
          <w:vertAlign w:val="superscript"/>
        </w:rPr>
        <w:t>o</w:t>
      </w:r>
      <w:r w:rsidRPr="00470907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</w:t>
      </w:r>
      <w:r w:rsidRPr="00470907">
        <w:rPr>
          <w:rFonts w:ascii="Arial" w:hAnsi="Arial" w:cs="Arial"/>
          <w:noProof/>
          <w:color w:val="000000"/>
        </w:rPr>
        <w:t>Central Geradora Hidrelétrica</w:t>
      </w:r>
      <w:r w:rsidRPr="00470907">
        <w:rPr>
          <w:rFonts w:ascii="Arial" w:hAnsi="Arial" w:cs="Arial"/>
          <w:color w:val="000000"/>
        </w:rPr>
        <w:t xml:space="preserve"> denominada </w:t>
      </w:r>
      <w:r w:rsidRPr="00470907">
        <w:rPr>
          <w:rFonts w:ascii="Arial" w:hAnsi="Arial" w:cs="Arial"/>
          <w:noProof/>
          <w:color w:val="000000"/>
        </w:rPr>
        <w:t>CGH</w:t>
      </w:r>
      <w:r w:rsidRPr="00470907">
        <w:rPr>
          <w:rFonts w:ascii="Arial" w:hAnsi="Arial" w:cs="Arial"/>
          <w:color w:val="000000"/>
        </w:rPr>
        <w:t xml:space="preserve"> </w:t>
      </w:r>
      <w:r w:rsidRPr="00470907">
        <w:rPr>
          <w:rFonts w:ascii="Arial" w:hAnsi="Arial" w:cs="Arial"/>
          <w:noProof/>
          <w:color w:val="000000"/>
        </w:rPr>
        <w:t>Santo Antônio</w:t>
      </w:r>
      <w:r w:rsidRPr="00470907">
        <w:rPr>
          <w:rFonts w:ascii="Arial" w:hAnsi="Arial" w:cs="Arial"/>
          <w:color w:val="000000"/>
        </w:rPr>
        <w:t xml:space="preserve">, de titularidade da empresa </w:t>
      </w:r>
      <w:r w:rsidRPr="00470907">
        <w:rPr>
          <w:rFonts w:ascii="Arial" w:hAnsi="Arial" w:cs="Arial"/>
          <w:noProof/>
          <w:color w:val="000000"/>
        </w:rPr>
        <w:t>Santo Antônio Geração de Energia Ltda.</w:t>
      </w:r>
      <w:r w:rsidRPr="00470907">
        <w:rPr>
          <w:rFonts w:ascii="Arial" w:hAnsi="Arial" w:cs="Arial"/>
          <w:color w:val="000000"/>
        </w:rPr>
        <w:t>, inscrita no CNPJ/MF sob o n</w:t>
      </w:r>
      <w:r w:rsidRPr="00470907">
        <w:rPr>
          <w:rFonts w:ascii="Arial" w:hAnsi="Arial" w:cs="Arial"/>
          <w:color w:val="000000"/>
          <w:u w:val="single"/>
          <w:vertAlign w:val="superscript"/>
        </w:rPr>
        <w:t>o</w:t>
      </w:r>
      <w:r w:rsidRPr="00470907">
        <w:rPr>
          <w:rFonts w:ascii="Arial" w:hAnsi="Arial" w:cs="Arial"/>
          <w:color w:val="000000"/>
        </w:rPr>
        <w:t> </w:t>
      </w:r>
      <w:r w:rsidRPr="00470907">
        <w:rPr>
          <w:rFonts w:ascii="Arial" w:hAnsi="Arial" w:cs="Arial"/>
          <w:noProof/>
          <w:color w:val="000000"/>
        </w:rPr>
        <w:t>10.943.693/0001-00</w:t>
      </w:r>
      <w:r w:rsidRPr="00470907">
        <w:rPr>
          <w:rFonts w:ascii="Arial" w:hAnsi="Arial" w:cs="Arial"/>
          <w:color w:val="000000"/>
        </w:rPr>
        <w:t xml:space="preserve">, </w:t>
      </w:r>
      <w:r w:rsidRPr="00470907">
        <w:rPr>
          <w:rFonts w:ascii="Arial" w:hAnsi="Arial" w:cs="Arial"/>
        </w:rPr>
        <w:t xml:space="preserve">detalhado no Anexo </w:t>
      </w:r>
      <w:proofErr w:type="gramStart"/>
      <w:r w:rsidRPr="00470907">
        <w:rPr>
          <w:rFonts w:ascii="Arial" w:hAnsi="Arial" w:cs="Arial"/>
        </w:rPr>
        <w:t>à</w:t>
      </w:r>
      <w:proofErr w:type="gramEnd"/>
      <w:r w:rsidRPr="00470907">
        <w:rPr>
          <w:rFonts w:ascii="Arial" w:hAnsi="Arial" w:cs="Arial"/>
        </w:rPr>
        <w:t xml:space="preserve"> presente Portaria.</w:t>
      </w:r>
    </w:p>
    <w:p w:rsidR="002E257B" w:rsidRPr="00470907" w:rsidRDefault="002E257B" w:rsidP="002E257B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2E257B" w:rsidRPr="00470907" w:rsidRDefault="002E257B" w:rsidP="002E257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70907">
        <w:rPr>
          <w:rFonts w:ascii="Arial" w:hAnsi="Arial" w:cs="Arial"/>
        </w:rPr>
        <w:t xml:space="preserve">Parágrafo único. O projeto de que trata o </w:t>
      </w:r>
      <w:r w:rsidRPr="00470907">
        <w:rPr>
          <w:rFonts w:ascii="Arial" w:hAnsi="Arial" w:cs="Arial"/>
          <w:b/>
        </w:rPr>
        <w:t>caput</w:t>
      </w:r>
      <w:r w:rsidRPr="00470907">
        <w:rPr>
          <w:rFonts w:ascii="Arial" w:hAnsi="Arial" w:cs="Arial"/>
        </w:rPr>
        <w:t xml:space="preserve">, </w:t>
      </w:r>
      <w:r w:rsidRPr="00470907">
        <w:rPr>
          <w:rFonts w:ascii="Arial" w:hAnsi="Arial" w:cs="Arial"/>
          <w:color w:val="000000"/>
        </w:rPr>
        <w:t xml:space="preserve">objeto da </w:t>
      </w:r>
      <w:r w:rsidRPr="00470907">
        <w:rPr>
          <w:rFonts w:ascii="Arial" w:hAnsi="Arial" w:cs="Arial"/>
          <w:noProof/>
          <w:color w:val="000000"/>
        </w:rPr>
        <w:t xml:space="preserve">Licença de Instalação </w:t>
      </w:r>
      <w:r w:rsidRPr="00470907">
        <w:rPr>
          <w:rFonts w:ascii="Arial" w:hAnsi="Arial" w:cs="Arial"/>
          <w:noProof/>
          <w:color w:val="000000"/>
        </w:rPr>
        <w:br/>
        <w:t>n</w:t>
      </w:r>
      <w:r w:rsidRPr="00470907">
        <w:rPr>
          <w:rFonts w:ascii="Arial" w:hAnsi="Arial" w:cs="Arial"/>
          <w:color w:val="000000"/>
          <w:u w:val="single"/>
          <w:vertAlign w:val="superscript"/>
        </w:rPr>
        <w:t>o</w:t>
      </w:r>
      <w:r w:rsidRPr="00470907">
        <w:rPr>
          <w:rFonts w:ascii="Arial" w:hAnsi="Arial" w:cs="Arial"/>
          <w:noProof/>
          <w:color w:val="000000"/>
        </w:rPr>
        <w:t xml:space="preserve"> 298/2015-DL, de 5 de maio de 2015, da Fundação Estadual de Proteção Ambiental - Fepam, do Estado do Rio Grande do Sul</w:t>
      </w:r>
      <w:r w:rsidRPr="00470907">
        <w:rPr>
          <w:rFonts w:ascii="Arial" w:hAnsi="Arial" w:cs="Arial"/>
          <w:color w:val="000000"/>
        </w:rPr>
        <w:t>, é alcançado pelo art. 1</w:t>
      </w:r>
      <w:r w:rsidRPr="00470907">
        <w:rPr>
          <w:rFonts w:ascii="Arial" w:hAnsi="Arial" w:cs="Arial"/>
          <w:color w:val="000000"/>
          <w:u w:val="single"/>
          <w:vertAlign w:val="superscript"/>
        </w:rPr>
        <w:t>o</w:t>
      </w:r>
      <w:r w:rsidRPr="00470907">
        <w:rPr>
          <w:rFonts w:ascii="Arial" w:hAnsi="Arial" w:cs="Arial"/>
          <w:color w:val="000000"/>
        </w:rPr>
        <w:t xml:space="preserve"> da Portaria MME </w:t>
      </w:r>
      <w:proofErr w:type="gramStart"/>
      <w:r w:rsidRPr="00470907">
        <w:rPr>
          <w:rFonts w:ascii="Arial" w:hAnsi="Arial" w:cs="Arial"/>
          <w:color w:val="000000"/>
        </w:rPr>
        <w:t>n</w:t>
      </w:r>
      <w:r w:rsidRPr="00470907">
        <w:rPr>
          <w:rFonts w:ascii="Arial" w:hAnsi="Arial" w:cs="Arial"/>
          <w:color w:val="000000"/>
          <w:u w:val="single"/>
          <w:vertAlign w:val="superscript"/>
        </w:rPr>
        <w:t>o</w:t>
      </w:r>
      <w:r w:rsidRPr="00470907">
        <w:rPr>
          <w:rFonts w:ascii="Arial" w:hAnsi="Arial" w:cs="Arial"/>
          <w:color w:val="000000"/>
        </w:rPr>
        <w:t xml:space="preserve"> 310</w:t>
      </w:r>
      <w:proofErr w:type="gramEnd"/>
      <w:r w:rsidRPr="00470907">
        <w:rPr>
          <w:rFonts w:ascii="Arial" w:hAnsi="Arial" w:cs="Arial"/>
          <w:color w:val="000000"/>
        </w:rPr>
        <w:t>, de 12 de setembro de 2013</w:t>
      </w:r>
      <w:r w:rsidRPr="00470907">
        <w:rPr>
          <w:rFonts w:ascii="Arial" w:hAnsi="Arial" w:cs="Arial"/>
        </w:rPr>
        <w:t>.</w:t>
      </w:r>
    </w:p>
    <w:p w:rsidR="002E257B" w:rsidRPr="00470907" w:rsidRDefault="002E257B" w:rsidP="002E257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2E257B" w:rsidRPr="00470907" w:rsidRDefault="002E257B" w:rsidP="002E257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70907">
        <w:rPr>
          <w:rFonts w:ascii="Arial" w:hAnsi="Arial" w:cs="Arial"/>
        </w:rPr>
        <w:t>Art. 2</w:t>
      </w:r>
      <w:r w:rsidRPr="00470907">
        <w:rPr>
          <w:rFonts w:ascii="Arial" w:hAnsi="Arial" w:cs="Arial"/>
          <w:u w:val="single"/>
          <w:vertAlign w:val="superscript"/>
        </w:rPr>
        <w:t>o</w:t>
      </w:r>
      <w:r w:rsidRPr="00470907">
        <w:rPr>
          <w:rFonts w:ascii="Arial" w:hAnsi="Arial" w:cs="Arial"/>
        </w:rPr>
        <w:t xml:space="preserve"> As estimativas dos investimentos têm por base o mês de junho </w:t>
      </w:r>
      <w:r w:rsidRPr="00470907">
        <w:rPr>
          <w:rFonts w:ascii="Arial" w:hAnsi="Arial" w:cs="Arial"/>
          <w:noProof/>
          <w:color w:val="000000"/>
        </w:rPr>
        <w:t>de 2015</w:t>
      </w:r>
      <w:r w:rsidRPr="00470907">
        <w:rPr>
          <w:rFonts w:ascii="Arial" w:hAnsi="Arial" w:cs="Arial"/>
        </w:rPr>
        <w:t xml:space="preserve"> e são de exclusiva responsabilidade </w:t>
      </w:r>
      <w:proofErr w:type="gramStart"/>
      <w:r w:rsidRPr="00470907">
        <w:rPr>
          <w:rFonts w:ascii="Arial" w:hAnsi="Arial" w:cs="Arial"/>
        </w:rPr>
        <w:t xml:space="preserve">da </w:t>
      </w:r>
      <w:r w:rsidRPr="00470907">
        <w:rPr>
          <w:rFonts w:ascii="Arial" w:hAnsi="Arial" w:cs="Arial"/>
          <w:noProof/>
          <w:color w:val="000000"/>
        </w:rPr>
        <w:t>Santo Antônio</w:t>
      </w:r>
      <w:proofErr w:type="gramEnd"/>
      <w:r w:rsidRPr="00470907">
        <w:rPr>
          <w:rFonts w:ascii="Arial" w:hAnsi="Arial" w:cs="Arial"/>
          <w:noProof/>
          <w:color w:val="000000"/>
        </w:rPr>
        <w:t xml:space="preserve"> Geração de Energia Ltda.</w:t>
      </w:r>
      <w:r w:rsidRPr="00470907">
        <w:rPr>
          <w:rFonts w:ascii="Arial" w:hAnsi="Arial" w:cs="Arial"/>
        </w:rPr>
        <w:t xml:space="preserve">, cuja razoabilidade foi atestada pela </w:t>
      </w:r>
      <w:r w:rsidRPr="00470907">
        <w:rPr>
          <w:rFonts w:ascii="Arial" w:hAnsi="Arial" w:cs="Arial"/>
          <w:color w:val="000000"/>
        </w:rPr>
        <w:t>Empresa de Pesquisa Energética - EPE</w:t>
      </w:r>
      <w:r w:rsidRPr="00470907">
        <w:rPr>
          <w:rFonts w:ascii="Arial" w:hAnsi="Arial" w:cs="Arial"/>
        </w:rPr>
        <w:t>.</w:t>
      </w:r>
    </w:p>
    <w:p w:rsidR="002E257B" w:rsidRPr="00470907" w:rsidRDefault="002E257B" w:rsidP="002E257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2E257B" w:rsidRPr="00470907" w:rsidRDefault="002E257B" w:rsidP="002E257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70907">
        <w:rPr>
          <w:rFonts w:ascii="Arial" w:hAnsi="Arial" w:cs="Arial"/>
        </w:rPr>
        <w:t>Art. 3</w:t>
      </w:r>
      <w:r w:rsidRPr="00470907">
        <w:rPr>
          <w:rFonts w:ascii="Arial" w:hAnsi="Arial" w:cs="Arial"/>
          <w:u w:val="single"/>
          <w:vertAlign w:val="superscript"/>
        </w:rPr>
        <w:t>o</w:t>
      </w:r>
      <w:r w:rsidRPr="00470907">
        <w:rPr>
          <w:rFonts w:ascii="Arial" w:hAnsi="Arial" w:cs="Arial"/>
        </w:rPr>
        <w:t xml:space="preserve"> A </w:t>
      </w:r>
      <w:r w:rsidRPr="00470907">
        <w:rPr>
          <w:rFonts w:ascii="Arial" w:hAnsi="Arial" w:cs="Arial"/>
          <w:noProof/>
          <w:color w:val="000000"/>
        </w:rPr>
        <w:t xml:space="preserve">Santo Antônio Geração de Energia Ltda. </w:t>
      </w:r>
      <w:r w:rsidRPr="00470907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2E257B" w:rsidRPr="00470907" w:rsidRDefault="002E257B" w:rsidP="002E257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E257B" w:rsidRPr="00470907" w:rsidRDefault="002E257B" w:rsidP="002E257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70907">
        <w:rPr>
          <w:rFonts w:ascii="Arial" w:hAnsi="Arial" w:cs="Arial"/>
        </w:rPr>
        <w:t>Art. 4</w:t>
      </w:r>
      <w:r w:rsidRPr="00470907">
        <w:rPr>
          <w:rFonts w:ascii="Arial" w:hAnsi="Arial" w:cs="Arial"/>
          <w:u w:val="single"/>
          <w:vertAlign w:val="superscript"/>
        </w:rPr>
        <w:t>o</w:t>
      </w:r>
      <w:r w:rsidRPr="00470907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2E257B" w:rsidRPr="00470907" w:rsidRDefault="002E257B" w:rsidP="002E257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2E257B" w:rsidRPr="00470907" w:rsidRDefault="002E257B" w:rsidP="002E257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70907">
        <w:rPr>
          <w:rFonts w:ascii="Arial" w:hAnsi="Arial" w:cs="Arial"/>
        </w:rPr>
        <w:t>Art. 5</w:t>
      </w:r>
      <w:r w:rsidRPr="00470907">
        <w:rPr>
          <w:rFonts w:ascii="Arial" w:hAnsi="Arial" w:cs="Arial"/>
          <w:color w:val="000000"/>
          <w:u w:val="single"/>
          <w:vertAlign w:val="superscript"/>
        </w:rPr>
        <w:t>o</w:t>
      </w:r>
      <w:r w:rsidRPr="00470907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2E257B" w:rsidRPr="00470907" w:rsidRDefault="002E257B" w:rsidP="002E257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E257B" w:rsidRPr="00470907" w:rsidRDefault="002E257B" w:rsidP="002E257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70907">
        <w:rPr>
          <w:rFonts w:ascii="Arial" w:hAnsi="Arial" w:cs="Arial"/>
          <w:color w:val="000000"/>
        </w:rPr>
        <w:t>Art. 6</w:t>
      </w:r>
      <w:r w:rsidRPr="00470907">
        <w:rPr>
          <w:rFonts w:ascii="Arial" w:hAnsi="Arial" w:cs="Arial"/>
          <w:color w:val="000000"/>
          <w:u w:val="single"/>
          <w:vertAlign w:val="superscript"/>
        </w:rPr>
        <w:t>o</w:t>
      </w:r>
      <w:r w:rsidRPr="00470907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9C528F" w:rsidRPr="001667EC" w:rsidRDefault="009C528F" w:rsidP="009C528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8"/>
          <w:szCs w:val="18"/>
        </w:rPr>
      </w:pPr>
    </w:p>
    <w:p w:rsidR="009C528F" w:rsidRPr="000E3164" w:rsidRDefault="001906C1" w:rsidP="009C528F">
      <w:pPr>
        <w:tabs>
          <w:tab w:val="left" w:pos="-1560"/>
        </w:tabs>
        <w:autoSpaceDE w:val="0"/>
        <w:jc w:val="center"/>
        <w:rPr>
          <w:rFonts w:ascii="Arial" w:hAnsi="Arial" w:cs="Arial"/>
        </w:rPr>
      </w:pPr>
      <w:r w:rsidRPr="004020C8">
        <w:rPr>
          <w:rFonts w:ascii="Arial" w:hAnsi="Arial" w:cs="Arial"/>
          <w:b/>
        </w:rPr>
        <w:t>ALTINO VENTURA FILHO</w:t>
      </w:r>
    </w:p>
    <w:p w:rsidR="009C528F" w:rsidRPr="000E3164" w:rsidRDefault="009C528F" w:rsidP="009C528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9C528F" w:rsidRDefault="009C528F" w:rsidP="009C528F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2E257B">
        <w:rPr>
          <w:rFonts w:ascii="Arial" w:hAnsi="Arial" w:cs="Arial"/>
          <w:color w:val="FF0000"/>
        </w:rPr>
        <w:t>22</w:t>
      </w:r>
      <w:r w:rsidRPr="000E3164">
        <w:rPr>
          <w:rFonts w:ascii="Arial" w:hAnsi="Arial" w:cs="Arial"/>
          <w:color w:val="FF0000"/>
        </w:rPr>
        <w:t>.</w:t>
      </w:r>
      <w:r w:rsidR="001906C1">
        <w:rPr>
          <w:rFonts w:ascii="Arial" w:hAnsi="Arial" w:cs="Arial"/>
          <w:color w:val="FF0000"/>
        </w:rPr>
        <w:t>2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277189" w:rsidRPr="000E3164" w:rsidRDefault="00277189" w:rsidP="00277189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DA4685" w:rsidRDefault="00DA4685" w:rsidP="00DA4685">
      <w:pPr>
        <w:rPr>
          <w:rFonts w:ascii="Arial" w:hAnsi="Arial" w:cs="Arial"/>
        </w:rPr>
        <w:sectPr w:rsidR="00DA4685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906C1" w:rsidRPr="004020C8" w:rsidRDefault="001906C1" w:rsidP="001906C1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020C8">
        <w:rPr>
          <w:rFonts w:ascii="Arial" w:hAnsi="Arial" w:cs="Arial"/>
          <w:b/>
          <w:color w:val="000000"/>
        </w:rPr>
        <w:lastRenderedPageBreak/>
        <w:t>ANEXO</w:t>
      </w:r>
    </w:p>
    <w:p w:rsidR="001906C1" w:rsidRPr="00A2011C" w:rsidRDefault="001906C1" w:rsidP="001906C1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2E257B" w:rsidRPr="00470907" w:rsidTr="00820054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7B" w:rsidRPr="00470907" w:rsidRDefault="002E257B" w:rsidP="0082005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70907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2E257B" w:rsidRPr="00470907" w:rsidRDefault="002E257B" w:rsidP="002E257B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2E257B" w:rsidRPr="00470907" w:rsidTr="00820054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7B" w:rsidRPr="00470907" w:rsidRDefault="002E257B" w:rsidP="00820054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470907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2E257B" w:rsidRPr="00470907" w:rsidRDefault="002E257B" w:rsidP="002E257B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2E257B" w:rsidRPr="00470907" w:rsidTr="00820054">
        <w:tc>
          <w:tcPr>
            <w:tcW w:w="10348" w:type="dxa"/>
            <w:gridSpan w:val="6"/>
            <w:vAlign w:val="center"/>
          </w:tcPr>
          <w:p w:rsidR="002E257B" w:rsidRPr="00470907" w:rsidRDefault="002E257B" w:rsidP="00820054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70907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2E257B" w:rsidRPr="00470907" w:rsidTr="0082005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2E257B" w:rsidRPr="00470907" w:rsidRDefault="002E257B" w:rsidP="0082005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7090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257B" w:rsidRPr="00470907" w:rsidRDefault="002E257B" w:rsidP="00820054">
            <w:pPr>
              <w:jc w:val="both"/>
              <w:rPr>
                <w:rFonts w:ascii="Arial" w:hAnsi="Arial" w:cs="Arial"/>
                <w:color w:val="000000"/>
              </w:rPr>
            </w:pPr>
            <w:r w:rsidRPr="00470907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7B" w:rsidRPr="00470907" w:rsidRDefault="002E257B" w:rsidP="0082005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7090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257B" w:rsidRPr="00470907" w:rsidRDefault="002E257B" w:rsidP="00820054">
            <w:pPr>
              <w:jc w:val="both"/>
              <w:rPr>
                <w:rFonts w:ascii="Arial" w:hAnsi="Arial" w:cs="Arial"/>
                <w:color w:val="000000"/>
              </w:rPr>
            </w:pPr>
            <w:r w:rsidRPr="00470907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2E257B" w:rsidRPr="00470907" w:rsidTr="0082005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257B" w:rsidRPr="00470907" w:rsidRDefault="002E257B" w:rsidP="0082005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257B" w:rsidRPr="00470907" w:rsidRDefault="002E257B" w:rsidP="00820054">
            <w:pPr>
              <w:jc w:val="both"/>
              <w:rPr>
                <w:rFonts w:ascii="Arial" w:hAnsi="Arial" w:cs="Arial"/>
                <w:color w:val="000000"/>
              </w:rPr>
            </w:pPr>
            <w:r w:rsidRPr="00470907">
              <w:rPr>
                <w:rFonts w:ascii="Arial" w:hAnsi="Arial" w:cs="Arial"/>
                <w:noProof/>
                <w:color w:val="000000"/>
              </w:rPr>
              <w:t>Santo Antônio Geração de Energia Ltda.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E257B" w:rsidRPr="00470907" w:rsidRDefault="002E257B" w:rsidP="0082005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57B" w:rsidRPr="00470907" w:rsidRDefault="002E257B" w:rsidP="00820054">
            <w:pPr>
              <w:jc w:val="both"/>
              <w:rPr>
                <w:rFonts w:ascii="Arial" w:hAnsi="Arial" w:cs="Arial"/>
                <w:color w:val="000000"/>
              </w:rPr>
            </w:pPr>
            <w:r w:rsidRPr="00470907">
              <w:rPr>
                <w:rFonts w:ascii="Arial" w:hAnsi="Arial" w:cs="Arial"/>
                <w:noProof/>
                <w:color w:val="000000"/>
              </w:rPr>
              <w:t>10.943.693/0001-00</w:t>
            </w:r>
          </w:p>
        </w:tc>
      </w:tr>
      <w:tr w:rsidR="002E257B" w:rsidRPr="00470907" w:rsidTr="0082005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7B" w:rsidRPr="00470907" w:rsidRDefault="002E257B" w:rsidP="0082005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7090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57B" w:rsidRPr="00470907" w:rsidRDefault="002E257B" w:rsidP="00820054">
            <w:pPr>
              <w:jc w:val="both"/>
              <w:rPr>
                <w:rFonts w:ascii="Arial" w:hAnsi="Arial" w:cs="Arial"/>
                <w:color w:val="000000"/>
              </w:rPr>
            </w:pPr>
            <w:r w:rsidRPr="00470907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E257B" w:rsidRPr="00470907" w:rsidRDefault="002E257B" w:rsidP="0082005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7090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57B" w:rsidRPr="00470907" w:rsidRDefault="002E257B" w:rsidP="00820054">
            <w:pPr>
              <w:jc w:val="both"/>
              <w:rPr>
                <w:rFonts w:ascii="Arial" w:hAnsi="Arial" w:cs="Arial"/>
                <w:color w:val="000000"/>
              </w:rPr>
            </w:pPr>
            <w:r w:rsidRPr="00470907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2E257B" w:rsidRPr="00470907" w:rsidTr="0082005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257B" w:rsidRPr="00470907" w:rsidRDefault="002E257B" w:rsidP="0082005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57B" w:rsidRPr="00470907" w:rsidRDefault="002E257B" w:rsidP="00820054">
            <w:pPr>
              <w:jc w:val="both"/>
              <w:rPr>
                <w:rFonts w:ascii="Arial" w:hAnsi="Arial" w:cs="Arial"/>
                <w:color w:val="000000"/>
              </w:rPr>
            </w:pPr>
            <w:r w:rsidRPr="00470907">
              <w:rPr>
                <w:rFonts w:ascii="Arial" w:hAnsi="Arial" w:cs="Arial"/>
                <w:color w:val="000000"/>
              </w:rPr>
              <w:t>Avenida Maurício Cardoso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257B" w:rsidRPr="00470907" w:rsidRDefault="002E257B" w:rsidP="0082005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57B" w:rsidRPr="00470907" w:rsidRDefault="002E257B" w:rsidP="00820054">
            <w:pPr>
              <w:jc w:val="both"/>
              <w:rPr>
                <w:rFonts w:ascii="Arial" w:hAnsi="Arial" w:cs="Arial"/>
                <w:color w:val="000000"/>
              </w:rPr>
            </w:pPr>
            <w:r w:rsidRPr="00470907">
              <w:rPr>
                <w:rFonts w:ascii="Arial" w:hAnsi="Arial" w:cs="Arial"/>
                <w:color w:val="000000"/>
              </w:rPr>
              <w:t>418</w:t>
            </w:r>
          </w:p>
        </w:tc>
      </w:tr>
      <w:tr w:rsidR="002E257B" w:rsidRPr="00470907" w:rsidTr="0082005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2E257B" w:rsidRPr="00470907" w:rsidRDefault="002E257B" w:rsidP="0082005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7090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57B" w:rsidRPr="00470907" w:rsidRDefault="002E257B" w:rsidP="00820054">
            <w:pPr>
              <w:jc w:val="both"/>
              <w:rPr>
                <w:rFonts w:ascii="Arial" w:hAnsi="Arial" w:cs="Arial"/>
                <w:color w:val="000000"/>
              </w:rPr>
            </w:pPr>
            <w:r w:rsidRPr="00470907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7B" w:rsidRPr="00470907" w:rsidRDefault="002E257B" w:rsidP="0082005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7090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57B" w:rsidRPr="00470907" w:rsidRDefault="002E257B" w:rsidP="00820054">
            <w:pPr>
              <w:jc w:val="both"/>
              <w:rPr>
                <w:rFonts w:ascii="Arial" w:hAnsi="Arial" w:cs="Arial"/>
                <w:color w:val="000000"/>
              </w:rPr>
            </w:pPr>
            <w:r w:rsidRPr="00470907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2E257B" w:rsidRPr="00470907" w:rsidRDefault="002E257B" w:rsidP="0082005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7090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2E257B" w:rsidRPr="00470907" w:rsidRDefault="002E257B" w:rsidP="00820054">
            <w:pPr>
              <w:jc w:val="both"/>
              <w:rPr>
                <w:rFonts w:ascii="Arial" w:hAnsi="Arial" w:cs="Arial"/>
                <w:color w:val="000000"/>
              </w:rPr>
            </w:pPr>
            <w:r w:rsidRPr="00470907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2E257B" w:rsidRPr="00470907" w:rsidTr="0082005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257B" w:rsidRPr="00470907" w:rsidRDefault="002E257B" w:rsidP="0082005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257B" w:rsidRPr="00470907" w:rsidRDefault="002E257B" w:rsidP="00820054">
            <w:pPr>
              <w:jc w:val="both"/>
              <w:rPr>
                <w:rFonts w:ascii="Arial" w:hAnsi="Arial" w:cs="Arial"/>
                <w:color w:val="000000"/>
              </w:rPr>
            </w:pPr>
            <w:r w:rsidRPr="00470907">
              <w:rPr>
                <w:rFonts w:ascii="Arial" w:hAnsi="Arial" w:cs="Arial"/>
                <w:color w:val="000000"/>
              </w:rPr>
              <w:t>Sala 704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257B" w:rsidRPr="00470907" w:rsidRDefault="002E257B" w:rsidP="0082005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257B" w:rsidRPr="00470907" w:rsidRDefault="002E257B" w:rsidP="00820054">
            <w:pPr>
              <w:jc w:val="both"/>
              <w:rPr>
                <w:rFonts w:ascii="Arial" w:hAnsi="Arial" w:cs="Arial"/>
                <w:color w:val="000000"/>
              </w:rPr>
            </w:pPr>
            <w:r w:rsidRPr="00470907">
              <w:rPr>
                <w:rFonts w:ascii="Arial" w:hAnsi="Arial" w:cs="Arial"/>
                <w:color w:val="000000"/>
              </w:rPr>
              <w:t>Centro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257B" w:rsidRPr="00470907" w:rsidRDefault="002E257B" w:rsidP="0082005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57B" w:rsidRPr="00470907" w:rsidRDefault="002E257B" w:rsidP="00820054">
            <w:pPr>
              <w:jc w:val="both"/>
              <w:rPr>
                <w:rFonts w:ascii="Arial" w:hAnsi="Arial" w:cs="Arial"/>
                <w:color w:val="000000"/>
              </w:rPr>
            </w:pPr>
            <w:r w:rsidRPr="00470907">
              <w:rPr>
                <w:rFonts w:ascii="Arial" w:hAnsi="Arial" w:cs="Arial"/>
                <w:color w:val="000000"/>
              </w:rPr>
              <w:t>99700-000</w:t>
            </w:r>
          </w:p>
        </w:tc>
      </w:tr>
      <w:tr w:rsidR="002E257B" w:rsidRPr="00470907" w:rsidTr="0082005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2E257B" w:rsidRPr="00470907" w:rsidRDefault="002E257B" w:rsidP="0082005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7090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57B" w:rsidRPr="00470907" w:rsidRDefault="002E257B" w:rsidP="00820054">
            <w:pPr>
              <w:jc w:val="both"/>
              <w:rPr>
                <w:rFonts w:ascii="Arial" w:hAnsi="Arial" w:cs="Arial"/>
                <w:color w:val="000000"/>
              </w:rPr>
            </w:pPr>
            <w:r w:rsidRPr="00470907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257B" w:rsidRPr="00470907" w:rsidRDefault="002E257B" w:rsidP="0082005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7090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2E257B" w:rsidRPr="00470907" w:rsidRDefault="002E257B" w:rsidP="00820054">
            <w:pPr>
              <w:jc w:val="both"/>
              <w:rPr>
                <w:rFonts w:ascii="Arial" w:hAnsi="Arial" w:cs="Arial"/>
                <w:color w:val="000000"/>
              </w:rPr>
            </w:pPr>
            <w:r w:rsidRPr="00470907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2E257B" w:rsidRPr="00470907" w:rsidRDefault="002E257B" w:rsidP="0082005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7090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2E257B" w:rsidRPr="00470907" w:rsidRDefault="002E257B" w:rsidP="00820054">
            <w:pPr>
              <w:jc w:val="both"/>
              <w:rPr>
                <w:rFonts w:ascii="Arial" w:hAnsi="Arial" w:cs="Arial"/>
                <w:color w:val="000000"/>
              </w:rPr>
            </w:pPr>
            <w:r w:rsidRPr="00470907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2E257B" w:rsidRPr="00470907" w:rsidTr="0082005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257B" w:rsidRPr="00470907" w:rsidRDefault="002E257B" w:rsidP="0082005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257B" w:rsidRPr="00470907" w:rsidRDefault="002E257B" w:rsidP="00820054">
            <w:pPr>
              <w:jc w:val="both"/>
              <w:rPr>
                <w:rFonts w:ascii="Arial" w:hAnsi="Arial" w:cs="Arial"/>
                <w:color w:val="000000"/>
              </w:rPr>
            </w:pPr>
            <w:r w:rsidRPr="00470907">
              <w:rPr>
                <w:rFonts w:ascii="Arial" w:hAnsi="Arial" w:cs="Arial"/>
                <w:color w:val="000000"/>
              </w:rPr>
              <w:t>Erechim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257B" w:rsidRPr="00470907" w:rsidRDefault="002E257B" w:rsidP="0082005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257B" w:rsidRPr="00470907" w:rsidRDefault="002E257B" w:rsidP="00820054">
            <w:pPr>
              <w:jc w:val="both"/>
              <w:rPr>
                <w:rFonts w:ascii="Arial" w:hAnsi="Arial" w:cs="Arial"/>
                <w:color w:val="000000"/>
              </w:rPr>
            </w:pPr>
            <w:r w:rsidRPr="00470907">
              <w:rPr>
                <w:rFonts w:ascii="Arial" w:hAnsi="Arial" w:cs="Arial"/>
                <w:color w:val="000000"/>
              </w:rPr>
              <w:t>RS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257B" w:rsidRPr="00470907" w:rsidRDefault="002E257B" w:rsidP="0082005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57B" w:rsidRPr="00470907" w:rsidRDefault="002E257B" w:rsidP="00820054">
            <w:pPr>
              <w:jc w:val="both"/>
              <w:rPr>
                <w:rFonts w:ascii="Arial" w:hAnsi="Arial" w:cs="Arial"/>
                <w:color w:val="000000"/>
              </w:rPr>
            </w:pPr>
            <w:r w:rsidRPr="00470907">
              <w:rPr>
                <w:rFonts w:ascii="Arial" w:hAnsi="Arial" w:cs="Arial"/>
                <w:color w:val="000000"/>
              </w:rPr>
              <w:t>(54) 9966-0290</w:t>
            </w:r>
          </w:p>
        </w:tc>
      </w:tr>
    </w:tbl>
    <w:p w:rsidR="002E257B" w:rsidRPr="00470907" w:rsidRDefault="002E257B" w:rsidP="002E257B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2E257B" w:rsidRPr="00470907" w:rsidTr="00820054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7B" w:rsidRPr="00470907" w:rsidRDefault="002E257B" w:rsidP="00820054">
            <w:pPr>
              <w:jc w:val="both"/>
              <w:rPr>
                <w:rFonts w:ascii="Arial" w:hAnsi="Arial" w:cs="Arial"/>
              </w:rPr>
            </w:pPr>
            <w:r w:rsidRPr="00470907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7B" w:rsidRPr="00470907" w:rsidRDefault="002E257B" w:rsidP="0082005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70907">
              <w:rPr>
                <w:rFonts w:ascii="Arial" w:hAnsi="Arial" w:cs="Arial"/>
                <w:bCs/>
              </w:rPr>
              <w:t>DADOS DO PROJETO</w:t>
            </w:r>
          </w:p>
        </w:tc>
      </w:tr>
      <w:tr w:rsidR="002E257B" w:rsidRPr="00470907" w:rsidTr="002E257B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7B" w:rsidRPr="00470907" w:rsidRDefault="002E257B" w:rsidP="00820054">
            <w:pPr>
              <w:rPr>
                <w:rFonts w:ascii="Arial" w:hAnsi="Arial" w:cs="Arial"/>
                <w:b/>
              </w:rPr>
            </w:pPr>
            <w:r w:rsidRPr="00470907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7B" w:rsidRPr="00470907" w:rsidRDefault="002E257B" w:rsidP="00820054">
            <w:pPr>
              <w:jc w:val="both"/>
              <w:rPr>
                <w:rFonts w:ascii="Arial" w:hAnsi="Arial" w:cs="Arial"/>
              </w:rPr>
            </w:pPr>
            <w:r w:rsidRPr="00470907">
              <w:rPr>
                <w:rFonts w:ascii="Arial" w:hAnsi="Arial" w:cs="Arial"/>
                <w:noProof/>
                <w:color w:val="000000"/>
              </w:rPr>
              <w:t>CGH</w:t>
            </w:r>
            <w:r w:rsidRPr="00470907">
              <w:rPr>
                <w:rFonts w:ascii="Arial" w:hAnsi="Arial" w:cs="Arial"/>
                <w:color w:val="000000"/>
              </w:rPr>
              <w:t xml:space="preserve"> </w:t>
            </w:r>
            <w:r w:rsidRPr="00470907">
              <w:rPr>
                <w:rFonts w:ascii="Arial" w:hAnsi="Arial" w:cs="Arial"/>
                <w:noProof/>
                <w:color w:val="000000"/>
              </w:rPr>
              <w:t>Santo Antônio</w:t>
            </w:r>
            <w:r w:rsidRPr="00470907">
              <w:rPr>
                <w:rFonts w:ascii="Arial" w:hAnsi="Arial" w:cs="Arial"/>
              </w:rPr>
              <w:t xml:space="preserve"> (</w:t>
            </w:r>
            <w:r w:rsidRPr="00470907">
              <w:rPr>
                <w:rFonts w:ascii="Arial" w:hAnsi="Arial" w:cs="Arial"/>
                <w:noProof/>
                <w:color w:val="000000"/>
              </w:rPr>
              <w:t>Licença de Instalação n</w:t>
            </w:r>
            <w:r w:rsidRPr="00470907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470907">
              <w:rPr>
                <w:rFonts w:ascii="Arial" w:hAnsi="Arial" w:cs="Arial"/>
                <w:noProof/>
                <w:color w:val="000000"/>
              </w:rPr>
              <w:t xml:space="preserve"> 298/2015-DL, de 5 de maio de 2015, da Fundação Estadual de Proteção Ambiental - Fepam, do Estado do Rio Grande do Sul</w:t>
            </w:r>
            <w:r w:rsidRPr="00470907">
              <w:rPr>
                <w:rFonts w:ascii="Arial" w:hAnsi="Arial" w:cs="Arial"/>
              </w:rPr>
              <w:t>).</w:t>
            </w:r>
          </w:p>
        </w:tc>
      </w:tr>
      <w:tr w:rsidR="002E257B" w:rsidRPr="00470907" w:rsidTr="002E257B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57B" w:rsidRPr="00470907" w:rsidRDefault="002E257B" w:rsidP="00820054">
            <w:pPr>
              <w:rPr>
                <w:rFonts w:ascii="Arial" w:hAnsi="Arial" w:cs="Arial"/>
              </w:rPr>
            </w:pPr>
            <w:r w:rsidRPr="00470907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57B" w:rsidRPr="00470907" w:rsidRDefault="002E257B" w:rsidP="00820054">
            <w:pPr>
              <w:jc w:val="both"/>
              <w:rPr>
                <w:rFonts w:ascii="Arial" w:hAnsi="Arial" w:cs="Arial"/>
              </w:rPr>
            </w:pPr>
            <w:r w:rsidRPr="00470907">
              <w:rPr>
                <w:rFonts w:ascii="Arial" w:hAnsi="Arial" w:cs="Arial"/>
                <w:noProof/>
                <w:color w:val="000000"/>
              </w:rPr>
              <w:t xml:space="preserve">Central Geradora Hidrelétrica </w:t>
            </w:r>
            <w:r w:rsidRPr="00470907">
              <w:rPr>
                <w:rFonts w:ascii="Arial" w:hAnsi="Arial" w:cs="Arial"/>
              </w:rPr>
              <w:t xml:space="preserve">denominada </w:t>
            </w:r>
            <w:r w:rsidRPr="00470907">
              <w:rPr>
                <w:rFonts w:ascii="Arial" w:hAnsi="Arial" w:cs="Arial"/>
                <w:noProof/>
                <w:color w:val="000000"/>
              </w:rPr>
              <w:t>CGH</w:t>
            </w:r>
            <w:r w:rsidRPr="00470907">
              <w:rPr>
                <w:rFonts w:ascii="Arial" w:hAnsi="Arial" w:cs="Arial"/>
                <w:color w:val="000000"/>
              </w:rPr>
              <w:t xml:space="preserve"> </w:t>
            </w:r>
            <w:r w:rsidRPr="00470907">
              <w:rPr>
                <w:rFonts w:ascii="Arial" w:hAnsi="Arial" w:cs="Arial"/>
                <w:noProof/>
                <w:color w:val="000000"/>
              </w:rPr>
              <w:t>Santo Antônio</w:t>
            </w:r>
            <w:r w:rsidRPr="00470907">
              <w:rPr>
                <w:rFonts w:ascii="Arial" w:hAnsi="Arial" w:cs="Arial"/>
              </w:rPr>
              <w:t>, compreendendo:</w:t>
            </w:r>
          </w:p>
        </w:tc>
      </w:tr>
      <w:tr w:rsidR="002E257B" w:rsidRPr="00470907" w:rsidTr="002E257B">
        <w:trPr>
          <w:trHeight w:val="155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57B" w:rsidRPr="00470907" w:rsidRDefault="002E257B" w:rsidP="00820054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257B" w:rsidRPr="00470907" w:rsidRDefault="002E257B" w:rsidP="00820054">
            <w:pPr>
              <w:jc w:val="both"/>
              <w:rPr>
                <w:rFonts w:ascii="Arial" w:hAnsi="Arial" w:cs="Arial"/>
              </w:rPr>
            </w:pPr>
            <w:r w:rsidRPr="00470907">
              <w:rPr>
                <w:rFonts w:ascii="Arial" w:hAnsi="Arial" w:cs="Arial"/>
                <w:color w:val="000000"/>
              </w:rPr>
              <w:t xml:space="preserve">I - uma Unidade Geradora de 990 </w:t>
            </w:r>
            <w:proofErr w:type="gramStart"/>
            <w:r w:rsidRPr="00470907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470907">
              <w:rPr>
                <w:rFonts w:ascii="Arial" w:hAnsi="Arial" w:cs="Arial"/>
                <w:color w:val="000000"/>
              </w:rPr>
              <w:t xml:space="preserve">; e </w:t>
            </w:r>
          </w:p>
        </w:tc>
      </w:tr>
      <w:tr w:rsidR="002E257B" w:rsidRPr="00470907" w:rsidTr="002E257B">
        <w:trPr>
          <w:trHeight w:val="61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7B" w:rsidRPr="00470907" w:rsidRDefault="002E257B" w:rsidP="00820054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7B" w:rsidRPr="00470907" w:rsidRDefault="002E257B" w:rsidP="002E257B">
            <w:pPr>
              <w:jc w:val="both"/>
              <w:rPr>
                <w:rFonts w:ascii="Arial" w:hAnsi="Arial" w:cs="Arial"/>
              </w:rPr>
            </w:pPr>
            <w:r w:rsidRPr="00470907">
              <w:rPr>
                <w:rFonts w:ascii="Arial" w:hAnsi="Arial" w:cs="Arial"/>
              </w:rPr>
              <w:t>II - Sistema de Transmissão de Interesse Restrito constituído de uma Subestação Elevadora de 2,3/23,1 kV, junto à Central Geradora, e uma Linha de Distribuição em 23,1 kV, com cerca quatrocentos metros de extensão, interligando a Subestação Elevadora ao Alimentador CAS-14, próximo ao Transformador</w:t>
            </w:r>
            <w:r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Pr="00470907">
              <w:rPr>
                <w:rFonts w:ascii="Arial" w:hAnsi="Arial" w:cs="Arial"/>
              </w:rPr>
              <w:t>n</w:t>
            </w:r>
            <w:r w:rsidRPr="00470907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470907">
              <w:rPr>
                <w:rFonts w:ascii="Arial" w:hAnsi="Arial" w:cs="Arial"/>
              </w:rPr>
              <w:t xml:space="preserve"> 14958-6, distante doze quilômetros da Subestação Casca, de propriedade da Rio Grande Energia - RGE.</w:t>
            </w:r>
          </w:p>
        </w:tc>
      </w:tr>
      <w:tr w:rsidR="002E257B" w:rsidRPr="00470907" w:rsidTr="002E257B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7B" w:rsidRPr="00470907" w:rsidRDefault="002E257B" w:rsidP="00820054">
            <w:pPr>
              <w:rPr>
                <w:rFonts w:ascii="Arial" w:hAnsi="Arial" w:cs="Arial"/>
              </w:rPr>
            </w:pPr>
            <w:r w:rsidRPr="00470907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7B" w:rsidRPr="00470907" w:rsidRDefault="002E257B" w:rsidP="00820054">
            <w:pPr>
              <w:jc w:val="both"/>
              <w:rPr>
                <w:rFonts w:ascii="Arial" w:hAnsi="Arial" w:cs="Arial"/>
                <w:color w:val="000000"/>
              </w:rPr>
            </w:pPr>
            <w:r w:rsidRPr="00470907">
              <w:rPr>
                <w:rFonts w:ascii="Arial" w:hAnsi="Arial" w:cs="Arial"/>
                <w:color w:val="000000"/>
              </w:rPr>
              <w:t>De 1</w:t>
            </w:r>
            <w:r w:rsidRPr="00470907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470907">
              <w:rPr>
                <w:rFonts w:ascii="Arial" w:hAnsi="Arial" w:cs="Arial"/>
                <w:color w:val="000000"/>
              </w:rPr>
              <w:t>/8/2015 a 28/2/2017.</w:t>
            </w:r>
          </w:p>
        </w:tc>
      </w:tr>
      <w:tr w:rsidR="002E257B" w:rsidRPr="00470907" w:rsidTr="002E257B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7B" w:rsidRPr="00470907" w:rsidRDefault="002E257B" w:rsidP="00820054">
            <w:pPr>
              <w:rPr>
                <w:rFonts w:ascii="Arial" w:hAnsi="Arial" w:cs="Arial"/>
              </w:rPr>
            </w:pPr>
            <w:r w:rsidRPr="00470907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7B" w:rsidRPr="00470907" w:rsidRDefault="002E257B" w:rsidP="00820054">
            <w:pPr>
              <w:jc w:val="both"/>
              <w:rPr>
                <w:rFonts w:ascii="Arial" w:hAnsi="Arial" w:cs="Arial"/>
                <w:color w:val="000000"/>
              </w:rPr>
            </w:pPr>
            <w:r w:rsidRPr="00470907">
              <w:rPr>
                <w:rFonts w:ascii="Arial" w:hAnsi="Arial" w:cs="Arial"/>
                <w:color w:val="000000"/>
              </w:rPr>
              <w:t xml:space="preserve">Municípios de </w:t>
            </w:r>
            <w:r w:rsidRPr="00470907">
              <w:rPr>
                <w:rFonts w:ascii="Arial" w:hAnsi="Arial" w:cs="Arial"/>
                <w:noProof/>
                <w:color w:val="000000"/>
              </w:rPr>
              <w:t>Casca e São Domingos do Sul</w:t>
            </w:r>
            <w:r w:rsidRPr="00470907">
              <w:rPr>
                <w:rFonts w:ascii="Arial" w:hAnsi="Arial" w:cs="Arial"/>
                <w:color w:val="000000"/>
              </w:rPr>
              <w:t xml:space="preserve">, Estado do </w:t>
            </w:r>
            <w:r w:rsidRPr="00470907">
              <w:rPr>
                <w:rFonts w:ascii="Arial" w:hAnsi="Arial" w:cs="Arial"/>
                <w:noProof/>
                <w:color w:val="000000"/>
              </w:rPr>
              <w:t>Rio Grande do Sul</w:t>
            </w:r>
            <w:r w:rsidRPr="00470907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2E257B" w:rsidRPr="00470907" w:rsidRDefault="002E257B" w:rsidP="002E257B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2E257B" w:rsidRPr="00470907" w:rsidTr="00820054">
        <w:tc>
          <w:tcPr>
            <w:tcW w:w="432" w:type="dxa"/>
          </w:tcPr>
          <w:p w:rsidR="002E257B" w:rsidRPr="00470907" w:rsidRDefault="002E257B" w:rsidP="0082005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7090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2E257B" w:rsidRPr="00470907" w:rsidRDefault="002E257B" w:rsidP="0082005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70907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470907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2E257B" w:rsidRPr="00470907" w:rsidTr="00820054">
        <w:trPr>
          <w:trHeight w:val="191"/>
        </w:trPr>
        <w:tc>
          <w:tcPr>
            <w:tcW w:w="6991" w:type="dxa"/>
            <w:gridSpan w:val="2"/>
          </w:tcPr>
          <w:p w:rsidR="002E257B" w:rsidRPr="00470907" w:rsidRDefault="002E257B" w:rsidP="00820054">
            <w:pPr>
              <w:jc w:val="both"/>
              <w:rPr>
                <w:rFonts w:ascii="Arial" w:hAnsi="Arial" w:cs="Arial"/>
                <w:color w:val="000000"/>
              </w:rPr>
            </w:pPr>
            <w:r w:rsidRPr="00470907">
              <w:rPr>
                <w:rFonts w:ascii="Arial" w:hAnsi="Arial" w:cs="Arial"/>
                <w:color w:val="000000"/>
              </w:rPr>
              <w:t xml:space="preserve">Nome: João </w:t>
            </w:r>
            <w:proofErr w:type="spellStart"/>
            <w:r w:rsidRPr="00470907">
              <w:rPr>
                <w:rFonts w:ascii="Arial" w:hAnsi="Arial" w:cs="Arial"/>
                <w:color w:val="000000"/>
              </w:rPr>
              <w:t>Alderi</w:t>
            </w:r>
            <w:proofErr w:type="spellEnd"/>
            <w:r w:rsidRPr="00470907">
              <w:rPr>
                <w:rFonts w:ascii="Arial" w:hAnsi="Arial" w:cs="Arial"/>
                <w:color w:val="000000"/>
              </w:rPr>
              <w:t xml:space="preserve"> do Prado.</w:t>
            </w:r>
          </w:p>
        </w:tc>
        <w:tc>
          <w:tcPr>
            <w:tcW w:w="3357" w:type="dxa"/>
            <w:vAlign w:val="center"/>
          </w:tcPr>
          <w:p w:rsidR="002E257B" w:rsidRPr="00470907" w:rsidRDefault="002E257B" w:rsidP="00820054">
            <w:pPr>
              <w:rPr>
                <w:rFonts w:ascii="Arial" w:hAnsi="Arial" w:cs="Arial"/>
                <w:color w:val="000000"/>
              </w:rPr>
            </w:pPr>
            <w:r w:rsidRPr="00470907">
              <w:rPr>
                <w:rFonts w:ascii="Arial" w:hAnsi="Arial" w:cs="Arial"/>
                <w:color w:val="000000"/>
              </w:rPr>
              <w:t>CPF: 552.675.300-68.</w:t>
            </w:r>
          </w:p>
        </w:tc>
      </w:tr>
      <w:tr w:rsidR="002E257B" w:rsidRPr="00470907" w:rsidTr="00820054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7B" w:rsidRPr="00470907" w:rsidRDefault="002E257B" w:rsidP="00820054">
            <w:pPr>
              <w:jc w:val="both"/>
              <w:rPr>
                <w:rFonts w:ascii="Arial" w:hAnsi="Arial" w:cs="Arial"/>
                <w:color w:val="000000"/>
              </w:rPr>
            </w:pPr>
            <w:r w:rsidRPr="00470907">
              <w:rPr>
                <w:rFonts w:ascii="Arial" w:hAnsi="Arial" w:cs="Arial"/>
                <w:color w:val="000000"/>
              </w:rPr>
              <w:t>Nome: Sérgio Moisés Rodrigues Batista.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7B" w:rsidRPr="00470907" w:rsidRDefault="002E257B" w:rsidP="00820054">
            <w:pPr>
              <w:rPr>
                <w:rFonts w:ascii="Arial" w:hAnsi="Arial" w:cs="Arial"/>
                <w:color w:val="000000"/>
              </w:rPr>
            </w:pPr>
            <w:r w:rsidRPr="00470907">
              <w:rPr>
                <w:rFonts w:ascii="Arial" w:hAnsi="Arial" w:cs="Arial"/>
                <w:color w:val="000000"/>
              </w:rPr>
              <w:t>CPF: 707.831.959-15.</w:t>
            </w:r>
          </w:p>
        </w:tc>
      </w:tr>
      <w:tr w:rsidR="002E257B" w:rsidRPr="00470907" w:rsidTr="00820054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7B" w:rsidRPr="00470907" w:rsidRDefault="002E257B" w:rsidP="00820054">
            <w:pPr>
              <w:jc w:val="both"/>
              <w:rPr>
                <w:rFonts w:ascii="Arial" w:hAnsi="Arial" w:cs="Arial"/>
                <w:color w:val="000000"/>
              </w:rPr>
            </w:pPr>
            <w:r w:rsidRPr="00470907">
              <w:rPr>
                <w:rFonts w:ascii="Arial" w:hAnsi="Arial" w:cs="Arial"/>
                <w:color w:val="000000"/>
              </w:rPr>
              <w:t xml:space="preserve">Nome: Adelar </w:t>
            </w:r>
            <w:proofErr w:type="spellStart"/>
            <w:r w:rsidRPr="00470907">
              <w:rPr>
                <w:rFonts w:ascii="Arial" w:hAnsi="Arial" w:cs="Arial"/>
                <w:color w:val="000000"/>
              </w:rPr>
              <w:t>Rigoni</w:t>
            </w:r>
            <w:proofErr w:type="spellEnd"/>
            <w:r w:rsidRPr="0047090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7B" w:rsidRPr="00470907" w:rsidRDefault="002E257B" w:rsidP="00820054">
            <w:pPr>
              <w:rPr>
                <w:rFonts w:ascii="Arial" w:hAnsi="Arial" w:cs="Arial"/>
                <w:color w:val="000000"/>
              </w:rPr>
            </w:pPr>
            <w:r w:rsidRPr="00470907">
              <w:rPr>
                <w:rFonts w:ascii="Arial" w:hAnsi="Arial" w:cs="Arial"/>
                <w:color w:val="000000"/>
              </w:rPr>
              <w:t>CPF: 150.440.410-68.</w:t>
            </w:r>
          </w:p>
        </w:tc>
      </w:tr>
    </w:tbl>
    <w:p w:rsidR="002E257B" w:rsidRPr="00470907" w:rsidRDefault="002E257B" w:rsidP="002E257B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2E257B" w:rsidRPr="00470907" w:rsidTr="00820054">
        <w:tc>
          <w:tcPr>
            <w:tcW w:w="432" w:type="dxa"/>
          </w:tcPr>
          <w:p w:rsidR="002E257B" w:rsidRPr="00470907" w:rsidRDefault="002E257B" w:rsidP="0082005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7090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2E257B" w:rsidRPr="00470907" w:rsidRDefault="002E257B" w:rsidP="0082005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70907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2E257B" w:rsidRPr="00470907" w:rsidRDefault="002E257B" w:rsidP="0082005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70907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2E257B" w:rsidRPr="00470907" w:rsidTr="00820054">
        <w:trPr>
          <w:trHeight w:val="113"/>
        </w:trPr>
        <w:tc>
          <w:tcPr>
            <w:tcW w:w="1418" w:type="dxa"/>
            <w:gridSpan w:val="2"/>
          </w:tcPr>
          <w:p w:rsidR="002E257B" w:rsidRPr="00470907" w:rsidRDefault="002E257B" w:rsidP="00820054">
            <w:pPr>
              <w:jc w:val="both"/>
              <w:rPr>
                <w:rFonts w:ascii="Arial" w:hAnsi="Arial" w:cs="Arial"/>
                <w:color w:val="000000"/>
              </w:rPr>
            </w:pPr>
            <w:r w:rsidRPr="00470907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2E257B" w:rsidRPr="00470907" w:rsidRDefault="002E257B" w:rsidP="00820054">
            <w:pPr>
              <w:jc w:val="right"/>
              <w:rPr>
                <w:rFonts w:ascii="Arial" w:hAnsi="Arial" w:cs="Arial"/>
                <w:color w:val="000000"/>
              </w:rPr>
            </w:pPr>
            <w:r w:rsidRPr="00470907">
              <w:rPr>
                <w:rFonts w:ascii="Arial" w:hAnsi="Arial" w:cs="Arial"/>
                <w:color w:val="000000"/>
              </w:rPr>
              <w:t>3.410.437,45.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2E257B" w:rsidRPr="00470907" w:rsidRDefault="002E257B" w:rsidP="0082005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E257B" w:rsidRPr="00470907" w:rsidTr="00820054">
        <w:trPr>
          <w:trHeight w:val="103"/>
        </w:trPr>
        <w:tc>
          <w:tcPr>
            <w:tcW w:w="1418" w:type="dxa"/>
            <w:gridSpan w:val="2"/>
          </w:tcPr>
          <w:p w:rsidR="002E257B" w:rsidRPr="00470907" w:rsidRDefault="002E257B" w:rsidP="00820054">
            <w:pPr>
              <w:jc w:val="both"/>
              <w:rPr>
                <w:rFonts w:ascii="Arial" w:hAnsi="Arial" w:cs="Arial"/>
                <w:color w:val="000000"/>
              </w:rPr>
            </w:pPr>
            <w:r w:rsidRPr="00470907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257B" w:rsidRPr="00470907" w:rsidRDefault="002E257B" w:rsidP="00820054">
            <w:pPr>
              <w:jc w:val="right"/>
              <w:rPr>
                <w:rFonts w:ascii="Arial" w:hAnsi="Arial" w:cs="Arial"/>
                <w:color w:val="000000"/>
              </w:rPr>
            </w:pPr>
            <w:r w:rsidRPr="00470907">
              <w:rPr>
                <w:rFonts w:ascii="Arial" w:hAnsi="Arial" w:cs="Arial"/>
                <w:color w:val="000000"/>
              </w:rPr>
              <w:t>1.200.299,75.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257B" w:rsidRPr="00470907" w:rsidRDefault="002E257B" w:rsidP="0082005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E257B" w:rsidRPr="00470907" w:rsidTr="00820054">
        <w:trPr>
          <w:trHeight w:val="108"/>
        </w:trPr>
        <w:tc>
          <w:tcPr>
            <w:tcW w:w="1418" w:type="dxa"/>
            <w:gridSpan w:val="2"/>
          </w:tcPr>
          <w:p w:rsidR="002E257B" w:rsidRPr="00470907" w:rsidRDefault="002E257B" w:rsidP="00820054">
            <w:pPr>
              <w:jc w:val="both"/>
              <w:rPr>
                <w:rFonts w:ascii="Arial" w:hAnsi="Arial" w:cs="Arial"/>
                <w:color w:val="000000"/>
              </w:rPr>
            </w:pPr>
            <w:r w:rsidRPr="00470907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2E257B" w:rsidRPr="00470907" w:rsidRDefault="002E257B" w:rsidP="00820054">
            <w:pPr>
              <w:jc w:val="right"/>
              <w:rPr>
                <w:rFonts w:ascii="Arial" w:hAnsi="Arial" w:cs="Arial"/>
                <w:color w:val="000000"/>
              </w:rPr>
            </w:pPr>
            <w:r w:rsidRPr="00470907">
              <w:rPr>
                <w:rFonts w:ascii="Arial" w:hAnsi="Arial" w:cs="Arial"/>
                <w:color w:val="000000"/>
              </w:rPr>
              <w:t>814.575,92.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2E257B" w:rsidRPr="00470907" w:rsidRDefault="002E257B" w:rsidP="0082005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E257B" w:rsidRPr="00470907" w:rsidTr="00820054">
        <w:trPr>
          <w:trHeight w:val="42"/>
        </w:trPr>
        <w:tc>
          <w:tcPr>
            <w:tcW w:w="1418" w:type="dxa"/>
            <w:gridSpan w:val="2"/>
          </w:tcPr>
          <w:p w:rsidR="002E257B" w:rsidRPr="00470907" w:rsidRDefault="002E257B" w:rsidP="0082005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70907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2E257B" w:rsidRPr="00470907" w:rsidRDefault="002E257B" w:rsidP="00820054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70907">
              <w:rPr>
                <w:rFonts w:ascii="Arial" w:hAnsi="Arial" w:cs="Arial"/>
                <w:b/>
                <w:color w:val="000000"/>
              </w:rPr>
              <w:t>5.425.313,12</w:t>
            </w:r>
            <w:r w:rsidRPr="0047090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2E257B" w:rsidRPr="00470907" w:rsidRDefault="002E257B" w:rsidP="00820054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2E257B" w:rsidRPr="00470907" w:rsidRDefault="002E257B" w:rsidP="002E257B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2E257B" w:rsidRPr="00470907" w:rsidTr="00820054">
        <w:tc>
          <w:tcPr>
            <w:tcW w:w="432" w:type="dxa"/>
          </w:tcPr>
          <w:p w:rsidR="002E257B" w:rsidRPr="00470907" w:rsidRDefault="002E257B" w:rsidP="0082005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70907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2E257B" w:rsidRPr="00470907" w:rsidRDefault="002E257B" w:rsidP="0082005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70907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2E257B" w:rsidRPr="00470907" w:rsidRDefault="002E257B" w:rsidP="0082005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70907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2E257B" w:rsidRPr="00470907" w:rsidTr="00820054">
        <w:trPr>
          <w:trHeight w:val="125"/>
        </w:trPr>
        <w:tc>
          <w:tcPr>
            <w:tcW w:w="1418" w:type="dxa"/>
            <w:gridSpan w:val="2"/>
          </w:tcPr>
          <w:p w:rsidR="002E257B" w:rsidRPr="00470907" w:rsidRDefault="002E257B" w:rsidP="00820054">
            <w:pPr>
              <w:jc w:val="both"/>
              <w:rPr>
                <w:rFonts w:ascii="Arial" w:hAnsi="Arial" w:cs="Arial"/>
                <w:color w:val="000000"/>
              </w:rPr>
            </w:pPr>
            <w:r w:rsidRPr="00470907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2E257B" w:rsidRPr="00470907" w:rsidRDefault="002E257B" w:rsidP="00820054">
            <w:pPr>
              <w:jc w:val="right"/>
              <w:rPr>
                <w:rFonts w:ascii="Arial" w:hAnsi="Arial" w:cs="Arial"/>
                <w:color w:val="000000"/>
              </w:rPr>
            </w:pPr>
            <w:r w:rsidRPr="00470907">
              <w:rPr>
                <w:rFonts w:ascii="Arial" w:hAnsi="Arial" w:cs="Arial"/>
                <w:color w:val="000000"/>
              </w:rPr>
              <w:t>3.191.817,61.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2E257B" w:rsidRPr="00470907" w:rsidRDefault="002E257B" w:rsidP="0082005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E257B" w:rsidRPr="00470907" w:rsidTr="00820054">
        <w:trPr>
          <w:trHeight w:val="116"/>
        </w:trPr>
        <w:tc>
          <w:tcPr>
            <w:tcW w:w="1418" w:type="dxa"/>
            <w:gridSpan w:val="2"/>
          </w:tcPr>
          <w:p w:rsidR="002E257B" w:rsidRPr="00470907" w:rsidRDefault="002E257B" w:rsidP="00820054">
            <w:pPr>
              <w:jc w:val="both"/>
              <w:rPr>
                <w:rFonts w:ascii="Arial" w:hAnsi="Arial" w:cs="Arial"/>
                <w:color w:val="000000"/>
              </w:rPr>
            </w:pPr>
            <w:r w:rsidRPr="00470907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257B" w:rsidRPr="00470907" w:rsidRDefault="002E257B" w:rsidP="00820054">
            <w:pPr>
              <w:jc w:val="right"/>
              <w:rPr>
                <w:rFonts w:ascii="Arial" w:hAnsi="Arial" w:cs="Arial"/>
                <w:color w:val="000000"/>
              </w:rPr>
            </w:pPr>
            <w:r w:rsidRPr="00470907">
              <w:rPr>
                <w:rFonts w:ascii="Arial" w:hAnsi="Arial" w:cs="Arial"/>
                <w:color w:val="000000"/>
              </w:rPr>
              <w:t>1.136.323,77.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257B" w:rsidRPr="00470907" w:rsidRDefault="002E257B" w:rsidP="0082005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E257B" w:rsidRPr="00470907" w:rsidTr="00820054">
        <w:trPr>
          <w:trHeight w:val="119"/>
        </w:trPr>
        <w:tc>
          <w:tcPr>
            <w:tcW w:w="1418" w:type="dxa"/>
            <w:gridSpan w:val="2"/>
          </w:tcPr>
          <w:p w:rsidR="002E257B" w:rsidRPr="00470907" w:rsidRDefault="002E257B" w:rsidP="00820054">
            <w:pPr>
              <w:jc w:val="both"/>
              <w:rPr>
                <w:rFonts w:ascii="Arial" w:hAnsi="Arial" w:cs="Arial"/>
                <w:color w:val="000000"/>
              </w:rPr>
            </w:pPr>
            <w:r w:rsidRPr="00470907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2E257B" w:rsidRPr="00470907" w:rsidRDefault="002E257B" w:rsidP="00820054">
            <w:pPr>
              <w:jc w:val="right"/>
              <w:rPr>
                <w:rFonts w:ascii="Arial" w:hAnsi="Arial" w:cs="Arial"/>
                <w:color w:val="000000"/>
              </w:rPr>
            </w:pPr>
            <w:r w:rsidRPr="00470907">
              <w:rPr>
                <w:rFonts w:ascii="Arial" w:hAnsi="Arial" w:cs="Arial"/>
                <w:color w:val="000000"/>
              </w:rPr>
              <w:t>807.142,91.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2E257B" w:rsidRPr="00470907" w:rsidRDefault="002E257B" w:rsidP="0082005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E257B" w:rsidRPr="00470907" w:rsidTr="00820054">
        <w:trPr>
          <w:trHeight w:val="42"/>
        </w:trPr>
        <w:tc>
          <w:tcPr>
            <w:tcW w:w="1418" w:type="dxa"/>
            <w:gridSpan w:val="2"/>
          </w:tcPr>
          <w:p w:rsidR="002E257B" w:rsidRPr="00470907" w:rsidRDefault="002E257B" w:rsidP="0082005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70907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2E257B" w:rsidRPr="00470907" w:rsidRDefault="002E257B" w:rsidP="00820054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70907">
              <w:rPr>
                <w:rFonts w:ascii="Arial" w:hAnsi="Arial" w:cs="Arial"/>
                <w:b/>
                <w:color w:val="000000"/>
              </w:rPr>
              <w:t>5.135.284,29</w:t>
            </w:r>
            <w:r w:rsidRPr="0047090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2E257B" w:rsidRPr="00470907" w:rsidRDefault="002E257B" w:rsidP="00820054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7E4FA9" w:rsidRPr="003B5BD5" w:rsidRDefault="007E4FA9" w:rsidP="007E4FA9">
      <w:pPr>
        <w:rPr>
          <w:rFonts w:ascii="Arial" w:hAnsi="Arial" w:cs="Arial"/>
          <w:sz w:val="2"/>
          <w:szCs w:val="2"/>
        </w:rPr>
      </w:pPr>
    </w:p>
    <w:sectPr w:rsidR="007E4FA9" w:rsidRPr="003B5BD5" w:rsidSect="008124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567" w:bottom="624" w:left="1134" w:header="1077" w:footer="0" w:gutter="0"/>
      <w:pgNumType w:start="1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6C2" w:rsidRDefault="00D416C2">
      <w:r>
        <w:separator/>
      </w:r>
    </w:p>
  </w:endnote>
  <w:endnote w:type="continuationSeparator" w:id="0">
    <w:p w:rsidR="00D416C2" w:rsidRDefault="00D4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2E25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2E257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2E25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6C2" w:rsidRDefault="00D416C2">
      <w:r>
        <w:separator/>
      </w:r>
    </w:p>
  </w:footnote>
  <w:footnote w:type="continuationSeparator" w:id="0">
    <w:p w:rsidR="00D416C2" w:rsidRDefault="00D41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6C2" w:rsidRPr="00DD7099" w:rsidRDefault="00D416C2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784A95">
      <w:rPr>
        <w:rFonts w:ascii="Arial" w:hAnsi="Arial" w:cs="Arial"/>
      </w:rPr>
      <w:t>11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8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janeiro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6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1667EC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D416C2" w:rsidRDefault="00D416C2" w:rsidP="00F6115E">
    <w:pPr>
      <w:pStyle w:val="Cabealho"/>
      <w:rPr>
        <w:sz w:val="16"/>
        <w:szCs w:val="16"/>
      </w:rPr>
    </w:pPr>
  </w:p>
  <w:p w:rsidR="00D416C2" w:rsidRPr="00DD7099" w:rsidRDefault="00D416C2" w:rsidP="00F6115E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2E257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CA5D61" w:rsidP="00CA5D61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635BE7">
      <w:rPr>
        <w:rFonts w:ascii="Arial" w:hAnsi="Arial" w:cs="Arial"/>
      </w:rPr>
      <w:t>2</w:t>
    </w:r>
    <w:r w:rsidR="00F070FF">
      <w:rPr>
        <w:rFonts w:ascii="Arial" w:hAnsi="Arial" w:cs="Arial"/>
      </w:rPr>
      <w:t>8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635BE7">
      <w:rPr>
        <w:rFonts w:ascii="Arial" w:hAnsi="Arial" w:cs="Arial"/>
      </w:rPr>
      <w:t>16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fevereiro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2E257B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B86D84" w:rsidRDefault="002E257B" w:rsidP="00BD200A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Pr="001906C1" w:rsidRDefault="00F25975" w:rsidP="00E0209E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634E7">
      <w:rPr>
        <w:rFonts w:ascii="Arial" w:hAnsi="Arial" w:cs="Arial"/>
      </w:rPr>
      <w:t>3</w:t>
    </w:r>
    <w:r w:rsidR="002E257B">
      <w:rPr>
        <w:rFonts w:ascii="Arial" w:hAnsi="Arial" w:cs="Arial"/>
      </w:rPr>
      <w:t>2</w:t>
    </w:r>
    <w:proofErr w:type="gramEnd"/>
    <w:r w:rsidRPr="001906C1">
      <w:rPr>
        <w:rFonts w:ascii="Arial" w:hAnsi="Arial" w:cs="Arial"/>
      </w:rPr>
      <w:t xml:space="preserve">, </w:t>
    </w:r>
    <w:r w:rsidR="001906C1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A2011C">
      <w:rPr>
        <w:rFonts w:ascii="Arial" w:hAnsi="Arial" w:cs="Arial"/>
      </w:rPr>
      <w:t>1</w:t>
    </w:r>
    <w:r w:rsidR="002E257B">
      <w:rPr>
        <w:rFonts w:ascii="Arial" w:hAnsi="Arial" w:cs="Arial"/>
      </w:rPr>
      <w:t>9</w:t>
    </w:r>
    <w:r w:rsidR="00A2011C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906C1">
      <w:rPr>
        <w:rFonts w:ascii="Arial" w:hAnsi="Arial" w:cs="Arial"/>
      </w:rPr>
      <w:t xml:space="preserve">fevereiro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2E257B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B86D84" w:rsidRPr="001906C1" w:rsidRDefault="002E257B" w:rsidP="00E0209E">
    <w:pPr>
      <w:pStyle w:val="Cabealho"/>
      <w:jc w:val="right"/>
      <w:rPr>
        <w:rStyle w:val="Nmerodepgina"/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50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5D6F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6A9"/>
    <w:rsid w:val="009E4A4D"/>
    <w:rsid w:val="009E54E8"/>
    <w:rsid w:val="009E7034"/>
    <w:rsid w:val="009E7E38"/>
    <w:rsid w:val="009F0B9F"/>
    <w:rsid w:val="009F1165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0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E0439-4538-4F57-B5AE-AEED3CAFB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2016-02-22T11:04:00Z</dcterms:created>
  <dcterms:modified xsi:type="dcterms:W3CDTF">2016-02-22T11:04:00Z</dcterms:modified>
</cp:coreProperties>
</file>