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B00E93">
        <w:rPr>
          <w:rFonts w:ascii="Arial" w:hAnsi="Arial" w:cs="Arial"/>
          <w:b/>
          <w:bCs/>
          <w:color w:val="000080"/>
        </w:rPr>
        <w:t>1</w:t>
      </w:r>
      <w:r w:rsidR="008551E2">
        <w:rPr>
          <w:rFonts w:ascii="Arial" w:hAnsi="Arial" w:cs="Arial"/>
          <w:b/>
          <w:bCs/>
          <w:color w:val="000080"/>
        </w:rPr>
        <w:t>80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F910C8">
        <w:rPr>
          <w:rFonts w:ascii="Arial" w:hAnsi="Arial" w:cs="Arial"/>
          <w:b/>
          <w:bCs/>
          <w:color w:val="000080"/>
        </w:rPr>
        <w:t>1</w:t>
      </w:r>
      <w:r w:rsidR="008551E2">
        <w:rPr>
          <w:rFonts w:ascii="Arial" w:hAnsi="Arial" w:cs="Arial"/>
          <w:b/>
          <w:bCs/>
          <w:color w:val="000080"/>
        </w:rPr>
        <w:t>9</w:t>
      </w:r>
      <w:r w:rsidR="00EE25E8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1C7C50">
        <w:rPr>
          <w:rFonts w:ascii="Arial" w:hAnsi="Arial" w:cs="Arial"/>
          <w:b/>
          <w:bCs/>
          <w:color w:val="000080"/>
        </w:rPr>
        <w:t xml:space="preserve">SETEMBRO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551E2" w:rsidRPr="00387522" w:rsidRDefault="008551E2" w:rsidP="008551E2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87522">
        <w:rPr>
          <w:rFonts w:ascii="Arial" w:hAnsi="Arial" w:cs="Arial"/>
          <w:b/>
          <w:bCs/>
          <w:color w:val="000000"/>
        </w:rPr>
        <w:t>O SECRETÁRIO-ADJUNTO DE PLANEJAMENTO E DESENVOLVIMENTO ENERGÉTICO DO MINISTÉRIO DE MINAS E ENERGIA</w:t>
      </w:r>
      <w:r w:rsidRPr="00387522">
        <w:rPr>
          <w:rFonts w:ascii="Arial" w:hAnsi="Arial" w:cs="Arial"/>
          <w:color w:val="000000"/>
        </w:rPr>
        <w:t>, no uso da competência que lhe foi delegada pelo art. 1</w:t>
      </w:r>
      <w:r w:rsidRPr="00387522">
        <w:rPr>
          <w:rFonts w:ascii="Arial" w:hAnsi="Arial" w:cs="Arial"/>
          <w:color w:val="000000"/>
          <w:u w:val="single"/>
          <w:vertAlign w:val="superscript"/>
        </w:rPr>
        <w:t>o</w:t>
      </w:r>
      <w:r w:rsidRPr="00387522">
        <w:rPr>
          <w:rFonts w:ascii="Arial" w:hAnsi="Arial" w:cs="Arial"/>
          <w:color w:val="000000"/>
        </w:rPr>
        <w:t xml:space="preserve">, </w:t>
      </w:r>
      <w:r w:rsidRPr="00387522">
        <w:rPr>
          <w:rFonts w:ascii="Arial" w:hAnsi="Arial" w:cs="Arial"/>
        </w:rPr>
        <w:t>inciso I e § 1</w:t>
      </w:r>
      <w:r w:rsidRPr="00387522">
        <w:rPr>
          <w:rFonts w:ascii="Arial" w:hAnsi="Arial" w:cs="Arial"/>
          <w:u w:val="single"/>
          <w:vertAlign w:val="superscript"/>
        </w:rPr>
        <w:t>o</w:t>
      </w:r>
      <w:r w:rsidRPr="00387522">
        <w:rPr>
          <w:rFonts w:ascii="Arial" w:hAnsi="Arial" w:cs="Arial"/>
          <w:color w:val="000000"/>
        </w:rPr>
        <w:t xml:space="preserve">, da Portaria MME </w:t>
      </w:r>
      <w:proofErr w:type="gramStart"/>
      <w:r w:rsidRPr="00387522">
        <w:rPr>
          <w:rFonts w:ascii="Arial" w:hAnsi="Arial" w:cs="Arial"/>
          <w:color w:val="000000"/>
        </w:rPr>
        <w:t>n</w:t>
      </w:r>
      <w:r w:rsidRPr="00387522">
        <w:rPr>
          <w:rFonts w:ascii="Arial" w:hAnsi="Arial" w:cs="Arial"/>
          <w:color w:val="000000"/>
          <w:u w:val="single"/>
          <w:vertAlign w:val="superscript"/>
        </w:rPr>
        <w:t>o</w:t>
      </w:r>
      <w:r w:rsidRPr="00387522">
        <w:rPr>
          <w:rFonts w:ascii="Arial" w:hAnsi="Arial" w:cs="Arial"/>
          <w:color w:val="000000"/>
        </w:rPr>
        <w:t xml:space="preserve"> 281</w:t>
      </w:r>
      <w:proofErr w:type="gramEnd"/>
      <w:r w:rsidRPr="00387522">
        <w:rPr>
          <w:rFonts w:ascii="Arial" w:hAnsi="Arial" w:cs="Arial"/>
          <w:color w:val="000000"/>
        </w:rPr>
        <w:t xml:space="preserve">, de 29 de junho de 2016, tendo em </w:t>
      </w:r>
      <w:r w:rsidRPr="00387522">
        <w:rPr>
          <w:rFonts w:ascii="Arial" w:hAnsi="Arial" w:cs="Arial"/>
        </w:rPr>
        <w:t>vista o disposto no art. 6</w:t>
      </w:r>
      <w:r w:rsidRPr="00387522">
        <w:rPr>
          <w:rFonts w:ascii="Arial" w:hAnsi="Arial" w:cs="Arial"/>
          <w:strike/>
        </w:rPr>
        <w:t>º</w:t>
      </w:r>
      <w:r w:rsidRPr="00387522">
        <w:rPr>
          <w:rFonts w:ascii="Arial" w:hAnsi="Arial" w:cs="Arial"/>
        </w:rPr>
        <w:t xml:space="preserve"> do Decreto n</w:t>
      </w:r>
      <w:r w:rsidRPr="00387522">
        <w:rPr>
          <w:rFonts w:ascii="Arial" w:hAnsi="Arial" w:cs="Arial"/>
          <w:strike/>
        </w:rPr>
        <w:t>º</w:t>
      </w:r>
      <w:r w:rsidRPr="00387522">
        <w:rPr>
          <w:rFonts w:ascii="Arial" w:hAnsi="Arial" w:cs="Arial"/>
        </w:rPr>
        <w:t xml:space="preserve"> 6.144, de 3 de julho de 2007, no art. 2</w:t>
      </w:r>
      <w:r w:rsidRPr="00387522">
        <w:rPr>
          <w:rFonts w:ascii="Arial" w:hAnsi="Arial" w:cs="Arial"/>
          <w:u w:val="words"/>
          <w:vertAlign w:val="superscript"/>
        </w:rPr>
        <w:t>o</w:t>
      </w:r>
      <w:r w:rsidRPr="00387522">
        <w:rPr>
          <w:rFonts w:ascii="Arial" w:hAnsi="Arial" w:cs="Arial"/>
        </w:rPr>
        <w:t>, § 3</w:t>
      </w:r>
      <w:r w:rsidRPr="00387522">
        <w:rPr>
          <w:rFonts w:ascii="Arial" w:hAnsi="Arial" w:cs="Arial"/>
          <w:strike/>
        </w:rPr>
        <w:t>º</w:t>
      </w:r>
      <w:r w:rsidRPr="00387522">
        <w:rPr>
          <w:rFonts w:ascii="Arial" w:hAnsi="Arial" w:cs="Arial"/>
        </w:rPr>
        <w:t>, da Portaria MME n</w:t>
      </w:r>
      <w:r w:rsidRPr="00387522">
        <w:rPr>
          <w:rFonts w:ascii="Arial" w:hAnsi="Arial" w:cs="Arial"/>
          <w:u w:val="words"/>
          <w:vertAlign w:val="superscript"/>
        </w:rPr>
        <w:t>o</w:t>
      </w:r>
      <w:r w:rsidRPr="00387522">
        <w:rPr>
          <w:rFonts w:ascii="Arial" w:hAnsi="Arial" w:cs="Arial"/>
        </w:rPr>
        <w:t xml:space="preserve"> 274, de 19 de agosto de 2013, e o que consta do Processo n</w:t>
      </w:r>
      <w:r w:rsidRPr="00387522">
        <w:rPr>
          <w:rFonts w:ascii="Arial" w:hAnsi="Arial" w:cs="Arial"/>
          <w:u w:val="words"/>
          <w:vertAlign w:val="superscript"/>
        </w:rPr>
        <w:t>o</w:t>
      </w:r>
      <w:r w:rsidRPr="00387522">
        <w:rPr>
          <w:rFonts w:ascii="Arial" w:hAnsi="Arial" w:cs="Arial"/>
        </w:rPr>
        <w:t xml:space="preserve"> </w:t>
      </w:r>
      <w:r w:rsidRPr="00387522">
        <w:rPr>
          <w:rFonts w:ascii="Arial" w:hAnsi="Arial" w:cs="Arial"/>
          <w:bCs/>
          <w:noProof/>
        </w:rPr>
        <w:t>48500.001816/2016-11</w:t>
      </w:r>
      <w:r w:rsidRPr="00387522">
        <w:rPr>
          <w:rFonts w:ascii="Arial" w:hAnsi="Arial" w:cs="Arial"/>
        </w:rPr>
        <w:t>, resolve</w:t>
      </w:r>
    </w:p>
    <w:p w:rsidR="008551E2" w:rsidRPr="008551E2" w:rsidRDefault="008551E2" w:rsidP="008551E2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color w:val="A6A6A6"/>
          <w:sz w:val="16"/>
          <w:szCs w:val="16"/>
        </w:rPr>
      </w:pPr>
    </w:p>
    <w:p w:rsidR="008551E2" w:rsidRPr="00387522" w:rsidRDefault="008551E2" w:rsidP="008551E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87522">
        <w:rPr>
          <w:rFonts w:ascii="Arial" w:hAnsi="Arial" w:cs="Arial"/>
          <w:color w:val="000000"/>
        </w:rPr>
        <w:t>Art. 1</w:t>
      </w:r>
      <w:r w:rsidRPr="00387522">
        <w:rPr>
          <w:rFonts w:ascii="Arial" w:hAnsi="Arial" w:cs="Arial"/>
          <w:color w:val="000000"/>
          <w:u w:val="words"/>
          <w:vertAlign w:val="superscript"/>
        </w:rPr>
        <w:t>o</w:t>
      </w:r>
      <w:r w:rsidRPr="00387522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reforços em instalação de transmissão de energia elétrica, objeto da </w:t>
      </w:r>
      <w:r w:rsidRPr="00387522">
        <w:rPr>
          <w:rFonts w:ascii="Arial" w:hAnsi="Arial" w:cs="Arial"/>
          <w:noProof/>
          <w:color w:val="000000"/>
        </w:rPr>
        <w:t>Resolução Autorizativa ANEEL n</w:t>
      </w:r>
      <w:r w:rsidRPr="00387522">
        <w:rPr>
          <w:rFonts w:ascii="Arial" w:hAnsi="Arial" w:cs="Arial"/>
          <w:color w:val="000000"/>
          <w:u w:val="words"/>
          <w:vertAlign w:val="superscript"/>
        </w:rPr>
        <w:t>o</w:t>
      </w:r>
      <w:r w:rsidRPr="00387522">
        <w:rPr>
          <w:rFonts w:ascii="Arial" w:hAnsi="Arial" w:cs="Arial"/>
          <w:noProof/>
          <w:color w:val="000000"/>
        </w:rPr>
        <w:t xml:space="preserve"> 5.659, de 23 de fevereiro de 2016</w:t>
      </w:r>
      <w:r w:rsidRPr="00387522">
        <w:rPr>
          <w:rFonts w:ascii="Arial" w:hAnsi="Arial" w:cs="Arial"/>
          <w:color w:val="000000"/>
        </w:rPr>
        <w:t xml:space="preserve">, de titularidade da empresa </w:t>
      </w:r>
      <w:r w:rsidRPr="00387522">
        <w:rPr>
          <w:rFonts w:ascii="Arial" w:hAnsi="Arial" w:cs="Arial"/>
          <w:noProof/>
          <w:color w:val="000000"/>
        </w:rPr>
        <w:t>Iracema Transmissora de Energia S.A.</w:t>
      </w:r>
      <w:r w:rsidRPr="00387522">
        <w:rPr>
          <w:rFonts w:ascii="Arial" w:hAnsi="Arial" w:cs="Arial"/>
          <w:color w:val="000000"/>
        </w:rPr>
        <w:t>, inscrita no CNPJ/MF sob o n</w:t>
      </w:r>
      <w:r w:rsidRPr="00387522">
        <w:rPr>
          <w:rFonts w:ascii="Arial" w:hAnsi="Arial" w:cs="Arial"/>
          <w:color w:val="000000"/>
          <w:u w:val="words"/>
          <w:vertAlign w:val="superscript"/>
        </w:rPr>
        <w:t>o</w:t>
      </w:r>
      <w:r w:rsidRPr="00387522">
        <w:rPr>
          <w:rFonts w:ascii="Arial" w:hAnsi="Arial" w:cs="Arial"/>
          <w:color w:val="000000"/>
        </w:rPr>
        <w:t> </w:t>
      </w:r>
      <w:r w:rsidRPr="00387522">
        <w:rPr>
          <w:rFonts w:ascii="Arial" w:hAnsi="Arial" w:cs="Arial"/>
          <w:noProof/>
          <w:color w:val="000000"/>
        </w:rPr>
        <w:t>09.250.729/0001-90</w:t>
      </w:r>
      <w:r w:rsidRPr="00387522">
        <w:rPr>
          <w:rFonts w:ascii="Arial" w:hAnsi="Arial" w:cs="Arial"/>
          <w:color w:val="000000"/>
        </w:rPr>
        <w:t xml:space="preserve">, detalhado no Anexo </w:t>
      </w:r>
      <w:proofErr w:type="gramStart"/>
      <w:r w:rsidRPr="00387522">
        <w:rPr>
          <w:rFonts w:ascii="Arial" w:hAnsi="Arial" w:cs="Arial"/>
          <w:color w:val="000000"/>
        </w:rPr>
        <w:t>à</w:t>
      </w:r>
      <w:proofErr w:type="gramEnd"/>
      <w:r w:rsidRPr="00387522">
        <w:rPr>
          <w:rFonts w:ascii="Arial" w:hAnsi="Arial" w:cs="Arial"/>
          <w:color w:val="000000"/>
        </w:rPr>
        <w:t xml:space="preserve"> presente Portaria. </w:t>
      </w:r>
    </w:p>
    <w:p w:rsidR="008551E2" w:rsidRPr="008551E2" w:rsidRDefault="008551E2" w:rsidP="008551E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6"/>
          <w:szCs w:val="16"/>
        </w:rPr>
      </w:pPr>
    </w:p>
    <w:p w:rsidR="008551E2" w:rsidRPr="00387522" w:rsidRDefault="008551E2" w:rsidP="008551E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87522">
        <w:rPr>
          <w:rFonts w:ascii="Arial" w:hAnsi="Arial" w:cs="Arial"/>
          <w:color w:val="000000"/>
        </w:rPr>
        <w:t xml:space="preserve">Parágrafo único. O projeto de que trata o </w:t>
      </w:r>
      <w:r w:rsidRPr="00387522">
        <w:rPr>
          <w:rFonts w:ascii="Arial" w:hAnsi="Arial" w:cs="Arial"/>
          <w:b/>
          <w:color w:val="000000"/>
        </w:rPr>
        <w:t>caput</w:t>
      </w:r>
      <w:r w:rsidRPr="00387522">
        <w:rPr>
          <w:rFonts w:ascii="Arial" w:hAnsi="Arial" w:cs="Arial"/>
          <w:color w:val="000000"/>
        </w:rPr>
        <w:t xml:space="preserve"> é alcançado pelo art. </w:t>
      </w:r>
      <w:r w:rsidRPr="00387522">
        <w:rPr>
          <w:rFonts w:ascii="Arial" w:hAnsi="Arial" w:cs="Arial"/>
        </w:rPr>
        <w:t>4</w:t>
      </w:r>
      <w:r w:rsidRPr="00387522">
        <w:rPr>
          <w:rFonts w:ascii="Arial" w:hAnsi="Arial" w:cs="Arial"/>
          <w:color w:val="000000"/>
          <w:u w:val="words"/>
          <w:vertAlign w:val="superscript"/>
        </w:rPr>
        <w:t>o</w:t>
      </w:r>
      <w:r w:rsidRPr="00387522">
        <w:rPr>
          <w:rFonts w:ascii="Arial" w:hAnsi="Arial" w:cs="Arial"/>
          <w:color w:val="000000"/>
        </w:rPr>
        <w:t xml:space="preserve">, inciso III, da Portaria MME </w:t>
      </w:r>
      <w:proofErr w:type="gramStart"/>
      <w:r w:rsidRPr="00387522">
        <w:rPr>
          <w:rFonts w:ascii="Arial" w:hAnsi="Arial" w:cs="Arial"/>
          <w:color w:val="000000"/>
        </w:rPr>
        <w:t>n</w:t>
      </w:r>
      <w:r w:rsidRPr="00387522">
        <w:rPr>
          <w:rFonts w:ascii="Arial" w:hAnsi="Arial" w:cs="Arial"/>
          <w:color w:val="000000"/>
          <w:u w:val="words"/>
          <w:vertAlign w:val="superscript"/>
        </w:rPr>
        <w:t>o</w:t>
      </w:r>
      <w:r w:rsidRPr="00387522">
        <w:rPr>
          <w:rFonts w:ascii="Arial" w:hAnsi="Arial" w:cs="Arial"/>
          <w:color w:val="000000"/>
        </w:rPr>
        <w:t xml:space="preserve"> 274</w:t>
      </w:r>
      <w:proofErr w:type="gramEnd"/>
      <w:r w:rsidRPr="00387522">
        <w:rPr>
          <w:rFonts w:ascii="Arial" w:hAnsi="Arial" w:cs="Arial"/>
          <w:color w:val="000000"/>
        </w:rPr>
        <w:t>, de 19 de agosto de 2013.</w:t>
      </w:r>
    </w:p>
    <w:p w:rsidR="008551E2" w:rsidRPr="008551E2" w:rsidRDefault="008551E2" w:rsidP="008551E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6"/>
          <w:szCs w:val="16"/>
        </w:rPr>
      </w:pPr>
    </w:p>
    <w:p w:rsidR="008551E2" w:rsidRPr="00387522" w:rsidRDefault="008551E2" w:rsidP="008551E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87522">
        <w:rPr>
          <w:rFonts w:ascii="Arial" w:hAnsi="Arial" w:cs="Arial"/>
          <w:color w:val="000000"/>
        </w:rPr>
        <w:t>Art. 2</w:t>
      </w:r>
      <w:r w:rsidRPr="00387522">
        <w:rPr>
          <w:rFonts w:ascii="Arial" w:hAnsi="Arial" w:cs="Arial"/>
          <w:color w:val="000000"/>
          <w:u w:val="words"/>
          <w:vertAlign w:val="superscript"/>
        </w:rPr>
        <w:t>o</w:t>
      </w:r>
      <w:r w:rsidRPr="00387522">
        <w:rPr>
          <w:rFonts w:ascii="Arial" w:hAnsi="Arial" w:cs="Arial"/>
          <w:color w:val="000000"/>
        </w:rPr>
        <w:t xml:space="preserve"> As estimativas dos investimentos têm por base o mês de junho</w:t>
      </w:r>
      <w:r w:rsidRPr="00387522">
        <w:rPr>
          <w:rFonts w:ascii="Arial" w:hAnsi="Arial" w:cs="Arial"/>
          <w:noProof/>
          <w:color w:val="000000"/>
        </w:rPr>
        <w:t xml:space="preserve"> de 2016</w:t>
      </w:r>
      <w:r w:rsidRPr="00387522">
        <w:rPr>
          <w:rFonts w:ascii="Arial" w:hAnsi="Arial" w:cs="Arial"/>
          <w:color w:val="000000"/>
        </w:rPr>
        <w:t xml:space="preserve"> e são de exclusiva responsabilidade da </w:t>
      </w:r>
      <w:r w:rsidRPr="00387522">
        <w:rPr>
          <w:rFonts w:ascii="Arial" w:hAnsi="Arial" w:cs="Arial"/>
          <w:noProof/>
          <w:color w:val="000000"/>
        </w:rPr>
        <w:t>Iracema Transmissora de Energia S.A.</w:t>
      </w:r>
      <w:r w:rsidRPr="00387522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8551E2" w:rsidRPr="008551E2" w:rsidRDefault="008551E2" w:rsidP="008551E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6"/>
          <w:szCs w:val="16"/>
        </w:rPr>
      </w:pPr>
    </w:p>
    <w:p w:rsidR="008551E2" w:rsidRPr="00387522" w:rsidRDefault="008551E2" w:rsidP="008551E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87522">
        <w:rPr>
          <w:rFonts w:ascii="Arial" w:hAnsi="Arial" w:cs="Arial"/>
          <w:color w:val="000000"/>
        </w:rPr>
        <w:t>Art. 3</w:t>
      </w:r>
      <w:r w:rsidRPr="00387522">
        <w:rPr>
          <w:rFonts w:ascii="Arial" w:hAnsi="Arial" w:cs="Arial"/>
          <w:color w:val="000000"/>
          <w:u w:val="words"/>
          <w:vertAlign w:val="superscript"/>
        </w:rPr>
        <w:t>o</w:t>
      </w:r>
      <w:r w:rsidRPr="00387522">
        <w:rPr>
          <w:rFonts w:ascii="Arial" w:hAnsi="Arial" w:cs="Arial"/>
          <w:color w:val="000000"/>
        </w:rPr>
        <w:t xml:space="preserve"> A </w:t>
      </w:r>
      <w:r w:rsidRPr="00387522">
        <w:rPr>
          <w:rFonts w:ascii="Arial" w:hAnsi="Arial" w:cs="Arial"/>
          <w:noProof/>
          <w:color w:val="000000"/>
        </w:rPr>
        <w:t>Iracema Transmissora de Energia S.A.</w:t>
      </w:r>
      <w:r w:rsidRPr="00387522">
        <w:rPr>
          <w:rFonts w:ascii="Arial" w:hAnsi="Arial" w:cs="Arial"/>
        </w:rPr>
        <w:t xml:space="preserve"> </w:t>
      </w:r>
      <w:r w:rsidRPr="00387522">
        <w:rPr>
          <w:rFonts w:ascii="Arial" w:hAnsi="Arial" w:cs="Arial"/>
          <w:color w:val="000000"/>
        </w:rPr>
        <w:t>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8551E2" w:rsidRPr="008551E2" w:rsidRDefault="008551E2" w:rsidP="008551E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6"/>
          <w:szCs w:val="16"/>
        </w:rPr>
      </w:pPr>
    </w:p>
    <w:p w:rsidR="008551E2" w:rsidRPr="00387522" w:rsidRDefault="008551E2" w:rsidP="008551E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87522">
        <w:rPr>
          <w:rFonts w:ascii="Arial" w:hAnsi="Arial" w:cs="Arial"/>
        </w:rPr>
        <w:t xml:space="preserve">Parágrafo único. O Período de Execução constante no Anexo </w:t>
      </w:r>
      <w:proofErr w:type="gramStart"/>
      <w:r w:rsidRPr="00387522">
        <w:rPr>
          <w:rFonts w:ascii="Arial" w:hAnsi="Arial" w:cs="Arial"/>
        </w:rPr>
        <w:t>à</w:t>
      </w:r>
      <w:proofErr w:type="gramEnd"/>
      <w:r w:rsidRPr="00387522">
        <w:rPr>
          <w:rFonts w:ascii="Arial" w:hAnsi="Arial" w:cs="Arial"/>
        </w:rPr>
        <w:t xml:space="preserve"> presente Portaria foi informado pela </w:t>
      </w:r>
      <w:r w:rsidRPr="00387522">
        <w:rPr>
          <w:rFonts w:ascii="Arial" w:hAnsi="Arial" w:cs="Arial"/>
          <w:noProof/>
        </w:rPr>
        <w:t>Iracema Transmissora de Energia S.A.</w:t>
      </w:r>
      <w:r w:rsidRPr="00387522">
        <w:rPr>
          <w:rFonts w:ascii="Arial" w:hAnsi="Arial" w:cs="Arial"/>
        </w:rPr>
        <w:t xml:space="preserve"> e deve ser considerado unicamente para fins do enquadramento do projeto no REIDI, não eximindo o concessionário do compromisso com o prazo de conclusão da obra estipulado na </w:t>
      </w:r>
      <w:r w:rsidRPr="00387522">
        <w:rPr>
          <w:rFonts w:ascii="Arial" w:hAnsi="Arial" w:cs="Arial"/>
          <w:noProof/>
        </w:rPr>
        <w:t>Resolução Autorizativa ANEEL</w:t>
      </w:r>
      <w:r w:rsidRPr="00387522">
        <w:rPr>
          <w:rFonts w:ascii="Arial" w:hAnsi="Arial" w:cs="Arial"/>
        </w:rPr>
        <w:t xml:space="preserve"> n</w:t>
      </w:r>
      <w:r w:rsidRPr="00387522">
        <w:rPr>
          <w:rFonts w:ascii="Arial" w:hAnsi="Arial" w:cs="Arial"/>
          <w:u w:val="words"/>
          <w:vertAlign w:val="superscript"/>
        </w:rPr>
        <w:t xml:space="preserve">o </w:t>
      </w:r>
      <w:r w:rsidRPr="00387522">
        <w:rPr>
          <w:rFonts w:ascii="Arial" w:hAnsi="Arial" w:cs="Arial"/>
          <w:noProof/>
        </w:rPr>
        <w:t>5.659, de 2016</w:t>
      </w:r>
      <w:r w:rsidRPr="00387522">
        <w:rPr>
          <w:rFonts w:ascii="Arial" w:hAnsi="Arial" w:cs="Arial"/>
        </w:rPr>
        <w:t xml:space="preserve">.       </w:t>
      </w:r>
    </w:p>
    <w:p w:rsidR="008551E2" w:rsidRPr="008551E2" w:rsidRDefault="008551E2" w:rsidP="008551E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  <w:sz w:val="16"/>
          <w:szCs w:val="16"/>
        </w:rPr>
      </w:pPr>
    </w:p>
    <w:p w:rsidR="008551E2" w:rsidRPr="00387522" w:rsidRDefault="008551E2" w:rsidP="008551E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87522">
        <w:rPr>
          <w:rFonts w:ascii="Arial" w:hAnsi="Arial" w:cs="Arial"/>
          <w:color w:val="000000"/>
        </w:rPr>
        <w:t>Art. 4</w:t>
      </w:r>
      <w:r w:rsidRPr="00387522">
        <w:rPr>
          <w:rFonts w:ascii="Arial" w:hAnsi="Arial" w:cs="Arial"/>
          <w:color w:val="000000"/>
          <w:u w:val="words"/>
          <w:vertAlign w:val="superscript"/>
        </w:rPr>
        <w:t>o</w:t>
      </w:r>
      <w:r w:rsidRPr="00387522">
        <w:rPr>
          <w:rFonts w:ascii="Arial" w:hAnsi="Arial" w:cs="Arial"/>
          <w:color w:val="000000"/>
        </w:rPr>
        <w:t xml:space="preserve"> Alterações técnicas ou de titularidade do projeto</w:t>
      </w:r>
      <w:r w:rsidRPr="00387522">
        <w:rPr>
          <w:rFonts w:ascii="Arial" w:hAnsi="Arial" w:cs="Arial"/>
          <w:color w:val="FF0000"/>
        </w:rPr>
        <w:t xml:space="preserve"> </w:t>
      </w:r>
      <w:r w:rsidRPr="00387522">
        <w:rPr>
          <w:rFonts w:ascii="Arial" w:hAnsi="Arial" w:cs="Arial"/>
          <w:color w:val="000000"/>
        </w:rPr>
        <w:t>de que trata esta</w:t>
      </w:r>
      <w:r w:rsidRPr="00387522">
        <w:rPr>
          <w:rFonts w:ascii="Arial" w:hAnsi="Arial" w:cs="Arial"/>
        </w:rPr>
        <w:t xml:space="preserve"> Portaria</w:t>
      </w:r>
      <w:r w:rsidRPr="00387522">
        <w:rPr>
          <w:rFonts w:ascii="Arial" w:hAnsi="Arial" w:cs="Arial"/>
          <w:color w:val="000000"/>
        </w:rPr>
        <w:t>, autorizadas pela ANEEL ou pelo Ministério de Minas e Energia, não ensejarão a publicação de nova Portaria de enquadramento no REIDI.</w:t>
      </w:r>
    </w:p>
    <w:p w:rsidR="008551E2" w:rsidRPr="008551E2" w:rsidRDefault="008551E2" w:rsidP="008551E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6"/>
          <w:szCs w:val="16"/>
        </w:rPr>
      </w:pPr>
    </w:p>
    <w:p w:rsidR="008551E2" w:rsidRPr="00387522" w:rsidRDefault="008551E2" w:rsidP="008551E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87522">
        <w:rPr>
          <w:rFonts w:ascii="Arial" w:hAnsi="Arial" w:cs="Arial"/>
          <w:color w:val="000000"/>
        </w:rPr>
        <w:t>Art. 5</w:t>
      </w:r>
      <w:r w:rsidRPr="00387522">
        <w:rPr>
          <w:rFonts w:ascii="Arial" w:hAnsi="Arial" w:cs="Arial"/>
          <w:color w:val="000000"/>
          <w:u w:val="words"/>
          <w:vertAlign w:val="superscript"/>
        </w:rPr>
        <w:t>o</w:t>
      </w:r>
      <w:r w:rsidRPr="00387522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8551E2" w:rsidRPr="008551E2" w:rsidRDefault="008551E2" w:rsidP="008551E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6"/>
          <w:szCs w:val="16"/>
        </w:rPr>
      </w:pPr>
    </w:p>
    <w:p w:rsidR="008551E2" w:rsidRPr="00387522" w:rsidRDefault="008551E2" w:rsidP="008551E2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</w:rPr>
      </w:pPr>
      <w:r w:rsidRPr="00387522">
        <w:rPr>
          <w:rFonts w:ascii="Arial" w:hAnsi="Arial" w:cs="Arial"/>
          <w:color w:val="000000"/>
        </w:rPr>
        <w:t>Art. 6</w:t>
      </w:r>
      <w:r w:rsidRPr="00387522">
        <w:rPr>
          <w:rFonts w:ascii="Arial" w:hAnsi="Arial" w:cs="Arial"/>
          <w:color w:val="000000"/>
          <w:u w:val="single"/>
          <w:vertAlign w:val="superscript"/>
        </w:rPr>
        <w:t>o</w:t>
      </w:r>
      <w:r w:rsidRPr="00387522">
        <w:rPr>
          <w:rFonts w:ascii="Arial" w:hAnsi="Arial" w:cs="Arial"/>
          <w:color w:val="000000"/>
        </w:rPr>
        <w:t xml:space="preserve"> A </w:t>
      </w:r>
      <w:r w:rsidRPr="00387522">
        <w:rPr>
          <w:rFonts w:ascii="Arial" w:hAnsi="Arial" w:cs="Arial"/>
          <w:noProof/>
          <w:color w:val="000000"/>
        </w:rPr>
        <w:t xml:space="preserve">Iracema Transmissora de Energia S.A. </w:t>
      </w:r>
      <w:r w:rsidRPr="00387522">
        <w:rPr>
          <w:rFonts w:ascii="Arial" w:hAnsi="Arial" w:cs="Arial"/>
          <w:color w:val="000000"/>
        </w:rPr>
        <w:t>deverá observar, no que couber, as disposições constantes na Lei n</w:t>
      </w:r>
      <w:r w:rsidRPr="00387522">
        <w:rPr>
          <w:rFonts w:ascii="Arial" w:hAnsi="Arial" w:cs="Arial"/>
          <w:color w:val="000000"/>
          <w:u w:val="single"/>
          <w:vertAlign w:val="superscript"/>
        </w:rPr>
        <w:t>o</w:t>
      </w:r>
      <w:r w:rsidRPr="00387522">
        <w:rPr>
          <w:rFonts w:ascii="Arial" w:hAnsi="Arial" w:cs="Arial"/>
          <w:color w:val="000000"/>
        </w:rPr>
        <w:t xml:space="preserve"> 11.488, de 15 de junho de 2007, no Decreto n</w:t>
      </w:r>
      <w:r w:rsidRPr="00387522">
        <w:rPr>
          <w:rFonts w:ascii="Arial" w:hAnsi="Arial" w:cs="Arial"/>
          <w:color w:val="000000"/>
          <w:u w:val="words"/>
          <w:vertAlign w:val="superscript"/>
        </w:rPr>
        <w:t>o</w:t>
      </w:r>
      <w:r w:rsidRPr="00387522">
        <w:rPr>
          <w:rFonts w:ascii="Arial" w:hAnsi="Arial" w:cs="Arial"/>
          <w:color w:val="000000"/>
        </w:rPr>
        <w:t xml:space="preserve"> 6.144, de </w:t>
      </w:r>
      <w:proofErr w:type="gramStart"/>
      <w:r w:rsidRPr="00387522">
        <w:rPr>
          <w:rFonts w:ascii="Arial" w:hAnsi="Arial" w:cs="Arial"/>
          <w:color w:val="000000"/>
        </w:rPr>
        <w:t>3</w:t>
      </w:r>
      <w:proofErr w:type="gramEnd"/>
      <w:r w:rsidRPr="00387522">
        <w:rPr>
          <w:rFonts w:ascii="Arial" w:hAnsi="Arial" w:cs="Arial"/>
          <w:color w:val="000000"/>
        </w:rPr>
        <w:t xml:space="preserve"> de julho de 2007, na Portaria MME </w:t>
      </w:r>
      <w:r w:rsidRPr="00387522">
        <w:rPr>
          <w:rFonts w:ascii="Arial" w:hAnsi="Arial" w:cs="Arial"/>
        </w:rPr>
        <w:t>n</w:t>
      </w:r>
      <w:r w:rsidRPr="00387522">
        <w:rPr>
          <w:rFonts w:ascii="Arial" w:hAnsi="Arial" w:cs="Arial"/>
          <w:u w:val="words"/>
          <w:vertAlign w:val="superscript"/>
        </w:rPr>
        <w:t>o</w:t>
      </w:r>
      <w:r w:rsidRPr="00387522">
        <w:rPr>
          <w:rFonts w:ascii="Arial" w:hAnsi="Arial" w:cs="Arial"/>
        </w:rPr>
        <w:t xml:space="preserve"> 274, de 2013</w:t>
      </w:r>
      <w:r w:rsidRPr="00387522">
        <w:rPr>
          <w:rFonts w:ascii="Arial" w:hAnsi="Arial" w:cs="Arial"/>
          <w:color w:val="000000"/>
        </w:rPr>
        <w:t xml:space="preserve">, e na legislação e normas vigentes e supervenientes, sujeitando-se às penalidades legais, inclusive aquelas previstas nos </w:t>
      </w:r>
      <w:proofErr w:type="spellStart"/>
      <w:r w:rsidRPr="00387522">
        <w:rPr>
          <w:rFonts w:ascii="Arial" w:hAnsi="Arial" w:cs="Arial"/>
          <w:color w:val="000000"/>
        </w:rPr>
        <w:t>arts</w:t>
      </w:r>
      <w:proofErr w:type="spellEnd"/>
      <w:r w:rsidRPr="00387522">
        <w:rPr>
          <w:rFonts w:ascii="Arial" w:hAnsi="Arial" w:cs="Arial"/>
          <w:color w:val="000000"/>
        </w:rPr>
        <w:t>.  9</w:t>
      </w:r>
      <w:r w:rsidRPr="00387522">
        <w:rPr>
          <w:rFonts w:ascii="Arial" w:hAnsi="Arial" w:cs="Arial"/>
          <w:color w:val="000000"/>
          <w:u w:val="single"/>
          <w:vertAlign w:val="superscript"/>
        </w:rPr>
        <w:t>o</w:t>
      </w:r>
      <w:r w:rsidRPr="00387522">
        <w:rPr>
          <w:rFonts w:ascii="Arial" w:hAnsi="Arial" w:cs="Arial"/>
          <w:color w:val="000000"/>
        </w:rPr>
        <w:t xml:space="preserve"> e 14, do Decreto n</w:t>
      </w:r>
      <w:r w:rsidRPr="00387522">
        <w:rPr>
          <w:rFonts w:ascii="Arial" w:hAnsi="Arial" w:cs="Arial"/>
          <w:color w:val="000000"/>
          <w:u w:val="single"/>
          <w:vertAlign w:val="superscript"/>
        </w:rPr>
        <w:t>o</w:t>
      </w:r>
      <w:r w:rsidRPr="00387522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8551E2" w:rsidRPr="008551E2" w:rsidRDefault="008551E2" w:rsidP="008551E2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6"/>
          <w:szCs w:val="16"/>
        </w:rPr>
      </w:pPr>
    </w:p>
    <w:p w:rsidR="008551E2" w:rsidRPr="00387522" w:rsidRDefault="008551E2" w:rsidP="008551E2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87522">
        <w:rPr>
          <w:rFonts w:ascii="Arial" w:hAnsi="Arial" w:cs="Arial"/>
          <w:color w:val="000000"/>
        </w:rPr>
        <w:t>Art. 7</w:t>
      </w:r>
      <w:r w:rsidRPr="00387522">
        <w:rPr>
          <w:rFonts w:ascii="Arial" w:hAnsi="Arial" w:cs="Arial"/>
          <w:color w:val="000000"/>
          <w:u w:val="words"/>
          <w:vertAlign w:val="superscript"/>
        </w:rPr>
        <w:t>o</w:t>
      </w:r>
      <w:r w:rsidRPr="00387522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Pr="00E02BED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3B6810" w:rsidRPr="00904CBA" w:rsidRDefault="008551E2" w:rsidP="003B6810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87522">
        <w:rPr>
          <w:rFonts w:ascii="Arial" w:hAnsi="Arial" w:cs="Arial"/>
          <w:b/>
          <w:bCs/>
        </w:rPr>
        <w:t>MOACIR CARLOS BERTOL</w:t>
      </w:r>
    </w:p>
    <w:p w:rsidR="00BC062F" w:rsidRPr="00E02BED" w:rsidRDefault="00BC062F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803C47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8551E2">
        <w:rPr>
          <w:rFonts w:ascii="Arial" w:hAnsi="Arial" w:cs="Arial"/>
          <w:color w:val="FF0000"/>
        </w:rPr>
        <w:t>20</w:t>
      </w:r>
      <w:r w:rsidRPr="000E3164">
        <w:rPr>
          <w:rFonts w:ascii="Arial" w:hAnsi="Arial" w:cs="Arial"/>
          <w:color w:val="FF0000"/>
        </w:rPr>
        <w:t>.</w:t>
      </w:r>
      <w:r w:rsidR="005812B0">
        <w:rPr>
          <w:rFonts w:ascii="Arial" w:hAnsi="Arial" w:cs="Arial"/>
          <w:color w:val="FF0000"/>
        </w:rPr>
        <w:t>9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F910C8" w:rsidRDefault="00F910C8" w:rsidP="00F910C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904CBA">
        <w:rPr>
          <w:rFonts w:ascii="Arial" w:hAnsi="Arial" w:cs="Arial"/>
          <w:b/>
          <w:color w:val="000000"/>
        </w:rPr>
        <w:lastRenderedPageBreak/>
        <w:t>ANEXO</w:t>
      </w:r>
    </w:p>
    <w:p w:rsidR="00C77665" w:rsidRPr="00586478" w:rsidRDefault="00C77665" w:rsidP="00F910C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2"/>
          <w:szCs w:val="12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2"/>
      </w:tblGrid>
      <w:tr w:rsidR="00C77665" w:rsidRPr="005B12F4" w:rsidTr="00C77665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65" w:rsidRPr="005B12F4" w:rsidRDefault="00C77665" w:rsidP="00586478">
            <w:pPr>
              <w:spacing w:before="60" w:after="60"/>
              <w:ind w:right="27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12F4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</w:tbl>
    <w:p w:rsidR="00C77665" w:rsidRPr="00586478" w:rsidRDefault="00C77665">
      <w:pPr>
        <w:rPr>
          <w:sz w:val="12"/>
          <w:szCs w:val="12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2"/>
      </w:tblGrid>
      <w:tr w:rsidR="00C77665" w:rsidRPr="005B12F4" w:rsidTr="00C77665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65" w:rsidRPr="005B12F4" w:rsidRDefault="00C77665" w:rsidP="00C7766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B12F4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C77665" w:rsidRPr="00586478" w:rsidRDefault="00C77665">
      <w:pPr>
        <w:rPr>
          <w:sz w:val="12"/>
          <w:szCs w:val="12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3970"/>
        <w:gridCol w:w="421"/>
        <w:gridCol w:w="2409"/>
        <w:gridCol w:w="425"/>
        <w:gridCol w:w="2619"/>
      </w:tblGrid>
      <w:tr w:rsidR="008551E2" w:rsidRPr="00387522" w:rsidTr="008551E2">
        <w:tc>
          <w:tcPr>
            <w:tcW w:w="10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E2" w:rsidRPr="00387522" w:rsidRDefault="008551E2" w:rsidP="00FF5CF3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387522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8551E2" w:rsidRPr="00387522" w:rsidTr="008551E2">
        <w:trPr>
          <w:trHeight w:val="22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E2" w:rsidRPr="00387522" w:rsidRDefault="008551E2" w:rsidP="00FF5CF3">
            <w:pPr>
              <w:ind w:left="-70"/>
              <w:jc w:val="center"/>
              <w:rPr>
                <w:rFonts w:ascii="Arial" w:hAnsi="Arial" w:cs="Arial"/>
              </w:rPr>
            </w:pPr>
            <w:r w:rsidRPr="00387522">
              <w:rPr>
                <w:rFonts w:ascii="Arial" w:hAnsi="Arial" w:cs="Arial"/>
              </w:rPr>
              <w:t>01</w:t>
            </w:r>
          </w:p>
        </w:tc>
        <w:tc>
          <w:tcPr>
            <w:tcW w:w="68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1E2" w:rsidRPr="00387522" w:rsidRDefault="008551E2" w:rsidP="00FF5CF3">
            <w:pPr>
              <w:jc w:val="both"/>
              <w:rPr>
                <w:rFonts w:ascii="Arial" w:hAnsi="Arial" w:cs="Arial"/>
              </w:rPr>
            </w:pPr>
            <w:r w:rsidRPr="00387522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E2" w:rsidRPr="00387522" w:rsidRDefault="008551E2" w:rsidP="00FF5CF3">
            <w:pPr>
              <w:ind w:left="-70"/>
              <w:jc w:val="center"/>
              <w:rPr>
                <w:rFonts w:ascii="Arial" w:hAnsi="Arial" w:cs="Arial"/>
              </w:rPr>
            </w:pPr>
            <w:r w:rsidRPr="00387522">
              <w:rPr>
                <w:rFonts w:ascii="Arial" w:hAnsi="Arial" w:cs="Arial"/>
              </w:rPr>
              <w:t>02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1E2" w:rsidRPr="00387522" w:rsidRDefault="008551E2" w:rsidP="00FF5CF3">
            <w:pPr>
              <w:jc w:val="both"/>
              <w:rPr>
                <w:rFonts w:ascii="Arial" w:hAnsi="Arial" w:cs="Arial"/>
              </w:rPr>
            </w:pPr>
            <w:r w:rsidRPr="00387522">
              <w:rPr>
                <w:rFonts w:ascii="Arial" w:hAnsi="Arial" w:cs="Arial"/>
              </w:rPr>
              <w:t xml:space="preserve">CNPJ      </w:t>
            </w:r>
          </w:p>
        </w:tc>
      </w:tr>
      <w:tr w:rsidR="008551E2" w:rsidRPr="00387522" w:rsidTr="008551E2">
        <w:trPr>
          <w:trHeight w:val="22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51E2" w:rsidRPr="00387522" w:rsidRDefault="008551E2" w:rsidP="00FF5CF3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6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51E2" w:rsidRPr="00387522" w:rsidRDefault="008551E2" w:rsidP="00FF5CF3">
            <w:pPr>
              <w:jc w:val="both"/>
              <w:rPr>
                <w:rFonts w:ascii="Arial" w:hAnsi="Arial" w:cs="Arial"/>
              </w:rPr>
            </w:pPr>
            <w:r w:rsidRPr="00387522">
              <w:rPr>
                <w:rFonts w:ascii="Arial" w:hAnsi="Arial" w:cs="Arial"/>
                <w:noProof/>
              </w:rPr>
              <w:t>Iracema Transmissora de Energia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551E2" w:rsidRPr="00387522" w:rsidRDefault="008551E2" w:rsidP="00FF5CF3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1E2" w:rsidRPr="00387522" w:rsidRDefault="008551E2" w:rsidP="00FF5CF3">
            <w:pPr>
              <w:jc w:val="both"/>
              <w:rPr>
                <w:rFonts w:ascii="Arial" w:hAnsi="Arial" w:cs="Arial"/>
              </w:rPr>
            </w:pPr>
            <w:r w:rsidRPr="00387522">
              <w:rPr>
                <w:rFonts w:ascii="Arial" w:hAnsi="Arial" w:cs="Arial"/>
                <w:noProof/>
                <w:color w:val="000000"/>
              </w:rPr>
              <w:t>09.250.729/0001-90</w:t>
            </w:r>
          </w:p>
        </w:tc>
      </w:tr>
      <w:tr w:rsidR="008551E2" w:rsidRPr="00387522" w:rsidTr="008551E2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E2" w:rsidRPr="00387522" w:rsidRDefault="008551E2" w:rsidP="00FF5CF3">
            <w:pPr>
              <w:ind w:left="-70"/>
              <w:jc w:val="center"/>
              <w:rPr>
                <w:rFonts w:ascii="Arial" w:hAnsi="Arial" w:cs="Arial"/>
              </w:rPr>
            </w:pPr>
            <w:r w:rsidRPr="00387522">
              <w:rPr>
                <w:rFonts w:ascii="Arial" w:hAnsi="Arial" w:cs="Arial"/>
              </w:rPr>
              <w:t>03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51E2" w:rsidRPr="00387522" w:rsidRDefault="008551E2" w:rsidP="00FF5CF3">
            <w:pPr>
              <w:jc w:val="both"/>
              <w:rPr>
                <w:rFonts w:ascii="Arial" w:hAnsi="Arial" w:cs="Arial"/>
              </w:rPr>
            </w:pPr>
            <w:r w:rsidRPr="00387522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E2" w:rsidRPr="00387522" w:rsidRDefault="008551E2" w:rsidP="00FF5CF3">
            <w:pPr>
              <w:ind w:left="-70"/>
              <w:jc w:val="center"/>
              <w:rPr>
                <w:rFonts w:ascii="Arial" w:hAnsi="Arial" w:cs="Arial"/>
              </w:rPr>
            </w:pPr>
            <w:r w:rsidRPr="00387522">
              <w:rPr>
                <w:rFonts w:ascii="Arial" w:hAnsi="Arial" w:cs="Arial"/>
              </w:rPr>
              <w:t>04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51E2" w:rsidRPr="00387522" w:rsidRDefault="008551E2" w:rsidP="00FF5CF3">
            <w:pPr>
              <w:jc w:val="both"/>
              <w:rPr>
                <w:rFonts w:ascii="Arial" w:hAnsi="Arial" w:cs="Arial"/>
              </w:rPr>
            </w:pPr>
            <w:r w:rsidRPr="00387522">
              <w:rPr>
                <w:rFonts w:ascii="Arial" w:hAnsi="Arial" w:cs="Arial"/>
              </w:rPr>
              <w:t>Número</w:t>
            </w:r>
          </w:p>
        </w:tc>
      </w:tr>
      <w:tr w:rsidR="008551E2" w:rsidRPr="00387522" w:rsidTr="008551E2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51E2" w:rsidRPr="00387522" w:rsidRDefault="008551E2" w:rsidP="00FF5CF3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6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51E2" w:rsidRPr="00387522" w:rsidRDefault="008551E2" w:rsidP="00FF5CF3">
            <w:pPr>
              <w:jc w:val="both"/>
              <w:rPr>
                <w:rFonts w:ascii="Arial" w:hAnsi="Arial" w:cs="Arial"/>
              </w:rPr>
            </w:pPr>
            <w:r w:rsidRPr="00387522">
              <w:rPr>
                <w:rFonts w:ascii="Arial" w:hAnsi="Arial" w:cs="Arial"/>
              </w:rPr>
              <w:t>Avenida Presidente Vargas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51E2" w:rsidRPr="00387522" w:rsidRDefault="008551E2" w:rsidP="00FF5CF3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51E2" w:rsidRPr="00387522" w:rsidRDefault="008551E2" w:rsidP="00FF5CF3">
            <w:pPr>
              <w:jc w:val="both"/>
              <w:rPr>
                <w:rFonts w:ascii="Arial" w:hAnsi="Arial" w:cs="Arial"/>
              </w:rPr>
            </w:pPr>
            <w:r w:rsidRPr="00387522">
              <w:rPr>
                <w:rFonts w:ascii="Arial" w:hAnsi="Arial" w:cs="Arial"/>
              </w:rPr>
              <w:t>955</w:t>
            </w:r>
          </w:p>
        </w:tc>
      </w:tr>
      <w:tr w:rsidR="008551E2" w:rsidRPr="00387522" w:rsidTr="008551E2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E2" w:rsidRPr="00387522" w:rsidRDefault="008551E2" w:rsidP="00FF5CF3">
            <w:pPr>
              <w:ind w:left="-70"/>
              <w:jc w:val="center"/>
              <w:rPr>
                <w:rFonts w:ascii="Arial" w:hAnsi="Arial" w:cs="Arial"/>
              </w:rPr>
            </w:pPr>
            <w:r w:rsidRPr="00387522">
              <w:rPr>
                <w:rFonts w:ascii="Arial" w:hAnsi="Arial" w:cs="Arial"/>
              </w:rPr>
              <w:t>05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51E2" w:rsidRPr="00387522" w:rsidRDefault="008551E2" w:rsidP="00FF5CF3">
            <w:pPr>
              <w:jc w:val="both"/>
              <w:rPr>
                <w:rFonts w:ascii="Arial" w:hAnsi="Arial" w:cs="Arial"/>
              </w:rPr>
            </w:pPr>
            <w:r w:rsidRPr="00387522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E2" w:rsidRPr="00387522" w:rsidRDefault="008551E2" w:rsidP="00FF5CF3">
            <w:pPr>
              <w:ind w:left="-70"/>
              <w:jc w:val="center"/>
              <w:rPr>
                <w:rFonts w:ascii="Arial" w:hAnsi="Arial" w:cs="Arial"/>
              </w:rPr>
            </w:pPr>
            <w:r w:rsidRPr="00387522">
              <w:rPr>
                <w:rFonts w:ascii="Arial" w:hAnsi="Arial" w:cs="Arial"/>
              </w:rPr>
              <w:t>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51E2" w:rsidRPr="00387522" w:rsidRDefault="008551E2" w:rsidP="00FF5CF3">
            <w:pPr>
              <w:jc w:val="both"/>
              <w:rPr>
                <w:rFonts w:ascii="Arial" w:hAnsi="Arial" w:cs="Arial"/>
              </w:rPr>
            </w:pPr>
            <w:r w:rsidRPr="00387522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E2" w:rsidRPr="00387522" w:rsidRDefault="008551E2" w:rsidP="00FF5CF3">
            <w:pPr>
              <w:ind w:left="-70"/>
              <w:jc w:val="center"/>
              <w:rPr>
                <w:rFonts w:ascii="Arial" w:hAnsi="Arial" w:cs="Arial"/>
              </w:rPr>
            </w:pPr>
            <w:r w:rsidRPr="00387522">
              <w:rPr>
                <w:rFonts w:ascii="Arial" w:hAnsi="Arial" w:cs="Arial"/>
              </w:rPr>
              <w:t>07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51E2" w:rsidRPr="00387522" w:rsidRDefault="008551E2" w:rsidP="00FF5CF3">
            <w:pPr>
              <w:jc w:val="both"/>
              <w:rPr>
                <w:rFonts w:ascii="Arial" w:hAnsi="Arial" w:cs="Arial"/>
              </w:rPr>
            </w:pPr>
            <w:r w:rsidRPr="00387522">
              <w:rPr>
                <w:rFonts w:ascii="Arial" w:hAnsi="Arial" w:cs="Arial"/>
              </w:rPr>
              <w:t>CEP</w:t>
            </w:r>
          </w:p>
        </w:tc>
      </w:tr>
      <w:tr w:rsidR="008551E2" w:rsidRPr="00387522" w:rsidTr="008551E2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51E2" w:rsidRPr="00387522" w:rsidRDefault="008551E2" w:rsidP="00FF5CF3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51E2" w:rsidRPr="00387522" w:rsidRDefault="008551E2" w:rsidP="00FF5CF3">
            <w:pPr>
              <w:jc w:val="both"/>
              <w:rPr>
                <w:rFonts w:ascii="Arial" w:hAnsi="Arial" w:cs="Arial"/>
              </w:rPr>
            </w:pPr>
            <w:r w:rsidRPr="00387522">
              <w:rPr>
                <w:rFonts w:ascii="Arial" w:hAnsi="Arial" w:cs="Arial"/>
              </w:rPr>
              <w:t xml:space="preserve"> 14</w:t>
            </w:r>
            <w:r w:rsidRPr="00387522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387522">
              <w:rPr>
                <w:rFonts w:ascii="Arial" w:hAnsi="Arial" w:cs="Arial"/>
              </w:rPr>
              <w:t xml:space="preserve"> Andar, Sala 1401 (Parte</w:t>
            </w:r>
            <w:proofErr w:type="gramStart"/>
            <w:r w:rsidRPr="00387522">
              <w:rPr>
                <w:rFonts w:ascii="Arial" w:hAnsi="Arial" w:cs="Arial"/>
              </w:rPr>
              <w:t>)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51E2" w:rsidRPr="00387522" w:rsidRDefault="008551E2" w:rsidP="00FF5CF3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51E2" w:rsidRPr="00387522" w:rsidRDefault="008551E2" w:rsidP="00FF5CF3">
            <w:pPr>
              <w:jc w:val="both"/>
              <w:rPr>
                <w:rFonts w:ascii="Arial" w:hAnsi="Arial" w:cs="Arial"/>
              </w:rPr>
            </w:pPr>
            <w:r w:rsidRPr="00387522">
              <w:rPr>
                <w:rFonts w:ascii="Arial" w:hAnsi="Arial" w:cs="Arial"/>
              </w:rPr>
              <w:t>Centro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51E2" w:rsidRPr="00387522" w:rsidRDefault="008551E2" w:rsidP="00FF5CF3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1E2" w:rsidRPr="00387522" w:rsidRDefault="008551E2" w:rsidP="00FF5CF3">
            <w:pPr>
              <w:jc w:val="both"/>
              <w:rPr>
                <w:rFonts w:ascii="Arial" w:hAnsi="Arial" w:cs="Arial"/>
              </w:rPr>
            </w:pPr>
            <w:r w:rsidRPr="00387522">
              <w:rPr>
                <w:rFonts w:ascii="Arial" w:hAnsi="Arial" w:cs="Arial"/>
              </w:rPr>
              <w:t>20071-004</w:t>
            </w:r>
          </w:p>
        </w:tc>
      </w:tr>
      <w:tr w:rsidR="008551E2" w:rsidRPr="00387522" w:rsidTr="008551E2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E2" w:rsidRPr="00387522" w:rsidRDefault="008551E2" w:rsidP="00FF5CF3">
            <w:pPr>
              <w:ind w:left="-70"/>
              <w:jc w:val="center"/>
              <w:rPr>
                <w:rFonts w:ascii="Arial" w:hAnsi="Arial" w:cs="Arial"/>
              </w:rPr>
            </w:pPr>
            <w:r w:rsidRPr="00387522">
              <w:rPr>
                <w:rFonts w:ascii="Arial" w:hAnsi="Arial" w:cs="Arial"/>
              </w:rPr>
              <w:t>08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51E2" w:rsidRPr="00387522" w:rsidRDefault="008551E2" w:rsidP="00FF5CF3">
            <w:pPr>
              <w:jc w:val="both"/>
              <w:rPr>
                <w:rFonts w:ascii="Arial" w:hAnsi="Arial" w:cs="Arial"/>
              </w:rPr>
            </w:pPr>
            <w:r w:rsidRPr="00387522">
              <w:rPr>
                <w:rFonts w:ascii="Arial" w:hAnsi="Arial" w:cs="Arial"/>
              </w:rPr>
              <w:t>Município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E2" w:rsidRPr="00387522" w:rsidRDefault="008551E2" w:rsidP="00FF5CF3">
            <w:pPr>
              <w:ind w:left="-70"/>
              <w:jc w:val="center"/>
              <w:rPr>
                <w:rFonts w:ascii="Arial" w:hAnsi="Arial" w:cs="Arial"/>
              </w:rPr>
            </w:pPr>
            <w:r w:rsidRPr="00387522">
              <w:rPr>
                <w:rFonts w:ascii="Arial" w:hAnsi="Arial" w:cs="Arial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51E2" w:rsidRPr="00387522" w:rsidRDefault="008551E2" w:rsidP="00FF5CF3">
            <w:pPr>
              <w:jc w:val="both"/>
              <w:rPr>
                <w:rFonts w:ascii="Arial" w:hAnsi="Arial" w:cs="Arial"/>
              </w:rPr>
            </w:pPr>
            <w:r w:rsidRPr="00387522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E2" w:rsidRPr="00387522" w:rsidRDefault="008551E2" w:rsidP="00FF5CF3">
            <w:pPr>
              <w:ind w:left="-70"/>
              <w:jc w:val="center"/>
              <w:rPr>
                <w:rFonts w:ascii="Arial" w:hAnsi="Arial" w:cs="Arial"/>
              </w:rPr>
            </w:pPr>
            <w:r w:rsidRPr="00387522">
              <w:rPr>
                <w:rFonts w:ascii="Arial" w:hAnsi="Arial" w:cs="Arial"/>
              </w:rPr>
              <w:t>10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51E2" w:rsidRPr="00387522" w:rsidRDefault="008551E2" w:rsidP="00FF5CF3">
            <w:pPr>
              <w:jc w:val="both"/>
              <w:rPr>
                <w:rFonts w:ascii="Arial" w:hAnsi="Arial" w:cs="Arial"/>
              </w:rPr>
            </w:pPr>
            <w:r w:rsidRPr="00387522">
              <w:rPr>
                <w:rFonts w:ascii="Arial" w:hAnsi="Arial" w:cs="Arial"/>
              </w:rPr>
              <w:t>Telefone</w:t>
            </w:r>
          </w:p>
        </w:tc>
      </w:tr>
      <w:tr w:rsidR="008551E2" w:rsidRPr="00387522" w:rsidTr="008551E2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51E2" w:rsidRPr="00387522" w:rsidRDefault="008551E2" w:rsidP="00FF5CF3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51E2" w:rsidRPr="00387522" w:rsidRDefault="008551E2" w:rsidP="00FF5CF3">
            <w:pPr>
              <w:jc w:val="both"/>
              <w:rPr>
                <w:rFonts w:ascii="Arial" w:hAnsi="Arial" w:cs="Arial"/>
              </w:rPr>
            </w:pPr>
            <w:r w:rsidRPr="00387522">
              <w:rPr>
                <w:rFonts w:ascii="Arial" w:hAnsi="Arial" w:cs="Arial"/>
              </w:rPr>
              <w:t>Rio de Janeiro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51E2" w:rsidRPr="00387522" w:rsidRDefault="008551E2" w:rsidP="00FF5CF3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51E2" w:rsidRPr="00387522" w:rsidRDefault="008551E2" w:rsidP="00FF5CF3">
            <w:pPr>
              <w:jc w:val="both"/>
              <w:rPr>
                <w:rFonts w:ascii="Arial" w:hAnsi="Arial" w:cs="Arial"/>
              </w:rPr>
            </w:pPr>
            <w:r w:rsidRPr="00387522">
              <w:rPr>
                <w:rFonts w:ascii="Arial" w:hAnsi="Arial" w:cs="Arial"/>
              </w:rPr>
              <w:t>RJ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51E2" w:rsidRPr="00387522" w:rsidRDefault="008551E2" w:rsidP="00FF5CF3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1E2" w:rsidRPr="00387522" w:rsidRDefault="008551E2" w:rsidP="00FF5CF3">
            <w:pPr>
              <w:jc w:val="both"/>
              <w:rPr>
                <w:rFonts w:ascii="Arial" w:hAnsi="Arial" w:cs="Arial"/>
              </w:rPr>
            </w:pPr>
            <w:r w:rsidRPr="00387522">
              <w:rPr>
                <w:rFonts w:ascii="Arial" w:hAnsi="Arial" w:cs="Arial"/>
              </w:rPr>
              <w:t>(21) 2223-7342</w:t>
            </w:r>
          </w:p>
        </w:tc>
      </w:tr>
    </w:tbl>
    <w:p w:rsidR="008551E2" w:rsidRPr="008551E2" w:rsidRDefault="008551E2">
      <w:pPr>
        <w:rPr>
          <w:sz w:val="12"/>
          <w:szCs w:val="12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048"/>
        <w:gridCol w:w="7796"/>
      </w:tblGrid>
      <w:tr w:rsidR="008551E2" w:rsidRPr="00387522" w:rsidTr="008551E2">
        <w:tc>
          <w:tcPr>
            <w:tcW w:w="432" w:type="dxa"/>
          </w:tcPr>
          <w:p w:rsidR="008551E2" w:rsidRPr="00387522" w:rsidRDefault="008551E2" w:rsidP="00FF5CF3">
            <w:pPr>
              <w:jc w:val="both"/>
              <w:rPr>
                <w:rFonts w:ascii="Arial" w:hAnsi="Arial" w:cs="Arial"/>
              </w:rPr>
            </w:pPr>
            <w:r w:rsidRPr="00387522">
              <w:rPr>
                <w:rFonts w:ascii="Arial" w:hAnsi="Arial" w:cs="Arial"/>
              </w:rPr>
              <w:t>11</w:t>
            </w:r>
          </w:p>
        </w:tc>
        <w:tc>
          <w:tcPr>
            <w:tcW w:w="9844" w:type="dxa"/>
            <w:gridSpan w:val="2"/>
            <w:vAlign w:val="center"/>
          </w:tcPr>
          <w:p w:rsidR="008551E2" w:rsidRPr="00387522" w:rsidRDefault="008551E2" w:rsidP="00FF5CF3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387522">
              <w:rPr>
                <w:rFonts w:ascii="Arial" w:hAnsi="Arial" w:cs="Arial"/>
                <w:bCs/>
              </w:rPr>
              <w:t>DADOS DO PROJETO</w:t>
            </w:r>
          </w:p>
        </w:tc>
      </w:tr>
      <w:tr w:rsidR="008551E2" w:rsidRPr="00387522" w:rsidTr="008551E2">
        <w:trPr>
          <w:trHeight w:val="149"/>
        </w:trPr>
        <w:tc>
          <w:tcPr>
            <w:tcW w:w="2480" w:type="dxa"/>
            <w:gridSpan w:val="2"/>
            <w:tcBorders>
              <w:bottom w:val="single" w:sz="4" w:space="0" w:color="auto"/>
            </w:tcBorders>
          </w:tcPr>
          <w:p w:rsidR="008551E2" w:rsidRPr="00387522" w:rsidRDefault="008551E2" w:rsidP="00FF5CF3">
            <w:pPr>
              <w:rPr>
                <w:rFonts w:ascii="Arial" w:hAnsi="Arial" w:cs="Arial"/>
                <w:b/>
              </w:rPr>
            </w:pPr>
            <w:r w:rsidRPr="00387522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8551E2" w:rsidRPr="00387522" w:rsidRDefault="008551E2" w:rsidP="00FF5CF3">
            <w:pPr>
              <w:jc w:val="both"/>
              <w:rPr>
                <w:rFonts w:ascii="Arial" w:hAnsi="Arial" w:cs="Arial"/>
              </w:rPr>
            </w:pPr>
            <w:proofErr w:type="gramStart"/>
            <w:r w:rsidRPr="00387522">
              <w:rPr>
                <w:rFonts w:ascii="Arial" w:hAnsi="Arial" w:cs="Arial"/>
              </w:rPr>
              <w:t>Reforços na Subestação Curral Novo do Piauí II</w:t>
            </w:r>
            <w:proofErr w:type="gramEnd"/>
            <w:r w:rsidRPr="00387522">
              <w:rPr>
                <w:rFonts w:ascii="Arial" w:hAnsi="Arial" w:cs="Arial"/>
              </w:rPr>
              <w:t xml:space="preserve"> (</w:t>
            </w:r>
            <w:r w:rsidRPr="00387522">
              <w:rPr>
                <w:rFonts w:ascii="Arial" w:hAnsi="Arial" w:cs="Arial"/>
                <w:noProof/>
              </w:rPr>
              <w:t>Resolução Autorizativa ANEEL n</w:t>
            </w:r>
            <w:r w:rsidRPr="00387522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387522">
              <w:rPr>
                <w:rFonts w:ascii="Arial" w:hAnsi="Arial" w:cs="Arial"/>
                <w:noProof/>
              </w:rPr>
              <w:t xml:space="preserve"> 5.659, de 23 de fevereiro de 2016</w:t>
            </w:r>
            <w:r w:rsidRPr="00387522">
              <w:rPr>
                <w:rFonts w:ascii="Arial" w:hAnsi="Arial" w:cs="Arial"/>
              </w:rPr>
              <w:t>).</w:t>
            </w:r>
          </w:p>
        </w:tc>
      </w:tr>
      <w:tr w:rsidR="008551E2" w:rsidRPr="00387522" w:rsidTr="008551E2">
        <w:trPr>
          <w:trHeight w:val="205"/>
        </w:trPr>
        <w:tc>
          <w:tcPr>
            <w:tcW w:w="2480" w:type="dxa"/>
            <w:gridSpan w:val="2"/>
            <w:vMerge w:val="restart"/>
            <w:tcBorders>
              <w:right w:val="single" w:sz="4" w:space="0" w:color="auto"/>
            </w:tcBorders>
          </w:tcPr>
          <w:p w:rsidR="008551E2" w:rsidRPr="00387522" w:rsidRDefault="008551E2" w:rsidP="00FF5CF3">
            <w:pPr>
              <w:rPr>
                <w:rFonts w:ascii="Arial" w:hAnsi="Arial" w:cs="Arial"/>
              </w:rPr>
            </w:pPr>
            <w:r w:rsidRPr="00387522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51E2" w:rsidRPr="00387522" w:rsidRDefault="008551E2" w:rsidP="00FF5CF3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</w:rPr>
            </w:pPr>
            <w:r w:rsidRPr="00387522">
              <w:rPr>
                <w:rFonts w:ascii="Arial" w:hAnsi="Arial" w:cs="Arial"/>
              </w:rPr>
              <w:t>Reforços em Instalação de Transmissão de Energia Elétrica, relativos à Subestação Curral Novo do Piauí II, compreendendo:</w:t>
            </w:r>
          </w:p>
        </w:tc>
      </w:tr>
      <w:tr w:rsidR="008551E2" w:rsidRPr="00387522" w:rsidTr="008551E2">
        <w:trPr>
          <w:trHeight w:val="205"/>
        </w:trPr>
        <w:tc>
          <w:tcPr>
            <w:tcW w:w="2480" w:type="dxa"/>
            <w:gridSpan w:val="2"/>
            <w:vMerge/>
            <w:tcBorders>
              <w:right w:val="single" w:sz="4" w:space="0" w:color="auto"/>
            </w:tcBorders>
          </w:tcPr>
          <w:p w:rsidR="008551E2" w:rsidRPr="00387522" w:rsidRDefault="008551E2" w:rsidP="00FF5CF3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1E2" w:rsidRPr="00387522" w:rsidRDefault="008551E2" w:rsidP="00FF5CF3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</w:rPr>
            </w:pPr>
            <w:r w:rsidRPr="00387522">
              <w:rPr>
                <w:rFonts w:ascii="Arial" w:hAnsi="Arial" w:cs="Arial"/>
              </w:rPr>
              <w:t xml:space="preserve">I - instalação de um banco de reatores em 500 </w:t>
            </w:r>
            <w:proofErr w:type="gramStart"/>
            <w:r w:rsidRPr="00387522">
              <w:rPr>
                <w:rFonts w:ascii="Arial" w:hAnsi="Arial" w:cs="Arial"/>
              </w:rPr>
              <w:t>kV</w:t>
            </w:r>
            <w:proofErr w:type="gramEnd"/>
            <w:r w:rsidRPr="00387522">
              <w:rPr>
                <w:rFonts w:ascii="Arial" w:hAnsi="Arial" w:cs="Arial"/>
              </w:rPr>
              <w:t xml:space="preserve">, de 3 x 60 </w:t>
            </w:r>
            <w:proofErr w:type="spellStart"/>
            <w:r w:rsidRPr="00387522">
              <w:rPr>
                <w:rFonts w:ascii="Arial" w:hAnsi="Arial" w:cs="Arial"/>
              </w:rPr>
              <w:t>Mvar</w:t>
            </w:r>
            <w:proofErr w:type="spellEnd"/>
            <w:r w:rsidRPr="00387522">
              <w:rPr>
                <w:rFonts w:ascii="Arial" w:hAnsi="Arial" w:cs="Arial"/>
              </w:rPr>
              <w:t>;</w:t>
            </w:r>
          </w:p>
        </w:tc>
      </w:tr>
      <w:tr w:rsidR="008551E2" w:rsidRPr="00387522" w:rsidTr="008551E2">
        <w:trPr>
          <w:trHeight w:val="205"/>
        </w:trPr>
        <w:tc>
          <w:tcPr>
            <w:tcW w:w="2480" w:type="dxa"/>
            <w:gridSpan w:val="2"/>
            <w:vMerge/>
            <w:tcBorders>
              <w:right w:val="single" w:sz="4" w:space="0" w:color="auto"/>
            </w:tcBorders>
          </w:tcPr>
          <w:p w:rsidR="008551E2" w:rsidRPr="00387522" w:rsidRDefault="008551E2" w:rsidP="00FF5CF3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1E2" w:rsidRPr="00387522" w:rsidRDefault="008551E2" w:rsidP="00FF5CF3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</w:rPr>
            </w:pPr>
            <w:r w:rsidRPr="00387522">
              <w:rPr>
                <w:rFonts w:ascii="Arial" w:hAnsi="Arial" w:cs="Arial"/>
              </w:rPr>
              <w:t xml:space="preserve">II - instalação de um módulo de conexão de reator em 500 </w:t>
            </w:r>
            <w:proofErr w:type="gramStart"/>
            <w:r w:rsidRPr="00387522">
              <w:rPr>
                <w:rFonts w:ascii="Arial" w:hAnsi="Arial" w:cs="Arial"/>
              </w:rPr>
              <w:t>kV</w:t>
            </w:r>
            <w:proofErr w:type="gramEnd"/>
            <w:r w:rsidRPr="00387522">
              <w:rPr>
                <w:rFonts w:ascii="Arial" w:hAnsi="Arial" w:cs="Arial"/>
              </w:rPr>
              <w:t>, arranjo disjuntor e meio; e</w:t>
            </w:r>
          </w:p>
        </w:tc>
      </w:tr>
      <w:tr w:rsidR="008551E2" w:rsidRPr="00387522" w:rsidTr="008551E2">
        <w:trPr>
          <w:trHeight w:val="205"/>
        </w:trPr>
        <w:tc>
          <w:tcPr>
            <w:tcW w:w="2480" w:type="dxa"/>
            <w:gridSpan w:val="2"/>
            <w:vMerge/>
            <w:tcBorders>
              <w:right w:val="single" w:sz="4" w:space="0" w:color="auto"/>
            </w:tcBorders>
          </w:tcPr>
          <w:p w:rsidR="008551E2" w:rsidRPr="00387522" w:rsidRDefault="008551E2" w:rsidP="00FF5CF3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E2" w:rsidRPr="00387522" w:rsidRDefault="008551E2" w:rsidP="00FF5CF3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</w:rPr>
            </w:pPr>
            <w:r w:rsidRPr="00387522">
              <w:rPr>
                <w:rFonts w:ascii="Arial" w:hAnsi="Arial" w:cs="Arial"/>
              </w:rPr>
              <w:t xml:space="preserve">III - complementação do módulo geral com um módulo de infraestrutura de manobra 500 </w:t>
            </w:r>
            <w:proofErr w:type="gramStart"/>
            <w:r w:rsidRPr="00387522">
              <w:rPr>
                <w:rFonts w:ascii="Arial" w:hAnsi="Arial" w:cs="Arial"/>
              </w:rPr>
              <w:t>kV</w:t>
            </w:r>
            <w:proofErr w:type="gramEnd"/>
            <w:r w:rsidRPr="00387522">
              <w:rPr>
                <w:rFonts w:ascii="Arial" w:hAnsi="Arial" w:cs="Arial"/>
              </w:rPr>
              <w:t>, arranjo disjuntor e meio.</w:t>
            </w:r>
          </w:p>
        </w:tc>
      </w:tr>
      <w:tr w:rsidR="008551E2" w:rsidRPr="00387522" w:rsidTr="008551E2">
        <w:trPr>
          <w:trHeight w:val="143"/>
        </w:trPr>
        <w:tc>
          <w:tcPr>
            <w:tcW w:w="2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51E2" w:rsidRPr="00387522" w:rsidRDefault="008551E2" w:rsidP="00FF5CF3">
            <w:pPr>
              <w:rPr>
                <w:rFonts w:ascii="Arial" w:hAnsi="Arial" w:cs="Arial"/>
              </w:rPr>
            </w:pPr>
            <w:r w:rsidRPr="00387522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8551E2" w:rsidRPr="00387522" w:rsidRDefault="008551E2" w:rsidP="00FF5CF3">
            <w:pPr>
              <w:jc w:val="both"/>
              <w:rPr>
                <w:rFonts w:ascii="Arial" w:hAnsi="Arial" w:cs="Arial"/>
              </w:rPr>
            </w:pPr>
            <w:r w:rsidRPr="00387522">
              <w:rPr>
                <w:rFonts w:ascii="Arial" w:hAnsi="Arial" w:cs="Arial"/>
              </w:rPr>
              <w:t>De 1</w:t>
            </w:r>
            <w:r w:rsidRPr="00387522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387522">
              <w:rPr>
                <w:rFonts w:ascii="Arial" w:hAnsi="Arial" w:cs="Arial"/>
              </w:rPr>
              <w:t>/1/2017 a 31/12/2017.</w:t>
            </w:r>
          </w:p>
        </w:tc>
      </w:tr>
      <w:tr w:rsidR="008551E2" w:rsidRPr="00387522" w:rsidTr="008551E2">
        <w:trPr>
          <w:trHeight w:val="275"/>
        </w:trPr>
        <w:tc>
          <w:tcPr>
            <w:tcW w:w="2480" w:type="dxa"/>
            <w:gridSpan w:val="2"/>
            <w:tcBorders>
              <w:top w:val="single" w:sz="4" w:space="0" w:color="auto"/>
            </w:tcBorders>
          </w:tcPr>
          <w:p w:rsidR="008551E2" w:rsidRPr="00387522" w:rsidRDefault="008551E2" w:rsidP="00FF5CF3">
            <w:pPr>
              <w:rPr>
                <w:rFonts w:ascii="Arial" w:hAnsi="Arial" w:cs="Arial"/>
              </w:rPr>
            </w:pPr>
            <w:r w:rsidRPr="00387522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</w:tcPr>
          <w:p w:rsidR="008551E2" w:rsidRPr="00387522" w:rsidRDefault="008551E2" w:rsidP="00FF5CF3">
            <w:pPr>
              <w:jc w:val="both"/>
              <w:rPr>
                <w:rFonts w:ascii="Arial" w:hAnsi="Arial" w:cs="Arial"/>
              </w:rPr>
            </w:pPr>
            <w:r w:rsidRPr="00387522">
              <w:rPr>
                <w:rFonts w:ascii="Arial" w:hAnsi="Arial" w:cs="Arial"/>
              </w:rPr>
              <w:t>Município de Curral Novo do Piauí, Estado do Piauí.</w:t>
            </w:r>
          </w:p>
        </w:tc>
      </w:tr>
    </w:tbl>
    <w:p w:rsidR="008551E2" w:rsidRPr="008551E2" w:rsidRDefault="008551E2">
      <w:pPr>
        <w:rPr>
          <w:sz w:val="12"/>
          <w:szCs w:val="12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6564"/>
        <w:gridCol w:w="3280"/>
      </w:tblGrid>
      <w:tr w:rsidR="008551E2" w:rsidRPr="00387522" w:rsidTr="008551E2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E2" w:rsidRPr="00387522" w:rsidRDefault="008551E2" w:rsidP="00FF5CF3">
            <w:pPr>
              <w:ind w:left="-70"/>
              <w:jc w:val="center"/>
              <w:rPr>
                <w:rFonts w:ascii="Arial" w:hAnsi="Arial" w:cs="Arial"/>
              </w:rPr>
            </w:pPr>
            <w:r w:rsidRPr="00387522">
              <w:rPr>
                <w:rFonts w:ascii="Arial" w:hAnsi="Arial" w:cs="Arial"/>
              </w:rPr>
              <w:t>12</w:t>
            </w:r>
          </w:p>
        </w:tc>
        <w:tc>
          <w:tcPr>
            <w:tcW w:w="9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E2" w:rsidRPr="00387522" w:rsidRDefault="008551E2" w:rsidP="00FF5CF3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387522">
              <w:rPr>
                <w:rFonts w:ascii="Arial" w:hAnsi="Arial" w:cs="Arial"/>
                <w:bCs/>
              </w:rPr>
              <w:t xml:space="preserve">PRESIDENTE, RESPONSÁVEL TÉCNICO E CONTADOR DA PESSOA </w:t>
            </w:r>
            <w:proofErr w:type="gramStart"/>
            <w:r w:rsidRPr="00387522">
              <w:rPr>
                <w:rFonts w:ascii="Arial" w:hAnsi="Arial" w:cs="Arial"/>
                <w:bCs/>
              </w:rPr>
              <w:t>JURÍDICA</w:t>
            </w:r>
            <w:proofErr w:type="gramEnd"/>
          </w:p>
        </w:tc>
      </w:tr>
      <w:tr w:rsidR="008551E2" w:rsidRPr="00387522" w:rsidTr="008551E2">
        <w:trPr>
          <w:trHeight w:hRule="exact" w:val="284"/>
        </w:trPr>
        <w:tc>
          <w:tcPr>
            <w:tcW w:w="6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E2" w:rsidRPr="00387522" w:rsidRDefault="008551E2" w:rsidP="00FF5CF3">
            <w:pPr>
              <w:rPr>
                <w:rFonts w:ascii="Arial" w:hAnsi="Arial" w:cs="Arial"/>
              </w:rPr>
            </w:pPr>
            <w:r w:rsidRPr="00387522">
              <w:rPr>
                <w:rFonts w:ascii="Arial" w:hAnsi="Arial" w:cs="Arial"/>
              </w:rPr>
              <w:t>Nome: Ramon Sade Haddad.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E2" w:rsidRPr="00387522" w:rsidRDefault="008551E2" w:rsidP="00FF5CF3">
            <w:pPr>
              <w:rPr>
                <w:rFonts w:ascii="Arial" w:hAnsi="Arial" w:cs="Arial"/>
              </w:rPr>
            </w:pPr>
            <w:r w:rsidRPr="00387522">
              <w:rPr>
                <w:rFonts w:ascii="Arial" w:hAnsi="Arial" w:cs="Arial"/>
              </w:rPr>
              <w:t>CPF: 284.517.086-68.</w:t>
            </w:r>
          </w:p>
        </w:tc>
      </w:tr>
      <w:tr w:rsidR="008551E2" w:rsidRPr="00387522" w:rsidTr="008551E2">
        <w:trPr>
          <w:trHeight w:hRule="exact" w:val="284"/>
        </w:trPr>
        <w:tc>
          <w:tcPr>
            <w:tcW w:w="6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E2" w:rsidRPr="00387522" w:rsidRDefault="008551E2" w:rsidP="00FF5CF3">
            <w:pPr>
              <w:rPr>
                <w:rFonts w:ascii="Arial" w:hAnsi="Arial" w:cs="Arial"/>
              </w:rPr>
            </w:pPr>
            <w:r w:rsidRPr="00387522">
              <w:rPr>
                <w:rFonts w:ascii="Arial" w:hAnsi="Arial" w:cs="Arial"/>
              </w:rPr>
              <w:t>Nome: Murilo Magalhães Nogueira.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E2" w:rsidRPr="00387522" w:rsidRDefault="008551E2" w:rsidP="00FF5CF3">
            <w:pPr>
              <w:rPr>
                <w:rFonts w:ascii="Arial" w:hAnsi="Arial" w:cs="Arial"/>
              </w:rPr>
            </w:pPr>
            <w:r w:rsidRPr="00387522">
              <w:rPr>
                <w:rFonts w:ascii="Arial" w:hAnsi="Arial" w:cs="Arial"/>
              </w:rPr>
              <w:t>CPF: 829.271.117-15.</w:t>
            </w:r>
          </w:p>
        </w:tc>
      </w:tr>
      <w:tr w:rsidR="008551E2" w:rsidRPr="00387522" w:rsidTr="008551E2">
        <w:trPr>
          <w:trHeight w:hRule="exact" w:val="284"/>
        </w:trPr>
        <w:tc>
          <w:tcPr>
            <w:tcW w:w="6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E2" w:rsidRPr="00387522" w:rsidRDefault="008551E2" w:rsidP="00FF5CF3">
            <w:pPr>
              <w:rPr>
                <w:rFonts w:ascii="Arial" w:hAnsi="Arial" w:cs="Arial"/>
              </w:rPr>
            </w:pPr>
            <w:r w:rsidRPr="00387522">
              <w:rPr>
                <w:rFonts w:ascii="Arial" w:hAnsi="Arial" w:cs="Arial"/>
              </w:rPr>
              <w:t xml:space="preserve">Nome: </w:t>
            </w:r>
            <w:proofErr w:type="spellStart"/>
            <w:r w:rsidRPr="00387522">
              <w:rPr>
                <w:rFonts w:ascii="Arial" w:hAnsi="Arial" w:cs="Arial"/>
              </w:rPr>
              <w:t>Aldrea</w:t>
            </w:r>
            <w:proofErr w:type="spellEnd"/>
            <w:r w:rsidRPr="00387522">
              <w:rPr>
                <w:rFonts w:ascii="Arial" w:hAnsi="Arial" w:cs="Arial"/>
              </w:rPr>
              <w:t xml:space="preserve"> </w:t>
            </w:r>
            <w:proofErr w:type="spellStart"/>
            <w:r w:rsidRPr="00387522">
              <w:rPr>
                <w:rFonts w:ascii="Arial" w:hAnsi="Arial" w:cs="Arial"/>
              </w:rPr>
              <w:t>Giorgia</w:t>
            </w:r>
            <w:proofErr w:type="spellEnd"/>
            <w:r w:rsidRPr="00387522">
              <w:rPr>
                <w:rFonts w:ascii="Arial" w:hAnsi="Arial" w:cs="Arial"/>
              </w:rPr>
              <w:t xml:space="preserve"> Werneck.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E2" w:rsidRPr="00387522" w:rsidRDefault="008551E2" w:rsidP="00FF5CF3">
            <w:pPr>
              <w:rPr>
                <w:rFonts w:ascii="Arial" w:hAnsi="Arial" w:cs="Arial"/>
              </w:rPr>
            </w:pPr>
            <w:r w:rsidRPr="00387522">
              <w:rPr>
                <w:rFonts w:ascii="Arial" w:hAnsi="Arial" w:cs="Arial"/>
              </w:rPr>
              <w:t xml:space="preserve">CPF: 053.411.387-75. </w:t>
            </w:r>
          </w:p>
        </w:tc>
      </w:tr>
    </w:tbl>
    <w:p w:rsidR="008551E2" w:rsidRPr="008551E2" w:rsidRDefault="008551E2">
      <w:pPr>
        <w:rPr>
          <w:sz w:val="12"/>
          <w:szCs w:val="12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1984"/>
        <w:gridCol w:w="6873"/>
      </w:tblGrid>
      <w:tr w:rsidR="008551E2" w:rsidRPr="00387522" w:rsidTr="008551E2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E2" w:rsidRPr="00387522" w:rsidRDefault="008551E2" w:rsidP="00FF5CF3">
            <w:pPr>
              <w:ind w:left="-70"/>
              <w:jc w:val="center"/>
              <w:rPr>
                <w:rFonts w:ascii="Arial" w:hAnsi="Arial" w:cs="Arial"/>
              </w:rPr>
            </w:pPr>
            <w:r w:rsidRPr="00387522">
              <w:rPr>
                <w:rFonts w:ascii="Arial" w:hAnsi="Arial" w:cs="Arial"/>
              </w:rPr>
              <w:t>13</w:t>
            </w:r>
          </w:p>
        </w:tc>
        <w:tc>
          <w:tcPr>
            <w:tcW w:w="9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E2" w:rsidRPr="00387522" w:rsidRDefault="008551E2" w:rsidP="00FF5CF3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387522">
              <w:rPr>
                <w:rFonts w:ascii="Arial" w:hAnsi="Arial" w:cs="Arial"/>
                <w:bCs/>
              </w:rPr>
              <w:t>ESTIMATIVAS DOS VALORES DOS BENS E SERVIÇOS</w:t>
            </w:r>
          </w:p>
          <w:p w:rsidR="008551E2" w:rsidRPr="00387522" w:rsidRDefault="008551E2" w:rsidP="00FF5CF3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387522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8551E2" w:rsidRPr="00387522" w:rsidTr="008551E2">
        <w:trPr>
          <w:trHeight w:val="14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E2" w:rsidRPr="00387522" w:rsidRDefault="008551E2" w:rsidP="00FF5CF3">
            <w:pPr>
              <w:rPr>
                <w:rFonts w:ascii="Arial" w:hAnsi="Arial" w:cs="Arial"/>
              </w:rPr>
            </w:pPr>
            <w:r w:rsidRPr="00387522">
              <w:rPr>
                <w:rFonts w:ascii="Arial" w:hAnsi="Arial" w:cs="Arial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51E2" w:rsidRPr="00387522" w:rsidRDefault="008551E2" w:rsidP="00FF5CF3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7522">
              <w:rPr>
                <w:rFonts w:ascii="Arial" w:hAnsi="Arial" w:cs="Arial"/>
              </w:rPr>
              <w:t>18.750.000,00.</w:t>
            </w:r>
          </w:p>
        </w:tc>
        <w:tc>
          <w:tcPr>
            <w:tcW w:w="6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1E2" w:rsidRPr="00387522" w:rsidRDefault="008551E2" w:rsidP="00FF5CF3">
            <w:pPr>
              <w:jc w:val="right"/>
              <w:rPr>
                <w:rFonts w:ascii="Arial" w:hAnsi="Arial" w:cs="Arial"/>
              </w:rPr>
            </w:pPr>
          </w:p>
        </w:tc>
      </w:tr>
      <w:tr w:rsidR="008551E2" w:rsidRPr="00387522" w:rsidTr="008551E2">
        <w:trPr>
          <w:trHeight w:val="14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E2" w:rsidRPr="00387522" w:rsidRDefault="008551E2" w:rsidP="00FF5CF3">
            <w:pPr>
              <w:rPr>
                <w:rFonts w:ascii="Arial" w:hAnsi="Arial" w:cs="Arial"/>
              </w:rPr>
            </w:pPr>
            <w:r w:rsidRPr="00387522">
              <w:rPr>
                <w:rFonts w:ascii="Arial" w:hAnsi="Arial" w:cs="Arial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51E2" w:rsidRPr="00387522" w:rsidRDefault="008551E2" w:rsidP="00FF5CF3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7522">
              <w:rPr>
                <w:rFonts w:ascii="Arial" w:hAnsi="Arial" w:cs="Arial"/>
              </w:rPr>
              <w:t>6.250.000,00.</w:t>
            </w:r>
          </w:p>
        </w:tc>
        <w:tc>
          <w:tcPr>
            <w:tcW w:w="6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1E2" w:rsidRPr="00387522" w:rsidRDefault="008551E2" w:rsidP="00FF5CF3">
            <w:pPr>
              <w:jc w:val="right"/>
              <w:rPr>
                <w:rFonts w:ascii="Arial" w:hAnsi="Arial" w:cs="Arial"/>
              </w:rPr>
            </w:pPr>
          </w:p>
        </w:tc>
      </w:tr>
      <w:tr w:rsidR="008551E2" w:rsidRPr="00387522" w:rsidTr="008551E2">
        <w:trPr>
          <w:trHeight w:val="15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E2" w:rsidRPr="00387522" w:rsidRDefault="008551E2" w:rsidP="00FF5CF3">
            <w:pPr>
              <w:rPr>
                <w:rFonts w:ascii="Arial" w:hAnsi="Arial" w:cs="Arial"/>
              </w:rPr>
            </w:pPr>
            <w:r w:rsidRPr="00387522">
              <w:rPr>
                <w:rFonts w:ascii="Arial" w:hAnsi="Arial" w:cs="Arial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51E2" w:rsidRPr="00387522" w:rsidRDefault="008551E2" w:rsidP="00FF5CF3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proofErr w:type="gramStart"/>
            <w:r w:rsidRPr="00387522">
              <w:rPr>
                <w:rFonts w:ascii="Arial" w:hAnsi="Arial" w:cs="Arial"/>
              </w:rPr>
              <w:t>....</w:t>
            </w:r>
            <w:proofErr w:type="gramEnd"/>
          </w:p>
        </w:tc>
        <w:tc>
          <w:tcPr>
            <w:tcW w:w="6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1E2" w:rsidRPr="00387522" w:rsidRDefault="008551E2" w:rsidP="00FF5CF3">
            <w:pPr>
              <w:jc w:val="right"/>
              <w:rPr>
                <w:rFonts w:ascii="Arial" w:hAnsi="Arial" w:cs="Arial"/>
              </w:rPr>
            </w:pPr>
          </w:p>
        </w:tc>
      </w:tr>
      <w:tr w:rsidR="008551E2" w:rsidRPr="00387522" w:rsidTr="008551E2">
        <w:trPr>
          <w:trHeight w:val="14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E2" w:rsidRPr="00387522" w:rsidRDefault="008551E2" w:rsidP="00FF5CF3">
            <w:pPr>
              <w:rPr>
                <w:rFonts w:ascii="Arial" w:hAnsi="Arial" w:cs="Arial"/>
                <w:b/>
              </w:rPr>
            </w:pPr>
            <w:r w:rsidRPr="00387522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51E2" w:rsidRPr="00387522" w:rsidRDefault="008551E2" w:rsidP="00FF5CF3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 w:rsidRPr="00387522">
              <w:rPr>
                <w:rFonts w:ascii="Arial" w:hAnsi="Arial" w:cs="Arial"/>
                <w:b/>
              </w:rPr>
              <w:t>25.000.000,00</w:t>
            </w:r>
            <w:r w:rsidRPr="008551E2">
              <w:rPr>
                <w:rFonts w:ascii="Arial" w:hAnsi="Arial" w:cs="Arial"/>
              </w:rPr>
              <w:t>.</w:t>
            </w:r>
          </w:p>
        </w:tc>
        <w:tc>
          <w:tcPr>
            <w:tcW w:w="6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1E2" w:rsidRPr="00387522" w:rsidRDefault="008551E2" w:rsidP="00FF5CF3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8551E2" w:rsidRPr="008551E2" w:rsidRDefault="008551E2">
      <w:pPr>
        <w:rPr>
          <w:sz w:val="12"/>
          <w:szCs w:val="12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1984"/>
        <w:gridCol w:w="6873"/>
      </w:tblGrid>
      <w:tr w:rsidR="008551E2" w:rsidRPr="00387522" w:rsidTr="008551E2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E2" w:rsidRPr="00387522" w:rsidRDefault="008551E2" w:rsidP="00FF5CF3">
            <w:pPr>
              <w:ind w:left="-70"/>
              <w:jc w:val="center"/>
              <w:rPr>
                <w:rFonts w:ascii="Arial" w:hAnsi="Arial" w:cs="Arial"/>
              </w:rPr>
            </w:pPr>
            <w:r w:rsidRPr="00387522">
              <w:rPr>
                <w:rFonts w:ascii="Arial" w:hAnsi="Arial" w:cs="Arial"/>
              </w:rPr>
              <w:t>14</w:t>
            </w:r>
          </w:p>
        </w:tc>
        <w:tc>
          <w:tcPr>
            <w:tcW w:w="9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E2" w:rsidRPr="00387522" w:rsidRDefault="008551E2" w:rsidP="00FF5CF3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387522">
              <w:rPr>
                <w:rFonts w:ascii="Arial" w:hAnsi="Arial" w:cs="Arial"/>
                <w:bCs/>
              </w:rPr>
              <w:t>ESTIMATIVAS DOS VALORES DOS BENS E SERVIÇOS</w:t>
            </w:r>
          </w:p>
          <w:p w:rsidR="008551E2" w:rsidRPr="00387522" w:rsidRDefault="008551E2" w:rsidP="00FF5CF3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387522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8551E2" w:rsidRPr="00387522" w:rsidTr="008551E2">
        <w:trPr>
          <w:trHeight w:val="9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E2" w:rsidRPr="00387522" w:rsidRDefault="008551E2" w:rsidP="00FF5CF3">
            <w:pPr>
              <w:rPr>
                <w:rFonts w:ascii="Arial" w:hAnsi="Arial" w:cs="Arial"/>
              </w:rPr>
            </w:pPr>
            <w:r w:rsidRPr="00387522">
              <w:rPr>
                <w:rFonts w:ascii="Arial" w:hAnsi="Arial" w:cs="Arial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51E2" w:rsidRPr="00387522" w:rsidRDefault="008551E2" w:rsidP="00FF5CF3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7522">
              <w:rPr>
                <w:rFonts w:ascii="Arial" w:hAnsi="Arial" w:cs="Arial"/>
              </w:rPr>
              <w:t>17.145.000,00.</w:t>
            </w:r>
          </w:p>
        </w:tc>
        <w:tc>
          <w:tcPr>
            <w:tcW w:w="6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1E2" w:rsidRPr="00387522" w:rsidRDefault="008551E2" w:rsidP="00FF5CF3">
            <w:pPr>
              <w:jc w:val="right"/>
              <w:rPr>
                <w:rFonts w:ascii="Arial" w:hAnsi="Arial" w:cs="Arial"/>
              </w:rPr>
            </w:pPr>
          </w:p>
        </w:tc>
      </w:tr>
      <w:tr w:rsidR="008551E2" w:rsidRPr="00387522" w:rsidTr="008551E2">
        <w:trPr>
          <w:trHeight w:val="23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E2" w:rsidRPr="00387522" w:rsidRDefault="008551E2" w:rsidP="00FF5CF3">
            <w:pPr>
              <w:rPr>
                <w:rFonts w:ascii="Arial" w:hAnsi="Arial" w:cs="Arial"/>
              </w:rPr>
            </w:pPr>
            <w:r w:rsidRPr="00387522">
              <w:rPr>
                <w:rFonts w:ascii="Arial" w:hAnsi="Arial" w:cs="Arial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51E2" w:rsidRPr="00387522" w:rsidRDefault="008551E2" w:rsidP="00FF5CF3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87522">
              <w:rPr>
                <w:rFonts w:ascii="Arial" w:hAnsi="Arial" w:cs="Arial"/>
              </w:rPr>
              <w:t>5.715.000,00.</w:t>
            </w:r>
          </w:p>
        </w:tc>
        <w:tc>
          <w:tcPr>
            <w:tcW w:w="6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1E2" w:rsidRPr="00387522" w:rsidRDefault="008551E2" w:rsidP="00FF5CF3">
            <w:pPr>
              <w:jc w:val="right"/>
              <w:rPr>
                <w:rFonts w:ascii="Arial" w:hAnsi="Arial" w:cs="Arial"/>
              </w:rPr>
            </w:pPr>
          </w:p>
        </w:tc>
      </w:tr>
      <w:tr w:rsidR="008551E2" w:rsidRPr="00387522" w:rsidTr="008551E2">
        <w:trPr>
          <w:trHeight w:val="9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E2" w:rsidRPr="00387522" w:rsidRDefault="008551E2" w:rsidP="00FF5CF3">
            <w:pPr>
              <w:rPr>
                <w:rFonts w:ascii="Arial" w:hAnsi="Arial" w:cs="Arial"/>
              </w:rPr>
            </w:pPr>
            <w:r w:rsidRPr="00387522">
              <w:rPr>
                <w:rFonts w:ascii="Arial" w:hAnsi="Arial" w:cs="Arial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51E2" w:rsidRPr="00387522" w:rsidRDefault="008551E2" w:rsidP="00FF5CF3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proofErr w:type="gramStart"/>
            <w:r w:rsidRPr="00387522">
              <w:rPr>
                <w:rFonts w:ascii="Arial" w:hAnsi="Arial" w:cs="Arial"/>
              </w:rPr>
              <w:t>....</w:t>
            </w:r>
            <w:proofErr w:type="gramEnd"/>
          </w:p>
        </w:tc>
        <w:tc>
          <w:tcPr>
            <w:tcW w:w="6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1E2" w:rsidRPr="00387522" w:rsidRDefault="008551E2" w:rsidP="00FF5CF3">
            <w:pPr>
              <w:jc w:val="right"/>
              <w:rPr>
                <w:rFonts w:ascii="Arial" w:hAnsi="Arial" w:cs="Arial"/>
              </w:rPr>
            </w:pPr>
          </w:p>
        </w:tc>
      </w:tr>
      <w:tr w:rsidR="008551E2" w:rsidRPr="00387522" w:rsidTr="008551E2">
        <w:trPr>
          <w:trHeight w:val="8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E2" w:rsidRPr="00387522" w:rsidRDefault="008551E2" w:rsidP="00FF5CF3">
            <w:pPr>
              <w:rPr>
                <w:rFonts w:ascii="Arial" w:hAnsi="Arial" w:cs="Arial"/>
                <w:b/>
              </w:rPr>
            </w:pPr>
            <w:r w:rsidRPr="00387522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51E2" w:rsidRPr="00387522" w:rsidRDefault="008551E2" w:rsidP="00FF5CF3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 w:rsidRPr="00387522">
              <w:rPr>
                <w:rFonts w:ascii="Arial" w:hAnsi="Arial" w:cs="Arial"/>
                <w:b/>
              </w:rPr>
              <w:t>22.860.000,00</w:t>
            </w:r>
            <w:r w:rsidRPr="008551E2">
              <w:rPr>
                <w:rFonts w:ascii="Arial" w:hAnsi="Arial" w:cs="Arial"/>
              </w:rPr>
              <w:t>.</w:t>
            </w:r>
          </w:p>
        </w:tc>
        <w:tc>
          <w:tcPr>
            <w:tcW w:w="6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1E2" w:rsidRPr="00387522" w:rsidRDefault="008551E2" w:rsidP="00FF5CF3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F910C8" w:rsidRPr="003B6810" w:rsidRDefault="00F910C8" w:rsidP="0058647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4"/>
          <w:szCs w:val="4"/>
        </w:rPr>
      </w:pPr>
      <w:bookmarkStart w:id="0" w:name="_GoBack"/>
      <w:bookmarkEnd w:id="0"/>
    </w:p>
    <w:sectPr w:rsidR="00F910C8" w:rsidRPr="003B6810" w:rsidSect="00287896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6B2" w:rsidRDefault="007F76B2">
      <w:r>
        <w:separator/>
      </w:r>
    </w:p>
  </w:endnote>
  <w:endnote w:type="continuationSeparator" w:id="0">
    <w:p w:rsidR="007F76B2" w:rsidRDefault="007F7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6B2" w:rsidRDefault="007F76B2">
      <w:r>
        <w:separator/>
      </w:r>
    </w:p>
  </w:footnote>
  <w:footnote w:type="continuationSeparator" w:id="0">
    <w:p w:rsidR="007F76B2" w:rsidRDefault="007F7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6B2" w:rsidRDefault="007F76B2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172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13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setembro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8551E2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7F76B2" w:rsidRPr="00A93206" w:rsidRDefault="007F76B2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6B2" w:rsidRDefault="007F76B2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</w:t>
    </w:r>
    <w:r w:rsidR="008551E2">
      <w:rPr>
        <w:rFonts w:ascii="Arial" w:hAnsi="Arial" w:cs="Arial"/>
      </w:rPr>
      <w:t>80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>1</w:t>
    </w:r>
    <w:r w:rsidR="008551E2">
      <w:rPr>
        <w:rFonts w:ascii="Arial" w:hAnsi="Arial" w:cs="Arial"/>
      </w:rPr>
      <w:t>9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setembro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8551E2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7F76B2" w:rsidRDefault="007F76B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6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FC6B9-5299-4DB6-81D4-A2D28C027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769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2016-09-20T10:56:00Z</dcterms:created>
  <dcterms:modified xsi:type="dcterms:W3CDTF">2016-09-20T10:56:00Z</dcterms:modified>
</cp:coreProperties>
</file>