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844EFF">
        <w:rPr>
          <w:rFonts w:ascii="Arial" w:hAnsi="Arial" w:cs="Arial"/>
          <w:b/>
          <w:bCs/>
          <w:color w:val="000080"/>
        </w:rPr>
        <w:t>4</w:t>
      </w:r>
      <w:r w:rsidR="00A36529">
        <w:rPr>
          <w:rFonts w:ascii="Arial" w:hAnsi="Arial" w:cs="Arial"/>
          <w:b/>
          <w:bCs/>
          <w:color w:val="000080"/>
        </w:rPr>
        <w:t>6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D629B5">
        <w:rPr>
          <w:rFonts w:ascii="Arial" w:hAnsi="Arial" w:cs="Arial"/>
          <w:b/>
          <w:bCs/>
          <w:color w:val="000080"/>
        </w:rPr>
        <w:t>22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816C4A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36529" w:rsidRPr="008C35ED" w:rsidRDefault="00A36529" w:rsidP="00A3652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C35ED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8C35ED">
        <w:rPr>
          <w:rFonts w:ascii="Arial" w:hAnsi="Arial" w:cs="Arial"/>
          <w:color w:val="000000"/>
        </w:rPr>
        <w:t>, no uso da competência que lhe foi delegada pelo art. 1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8C35ED">
        <w:rPr>
          <w:rFonts w:ascii="Arial" w:hAnsi="Arial" w:cs="Arial"/>
          <w:color w:val="000000"/>
        </w:rPr>
        <w:t>n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281</w:t>
      </w:r>
      <w:proofErr w:type="gramEnd"/>
      <w:r w:rsidRPr="008C35ED">
        <w:rPr>
          <w:rFonts w:ascii="Arial" w:hAnsi="Arial" w:cs="Arial"/>
          <w:color w:val="000000"/>
        </w:rPr>
        <w:t>, de 29 de junho de 2016, tendo em vista o disposto no art. 6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do Decreto n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6.144, de 3 de julho de 2007, no art. 4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>, da Portaria MME n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310, de 12 de setembro de 2013, e o que consta do Processo n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</w:t>
      </w:r>
      <w:r w:rsidRPr="008C35ED">
        <w:rPr>
          <w:rFonts w:ascii="Arial" w:hAnsi="Arial" w:cs="Arial"/>
          <w:noProof/>
          <w:color w:val="000000"/>
        </w:rPr>
        <w:t>48500.001201/2016-95</w:t>
      </w:r>
      <w:r w:rsidRPr="008C35ED">
        <w:rPr>
          <w:rFonts w:ascii="Arial" w:hAnsi="Arial" w:cs="Arial"/>
          <w:color w:val="000000"/>
        </w:rPr>
        <w:t xml:space="preserve">, resolve: </w:t>
      </w:r>
    </w:p>
    <w:p w:rsidR="00A36529" w:rsidRDefault="00A36529" w:rsidP="00A3652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36529" w:rsidRPr="008C35ED" w:rsidRDefault="00A36529" w:rsidP="00A3652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C35ED">
        <w:rPr>
          <w:rFonts w:ascii="Arial" w:hAnsi="Arial" w:cs="Arial"/>
          <w:color w:val="000000"/>
        </w:rPr>
        <w:t>Art. 1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8C35ED">
        <w:rPr>
          <w:rFonts w:ascii="Arial" w:hAnsi="Arial" w:cs="Arial"/>
          <w:noProof/>
          <w:color w:val="000000"/>
        </w:rPr>
        <w:t>Central Geradora Hidrelétrica</w:t>
      </w:r>
      <w:r w:rsidRPr="008C35ED">
        <w:rPr>
          <w:rFonts w:ascii="Arial" w:hAnsi="Arial" w:cs="Arial"/>
          <w:color w:val="000000"/>
        </w:rPr>
        <w:t xml:space="preserve"> denominada </w:t>
      </w:r>
      <w:r w:rsidRPr="008C35ED">
        <w:rPr>
          <w:rFonts w:ascii="Arial" w:hAnsi="Arial" w:cs="Arial"/>
          <w:noProof/>
          <w:color w:val="000000"/>
        </w:rPr>
        <w:t>CGH</w:t>
      </w:r>
      <w:r w:rsidRPr="008C35ED">
        <w:rPr>
          <w:rFonts w:ascii="Arial" w:hAnsi="Arial" w:cs="Arial"/>
          <w:color w:val="000000"/>
        </w:rPr>
        <w:t xml:space="preserve"> </w:t>
      </w:r>
      <w:r w:rsidRPr="008C35ED">
        <w:rPr>
          <w:rFonts w:ascii="Arial" w:hAnsi="Arial" w:cs="Arial"/>
          <w:noProof/>
          <w:color w:val="000000"/>
        </w:rPr>
        <w:t>Glicério Rocha</w:t>
      </w:r>
      <w:r w:rsidRPr="008C35ED">
        <w:rPr>
          <w:rFonts w:ascii="Arial" w:hAnsi="Arial" w:cs="Arial"/>
          <w:color w:val="000000"/>
        </w:rPr>
        <w:t xml:space="preserve">, </w:t>
      </w:r>
      <w:r w:rsidRPr="008C35ED">
        <w:rPr>
          <w:rFonts w:ascii="Arial" w:hAnsi="Arial" w:cs="Arial"/>
        </w:rPr>
        <w:t xml:space="preserve">cadastrada com o Código Único do Empreendimento de Geração - CEG: </w:t>
      </w:r>
      <w:r w:rsidRPr="008C35ED">
        <w:rPr>
          <w:rFonts w:ascii="Arial" w:hAnsi="Arial" w:cs="Arial"/>
          <w:noProof/>
        </w:rPr>
        <w:t>CGH.PH.MT.035769-3.01</w:t>
      </w:r>
      <w:r w:rsidRPr="008C35ED">
        <w:rPr>
          <w:rFonts w:ascii="Arial" w:hAnsi="Arial" w:cs="Arial"/>
        </w:rPr>
        <w:t xml:space="preserve">, de titularidade da empresa </w:t>
      </w:r>
      <w:r w:rsidRPr="008C35ED">
        <w:rPr>
          <w:rFonts w:ascii="Arial" w:hAnsi="Arial" w:cs="Arial"/>
          <w:noProof/>
        </w:rPr>
        <w:t>Caiana Energia Ltda.</w:t>
      </w:r>
      <w:r w:rsidRPr="008C35ED">
        <w:rPr>
          <w:rFonts w:ascii="Arial" w:hAnsi="Arial" w:cs="Arial"/>
        </w:rPr>
        <w:t>, inscrita no CNPJ/MF sob o n</w:t>
      </w:r>
      <w:r w:rsidRPr="008C35ED">
        <w:rPr>
          <w:rFonts w:ascii="Arial" w:hAnsi="Arial" w:cs="Arial"/>
          <w:u w:val="single"/>
          <w:vertAlign w:val="superscript"/>
        </w:rPr>
        <w:t>o</w:t>
      </w:r>
      <w:r w:rsidRPr="008C35ED">
        <w:rPr>
          <w:rFonts w:ascii="Arial" w:hAnsi="Arial" w:cs="Arial"/>
        </w:rPr>
        <w:t> </w:t>
      </w:r>
      <w:r w:rsidRPr="008C35ED">
        <w:rPr>
          <w:rFonts w:ascii="Arial" w:hAnsi="Arial" w:cs="Arial"/>
          <w:noProof/>
        </w:rPr>
        <w:t>10.740.640/0001-91</w:t>
      </w:r>
      <w:r w:rsidRPr="008C35ED">
        <w:rPr>
          <w:rFonts w:ascii="Arial" w:hAnsi="Arial" w:cs="Arial"/>
        </w:rPr>
        <w:t xml:space="preserve">, detalhado no Anexo </w:t>
      </w:r>
      <w:proofErr w:type="gramStart"/>
      <w:r w:rsidRPr="008C35ED">
        <w:rPr>
          <w:rFonts w:ascii="Arial" w:hAnsi="Arial" w:cs="Arial"/>
        </w:rPr>
        <w:t>à</w:t>
      </w:r>
      <w:proofErr w:type="gramEnd"/>
      <w:r w:rsidRPr="008C35ED">
        <w:rPr>
          <w:rFonts w:ascii="Arial" w:hAnsi="Arial" w:cs="Arial"/>
        </w:rPr>
        <w:t xml:space="preserve"> presente Portaria.</w:t>
      </w:r>
    </w:p>
    <w:p w:rsidR="00A36529" w:rsidRDefault="00A36529" w:rsidP="00A365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36529" w:rsidRPr="008C35ED" w:rsidRDefault="00A36529" w:rsidP="00A365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C35ED">
        <w:rPr>
          <w:rFonts w:ascii="Arial" w:hAnsi="Arial" w:cs="Arial"/>
          <w:color w:val="000000"/>
        </w:rPr>
        <w:t xml:space="preserve">Parágrafo único. O projeto de que trata o </w:t>
      </w:r>
      <w:r w:rsidRPr="008C35ED">
        <w:rPr>
          <w:rFonts w:ascii="Arial" w:hAnsi="Arial" w:cs="Arial"/>
          <w:b/>
          <w:color w:val="000000"/>
        </w:rPr>
        <w:t>caput</w:t>
      </w:r>
      <w:r w:rsidRPr="008C35ED">
        <w:rPr>
          <w:rFonts w:ascii="Arial" w:hAnsi="Arial" w:cs="Arial"/>
          <w:color w:val="000000"/>
        </w:rPr>
        <w:t xml:space="preserve">, autorizado por meio da </w:t>
      </w:r>
      <w:r w:rsidRPr="008C35ED">
        <w:rPr>
          <w:rFonts w:ascii="Arial" w:hAnsi="Arial" w:cs="Arial"/>
          <w:noProof/>
          <w:color w:val="000000"/>
        </w:rPr>
        <w:t>Licença de Instalação n</w:t>
      </w:r>
      <w:r w:rsidRPr="008C35ED">
        <w:rPr>
          <w:rFonts w:ascii="Arial" w:hAnsi="Arial" w:cs="Arial"/>
          <w:strike/>
          <w:noProof/>
          <w:color w:val="000000"/>
        </w:rPr>
        <w:t>º</w:t>
      </w:r>
      <w:r w:rsidRPr="008C35ED">
        <w:rPr>
          <w:rFonts w:ascii="Arial" w:hAnsi="Arial" w:cs="Arial"/>
          <w:noProof/>
          <w:color w:val="000000"/>
        </w:rPr>
        <w:t xml:space="preserve"> 65956/2016, de 2 de maio de 2016, emitida pela Secretaria de Estado do Meio Ambiente do Estado do Mato Grosso  (SEMA/MT)</w:t>
      </w:r>
      <w:r w:rsidRPr="008C35ED">
        <w:rPr>
          <w:rFonts w:ascii="Arial" w:hAnsi="Arial" w:cs="Arial"/>
          <w:color w:val="000000"/>
        </w:rPr>
        <w:t>, é alcançado pelo art. 1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da Portaria MME </w:t>
      </w:r>
      <w:proofErr w:type="gramStart"/>
      <w:r w:rsidRPr="008C35ED">
        <w:rPr>
          <w:rFonts w:ascii="Arial" w:hAnsi="Arial" w:cs="Arial"/>
          <w:color w:val="000000"/>
        </w:rPr>
        <w:t>n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310</w:t>
      </w:r>
      <w:proofErr w:type="gramEnd"/>
      <w:r w:rsidRPr="008C35ED">
        <w:rPr>
          <w:rFonts w:ascii="Arial" w:hAnsi="Arial" w:cs="Arial"/>
          <w:color w:val="000000"/>
        </w:rPr>
        <w:t xml:space="preserve">, de 12 de setembro de 2013. </w:t>
      </w:r>
    </w:p>
    <w:p w:rsidR="00A36529" w:rsidRPr="008C35ED" w:rsidRDefault="00A36529" w:rsidP="00A365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36529" w:rsidRPr="008C35ED" w:rsidRDefault="00A36529" w:rsidP="00A365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C35ED">
        <w:rPr>
          <w:rFonts w:ascii="Arial" w:hAnsi="Arial" w:cs="Arial"/>
          <w:color w:val="000000"/>
        </w:rPr>
        <w:t>Art. 2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As estimativas dos investimentos têm por base o mês de </w:t>
      </w:r>
      <w:r w:rsidRPr="008C35ED">
        <w:rPr>
          <w:rFonts w:ascii="Arial" w:hAnsi="Arial" w:cs="Arial"/>
          <w:noProof/>
          <w:color w:val="000000"/>
        </w:rPr>
        <w:t>dezembro de 2015</w:t>
      </w:r>
      <w:r w:rsidRPr="008C35ED">
        <w:rPr>
          <w:rFonts w:ascii="Arial" w:hAnsi="Arial" w:cs="Arial"/>
          <w:color w:val="000000"/>
        </w:rPr>
        <w:t xml:space="preserve"> e são de exclusiva responsabilidade da </w:t>
      </w:r>
      <w:r w:rsidRPr="008C35ED">
        <w:rPr>
          <w:rFonts w:ascii="Arial" w:hAnsi="Arial" w:cs="Arial"/>
          <w:noProof/>
          <w:color w:val="000000"/>
        </w:rPr>
        <w:t>Caiana Energia Ltda.</w:t>
      </w:r>
      <w:r w:rsidRPr="008C35ED">
        <w:rPr>
          <w:rFonts w:ascii="Arial" w:hAnsi="Arial" w:cs="Arial"/>
          <w:color w:val="000000"/>
        </w:rPr>
        <w:t>, cuja razoabilidade foi atestada pela Empresa de Pesquisa Energética - EPE.</w:t>
      </w:r>
    </w:p>
    <w:p w:rsidR="00A36529" w:rsidRPr="008C35ED" w:rsidRDefault="00A36529" w:rsidP="00A365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36529" w:rsidRPr="008C35ED" w:rsidRDefault="00A36529" w:rsidP="00A3652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C35ED">
        <w:rPr>
          <w:rFonts w:ascii="Arial" w:hAnsi="Arial" w:cs="Arial"/>
          <w:color w:val="000000"/>
        </w:rPr>
        <w:t>Art. 3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A </w:t>
      </w:r>
      <w:r w:rsidRPr="008C35ED">
        <w:rPr>
          <w:rFonts w:ascii="Arial" w:hAnsi="Arial" w:cs="Arial"/>
          <w:noProof/>
          <w:color w:val="000000"/>
        </w:rPr>
        <w:t>Caiana Energia Ltda.</w:t>
      </w:r>
      <w:r w:rsidRPr="008C35ED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A36529" w:rsidRPr="008C35ED" w:rsidRDefault="00A36529" w:rsidP="00A3652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36529" w:rsidRPr="008C35ED" w:rsidRDefault="00A36529" w:rsidP="00A3652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C35ED">
        <w:rPr>
          <w:rFonts w:ascii="Arial" w:hAnsi="Arial" w:cs="Arial"/>
          <w:color w:val="000000"/>
        </w:rPr>
        <w:t>Art. 4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A36529" w:rsidRPr="008C35ED" w:rsidRDefault="00A36529" w:rsidP="00A3652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36529" w:rsidRPr="008C35ED" w:rsidRDefault="00A36529" w:rsidP="00A3652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C35ED">
        <w:rPr>
          <w:rFonts w:ascii="Arial" w:hAnsi="Arial" w:cs="Arial"/>
          <w:color w:val="000000"/>
        </w:rPr>
        <w:t>Art. 5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A36529" w:rsidRPr="008C35ED" w:rsidRDefault="00A36529" w:rsidP="00A3652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36529" w:rsidRPr="008C35ED" w:rsidRDefault="00A36529" w:rsidP="00A3652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C35ED">
        <w:rPr>
          <w:rFonts w:ascii="Arial" w:hAnsi="Arial" w:cs="Arial"/>
          <w:color w:val="000000"/>
        </w:rPr>
        <w:t>Art. 6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A </w:t>
      </w:r>
      <w:r w:rsidRPr="008C35ED">
        <w:rPr>
          <w:rFonts w:ascii="Arial" w:hAnsi="Arial" w:cs="Arial"/>
          <w:noProof/>
          <w:color w:val="000000"/>
        </w:rPr>
        <w:t>Caiana Energia Ltda.</w:t>
      </w:r>
      <w:r w:rsidRPr="008C35ED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11.488, de 15 de junho de 2007, no Decreto n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8C35ED">
        <w:rPr>
          <w:rFonts w:ascii="Arial" w:hAnsi="Arial" w:cs="Arial"/>
          <w:color w:val="000000"/>
        </w:rPr>
        <w:t>n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310</w:t>
      </w:r>
      <w:proofErr w:type="gramEnd"/>
      <w:r w:rsidRPr="008C35ED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8C35ED">
        <w:rPr>
          <w:rFonts w:ascii="Arial" w:hAnsi="Arial" w:cs="Arial"/>
          <w:strike/>
          <w:color w:val="000000"/>
        </w:rPr>
        <w:t>º</w:t>
      </w:r>
      <w:r w:rsidRPr="008C35ED">
        <w:rPr>
          <w:rFonts w:ascii="Arial" w:hAnsi="Arial" w:cs="Arial"/>
          <w:color w:val="000000"/>
        </w:rPr>
        <w:t xml:space="preserve"> e 14, do Decreto n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A36529" w:rsidRPr="008C35ED" w:rsidRDefault="00A36529" w:rsidP="00A3652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36529" w:rsidRPr="008C35ED" w:rsidRDefault="00A36529" w:rsidP="00A3652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C35ED">
        <w:rPr>
          <w:rFonts w:ascii="Arial" w:hAnsi="Arial" w:cs="Arial"/>
          <w:color w:val="000000"/>
        </w:rPr>
        <w:t>Art. 7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629B5">
        <w:rPr>
          <w:rFonts w:ascii="Arial" w:hAnsi="Arial" w:cs="Arial"/>
          <w:color w:val="FF0000"/>
        </w:rPr>
        <w:t>23</w:t>
      </w:r>
      <w:r w:rsidRPr="000E3164">
        <w:rPr>
          <w:rFonts w:ascii="Arial" w:hAnsi="Arial" w:cs="Arial"/>
          <w:color w:val="FF0000"/>
        </w:rPr>
        <w:t>.</w:t>
      </w:r>
      <w:r w:rsidR="0054798C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0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827"/>
        <w:gridCol w:w="425"/>
        <w:gridCol w:w="2410"/>
        <w:gridCol w:w="425"/>
        <w:gridCol w:w="2835"/>
      </w:tblGrid>
      <w:tr w:rsidR="00A36529" w:rsidRPr="008C35ED" w:rsidTr="00A36529">
        <w:tc>
          <w:tcPr>
            <w:tcW w:w="10418" w:type="dxa"/>
            <w:gridSpan w:val="6"/>
            <w:vAlign w:val="center"/>
          </w:tcPr>
          <w:p w:rsidR="00A36529" w:rsidRPr="008C35ED" w:rsidRDefault="00A36529" w:rsidP="00A36529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C35ED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A36529" w:rsidRPr="008C35ED" w:rsidTr="00A36529">
        <w:tc>
          <w:tcPr>
            <w:tcW w:w="496" w:type="dxa"/>
          </w:tcPr>
          <w:p w:rsidR="00A36529" w:rsidRPr="008C35ED" w:rsidRDefault="00A36529" w:rsidP="00A3652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:rsidR="00A36529" w:rsidRPr="008C35ED" w:rsidRDefault="00A36529" w:rsidP="00A3652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425" w:type="dxa"/>
          </w:tcPr>
          <w:p w:rsidR="00A36529" w:rsidRPr="008C35ED" w:rsidRDefault="00A36529" w:rsidP="00A3652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36529" w:rsidRPr="008C35ED" w:rsidRDefault="00A36529" w:rsidP="00A3652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A36529" w:rsidRPr="008C35ED" w:rsidTr="00A36529">
        <w:tc>
          <w:tcPr>
            <w:tcW w:w="496" w:type="dxa"/>
            <w:tcBorders>
              <w:right w:val="nil"/>
            </w:tcBorders>
          </w:tcPr>
          <w:p w:rsidR="00A36529" w:rsidRPr="008C35ED" w:rsidRDefault="00A36529" w:rsidP="00A3652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right w:val="nil"/>
            </w:tcBorders>
          </w:tcPr>
          <w:p w:rsidR="00A36529" w:rsidRPr="008C35ED" w:rsidRDefault="00A36529" w:rsidP="00A3652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noProof/>
                <w:color w:val="000000"/>
              </w:rPr>
              <w:t>Caiana Energia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36529" w:rsidRPr="008C35ED" w:rsidRDefault="00A36529" w:rsidP="00A365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A36529" w:rsidRPr="008C35ED" w:rsidRDefault="00A36529" w:rsidP="00A3652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noProof/>
                <w:color w:val="000000"/>
              </w:rPr>
              <w:t>10.740.640/0001-91</w:t>
            </w:r>
          </w:p>
        </w:tc>
      </w:tr>
      <w:tr w:rsidR="00A36529" w:rsidRPr="008C35ED" w:rsidTr="00A36529">
        <w:tc>
          <w:tcPr>
            <w:tcW w:w="496" w:type="dxa"/>
          </w:tcPr>
          <w:p w:rsidR="00A36529" w:rsidRPr="008C35ED" w:rsidRDefault="00A36529" w:rsidP="00A3652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bottom w:val="nil"/>
            </w:tcBorders>
          </w:tcPr>
          <w:p w:rsidR="00A36529" w:rsidRPr="008C35ED" w:rsidRDefault="00A36529" w:rsidP="00A3652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425" w:type="dxa"/>
          </w:tcPr>
          <w:p w:rsidR="00A36529" w:rsidRPr="008C35ED" w:rsidRDefault="00A36529" w:rsidP="00A3652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bottom w:val="nil"/>
            </w:tcBorders>
          </w:tcPr>
          <w:p w:rsidR="00A36529" w:rsidRPr="008C35ED" w:rsidRDefault="00A36529" w:rsidP="00A3652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A36529" w:rsidRPr="008C35ED" w:rsidTr="00A36529">
        <w:tc>
          <w:tcPr>
            <w:tcW w:w="496" w:type="dxa"/>
            <w:tcBorders>
              <w:right w:val="nil"/>
            </w:tcBorders>
          </w:tcPr>
          <w:p w:rsidR="00A36529" w:rsidRPr="008C35ED" w:rsidRDefault="00A36529" w:rsidP="00A3652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529" w:rsidRPr="008C35ED" w:rsidRDefault="00A36529" w:rsidP="00A3652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noProof/>
                <w:color w:val="000000"/>
              </w:rPr>
              <w:t>Rodovia MT-140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A36529" w:rsidRPr="008C35ED" w:rsidRDefault="00A36529" w:rsidP="00A3652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A36529" w:rsidRPr="008C35ED" w:rsidRDefault="00A36529" w:rsidP="00A3652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noProof/>
                <w:color w:val="000000"/>
              </w:rPr>
              <w:t>s/n</w:t>
            </w:r>
            <w:r w:rsidRPr="008C35ED">
              <w:rPr>
                <w:rFonts w:ascii="Arial" w:hAnsi="Arial" w:cs="Arial"/>
                <w:strike/>
                <w:noProof/>
                <w:color w:val="000000"/>
              </w:rPr>
              <w:t>º</w:t>
            </w:r>
          </w:p>
        </w:tc>
      </w:tr>
      <w:tr w:rsidR="00A36529" w:rsidRPr="008C35ED" w:rsidTr="00A36529">
        <w:tc>
          <w:tcPr>
            <w:tcW w:w="496" w:type="dxa"/>
          </w:tcPr>
          <w:p w:rsidR="00A36529" w:rsidRPr="008C35ED" w:rsidRDefault="00A36529" w:rsidP="00A3652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827" w:type="dxa"/>
            <w:tcBorders>
              <w:bottom w:val="nil"/>
            </w:tcBorders>
          </w:tcPr>
          <w:p w:rsidR="00A36529" w:rsidRPr="008C35ED" w:rsidRDefault="00A36529" w:rsidP="00A3652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425" w:type="dxa"/>
          </w:tcPr>
          <w:p w:rsidR="00A36529" w:rsidRPr="008C35ED" w:rsidRDefault="00A36529" w:rsidP="00A3652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410" w:type="dxa"/>
            <w:tcBorders>
              <w:bottom w:val="nil"/>
            </w:tcBorders>
          </w:tcPr>
          <w:p w:rsidR="00A36529" w:rsidRPr="008C35ED" w:rsidRDefault="00A36529" w:rsidP="00A3652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425" w:type="dxa"/>
          </w:tcPr>
          <w:p w:rsidR="00A36529" w:rsidRPr="008C35ED" w:rsidRDefault="00A36529" w:rsidP="00A3652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A36529" w:rsidRPr="008C35ED" w:rsidRDefault="00A36529" w:rsidP="00A3652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A36529" w:rsidRPr="008C35ED" w:rsidTr="00A36529">
        <w:tc>
          <w:tcPr>
            <w:tcW w:w="496" w:type="dxa"/>
            <w:tcBorders>
              <w:right w:val="nil"/>
            </w:tcBorders>
          </w:tcPr>
          <w:p w:rsidR="00A36529" w:rsidRPr="008C35ED" w:rsidRDefault="00A36529" w:rsidP="00A3652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A36529" w:rsidRPr="008C35ED" w:rsidRDefault="00A36529" w:rsidP="00A3652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noProof/>
                <w:color w:val="000000"/>
              </w:rPr>
              <w:t>km 13, 8 km à direita, sentido Campo Verde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A36529" w:rsidRPr="008C35ED" w:rsidRDefault="00A36529" w:rsidP="00A3652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A36529" w:rsidRPr="008C35ED" w:rsidRDefault="00A36529" w:rsidP="00A3652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noProof/>
                <w:color w:val="000000"/>
              </w:rPr>
              <w:t>Zona Rural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36529" w:rsidRPr="008C35ED" w:rsidRDefault="00A36529" w:rsidP="00A3652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A36529" w:rsidRPr="008C35ED" w:rsidRDefault="00A36529" w:rsidP="00A3652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noProof/>
                <w:color w:val="000000"/>
              </w:rPr>
              <w:t>78860-000</w:t>
            </w:r>
          </w:p>
        </w:tc>
      </w:tr>
      <w:tr w:rsidR="00A36529" w:rsidRPr="008C35ED" w:rsidTr="00A36529">
        <w:tc>
          <w:tcPr>
            <w:tcW w:w="496" w:type="dxa"/>
          </w:tcPr>
          <w:p w:rsidR="00A36529" w:rsidRPr="008C35ED" w:rsidRDefault="00A36529" w:rsidP="00A3652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27" w:type="dxa"/>
            <w:tcBorders>
              <w:bottom w:val="nil"/>
            </w:tcBorders>
          </w:tcPr>
          <w:p w:rsidR="00A36529" w:rsidRPr="008C35ED" w:rsidRDefault="00A36529" w:rsidP="00A3652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25" w:type="dxa"/>
          </w:tcPr>
          <w:p w:rsidR="00A36529" w:rsidRPr="008C35ED" w:rsidRDefault="00A36529" w:rsidP="00A3652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A36529" w:rsidRPr="008C35ED" w:rsidRDefault="00A36529" w:rsidP="00A3652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25" w:type="dxa"/>
          </w:tcPr>
          <w:p w:rsidR="00A36529" w:rsidRPr="008C35ED" w:rsidRDefault="00A36529" w:rsidP="00A3652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A36529" w:rsidRPr="008C35ED" w:rsidRDefault="00A36529" w:rsidP="00A3652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A36529" w:rsidRPr="008C35ED" w:rsidTr="00A36529">
        <w:tc>
          <w:tcPr>
            <w:tcW w:w="496" w:type="dxa"/>
            <w:tcBorders>
              <w:right w:val="nil"/>
            </w:tcBorders>
          </w:tcPr>
          <w:p w:rsidR="00A36529" w:rsidRPr="008C35ED" w:rsidRDefault="00A36529" w:rsidP="00A3652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A36529" w:rsidRPr="008C35ED" w:rsidRDefault="00A36529" w:rsidP="00A3652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noProof/>
                <w:color w:val="000000"/>
              </w:rPr>
              <w:t>Nova Brasilândia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A36529" w:rsidRPr="008C35ED" w:rsidRDefault="00A36529" w:rsidP="00A3652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A36529" w:rsidRPr="008C35ED" w:rsidRDefault="00A36529" w:rsidP="00A3652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noProof/>
                <w:color w:val="000000"/>
              </w:rPr>
              <w:t>MT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A36529" w:rsidRPr="008C35ED" w:rsidRDefault="00A36529" w:rsidP="00A3652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A36529" w:rsidRPr="008C35ED" w:rsidRDefault="00A36529" w:rsidP="00A36529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noProof/>
                <w:color w:val="000000"/>
              </w:rPr>
              <w:t>(65) 3645-8000</w:t>
            </w:r>
          </w:p>
        </w:tc>
      </w:tr>
    </w:tbl>
    <w:p w:rsidR="00A36529" w:rsidRPr="00A36529" w:rsidRDefault="00A36529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26"/>
        <w:gridCol w:w="7796"/>
      </w:tblGrid>
      <w:tr w:rsidR="00A36529" w:rsidRPr="008C35ED" w:rsidTr="00A36529">
        <w:tc>
          <w:tcPr>
            <w:tcW w:w="496" w:type="dxa"/>
          </w:tcPr>
          <w:p w:rsidR="00A36529" w:rsidRPr="008C35ED" w:rsidRDefault="00A36529" w:rsidP="00A36529">
            <w:pPr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2" w:type="dxa"/>
            <w:gridSpan w:val="2"/>
          </w:tcPr>
          <w:p w:rsidR="00A36529" w:rsidRPr="008C35ED" w:rsidRDefault="00A36529" w:rsidP="00A3652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C35ED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A36529" w:rsidRPr="008C35ED" w:rsidTr="00A36529">
        <w:tc>
          <w:tcPr>
            <w:tcW w:w="2622" w:type="dxa"/>
            <w:gridSpan w:val="2"/>
          </w:tcPr>
          <w:p w:rsidR="00A36529" w:rsidRPr="008C35ED" w:rsidRDefault="00A36529" w:rsidP="00A36529">
            <w:pPr>
              <w:rPr>
                <w:rFonts w:ascii="Arial" w:hAnsi="Arial" w:cs="Arial"/>
                <w:b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7796" w:type="dxa"/>
          </w:tcPr>
          <w:p w:rsidR="00A36529" w:rsidRPr="008C35ED" w:rsidRDefault="00A36529" w:rsidP="00A36529">
            <w:pPr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noProof/>
                <w:color w:val="000000"/>
              </w:rPr>
              <w:t>CGH</w:t>
            </w:r>
            <w:r w:rsidRPr="008C35ED">
              <w:rPr>
                <w:rFonts w:ascii="Arial" w:hAnsi="Arial" w:cs="Arial"/>
                <w:color w:val="000000"/>
              </w:rPr>
              <w:t xml:space="preserve"> </w:t>
            </w:r>
            <w:r w:rsidRPr="008C35ED">
              <w:rPr>
                <w:rFonts w:ascii="Arial" w:hAnsi="Arial" w:cs="Arial"/>
                <w:noProof/>
                <w:color w:val="000000"/>
              </w:rPr>
              <w:t>Glicério Rocha</w:t>
            </w:r>
            <w:r w:rsidRPr="008C35ED">
              <w:rPr>
                <w:rFonts w:ascii="Arial" w:hAnsi="Arial" w:cs="Arial"/>
                <w:color w:val="000000"/>
              </w:rPr>
              <w:t xml:space="preserve"> (Autorizada pela </w:t>
            </w:r>
            <w:r w:rsidRPr="008C35ED">
              <w:rPr>
                <w:rFonts w:ascii="Arial" w:hAnsi="Arial" w:cs="Arial"/>
                <w:noProof/>
                <w:color w:val="000000"/>
              </w:rPr>
              <w:t>Licença de Instalação n</w:t>
            </w:r>
            <w:r w:rsidRPr="008C35ED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8C35ED">
              <w:rPr>
                <w:rFonts w:ascii="Arial" w:hAnsi="Arial" w:cs="Arial"/>
                <w:noProof/>
                <w:color w:val="000000"/>
              </w:rPr>
              <w:t xml:space="preserve"> 65956/2016, de 2 de maio de 2016, emitida pela Secretaria de Estado do Meio Ambiente - SEMA</w:t>
            </w:r>
            <w:r w:rsidRPr="008C35ED">
              <w:rPr>
                <w:rFonts w:ascii="Arial" w:hAnsi="Arial" w:cs="Arial"/>
                <w:color w:val="000000"/>
              </w:rPr>
              <w:t>).</w:t>
            </w:r>
          </w:p>
        </w:tc>
      </w:tr>
      <w:tr w:rsidR="00A36529" w:rsidRPr="008C35ED" w:rsidTr="00A36529">
        <w:tc>
          <w:tcPr>
            <w:tcW w:w="2622" w:type="dxa"/>
            <w:gridSpan w:val="2"/>
            <w:vMerge w:val="restart"/>
          </w:tcPr>
          <w:p w:rsidR="00A36529" w:rsidRPr="008C35ED" w:rsidRDefault="00A36529" w:rsidP="00A36529">
            <w:pPr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A36529" w:rsidRPr="008C35ED" w:rsidRDefault="00A36529" w:rsidP="00A36529">
            <w:pPr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noProof/>
                <w:color w:val="000000"/>
              </w:rPr>
              <w:t>Central Geradora Hidrelétrica</w:t>
            </w:r>
            <w:r w:rsidRPr="008C35ED">
              <w:rPr>
                <w:rFonts w:ascii="Arial" w:hAnsi="Arial" w:cs="Arial"/>
                <w:color w:val="000000"/>
              </w:rPr>
              <w:t xml:space="preserve"> denominada </w:t>
            </w:r>
            <w:r w:rsidRPr="008C35ED">
              <w:rPr>
                <w:rFonts w:ascii="Arial" w:hAnsi="Arial" w:cs="Arial"/>
                <w:noProof/>
                <w:color w:val="000000"/>
              </w:rPr>
              <w:t>CGH</w:t>
            </w:r>
            <w:r w:rsidRPr="008C35ED">
              <w:rPr>
                <w:rFonts w:ascii="Arial" w:hAnsi="Arial" w:cs="Arial"/>
                <w:color w:val="000000"/>
              </w:rPr>
              <w:t xml:space="preserve"> </w:t>
            </w:r>
            <w:r w:rsidRPr="008C35ED">
              <w:rPr>
                <w:rFonts w:ascii="Arial" w:hAnsi="Arial" w:cs="Arial"/>
                <w:noProof/>
                <w:color w:val="000000"/>
              </w:rPr>
              <w:t>Glicério Rocha</w:t>
            </w:r>
            <w:r w:rsidRPr="008C35ED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A36529" w:rsidRPr="008C35ED" w:rsidTr="00A36529">
        <w:tc>
          <w:tcPr>
            <w:tcW w:w="2622" w:type="dxa"/>
            <w:gridSpan w:val="2"/>
            <w:vMerge/>
            <w:vAlign w:val="center"/>
          </w:tcPr>
          <w:p w:rsidR="00A36529" w:rsidRPr="008C35ED" w:rsidRDefault="00A36529" w:rsidP="00A365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A36529" w:rsidRPr="008C35ED" w:rsidRDefault="00A36529" w:rsidP="00A36529">
            <w:pPr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I - U</w:t>
            </w:r>
            <w:r w:rsidRPr="008C35ED">
              <w:rPr>
                <w:rFonts w:ascii="Arial" w:hAnsi="Arial" w:cs="Arial"/>
                <w:noProof/>
                <w:color w:val="000000"/>
              </w:rPr>
              <w:t>ma</w:t>
            </w:r>
            <w:r w:rsidRPr="008C35ED">
              <w:rPr>
                <w:rFonts w:ascii="Arial" w:hAnsi="Arial" w:cs="Arial"/>
                <w:color w:val="000000"/>
              </w:rPr>
              <w:t xml:space="preserve"> Unidade Geradora com </w:t>
            </w:r>
            <w:r w:rsidRPr="008C35ED">
              <w:rPr>
                <w:rFonts w:ascii="Arial" w:hAnsi="Arial" w:cs="Arial"/>
                <w:noProof/>
                <w:color w:val="000000"/>
              </w:rPr>
              <w:t>3.000</w:t>
            </w:r>
            <w:r w:rsidRPr="008C35E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8C35ED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8C35ED">
              <w:rPr>
                <w:rFonts w:ascii="Arial" w:hAnsi="Arial" w:cs="Arial"/>
                <w:color w:val="000000"/>
              </w:rPr>
              <w:t xml:space="preserve"> de capacidade instalada; e</w:t>
            </w:r>
          </w:p>
        </w:tc>
      </w:tr>
      <w:tr w:rsidR="00A36529" w:rsidRPr="008C35ED" w:rsidTr="00A36529">
        <w:tc>
          <w:tcPr>
            <w:tcW w:w="2622" w:type="dxa"/>
            <w:gridSpan w:val="2"/>
            <w:vMerge/>
            <w:vAlign w:val="center"/>
          </w:tcPr>
          <w:p w:rsidR="00A36529" w:rsidRPr="008C35ED" w:rsidRDefault="00A36529" w:rsidP="00A365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:rsidR="00A36529" w:rsidRPr="008C35ED" w:rsidRDefault="00A36529" w:rsidP="007E167A">
            <w:pPr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4,16/34,5 kV, junto à Central Geradora,  e uma Linha de Transmissão em 34,5 kV, com cerca de onze quilômetros, interligando a Subestação Elevadora ao alimentador 002013, de 34,5 kV,  de propriedade da </w:t>
            </w:r>
            <w:proofErr w:type="spellStart"/>
            <w:r w:rsidRPr="008C35ED">
              <w:rPr>
                <w:rFonts w:ascii="Arial" w:hAnsi="Arial" w:cs="Arial"/>
                <w:color w:val="000000"/>
              </w:rPr>
              <w:t>Energisa</w:t>
            </w:r>
            <w:proofErr w:type="spellEnd"/>
            <w:r w:rsidRPr="008C35ED">
              <w:rPr>
                <w:rFonts w:ascii="Arial" w:hAnsi="Arial" w:cs="Arial"/>
                <w:color w:val="000000"/>
              </w:rPr>
              <w:t xml:space="preserve"> Mato Grosso </w:t>
            </w:r>
            <w:r w:rsidR="007E167A">
              <w:rPr>
                <w:rFonts w:ascii="Arial" w:hAnsi="Arial" w:cs="Arial"/>
                <w:color w:val="000000"/>
              </w:rPr>
              <w:t>-</w:t>
            </w:r>
            <w:bookmarkStart w:id="1" w:name="_GoBack"/>
            <w:bookmarkEnd w:id="1"/>
            <w:r w:rsidRPr="008C35ED">
              <w:rPr>
                <w:rFonts w:ascii="Arial" w:hAnsi="Arial" w:cs="Arial"/>
                <w:color w:val="000000"/>
              </w:rPr>
              <w:t xml:space="preserve"> Distribuidora de Energia S.A.</w:t>
            </w:r>
          </w:p>
        </w:tc>
      </w:tr>
      <w:tr w:rsidR="00A36529" w:rsidRPr="008C35ED" w:rsidTr="00A36529">
        <w:tc>
          <w:tcPr>
            <w:tcW w:w="2622" w:type="dxa"/>
            <w:gridSpan w:val="2"/>
          </w:tcPr>
          <w:p w:rsidR="00A36529" w:rsidRPr="008C35ED" w:rsidRDefault="00A36529" w:rsidP="00A36529">
            <w:pPr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796" w:type="dxa"/>
          </w:tcPr>
          <w:p w:rsidR="00A36529" w:rsidRPr="008C35ED" w:rsidRDefault="00A36529" w:rsidP="00A36529">
            <w:pPr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 xml:space="preserve">De </w:t>
            </w:r>
            <w:r w:rsidRPr="008C35ED">
              <w:rPr>
                <w:rFonts w:ascii="Arial" w:hAnsi="Arial" w:cs="Arial"/>
                <w:noProof/>
                <w:color w:val="000000"/>
              </w:rPr>
              <w:t>09/05/2016</w:t>
            </w:r>
            <w:r w:rsidRPr="008C35ED">
              <w:rPr>
                <w:rFonts w:ascii="Arial" w:hAnsi="Arial" w:cs="Arial"/>
                <w:color w:val="000000"/>
              </w:rPr>
              <w:t xml:space="preserve"> a </w:t>
            </w:r>
            <w:r w:rsidRPr="008C35ED">
              <w:rPr>
                <w:rFonts w:ascii="Arial" w:hAnsi="Arial" w:cs="Arial"/>
                <w:noProof/>
                <w:color w:val="000000"/>
              </w:rPr>
              <w:t>1</w:t>
            </w:r>
            <w:r w:rsidRPr="008C35ED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8C35ED">
              <w:rPr>
                <w:rFonts w:ascii="Arial" w:hAnsi="Arial" w:cs="Arial"/>
                <w:noProof/>
                <w:color w:val="000000"/>
              </w:rPr>
              <w:t>/08/2017</w:t>
            </w:r>
            <w:r w:rsidRPr="008C35ED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36529" w:rsidRPr="008C35ED" w:rsidTr="00A36529">
        <w:tc>
          <w:tcPr>
            <w:tcW w:w="2622" w:type="dxa"/>
            <w:gridSpan w:val="2"/>
          </w:tcPr>
          <w:p w:rsidR="00A36529" w:rsidRPr="008C35ED" w:rsidRDefault="00A36529" w:rsidP="00A36529">
            <w:pPr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7796" w:type="dxa"/>
          </w:tcPr>
          <w:p w:rsidR="00A36529" w:rsidRPr="008C35ED" w:rsidRDefault="00A36529" w:rsidP="007E167A">
            <w:pPr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 xml:space="preserve">Município de </w:t>
            </w:r>
            <w:r w:rsidRPr="008C35ED">
              <w:rPr>
                <w:rFonts w:ascii="Arial" w:hAnsi="Arial" w:cs="Arial"/>
                <w:noProof/>
                <w:color w:val="000000"/>
              </w:rPr>
              <w:t>Nova Brasilândia</w:t>
            </w:r>
            <w:r w:rsidRPr="008C35ED">
              <w:rPr>
                <w:rFonts w:ascii="Arial" w:hAnsi="Arial" w:cs="Arial"/>
                <w:color w:val="000000"/>
              </w:rPr>
              <w:t xml:space="preserve">, Estado </w:t>
            </w:r>
            <w:r w:rsidRPr="008C35ED">
              <w:rPr>
                <w:rFonts w:ascii="Arial" w:hAnsi="Arial" w:cs="Arial"/>
                <w:noProof/>
                <w:color w:val="000000"/>
              </w:rPr>
              <w:t>d</w:t>
            </w:r>
            <w:r w:rsidR="007E167A">
              <w:rPr>
                <w:rFonts w:ascii="Arial" w:hAnsi="Arial" w:cs="Arial"/>
                <w:noProof/>
                <w:color w:val="000000"/>
              </w:rPr>
              <w:t>e</w:t>
            </w:r>
            <w:r w:rsidRPr="008C35ED">
              <w:rPr>
                <w:rFonts w:ascii="Arial" w:hAnsi="Arial" w:cs="Arial"/>
                <w:noProof/>
                <w:color w:val="000000"/>
              </w:rPr>
              <w:t xml:space="preserve"> Mato Grosso</w:t>
            </w:r>
            <w:r w:rsidRPr="008C35ED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36529" w:rsidRPr="00A36529" w:rsidRDefault="00A36529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6378"/>
        <w:gridCol w:w="3544"/>
      </w:tblGrid>
      <w:tr w:rsidR="00A36529" w:rsidRPr="008C35ED" w:rsidTr="00A36529">
        <w:tc>
          <w:tcPr>
            <w:tcW w:w="496" w:type="dxa"/>
          </w:tcPr>
          <w:p w:rsidR="00A36529" w:rsidRPr="008C35ED" w:rsidRDefault="00A36529" w:rsidP="00A3652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22" w:type="dxa"/>
            <w:gridSpan w:val="2"/>
            <w:vAlign w:val="center"/>
          </w:tcPr>
          <w:p w:rsidR="00A36529" w:rsidRPr="008C35ED" w:rsidRDefault="00A36529" w:rsidP="00A3652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C35ED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8C35ED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A36529" w:rsidRPr="008C35ED" w:rsidTr="00A36529">
        <w:tc>
          <w:tcPr>
            <w:tcW w:w="6874" w:type="dxa"/>
            <w:gridSpan w:val="2"/>
          </w:tcPr>
          <w:p w:rsidR="00A36529" w:rsidRPr="008C35ED" w:rsidRDefault="00A36529" w:rsidP="00A36529">
            <w:pPr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 xml:space="preserve">Nome: Kleverson </w:t>
            </w:r>
            <w:proofErr w:type="spellStart"/>
            <w:r w:rsidRPr="008C35ED">
              <w:rPr>
                <w:rFonts w:ascii="Arial" w:hAnsi="Arial" w:cs="Arial"/>
                <w:color w:val="000000"/>
              </w:rPr>
              <w:t>Scheffer</w:t>
            </w:r>
            <w:proofErr w:type="spellEnd"/>
            <w:r w:rsidRPr="008C35E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vAlign w:val="center"/>
          </w:tcPr>
          <w:p w:rsidR="00A36529" w:rsidRPr="008C35ED" w:rsidRDefault="00A36529" w:rsidP="00A36529">
            <w:pPr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CPF: 941.780.201-10.</w:t>
            </w:r>
          </w:p>
        </w:tc>
      </w:tr>
      <w:tr w:rsidR="00A36529" w:rsidRPr="008C35ED" w:rsidTr="00A36529">
        <w:tc>
          <w:tcPr>
            <w:tcW w:w="6874" w:type="dxa"/>
            <w:gridSpan w:val="2"/>
          </w:tcPr>
          <w:p w:rsidR="00A36529" w:rsidRPr="008C35ED" w:rsidRDefault="00A36529" w:rsidP="00A36529">
            <w:pPr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 xml:space="preserve">Nome: Lívio Costa </w:t>
            </w:r>
            <w:proofErr w:type="spellStart"/>
            <w:r w:rsidRPr="008C35ED">
              <w:rPr>
                <w:rFonts w:ascii="Arial" w:hAnsi="Arial" w:cs="Arial"/>
                <w:color w:val="000000"/>
              </w:rPr>
              <w:t>Recedive</w:t>
            </w:r>
            <w:proofErr w:type="spellEnd"/>
            <w:r w:rsidRPr="008C35E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A36529" w:rsidRPr="008C35ED" w:rsidRDefault="00A36529" w:rsidP="00A36529">
            <w:pPr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 xml:space="preserve">CPF: 039.462.696-64. </w:t>
            </w:r>
          </w:p>
        </w:tc>
      </w:tr>
      <w:tr w:rsidR="00A36529" w:rsidRPr="008C35ED" w:rsidTr="00A36529">
        <w:tc>
          <w:tcPr>
            <w:tcW w:w="6874" w:type="dxa"/>
            <w:gridSpan w:val="2"/>
          </w:tcPr>
          <w:p w:rsidR="00A36529" w:rsidRPr="008C35ED" w:rsidRDefault="00A36529" w:rsidP="00A36529">
            <w:pPr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 xml:space="preserve">Nome: Giancarlo </w:t>
            </w:r>
            <w:proofErr w:type="spellStart"/>
            <w:r w:rsidRPr="008C35ED">
              <w:rPr>
                <w:rFonts w:ascii="Arial" w:hAnsi="Arial" w:cs="Arial"/>
                <w:color w:val="000000"/>
              </w:rPr>
              <w:t>Morini</w:t>
            </w:r>
            <w:proofErr w:type="spellEnd"/>
            <w:r w:rsidRPr="008C35ED">
              <w:rPr>
                <w:rFonts w:ascii="Arial" w:hAnsi="Arial" w:cs="Arial"/>
                <w:color w:val="000000"/>
              </w:rPr>
              <w:t xml:space="preserve"> Marques.</w:t>
            </w:r>
          </w:p>
        </w:tc>
        <w:tc>
          <w:tcPr>
            <w:tcW w:w="3544" w:type="dxa"/>
            <w:vAlign w:val="center"/>
          </w:tcPr>
          <w:p w:rsidR="00A36529" w:rsidRPr="008C35ED" w:rsidRDefault="00A36529" w:rsidP="00A36529">
            <w:pPr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CPF: 034.732.889-00.</w:t>
            </w:r>
          </w:p>
        </w:tc>
      </w:tr>
    </w:tbl>
    <w:p w:rsidR="00A36529" w:rsidRPr="00A36529" w:rsidRDefault="00A36529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50"/>
        <w:gridCol w:w="1985"/>
        <w:gridCol w:w="7087"/>
      </w:tblGrid>
      <w:tr w:rsidR="00A36529" w:rsidRPr="008C35ED" w:rsidTr="007E167A">
        <w:tc>
          <w:tcPr>
            <w:tcW w:w="496" w:type="dxa"/>
          </w:tcPr>
          <w:p w:rsidR="00A36529" w:rsidRPr="008C35ED" w:rsidRDefault="00A36529" w:rsidP="00A3652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22" w:type="dxa"/>
            <w:gridSpan w:val="3"/>
            <w:vAlign w:val="center"/>
          </w:tcPr>
          <w:p w:rsidR="00A36529" w:rsidRPr="008C35ED" w:rsidRDefault="00A36529" w:rsidP="00A3652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C35E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36529" w:rsidRPr="008C35ED" w:rsidRDefault="00A36529" w:rsidP="00A3652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C35ED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A36529" w:rsidRPr="008C35ED" w:rsidTr="007E167A">
        <w:tc>
          <w:tcPr>
            <w:tcW w:w="1346" w:type="dxa"/>
            <w:gridSpan w:val="2"/>
          </w:tcPr>
          <w:p w:rsidR="00A36529" w:rsidRPr="008C35ED" w:rsidRDefault="00A36529" w:rsidP="00A36529">
            <w:pPr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A36529" w:rsidRPr="008C35ED" w:rsidRDefault="00A36529" w:rsidP="00A36529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35ED">
              <w:rPr>
                <w:rFonts w:ascii="Arial" w:hAnsi="Arial" w:cs="Arial"/>
                <w:sz w:val="24"/>
                <w:szCs w:val="24"/>
              </w:rPr>
              <w:t>9.011.603,78</w:t>
            </w:r>
            <w:r w:rsidR="007E16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A36529" w:rsidRPr="008C35ED" w:rsidRDefault="00A36529" w:rsidP="00A36529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36529" w:rsidRPr="008C35ED" w:rsidTr="007E167A">
        <w:tc>
          <w:tcPr>
            <w:tcW w:w="1346" w:type="dxa"/>
            <w:gridSpan w:val="2"/>
          </w:tcPr>
          <w:p w:rsidR="00A36529" w:rsidRPr="008C35ED" w:rsidRDefault="00A36529" w:rsidP="00A36529">
            <w:pPr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A36529" w:rsidRPr="008C35ED" w:rsidRDefault="00A36529" w:rsidP="00A36529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35ED">
              <w:rPr>
                <w:rFonts w:ascii="Arial" w:hAnsi="Arial" w:cs="Arial"/>
                <w:sz w:val="24"/>
                <w:szCs w:val="24"/>
              </w:rPr>
              <w:t>1.704.100,00</w:t>
            </w:r>
            <w:r w:rsidR="007E16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A36529" w:rsidRPr="008C35ED" w:rsidRDefault="00A36529" w:rsidP="00A36529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36529" w:rsidRPr="008C35ED" w:rsidTr="007E167A">
        <w:tc>
          <w:tcPr>
            <w:tcW w:w="1346" w:type="dxa"/>
            <w:gridSpan w:val="2"/>
          </w:tcPr>
          <w:p w:rsidR="00A36529" w:rsidRPr="008C35ED" w:rsidRDefault="00A36529" w:rsidP="00A36529">
            <w:pPr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A36529" w:rsidRPr="008C35ED" w:rsidRDefault="00A36529" w:rsidP="00A36529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35ED">
              <w:rPr>
                <w:rFonts w:ascii="Arial" w:hAnsi="Arial" w:cs="Arial"/>
                <w:sz w:val="24"/>
                <w:szCs w:val="24"/>
              </w:rPr>
              <w:t>1.258.284,45</w:t>
            </w:r>
            <w:r w:rsidR="007E16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A36529" w:rsidRPr="008C35ED" w:rsidRDefault="00A36529" w:rsidP="00A36529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36529" w:rsidRPr="007E167A" w:rsidTr="007E167A">
        <w:tc>
          <w:tcPr>
            <w:tcW w:w="1346" w:type="dxa"/>
            <w:gridSpan w:val="2"/>
          </w:tcPr>
          <w:p w:rsidR="00A36529" w:rsidRPr="007E167A" w:rsidRDefault="00A36529" w:rsidP="00A3652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E167A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A36529" w:rsidRPr="007E167A" w:rsidRDefault="00A36529" w:rsidP="00A36529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167A">
              <w:rPr>
                <w:rFonts w:ascii="Arial" w:hAnsi="Arial" w:cs="Arial"/>
                <w:b/>
                <w:sz w:val="24"/>
                <w:szCs w:val="24"/>
              </w:rPr>
              <w:t>11.973.988,23</w:t>
            </w:r>
            <w:r w:rsidR="007E16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A36529" w:rsidRPr="007E167A" w:rsidRDefault="00A36529" w:rsidP="00A36529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36529" w:rsidRPr="00A36529" w:rsidRDefault="00A36529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50"/>
        <w:gridCol w:w="1985"/>
        <w:gridCol w:w="7087"/>
      </w:tblGrid>
      <w:tr w:rsidR="00A36529" w:rsidRPr="008C35ED" w:rsidTr="007E167A">
        <w:tc>
          <w:tcPr>
            <w:tcW w:w="496" w:type="dxa"/>
          </w:tcPr>
          <w:p w:rsidR="00A36529" w:rsidRPr="008C35ED" w:rsidRDefault="00A36529" w:rsidP="00A3652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2" w:type="dxa"/>
            <w:gridSpan w:val="3"/>
            <w:vAlign w:val="center"/>
          </w:tcPr>
          <w:p w:rsidR="00A36529" w:rsidRPr="008C35ED" w:rsidRDefault="00A36529" w:rsidP="00A3652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C35E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36529" w:rsidRPr="008C35ED" w:rsidRDefault="00A36529" w:rsidP="00A3652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C35ED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A36529" w:rsidRPr="008C35ED" w:rsidTr="007E167A">
        <w:tc>
          <w:tcPr>
            <w:tcW w:w="1346" w:type="dxa"/>
            <w:gridSpan w:val="2"/>
          </w:tcPr>
          <w:p w:rsidR="00A36529" w:rsidRPr="008C35ED" w:rsidRDefault="00A36529" w:rsidP="00A36529">
            <w:pPr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A36529" w:rsidRPr="008C35ED" w:rsidRDefault="00A36529" w:rsidP="00A36529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35ED">
              <w:rPr>
                <w:rFonts w:ascii="Arial" w:hAnsi="Arial" w:cs="Arial"/>
                <w:sz w:val="24"/>
                <w:szCs w:val="24"/>
              </w:rPr>
              <w:t>8.470.907,55</w:t>
            </w:r>
            <w:r w:rsidR="007E16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A36529" w:rsidRPr="008C35ED" w:rsidRDefault="00A36529" w:rsidP="00A36529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36529" w:rsidRPr="008C35ED" w:rsidTr="007E167A">
        <w:tc>
          <w:tcPr>
            <w:tcW w:w="1346" w:type="dxa"/>
            <w:gridSpan w:val="2"/>
          </w:tcPr>
          <w:p w:rsidR="00A36529" w:rsidRPr="008C35ED" w:rsidRDefault="00A36529" w:rsidP="00A36529">
            <w:pPr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A36529" w:rsidRPr="008C35ED" w:rsidRDefault="00A36529" w:rsidP="00A36529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35ED">
              <w:rPr>
                <w:rFonts w:ascii="Arial" w:hAnsi="Arial" w:cs="Arial"/>
                <w:sz w:val="24"/>
                <w:szCs w:val="24"/>
              </w:rPr>
              <w:t>1.601.854,00</w:t>
            </w:r>
            <w:r w:rsidR="007E16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A36529" w:rsidRPr="008C35ED" w:rsidRDefault="00A36529" w:rsidP="00A36529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36529" w:rsidRPr="008C35ED" w:rsidTr="007E167A">
        <w:tc>
          <w:tcPr>
            <w:tcW w:w="1346" w:type="dxa"/>
            <w:gridSpan w:val="2"/>
          </w:tcPr>
          <w:p w:rsidR="00A36529" w:rsidRPr="008C35ED" w:rsidRDefault="00A36529" w:rsidP="00A36529">
            <w:pPr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A36529" w:rsidRPr="008C35ED" w:rsidRDefault="00A36529" w:rsidP="00A36529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35ED">
              <w:rPr>
                <w:rFonts w:ascii="Arial" w:hAnsi="Arial" w:cs="Arial"/>
                <w:sz w:val="24"/>
                <w:szCs w:val="24"/>
              </w:rPr>
              <w:t>1.258.284,45</w:t>
            </w:r>
            <w:r w:rsidR="007E16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A36529" w:rsidRPr="008C35ED" w:rsidRDefault="00A36529" w:rsidP="00A36529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36529" w:rsidRPr="007E167A" w:rsidTr="007E167A">
        <w:tc>
          <w:tcPr>
            <w:tcW w:w="1346" w:type="dxa"/>
            <w:gridSpan w:val="2"/>
          </w:tcPr>
          <w:p w:rsidR="00A36529" w:rsidRPr="007E167A" w:rsidRDefault="00A36529" w:rsidP="00A3652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E167A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A36529" w:rsidRPr="007E167A" w:rsidRDefault="00A36529" w:rsidP="00A36529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167A">
              <w:rPr>
                <w:rFonts w:ascii="Arial" w:hAnsi="Arial" w:cs="Arial"/>
                <w:b/>
                <w:sz w:val="24"/>
                <w:szCs w:val="24"/>
              </w:rPr>
              <w:t>11.331.046,00</w:t>
            </w:r>
            <w:r w:rsidR="007E16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A36529" w:rsidRPr="007E167A" w:rsidRDefault="00A36529" w:rsidP="00A36529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C44D1" w:rsidRPr="0054798C" w:rsidRDefault="000C44D1" w:rsidP="007E167A">
      <w:pPr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</w:p>
    <w:sectPr w:rsidR="000C44D1" w:rsidRPr="0054798C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529" w:rsidRDefault="00A36529">
      <w:r>
        <w:separator/>
      </w:r>
    </w:p>
  </w:endnote>
  <w:endnote w:type="continuationSeparator" w:id="0">
    <w:p w:rsidR="00A36529" w:rsidRDefault="00A3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529" w:rsidRDefault="00A36529">
      <w:r>
        <w:separator/>
      </w:r>
    </w:p>
  </w:footnote>
  <w:footnote w:type="continuationSeparator" w:id="0">
    <w:p w:rsidR="00A36529" w:rsidRDefault="00A36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29" w:rsidRDefault="00A36529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A36529" w:rsidRPr="00A93206" w:rsidRDefault="00A36529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29" w:rsidRDefault="00A36529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146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22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7E167A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A36529" w:rsidRDefault="00A36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36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6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C494-12B4-4711-AC57-83AA9EC4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2016-08-23T11:43:00Z</dcterms:created>
  <dcterms:modified xsi:type="dcterms:W3CDTF">2016-08-23T11:43:00Z</dcterms:modified>
</cp:coreProperties>
</file>