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067C6CE" wp14:editId="5842C505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9718B9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BD397E" w:rsidRPr="009B1448" w:rsidRDefault="00BD397E" w:rsidP="00BD397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>1</w:t>
      </w:r>
      <w:r w:rsidR="005C087E">
        <w:rPr>
          <w:rFonts w:ascii="Arial" w:hAnsi="Arial" w:cs="Arial"/>
          <w:b/>
          <w:bCs/>
          <w:color w:val="000080"/>
        </w:rPr>
        <w:t>6</w:t>
      </w:r>
      <w:r w:rsidR="00F2613F">
        <w:rPr>
          <w:rFonts w:ascii="Arial" w:hAnsi="Arial" w:cs="Arial"/>
          <w:b/>
          <w:bCs/>
          <w:color w:val="000080"/>
        </w:rPr>
        <w:t>2</w:t>
      </w:r>
      <w:proofErr w:type="gramEnd"/>
      <w:r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>
        <w:rPr>
          <w:rFonts w:ascii="Arial" w:hAnsi="Arial" w:cs="Arial"/>
          <w:b/>
          <w:bCs/>
          <w:color w:val="000080"/>
        </w:rPr>
        <w:t xml:space="preserve">19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>
        <w:rPr>
          <w:rFonts w:ascii="Arial" w:hAnsi="Arial" w:cs="Arial"/>
          <w:b/>
          <w:bCs/>
          <w:color w:val="000080"/>
        </w:rPr>
        <w:t xml:space="preserve">MAIO </w:t>
      </w:r>
      <w:r w:rsidRPr="009B1448">
        <w:rPr>
          <w:rFonts w:ascii="Arial" w:hAnsi="Arial" w:cs="Arial"/>
          <w:b/>
          <w:bCs/>
          <w:color w:val="000080"/>
        </w:rPr>
        <w:t>DE 20</w:t>
      </w:r>
      <w:r>
        <w:rPr>
          <w:rFonts w:ascii="Arial" w:hAnsi="Arial" w:cs="Arial"/>
          <w:b/>
          <w:bCs/>
          <w:color w:val="000080"/>
        </w:rPr>
        <w:t>15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Pr="002D7C63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F2613F" w:rsidRPr="00D7375B" w:rsidRDefault="00F2613F" w:rsidP="00F2613F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7375B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D7375B">
        <w:rPr>
          <w:rFonts w:ascii="Arial" w:hAnsi="Arial" w:cs="Arial"/>
          <w:color w:val="000000"/>
        </w:rPr>
        <w:t>, no uso da competência que lhe foi delegada pelo art. 1</w:t>
      </w:r>
      <w:r w:rsidRPr="00D7375B">
        <w:rPr>
          <w:rFonts w:ascii="Arial" w:hAnsi="Arial" w:cs="Arial"/>
          <w:color w:val="000000"/>
          <w:u w:val="words"/>
          <w:vertAlign w:val="superscript"/>
        </w:rPr>
        <w:t>o</w:t>
      </w:r>
      <w:r w:rsidRPr="00D7375B">
        <w:rPr>
          <w:rFonts w:ascii="Arial" w:hAnsi="Arial" w:cs="Arial"/>
          <w:color w:val="000000"/>
        </w:rPr>
        <w:t xml:space="preserve"> da Portaria MME </w:t>
      </w:r>
      <w:proofErr w:type="gramStart"/>
      <w:r w:rsidRPr="00D7375B">
        <w:rPr>
          <w:rFonts w:ascii="Arial" w:hAnsi="Arial" w:cs="Arial"/>
          <w:color w:val="000000"/>
        </w:rPr>
        <w:t>n</w:t>
      </w:r>
      <w:r w:rsidRPr="00D7375B">
        <w:rPr>
          <w:rFonts w:ascii="Arial" w:hAnsi="Arial" w:cs="Arial"/>
          <w:color w:val="000000"/>
          <w:u w:val="words"/>
          <w:vertAlign w:val="superscript"/>
        </w:rPr>
        <w:t>o</w:t>
      </w:r>
      <w:r w:rsidRPr="00D7375B">
        <w:rPr>
          <w:rFonts w:ascii="Arial" w:hAnsi="Arial" w:cs="Arial"/>
          <w:color w:val="000000"/>
        </w:rPr>
        <w:t xml:space="preserve"> 440</w:t>
      </w:r>
      <w:proofErr w:type="gramEnd"/>
      <w:r w:rsidRPr="00D7375B">
        <w:rPr>
          <w:rFonts w:ascii="Arial" w:hAnsi="Arial" w:cs="Arial"/>
          <w:color w:val="000000"/>
        </w:rPr>
        <w:t>, de 20 de julho de 2012, tendo em vista o disposto no art. 6</w:t>
      </w:r>
      <w:r w:rsidRPr="00D7375B">
        <w:rPr>
          <w:rFonts w:ascii="Arial" w:hAnsi="Arial" w:cs="Arial"/>
          <w:color w:val="000000"/>
          <w:u w:val="words"/>
          <w:vertAlign w:val="superscript"/>
        </w:rPr>
        <w:t>o</w:t>
      </w:r>
      <w:r w:rsidRPr="00D7375B">
        <w:rPr>
          <w:rFonts w:ascii="Arial" w:hAnsi="Arial" w:cs="Arial"/>
          <w:color w:val="000000"/>
        </w:rPr>
        <w:t xml:space="preserve"> do Decreto n</w:t>
      </w:r>
      <w:r w:rsidRPr="00D7375B">
        <w:rPr>
          <w:rFonts w:ascii="Arial" w:hAnsi="Arial" w:cs="Arial"/>
          <w:color w:val="000000"/>
          <w:u w:val="words"/>
          <w:vertAlign w:val="superscript"/>
        </w:rPr>
        <w:t>o</w:t>
      </w:r>
      <w:r w:rsidRPr="00D7375B">
        <w:rPr>
          <w:rFonts w:ascii="Arial" w:hAnsi="Arial" w:cs="Arial"/>
          <w:color w:val="000000"/>
        </w:rPr>
        <w:t xml:space="preserve"> 6.144, de 3 de julho de 2007, no art. 2</w:t>
      </w:r>
      <w:r w:rsidRPr="00D7375B">
        <w:rPr>
          <w:rFonts w:ascii="Arial" w:hAnsi="Arial" w:cs="Arial"/>
          <w:color w:val="000000"/>
          <w:u w:val="words"/>
          <w:vertAlign w:val="superscript"/>
        </w:rPr>
        <w:t>o</w:t>
      </w:r>
      <w:r w:rsidRPr="00D7375B">
        <w:rPr>
          <w:rFonts w:ascii="Arial" w:hAnsi="Arial" w:cs="Arial"/>
          <w:color w:val="000000"/>
        </w:rPr>
        <w:t>, § 3</w:t>
      </w:r>
      <w:r w:rsidRPr="00D7375B">
        <w:rPr>
          <w:rFonts w:ascii="Arial" w:hAnsi="Arial" w:cs="Arial"/>
          <w:color w:val="000000"/>
          <w:u w:val="words"/>
          <w:vertAlign w:val="superscript"/>
        </w:rPr>
        <w:t>o</w:t>
      </w:r>
      <w:r w:rsidRPr="00D7375B">
        <w:rPr>
          <w:rFonts w:ascii="Arial" w:hAnsi="Arial" w:cs="Arial"/>
          <w:color w:val="000000"/>
        </w:rPr>
        <w:t xml:space="preserve">, da Portaria MME </w:t>
      </w:r>
      <w:r w:rsidRPr="00D7375B">
        <w:rPr>
          <w:rFonts w:ascii="Arial" w:hAnsi="Arial" w:cs="Arial"/>
        </w:rPr>
        <w:t>n</w:t>
      </w:r>
      <w:r w:rsidRPr="00D7375B">
        <w:rPr>
          <w:rFonts w:ascii="Arial" w:hAnsi="Arial" w:cs="Arial"/>
          <w:u w:val="words"/>
          <w:vertAlign w:val="superscript"/>
        </w:rPr>
        <w:t>o</w:t>
      </w:r>
      <w:r w:rsidRPr="00D7375B">
        <w:rPr>
          <w:rFonts w:ascii="Arial" w:hAnsi="Arial" w:cs="Arial"/>
        </w:rPr>
        <w:t xml:space="preserve"> 274, de 19 de agosto de 2013, e o q</w:t>
      </w:r>
      <w:r w:rsidRPr="00D7375B">
        <w:rPr>
          <w:rFonts w:ascii="Arial" w:hAnsi="Arial" w:cs="Arial"/>
          <w:color w:val="000000"/>
        </w:rPr>
        <w:t xml:space="preserve">ue consta </w:t>
      </w:r>
      <w:r w:rsidRPr="00D7375B">
        <w:rPr>
          <w:rFonts w:ascii="Arial" w:hAnsi="Arial" w:cs="Arial"/>
        </w:rPr>
        <w:t>do Processo n</w:t>
      </w:r>
      <w:r w:rsidRPr="00D7375B">
        <w:rPr>
          <w:rFonts w:ascii="Arial" w:hAnsi="Arial" w:cs="Arial"/>
          <w:u w:val="words"/>
          <w:vertAlign w:val="superscript"/>
        </w:rPr>
        <w:t>o</w:t>
      </w:r>
      <w:r w:rsidRPr="00D7375B">
        <w:rPr>
          <w:rFonts w:ascii="Arial" w:hAnsi="Arial" w:cs="Arial"/>
        </w:rPr>
        <w:t xml:space="preserve"> 48500.001600/2015-75, resolve:</w:t>
      </w:r>
    </w:p>
    <w:p w:rsidR="00F2613F" w:rsidRPr="00D7375B" w:rsidRDefault="00F2613F" w:rsidP="00F2613F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2613F" w:rsidRPr="00D7375B" w:rsidRDefault="00F2613F" w:rsidP="00F2613F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7375B">
        <w:rPr>
          <w:rFonts w:ascii="Arial" w:hAnsi="Arial" w:cs="Arial"/>
        </w:rPr>
        <w:t>Art. 1</w:t>
      </w:r>
      <w:r w:rsidRPr="00D7375B">
        <w:rPr>
          <w:rFonts w:ascii="Arial" w:hAnsi="Arial" w:cs="Arial"/>
          <w:u w:val="words"/>
          <w:vertAlign w:val="superscript"/>
        </w:rPr>
        <w:t>o</w:t>
      </w:r>
      <w:r w:rsidRPr="00D7375B">
        <w:rPr>
          <w:rFonts w:ascii="Arial" w:hAnsi="Arial" w:cs="Arial"/>
        </w:rPr>
        <w:t xml:space="preserve"> Aprovar o enquadramento </w:t>
      </w:r>
      <w:r w:rsidRPr="00D7375B">
        <w:rPr>
          <w:rFonts w:ascii="Arial" w:hAnsi="Arial" w:cs="Arial"/>
          <w:color w:val="000000"/>
        </w:rPr>
        <w:t xml:space="preserve">no Regime Especial de Incentivos para o Desenvolvimento da Infraestrutura - REIDI do projeto de reforços em instalação de transmissão de energia elétrica, objeto da </w:t>
      </w:r>
      <w:r w:rsidRPr="00D7375B">
        <w:rPr>
          <w:rFonts w:ascii="Arial" w:hAnsi="Arial" w:cs="Arial"/>
        </w:rPr>
        <w:t>Resolução Autorizativa ANEEL n</w:t>
      </w:r>
      <w:r w:rsidRPr="00D7375B">
        <w:rPr>
          <w:rFonts w:ascii="Arial" w:hAnsi="Arial" w:cs="Arial"/>
          <w:color w:val="000000"/>
          <w:u w:val="words"/>
          <w:vertAlign w:val="superscript"/>
        </w:rPr>
        <w:t>o</w:t>
      </w:r>
      <w:r w:rsidRPr="00D7375B">
        <w:rPr>
          <w:rFonts w:ascii="Arial" w:hAnsi="Arial" w:cs="Arial"/>
        </w:rPr>
        <w:t xml:space="preserve"> </w:t>
      </w:r>
      <w:r w:rsidRPr="00D7375B">
        <w:rPr>
          <w:rFonts w:ascii="Arial" w:hAnsi="Arial" w:cs="Arial"/>
          <w:color w:val="000000"/>
        </w:rPr>
        <w:t xml:space="preserve">4.977, de 16 de dezembro de 2014, de titularidade da </w:t>
      </w:r>
      <w:r w:rsidRPr="00D7375B">
        <w:rPr>
          <w:rFonts w:ascii="Arial" w:hAnsi="Arial" w:cs="Arial"/>
        </w:rPr>
        <w:t>empresa ATE VII - Foz do Iguaçu Transmissora de Energia S.A.</w:t>
      </w:r>
      <w:r w:rsidRPr="00D7375B">
        <w:rPr>
          <w:rFonts w:ascii="Arial" w:hAnsi="Arial" w:cs="Arial"/>
          <w:color w:val="000000"/>
        </w:rPr>
        <w:t xml:space="preserve">, </w:t>
      </w:r>
      <w:proofErr w:type="gramStart"/>
      <w:r w:rsidRPr="00D7375B">
        <w:rPr>
          <w:rFonts w:ascii="Arial" w:hAnsi="Arial" w:cs="Arial"/>
          <w:color w:val="000000"/>
        </w:rPr>
        <w:t>inscrita</w:t>
      </w:r>
      <w:proofErr w:type="gramEnd"/>
      <w:r w:rsidRPr="00D7375B">
        <w:rPr>
          <w:rFonts w:ascii="Arial" w:hAnsi="Arial" w:cs="Arial"/>
          <w:color w:val="000000"/>
        </w:rPr>
        <w:t xml:space="preserve"> no CNPJ/MF sob o n</w:t>
      </w:r>
      <w:r w:rsidRPr="00D7375B">
        <w:rPr>
          <w:rFonts w:ascii="Arial" w:hAnsi="Arial" w:cs="Arial"/>
          <w:color w:val="000000"/>
          <w:u w:val="words"/>
          <w:vertAlign w:val="superscript"/>
        </w:rPr>
        <w:t>o</w:t>
      </w:r>
      <w:r w:rsidRPr="00D7375B">
        <w:rPr>
          <w:rFonts w:ascii="Arial" w:hAnsi="Arial" w:cs="Arial"/>
          <w:color w:val="000000"/>
        </w:rPr>
        <w:t xml:space="preserve"> </w:t>
      </w:r>
      <w:r w:rsidRPr="00D7375B">
        <w:rPr>
          <w:rFonts w:ascii="Arial" w:hAnsi="Arial" w:cs="Arial"/>
        </w:rPr>
        <w:t>08.806.925/0001-36</w:t>
      </w:r>
      <w:r w:rsidRPr="00D7375B">
        <w:rPr>
          <w:rFonts w:ascii="Arial" w:hAnsi="Arial" w:cs="Arial"/>
          <w:color w:val="000000"/>
        </w:rPr>
        <w:t>, detalhado no Anexo à presente Portaria.</w:t>
      </w:r>
    </w:p>
    <w:p w:rsidR="00F2613F" w:rsidRPr="00D7375B" w:rsidRDefault="00F2613F" w:rsidP="00F2613F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2613F" w:rsidRPr="00D7375B" w:rsidRDefault="00F2613F" w:rsidP="00F2613F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D7375B">
        <w:rPr>
          <w:rFonts w:ascii="Arial" w:hAnsi="Arial" w:cs="Arial"/>
          <w:color w:val="000000"/>
        </w:rPr>
        <w:t xml:space="preserve">Parágrafo único. O projeto de que trata o </w:t>
      </w:r>
      <w:r w:rsidRPr="00D7375B">
        <w:rPr>
          <w:rFonts w:ascii="Arial" w:hAnsi="Arial" w:cs="Arial"/>
          <w:b/>
          <w:color w:val="000000"/>
        </w:rPr>
        <w:t>caput</w:t>
      </w:r>
      <w:r w:rsidRPr="00D7375B">
        <w:rPr>
          <w:rFonts w:ascii="Arial" w:hAnsi="Arial" w:cs="Arial"/>
          <w:color w:val="000000"/>
        </w:rPr>
        <w:t xml:space="preserve"> é alcançado pelo art. 4</w:t>
      </w:r>
      <w:r w:rsidRPr="00D7375B">
        <w:rPr>
          <w:rFonts w:ascii="Arial" w:hAnsi="Arial" w:cs="Arial"/>
          <w:color w:val="000000"/>
          <w:u w:val="words"/>
          <w:vertAlign w:val="superscript"/>
        </w:rPr>
        <w:t>o</w:t>
      </w:r>
      <w:r w:rsidRPr="00D7375B">
        <w:rPr>
          <w:rFonts w:ascii="Arial" w:hAnsi="Arial" w:cs="Arial"/>
          <w:color w:val="000000"/>
        </w:rPr>
        <w:t xml:space="preserve">, inciso III, da Portaria MME </w:t>
      </w:r>
      <w:proofErr w:type="gramStart"/>
      <w:r w:rsidRPr="00D7375B">
        <w:rPr>
          <w:rFonts w:ascii="Arial" w:hAnsi="Arial" w:cs="Arial"/>
          <w:color w:val="000000"/>
        </w:rPr>
        <w:t>n</w:t>
      </w:r>
      <w:r w:rsidRPr="00D7375B">
        <w:rPr>
          <w:rFonts w:ascii="Arial" w:hAnsi="Arial" w:cs="Arial"/>
          <w:color w:val="000000"/>
          <w:u w:val="words"/>
          <w:vertAlign w:val="superscript"/>
        </w:rPr>
        <w:t>o</w:t>
      </w:r>
      <w:r w:rsidRPr="00D7375B">
        <w:rPr>
          <w:rFonts w:ascii="Arial" w:hAnsi="Arial" w:cs="Arial"/>
          <w:color w:val="000000"/>
        </w:rPr>
        <w:t> 274</w:t>
      </w:r>
      <w:proofErr w:type="gramEnd"/>
      <w:r w:rsidRPr="00D7375B">
        <w:rPr>
          <w:rFonts w:ascii="Arial" w:hAnsi="Arial" w:cs="Arial"/>
          <w:color w:val="000000"/>
        </w:rPr>
        <w:t>, de 19 de agosto de 2013.</w:t>
      </w:r>
    </w:p>
    <w:p w:rsidR="00F2613F" w:rsidRPr="00D7375B" w:rsidRDefault="00F2613F" w:rsidP="00F2613F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2613F" w:rsidRPr="00D7375B" w:rsidRDefault="00F2613F" w:rsidP="00F2613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D7375B">
        <w:rPr>
          <w:rFonts w:ascii="Arial" w:hAnsi="Arial" w:cs="Arial"/>
          <w:color w:val="000000"/>
        </w:rPr>
        <w:t>Art. 2</w:t>
      </w:r>
      <w:r w:rsidRPr="00D7375B">
        <w:rPr>
          <w:rFonts w:ascii="Arial" w:hAnsi="Arial" w:cs="Arial"/>
          <w:color w:val="000000"/>
          <w:u w:val="words"/>
          <w:vertAlign w:val="superscript"/>
        </w:rPr>
        <w:t>o</w:t>
      </w:r>
      <w:r w:rsidRPr="00D7375B">
        <w:rPr>
          <w:rFonts w:ascii="Arial" w:hAnsi="Arial" w:cs="Arial"/>
          <w:color w:val="000000"/>
        </w:rPr>
        <w:t xml:space="preserve"> As estimativas dos investimentos têm por base o mês de </w:t>
      </w:r>
      <w:r w:rsidRPr="00D7375B">
        <w:rPr>
          <w:rFonts w:ascii="Arial" w:hAnsi="Arial" w:cs="Arial"/>
        </w:rPr>
        <w:t xml:space="preserve">março de 2015 </w:t>
      </w:r>
      <w:r w:rsidRPr="00D7375B">
        <w:rPr>
          <w:rFonts w:ascii="Arial" w:hAnsi="Arial" w:cs="Arial"/>
          <w:color w:val="000000"/>
        </w:rPr>
        <w:t xml:space="preserve">e são de exclusiva responsabilidade da </w:t>
      </w:r>
      <w:r w:rsidRPr="00D7375B">
        <w:rPr>
          <w:rFonts w:ascii="Arial" w:hAnsi="Arial" w:cs="Arial"/>
        </w:rPr>
        <w:t>ATE VII - Foz do Iguaçu Transmissora de Energia S.A.</w:t>
      </w:r>
      <w:r w:rsidRPr="00D7375B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F2613F" w:rsidRPr="00D7375B" w:rsidRDefault="00F2613F" w:rsidP="00F2613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2613F" w:rsidRPr="00D7375B" w:rsidRDefault="00F2613F" w:rsidP="00F2613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D7375B">
        <w:rPr>
          <w:rFonts w:ascii="Arial" w:hAnsi="Arial" w:cs="Arial"/>
          <w:color w:val="000000"/>
        </w:rPr>
        <w:t>Art. 3</w:t>
      </w:r>
      <w:r w:rsidRPr="00D7375B">
        <w:rPr>
          <w:rFonts w:ascii="Arial" w:hAnsi="Arial" w:cs="Arial"/>
          <w:color w:val="000000"/>
          <w:u w:val="words"/>
          <w:vertAlign w:val="superscript"/>
        </w:rPr>
        <w:t>o</w:t>
      </w:r>
      <w:r w:rsidRPr="00D7375B">
        <w:rPr>
          <w:rFonts w:ascii="Arial" w:hAnsi="Arial" w:cs="Arial"/>
          <w:color w:val="000000"/>
        </w:rPr>
        <w:t xml:space="preserve"> A </w:t>
      </w:r>
      <w:r w:rsidRPr="00D7375B">
        <w:rPr>
          <w:rFonts w:ascii="Arial" w:hAnsi="Arial" w:cs="Arial"/>
        </w:rPr>
        <w:t xml:space="preserve">ATE VII - Foz do Iguaçu Transmissora de Energia S.A. </w:t>
      </w:r>
      <w:r w:rsidRPr="00D7375B">
        <w:rPr>
          <w:rFonts w:ascii="Arial" w:hAnsi="Arial" w:cs="Arial"/>
          <w:color w:val="000000"/>
        </w:rPr>
        <w:t>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F2613F" w:rsidRPr="00D7375B" w:rsidRDefault="00F2613F" w:rsidP="00F2613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2613F" w:rsidRPr="00D7375B" w:rsidRDefault="00F2613F" w:rsidP="00F2613F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D7375B">
        <w:rPr>
          <w:rFonts w:ascii="Arial" w:hAnsi="Arial" w:cs="Arial"/>
          <w:color w:val="000000"/>
        </w:rPr>
        <w:t>Art. 4</w:t>
      </w:r>
      <w:r w:rsidRPr="00D7375B">
        <w:rPr>
          <w:rFonts w:ascii="Arial" w:hAnsi="Arial" w:cs="Arial"/>
          <w:color w:val="000000"/>
          <w:u w:val="words"/>
          <w:vertAlign w:val="superscript"/>
        </w:rPr>
        <w:t>o</w:t>
      </w:r>
      <w:r w:rsidRPr="00D7375B">
        <w:rPr>
          <w:rFonts w:ascii="Arial" w:hAnsi="Arial" w:cs="Arial"/>
          <w:color w:val="000000"/>
        </w:rPr>
        <w:t xml:space="preserve"> Alterações técnicas ou de titularidade do projeto de que trata esta Portaria, autorizadas pela ANEEL ou pelo Ministério de Minas e Energia, não ensejarão a publicação de nova Portaria de enquadramento no REIDI.</w:t>
      </w:r>
    </w:p>
    <w:p w:rsidR="00F2613F" w:rsidRPr="00D7375B" w:rsidRDefault="00F2613F" w:rsidP="00F2613F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2613F" w:rsidRPr="00D7375B" w:rsidRDefault="00F2613F" w:rsidP="00F2613F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D7375B">
        <w:rPr>
          <w:rFonts w:ascii="Arial" w:hAnsi="Arial" w:cs="Arial"/>
          <w:color w:val="000000"/>
        </w:rPr>
        <w:t>Art. 5</w:t>
      </w:r>
      <w:r w:rsidRPr="00D7375B">
        <w:rPr>
          <w:rFonts w:ascii="Arial" w:hAnsi="Arial" w:cs="Arial"/>
          <w:color w:val="000000"/>
          <w:u w:val="words"/>
          <w:vertAlign w:val="superscript"/>
        </w:rPr>
        <w:t>o</w:t>
      </w:r>
      <w:r w:rsidRPr="00D7375B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F2613F" w:rsidRPr="00D7375B" w:rsidRDefault="00F2613F" w:rsidP="00F2613F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2613F" w:rsidRPr="00D7375B" w:rsidRDefault="00F2613F" w:rsidP="00F2613F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D7375B">
        <w:rPr>
          <w:rFonts w:ascii="Arial" w:hAnsi="Arial" w:cs="Arial"/>
          <w:color w:val="000000"/>
        </w:rPr>
        <w:t>Art. 6</w:t>
      </w:r>
      <w:r w:rsidRPr="00D7375B">
        <w:rPr>
          <w:rFonts w:ascii="Arial" w:hAnsi="Arial" w:cs="Arial"/>
          <w:color w:val="000000"/>
          <w:u w:val="words"/>
          <w:vertAlign w:val="superscript"/>
        </w:rPr>
        <w:t>o</w:t>
      </w:r>
      <w:r w:rsidRPr="00D7375B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D397E" w:rsidRPr="00BC23B6" w:rsidRDefault="00BD397E" w:rsidP="00BD397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</w:p>
    <w:p w:rsidR="00BD397E" w:rsidRPr="00AB2E84" w:rsidRDefault="00BD397E" w:rsidP="00BD397E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BD397E" w:rsidRPr="00BC23B6" w:rsidRDefault="00BD397E" w:rsidP="00BD397E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B243CA" w:rsidRDefault="00BD397E" w:rsidP="00D93B8C">
      <w:pPr>
        <w:autoSpaceDE w:val="0"/>
        <w:ind w:right="-40"/>
        <w:jc w:val="both"/>
        <w:rPr>
          <w:rFonts w:ascii="Arial" w:hAnsi="Arial" w:cs="Arial"/>
          <w:color w:val="FF0000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>
        <w:rPr>
          <w:rFonts w:ascii="Arial" w:hAnsi="Arial" w:cs="Arial"/>
          <w:color w:val="FF0000"/>
        </w:rPr>
        <w:t>20</w:t>
      </w:r>
      <w:r w:rsidRPr="002F7283">
        <w:rPr>
          <w:rFonts w:ascii="Arial" w:hAnsi="Arial" w:cs="Arial"/>
          <w:color w:val="FF0000"/>
        </w:rPr>
        <w:t>.</w:t>
      </w:r>
      <w:r>
        <w:rPr>
          <w:rFonts w:ascii="Arial" w:hAnsi="Arial" w:cs="Arial"/>
          <w:color w:val="FF0000"/>
        </w:rPr>
        <w:t>5.2015</w:t>
      </w:r>
      <w:r w:rsidR="00392248">
        <w:rPr>
          <w:rFonts w:ascii="Arial" w:hAnsi="Arial" w:cs="Arial"/>
          <w:color w:val="FF0000"/>
        </w:rPr>
        <w:t xml:space="preserve"> e retif</w:t>
      </w:r>
      <w:r w:rsidR="00392248" w:rsidRPr="002F7283">
        <w:rPr>
          <w:rFonts w:ascii="Arial" w:hAnsi="Arial" w:cs="Arial"/>
          <w:color w:val="FF0000"/>
        </w:rPr>
        <w:t xml:space="preserve">icado no DOU de </w:t>
      </w:r>
      <w:r w:rsidR="00392248">
        <w:rPr>
          <w:rFonts w:ascii="Arial" w:hAnsi="Arial" w:cs="Arial"/>
          <w:color w:val="FF0000"/>
        </w:rPr>
        <w:t>2</w:t>
      </w:r>
      <w:r w:rsidR="00392248">
        <w:rPr>
          <w:rFonts w:ascii="Arial" w:hAnsi="Arial" w:cs="Arial"/>
          <w:color w:val="FF0000"/>
        </w:rPr>
        <w:t>7</w:t>
      </w:r>
      <w:r w:rsidR="00392248" w:rsidRPr="002F7283">
        <w:rPr>
          <w:rFonts w:ascii="Arial" w:hAnsi="Arial" w:cs="Arial"/>
          <w:color w:val="FF0000"/>
        </w:rPr>
        <w:t>.</w:t>
      </w:r>
      <w:r w:rsidR="00392248">
        <w:rPr>
          <w:rFonts w:ascii="Arial" w:hAnsi="Arial" w:cs="Arial"/>
          <w:color w:val="FF0000"/>
        </w:rPr>
        <w:t>5.2015</w:t>
      </w:r>
      <w:r w:rsidRPr="002F7283">
        <w:rPr>
          <w:rFonts w:ascii="Arial" w:hAnsi="Arial" w:cs="Arial"/>
          <w:color w:val="FF0000"/>
        </w:rPr>
        <w:t>.</w:t>
      </w:r>
    </w:p>
    <w:p w:rsidR="00392248" w:rsidRDefault="00392248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  <w:sectPr w:rsidR="00392248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:rsidR="001A5C09" w:rsidRDefault="001A5C09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B02290" w:rsidRPr="00216B0A" w:rsidRDefault="00B02290" w:rsidP="006C4CE3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F2613F" w:rsidRPr="00D7375B" w:rsidRDefault="00F2613F" w:rsidP="00F2613F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D7375B">
        <w:rPr>
          <w:rFonts w:ascii="Arial" w:hAnsi="Arial" w:cs="Arial"/>
          <w:b/>
          <w:color w:val="000000"/>
        </w:rPr>
        <w:t>ANEXO</w:t>
      </w:r>
    </w:p>
    <w:p w:rsidR="00F2613F" w:rsidRPr="00D7375B" w:rsidRDefault="00F2613F" w:rsidP="00F2613F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F2613F" w:rsidRPr="00D7375B" w:rsidTr="006663A4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F" w:rsidRPr="00D7375B" w:rsidRDefault="00F2613F" w:rsidP="006663A4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7375B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F2613F" w:rsidRPr="00D7375B" w:rsidRDefault="00F2613F" w:rsidP="00F2613F">
      <w:pPr>
        <w:keepNext/>
        <w:jc w:val="center"/>
        <w:outlineLvl w:val="0"/>
        <w:rPr>
          <w:rFonts w:ascii="Arial" w:hAnsi="Arial" w:cs="Arial"/>
          <w:b/>
          <w:bCs/>
          <w:sz w:val="10"/>
          <w:szCs w:val="1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F2613F" w:rsidRPr="00D7375B" w:rsidTr="006663A4">
        <w:tc>
          <w:tcPr>
            <w:tcW w:w="10348" w:type="dxa"/>
            <w:vAlign w:val="center"/>
          </w:tcPr>
          <w:p w:rsidR="00F2613F" w:rsidRPr="00D7375B" w:rsidRDefault="00F2613F" w:rsidP="006663A4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D7375B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</w:tbl>
    <w:p w:rsidR="00F2613F" w:rsidRPr="00D7375B" w:rsidRDefault="00F2613F" w:rsidP="00F2613F">
      <w:pPr>
        <w:rPr>
          <w:rFonts w:ascii="Arial" w:hAnsi="Arial" w:cs="Arial"/>
          <w:sz w:val="10"/>
          <w:szCs w:val="1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410"/>
        <w:gridCol w:w="425"/>
        <w:gridCol w:w="2693"/>
      </w:tblGrid>
      <w:tr w:rsidR="00F2613F" w:rsidRPr="00D7375B" w:rsidTr="006663A4">
        <w:tc>
          <w:tcPr>
            <w:tcW w:w="10348" w:type="dxa"/>
            <w:gridSpan w:val="6"/>
            <w:vAlign w:val="center"/>
          </w:tcPr>
          <w:p w:rsidR="00F2613F" w:rsidRPr="00D7375B" w:rsidRDefault="00F2613F" w:rsidP="006663A4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D7375B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F2613F" w:rsidRPr="00D7375B" w:rsidTr="006663A4">
        <w:trPr>
          <w:trHeight w:val="223"/>
        </w:trPr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F2613F" w:rsidRPr="00D7375B" w:rsidRDefault="00F2613F" w:rsidP="006663A4">
            <w:pPr>
              <w:ind w:left="-70"/>
              <w:jc w:val="center"/>
              <w:rPr>
                <w:rFonts w:ascii="Arial" w:hAnsi="Arial" w:cs="Arial"/>
              </w:rPr>
            </w:pPr>
            <w:r w:rsidRPr="00D7375B">
              <w:rPr>
                <w:rFonts w:ascii="Arial" w:hAnsi="Arial" w:cs="Arial"/>
              </w:rPr>
              <w:t>01</w:t>
            </w:r>
          </w:p>
        </w:tc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13F" w:rsidRPr="00D7375B" w:rsidRDefault="00F2613F" w:rsidP="006663A4">
            <w:pPr>
              <w:jc w:val="both"/>
              <w:rPr>
                <w:rFonts w:ascii="Arial" w:hAnsi="Arial" w:cs="Arial"/>
              </w:rPr>
            </w:pPr>
            <w:r w:rsidRPr="00D7375B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F" w:rsidRPr="00D7375B" w:rsidRDefault="00F2613F" w:rsidP="006663A4">
            <w:pPr>
              <w:ind w:left="-70"/>
              <w:jc w:val="center"/>
              <w:rPr>
                <w:rFonts w:ascii="Arial" w:hAnsi="Arial" w:cs="Arial"/>
              </w:rPr>
            </w:pPr>
            <w:r w:rsidRPr="00D7375B">
              <w:rPr>
                <w:rFonts w:ascii="Arial" w:hAnsi="Arial" w:cs="Arial"/>
              </w:rPr>
              <w:t>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13F" w:rsidRPr="00D7375B" w:rsidRDefault="00F2613F" w:rsidP="006663A4">
            <w:pPr>
              <w:ind w:left="-2"/>
              <w:jc w:val="both"/>
              <w:rPr>
                <w:rFonts w:ascii="Arial" w:hAnsi="Arial" w:cs="Arial"/>
              </w:rPr>
            </w:pPr>
            <w:r w:rsidRPr="00D7375B">
              <w:rPr>
                <w:rFonts w:ascii="Arial" w:hAnsi="Arial" w:cs="Arial"/>
              </w:rPr>
              <w:t xml:space="preserve">CNPJ      </w:t>
            </w:r>
          </w:p>
        </w:tc>
      </w:tr>
      <w:tr w:rsidR="00F2613F" w:rsidRPr="00D7375B" w:rsidTr="006663A4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13F" w:rsidRPr="00D7375B" w:rsidRDefault="00F2613F" w:rsidP="006663A4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13F" w:rsidRPr="00D7375B" w:rsidRDefault="00F2613F" w:rsidP="006663A4">
            <w:pPr>
              <w:jc w:val="both"/>
              <w:rPr>
                <w:rFonts w:ascii="Arial" w:hAnsi="Arial" w:cs="Arial"/>
              </w:rPr>
            </w:pPr>
            <w:r w:rsidRPr="00D7375B">
              <w:rPr>
                <w:rFonts w:ascii="Arial" w:hAnsi="Arial" w:cs="Arial"/>
              </w:rPr>
              <w:t>ATE VII - Foz do Iguaçu Transmissora de Energia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2613F" w:rsidRPr="00D7375B" w:rsidRDefault="00F2613F" w:rsidP="006663A4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13F" w:rsidRPr="00D7375B" w:rsidRDefault="00F2613F" w:rsidP="006663A4">
            <w:pPr>
              <w:ind w:left="-2"/>
              <w:jc w:val="both"/>
              <w:rPr>
                <w:rFonts w:ascii="Arial" w:hAnsi="Arial" w:cs="Arial"/>
              </w:rPr>
            </w:pPr>
            <w:r w:rsidRPr="00D7375B">
              <w:rPr>
                <w:rFonts w:ascii="Arial" w:hAnsi="Arial" w:cs="Arial"/>
              </w:rPr>
              <w:t>08.806.925/0001-36</w:t>
            </w:r>
          </w:p>
        </w:tc>
      </w:tr>
      <w:tr w:rsidR="00F2613F" w:rsidRPr="00D7375B" w:rsidTr="006663A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F" w:rsidRPr="00D7375B" w:rsidRDefault="00F2613F" w:rsidP="006663A4">
            <w:pPr>
              <w:ind w:left="-70"/>
              <w:jc w:val="center"/>
              <w:rPr>
                <w:rFonts w:ascii="Arial" w:hAnsi="Arial" w:cs="Arial"/>
              </w:rPr>
            </w:pPr>
            <w:r w:rsidRPr="00D7375B">
              <w:rPr>
                <w:rFonts w:ascii="Arial" w:hAnsi="Arial" w:cs="Arial"/>
              </w:rPr>
              <w:t>03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613F" w:rsidRPr="00D7375B" w:rsidRDefault="00F2613F" w:rsidP="006663A4">
            <w:pPr>
              <w:jc w:val="both"/>
              <w:rPr>
                <w:rFonts w:ascii="Arial" w:hAnsi="Arial" w:cs="Arial"/>
              </w:rPr>
            </w:pPr>
            <w:r w:rsidRPr="00D7375B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2613F" w:rsidRPr="00D7375B" w:rsidRDefault="00F2613F" w:rsidP="006663A4">
            <w:pPr>
              <w:ind w:left="-70"/>
              <w:jc w:val="center"/>
              <w:rPr>
                <w:rFonts w:ascii="Arial" w:hAnsi="Arial" w:cs="Arial"/>
              </w:rPr>
            </w:pPr>
            <w:r w:rsidRPr="00D7375B">
              <w:rPr>
                <w:rFonts w:ascii="Arial" w:hAnsi="Arial" w:cs="Arial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613F" w:rsidRPr="00D7375B" w:rsidRDefault="00F2613F" w:rsidP="006663A4">
            <w:pPr>
              <w:ind w:left="-2"/>
              <w:jc w:val="both"/>
              <w:rPr>
                <w:rFonts w:ascii="Arial" w:hAnsi="Arial" w:cs="Arial"/>
              </w:rPr>
            </w:pPr>
            <w:r w:rsidRPr="00D7375B">
              <w:rPr>
                <w:rFonts w:ascii="Arial" w:hAnsi="Arial" w:cs="Arial"/>
              </w:rPr>
              <w:t>Número</w:t>
            </w:r>
          </w:p>
        </w:tc>
      </w:tr>
      <w:tr w:rsidR="00F2613F" w:rsidRPr="00D7375B" w:rsidTr="006663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13F" w:rsidRPr="00D7375B" w:rsidRDefault="00F2613F" w:rsidP="006663A4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13F" w:rsidRPr="00D7375B" w:rsidRDefault="00F2613F" w:rsidP="006663A4">
            <w:pPr>
              <w:jc w:val="both"/>
              <w:rPr>
                <w:rFonts w:ascii="Arial" w:hAnsi="Arial" w:cs="Arial"/>
              </w:rPr>
            </w:pPr>
            <w:r w:rsidRPr="00D7375B">
              <w:rPr>
                <w:rFonts w:ascii="Arial" w:hAnsi="Arial" w:cs="Arial"/>
              </w:rPr>
              <w:t xml:space="preserve">Avenida </w:t>
            </w:r>
            <w:proofErr w:type="spellStart"/>
            <w:r w:rsidRPr="00D7375B">
              <w:rPr>
                <w:rFonts w:ascii="Arial" w:hAnsi="Arial" w:cs="Arial"/>
              </w:rPr>
              <w:t>Belisário</w:t>
            </w:r>
            <w:proofErr w:type="spellEnd"/>
            <w:r w:rsidRPr="00D7375B">
              <w:rPr>
                <w:rFonts w:ascii="Arial" w:hAnsi="Arial" w:cs="Arial"/>
              </w:rPr>
              <w:t xml:space="preserve"> Leite de Andrade Neto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13F" w:rsidRPr="00D7375B" w:rsidRDefault="00F2613F" w:rsidP="006663A4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613F" w:rsidRPr="00D7375B" w:rsidRDefault="00F2613F" w:rsidP="006663A4">
            <w:pPr>
              <w:ind w:left="-2"/>
              <w:jc w:val="both"/>
              <w:rPr>
                <w:rFonts w:ascii="Arial" w:hAnsi="Arial" w:cs="Arial"/>
              </w:rPr>
            </w:pPr>
            <w:r w:rsidRPr="00D7375B">
              <w:rPr>
                <w:rFonts w:ascii="Arial" w:hAnsi="Arial" w:cs="Arial"/>
              </w:rPr>
              <w:t>80</w:t>
            </w:r>
          </w:p>
        </w:tc>
      </w:tr>
      <w:tr w:rsidR="00F2613F" w:rsidRPr="00D7375B" w:rsidTr="006663A4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F2613F" w:rsidRPr="00D7375B" w:rsidRDefault="00F2613F" w:rsidP="006663A4">
            <w:pPr>
              <w:ind w:left="-70"/>
              <w:jc w:val="center"/>
              <w:rPr>
                <w:rFonts w:ascii="Arial" w:hAnsi="Arial" w:cs="Arial"/>
              </w:rPr>
            </w:pPr>
            <w:r w:rsidRPr="00D7375B">
              <w:rPr>
                <w:rFonts w:ascii="Arial" w:hAnsi="Arial" w:cs="Arial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613F" w:rsidRPr="00D7375B" w:rsidRDefault="00F2613F" w:rsidP="006663A4">
            <w:pPr>
              <w:jc w:val="both"/>
              <w:rPr>
                <w:rFonts w:ascii="Arial" w:hAnsi="Arial" w:cs="Arial"/>
              </w:rPr>
            </w:pPr>
            <w:r w:rsidRPr="00D7375B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F" w:rsidRPr="00D7375B" w:rsidRDefault="00F2613F" w:rsidP="006663A4">
            <w:pPr>
              <w:ind w:left="-70"/>
              <w:jc w:val="center"/>
              <w:rPr>
                <w:rFonts w:ascii="Arial" w:hAnsi="Arial" w:cs="Arial"/>
              </w:rPr>
            </w:pPr>
            <w:r w:rsidRPr="00D7375B">
              <w:rPr>
                <w:rFonts w:ascii="Arial" w:hAnsi="Arial" w:cs="Arial"/>
              </w:rPr>
              <w:t>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613F" w:rsidRPr="00D7375B" w:rsidRDefault="00F2613F" w:rsidP="006663A4">
            <w:pPr>
              <w:ind w:left="-2"/>
              <w:jc w:val="both"/>
              <w:rPr>
                <w:rFonts w:ascii="Arial" w:hAnsi="Arial" w:cs="Arial"/>
              </w:rPr>
            </w:pPr>
            <w:r w:rsidRPr="00D7375B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F2613F" w:rsidRPr="00D7375B" w:rsidRDefault="00F2613F" w:rsidP="006663A4">
            <w:pPr>
              <w:ind w:left="-70"/>
              <w:jc w:val="center"/>
              <w:rPr>
                <w:rFonts w:ascii="Arial" w:hAnsi="Arial" w:cs="Arial"/>
              </w:rPr>
            </w:pPr>
            <w:r w:rsidRPr="00D7375B">
              <w:rPr>
                <w:rFonts w:ascii="Arial" w:hAnsi="Arial" w:cs="Arial"/>
              </w:rPr>
              <w:t>07</w:t>
            </w:r>
          </w:p>
        </w:tc>
        <w:tc>
          <w:tcPr>
            <w:tcW w:w="2693" w:type="dxa"/>
            <w:tcBorders>
              <w:bottom w:val="nil"/>
            </w:tcBorders>
          </w:tcPr>
          <w:p w:rsidR="00F2613F" w:rsidRPr="00D7375B" w:rsidRDefault="00F2613F" w:rsidP="006663A4">
            <w:pPr>
              <w:ind w:left="-2"/>
              <w:jc w:val="both"/>
              <w:rPr>
                <w:rFonts w:ascii="Arial" w:hAnsi="Arial" w:cs="Arial"/>
              </w:rPr>
            </w:pPr>
            <w:r w:rsidRPr="00D7375B">
              <w:rPr>
                <w:rFonts w:ascii="Arial" w:hAnsi="Arial" w:cs="Arial"/>
              </w:rPr>
              <w:t>CEP</w:t>
            </w:r>
          </w:p>
        </w:tc>
      </w:tr>
      <w:tr w:rsidR="00F2613F" w:rsidRPr="00D7375B" w:rsidTr="006663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13F" w:rsidRPr="00D7375B" w:rsidRDefault="00F2613F" w:rsidP="006663A4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13F" w:rsidRPr="00D7375B" w:rsidRDefault="00F2613F" w:rsidP="006663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13F" w:rsidRPr="00D7375B" w:rsidRDefault="00F2613F" w:rsidP="006663A4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13F" w:rsidRPr="00D7375B" w:rsidRDefault="00F2613F" w:rsidP="006663A4">
            <w:pPr>
              <w:ind w:left="-2"/>
              <w:jc w:val="both"/>
              <w:rPr>
                <w:rFonts w:ascii="Arial" w:hAnsi="Arial" w:cs="Arial"/>
              </w:rPr>
            </w:pPr>
            <w:r w:rsidRPr="00D7375B">
              <w:rPr>
                <w:rFonts w:ascii="Arial" w:hAnsi="Arial" w:cs="Arial"/>
              </w:rPr>
              <w:t>Barra da Tijuca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13F" w:rsidRPr="00D7375B" w:rsidRDefault="00F2613F" w:rsidP="006663A4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13F" w:rsidRPr="00D7375B" w:rsidRDefault="00F2613F" w:rsidP="006663A4">
            <w:pPr>
              <w:ind w:left="-2"/>
              <w:jc w:val="both"/>
              <w:rPr>
                <w:rFonts w:ascii="Arial" w:hAnsi="Arial" w:cs="Arial"/>
              </w:rPr>
            </w:pPr>
            <w:r w:rsidRPr="00D7375B">
              <w:rPr>
                <w:rFonts w:ascii="Arial" w:hAnsi="Arial" w:cs="Arial"/>
              </w:rPr>
              <w:t>22621-270</w:t>
            </w:r>
          </w:p>
        </w:tc>
      </w:tr>
      <w:tr w:rsidR="00F2613F" w:rsidRPr="00D7375B" w:rsidTr="006663A4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F2613F" w:rsidRPr="00D7375B" w:rsidRDefault="00F2613F" w:rsidP="006663A4">
            <w:pPr>
              <w:ind w:left="-70"/>
              <w:jc w:val="center"/>
              <w:rPr>
                <w:rFonts w:ascii="Arial" w:hAnsi="Arial" w:cs="Arial"/>
              </w:rPr>
            </w:pPr>
            <w:r w:rsidRPr="00D7375B">
              <w:rPr>
                <w:rFonts w:ascii="Arial" w:hAnsi="Arial" w:cs="Arial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613F" w:rsidRPr="00D7375B" w:rsidRDefault="00F2613F" w:rsidP="006663A4">
            <w:pPr>
              <w:jc w:val="both"/>
              <w:rPr>
                <w:rFonts w:ascii="Arial" w:hAnsi="Arial" w:cs="Arial"/>
              </w:rPr>
            </w:pPr>
            <w:r w:rsidRPr="00D7375B">
              <w:rPr>
                <w:rFonts w:ascii="Arial" w:hAnsi="Arial" w:cs="Arial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2613F" w:rsidRPr="00D7375B" w:rsidRDefault="00F2613F" w:rsidP="006663A4">
            <w:pPr>
              <w:ind w:left="-70"/>
              <w:jc w:val="center"/>
              <w:rPr>
                <w:rFonts w:ascii="Arial" w:hAnsi="Arial" w:cs="Arial"/>
              </w:rPr>
            </w:pPr>
            <w:r w:rsidRPr="00D7375B">
              <w:rPr>
                <w:rFonts w:ascii="Arial" w:hAnsi="Arial" w:cs="Arial"/>
              </w:rPr>
              <w:t>09</w:t>
            </w:r>
          </w:p>
        </w:tc>
        <w:tc>
          <w:tcPr>
            <w:tcW w:w="2410" w:type="dxa"/>
            <w:tcBorders>
              <w:bottom w:val="nil"/>
            </w:tcBorders>
          </w:tcPr>
          <w:p w:rsidR="00F2613F" w:rsidRPr="00D7375B" w:rsidRDefault="00F2613F" w:rsidP="006663A4">
            <w:pPr>
              <w:ind w:left="-2"/>
              <w:jc w:val="both"/>
              <w:rPr>
                <w:rFonts w:ascii="Arial" w:hAnsi="Arial" w:cs="Arial"/>
              </w:rPr>
            </w:pPr>
            <w:r w:rsidRPr="00D7375B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</w:tcPr>
          <w:p w:rsidR="00F2613F" w:rsidRPr="00D7375B" w:rsidRDefault="00F2613F" w:rsidP="006663A4">
            <w:pPr>
              <w:ind w:left="-70"/>
              <w:jc w:val="center"/>
              <w:rPr>
                <w:rFonts w:ascii="Arial" w:hAnsi="Arial" w:cs="Arial"/>
              </w:rPr>
            </w:pPr>
            <w:r w:rsidRPr="00D7375B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bottom w:val="nil"/>
            </w:tcBorders>
          </w:tcPr>
          <w:p w:rsidR="00F2613F" w:rsidRPr="00D7375B" w:rsidRDefault="00F2613F" w:rsidP="006663A4">
            <w:pPr>
              <w:ind w:left="-2"/>
              <w:jc w:val="both"/>
              <w:rPr>
                <w:rFonts w:ascii="Arial" w:hAnsi="Arial" w:cs="Arial"/>
              </w:rPr>
            </w:pPr>
            <w:r w:rsidRPr="00D7375B">
              <w:rPr>
                <w:rFonts w:ascii="Arial" w:hAnsi="Arial" w:cs="Arial"/>
              </w:rPr>
              <w:t>Telefone</w:t>
            </w:r>
          </w:p>
        </w:tc>
      </w:tr>
      <w:tr w:rsidR="00F2613F" w:rsidRPr="00D7375B" w:rsidTr="006663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13F" w:rsidRPr="00D7375B" w:rsidRDefault="00F2613F" w:rsidP="006663A4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13F" w:rsidRPr="00D7375B" w:rsidRDefault="00F2613F" w:rsidP="006663A4">
            <w:pPr>
              <w:jc w:val="both"/>
              <w:rPr>
                <w:rFonts w:ascii="Arial" w:hAnsi="Arial" w:cs="Arial"/>
              </w:rPr>
            </w:pPr>
            <w:r w:rsidRPr="00D7375B">
              <w:rPr>
                <w:rFonts w:ascii="Arial" w:hAnsi="Arial" w:cs="Arial"/>
              </w:rPr>
              <w:t>Rio de Janeiro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13F" w:rsidRPr="00D7375B" w:rsidRDefault="00F2613F" w:rsidP="006663A4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13F" w:rsidRPr="00D7375B" w:rsidRDefault="00F2613F" w:rsidP="006663A4">
            <w:pPr>
              <w:ind w:left="-2"/>
              <w:jc w:val="both"/>
              <w:rPr>
                <w:rFonts w:ascii="Arial" w:hAnsi="Arial" w:cs="Arial"/>
              </w:rPr>
            </w:pPr>
            <w:r w:rsidRPr="00D7375B">
              <w:rPr>
                <w:rFonts w:ascii="Arial" w:hAnsi="Arial" w:cs="Arial"/>
              </w:rPr>
              <w:t>RJ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13F" w:rsidRPr="00D7375B" w:rsidRDefault="00F2613F" w:rsidP="006663A4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13F" w:rsidRPr="00D7375B" w:rsidRDefault="00F2613F" w:rsidP="006663A4">
            <w:pPr>
              <w:ind w:left="-2"/>
              <w:jc w:val="both"/>
              <w:rPr>
                <w:rFonts w:ascii="Arial" w:hAnsi="Arial" w:cs="Arial"/>
              </w:rPr>
            </w:pPr>
            <w:r w:rsidRPr="00D7375B">
              <w:rPr>
                <w:rFonts w:ascii="Arial" w:hAnsi="Arial" w:cs="Arial"/>
              </w:rPr>
              <w:t>(21) 3216-3300</w:t>
            </w:r>
          </w:p>
        </w:tc>
      </w:tr>
    </w:tbl>
    <w:p w:rsidR="00F2613F" w:rsidRPr="00D7375B" w:rsidRDefault="00F2613F" w:rsidP="00F2613F">
      <w:pPr>
        <w:rPr>
          <w:rFonts w:ascii="Arial" w:hAnsi="Arial" w:cs="Arial"/>
          <w:b/>
          <w:bCs/>
          <w:sz w:val="10"/>
          <w:szCs w:val="1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120"/>
        <w:gridCol w:w="7796"/>
      </w:tblGrid>
      <w:tr w:rsidR="00F2613F" w:rsidRPr="00D7375B" w:rsidTr="006663A4">
        <w:tc>
          <w:tcPr>
            <w:tcW w:w="432" w:type="dxa"/>
          </w:tcPr>
          <w:p w:rsidR="00F2613F" w:rsidRPr="00D7375B" w:rsidRDefault="00F2613F" w:rsidP="006663A4">
            <w:pPr>
              <w:jc w:val="both"/>
              <w:rPr>
                <w:rFonts w:ascii="Arial" w:hAnsi="Arial" w:cs="Arial"/>
              </w:rPr>
            </w:pPr>
            <w:r w:rsidRPr="00D7375B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vAlign w:val="center"/>
          </w:tcPr>
          <w:p w:rsidR="00F2613F" w:rsidRPr="00D7375B" w:rsidRDefault="00F2613F" w:rsidP="006663A4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7375B">
              <w:rPr>
                <w:rFonts w:ascii="Arial" w:hAnsi="Arial" w:cs="Arial"/>
                <w:bCs/>
              </w:rPr>
              <w:t>DADOS DO PROJETO</w:t>
            </w:r>
          </w:p>
        </w:tc>
      </w:tr>
      <w:tr w:rsidR="00F2613F" w:rsidRPr="00D7375B" w:rsidTr="00F2613F">
        <w:trPr>
          <w:trHeight w:val="149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F2613F" w:rsidRPr="00D7375B" w:rsidRDefault="00F2613F" w:rsidP="006663A4">
            <w:pPr>
              <w:rPr>
                <w:rFonts w:ascii="Arial" w:hAnsi="Arial" w:cs="Arial"/>
                <w:b/>
              </w:rPr>
            </w:pPr>
            <w:r w:rsidRPr="00D7375B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F2613F" w:rsidRPr="00D7375B" w:rsidRDefault="00F2613F" w:rsidP="006663A4">
            <w:pPr>
              <w:jc w:val="both"/>
              <w:rPr>
                <w:rFonts w:ascii="Arial" w:hAnsi="Arial" w:cs="Arial"/>
              </w:rPr>
            </w:pPr>
            <w:r w:rsidRPr="00D7375B">
              <w:rPr>
                <w:rFonts w:ascii="Arial" w:hAnsi="Arial" w:cs="Arial"/>
              </w:rPr>
              <w:t>Reforços na Subestação Foz do Iguaçu Norte (Resolução Autorizativa ANEEL n</w:t>
            </w:r>
            <w:r w:rsidRPr="00D7375B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D7375B">
              <w:rPr>
                <w:rFonts w:ascii="Arial" w:hAnsi="Arial" w:cs="Arial"/>
              </w:rPr>
              <w:t xml:space="preserve"> </w:t>
            </w:r>
            <w:r w:rsidRPr="00D7375B">
              <w:rPr>
                <w:rFonts w:ascii="Arial" w:hAnsi="Arial" w:cs="Arial"/>
                <w:color w:val="000000"/>
              </w:rPr>
              <w:t>4.977, de 16 de dezembro de 2014</w:t>
            </w:r>
            <w:r w:rsidRPr="00D7375B">
              <w:rPr>
                <w:rFonts w:ascii="Arial" w:hAnsi="Arial" w:cs="Arial"/>
              </w:rPr>
              <w:t>).</w:t>
            </w:r>
          </w:p>
        </w:tc>
      </w:tr>
      <w:tr w:rsidR="00F2613F" w:rsidRPr="00D7375B" w:rsidTr="00F2613F">
        <w:trPr>
          <w:trHeight w:val="345"/>
        </w:trPr>
        <w:tc>
          <w:tcPr>
            <w:tcW w:w="2552" w:type="dxa"/>
            <w:gridSpan w:val="2"/>
            <w:vMerge w:val="restart"/>
          </w:tcPr>
          <w:p w:rsidR="00F2613F" w:rsidRPr="00D7375B" w:rsidRDefault="00F2613F" w:rsidP="006663A4">
            <w:pPr>
              <w:rPr>
                <w:rFonts w:ascii="Arial" w:hAnsi="Arial" w:cs="Arial"/>
              </w:rPr>
            </w:pPr>
            <w:r w:rsidRPr="00D7375B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bottom w:val="nil"/>
            </w:tcBorders>
          </w:tcPr>
          <w:p w:rsidR="00F2613F" w:rsidRPr="00D7375B" w:rsidRDefault="00F2613F" w:rsidP="006663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7375B">
              <w:rPr>
                <w:rFonts w:ascii="Arial" w:hAnsi="Arial" w:cs="Arial"/>
              </w:rPr>
              <w:t>Reforços em Instalação de Transmissão de Energia Elétrica, relativos à Subestação Foz do Iguaçu Norte, compreendendo:</w:t>
            </w:r>
          </w:p>
        </w:tc>
      </w:tr>
      <w:tr w:rsidR="00F2613F" w:rsidRPr="00D7375B" w:rsidTr="00F2613F">
        <w:trPr>
          <w:trHeight w:val="70"/>
        </w:trPr>
        <w:tc>
          <w:tcPr>
            <w:tcW w:w="2552" w:type="dxa"/>
            <w:gridSpan w:val="2"/>
            <w:vMerge/>
          </w:tcPr>
          <w:p w:rsidR="00F2613F" w:rsidRPr="00D7375B" w:rsidRDefault="00F2613F" w:rsidP="006663A4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F2613F" w:rsidRPr="00D7375B" w:rsidRDefault="00F2613F" w:rsidP="006663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7375B">
              <w:rPr>
                <w:rFonts w:ascii="Arial" w:eastAsia="Calibri" w:hAnsi="Arial" w:cs="Arial"/>
                <w:color w:val="000000"/>
              </w:rPr>
              <w:t xml:space="preserve">I - complementação do Módulo Geral da Subestação Foz do Iguaçu Norte com dois Módulos de Infraestrutura de Manobra em 138 </w:t>
            </w:r>
            <w:proofErr w:type="gramStart"/>
            <w:r w:rsidRPr="00D7375B">
              <w:rPr>
                <w:rFonts w:ascii="Arial" w:eastAsia="Calibri" w:hAnsi="Arial" w:cs="Arial"/>
                <w:color w:val="000000"/>
              </w:rPr>
              <w:t>kV</w:t>
            </w:r>
            <w:proofErr w:type="gramEnd"/>
            <w:r w:rsidRPr="00D7375B">
              <w:rPr>
                <w:rFonts w:ascii="Arial" w:eastAsia="Calibri" w:hAnsi="Arial" w:cs="Arial"/>
                <w:color w:val="000000"/>
              </w:rPr>
              <w:t>;</w:t>
            </w:r>
          </w:p>
        </w:tc>
      </w:tr>
      <w:tr w:rsidR="00F2613F" w:rsidRPr="00D7375B" w:rsidTr="00F2613F">
        <w:trPr>
          <w:trHeight w:val="201"/>
        </w:trPr>
        <w:tc>
          <w:tcPr>
            <w:tcW w:w="2552" w:type="dxa"/>
            <w:gridSpan w:val="2"/>
            <w:vMerge/>
          </w:tcPr>
          <w:p w:rsidR="00F2613F" w:rsidRPr="00D7375B" w:rsidRDefault="00F2613F" w:rsidP="006663A4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F2613F" w:rsidRPr="00D7375B" w:rsidRDefault="00F2613F" w:rsidP="006663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7375B">
              <w:rPr>
                <w:rFonts w:ascii="Arial" w:eastAsia="Calibri" w:hAnsi="Arial" w:cs="Arial"/>
                <w:color w:val="000000"/>
              </w:rPr>
              <w:t>II - instalação de um Banco de Capacitores de 30 </w:t>
            </w:r>
            <w:proofErr w:type="spellStart"/>
            <w:r w:rsidRPr="00D7375B">
              <w:rPr>
                <w:rFonts w:ascii="Arial" w:eastAsia="Calibri" w:hAnsi="Arial" w:cs="Arial"/>
                <w:color w:val="000000"/>
              </w:rPr>
              <w:t>Mvar</w:t>
            </w:r>
            <w:proofErr w:type="spellEnd"/>
            <w:r w:rsidRPr="00D7375B">
              <w:rPr>
                <w:rFonts w:ascii="Arial" w:eastAsia="Calibri" w:hAnsi="Arial" w:cs="Arial"/>
                <w:color w:val="000000"/>
              </w:rPr>
              <w:t xml:space="preserve">, em 138 </w:t>
            </w:r>
            <w:proofErr w:type="gramStart"/>
            <w:r w:rsidRPr="00D7375B">
              <w:rPr>
                <w:rFonts w:ascii="Arial" w:eastAsia="Calibri" w:hAnsi="Arial" w:cs="Arial"/>
                <w:color w:val="000000"/>
              </w:rPr>
              <w:t>kV</w:t>
            </w:r>
            <w:proofErr w:type="gramEnd"/>
            <w:r w:rsidRPr="00D7375B">
              <w:rPr>
                <w:rFonts w:ascii="Arial" w:eastAsia="Calibri" w:hAnsi="Arial" w:cs="Arial"/>
                <w:color w:val="000000"/>
              </w:rPr>
              <w:t>;</w:t>
            </w:r>
          </w:p>
        </w:tc>
      </w:tr>
      <w:tr w:rsidR="00F2613F" w:rsidRPr="00D7375B" w:rsidTr="00F2613F">
        <w:trPr>
          <w:trHeight w:val="209"/>
        </w:trPr>
        <w:tc>
          <w:tcPr>
            <w:tcW w:w="2552" w:type="dxa"/>
            <w:gridSpan w:val="2"/>
            <w:vMerge/>
          </w:tcPr>
          <w:p w:rsidR="00F2613F" w:rsidRPr="00D7375B" w:rsidRDefault="00F2613F" w:rsidP="006663A4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F2613F" w:rsidRPr="00D7375B" w:rsidRDefault="00F2613F" w:rsidP="006663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7375B">
              <w:rPr>
                <w:rFonts w:ascii="Arial" w:eastAsia="Calibri" w:hAnsi="Arial" w:cs="Arial"/>
                <w:color w:val="000000"/>
              </w:rPr>
              <w:t xml:space="preserve">III - instalação de um Módulo de Conexão de Banco de Capacitores em 138 </w:t>
            </w:r>
            <w:proofErr w:type="gramStart"/>
            <w:r w:rsidRPr="00D7375B">
              <w:rPr>
                <w:rFonts w:ascii="Arial" w:eastAsia="Calibri" w:hAnsi="Arial" w:cs="Arial"/>
                <w:color w:val="000000"/>
              </w:rPr>
              <w:t>kV</w:t>
            </w:r>
            <w:proofErr w:type="gramEnd"/>
            <w:r w:rsidRPr="00D7375B">
              <w:rPr>
                <w:rFonts w:ascii="Arial" w:eastAsia="Calibri" w:hAnsi="Arial" w:cs="Arial"/>
                <w:color w:val="000000"/>
              </w:rPr>
              <w:t>, Arranjo Barra Principal e Transferência;</w:t>
            </w:r>
          </w:p>
        </w:tc>
      </w:tr>
      <w:tr w:rsidR="00F2613F" w:rsidRPr="00D7375B" w:rsidTr="00F2613F">
        <w:trPr>
          <w:trHeight w:val="205"/>
        </w:trPr>
        <w:tc>
          <w:tcPr>
            <w:tcW w:w="2552" w:type="dxa"/>
            <w:gridSpan w:val="2"/>
            <w:vMerge/>
          </w:tcPr>
          <w:p w:rsidR="00F2613F" w:rsidRPr="00D7375B" w:rsidRDefault="00F2613F" w:rsidP="006663A4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F2613F" w:rsidRPr="00D7375B" w:rsidRDefault="00F2613F" w:rsidP="006663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7375B">
              <w:rPr>
                <w:rFonts w:ascii="Arial" w:eastAsia="Calibri" w:hAnsi="Arial" w:cs="Arial"/>
                <w:color w:val="000000"/>
              </w:rPr>
              <w:t>IV - instalação de um Banco de Capacitores de 30 </w:t>
            </w:r>
            <w:proofErr w:type="spellStart"/>
            <w:r w:rsidRPr="00D7375B">
              <w:rPr>
                <w:rFonts w:ascii="Arial" w:eastAsia="Calibri" w:hAnsi="Arial" w:cs="Arial"/>
                <w:color w:val="000000"/>
              </w:rPr>
              <w:t>Mvar</w:t>
            </w:r>
            <w:proofErr w:type="spellEnd"/>
            <w:r w:rsidRPr="00D7375B">
              <w:rPr>
                <w:rFonts w:ascii="Arial" w:eastAsia="Calibri" w:hAnsi="Arial" w:cs="Arial"/>
                <w:color w:val="000000"/>
              </w:rPr>
              <w:t xml:space="preserve">, em 138 </w:t>
            </w:r>
            <w:proofErr w:type="gramStart"/>
            <w:r w:rsidRPr="00D7375B">
              <w:rPr>
                <w:rFonts w:ascii="Arial" w:eastAsia="Calibri" w:hAnsi="Arial" w:cs="Arial"/>
                <w:color w:val="000000"/>
              </w:rPr>
              <w:t>kV</w:t>
            </w:r>
            <w:proofErr w:type="gramEnd"/>
            <w:r w:rsidRPr="00D7375B">
              <w:rPr>
                <w:rFonts w:ascii="Arial" w:eastAsia="Calibri" w:hAnsi="Arial" w:cs="Arial"/>
                <w:color w:val="000000"/>
              </w:rPr>
              <w:t>; e</w:t>
            </w:r>
          </w:p>
        </w:tc>
      </w:tr>
      <w:tr w:rsidR="00F2613F" w:rsidRPr="00D7375B" w:rsidTr="00F2613F">
        <w:trPr>
          <w:trHeight w:val="205"/>
        </w:trPr>
        <w:tc>
          <w:tcPr>
            <w:tcW w:w="2552" w:type="dxa"/>
            <w:gridSpan w:val="2"/>
            <w:vMerge/>
          </w:tcPr>
          <w:p w:rsidR="00F2613F" w:rsidRPr="00D7375B" w:rsidRDefault="00F2613F" w:rsidP="006663A4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:rsidR="00F2613F" w:rsidRPr="00D7375B" w:rsidRDefault="00F2613F" w:rsidP="006663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7375B">
              <w:rPr>
                <w:rFonts w:ascii="Arial" w:eastAsia="Calibri" w:hAnsi="Arial" w:cs="Arial"/>
                <w:color w:val="000000"/>
              </w:rPr>
              <w:t xml:space="preserve">V - instalação de um Módulo de Conexão de Banco de Capacitores em 138 </w:t>
            </w:r>
            <w:proofErr w:type="gramStart"/>
            <w:r w:rsidRPr="00D7375B">
              <w:rPr>
                <w:rFonts w:ascii="Arial" w:eastAsia="Calibri" w:hAnsi="Arial" w:cs="Arial"/>
                <w:color w:val="000000"/>
              </w:rPr>
              <w:t>kV</w:t>
            </w:r>
            <w:proofErr w:type="gramEnd"/>
            <w:r w:rsidRPr="00D7375B">
              <w:rPr>
                <w:rFonts w:ascii="Arial" w:eastAsia="Calibri" w:hAnsi="Arial" w:cs="Arial"/>
                <w:color w:val="000000"/>
              </w:rPr>
              <w:t>, Arranjo Barra Principal e Transferência.</w:t>
            </w:r>
          </w:p>
        </w:tc>
      </w:tr>
      <w:tr w:rsidR="00F2613F" w:rsidRPr="00D7375B" w:rsidTr="00F2613F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613F" w:rsidRPr="00D7375B" w:rsidRDefault="00F2613F" w:rsidP="006663A4">
            <w:pPr>
              <w:rPr>
                <w:rFonts w:ascii="Arial" w:hAnsi="Arial" w:cs="Arial"/>
              </w:rPr>
            </w:pPr>
            <w:r w:rsidRPr="00D7375B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F2613F" w:rsidRPr="00D7375B" w:rsidRDefault="00F2613F" w:rsidP="006663A4">
            <w:pPr>
              <w:jc w:val="both"/>
              <w:rPr>
                <w:rFonts w:ascii="Arial" w:hAnsi="Arial" w:cs="Arial"/>
              </w:rPr>
            </w:pPr>
            <w:r w:rsidRPr="00D7375B">
              <w:rPr>
                <w:rFonts w:ascii="Arial" w:hAnsi="Arial" w:cs="Arial"/>
              </w:rPr>
              <w:t>De 24/12/2014 a 24/6/2016.</w:t>
            </w:r>
          </w:p>
        </w:tc>
      </w:tr>
      <w:tr w:rsidR="00F2613F" w:rsidRPr="00D7375B" w:rsidTr="00F2613F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F2613F" w:rsidRPr="00D7375B" w:rsidRDefault="00F2613F" w:rsidP="006663A4">
            <w:pPr>
              <w:rPr>
                <w:rFonts w:ascii="Arial" w:hAnsi="Arial" w:cs="Arial"/>
              </w:rPr>
            </w:pPr>
            <w:r w:rsidRPr="00D7375B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</w:tcPr>
          <w:p w:rsidR="00F2613F" w:rsidRPr="00D7375B" w:rsidRDefault="00F2613F" w:rsidP="006663A4">
            <w:pPr>
              <w:jc w:val="both"/>
              <w:rPr>
                <w:rFonts w:ascii="Arial" w:hAnsi="Arial" w:cs="Arial"/>
              </w:rPr>
            </w:pPr>
            <w:r w:rsidRPr="00D7375B">
              <w:rPr>
                <w:rFonts w:ascii="Arial" w:hAnsi="Arial" w:cs="Arial"/>
              </w:rPr>
              <w:t>Município de Foz do Iguaçu, Estado do Paraná.</w:t>
            </w:r>
          </w:p>
        </w:tc>
      </w:tr>
    </w:tbl>
    <w:p w:rsidR="00F2613F" w:rsidRDefault="00F2613F" w:rsidP="00F2613F">
      <w:pPr>
        <w:ind w:left="720"/>
        <w:rPr>
          <w:rFonts w:ascii="Arial" w:hAnsi="Arial" w:cs="Arial"/>
          <w:b/>
          <w:bCs/>
          <w:sz w:val="10"/>
          <w:szCs w:val="1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6561"/>
        <w:gridCol w:w="3212"/>
      </w:tblGrid>
      <w:tr w:rsidR="00392248" w:rsidRPr="006B2E58" w:rsidTr="00392248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48" w:rsidRPr="006B2E58" w:rsidRDefault="00392248" w:rsidP="0079622D">
            <w:pPr>
              <w:ind w:left="-70"/>
              <w:jc w:val="center"/>
              <w:rPr>
                <w:rFonts w:ascii="Arial" w:hAnsi="Arial" w:cs="Arial"/>
              </w:rPr>
            </w:pPr>
            <w:r w:rsidRPr="006B2E58">
              <w:rPr>
                <w:rFonts w:ascii="Arial" w:hAnsi="Arial" w:cs="Arial"/>
              </w:rPr>
              <w:t>12</w:t>
            </w:r>
          </w:p>
        </w:tc>
        <w:tc>
          <w:tcPr>
            <w:tcW w:w="9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48" w:rsidRPr="006B2E58" w:rsidRDefault="00392248" w:rsidP="0079622D">
            <w:pPr>
              <w:keepNext/>
              <w:tabs>
                <w:tab w:val="left" w:pos="225"/>
                <w:tab w:val="center" w:pos="4887"/>
              </w:tabs>
              <w:outlineLvl w:val="1"/>
              <w:rPr>
                <w:rFonts w:ascii="Arial" w:hAnsi="Arial" w:cs="Arial"/>
                <w:bCs/>
              </w:rPr>
            </w:pPr>
            <w:r w:rsidRPr="006B2E58">
              <w:rPr>
                <w:rFonts w:ascii="Arial" w:hAnsi="Arial" w:cs="Arial"/>
                <w:bCs/>
              </w:rPr>
              <w:t xml:space="preserve">REPRESENTANTE, RESPONSÁVEL TÉCNICO E CONTADOR DA PESSOA </w:t>
            </w:r>
            <w:proofErr w:type="gramStart"/>
            <w:r w:rsidRPr="006B2E58">
              <w:rPr>
                <w:rFonts w:ascii="Arial" w:hAnsi="Arial" w:cs="Arial"/>
                <w:bCs/>
              </w:rPr>
              <w:t>JURÍDICA</w:t>
            </w:r>
            <w:proofErr w:type="gramEnd"/>
            <w:r w:rsidRPr="006B2E58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392248" w:rsidRPr="006B2E58" w:rsidTr="00392248">
        <w:trPr>
          <w:trHeight w:val="153"/>
        </w:trPr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48" w:rsidRPr="006B2E58" w:rsidRDefault="00392248" w:rsidP="0079622D">
            <w:pPr>
              <w:jc w:val="both"/>
              <w:rPr>
                <w:rFonts w:ascii="Arial" w:hAnsi="Arial" w:cs="Arial"/>
              </w:rPr>
            </w:pPr>
            <w:r w:rsidRPr="006B2E58">
              <w:rPr>
                <w:rFonts w:ascii="Arial" w:hAnsi="Arial" w:cs="Arial"/>
              </w:rPr>
              <w:t>Nome: Jorge Raul Bauer.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48" w:rsidRPr="006B2E58" w:rsidRDefault="00392248" w:rsidP="0079622D">
            <w:pPr>
              <w:jc w:val="both"/>
              <w:rPr>
                <w:rFonts w:ascii="Arial" w:hAnsi="Arial" w:cs="Arial"/>
              </w:rPr>
            </w:pPr>
            <w:r w:rsidRPr="006B2E58">
              <w:rPr>
                <w:rFonts w:ascii="Arial" w:hAnsi="Arial" w:cs="Arial"/>
              </w:rPr>
              <w:t>CPF: 736.028.091-53.</w:t>
            </w:r>
          </w:p>
        </w:tc>
      </w:tr>
      <w:tr w:rsidR="00392248" w:rsidRPr="006B2E58" w:rsidTr="00392248">
        <w:trPr>
          <w:trHeight w:val="147"/>
        </w:trPr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48" w:rsidRPr="006B2E58" w:rsidRDefault="00392248" w:rsidP="0079622D">
            <w:pPr>
              <w:jc w:val="both"/>
              <w:rPr>
                <w:rFonts w:ascii="Arial" w:hAnsi="Arial" w:cs="Arial"/>
              </w:rPr>
            </w:pPr>
            <w:r w:rsidRPr="006B2E58">
              <w:rPr>
                <w:rFonts w:ascii="Arial" w:hAnsi="Arial" w:cs="Arial"/>
              </w:rPr>
              <w:t xml:space="preserve">Nome: Rodrigo Augusto </w:t>
            </w:r>
            <w:proofErr w:type="spellStart"/>
            <w:r w:rsidRPr="006B2E58">
              <w:rPr>
                <w:rFonts w:ascii="Arial" w:hAnsi="Arial" w:cs="Arial"/>
              </w:rPr>
              <w:t>Hollanda</w:t>
            </w:r>
            <w:proofErr w:type="spellEnd"/>
            <w:r w:rsidRPr="006B2E58">
              <w:rPr>
                <w:rFonts w:ascii="Arial" w:hAnsi="Arial" w:cs="Arial"/>
              </w:rPr>
              <w:t xml:space="preserve"> Evangelista.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48" w:rsidRPr="006B2E58" w:rsidRDefault="00392248" w:rsidP="0079622D">
            <w:pPr>
              <w:jc w:val="both"/>
              <w:rPr>
                <w:rFonts w:ascii="Arial" w:hAnsi="Arial" w:cs="Arial"/>
              </w:rPr>
            </w:pPr>
            <w:r w:rsidRPr="006B2E58">
              <w:rPr>
                <w:rFonts w:ascii="Arial" w:hAnsi="Arial" w:cs="Arial"/>
              </w:rPr>
              <w:t>CPF: 085.131.587-98.</w:t>
            </w:r>
          </w:p>
        </w:tc>
      </w:tr>
      <w:tr w:rsidR="00392248" w:rsidRPr="006B2E58" w:rsidTr="00392248">
        <w:trPr>
          <w:trHeight w:val="42"/>
        </w:trPr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48" w:rsidRPr="006B2E58" w:rsidRDefault="00392248" w:rsidP="0079622D">
            <w:pPr>
              <w:jc w:val="both"/>
              <w:rPr>
                <w:rFonts w:ascii="Arial" w:hAnsi="Arial" w:cs="Arial"/>
              </w:rPr>
            </w:pPr>
            <w:r w:rsidRPr="006B2E58">
              <w:rPr>
                <w:rFonts w:ascii="Arial" w:hAnsi="Arial" w:cs="Arial"/>
              </w:rPr>
              <w:t>Nome: Wellington Soares Santana.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48" w:rsidRPr="006B2E58" w:rsidRDefault="00392248" w:rsidP="0079622D">
            <w:pPr>
              <w:jc w:val="both"/>
              <w:rPr>
                <w:rFonts w:ascii="Arial" w:hAnsi="Arial" w:cs="Arial"/>
              </w:rPr>
            </w:pPr>
            <w:r w:rsidRPr="006B2E58">
              <w:rPr>
                <w:rFonts w:ascii="Arial" w:hAnsi="Arial" w:cs="Arial"/>
              </w:rPr>
              <w:t>CPF: 099.490.527-00.</w:t>
            </w:r>
          </w:p>
        </w:tc>
      </w:tr>
    </w:tbl>
    <w:p w:rsidR="00F2613F" w:rsidRPr="00D7375B" w:rsidRDefault="00F2613F" w:rsidP="00F2613F">
      <w:pPr>
        <w:ind w:left="720"/>
        <w:rPr>
          <w:rFonts w:ascii="Arial" w:hAnsi="Arial" w:cs="Arial"/>
          <w:bCs/>
          <w:sz w:val="10"/>
          <w:szCs w:val="1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6"/>
        <w:gridCol w:w="1985"/>
        <w:gridCol w:w="6945"/>
      </w:tblGrid>
      <w:tr w:rsidR="00F2613F" w:rsidRPr="00D7375B" w:rsidTr="006663A4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F" w:rsidRPr="00D7375B" w:rsidRDefault="00F2613F" w:rsidP="006663A4">
            <w:pPr>
              <w:ind w:left="-70"/>
              <w:jc w:val="center"/>
              <w:rPr>
                <w:rFonts w:ascii="Arial" w:hAnsi="Arial" w:cs="Arial"/>
              </w:rPr>
            </w:pPr>
            <w:r w:rsidRPr="00D7375B">
              <w:rPr>
                <w:rFonts w:ascii="Arial" w:hAnsi="Arial" w:cs="Arial"/>
              </w:rPr>
              <w:t>13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3F" w:rsidRPr="00D7375B" w:rsidRDefault="00F2613F" w:rsidP="006663A4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7375B">
              <w:rPr>
                <w:rFonts w:ascii="Arial" w:hAnsi="Arial" w:cs="Arial"/>
                <w:bCs/>
              </w:rPr>
              <w:t>ESTIMATIVAS DOS VALORES DOS BENS E SERVIÇOS</w:t>
            </w:r>
          </w:p>
          <w:p w:rsidR="00F2613F" w:rsidRPr="00D7375B" w:rsidRDefault="00F2613F" w:rsidP="006663A4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7375B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F2613F" w:rsidRPr="00D7375B" w:rsidTr="006663A4">
        <w:trPr>
          <w:trHeight w:val="143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3F" w:rsidRPr="00D7375B" w:rsidRDefault="00F2613F" w:rsidP="006663A4">
            <w:pPr>
              <w:rPr>
                <w:rFonts w:ascii="Arial" w:hAnsi="Arial" w:cs="Arial"/>
              </w:rPr>
            </w:pPr>
            <w:r w:rsidRPr="00D7375B">
              <w:rPr>
                <w:rFonts w:ascii="Arial" w:hAnsi="Arial" w:cs="Arial"/>
              </w:rPr>
              <w:t>Bens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613F" w:rsidRPr="00D7375B" w:rsidRDefault="00F2613F" w:rsidP="006663A4">
            <w:pPr>
              <w:jc w:val="right"/>
              <w:rPr>
                <w:rFonts w:ascii="Arial" w:hAnsi="Arial" w:cs="Arial"/>
              </w:rPr>
            </w:pPr>
            <w:r w:rsidRPr="00D7375B">
              <w:rPr>
                <w:rFonts w:ascii="Arial" w:hAnsi="Arial" w:cs="Arial"/>
              </w:rPr>
              <w:t>7.234.027,61.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13F" w:rsidRPr="00D7375B" w:rsidRDefault="00F2613F" w:rsidP="006663A4">
            <w:pPr>
              <w:jc w:val="right"/>
              <w:rPr>
                <w:rFonts w:ascii="Arial" w:hAnsi="Arial" w:cs="Arial"/>
              </w:rPr>
            </w:pPr>
          </w:p>
        </w:tc>
      </w:tr>
      <w:tr w:rsidR="00F2613F" w:rsidRPr="00D7375B" w:rsidTr="006663A4">
        <w:trPr>
          <w:trHeight w:val="14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3F" w:rsidRPr="00D7375B" w:rsidRDefault="00F2613F" w:rsidP="006663A4">
            <w:pPr>
              <w:rPr>
                <w:rFonts w:ascii="Arial" w:hAnsi="Arial" w:cs="Arial"/>
              </w:rPr>
            </w:pPr>
            <w:r w:rsidRPr="00D7375B">
              <w:rPr>
                <w:rFonts w:ascii="Arial" w:hAnsi="Arial" w:cs="Arial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613F" w:rsidRPr="00D7375B" w:rsidRDefault="00F2613F" w:rsidP="006663A4">
            <w:pPr>
              <w:jc w:val="right"/>
              <w:rPr>
                <w:rFonts w:ascii="Arial" w:hAnsi="Arial" w:cs="Arial"/>
              </w:rPr>
            </w:pPr>
            <w:r w:rsidRPr="00D7375B">
              <w:rPr>
                <w:rFonts w:ascii="Arial" w:hAnsi="Arial" w:cs="Arial"/>
              </w:rPr>
              <w:t>9.125.536,74.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13F" w:rsidRPr="00D7375B" w:rsidRDefault="00F2613F" w:rsidP="006663A4">
            <w:pPr>
              <w:jc w:val="right"/>
              <w:rPr>
                <w:rFonts w:ascii="Arial" w:hAnsi="Arial" w:cs="Arial"/>
              </w:rPr>
            </w:pPr>
          </w:p>
        </w:tc>
      </w:tr>
      <w:tr w:rsidR="00F2613F" w:rsidRPr="00D7375B" w:rsidTr="006663A4">
        <w:trPr>
          <w:trHeight w:val="152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3F" w:rsidRPr="00D7375B" w:rsidRDefault="00F2613F" w:rsidP="006663A4">
            <w:pPr>
              <w:rPr>
                <w:rFonts w:ascii="Arial" w:hAnsi="Arial" w:cs="Arial"/>
              </w:rPr>
            </w:pPr>
            <w:r w:rsidRPr="00D7375B">
              <w:rPr>
                <w:rFonts w:ascii="Arial" w:hAnsi="Arial" w:cs="Arial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613F" w:rsidRPr="00D7375B" w:rsidRDefault="00F2613F" w:rsidP="006663A4">
            <w:pPr>
              <w:jc w:val="right"/>
              <w:rPr>
                <w:rFonts w:ascii="Arial" w:hAnsi="Arial" w:cs="Arial"/>
              </w:rPr>
            </w:pPr>
            <w:proofErr w:type="gramStart"/>
            <w:r w:rsidRPr="00D7375B">
              <w:rPr>
                <w:rFonts w:ascii="Arial" w:hAnsi="Arial" w:cs="Arial"/>
              </w:rPr>
              <w:t>....</w:t>
            </w:r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13F" w:rsidRPr="00D7375B" w:rsidRDefault="00F2613F" w:rsidP="006663A4">
            <w:pPr>
              <w:jc w:val="right"/>
              <w:rPr>
                <w:rFonts w:ascii="Arial" w:hAnsi="Arial" w:cs="Arial"/>
              </w:rPr>
            </w:pPr>
          </w:p>
        </w:tc>
      </w:tr>
      <w:tr w:rsidR="00F2613F" w:rsidRPr="00D7375B" w:rsidTr="006663A4">
        <w:trPr>
          <w:trHeight w:val="141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3F" w:rsidRPr="00D7375B" w:rsidRDefault="00F2613F" w:rsidP="006663A4">
            <w:pPr>
              <w:rPr>
                <w:rFonts w:ascii="Arial" w:hAnsi="Arial" w:cs="Arial"/>
                <w:b/>
              </w:rPr>
            </w:pPr>
            <w:r w:rsidRPr="00D7375B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613F" w:rsidRPr="00D7375B" w:rsidRDefault="00F2613F" w:rsidP="006663A4">
            <w:pPr>
              <w:jc w:val="right"/>
              <w:rPr>
                <w:rFonts w:ascii="Arial" w:hAnsi="Arial" w:cs="Arial"/>
                <w:b/>
              </w:rPr>
            </w:pPr>
            <w:r w:rsidRPr="00D7375B">
              <w:rPr>
                <w:rFonts w:ascii="Arial" w:hAnsi="Arial" w:cs="Arial"/>
                <w:b/>
              </w:rPr>
              <w:t>16.359.564,35</w:t>
            </w:r>
            <w:r w:rsidRPr="00D7375B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13F" w:rsidRPr="00D7375B" w:rsidRDefault="00F2613F" w:rsidP="006663A4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F2613F" w:rsidRPr="00D7375B" w:rsidRDefault="00F2613F" w:rsidP="00F2613F">
      <w:pPr>
        <w:ind w:left="720"/>
        <w:rPr>
          <w:rFonts w:ascii="Arial" w:hAnsi="Arial" w:cs="Arial"/>
          <w:bCs/>
          <w:sz w:val="10"/>
          <w:szCs w:val="1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6"/>
        <w:gridCol w:w="1985"/>
        <w:gridCol w:w="6945"/>
      </w:tblGrid>
      <w:tr w:rsidR="00F2613F" w:rsidRPr="00D7375B" w:rsidTr="006663A4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F" w:rsidRPr="00D7375B" w:rsidRDefault="00F2613F" w:rsidP="006663A4">
            <w:pPr>
              <w:ind w:left="-70"/>
              <w:jc w:val="center"/>
              <w:rPr>
                <w:rFonts w:ascii="Arial" w:hAnsi="Arial" w:cs="Arial"/>
              </w:rPr>
            </w:pPr>
            <w:r w:rsidRPr="00D7375B">
              <w:rPr>
                <w:rFonts w:ascii="Arial" w:hAnsi="Arial" w:cs="Arial"/>
              </w:rPr>
              <w:t>14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3F" w:rsidRPr="00D7375B" w:rsidRDefault="00F2613F" w:rsidP="006663A4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7375B">
              <w:rPr>
                <w:rFonts w:ascii="Arial" w:hAnsi="Arial" w:cs="Arial"/>
                <w:bCs/>
              </w:rPr>
              <w:t>ESTIMATIVAS DOS VALORES DOS BENS E SERVIÇOS</w:t>
            </w:r>
          </w:p>
          <w:p w:rsidR="00F2613F" w:rsidRPr="00D7375B" w:rsidRDefault="00F2613F" w:rsidP="006663A4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7375B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F2613F" w:rsidRPr="00D7375B" w:rsidTr="006663A4">
        <w:trPr>
          <w:trHeight w:val="99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3F" w:rsidRPr="00D7375B" w:rsidRDefault="00F2613F" w:rsidP="006663A4">
            <w:pPr>
              <w:rPr>
                <w:rFonts w:ascii="Arial" w:hAnsi="Arial" w:cs="Arial"/>
              </w:rPr>
            </w:pPr>
            <w:r w:rsidRPr="00D7375B">
              <w:rPr>
                <w:rFonts w:ascii="Arial" w:hAnsi="Arial" w:cs="Arial"/>
              </w:rPr>
              <w:t>Bens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613F" w:rsidRPr="00D7375B" w:rsidRDefault="00F2613F" w:rsidP="006663A4">
            <w:pPr>
              <w:jc w:val="right"/>
              <w:rPr>
                <w:rFonts w:ascii="Arial" w:hAnsi="Arial" w:cs="Arial"/>
              </w:rPr>
            </w:pPr>
            <w:r w:rsidRPr="00D7375B">
              <w:rPr>
                <w:rFonts w:ascii="Arial" w:hAnsi="Arial" w:cs="Arial"/>
              </w:rPr>
              <w:t>6.582.965,13.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13F" w:rsidRPr="00D7375B" w:rsidRDefault="00F2613F" w:rsidP="006663A4">
            <w:pPr>
              <w:jc w:val="right"/>
              <w:rPr>
                <w:rFonts w:ascii="Arial" w:hAnsi="Arial" w:cs="Arial"/>
              </w:rPr>
            </w:pPr>
          </w:p>
        </w:tc>
      </w:tr>
      <w:tr w:rsidR="00F2613F" w:rsidRPr="00D7375B" w:rsidTr="006663A4">
        <w:trPr>
          <w:trHeight w:val="232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3F" w:rsidRPr="00D7375B" w:rsidRDefault="00F2613F" w:rsidP="006663A4">
            <w:pPr>
              <w:rPr>
                <w:rFonts w:ascii="Arial" w:hAnsi="Arial" w:cs="Arial"/>
              </w:rPr>
            </w:pPr>
            <w:r w:rsidRPr="00D7375B">
              <w:rPr>
                <w:rFonts w:ascii="Arial" w:hAnsi="Arial" w:cs="Arial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613F" w:rsidRPr="00D7375B" w:rsidRDefault="00F2613F" w:rsidP="006663A4">
            <w:pPr>
              <w:jc w:val="right"/>
              <w:rPr>
                <w:rFonts w:ascii="Arial" w:hAnsi="Arial" w:cs="Arial"/>
              </w:rPr>
            </w:pPr>
            <w:r w:rsidRPr="00D7375B">
              <w:rPr>
                <w:rFonts w:ascii="Arial" w:hAnsi="Arial" w:cs="Arial"/>
              </w:rPr>
              <w:t>8.495.553,56.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13F" w:rsidRPr="00D7375B" w:rsidRDefault="00F2613F" w:rsidP="006663A4">
            <w:pPr>
              <w:jc w:val="right"/>
              <w:rPr>
                <w:rFonts w:ascii="Arial" w:hAnsi="Arial" w:cs="Arial"/>
              </w:rPr>
            </w:pPr>
          </w:p>
        </w:tc>
      </w:tr>
      <w:tr w:rsidR="00F2613F" w:rsidRPr="00D7375B" w:rsidTr="006663A4">
        <w:trPr>
          <w:trHeight w:val="93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3F" w:rsidRPr="00D7375B" w:rsidRDefault="00F2613F" w:rsidP="006663A4">
            <w:pPr>
              <w:rPr>
                <w:rFonts w:ascii="Arial" w:hAnsi="Arial" w:cs="Arial"/>
              </w:rPr>
            </w:pPr>
            <w:r w:rsidRPr="00D7375B">
              <w:rPr>
                <w:rFonts w:ascii="Arial" w:hAnsi="Arial" w:cs="Arial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613F" w:rsidRPr="00D7375B" w:rsidRDefault="00F2613F" w:rsidP="006663A4">
            <w:pPr>
              <w:jc w:val="right"/>
              <w:rPr>
                <w:rFonts w:ascii="Arial" w:hAnsi="Arial" w:cs="Arial"/>
              </w:rPr>
            </w:pPr>
            <w:proofErr w:type="gramStart"/>
            <w:r w:rsidRPr="00D7375B">
              <w:rPr>
                <w:rFonts w:ascii="Arial" w:hAnsi="Arial" w:cs="Arial"/>
              </w:rPr>
              <w:t>....</w:t>
            </w:r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13F" w:rsidRPr="00D7375B" w:rsidRDefault="00F2613F" w:rsidP="006663A4">
            <w:pPr>
              <w:jc w:val="right"/>
              <w:rPr>
                <w:rFonts w:ascii="Arial" w:hAnsi="Arial" w:cs="Arial"/>
              </w:rPr>
            </w:pPr>
          </w:p>
        </w:tc>
      </w:tr>
      <w:tr w:rsidR="00F2613F" w:rsidRPr="00D7375B" w:rsidTr="006663A4">
        <w:trPr>
          <w:trHeight w:val="84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3F" w:rsidRPr="00D7375B" w:rsidRDefault="00F2613F" w:rsidP="006663A4">
            <w:pPr>
              <w:rPr>
                <w:rFonts w:ascii="Arial" w:hAnsi="Arial" w:cs="Arial"/>
                <w:b/>
              </w:rPr>
            </w:pPr>
            <w:r w:rsidRPr="00D7375B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613F" w:rsidRPr="00D7375B" w:rsidRDefault="00F2613F" w:rsidP="006663A4">
            <w:pPr>
              <w:jc w:val="right"/>
              <w:rPr>
                <w:rFonts w:ascii="Arial" w:hAnsi="Arial" w:cs="Arial"/>
                <w:b/>
              </w:rPr>
            </w:pPr>
            <w:r w:rsidRPr="00D7375B">
              <w:rPr>
                <w:rFonts w:ascii="Arial" w:hAnsi="Arial" w:cs="Arial"/>
                <w:b/>
              </w:rPr>
              <w:t>15.078.518,69</w:t>
            </w:r>
            <w:r w:rsidRPr="00D7375B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13F" w:rsidRPr="00D7375B" w:rsidRDefault="00F2613F" w:rsidP="006663A4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5C087E" w:rsidRPr="00DD7C57" w:rsidRDefault="005C087E" w:rsidP="00F2613F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</w:p>
    <w:sectPr w:rsidR="005C087E" w:rsidRPr="00DD7C57" w:rsidSect="00B243CA">
      <w:headerReference w:type="first" r:id="rId11"/>
      <w:pgSz w:w="11907" w:h="16840" w:code="9"/>
      <w:pgMar w:top="567" w:right="851" w:bottom="1134" w:left="1418" w:header="1077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8B9" w:rsidRDefault="009718B9">
      <w:r>
        <w:separator/>
      </w:r>
    </w:p>
  </w:endnote>
  <w:endnote w:type="continuationSeparator" w:id="0">
    <w:p w:rsidR="009718B9" w:rsidRDefault="0097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8B9" w:rsidRDefault="009718B9">
      <w:r>
        <w:separator/>
      </w:r>
    </w:p>
  </w:footnote>
  <w:footnote w:type="continuationSeparator" w:id="0">
    <w:p w:rsidR="009718B9" w:rsidRDefault="00971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B9" w:rsidRPr="00DD7099" w:rsidRDefault="009718B9" w:rsidP="0005142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</w:t>
    </w:r>
    <w:r w:rsidR="005C087E">
      <w:rPr>
        <w:rFonts w:ascii="Arial" w:hAnsi="Arial" w:cs="Arial"/>
      </w:rPr>
      <w:t>6</w:t>
    </w:r>
    <w:r w:rsidR="00F2613F">
      <w:rPr>
        <w:rFonts w:ascii="Arial" w:hAnsi="Arial" w:cs="Arial"/>
      </w:rPr>
      <w:t>2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BD397E">
      <w:rPr>
        <w:rFonts w:ascii="Arial" w:hAnsi="Arial" w:cs="Arial"/>
      </w:rPr>
      <w:t>19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 w:rsidR="00F27492">
      <w:rPr>
        <w:rFonts w:ascii="Arial" w:hAnsi="Arial" w:cs="Arial"/>
      </w:rPr>
      <w:t>maio</w:t>
    </w:r>
    <w:r>
      <w:rPr>
        <w:rFonts w:ascii="Arial" w:hAnsi="Arial" w:cs="Arial"/>
      </w:rPr>
      <w:t xml:space="preserve">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1798911089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392248">
          <w:rPr>
            <w:rFonts w:ascii="Arial" w:hAnsi="Arial" w:cs="Arial"/>
            <w:noProof/>
          </w:rPr>
          <w:t>1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9718B9" w:rsidRDefault="009718B9" w:rsidP="0005142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B9" w:rsidRPr="00DD7099" w:rsidRDefault="009718B9" w:rsidP="00D93B8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132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10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abril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408080050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4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9718B9" w:rsidRDefault="009718B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6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0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7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9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1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6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0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</w:num>
  <w:num w:numId="3">
    <w:abstractNumId w:val="30"/>
  </w:num>
  <w:num w:numId="4">
    <w:abstractNumId w:val="35"/>
  </w:num>
  <w:num w:numId="5">
    <w:abstractNumId w:val="15"/>
  </w:num>
  <w:num w:numId="6">
    <w:abstractNumId w:val="13"/>
  </w:num>
  <w:num w:numId="7">
    <w:abstractNumId w:val="38"/>
  </w:num>
  <w:num w:numId="8">
    <w:abstractNumId w:val="23"/>
  </w:num>
  <w:num w:numId="9">
    <w:abstractNumId w:val="7"/>
  </w:num>
  <w:num w:numId="10">
    <w:abstractNumId w:val="2"/>
  </w:num>
  <w:num w:numId="11">
    <w:abstractNumId w:val="3"/>
  </w:num>
  <w:num w:numId="12">
    <w:abstractNumId w:val="36"/>
  </w:num>
  <w:num w:numId="13">
    <w:abstractNumId w:val="14"/>
  </w:num>
  <w:num w:numId="14">
    <w:abstractNumId w:val="31"/>
  </w:num>
  <w:num w:numId="15">
    <w:abstractNumId w:val="5"/>
  </w:num>
  <w:num w:numId="16">
    <w:abstractNumId w:val="28"/>
  </w:num>
  <w:num w:numId="17">
    <w:abstractNumId w:val="17"/>
  </w:num>
  <w:num w:numId="18">
    <w:abstractNumId w:val="25"/>
  </w:num>
  <w:num w:numId="19">
    <w:abstractNumId w:val="37"/>
  </w:num>
  <w:num w:numId="20">
    <w:abstractNumId w:val="12"/>
  </w:num>
  <w:num w:numId="21">
    <w:abstractNumId w:val="32"/>
  </w:num>
  <w:num w:numId="22">
    <w:abstractNumId w:val="26"/>
  </w:num>
  <w:num w:numId="23">
    <w:abstractNumId w:val="19"/>
  </w:num>
  <w:num w:numId="24">
    <w:abstractNumId w:val="34"/>
  </w:num>
  <w:num w:numId="25">
    <w:abstractNumId w:val="22"/>
  </w:num>
  <w:num w:numId="26">
    <w:abstractNumId w:val="10"/>
  </w:num>
  <w:num w:numId="27">
    <w:abstractNumId w:val="20"/>
  </w:num>
  <w:num w:numId="28">
    <w:abstractNumId w:val="6"/>
  </w:num>
  <w:num w:numId="29">
    <w:abstractNumId w:val="29"/>
  </w:num>
  <w:num w:numId="30">
    <w:abstractNumId w:val="9"/>
  </w:num>
  <w:num w:numId="31">
    <w:abstractNumId w:val="24"/>
  </w:num>
  <w:num w:numId="32">
    <w:abstractNumId w:val="18"/>
  </w:num>
  <w:num w:numId="33">
    <w:abstractNumId w:val="21"/>
  </w:num>
  <w:num w:numId="34">
    <w:abstractNumId w:val="27"/>
  </w:num>
  <w:num w:numId="35">
    <w:abstractNumId w:val="16"/>
  </w:num>
  <w:num w:numId="36">
    <w:abstractNumId w:val="4"/>
  </w:num>
  <w:num w:numId="37">
    <w:abstractNumId w:val="11"/>
  </w:num>
  <w:num w:numId="38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"/>
  </w:num>
  <w:num w:numId="41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8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647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4EFF"/>
    <w:rsid w:val="000252DB"/>
    <w:rsid w:val="000256C3"/>
    <w:rsid w:val="000257EE"/>
    <w:rsid w:val="00025CE2"/>
    <w:rsid w:val="0002604A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42C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BB0"/>
    <w:rsid w:val="000644B5"/>
    <w:rsid w:val="000650B5"/>
    <w:rsid w:val="00065619"/>
    <w:rsid w:val="0006574F"/>
    <w:rsid w:val="00065ABD"/>
    <w:rsid w:val="00066188"/>
    <w:rsid w:val="000677F4"/>
    <w:rsid w:val="00067822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4B4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0408"/>
    <w:rsid w:val="000D132B"/>
    <w:rsid w:val="000D352F"/>
    <w:rsid w:val="000D3B28"/>
    <w:rsid w:val="000D4500"/>
    <w:rsid w:val="000D5FC6"/>
    <w:rsid w:val="000D7F1A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5B3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295"/>
    <w:rsid w:val="0011799B"/>
    <w:rsid w:val="00117C33"/>
    <w:rsid w:val="001206B2"/>
    <w:rsid w:val="00120B9A"/>
    <w:rsid w:val="00120FC1"/>
    <w:rsid w:val="00121DA0"/>
    <w:rsid w:val="00122B17"/>
    <w:rsid w:val="00123851"/>
    <w:rsid w:val="001259EE"/>
    <w:rsid w:val="00125CA4"/>
    <w:rsid w:val="00125F0D"/>
    <w:rsid w:val="001264D5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707"/>
    <w:rsid w:val="001548C3"/>
    <w:rsid w:val="00154A10"/>
    <w:rsid w:val="00154CF6"/>
    <w:rsid w:val="00155E3A"/>
    <w:rsid w:val="0015674F"/>
    <w:rsid w:val="00157552"/>
    <w:rsid w:val="00157876"/>
    <w:rsid w:val="00157EF0"/>
    <w:rsid w:val="0016006B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61E5"/>
    <w:rsid w:val="0017763B"/>
    <w:rsid w:val="00180385"/>
    <w:rsid w:val="0018191C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771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540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5C09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13F"/>
    <w:rsid w:val="001C6C2E"/>
    <w:rsid w:val="001C6F37"/>
    <w:rsid w:val="001D0B2D"/>
    <w:rsid w:val="001D0C2B"/>
    <w:rsid w:val="001D107D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5EFB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32E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5BE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E6A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ED9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6B83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1772F"/>
    <w:rsid w:val="00320503"/>
    <w:rsid w:val="00321449"/>
    <w:rsid w:val="00321E90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262AB"/>
    <w:rsid w:val="00327499"/>
    <w:rsid w:val="0033094D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886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2248"/>
    <w:rsid w:val="0039412C"/>
    <w:rsid w:val="0039418B"/>
    <w:rsid w:val="003950D5"/>
    <w:rsid w:val="003962F0"/>
    <w:rsid w:val="0039658B"/>
    <w:rsid w:val="00397D59"/>
    <w:rsid w:val="00397D8D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3B90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EEC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D3D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1E66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2CB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479C4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4623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4E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6C6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60D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4987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8A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3848"/>
    <w:rsid w:val="005B59C3"/>
    <w:rsid w:val="005B5AF1"/>
    <w:rsid w:val="005B606D"/>
    <w:rsid w:val="005B67B6"/>
    <w:rsid w:val="005B7725"/>
    <w:rsid w:val="005B7C40"/>
    <w:rsid w:val="005B7E62"/>
    <w:rsid w:val="005C087E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2B21"/>
    <w:rsid w:val="006136CD"/>
    <w:rsid w:val="0061505B"/>
    <w:rsid w:val="006153B2"/>
    <w:rsid w:val="0061563A"/>
    <w:rsid w:val="00615660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7B4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4535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489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14EB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1F76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69A8"/>
    <w:rsid w:val="006A6B20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4CE3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3B7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756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CD2"/>
    <w:rsid w:val="00711DAC"/>
    <w:rsid w:val="00712ED6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98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027"/>
    <w:rsid w:val="00774240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36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348E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250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33C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59D"/>
    <w:rsid w:val="00834E1F"/>
    <w:rsid w:val="008369AA"/>
    <w:rsid w:val="008369D4"/>
    <w:rsid w:val="00841943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05C"/>
    <w:rsid w:val="008B41BE"/>
    <w:rsid w:val="008B41D4"/>
    <w:rsid w:val="008B4450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9A7"/>
    <w:rsid w:val="008C4C94"/>
    <w:rsid w:val="008C5028"/>
    <w:rsid w:val="008C6AD8"/>
    <w:rsid w:val="008C6C60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4E04"/>
    <w:rsid w:val="008F50DC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41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18B9"/>
    <w:rsid w:val="00971E1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6CEC"/>
    <w:rsid w:val="009772C9"/>
    <w:rsid w:val="00980325"/>
    <w:rsid w:val="009814F0"/>
    <w:rsid w:val="00981E4C"/>
    <w:rsid w:val="00981F32"/>
    <w:rsid w:val="00982C2B"/>
    <w:rsid w:val="00982F83"/>
    <w:rsid w:val="00983058"/>
    <w:rsid w:val="00983DFC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0DCD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584D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895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5121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1BA7"/>
    <w:rsid w:val="00A42995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21C0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412"/>
    <w:rsid w:val="00A87B03"/>
    <w:rsid w:val="00A90C47"/>
    <w:rsid w:val="00A91148"/>
    <w:rsid w:val="00A920C3"/>
    <w:rsid w:val="00A92430"/>
    <w:rsid w:val="00A93875"/>
    <w:rsid w:val="00A94319"/>
    <w:rsid w:val="00A94407"/>
    <w:rsid w:val="00A9445B"/>
    <w:rsid w:val="00A9455C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6D7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290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23CF"/>
    <w:rsid w:val="00B23782"/>
    <w:rsid w:val="00B24200"/>
    <w:rsid w:val="00B243CA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208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5D5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5B3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23B6"/>
    <w:rsid w:val="00BC366D"/>
    <w:rsid w:val="00BC3A2A"/>
    <w:rsid w:val="00BC513C"/>
    <w:rsid w:val="00BC5A31"/>
    <w:rsid w:val="00BC606A"/>
    <w:rsid w:val="00BC6593"/>
    <w:rsid w:val="00BC66ED"/>
    <w:rsid w:val="00BC6AB3"/>
    <w:rsid w:val="00BC6CFF"/>
    <w:rsid w:val="00BC723D"/>
    <w:rsid w:val="00BC72B4"/>
    <w:rsid w:val="00BC7FDF"/>
    <w:rsid w:val="00BD0DE5"/>
    <w:rsid w:val="00BD22D0"/>
    <w:rsid w:val="00BD35A6"/>
    <w:rsid w:val="00BD38DB"/>
    <w:rsid w:val="00BD397E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1F45"/>
    <w:rsid w:val="00BE2EF7"/>
    <w:rsid w:val="00BE327E"/>
    <w:rsid w:val="00BE4364"/>
    <w:rsid w:val="00BE51D9"/>
    <w:rsid w:val="00BE5B2D"/>
    <w:rsid w:val="00BE5CF6"/>
    <w:rsid w:val="00BE7D6D"/>
    <w:rsid w:val="00BF1187"/>
    <w:rsid w:val="00BF26BC"/>
    <w:rsid w:val="00BF2792"/>
    <w:rsid w:val="00BF289F"/>
    <w:rsid w:val="00BF2F8B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484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292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77EF5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22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3BBB"/>
    <w:rsid w:val="00CB440E"/>
    <w:rsid w:val="00CB45C3"/>
    <w:rsid w:val="00CB486B"/>
    <w:rsid w:val="00CB4963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BA8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165"/>
    <w:rsid w:val="00D01A0A"/>
    <w:rsid w:val="00D01C1F"/>
    <w:rsid w:val="00D01DA1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0B8E"/>
    <w:rsid w:val="00D3188B"/>
    <w:rsid w:val="00D31E69"/>
    <w:rsid w:val="00D3316E"/>
    <w:rsid w:val="00D35A26"/>
    <w:rsid w:val="00D35AB1"/>
    <w:rsid w:val="00D366B6"/>
    <w:rsid w:val="00D37842"/>
    <w:rsid w:val="00D41602"/>
    <w:rsid w:val="00D4164E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9E9"/>
    <w:rsid w:val="00D91C03"/>
    <w:rsid w:val="00D92811"/>
    <w:rsid w:val="00D92F5F"/>
    <w:rsid w:val="00D935D1"/>
    <w:rsid w:val="00D93B8C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4238"/>
    <w:rsid w:val="00DB58A4"/>
    <w:rsid w:val="00DB6DAB"/>
    <w:rsid w:val="00DB7389"/>
    <w:rsid w:val="00DC069D"/>
    <w:rsid w:val="00DC06E4"/>
    <w:rsid w:val="00DC0F73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0C6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C7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DBF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37D75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07"/>
    <w:rsid w:val="00E55BF0"/>
    <w:rsid w:val="00E5678D"/>
    <w:rsid w:val="00E56F14"/>
    <w:rsid w:val="00E57039"/>
    <w:rsid w:val="00E57910"/>
    <w:rsid w:val="00E57F6C"/>
    <w:rsid w:val="00E617C3"/>
    <w:rsid w:val="00E6186F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4C9F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806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0427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36C1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E1"/>
    <w:rsid w:val="00EF5FA0"/>
    <w:rsid w:val="00EF6629"/>
    <w:rsid w:val="00EF6985"/>
    <w:rsid w:val="00EF73FE"/>
    <w:rsid w:val="00EF770C"/>
    <w:rsid w:val="00EF79E0"/>
    <w:rsid w:val="00F01691"/>
    <w:rsid w:val="00F02CFB"/>
    <w:rsid w:val="00F0375D"/>
    <w:rsid w:val="00F03942"/>
    <w:rsid w:val="00F040D0"/>
    <w:rsid w:val="00F043BA"/>
    <w:rsid w:val="00F0547B"/>
    <w:rsid w:val="00F06135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3F"/>
    <w:rsid w:val="00F261D0"/>
    <w:rsid w:val="00F263F4"/>
    <w:rsid w:val="00F2643D"/>
    <w:rsid w:val="00F26569"/>
    <w:rsid w:val="00F26930"/>
    <w:rsid w:val="00F27492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609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4CB3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40F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8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  <w:style w:type="numbering" w:customStyle="1" w:styleId="Semlista5">
    <w:name w:val="Sem lista5"/>
    <w:next w:val="Semlista"/>
    <w:uiPriority w:val="99"/>
    <w:semiHidden/>
    <w:unhideWhenUsed/>
    <w:rsid w:val="0083459D"/>
  </w:style>
  <w:style w:type="table" w:customStyle="1" w:styleId="Tabelacomgrade3">
    <w:name w:val="Tabela com grade3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83459D"/>
  </w:style>
  <w:style w:type="table" w:customStyle="1" w:styleId="Tabelacomgrade4">
    <w:name w:val="Tabela com grade4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  <w:style w:type="numbering" w:customStyle="1" w:styleId="Semlista5">
    <w:name w:val="Sem lista5"/>
    <w:next w:val="Semlista"/>
    <w:uiPriority w:val="99"/>
    <w:semiHidden/>
    <w:unhideWhenUsed/>
    <w:rsid w:val="0083459D"/>
  </w:style>
  <w:style w:type="table" w:customStyle="1" w:styleId="Tabelacomgrade3">
    <w:name w:val="Tabela com grade3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83459D"/>
  </w:style>
  <w:style w:type="table" w:customStyle="1" w:styleId="Tabelacomgrade4">
    <w:name w:val="Tabela com grade4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B9DA7-0312-4CD5-848C-51FEA36EE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3</cp:revision>
  <cp:lastPrinted>2010-07-14T20:23:00Z</cp:lastPrinted>
  <dcterms:created xsi:type="dcterms:W3CDTF">2015-05-20T13:03:00Z</dcterms:created>
  <dcterms:modified xsi:type="dcterms:W3CDTF">2015-05-27T11:51:00Z</dcterms:modified>
</cp:coreProperties>
</file>