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6D2320" w:rsidRPr="00977C56" w:rsidRDefault="006D2320" w:rsidP="006D23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="00A47549" w:rsidRPr="00A47549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31070F">
        <w:rPr>
          <w:rFonts w:ascii="Arial" w:hAnsi="Arial" w:cs="Arial"/>
          <w:b/>
          <w:bCs/>
          <w:color w:val="000080"/>
        </w:rPr>
        <w:t>51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29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1070F" w:rsidRPr="000E48FA" w:rsidRDefault="0031070F" w:rsidP="0031070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0E48FA">
        <w:rPr>
          <w:rFonts w:ascii="Arial" w:hAnsi="Arial" w:cs="Arial"/>
          <w:color w:val="000000"/>
        </w:rPr>
        <w:t>, no uso da competência que lhe foi delegada pelo art. 1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>, inciso VI, da Portaria MME n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281, de 29 de junho de 2016, tendo em </w:t>
      </w:r>
      <w:r w:rsidRPr="000E48FA">
        <w:rPr>
          <w:rFonts w:ascii="Arial" w:hAnsi="Arial" w:cs="Arial"/>
        </w:rPr>
        <w:t>vista o disposto no art. 4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 xml:space="preserve"> do Decreto n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 xml:space="preserve"> 8.874, de 11 de outubro de 2016, no art. 5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  <w:u w:val="words"/>
          <w:vertAlign w:val="superscript"/>
        </w:rPr>
        <w:t xml:space="preserve"> </w:t>
      </w:r>
      <w:r w:rsidRPr="000E48FA">
        <w:rPr>
          <w:rFonts w:ascii="Arial" w:hAnsi="Arial" w:cs="Arial"/>
        </w:rPr>
        <w:t>da Portaria MME n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 xml:space="preserve"> 505, </w:t>
      </w:r>
      <w:r w:rsidRPr="000E48FA">
        <w:rPr>
          <w:rFonts w:ascii="Arial" w:hAnsi="Arial" w:cs="Arial"/>
          <w:color w:val="000000"/>
        </w:rPr>
        <w:t>de 24 de outubro de 2016</w:t>
      </w:r>
      <w:r w:rsidRPr="000E48FA">
        <w:rPr>
          <w:rFonts w:ascii="Arial" w:hAnsi="Arial" w:cs="Arial"/>
        </w:rPr>
        <w:t>, e o que consta do Processo n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 xml:space="preserve"> </w:t>
      </w:r>
      <w:r w:rsidRPr="000E48FA">
        <w:rPr>
          <w:rFonts w:ascii="Arial" w:hAnsi="Arial" w:cs="Arial"/>
          <w:bCs/>
          <w:noProof/>
          <w:color w:val="000000"/>
        </w:rPr>
        <w:t>48360.006516/2016-00</w:t>
      </w:r>
      <w:r w:rsidRPr="000E48FA">
        <w:rPr>
          <w:rFonts w:ascii="Arial" w:hAnsi="Arial" w:cs="Arial"/>
        </w:rPr>
        <w:t>, resolve:</w:t>
      </w:r>
    </w:p>
    <w:p w:rsidR="0031070F" w:rsidRPr="000E48FA" w:rsidRDefault="0031070F" w:rsidP="0031070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31070F" w:rsidRPr="000E48FA" w:rsidRDefault="0031070F" w:rsidP="0031070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>Art. 1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Aprovar, na forma </w:t>
      </w:r>
      <w:r w:rsidRPr="000E48FA">
        <w:rPr>
          <w:rFonts w:ascii="Arial" w:hAnsi="Arial" w:cs="Arial"/>
        </w:rPr>
        <w:t>do art. 2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>, § 1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>, inciso III, do Decreto n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 xml:space="preserve"> 8.874, de 11 de outubro de 2016, como prioritários os</w:t>
      </w:r>
      <w:r w:rsidRPr="000E48FA">
        <w:rPr>
          <w:rFonts w:ascii="Arial" w:hAnsi="Arial" w:cs="Arial"/>
          <w:color w:val="000000"/>
        </w:rPr>
        <w:t xml:space="preserve"> Projetos de Distribuição de Energia Elétrica, de titularidade da </w:t>
      </w:r>
      <w:r w:rsidRPr="000E48FA">
        <w:rPr>
          <w:rFonts w:ascii="Arial" w:hAnsi="Arial" w:cs="Arial"/>
          <w:bCs/>
          <w:noProof/>
          <w:color w:val="000000"/>
        </w:rPr>
        <w:t>Empresa Elétrica Bragantina S.A.</w:t>
      </w:r>
      <w:r w:rsidRPr="000E48FA">
        <w:rPr>
          <w:rFonts w:ascii="Arial" w:hAnsi="Arial" w:cs="Arial"/>
          <w:bCs/>
          <w:color w:val="000000"/>
        </w:rPr>
        <w:t>, inscrita no CNPJ/MF sob o n</w:t>
      </w:r>
      <w:r w:rsidR="00A47549" w:rsidRPr="00A47549">
        <w:rPr>
          <w:rFonts w:ascii="Arial" w:hAnsi="Arial" w:cs="Arial"/>
          <w:bCs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bCs/>
          <w:color w:val="000000"/>
        </w:rPr>
        <w:t xml:space="preserve"> </w:t>
      </w:r>
      <w:r w:rsidRPr="000E48FA">
        <w:rPr>
          <w:rFonts w:ascii="Arial" w:hAnsi="Arial" w:cs="Arial"/>
          <w:bCs/>
          <w:noProof/>
          <w:color w:val="000000"/>
        </w:rPr>
        <w:t>60.942.281/0001-23</w:t>
      </w:r>
      <w:r w:rsidRPr="000E48FA">
        <w:rPr>
          <w:rFonts w:ascii="Arial" w:hAnsi="Arial" w:cs="Arial"/>
          <w:color w:val="000000"/>
        </w:rPr>
        <w:t>, para os fins do art. 2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da Lei n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31070F" w:rsidRPr="00A47549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>Art. 2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A </w:t>
      </w:r>
      <w:r w:rsidRPr="000E48FA">
        <w:rPr>
          <w:rFonts w:ascii="Arial" w:hAnsi="Arial" w:cs="Arial"/>
          <w:bCs/>
          <w:noProof/>
          <w:color w:val="000000"/>
        </w:rPr>
        <w:t>Empresa Elétrica Bragantina S.A.</w:t>
      </w:r>
      <w:r w:rsidRPr="000E48FA">
        <w:rPr>
          <w:rFonts w:ascii="Arial" w:hAnsi="Arial" w:cs="Arial"/>
        </w:rPr>
        <w:t xml:space="preserve"> </w:t>
      </w:r>
      <w:r w:rsidRPr="000E48FA">
        <w:rPr>
          <w:rFonts w:ascii="Arial" w:hAnsi="Arial" w:cs="Arial"/>
          <w:color w:val="000000"/>
        </w:rPr>
        <w:t>e a Sociedade Controladora deverão:</w:t>
      </w:r>
    </w:p>
    <w:p w:rsidR="0031070F" w:rsidRPr="00A47549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 xml:space="preserve">I - </w:t>
      </w:r>
      <w:proofErr w:type="gramStart"/>
      <w:r w:rsidRPr="000E48FA">
        <w:rPr>
          <w:rFonts w:ascii="Arial" w:hAnsi="Arial" w:cs="Arial"/>
          <w:color w:val="000000"/>
        </w:rPr>
        <w:t>atender</w:t>
      </w:r>
      <w:proofErr w:type="gramEnd"/>
      <w:r w:rsidRPr="000E48FA">
        <w:rPr>
          <w:rFonts w:ascii="Arial" w:hAnsi="Arial" w:cs="Arial"/>
          <w:color w:val="000000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31070F" w:rsidRPr="00A47549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 xml:space="preserve">II - </w:t>
      </w:r>
      <w:proofErr w:type="gramStart"/>
      <w:r w:rsidRPr="000E48FA">
        <w:rPr>
          <w:rFonts w:ascii="Arial" w:hAnsi="Arial" w:cs="Arial"/>
          <w:color w:val="000000"/>
        </w:rPr>
        <w:t>comprovar</w:t>
      </w:r>
      <w:proofErr w:type="gramEnd"/>
      <w:r w:rsidRPr="000E48FA">
        <w:rPr>
          <w:rFonts w:ascii="Arial" w:hAnsi="Arial" w:cs="Arial"/>
          <w:color w:val="000000"/>
        </w:rPr>
        <w:t xml:space="preserve"> a execução dos Projetos por meio de registro no Sistema de Informação Geográfica Regulatório - SIG-R, conforme PRODIST;</w:t>
      </w:r>
    </w:p>
    <w:p w:rsidR="0031070F" w:rsidRPr="00A47549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31070F" w:rsidRPr="00A47549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 xml:space="preserve">IV - </w:t>
      </w:r>
      <w:proofErr w:type="gramStart"/>
      <w:r w:rsidRPr="000E48FA">
        <w:rPr>
          <w:rFonts w:ascii="Arial" w:hAnsi="Arial" w:cs="Arial"/>
          <w:color w:val="000000"/>
        </w:rPr>
        <w:t>manter</w:t>
      </w:r>
      <w:proofErr w:type="gramEnd"/>
      <w:r w:rsidRPr="000E48FA">
        <w:rPr>
          <w:rFonts w:ascii="Arial" w:hAnsi="Arial" w:cs="Arial"/>
          <w:color w:val="000000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31070F" w:rsidRPr="00A47549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 xml:space="preserve">V - </w:t>
      </w:r>
      <w:proofErr w:type="gramStart"/>
      <w:r w:rsidRPr="000E48FA">
        <w:rPr>
          <w:rFonts w:ascii="Arial" w:hAnsi="Arial" w:cs="Arial"/>
          <w:color w:val="000000"/>
        </w:rPr>
        <w:t>destacar</w:t>
      </w:r>
      <w:proofErr w:type="gramEnd"/>
      <w:r w:rsidRPr="000E48FA">
        <w:rPr>
          <w:rFonts w:ascii="Arial" w:hAnsi="Arial" w:cs="Arial"/>
          <w:color w:val="000000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31070F" w:rsidRPr="00A47549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 xml:space="preserve">VI - </w:t>
      </w:r>
      <w:proofErr w:type="gramStart"/>
      <w:r w:rsidRPr="000E48FA">
        <w:rPr>
          <w:rFonts w:ascii="Arial" w:hAnsi="Arial" w:cs="Arial"/>
          <w:color w:val="000000"/>
        </w:rPr>
        <w:t>manter</w:t>
      </w:r>
      <w:proofErr w:type="gramEnd"/>
      <w:r w:rsidRPr="000E48FA">
        <w:rPr>
          <w:rFonts w:ascii="Arial" w:hAnsi="Arial" w:cs="Arial"/>
          <w:color w:val="000000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31070F" w:rsidRPr="00A47549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6"/>
          <w:szCs w:val="16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</w:rPr>
        <w:t>VII - observar as demais disposições constantes na Lei n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 xml:space="preserve"> 12.431, de 2011, no Decreto n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 xml:space="preserve"> 8.874, de 2016, na</w:t>
      </w:r>
      <w:r w:rsidRPr="000E48FA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>, § 5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31070F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8FA">
        <w:rPr>
          <w:rFonts w:ascii="Arial" w:hAnsi="Arial" w:cs="Arial"/>
          <w:color w:val="000000"/>
        </w:rPr>
        <w:t>Art. 3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O registro no SIG-R de que trata o art. 2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>, inciso II, deverá ser realizado para todas as entidades que compõem cada Projeto aprovado, nos termos do Módulo 10 do PRODIST,</w:t>
      </w:r>
      <w:r w:rsidRPr="000E48FA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48FA">
        <w:rPr>
          <w:rFonts w:ascii="Arial" w:hAnsi="Arial" w:cs="Arial"/>
        </w:rPr>
        <w:lastRenderedPageBreak/>
        <w:t>Parágrafo único. O registro de cada entidade integrante do Projeto deverá conter a identificação desta Portaria e o número do respectivo Projeto indicado no Anexo, no formato estabelecido pela ANEEL.</w:t>
      </w: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>Art. 4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da Portaria </w:t>
      </w:r>
      <w:r w:rsidRPr="000E48FA">
        <w:rPr>
          <w:rFonts w:ascii="Arial" w:hAnsi="Arial" w:cs="Arial"/>
        </w:rPr>
        <w:t>MME n</w:t>
      </w:r>
      <w:r w:rsidR="00A47549" w:rsidRPr="00A47549">
        <w:rPr>
          <w:rFonts w:ascii="Arial" w:hAnsi="Arial" w:cs="Arial"/>
          <w:u w:val="words"/>
          <w:vertAlign w:val="superscript"/>
        </w:rPr>
        <w:t>o</w:t>
      </w:r>
      <w:r w:rsidRPr="000E48FA">
        <w:rPr>
          <w:rFonts w:ascii="Arial" w:hAnsi="Arial" w:cs="Arial"/>
        </w:rPr>
        <w:t xml:space="preserve"> 505, </w:t>
      </w:r>
      <w:r w:rsidRPr="000E48FA">
        <w:rPr>
          <w:rFonts w:ascii="Arial" w:hAnsi="Arial" w:cs="Arial"/>
          <w:color w:val="000000"/>
        </w:rPr>
        <w:t>de 24 de outubro de 2016</w:t>
      </w:r>
      <w:r w:rsidRPr="000E48FA">
        <w:rPr>
          <w:rFonts w:ascii="Arial" w:hAnsi="Arial" w:cs="Arial"/>
        </w:rPr>
        <w:t xml:space="preserve">, tendo por base a </w:t>
      </w:r>
      <w:r w:rsidRPr="000E48FA">
        <w:rPr>
          <w:rFonts w:ascii="Arial" w:hAnsi="Arial" w:cs="Arial"/>
          <w:color w:val="000000"/>
        </w:rPr>
        <w:t>comprovação da execução no SIG-R.</w:t>
      </w: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>Art. 5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da Lei n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12.431, de 2011.</w:t>
      </w: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 xml:space="preserve">Art. </w:t>
      </w:r>
      <w:r w:rsidRPr="000E48FA">
        <w:rPr>
          <w:rFonts w:ascii="Arial" w:hAnsi="Arial" w:cs="Arial"/>
        </w:rPr>
        <w:t>6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31070F" w:rsidRPr="000E48FA" w:rsidRDefault="0031070F" w:rsidP="00310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070F" w:rsidRPr="000E48FA" w:rsidRDefault="0031070F" w:rsidP="0031070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0E48FA">
        <w:rPr>
          <w:rFonts w:ascii="Arial" w:hAnsi="Arial" w:cs="Arial"/>
          <w:color w:val="000000"/>
        </w:rPr>
        <w:t>Art. 7</w:t>
      </w:r>
      <w:r w:rsidR="00A47549" w:rsidRPr="00A47549">
        <w:rPr>
          <w:rFonts w:ascii="Arial" w:hAnsi="Arial" w:cs="Arial"/>
          <w:color w:val="000000"/>
          <w:u w:val="words"/>
          <w:vertAlign w:val="superscript"/>
        </w:rPr>
        <w:t>o</w:t>
      </w:r>
      <w:r w:rsidRPr="000E48F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6D2320" w:rsidRPr="00F14D02" w:rsidRDefault="006D2320" w:rsidP="006D2320">
      <w:pPr>
        <w:pStyle w:val="Default"/>
        <w:jc w:val="center"/>
        <w:rPr>
          <w:color w:val="auto"/>
          <w:sz w:val="22"/>
          <w:szCs w:val="22"/>
        </w:rPr>
      </w:pPr>
    </w:p>
    <w:p w:rsidR="006D2320" w:rsidRPr="00F14D02" w:rsidRDefault="006D2320" w:rsidP="006D23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6D2320" w:rsidRPr="00977C56" w:rsidRDefault="006D2320" w:rsidP="006D2320">
      <w:pPr>
        <w:autoSpaceDE w:val="0"/>
        <w:ind w:right="-40"/>
        <w:jc w:val="center"/>
        <w:rPr>
          <w:rFonts w:ascii="Arial" w:hAnsi="Arial" w:cs="Arial"/>
          <w:b/>
        </w:rPr>
      </w:pPr>
    </w:p>
    <w:p w:rsidR="006D2320" w:rsidRPr="00E12368" w:rsidRDefault="006D2320" w:rsidP="006D2320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3</w:t>
      </w:r>
      <w:r w:rsidR="0031070F">
        <w:rPr>
          <w:rFonts w:ascii="Arial" w:hAnsi="Arial" w:cs="Arial"/>
          <w:color w:val="FF0000"/>
        </w:rPr>
        <w:t>1</w:t>
      </w:r>
      <w:r w:rsidRPr="00977C5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6D2320" w:rsidRDefault="006D2320" w:rsidP="006D2320">
      <w:pPr>
        <w:rPr>
          <w:rFonts w:ascii="Arial" w:hAnsi="Arial" w:cs="Arial"/>
          <w:sz w:val="16"/>
          <w:szCs w:val="16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31070F" w:rsidRPr="000E48FA" w:rsidTr="009273B8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0E48FA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31070F" w:rsidRPr="000E48FA" w:rsidTr="009273B8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0E48FA">
              <w:rPr>
                <w:rFonts w:ascii="Arial" w:hAnsi="Arial" w:cs="Arial"/>
                <w:bCs/>
              </w:rPr>
              <w:t>CONCESSIONÁRIA</w:t>
            </w:r>
          </w:p>
        </w:tc>
      </w:tr>
      <w:tr w:rsidR="0031070F" w:rsidRPr="000E48FA" w:rsidTr="009273B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CNPJ</w:t>
            </w:r>
          </w:p>
        </w:tc>
      </w:tr>
      <w:tr w:rsidR="0031070F" w:rsidRPr="000E48FA" w:rsidTr="009273B8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  <w:bCs/>
                <w:noProof/>
                <w:color w:val="000000"/>
              </w:rPr>
              <w:t>Empresa Elétrica Bragantina S.A.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  <w:bCs/>
                <w:noProof/>
                <w:color w:val="000000"/>
              </w:rPr>
              <w:t>60.942.281/0001-23</w:t>
            </w:r>
            <w:r w:rsidRPr="000E48FA">
              <w:rPr>
                <w:rFonts w:ascii="Arial" w:hAnsi="Arial" w:cs="Arial"/>
              </w:rPr>
              <w:t>.</w:t>
            </w:r>
          </w:p>
        </w:tc>
      </w:tr>
      <w:tr w:rsidR="0031070F" w:rsidRPr="000E48FA" w:rsidTr="009273B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Número</w:t>
            </w:r>
          </w:p>
        </w:tc>
      </w:tr>
      <w:tr w:rsidR="0031070F" w:rsidRPr="000E48FA" w:rsidTr="009273B8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Avenida Paulista.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2.439.</w:t>
            </w:r>
          </w:p>
        </w:tc>
      </w:tr>
      <w:tr w:rsidR="0031070F" w:rsidRPr="000E48FA" w:rsidTr="009273B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CEP</w:t>
            </w:r>
          </w:p>
        </w:tc>
      </w:tr>
      <w:tr w:rsidR="0031070F" w:rsidRPr="000E48FA" w:rsidTr="009273B8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5</w:t>
            </w:r>
            <w:r w:rsidR="00A47549" w:rsidRPr="00A4754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E48FA">
              <w:rPr>
                <w:rFonts w:ascii="Arial" w:hAnsi="Arial" w:cs="Arial"/>
              </w:rPr>
              <w:t xml:space="preserve"> Andar.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Cerqueira César.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01311-936.</w:t>
            </w:r>
          </w:p>
        </w:tc>
      </w:tr>
      <w:tr w:rsidR="0031070F" w:rsidRPr="000E48FA" w:rsidTr="009273B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Telefone</w:t>
            </w:r>
          </w:p>
        </w:tc>
      </w:tr>
      <w:tr w:rsidR="0031070F" w:rsidRPr="000E48FA" w:rsidTr="009273B8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São Paulo.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São Paulo.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(21) 2122-6930.</w:t>
            </w:r>
          </w:p>
        </w:tc>
      </w:tr>
      <w:tr w:rsidR="0031070F" w:rsidRPr="000E48FA" w:rsidTr="009273B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Contrato de Concessão</w:t>
            </w:r>
          </w:p>
        </w:tc>
      </w:tr>
      <w:tr w:rsidR="0031070F" w:rsidRPr="000E48FA" w:rsidTr="009273B8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Quinto Termo Aditivo ao Contrato de Concessão </w:t>
            </w:r>
            <w:r w:rsidRPr="000E48FA">
              <w:rPr>
                <w:rFonts w:ascii="Arial" w:hAnsi="Arial" w:cs="Arial"/>
                <w:color w:val="000000"/>
              </w:rPr>
              <w:t>n</w:t>
            </w:r>
            <w:r w:rsidR="00A47549" w:rsidRPr="00A4754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0E48FA">
              <w:rPr>
                <w:rFonts w:ascii="Arial" w:hAnsi="Arial" w:cs="Arial"/>
              </w:rPr>
              <w:t xml:space="preserve"> 12</w:t>
            </w:r>
            <w:r w:rsidRPr="000E48FA">
              <w:rPr>
                <w:rFonts w:ascii="Arial" w:hAnsi="Arial" w:cs="Arial"/>
                <w:noProof/>
              </w:rPr>
              <w:t>/1999</w:t>
            </w:r>
            <w:r w:rsidRPr="000E48FA">
              <w:rPr>
                <w:rFonts w:ascii="Arial" w:hAnsi="Arial" w:cs="Arial"/>
              </w:rPr>
              <w:t>-ANEEL, de 9 de dezembro de 2015.</w:t>
            </w:r>
          </w:p>
        </w:tc>
      </w:tr>
    </w:tbl>
    <w:p w:rsidR="0031070F" w:rsidRPr="000E48FA" w:rsidRDefault="0031070F" w:rsidP="0031070F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31070F" w:rsidRPr="000E48FA" w:rsidTr="009273B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48FA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31070F" w:rsidRPr="000E48FA" w:rsidTr="009273B8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Nome: </w:t>
            </w:r>
            <w:r w:rsidRPr="000E48FA">
              <w:rPr>
                <w:rFonts w:ascii="Arial" w:hAnsi="Arial" w:cs="Arial"/>
                <w:noProof/>
              </w:rPr>
              <w:t>Maurício Perez Botelho</w:t>
            </w:r>
            <w:r w:rsidRPr="000E48FA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CPF: </w:t>
            </w:r>
            <w:r w:rsidRPr="000E48FA">
              <w:rPr>
                <w:rFonts w:ascii="Arial" w:hAnsi="Arial" w:cs="Arial"/>
                <w:noProof/>
              </w:rPr>
              <w:t>738.738.107-00</w:t>
            </w:r>
            <w:r w:rsidRPr="000E48FA">
              <w:rPr>
                <w:rFonts w:ascii="Arial" w:hAnsi="Arial" w:cs="Arial"/>
              </w:rPr>
              <w:t>.</w:t>
            </w:r>
          </w:p>
        </w:tc>
      </w:tr>
      <w:tr w:rsidR="0031070F" w:rsidRPr="000E48FA" w:rsidTr="009273B8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Nome: </w:t>
            </w:r>
            <w:r w:rsidRPr="000E48FA">
              <w:rPr>
                <w:rFonts w:ascii="Arial" w:hAnsi="Arial" w:cs="Arial"/>
                <w:noProof/>
              </w:rPr>
              <w:t>Fernando Cezar Maia.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CPF: </w:t>
            </w:r>
            <w:r w:rsidRPr="000E48FA">
              <w:rPr>
                <w:rFonts w:ascii="Arial" w:hAnsi="Arial" w:cs="Arial"/>
                <w:noProof/>
              </w:rPr>
              <w:t>443.096.007-00</w:t>
            </w:r>
            <w:r w:rsidRPr="000E48FA">
              <w:rPr>
                <w:rFonts w:ascii="Arial" w:hAnsi="Arial" w:cs="Arial"/>
              </w:rPr>
              <w:t>.</w:t>
            </w:r>
          </w:p>
        </w:tc>
      </w:tr>
    </w:tbl>
    <w:p w:rsidR="0031070F" w:rsidRPr="000E48FA" w:rsidRDefault="0031070F" w:rsidP="0031070F">
      <w:pPr>
        <w:rPr>
          <w:rFonts w:ascii="Arial" w:hAnsi="Arial" w:cs="Arial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31070F" w:rsidRPr="000E48FA" w:rsidTr="009273B8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48FA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31070F" w:rsidRPr="000E48FA" w:rsidTr="009273B8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Participação (%)</w:t>
            </w:r>
          </w:p>
        </w:tc>
      </w:tr>
      <w:tr w:rsidR="0031070F" w:rsidRPr="000E48FA" w:rsidTr="009273B8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Rede Energia S.A.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61.584.140/0001-49.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95,85%.</w:t>
            </w:r>
          </w:p>
        </w:tc>
      </w:tr>
      <w:tr w:rsidR="0031070F" w:rsidRPr="000E48FA" w:rsidTr="009273B8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Outros Acionistas.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4,15%.</w:t>
            </w:r>
          </w:p>
        </w:tc>
      </w:tr>
    </w:tbl>
    <w:p w:rsidR="0031070F" w:rsidRPr="000E48FA" w:rsidRDefault="0031070F" w:rsidP="0031070F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31070F" w:rsidRPr="000E48FA" w:rsidTr="009273B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F" w:rsidRPr="000E48FA" w:rsidRDefault="0031070F" w:rsidP="009273B8">
            <w:pPr>
              <w:ind w:left="-70"/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48FA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31070F" w:rsidRPr="000E48FA" w:rsidTr="009273B8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CNPJ</w:t>
            </w:r>
          </w:p>
        </w:tc>
      </w:tr>
      <w:tr w:rsidR="0031070F" w:rsidRPr="000E48FA" w:rsidTr="009273B8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Não se aplica.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F" w:rsidRPr="000E48FA" w:rsidRDefault="0031070F" w:rsidP="009273B8">
            <w:pPr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Não se aplica.</w:t>
            </w:r>
          </w:p>
        </w:tc>
      </w:tr>
    </w:tbl>
    <w:p w:rsidR="0031070F" w:rsidRPr="000E48FA" w:rsidRDefault="0031070F" w:rsidP="0031070F">
      <w:pPr>
        <w:rPr>
          <w:rFonts w:ascii="Arial" w:hAnsi="Arial" w:cs="Arial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31070F" w:rsidRPr="000E48FA" w:rsidTr="009273B8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PROJETO(S)</w:t>
            </w:r>
          </w:p>
        </w:tc>
      </w:tr>
      <w:tr w:rsidR="0031070F" w:rsidRPr="000E48FA" w:rsidTr="009273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562" w:type="dxa"/>
            <w:noWrap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>N</w:t>
            </w:r>
            <w:r w:rsidR="00A47549" w:rsidRPr="00A4754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E48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>Descrição</w:t>
            </w:r>
          </w:p>
        </w:tc>
        <w:tc>
          <w:tcPr>
            <w:tcW w:w="425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Sistema </w:t>
            </w:r>
            <w:r w:rsidRPr="000E48FA">
              <w:rPr>
                <w:rFonts w:ascii="Arial" w:hAnsi="Arial" w:cs="Arial"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2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>Data Prevista para Entrada em Operação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Linha de Distribuição Derivação Santa Terezinha </w:t>
            </w:r>
            <w:r w:rsidRPr="000E48FA">
              <w:rPr>
                <w:rFonts w:ascii="Arial" w:hAnsi="Arial" w:cs="Arial"/>
                <w:color w:val="000000"/>
              </w:rPr>
              <w:lastRenderedPageBreak/>
              <w:t>- Derivação Bragança Paulista II</w:t>
            </w:r>
            <w:r w:rsidRPr="000E48FA" w:rsidDel="00250A7C">
              <w:rPr>
                <w:rFonts w:ascii="Arial" w:hAnsi="Arial" w:cs="Arial"/>
                <w:color w:val="000000"/>
              </w:rPr>
              <w:t xml:space="preserve"> </w:t>
            </w:r>
            <w:r w:rsidRPr="000E48FA">
              <w:rPr>
                <w:rFonts w:ascii="Arial" w:hAnsi="Arial" w:cs="Arial"/>
                <w:color w:val="000000"/>
              </w:rPr>
              <w:t>- 138 kV (8954).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lastRenderedPageBreak/>
              <w:t xml:space="preserve">Construção de uma Linha de Distribuição Derivação Santa Terezinha - Derivação </w:t>
            </w:r>
            <w:r w:rsidRPr="000E48FA">
              <w:rPr>
                <w:rFonts w:ascii="Arial" w:hAnsi="Arial" w:cs="Arial"/>
                <w:color w:val="000000"/>
              </w:rPr>
              <w:lastRenderedPageBreak/>
              <w:t>Bragança Paulista II, com dois quilômetros, 138 kV, em Cabo 336.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lastRenderedPageBreak/>
              <w:t xml:space="preserve"> Sistema de Distribuição de Alta Tensão - </w:t>
            </w:r>
            <w:r w:rsidRPr="000E48FA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Bragança Paulista, Estado de São Paulo.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Maio/2016.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Linha de Distribuição Bragança (CTEEP) - Santa Terezinha - 138 kV - Cabo 336 (9103).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0E48FA">
              <w:rPr>
                <w:rFonts w:ascii="Arial" w:hAnsi="Arial" w:cs="Arial"/>
                <w:color w:val="000000"/>
              </w:rPr>
              <w:t>construção</w:t>
            </w:r>
            <w:proofErr w:type="gramEnd"/>
            <w:r w:rsidRPr="000E48FA">
              <w:rPr>
                <w:rFonts w:ascii="Arial" w:hAnsi="Arial" w:cs="Arial"/>
                <w:color w:val="000000"/>
              </w:rPr>
              <w:t xml:space="preserve"> de duas Linha de Distribuição (LD) Bragança Paulista (CTEEP) - Derivação Santa Terezinha, 138 kV, com cinco quilômetros, em Cabo 336;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II - </w:t>
            </w:r>
            <w:proofErr w:type="gramStart"/>
            <w:r w:rsidRPr="000E48FA">
              <w:rPr>
                <w:rFonts w:ascii="Arial" w:hAnsi="Arial" w:cs="Arial"/>
                <w:color w:val="000000"/>
              </w:rPr>
              <w:t>construção</w:t>
            </w:r>
            <w:proofErr w:type="gramEnd"/>
            <w:r w:rsidRPr="000E48FA">
              <w:rPr>
                <w:rFonts w:ascii="Arial" w:hAnsi="Arial" w:cs="Arial"/>
                <w:color w:val="000000"/>
              </w:rPr>
              <w:t xml:space="preserve"> de uma Linha de Distribuição Derivação Santa Terezinha - Santa Terezinha, 138 kV, com setecentos metros, em Cabo 336; e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III - ampliação da Subestação Santa Terezinha (138/13,8 kV), com a instalação de um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 xml:space="preserve">SED e </w:t>
            </w:r>
            <w:r w:rsidRPr="000E48FA">
              <w:rPr>
                <w:rFonts w:ascii="Arial" w:hAnsi="Arial" w:cs="Arial"/>
              </w:rPr>
              <w:t xml:space="preserve">Sistema de Distribuição de Alta Tensão - </w:t>
            </w:r>
            <w:r w:rsidRPr="000E48FA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Bragança Paulista,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Maio/2016.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Linha de Distribuição 138 kV Bragança II - Extrema (9104).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0E48FA">
              <w:rPr>
                <w:rFonts w:ascii="Arial" w:hAnsi="Arial" w:cs="Arial"/>
                <w:color w:val="000000"/>
              </w:rPr>
              <w:t>construção</w:t>
            </w:r>
            <w:proofErr w:type="gramEnd"/>
            <w:r w:rsidRPr="000E48FA">
              <w:rPr>
                <w:rFonts w:ascii="Arial" w:hAnsi="Arial" w:cs="Arial"/>
                <w:color w:val="000000"/>
              </w:rPr>
              <w:t xml:space="preserve"> da Linha de Distribuição Bragança Paulista II - Extrema, 138 kV, com aproximadamente vinte e seis quilômetros, em Cabo 336; e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II - ampliação das Subestações Bragança Paulista II (138/13,8 kV) e Extrema (138/34,5/13,8 kV), com a instalação de um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138 kV em cada Subestação.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 xml:space="preserve">SED e </w:t>
            </w:r>
            <w:r w:rsidRPr="000E48FA">
              <w:rPr>
                <w:rFonts w:ascii="Arial" w:hAnsi="Arial" w:cs="Arial"/>
              </w:rPr>
              <w:t xml:space="preserve">Sistema de Distribuição de Alta Tensão - </w:t>
            </w:r>
            <w:r w:rsidRPr="000E48FA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Bragança Paulista,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Janeiro/2020.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Instalação de Bancos de Capacitores (BC) em Subestações (8983/9001).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0E48FA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0E48FA">
              <w:rPr>
                <w:rFonts w:ascii="Arial" w:hAnsi="Arial" w:cs="Arial"/>
                <w:color w:val="000000"/>
              </w:rPr>
              <w:t xml:space="preserve"> de Banco de Capacitores Fixo: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a) 0,9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de 13,8 kV, na Subestação Jorge Queiroz de Moraes (138/34,5/13,8 kV); 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lastRenderedPageBreak/>
              <w:t xml:space="preserve">b) 2,4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de 13,8 kV, na Subestação Santa Terezinha (138/13,8 kV);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c) 0,9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de 13,8 kV, na Subestação Bragança Paulista II (138/13,8 kV);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d) 2,4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de 13,8 kV, na Subestação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Frum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(138/13,8 kV); e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e) 2,4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de 13,8 kV, na Subestação Extrema (138/34,5/13,8 kV);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II - </w:t>
            </w:r>
            <w:proofErr w:type="gramStart"/>
            <w:r w:rsidRPr="000E48FA">
              <w:rPr>
                <w:rFonts w:ascii="Arial" w:hAnsi="Arial" w:cs="Arial"/>
                <w:color w:val="000000"/>
              </w:rPr>
              <w:t>instalação</w:t>
            </w:r>
            <w:proofErr w:type="gramEnd"/>
            <w:r w:rsidRPr="000E48FA">
              <w:rPr>
                <w:rFonts w:ascii="Arial" w:hAnsi="Arial" w:cs="Arial"/>
                <w:color w:val="000000"/>
              </w:rPr>
              <w:t xml:space="preserve"> de Banco de Capacitores Chaveado: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a) 5,4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de 13,8 kV, na Subestação Jorge Queiroz de Mor (138/34,5/13,8 kV); 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b) 5,4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de 13,8 kV, na Subestação Santa Terezinha (138/13,8 kV); e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c) 1,2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de 13,8 kV, na Subestação Cambuí II (138/34,5/13,8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Municípios de </w:t>
            </w:r>
            <w:r w:rsidRPr="000E48FA">
              <w:rPr>
                <w:rFonts w:ascii="Arial" w:hAnsi="Arial" w:cs="Arial"/>
                <w:color w:val="000000"/>
              </w:rPr>
              <w:t>Bragança Paulista, Estado de São Paulo e de Extrema, Estado de Minas Gerais.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Maio/2016.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Substituição de Equipamentos Subestação &gt; 34,5 kV (14565).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0E48FA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0E48FA">
              <w:rPr>
                <w:rFonts w:ascii="Arial" w:hAnsi="Arial" w:cs="Arial"/>
                <w:color w:val="000000"/>
              </w:rPr>
              <w:t xml:space="preserve"> de um 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Religador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 xml:space="preserve"> à Óleo, 15 kV, Corrente Nominal 1.250A, Capacidade de Interrupção 16 kA, por outro à Vácuo, 15 kV, Corrente Nominal 800 A, Capacidade de Interrupção 16 kA, na Subestação Extrema (138/34,5/13,8 kV), localizado no Alimentador 52-7114; e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II - instalação de três Transformadores de Corrente </w:t>
            </w:r>
            <w:r w:rsidRPr="000E48FA">
              <w:rPr>
                <w:rFonts w:ascii="Arial" w:hAnsi="Arial" w:cs="Arial"/>
                <w:color w:val="000000"/>
              </w:rPr>
              <w:lastRenderedPageBreak/>
              <w:t>(</w:t>
            </w:r>
            <w:proofErr w:type="spellStart"/>
            <w:r w:rsidRPr="000E48FA">
              <w:rPr>
                <w:rFonts w:ascii="Arial" w:hAnsi="Arial" w:cs="Arial"/>
                <w:color w:val="000000"/>
              </w:rPr>
              <w:t>TCs</w:t>
            </w:r>
            <w:proofErr w:type="spellEnd"/>
            <w:r w:rsidRPr="000E48FA">
              <w:rPr>
                <w:rFonts w:ascii="Arial" w:hAnsi="Arial" w:cs="Arial"/>
                <w:color w:val="000000"/>
              </w:rPr>
              <w:t>) 15 kV, na Subestação Extrema (138/34,5/13,8 kV), relação de transformação 800x600 - 5 A, localizados no Alimentador 52-7114.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strike/>
              </w:rPr>
            </w:pPr>
            <w:r w:rsidRPr="000E48FA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Município de Extrema,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Junho/2017.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Subestação Santa Terezinha - Adequação Barramento (19965).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>Subestação Santa Terezinha (138/34,5/13,8 kV) - Adequação Barramento de 138 kV, conforme abaixo: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a) instalação de duas Seccionadoras Tripolares 138 kV, </w:t>
            </w:r>
            <w:r w:rsidRPr="000E48FA">
              <w:rPr>
                <w:rFonts w:ascii="Arial" w:hAnsi="Arial" w:cs="Arial"/>
                <w:color w:val="000000"/>
              </w:rPr>
              <w:t>na</w:t>
            </w:r>
            <w:r w:rsidRPr="000E48FA">
              <w:rPr>
                <w:rFonts w:ascii="Arial" w:hAnsi="Arial" w:cs="Arial"/>
              </w:rPr>
              <w:t xml:space="preserve"> Subestação Santa Terezinha, </w:t>
            </w:r>
            <w:r w:rsidRPr="000E48FA">
              <w:rPr>
                <w:rFonts w:ascii="Arial" w:hAnsi="Arial" w:cs="Arial"/>
                <w:color w:val="000000"/>
              </w:rPr>
              <w:t>localizadas nas Entradas das duas Linhas provenientes da Subestação “</w:t>
            </w:r>
            <w:r w:rsidRPr="000E48FA">
              <w:rPr>
                <w:rFonts w:ascii="Arial" w:hAnsi="Arial" w:cs="Arial"/>
              </w:rPr>
              <w:t>Bragança CTEEP”;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FF0000"/>
              </w:rPr>
            </w:pPr>
            <w:r w:rsidRPr="000E48FA">
              <w:rPr>
                <w:rFonts w:ascii="Arial" w:hAnsi="Arial" w:cs="Arial"/>
              </w:rPr>
              <w:t xml:space="preserve">b) substituição de seis Transformadores de Corrente, 138 kV, de Relação de Transformação 80X120X160:1, Classe de Exatidão 0,3C50/10B200, por outros com Relação de Transformação 60/80X120/160:1, Classe de Exatidão 2 </w:t>
            </w:r>
            <w:proofErr w:type="gramStart"/>
            <w:r w:rsidRPr="000E48FA">
              <w:rPr>
                <w:rFonts w:ascii="Arial" w:hAnsi="Arial" w:cs="Arial"/>
              </w:rPr>
              <w:t>X</w:t>
            </w:r>
            <w:proofErr w:type="gramEnd"/>
            <w:r w:rsidRPr="000E48FA">
              <w:rPr>
                <w:rFonts w:ascii="Arial" w:hAnsi="Arial" w:cs="Arial"/>
              </w:rPr>
              <w:t xml:space="preserve"> 0,3C100/ 2 X 10B400, na Subestação Santa Terezinha, localizados nas Entradas das Linhas 01 e 02</w:t>
            </w:r>
            <w:r w:rsidRPr="000E48FA">
              <w:rPr>
                <w:rFonts w:ascii="Arial" w:hAnsi="Arial" w:cs="Arial"/>
                <w:color w:val="000000"/>
              </w:rPr>
              <w:t>; e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c) instalação de dois Conjuntos de Transformador de Corrente 138 kV e duas Seccionadoras Tripolares 138 kV na Entrada de Linha Bragança CTEEP - Santa Terezinha, devido a alteração do Ponto de Medição de </w:t>
            </w:r>
            <w:r w:rsidRPr="000E48FA">
              <w:rPr>
                <w:rFonts w:ascii="Arial" w:hAnsi="Arial" w:cs="Arial"/>
                <w:color w:val="000000"/>
              </w:rPr>
              <w:lastRenderedPageBreak/>
              <w:t>Fronteira com a Supridora, na referida Subestação.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Bragança Paulista,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Subestação Cambuí II - Transformador de Força com LTC 138/34,5 kV 20/25/30 MVA (18932).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Substituição do Transformador 138/34,5 kV da Subestação Cambuí II (138/34,5/13,8 kV), de 20/25 MVA Sem Comutador por outro de 20/25/30 MVA Com Comutador.</w:t>
            </w:r>
          </w:p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Informações adicionais do Transformador substituído: 138/40-34,5 kV, ano de fabricação 1983.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Cambuí,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Instalação de um Disjuntor 138 kV na Subestação Cambuí II (18935).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Adequação da Proteção da Linha de Distribuição 138 kV Cambuí II - Camanducaia, por meio da instalação de um Disjuntor 138 kV, na Subestação Cambuí II (138/34,5/13,8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Cambuí,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Instalação de uma Chave Tripolar com Comando Remoto 138 kV - Sistema 138 kV (18935).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Instalação de um Conjunto de Chave Tripolar, com Comando Remoto 138 kV, na Linha Bragança Paulista (CTEEP) - Santa Terezinha, Primeira ou Segunda Estrutura da Linha saindo da Subestação Bragança Paulista (CTEEP),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Sistema de Distribuição de Alta Tensão - </w:t>
            </w:r>
            <w:r w:rsidRPr="000E48FA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Bragança Paulista,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E48F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Adequações Subestação  Extrema (19539).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A47549" w:rsidRDefault="0031070F" w:rsidP="009273B8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Ampliação da Subestação Extrema (138/34,5/13,8 kV), conforme abaixo:</w:t>
            </w:r>
          </w:p>
          <w:p w:rsidR="0031070F" w:rsidRPr="00A47549" w:rsidRDefault="0031070F" w:rsidP="009273B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 xml:space="preserve">a) instalação de três Disjuntores 138 kV </w:t>
            </w:r>
            <w:r w:rsidRPr="00A47549">
              <w:rPr>
                <w:rFonts w:ascii="Arial" w:hAnsi="Arial" w:cs="Arial"/>
                <w:sz w:val="23"/>
                <w:szCs w:val="23"/>
              </w:rPr>
              <w:t>nas duas Entradas de Linhas e Geral do Transformador de Força 138/13,8 kV;</w:t>
            </w:r>
          </w:p>
          <w:p w:rsidR="0031070F" w:rsidRPr="00A47549" w:rsidRDefault="0031070F" w:rsidP="009273B8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b) substituição de um Disjuntor 138 kV, à Óleo, Corrente Nominal 1.250 A, Capacidade de Interrupção 31,5 kA, por outro </w:t>
            </w:r>
            <w:proofErr w:type="gramStart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à</w:t>
            </w:r>
            <w:proofErr w:type="gramEnd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 xml:space="preserve"> Gás SF6, Corrente Nominal 1.250 A, Capacidade de Interrupção 31,5 kA, localizado no Geral do Transformador 138/34,5 kV;</w:t>
            </w:r>
          </w:p>
          <w:p w:rsidR="0031070F" w:rsidRPr="00A47549" w:rsidRDefault="0031070F" w:rsidP="009273B8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c) instalação de três Transformadores de Corrente 138 kV na nova Entrada da Linha;</w:t>
            </w:r>
          </w:p>
          <w:p w:rsidR="0031070F" w:rsidRPr="00A47549" w:rsidRDefault="0031070F" w:rsidP="009273B8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d) instalação de três Transformadores de Potencial (</w:t>
            </w:r>
            <w:proofErr w:type="spellStart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TPs</w:t>
            </w:r>
            <w:proofErr w:type="spellEnd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) 138 kV, localizados na Barra Geral 138 kV (sentido Bragança Paulista); e</w:t>
            </w:r>
          </w:p>
          <w:p w:rsidR="0031070F" w:rsidRPr="00A47549" w:rsidRDefault="0031070F" w:rsidP="009273B8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e) instalação de seis Seccionadoras Tripolares 138 kV, localizadas nas Entradas e Saídas dos Disjuntores de 145 kV a serem implementados.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highlight w:val="yellow"/>
              </w:rPr>
            </w:pPr>
            <w:r w:rsidRPr="000E48FA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Extrema, Estado de Minas Gerais.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31070F" w:rsidRPr="000E48FA" w:rsidTr="00927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31070F" w:rsidRPr="000E48FA" w:rsidRDefault="0031070F" w:rsidP="009273B8">
            <w:pPr>
              <w:jc w:val="center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 xml:space="preserve">Adequações no </w:t>
            </w:r>
            <w:r w:rsidRPr="000E48FA">
              <w:rPr>
                <w:rFonts w:ascii="Arial" w:hAnsi="Arial" w:cs="Arial"/>
              </w:rPr>
              <w:t xml:space="preserve">Sistema de Distribuição de Alta Tensão - </w:t>
            </w:r>
            <w:r w:rsidRPr="000E48FA">
              <w:rPr>
                <w:rFonts w:ascii="Arial" w:hAnsi="Arial" w:cs="Arial"/>
                <w:color w:val="000000"/>
              </w:rPr>
              <w:t>SDAT 138 kV para Operação em Anel (20051).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A47549" w:rsidRDefault="0031070F" w:rsidP="009273B8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 xml:space="preserve">I - </w:t>
            </w:r>
            <w:proofErr w:type="gramStart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ampliação</w:t>
            </w:r>
            <w:proofErr w:type="gramEnd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 xml:space="preserve"> da Subestação Santa Terezinha (138/13,8 kV) com instalação de três </w:t>
            </w:r>
            <w:proofErr w:type="spellStart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Bays</w:t>
            </w:r>
            <w:proofErr w:type="spellEnd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 xml:space="preserve"> 138 kV; e</w:t>
            </w:r>
          </w:p>
          <w:p w:rsidR="0031070F" w:rsidRPr="00A47549" w:rsidRDefault="0031070F" w:rsidP="009273B8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II - construção de duas Linha de Distribuição 138 kV, sendo uma para a Subestação Bragança Paulista II, com três quilômetros, em Cabo 336, e outra para a Subestação Bragança Paulista (CTEEP), com setecentos metros, em Cabo 33</w:t>
            </w:r>
            <w:bookmarkStart w:id="0" w:name="_GoBack"/>
            <w:bookmarkEnd w:id="0"/>
            <w:r w:rsidRPr="00A47549">
              <w:rPr>
                <w:rFonts w:ascii="Arial" w:hAnsi="Arial" w:cs="Arial"/>
                <w:color w:val="000000"/>
                <w:sz w:val="23"/>
                <w:szCs w:val="23"/>
              </w:rPr>
              <w:t>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</w:rPr>
            </w:pPr>
            <w:r w:rsidRPr="000E48FA">
              <w:rPr>
                <w:rFonts w:ascii="Arial" w:hAnsi="Arial" w:cs="Arial"/>
              </w:rPr>
              <w:t xml:space="preserve">Subestação de Distribuição - </w:t>
            </w:r>
            <w:r w:rsidRPr="000E48FA">
              <w:rPr>
                <w:rFonts w:ascii="Arial" w:hAnsi="Arial" w:cs="Arial"/>
                <w:color w:val="000000"/>
              </w:rPr>
              <w:t xml:space="preserve">SED e </w:t>
            </w:r>
            <w:r w:rsidRPr="000E48FA">
              <w:rPr>
                <w:rFonts w:ascii="Arial" w:hAnsi="Arial" w:cs="Arial"/>
              </w:rPr>
              <w:t xml:space="preserve">Sistema de Distribuição de Alta Tensão - </w:t>
            </w:r>
            <w:r w:rsidRPr="000E48FA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</w:rPr>
              <w:t xml:space="preserve">Município de </w:t>
            </w:r>
            <w:r w:rsidRPr="000E48FA">
              <w:rPr>
                <w:rFonts w:ascii="Arial" w:hAnsi="Arial" w:cs="Arial"/>
                <w:color w:val="000000"/>
              </w:rPr>
              <w:t>Bragança Paulista,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070F" w:rsidRPr="000E48FA" w:rsidRDefault="0031070F" w:rsidP="009273B8">
            <w:pPr>
              <w:jc w:val="both"/>
              <w:rPr>
                <w:rFonts w:ascii="Arial" w:hAnsi="Arial" w:cs="Arial"/>
                <w:color w:val="000000"/>
              </w:rPr>
            </w:pPr>
            <w:r w:rsidRPr="000E48FA">
              <w:rPr>
                <w:rFonts w:ascii="Arial" w:hAnsi="Arial" w:cs="Arial"/>
                <w:color w:val="000000"/>
              </w:rPr>
              <w:t>Junho/2019.</w:t>
            </w:r>
          </w:p>
        </w:tc>
      </w:tr>
    </w:tbl>
    <w:p w:rsidR="0031070F" w:rsidRPr="000E48FA" w:rsidRDefault="0031070F" w:rsidP="0031070F">
      <w:pPr>
        <w:rPr>
          <w:rFonts w:ascii="Arial" w:hAnsi="Arial" w:cs="Arial"/>
          <w:sz w:val="2"/>
          <w:szCs w:val="2"/>
        </w:rPr>
      </w:pPr>
    </w:p>
    <w:p w:rsidR="001B762E" w:rsidRPr="00987C7A" w:rsidRDefault="001B762E" w:rsidP="0031070F">
      <w:pPr>
        <w:rPr>
          <w:rFonts w:ascii="Arial" w:hAnsi="Arial" w:cs="Arial"/>
          <w:sz w:val="2"/>
          <w:szCs w:val="2"/>
        </w:rPr>
      </w:pPr>
    </w:p>
    <w:sectPr w:rsidR="001B762E" w:rsidRPr="00987C7A" w:rsidSect="00A1086C">
      <w:headerReference w:type="default" r:id="rId10"/>
      <w:headerReference w:type="first" r:id="rId11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31070F">
      <w:rPr>
        <w:rFonts w:ascii="Arial" w:hAnsi="Arial" w:cs="Arial"/>
      </w:rPr>
      <w:t>51</w:t>
    </w:r>
    <w:r w:rsidRPr="001906C1">
      <w:rPr>
        <w:rFonts w:ascii="Arial" w:hAnsi="Arial" w:cs="Arial"/>
      </w:rPr>
      <w:t xml:space="preserve">, de </w:t>
    </w:r>
    <w:r w:rsidR="006D2320">
      <w:rPr>
        <w:rFonts w:ascii="Arial" w:hAnsi="Arial" w:cs="Arial"/>
      </w:rPr>
      <w:t>29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4754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31070F">
      <w:rPr>
        <w:rFonts w:ascii="Arial" w:hAnsi="Arial" w:cs="Arial"/>
      </w:rPr>
      <w:t>51</w:t>
    </w:r>
    <w:r w:rsidRPr="001906C1">
      <w:rPr>
        <w:rFonts w:ascii="Arial" w:hAnsi="Arial" w:cs="Arial"/>
      </w:rPr>
      <w:t xml:space="preserve">, de </w:t>
    </w:r>
    <w:r w:rsidR="006D2320">
      <w:rPr>
        <w:rFonts w:ascii="Arial" w:hAnsi="Arial" w:cs="Arial"/>
      </w:rPr>
      <w:t>29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B762E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47549">
      <w:rPr>
        <w:rStyle w:val="Nmerodepgina"/>
        <w:rFonts w:ascii="Arial" w:hAnsi="Arial" w:cs="Arial"/>
        <w:noProof/>
      </w:rPr>
      <w:t>6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31070F">
      <w:rPr>
        <w:rFonts w:ascii="Arial" w:hAnsi="Arial" w:cs="Arial"/>
      </w:rPr>
      <w:t>51</w:t>
    </w:r>
    <w:r w:rsidRPr="001906C1">
      <w:rPr>
        <w:rFonts w:ascii="Arial" w:hAnsi="Arial" w:cs="Arial"/>
      </w:rPr>
      <w:t xml:space="preserve">, de </w:t>
    </w:r>
    <w:r w:rsidR="008B0324">
      <w:rPr>
        <w:rFonts w:ascii="Arial" w:hAnsi="Arial" w:cs="Arial"/>
      </w:rPr>
      <w:t>29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A1086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4754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0F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320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324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549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,"/>
  <w:listSeparator w:val=";"/>
  <w14:docId w14:val="03792BEE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88F7-3919-463C-8E4A-15D717C6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1880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2017-05-30T16:35:00Z</dcterms:created>
  <dcterms:modified xsi:type="dcterms:W3CDTF">2017-05-30T16:38:00Z</dcterms:modified>
</cp:coreProperties>
</file>