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6A2" w:rsidRDefault="005A46A2" w:rsidP="00B560D8">
      <w:pPr>
        <w:keepNext/>
        <w:spacing w:after="60"/>
        <w:ind w:right="-142"/>
        <w:jc w:val="center"/>
        <w:outlineLvl w:val="1"/>
        <w:rPr>
          <w:rFonts w:ascii="Times New Roman" w:hAnsi="Times New Roman" w:cs="Times New Roman"/>
          <w:b/>
          <w:smallCaps/>
          <w:sz w:val="24"/>
        </w:rPr>
      </w:pPr>
    </w:p>
    <w:p w:rsidR="005A46A2" w:rsidRDefault="005A46A2" w:rsidP="00B560D8">
      <w:pPr>
        <w:keepNext/>
        <w:spacing w:after="60"/>
        <w:ind w:right="-142"/>
        <w:jc w:val="center"/>
        <w:outlineLvl w:val="1"/>
        <w:rPr>
          <w:rFonts w:ascii="Times New Roman" w:hAnsi="Times New Roman" w:cs="Times New Roman"/>
          <w:b/>
          <w:smallCaps/>
          <w:sz w:val="24"/>
        </w:rPr>
      </w:pP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0"/>
      </w:tblGrid>
      <w:tr w:rsidR="005A46A2" w:rsidRPr="00B54494" w:rsidTr="005A46A2">
        <w:trPr>
          <w:trHeight w:val="593"/>
        </w:trPr>
        <w:tc>
          <w:tcPr>
            <w:tcW w:w="9460" w:type="dxa"/>
            <w:tcBorders>
              <w:top w:val="nil"/>
              <w:left w:val="nil"/>
              <w:bottom w:val="nil"/>
              <w:right w:val="nil"/>
            </w:tcBorders>
            <w:shd w:val="clear" w:color="auto" w:fill="D9D9D9"/>
          </w:tcPr>
          <w:p w:rsidR="005A46A2" w:rsidRPr="00B54494" w:rsidRDefault="005A46A2" w:rsidP="005A46A2">
            <w:pPr>
              <w:autoSpaceDE w:val="0"/>
              <w:autoSpaceDN w:val="0"/>
              <w:spacing w:before="120" w:after="120"/>
              <w:jc w:val="center"/>
              <w:rPr>
                <w:rFonts w:ascii="Times New Roman" w:hAnsi="Times New Roman" w:cs="Times New Roman"/>
                <w:b/>
                <w:bCs/>
                <w:caps/>
              </w:rPr>
            </w:pPr>
            <w:r w:rsidRPr="00B54494">
              <w:rPr>
                <w:rFonts w:ascii="Times New Roman" w:hAnsi="Times New Roman" w:cs="Times New Roman"/>
                <w:b/>
                <w:bCs/>
                <w:caps/>
              </w:rPr>
              <w:t>RECIBO DE RETIRADA DE EDITAL PELA INTERNET</w:t>
            </w:r>
          </w:p>
        </w:tc>
      </w:tr>
    </w:tbl>
    <w:p w:rsidR="005A46A2" w:rsidRPr="00B54494" w:rsidRDefault="005A46A2" w:rsidP="005A46A2">
      <w:pPr>
        <w:jc w:val="center"/>
        <w:rPr>
          <w:rFonts w:ascii="Times New Roman" w:hAnsi="Times New Roman" w:cs="Times New Roman"/>
          <w:b/>
          <w:bCs/>
        </w:rPr>
      </w:pPr>
    </w:p>
    <w:p w:rsidR="005A46A2" w:rsidRDefault="005A46A2" w:rsidP="005A46A2">
      <w:pPr>
        <w:keepNext/>
        <w:jc w:val="center"/>
        <w:outlineLvl w:val="1"/>
        <w:rPr>
          <w:rFonts w:ascii="Times New Roman" w:hAnsi="Times New Roman" w:cs="Times New Roman"/>
          <w:b/>
          <w:bCs/>
          <w:smallCaps/>
          <w:snapToGrid w:val="0"/>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rPr>
        <w:t xml:space="preserve"> </w:t>
      </w:r>
      <w:r>
        <w:rPr>
          <w:rFonts w:ascii="Times New Roman" w:hAnsi="Times New Roman" w:cs="Times New Roman"/>
          <w:b/>
          <w:bCs/>
          <w:smallCaps/>
          <w:snapToGrid w:val="0"/>
        </w:rPr>
        <w:t>0</w:t>
      </w:r>
      <w:r w:rsidR="00916B2E">
        <w:rPr>
          <w:rFonts w:ascii="Times New Roman" w:hAnsi="Times New Roman" w:cs="Times New Roman"/>
          <w:b/>
          <w:bCs/>
          <w:smallCaps/>
          <w:snapToGrid w:val="0"/>
        </w:rPr>
        <w:t>6</w:t>
      </w:r>
      <w:r>
        <w:rPr>
          <w:rFonts w:ascii="Times New Roman" w:hAnsi="Times New Roman" w:cs="Times New Roman"/>
          <w:b/>
          <w:bCs/>
          <w:smallCaps/>
          <w:snapToGrid w:val="0"/>
        </w:rPr>
        <w:t>/2017</w:t>
      </w:r>
    </w:p>
    <w:p w:rsidR="005A46A2" w:rsidRPr="00B54494" w:rsidRDefault="005A46A2" w:rsidP="005A46A2">
      <w:pPr>
        <w:keepNext/>
        <w:jc w:val="center"/>
        <w:outlineLvl w:val="4"/>
        <w:rPr>
          <w:rFonts w:ascii="Times New Roman" w:hAnsi="Times New Roman" w:cs="Times New Roman"/>
          <w:b/>
          <w:bCs/>
          <w:smallCaps/>
          <w:snapToGrid w:val="0"/>
        </w:rPr>
      </w:pPr>
      <w:r w:rsidRPr="00B54494">
        <w:rPr>
          <w:rFonts w:ascii="Times New Roman" w:hAnsi="Times New Roman" w:cs="Times New Roman"/>
          <w:b/>
          <w:bCs/>
          <w:smallCaps/>
          <w:snapToGrid w:val="0"/>
        </w:rPr>
        <w:t xml:space="preserve">Processos Nº </w:t>
      </w:r>
      <w:r w:rsidRPr="006567A6">
        <w:rPr>
          <w:rFonts w:ascii="Times New Roman" w:hAnsi="Times New Roman" w:cs="Times New Roman"/>
          <w:b/>
          <w:bCs/>
          <w:color w:val="000000" w:themeColor="text1"/>
        </w:rPr>
        <w:t>48340.00</w:t>
      </w:r>
      <w:r w:rsidR="00916B2E">
        <w:rPr>
          <w:rFonts w:ascii="Times New Roman" w:hAnsi="Times New Roman" w:cs="Times New Roman"/>
          <w:b/>
          <w:bCs/>
          <w:color w:val="000000" w:themeColor="text1"/>
        </w:rPr>
        <w:t>3420</w:t>
      </w:r>
      <w:r w:rsidRPr="006567A6">
        <w:rPr>
          <w:rFonts w:ascii="Times New Roman" w:hAnsi="Times New Roman" w:cs="Times New Roman"/>
          <w:b/>
          <w:bCs/>
          <w:color w:val="000000" w:themeColor="text1"/>
        </w:rPr>
        <w:t>/2017-</w:t>
      </w:r>
      <w:r w:rsidR="00916B2E">
        <w:rPr>
          <w:rFonts w:ascii="Times New Roman" w:hAnsi="Times New Roman" w:cs="Times New Roman"/>
          <w:b/>
          <w:bCs/>
          <w:color w:val="000000" w:themeColor="text1"/>
        </w:rPr>
        <w:t>70</w:t>
      </w:r>
    </w:p>
    <w:p w:rsidR="005A46A2" w:rsidRPr="00B54494" w:rsidRDefault="005A46A2" w:rsidP="005A46A2">
      <w:pPr>
        <w:jc w:val="both"/>
        <w:rPr>
          <w:rFonts w:ascii="Times New Roman" w:hAnsi="Times New Roman" w:cs="Times New Roman"/>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5A46A2" w:rsidRPr="00B54494" w:rsidTr="005A46A2">
        <w:tc>
          <w:tcPr>
            <w:tcW w:w="9640" w:type="dxa"/>
            <w:tcBorders>
              <w:top w:val="triple" w:sz="4" w:space="0" w:color="auto"/>
              <w:left w:val="triple" w:sz="4" w:space="0" w:color="auto"/>
              <w:bottom w:val="triple" w:sz="4" w:space="0" w:color="auto"/>
              <w:right w:val="triple" w:sz="4" w:space="0" w:color="auto"/>
            </w:tcBorders>
          </w:tcPr>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Razão Social: ______________________________________________________________</w:t>
            </w:r>
          </w:p>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CNPJ Nº __________________________________________________________________</w:t>
            </w:r>
          </w:p>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Endereço: _________________________________________________________________</w:t>
            </w:r>
          </w:p>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E-mail: ____________________________________________________________________</w:t>
            </w:r>
          </w:p>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 xml:space="preserve">Cidade: ____________ Estado: ____ Telefone: </w:t>
            </w:r>
            <w:r>
              <w:rPr>
                <w:rFonts w:ascii="Times New Roman" w:hAnsi="Times New Roman" w:cs="Times New Roman"/>
              </w:rPr>
              <w:t xml:space="preserve">(      )   </w:t>
            </w:r>
            <w:r w:rsidRPr="00B54494">
              <w:rPr>
                <w:rFonts w:ascii="Times New Roman" w:hAnsi="Times New Roman" w:cs="Times New Roman"/>
              </w:rPr>
              <w:t>_</w:t>
            </w:r>
            <w:r>
              <w:rPr>
                <w:rFonts w:ascii="Times New Roman" w:hAnsi="Times New Roman" w:cs="Times New Roman"/>
              </w:rPr>
              <w:t>______________</w:t>
            </w:r>
            <w:r w:rsidRPr="00B54494">
              <w:rPr>
                <w:rFonts w:ascii="Times New Roman" w:hAnsi="Times New Roman" w:cs="Times New Roman"/>
              </w:rPr>
              <w:t xml:space="preserve">_____________ </w:t>
            </w:r>
          </w:p>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Pessoa para contato: ______________________________________________________</w:t>
            </w:r>
          </w:p>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 xml:space="preserve">Recebemos, por intermédio do acesso à página do </w:t>
            </w:r>
            <w:hyperlink r:id="rId8" w:history="1">
              <w:r w:rsidRPr="00B54494">
                <w:rPr>
                  <w:rFonts w:ascii="Times New Roman" w:eastAsia="Arial Unicode MS" w:hAnsi="Times New Roman" w:cs="Times New Roman"/>
                  <w:b/>
                  <w:bCs/>
                  <w:color w:val="0000FF"/>
                  <w:u w:val="single"/>
                </w:rPr>
                <w:t>www.comprasnet.gov.br</w:t>
              </w:r>
            </w:hyperlink>
            <w:r w:rsidRPr="00B54494">
              <w:rPr>
                <w:rFonts w:ascii="Times New Roman" w:hAnsi="Times New Roman" w:cs="Times New Roman"/>
              </w:rPr>
              <w:t xml:space="preserve"> ou </w:t>
            </w:r>
            <w:hyperlink r:id="rId9" w:history="1">
              <w:r w:rsidRPr="00B54494">
                <w:rPr>
                  <w:rFonts w:ascii="Times New Roman" w:eastAsia="Arial Unicode MS" w:hAnsi="Times New Roman" w:cs="Times New Roman"/>
                  <w:b/>
                  <w:color w:val="0000FF"/>
                  <w:u w:val="single"/>
                </w:rPr>
                <w:t>www.mme.gov.br</w:t>
              </w:r>
            </w:hyperlink>
            <w:r w:rsidRPr="00B54494">
              <w:rPr>
                <w:rFonts w:ascii="Times New Roman" w:hAnsi="Times New Roman" w:cs="Times New Roman"/>
              </w:rPr>
              <w:t>, nesta data, cópia do instrumento convocatório da licitação acima identificada.</w:t>
            </w:r>
          </w:p>
          <w:p w:rsidR="005A46A2" w:rsidRPr="00B54494" w:rsidRDefault="005A46A2" w:rsidP="005A46A2">
            <w:pPr>
              <w:jc w:val="both"/>
              <w:rPr>
                <w:rFonts w:ascii="Times New Roman" w:hAnsi="Times New Roman" w:cs="Times New Roman"/>
              </w:rPr>
            </w:pPr>
          </w:p>
          <w:p w:rsidR="005A46A2" w:rsidRPr="00B54494" w:rsidRDefault="005A46A2" w:rsidP="005A46A2">
            <w:pPr>
              <w:jc w:val="center"/>
              <w:rPr>
                <w:rFonts w:ascii="Times New Roman" w:hAnsi="Times New Roman" w:cs="Times New Roman"/>
              </w:rPr>
            </w:pPr>
            <w:r w:rsidRPr="00B54494">
              <w:rPr>
                <w:rFonts w:ascii="Times New Roman" w:hAnsi="Times New Roman" w:cs="Times New Roman"/>
              </w:rPr>
              <w:t xml:space="preserve">Local: __________________, ___ de _____________ </w:t>
            </w:r>
            <w:proofErr w:type="spellStart"/>
            <w:r w:rsidRPr="00B54494">
              <w:rPr>
                <w:rFonts w:ascii="Times New Roman" w:hAnsi="Times New Roman" w:cs="Times New Roman"/>
              </w:rPr>
              <w:t>de</w:t>
            </w:r>
            <w:proofErr w:type="spellEnd"/>
            <w:r w:rsidRPr="00B54494">
              <w:rPr>
                <w:rFonts w:ascii="Times New Roman" w:hAnsi="Times New Roman" w:cs="Times New Roman"/>
              </w:rPr>
              <w:t xml:space="preserve"> 201</w:t>
            </w:r>
            <w:r>
              <w:rPr>
                <w:rFonts w:ascii="Times New Roman" w:hAnsi="Times New Roman" w:cs="Times New Roman"/>
              </w:rPr>
              <w:t>7</w:t>
            </w:r>
            <w:r w:rsidRPr="00B54494">
              <w:rPr>
                <w:rFonts w:ascii="Times New Roman" w:hAnsi="Times New Roman" w:cs="Times New Roman"/>
              </w:rPr>
              <w:t>.</w:t>
            </w:r>
          </w:p>
          <w:p w:rsidR="005A46A2" w:rsidRPr="00B54494" w:rsidRDefault="005A46A2" w:rsidP="005A46A2">
            <w:pPr>
              <w:jc w:val="both"/>
              <w:rPr>
                <w:rFonts w:ascii="Times New Roman" w:hAnsi="Times New Roman" w:cs="Times New Roman"/>
              </w:rPr>
            </w:pPr>
          </w:p>
          <w:p w:rsidR="005A46A2" w:rsidRPr="00B54494" w:rsidRDefault="005A46A2" w:rsidP="005A46A2">
            <w:pPr>
              <w:jc w:val="center"/>
              <w:rPr>
                <w:rFonts w:ascii="Times New Roman" w:hAnsi="Times New Roman" w:cs="Times New Roman"/>
              </w:rPr>
            </w:pPr>
            <w:r w:rsidRPr="00B54494">
              <w:rPr>
                <w:rFonts w:ascii="Times New Roman" w:hAnsi="Times New Roman" w:cs="Times New Roman"/>
              </w:rPr>
              <w:t>___________________________________</w:t>
            </w:r>
          </w:p>
          <w:p w:rsidR="005A46A2" w:rsidRPr="00B54494" w:rsidRDefault="005A46A2" w:rsidP="005A46A2">
            <w:pPr>
              <w:jc w:val="center"/>
              <w:rPr>
                <w:rFonts w:ascii="Times New Roman" w:hAnsi="Times New Roman" w:cs="Times New Roman"/>
              </w:rPr>
            </w:pPr>
            <w:r w:rsidRPr="00B54494">
              <w:rPr>
                <w:rFonts w:ascii="Times New Roman" w:hAnsi="Times New Roman" w:cs="Times New Roman"/>
              </w:rPr>
              <w:t>Assinatura</w:t>
            </w:r>
          </w:p>
          <w:p w:rsidR="005A46A2" w:rsidRPr="00B54494" w:rsidRDefault="005A46A2" w:rsidP="005A46A2">
            <w:pPr>
              <w:jc w:val="both"/>
              <w:rPr>
                <w:rFonts w:ascii="Times New Roman" w:hAnsi="Times New Roman" w:cs="Times New Roman"/>
              </w:rPr>
            </w:pPr>
          </w:p>
        </w:tc>
      </w:tr>
    </w:tbl>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Senhor Licitante,</w:t>
      </w:r>
    </w:p>
    <w:p w:rsidR="005A46A2" w:rsidRPr="00B54494" w:rsidRDefault="005A46A2" w:rsidP="005A46A2">
      <w:pPr>
        <w:jc w:val="both"/>
        <w:rPr>
          <w:rFonts w:ascii="Times New Roman" w:hAnsi="Times New Roman" w:cs="Times New Roman"/>
        </w:rPr>
      </w:pPr>
    </w:p>
    <w:p w:rsidR="005A46A2" w:rsidRDefault="005A46A2" w:rsidP="005A46A2">
      <w:pPr>
        <w:ind w:right="282"/>
        <w:jc w:val="both"/>
        <w:rPr>
          <w:rFonts w:ascii="Times New Roman" w:hAnsi="Times New Roman" w:cs="Times New Roman"/>
        </w:rPr>
      </w:pPr>
      <w:r w:rsidRPr="00B54494">
        <w:rPr>
          <w:rFonts w:ascii="Times New Roman" w:hAnsi="Times New Roman" w:cs="Times New Roman"/>
        </w:rPr>
        <w:t xml:space="preserve">Visando comunicação futura entre o MME e a licitante, solicito de Vossa Senhoria preencher o Recibo de entrega do Edital, de forma legível e, remeter à Comissão Permanente de Licitações por meio do </w:t>
      </w:r>
    </w:p>
    <w:p w:rsidR="005A46A2" w:rsidRPr="00B54494" w:rsidRDefault="005A46A2" w:rsidP="005A46A2">
      <w:pPr>
        <w:jc w:val="both"/>
        <w:rPr>
          <w:rFonts w:ascii="Times New Roman" w:hAnsi="Times New Roman" w:cs="Times New Roman"/>
        </w:rPr>
      </w:pPr>
      <w:r w:rsidRPr="00B54494">
        <w:rPr>
          <w:rFonts w:ascii="Times New Roman" w:hAnsi="Times New Roman" w:cs="Times New Roman"/>
        </w:rPr>
        <w:t xml:space="preserve">e-mail: </w:t>
      </w:r>
      <w:hyperlink r:id="rId10" w:history="1">
        <w:r w:rsidRPr="00B54494">
          <w:rPr>
            <w:rFonts w:ascii="Times New Roman" w:hAnsi="Times New Roman" w:cs="Times New Roman"/>
            <w:b/>
            <w:color w:val="0000FF"/>
            <w:u w:val="single"/>
          </w:rPr>
          <w:t>licitacao@mme.gov.br</w:t>
        </w:r>
      </w:hyperlink>
      <w:r w:rsidRPr="00B54494">
        <w:rPr>
          <w:rFonts w:ascii="Times New Roman" w:hAnsi="Times New Roman" w:cs="Times New Roman"/>
        </w:rPr>
        <w:t>.</w:t>
      </w:r>
    </w:p>
    <w:p w:rsidR="005A46A2" w:rsidRPr="00B54494" w:rsidRDefault="005A46A2" w:rsidP="005A46A2">
      <w:pPr>
        <w:jc w:val="both"/>
        <w:rPr>
          <w:rFonts w:ascii="Times New Roman" w:hAnsi="Times New Roman" w:cs="Times New Roman"/>
          <w:b/>
        </w:rPr>
      </w:pPr>
      <w:r w:rsidRPr="00B54494">
        <w:rPr>
          <w:rFonts w:ascii="Times New Roman" w:hAnsi="Times New Roman" w:cs="Times New Roman"/>
          <w:b/>
        </w:rPr>
        <w:t>TELEFONES – (XX61) 2032-5630 – 2032-5957 – 2032-5554</w:t>
      </w:r>
    </w:p>
    <w:p w:rsidR="005A46A2" w:rsidRPr="00B54494" w:rsidRDefault="005A46A2" w:rsidP="005A46A2">
      <w:pPr>
        <w:jc w:val="both"/>
        <w:rPr>
          <w:rFonts w:ascii="Times New Roman" w:hAnsi="Times New Roman" w:cs="Times New Roman"/>
        </w:rPr>
      </w:pPr>
    </w:p>
    <w:p w:rsidR="005A46A2" w:rsidRPr="00B54494" w:rsidRDefault="005A46A2" w:rsidP="005A46A2">
      <w:pPr>
        <w:ind w:right="282"/>
        <w:jc w:val="both"/>
        <w:rPr>
          <w:rFonts w:ascii="Times New Roman" w:hAnsi="Times New Roman" w:cs="Times New Roman"/>
        </w:rPr>
      </w:pPr>
      <w:r w:rsidRPr="00B54494">
        <w:rPr>
          <w:rFonts w:ascii="Times New Roman" w:hAnsi="Times New Roman" w:cs="Times New Roman"/>
        </w:rPr>
        <w:t>A não remessa do recibo exime a Comissão Permanente de Licitações da comunicação de eventuais retificações ocorridas no instrumento convocatório, bem como de quaisquer informações adicionais.</w:t>
      </w:r>
    </w:p>
    <w:p w:rsidR="005A46A2" w:rsidRDefault="005A46A2" w:rsidP="005A46A2">
      <w:pPr>
        <w:keepNext/>
        <w:spacing w:after="60"/>
        <w:ind w:right="-142"/>
        <w:jc w:val="center"/>
        <w:outlineLvl w:val="1"/>
        <w:rPr>
          <w:rFonts w:ascii="Times New Roman" w:hAnsi="Times New Roman" w:cs="Times New Roman"/>
          <w:b/>
          <w:smallCaps/>
        </w:rPr>
      </w:pPr>
    </w:p>
    <w:p w:rsidR="005A46A2" w:rsidRDefault="005A46A2" w:rsidP="005A46A2">
      <w:pPr>
        <w:keepNext/>
        <w:spacing w:after="60"/>
        <w:jc w:val="center"/>
        <w:outlineLvl w:val="1"/>
        <w:rPr>
          <w:rFonts w:ascii="Times New Roman" w:hAnsi="Times New Roman" w:cs="Times New Roman"/>
          <w:b/>
          <w:snapToGrid w:val="0"/>
        </w:rPr>
      </w:pPr>
    </w:p>
    <w:p w:rsidR="005A46A2" w:rsidRDefault="005A46A2" w:rsidP="005A46A2">
      <w:pPr>
        <w:keepNext/>
        <w:spacing w:after="60"/>
        <w:jc w:val="center"/>
        <w:outlineLvl w:val="1"/>
        <w:rPr>
          <w:rFonts w:ascii="Times New Roman" w:hAnsi="Times New Roman" w:cs="Times New Roman"/>
          <w:b/>
          <w:snapToGrid w:val="0"/>
        </w:rPr>
      </w:pPr>
    </w:p>
    <w:p w:rsidR="005A46A2" w:rsidRDefault="005A46A2" w:rsidP="005A46A2">
      <w:pPr>
        <w:rPr>
          <w:rFonts w:ascii="Times New Roman" w:hAnsi="Times New Roman" w:cs="Times New Roman"/>
          <w:b/>
          <w:snapToGrid w:val="0"/>
        </w:rPr>
      </w:pPr>
      <w:r>
        <w:rPr>
          <w:rFonts w:ascii="Times New Roman" w:hAnsi="Times New Roman" w:cs="Times New Roman"/>
          <w:b/>
          <w:snapToGrid w:val="0"/>
        </w:rPr>
        <w:br w:type="page"/>
      </w:r>
    </w:p>
    <w:p w:rsidR="005A46A2" w:rsidRDefault="005A46A2" w:rsidP="00B560D8">
      <w:pPr>
        <w:keepNext/>
        <w:spacing w:after="60"/>
        <w:ind w:right="-142"/>
        <w:jc w:val="center"/>
        <w:outlineLvl w:val="1"/>
        <w:rPr>
          <w:rFonts w:ascii="Times New Roman" w:hAnsi="Times New Roman" w:cs="Times New Roman"/>
          <w:b/>
          <w:smallCaps/>
          <w:sz w:val="24"/>
        </w:rPr>
      </w:pPr>
    </w:p>
    <w:p w:rsidR="00B560D8" w:rsidRDefault="00B560D8" w:rsidP="00B560D8">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sidR="00BC2A22">
        <w:rPr>
          <w:rFonts w:ascii="Times New Roman" w:hAnsi="Times New Roman" w:cs="Times New Roman"/>
          <w:b/>
          <w:smallCaps/>
          <w:sz w:val="24"/>
        </w:rPr>
        <w:t>0</w:t>
      </w:r>
      <w:r w:rsidR="00916B2E">
        <w:rPr>
          <w:rFonts w:ascii="Times New Roman" w:hAnsi="Times New Roman" w:cs="Times New Roman"/>
          <w:b/>
          <w:smallCaps/>
          <w:sz w:val="24"/>
        </w:rPr>
        <w:t>6</w:t>
      </w:r>
      <w:r w:rsidR="00BC2A22">
        <w:rPr>
          <w:rFonts w:ascii="Times New Roman" w:hAnsi="Times New Roman" w:cs="Times New Roman"/>
          <w:b/>
          <w:smallCaps/>
          <w:sz w:val="24"/>
        </w:rPr>
        <w:t>/2017</w:t>
      </w:r>
      <w:r w:rsidRPr="00B54494">
        <w:rPr>
          <w:rFonts w:ascii="Times New Roman" w:hAnsi="Times New Roman" w:cs="Times New Roman"/>
          <w:b/>
          <w:smallCaps/>
          <w:sz w:val="24"/>
        </w:rPr>
        <w:t>-MME</w:t>
      </w:r>
    </w:p>
    <w:p w:rsidR="004E33BB" w:rsidRPr="00B54494" w:rsidRDefault="004E33BB" w:rsidP="00B560D8">
      <w:pPr>
        <w:keepNext/>
        <w:spacing w:after="60"/>
        <w:ind w:right="-142"/>
        <w:jc w:val="center"/>
        <w:outlineLvl w:val="1"/>
        <w:rPr>
          <w:rFonts w:ascii="Times New Roman" w:hAnsi="Times New Roman" w:cs="Times New Roman"/>
          <w:b/>
          <w:smallCaps/>
          <w:sz w:val="24"/>
        </w:rPr>
      </w:pPr>
      <w:r w:rsidRPr="00564901">
        <w:rPr>
          <w:rFonts w:ascii="Times New Roman" w:hAnsi="Times New Roman" w:cs="Times New Roman"/>
          <w:b/>
          <w:snapToGrid w:val="0"/>
        </w:rPr>
        <w:t>EXCLUSIVO PARA ME e EPP</w:t>
      </w:r>
    </w:p>
    <w:p w:rsidR="00B560D8" w:rsidRPr="00B54494" w:rsidRDefault="00B560D8" w:rsidP="00B560D8">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B560D8" w:rsidRPr="00B54494" w:rsidTr="004E33BB">
        <w:tc>
          <w:tcPr>
            <w:tcW w:w="9214" w:type="dxa"/>
          </w:tcPr>
          <w:p w:rsidR="00B560D8" w:rsidRPr="00B54494" w:rsidRDefault="00B560D8" w:rsidP="004E33BB">
            <w:pPr>
              <w:spacing w:after="60"/>
              <w:ind w:right="-142"/>
              <w:jc w:val="both"/>
              <w:rPr>
                <w:rFonts w:ascii="Times New Roman" w:hAnsi="Times New Roman" w:cs="Times New Roman"/>
                <w:b/>
                <w:bCs/>
                <w:smallCaps/>
                <w:sz w:val="24"/>
              </w:rPr>
            </w:pPr>
          </w:p>
          <w:p w:rsidR="00FA33A2" w:rsidRPr="00B54494" w:rsidRDefault="00FA33A2" w:rsidP="00FA33A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FA33A2" w:rsidRDefault="00FA33A2" w:rsidP="00FA33A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FA33A2" w:rsidRPr="00B54494" w:rsidRDefault="00FA33A2" w:rsidP="00FA33A2">
            <w:pPr>
              <w:spacing w:after="120"/>
              <w:ind w:left="720" w:right="-142" w:hanging="430"/>
              <w:rPr>
                <w:rFonts w:ascii="Times New Roman" w:hAnsi="Times New Roman" w:cs="Times New Roman"/>
                <w:b/>
                <w:bCs/>
                <w:smallCaps/>
                <w:snapToGrid w:val="0"/>
                <w:sz w:val="24"/>
              </w:rPr>
            </w:pPr>
            <w:r>
              <w:rPr>
                <w:rFonts w:ascii="Times New Roman" w:hAnsi="Times New Roman" w:cs="Times New Roman"/>
                <w:b/>
                <w:bCs/>
                <w:smallCaps/>
                <w:snapToGrid w:val="0"/>
                <w:sz w:val="24"/>
              </w:rPr>
              <w:t>03 – Da Classificação dos Serviços</w:t>
            </w:r>
          </w:p>
          <w:p w:rsidR="00FA33A2" w:rsidRPr="00B54494" w:rsidRDefault="00FA33A2" w:rsidP="00FA33A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Pr>
                <w:rFonts w:ascii="Times New Roman" w:hAnsi="Times New Roman" w:cs="Times New Roman"/>
                <w:b/>
                <w:bCs/>
                <w:smallCaps/>
                <w:snapToGrid w:val="0"/>
                <w:sz w:val="24"/>
              </w:rPr>
              <w:t>4</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FA33A2" w:rsidRPr="00B54494" w:rsidRDefault="00FA33A2" w:rsidP="00FA33A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Participação no Pregão</w:t>
            </w:r>
          </w:p>
          <w:p w:rsidR="00FA33A2" w:rsidRPr="00B54494" w:rsidRDefault="00FA33A2" w:rsidP="00FA33A2">
            <w:pPr>
              <w:spacing w:after="120"/>
              <w:ind w:right="-142" w:firstLine="214"/>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 06 </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Do Envio da Proposta</w:t>
            </w:r>
          </w:p>
          <w:p w:rsidR="00FA33A2" w:rsidRPr="00B54494" w:rsidRDefault="00FA33A2" w:rsidP="00FA33A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Propostas e Formulação de Lances</w:t>
            </w:r>
          </w:p>
          <w:p w:rsidR="00FA33A2" w:rsidRPr="00B54494" w:rsidRDefault="00FA33A2" w:rsidP="00FA33A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Da </w:t>
            </w:r>
            <w:r>
              <w:rPr>
                <w:rFonts w:ascii="Times New Roman" w:hAnsi="Times New Roman" w:cs="Times New Roman"/>
                <w:b/>
                <w:bCs/>
                <w:smallCaps/>
                <w:snapToGrid w:val="0"/>
                <w:sz w:val="24"/>
              </w:rPr>
              <w:t>Aceitabilidade da Proposta Vencedora</w:t>
            </w:r>
          </w:p>
          <w:p w:rsidR="00FA33A2" w:rsidRPr="00B54494" w:rsidRDefault="00FA33A2" w:rsidP="00FA33A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Pr>
                <w:rFonts w:ascii="Times New Roman" w:hAnsi="Times New Roman" w:cs="Times New Roman"/>
                <w:b/>
                <w:bCs/>
                <w:smallCaps/>
                <w:snapToGrid w:val="0"/>
                <w:sz w:val="24"/>
              </w:rPr>
              <w:t>9</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Habilitação</w:t>
            </w:r>
          </w:p>
          <w:p w:rsidR="00FA33A2" w:rsidRPr="00B54494" w:rsidRDefault="00FA33A2" w:rsidP="00FA33A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w:t>
            </w:r>
            <w:r w:rsidRPr="00B54494">
              <w:rPr>
                <w:rFonts w:ascii="Times New Roman" w:hAnsi="Times New Roman" w:cs="Times New Roman"/>
                <w:b/>
                <w:bCs/>
                <w:smallCaps/>
                <w:snapToGrid w:val="0"/>
                <w:sz w:val="24"/>
              </w:rPr>
              <w:t xml:space="preserve">0 – </w:t>
            </w:r>
            <w:r>
              <w:rPr>
                <w:rFonts w:ascii="Times New Roman" w:hAnsi="Times New Roman" w:cs="Times New Roman"/>
                <w:b/>
                <w:bCs/>
                <w:smallCaps/>
                <w:snapToGrid w:val="0"/>
                <w:sz w:val="24"/>
              </w:rPr>
              <w:t>Da reabertura da Sessão Pública</w:t>
            </w:r>
          </w:p>
          <w:p w:rsidR="00FA33A2" w:rsidRPr="00B54494" w:rsidRDefault="00FA33A2" w:rsidP="00FA33A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1</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Encaminhamento da Proposta Vencedora</w:t>
            </w:r>
          </w:p>
          <w:p w:rsidR="00FA33A2" w:rsidRPr="00B54494" w:rsidRDefault="00FA33A2" w:rsidP="00FA33A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2</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Dos Recursos</w:t>
            </w:r>
          </w:p>
          <w:p w:rsidR="00FA33A2" w:rsidRPr="00B54494" w:rsidRDefault="00FA33A2" w:rsidP="00FA33A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3</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Adjudicação e Homologação</w:t>
            </w:r>
          </w:p>
          <w:p w:rsidR="00FA33A2" w:rsidRDefault="00FA33A2" w:rsidP="00FA33A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4</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Termo de Contrato</w:t>
            </w:r>
          </w:p>
          <w:p w:rsidR="00FA33A2" w:rsidRDefault="00FA33A2" w:rsidP="00FA33A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15 - Dos Critérios de Sustentabilidade Ambiental</w:t>
            </w:r>
          </w:p>
          <w:p w:rsidR="00FA33A2" w:rsidRDefault="00FA33A2" w:rsidP="00FA33A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Do Reajuste</w:t>
            </w:r>
          </w:p>
          <w:p w:rsidR="00FA33A2" w:rsidRDefault="00FA33A2" w:rsidP="00FA33A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17 – Do Fornecimento e Da Entrega do Objeto</w:t>
            </w:r>
          </w:p>
          <w:p w:rsidR="00FA33A2" w:rsidRDefault="00FA33A2" w:rsidP="00FA33A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FA33A2" w:rsidRDefault="00FA33A2" w:rsidP="00FA33A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19 – Da Subcontratação</w:t>
            </w:r>
          </w:p>
          <w:p w:rsidR="00FA33A2" w:rsidRPr="00B54494" w:rsidRDefault="00FA33A2" w:rsidP="00FA33A2">
            <w:pPr>
              <w:tabs>
                <w:tab w:val="num" w:pos="0"/>
              </w:tabs>
              <w:spacing w:after="120"/>
              <w:ind w:left="1418" w:right="-142" w:hanging="1134"/>
              <w:rPr>
                <w:rFonts w:ascii="Times New Roman" w:hAnsi="Times New Roman" w:cs="Times New Roman"/>
                <w:b/>
                <w:bCs/>
                <w:smallCaps/>
                <w:snapToGrid w:val="0"/>
                <w:color w:val="000000"/>
                <w:sz w:val="24"/>
              </w:rPr>
            </w:pPr>
            <w:r>
              <w:rPr>
                <w:rFonts w:ascii="Times New Roman" w:hAnsi="Times New Roman" w:cs="Times New Roman"/>
                <w:b/>
                <w:bCs/>
                <w:smallCaps/>
                <w:snapToGrid w:val="0"/>
                <w:sz w:val="24"/>
              </w:rPr>
              <w:t>20 – Da Alteração Subjetiva</w:t>
            </w:r>
          </w:p>
          <w:p w:rsidR="00FA33A2" w:rsidRDefault="00FA33A2" w:rsidP="00FA33A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FA33A2" w:rsidRDefault="00426A91" w:rsidP="00FA33A2">
            <w:pPr>
              <w:tabs>
                <w:tab w:val="num" w:pos="0"/>
              </w:tabs>
              <w:spacing w:before="60" w:after="120"/>
              <w:ind w:left="1418" w:right="-142" w:hanging="1134"/>
              <w:jc w:val="both"/>
              <w:rPr>
                <w:rFonts w:ascii="Times New Roman" w:hAnsi="Times New Roman" w:cs="Times New Roman"/>
                <w:b/>
                <w:bCs/>
                <w:smallCaps/>
                <w:snapToGrid w:val="0"/>
                <w:sz w:val="24"/>
              </w:rPr>
            </w:pPr>
            <w:bookmarkStart w:id="0" w:name="_GoBack"/>
            <w:bookmarkEnd w:id="0"/>
            <w:r>
              <w:rPr>
                <w:rFonts w:ascii="Times New Roman" w:hAnsi="Times New Roman" w:cs="Times New Roman"/>
                <w:b/>
                <w:bCs/>
                <w:smallCaps/>
                <w:snapToGrid w:val="0"/>
                <w:sz w:val="24"/>
              </w:rPr>
              <w:t>22 –</w:t>
            </w:r>
            <w:r w:rsidR="00FA33A2">
              <w:rPr>
                <w:rFonts w:ascii="Times New Roman" w:hAnsi="Times New Roman" w:cs="Times New Roman"/>
                <w:b/>
                <w:bCs/>
                <w:smallCaps/>
                <w:snapToGrid w:val="0"/>
                <w:sz w:val="24"/>
              </w:rPr>
              <w:t xml:space="preserve"> Das Sanções Administrativas</w:t>
            </w:r>
          </w:p>
          <w:p w:rsidR="00FA33A2" w:rsidRDefault="00FA33A2" w:rsidP="00FA33A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 – Da Impugnação ao Edital e do Pedido de Esclarecimento</w:t>
            </w:r>
          </w:p>
          <w:p w:rsidR="00FA33A2" w:rsidRDefault="00FA33A2" w:rsidP="00FA33A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24 – Das Disposições Gerais</w:t>
            </w:r>
          </w:p>
          <w:p w:rsidR="00B560D8" w:rsidRPr="00B711FC" w:rsidRDefault="00FA33A2" w:rsidP="00FA33A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25 – Do Foro</w:t>
            </w:r>
          </w:p>
        </w:tc>
      </w:tr>
      <w:tr w:rsidR="00B560D8" w:rsidRPr="00B54494" w:rsidTr="004E33BB">
        <w:tc>
          <w:tcPr>
            <w:tcW w:w="9214" w:type="dxa"/>
          </w:tcPr>
          <w:p w:rsidR="00B560D8" w:rsidRPr="00B54494" w:rsidRDefault="00B560D8" w:rsidP="008347D9">
            <w:pPr>
              <w:tabs>
                <w:tab w:val="left" w:pos="639"/>
                <w:tab w:val="left" w:pos="2694"/>
              </w:tabs>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B560D8" w:rsidRPr="00B54494" w:rsidRDefault="00B560D8" w:rsidP="008347D9">
            <w:pPr>
              <w:tabs>
                <w:tab w:val="left" w:pos="2694"/>
              </w:tabs>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   - Termo de Referência</w:t>
            </w:r>
          </w:p>
          <w:p w:rsidR="00B560D8" w:rsidRPr="00B54494" w:rsidRDefault="00B560D8" w:rsidP="008347D9">
            <w:pPr>
              <w:tabs>
                <w:tab w:val="left" w:pos="2694"/>
              </w:tabs>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B560D8" w:rsidRDefault="00B560D8" w:rsidP="008347D9">
            <w:pPr>
              <w:tabs>
                <w:tab w:val="left" w:pos="2694"/>
              </w:tabs>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B560D8" w:rsidRPr="00B54494" w:rsidRDefault="00B560D8" w:rsidP="008347D9">
            <w:pPr>
              <w:ind w:left="708" w:right="-142"/>
              <w:jc w:val="both"/>
              <w:rPr>
                <w:rFonts w:ascii="Times New Roman" w:hAnsi="Times New Roman" w:cs="Times New Roman"/>
                <w:b/>
                <w:bCs/>
                <w:smallCaps/>
                <w:sz w:val="24"/>
              </w:rPr>
            </w:pPr>
            <w:r>
              <w:rPr>
                <w:rFonts w:ascii="Times New Roman" w:hAnsi="Times New Roman" w:cs="Times New Roman"/>
                <w:b/>
                <w:bCs/>
                <w:smallCaps/>
                <w:sz w:val="24"/>
              </w:rPr>
              <w:t>I</w:t>
            </w:r>
            <w:r w:rsidRPr="00B54494">
              <w:rPr>
                <w:rFonts w:ascii="Times New Roman" w:hAnsi="Times New Roman" w:cs="Times New Roman"/>
                <w:b/>
                <w:bCs/>
                <w:smallCaps/>
                <w:sz w:val="24"/>
              </w:rPr>
              <w:t xml:space="preserve">V  -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tc>
      </w:tr>
    </w:tbl>
    <w:p w:rsidR="008347D9" w:rsidRDefault="008347D9" w:rsidP="00A87795">
      <w:pPr>
        <w:jc w:val="center"/>
        <w:rPr>
          <w:rFonts w:ascii="Times New Roman" w:hAnsi="Times New Roman" w:cs="Times New Roman"/>
          <w:b/>
          <w:bCs/>
          <w:color w:val="000000"/>
          <w:sz w:val="24"/>
        </w:rPr>
      </w:pPr>
    </w:p>
    <w:p w:rsidR="008347D9" w:rsidRDefault="008347D9">
      <w:pPr>
        <w:spacing w:after="200" w:line="276" w:lineRule="auto"/>
        <w:rPr>
          <w:rFonts w:ascii="Times New Roman" w:hAnsi="Times New Roman" w:cs="Times New Roman"/>
          <w:b/>
          <w:bCs/>
          <w:color w:val="000000"/>
          <w:sz w:val="24"/>
        </w:rPr>
      </w:pPr>
      <w:r>
        <w:rPr>
          <w:rFonts w:ascii="Times New Roman" w:hAnsi="Times New Roman" w:cs="Times New Roman"/>
          <w:b/>
          <w:bCs/>
          <w:color w:val="000000"/>
          <w:sz w:val="24"/>
        </w:rPr>
        <w:br w:type="page"/>
      </w:r>
    </w:p>
    <w:p w:rsidR="00916B2E" w:rsidRDefault="00916B2E" w:rsidP="00A87795">
      <w:pPr>
        <w:jc w:val="center"/>
        <w:rPr>
          <w:rFonts w:ascii="Times New Roman" w:hAnsi="Times New Roman" w:cs="Times New Roman"/>
          <w:b/>
          <w:bCs/>
          <w:color w:val="000000"/>
          <w:sz w:val="24"/>
        </w:rPr>
      </w:pPr>
    </w:p>
    <w:p w:rsidR="00A87795" w:rsidRPr="005C4C63" w:rsidRDefault="00A87795" w:rsidP="00A8779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rsidR="00A87795" w:rsidRDefault="00A87795" w:rsidP="00A8779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A87795" w:rsidRDefault="00A87795" w:rsidP="00A87795">
      <w:pPr>
        <w:jc w:val="center"/>
        <w:rPr>
          <w:rFonts w:ascii="Times New Roman" w:hAnsi="Times New Roman" w:cs="Times New Roman"/>
          <w:b/>
          <w:bCs/>
          <w:sz w:val="24"/>
        </w:rPr>
      </w:pPr>
    </w:p>
    <w:p w:rsidR="00A87795" w:rsidRPr="00A87795" w:rsidRDefault="00A87795" w:rsidP="00A8779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A87795" w:rsidRPr="005843BE" w:rsidRDefault="00A87795" w:rsidP="00A87795">
      <w:pPr>
        <w:jc w:val="center"/>
        <w:rPr>
          <w:rFonts w:ascii="Times New Roman" w:hAnsi="Times New Roman" w:cs="Times New Roman"/>
          <w:b/>
          <w:bCs/>
          <w:color w:val="000000"/>
          <w:sz w:val="24"/>
        </w:rPr>
      </w:pPr>
      <w:r w:rsidRPr="005843BE">
        <w:rPr>
          <w:rFonts w:ascii="Times New Roman" w:hAnsi="Times New Roman" w:cs="Times New Roman"/>
          <w:b/>
          <w:bCs/>
          <w:color w:val="000000"/>
          <w:sz w:val="24"/>
        </w:rPr>
        <w:t xml:space="preserve">PREGÃO ELETRÔNICO Nº </w:t>
      </w:r>
      <w:r w:rsidR="00BC2A22" w:rsidRPr="005843BE">
        <w:rPr>
          <w:rFonts w:ascii="Times New Roman" w:hAnsi="Times New Roman" w:cs="Times New Roman"/>
          <w:b/>
          <w:bCs/>
          <w:color w:val="000000"/>
          <w:sz w:val="24"/>
        </w:rPr>
        <w:t>0</w:t>
      </w:r>
      <w:r w:rsidR="00916B2E">
        <w:rPr>
          <w:rFonts w:ascii="Times New Roman" w:hAnsi="Times New Roman" w:cs="Times New Roman"/>
          <w:b/>
          <w:bCs/>
          <w:color w:val="000000"/>
          <w:sz w:val="24"/>
        </w:rPr>
        <w:t>6</w:t>
      </w:r>
      <w:r w:rsidR="00BC2A22" w:rsidRPr="005843BE">
        <w:rPr>
          <w:rFonts w:ascii="Times New Roman" w:hAnsi="Times New Roman" w:cs="Times New Roman"/>
          <w:b/>
          <w:bCs/>
          <w:color w:val="000000"/>
          <w:sz w:val="24"/>
        </w:rPr>
        <w:t>/2017</w:t>
      </w:r>
    </w:p>
    <w:p w:rsidR="004E33BB" w:rsidRPr="005843BE" w:rsidRDefault="004E33BB" w:rsidP="00A87795">
      <w:pPr>
        <w:jc w:val="center"/>
        <w:rPr>
          <w:rFonts w:ascii="Times New Roman" w:hAnsi="Times New Roman" w:cs="Times New Roman"/>
          <w:b/>
          <w:bCs/>
          <w:color w:val="000000"/>
          <w:sz w:val="24"/>
        </w:rPr>
      </w:pPr>
      <w:r w:rsidRPr="005843BE">
        <w:rPr>
          <w:rFonts w:ascii="Times New Roman" w:hAnsi="Times New Roman" w:cs="Times New Roman"/>
          <w:b/>
          <w:snapToGrid w:val="0"/>
          <w:sz w:val="24"/>
        </w:rPr>
        <w:t>EXCLUSIVO PARA ME e EPP</w:t>
      </w:r>
    </w:p>
    <w:p w:rsidR="00A87795" w:rsidRPr="005843BE" w:rsidRDefault="00A87795" w:rsidP="00A87795">
      <w:pPr>
        <w:jc w:val="center"/>
        <w:rPr>
          <w:rFonts w:ascii="Times New Roman" w:hAnsi="Times New Roman" w:cs="Times New Roman"/>
          <w:bCs/>
          <w:color w:val="000000"/>
          <w:sz w:val="24"/>
        </w:rPr>
      </w:pPr>
      <w:r w:rsidRPr="005843BE">
        <w:rPr>
          <w:rFonts w:ascii="Times New Roman" w:hAnsi="Times New Roman" w:cs="Times New Roman"/>
          <w:bCs/>
          <w:color w:val="000000"/>
          <w:sz w:val="24"/>
        </w:rPr>
        <w:t xml:space="preserve">(Processo Administrativo </w:t>
      </w:r>
      <w:r w:rsidRPr="005843BE">
        <w:rPr>
          <w:rFonts w:ascii="Times New Roman" w:hAnsi="Times New Roman" w:cs="Times New Roman"/>
          <w:bCs/>
          <w:color w:val="000000" w:themeColor="text1"/>
          <w:sz w:val="24"/>
        </w:rPr>
        <w:t xml:space="preserve">n° </w:t>
      </w:r>
      <w:r w:rsidR="008C5979" w:rsidRPr="005843BE">
        <w:rPr>
          <w:rFonts w:ascii="Times New Roman" w:hAnsi="Times New Roman" w:cs="Times New Roman"/>
          <w:b/>
          <w:bCs/>
          <w:color w:val="000000"/>
          <w:sz w:val="24"/>
        </w:rPr>
        <w:t>48340.003420/2017-70</w:t>
      </w:r>
      <w:r w:rsidRPr="005843BE">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5E1C70" w:rsidRDefault="005E1C70" w:rsidP="00A87795">
      <w:pPr>
        <w:spacing w:after="120"/>
        <w:jc w:val="center"/>
        <w:rPr>
          <w:rFonts w:ascii="Times New Roman" w:hAnsi="Times New Roman" w:cs="Times New Roman"/>
          <w:b/>
          <w:bCs/>
          <w:color w:val="000000"/>
          <w:sz w:val="24"/>
        </w:rPr>
      </w:pPr>
    </w:p>
    <w:p w:rsidR="00A87795" w:rsidRPr="0001774E" w:rsidRDefault="00A87795" w:rsidP="00A87795">
      <w:pPr>
        <w:snapToGrid w:val="0"/>
        <w:ind w:right="-28" w:firstLine="1418"/>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o </w:t>
      </w:r>
      <w:r w:rsidRPr="00A87795">
        <w:rPr>
          <w:rFonts w:ascii="Times New Roman" w:hAnsi="Times New Roman" w:cs="Times New Roman"/>
          <w:color w:val="000000" w:themeColor="text1"/>
          <w:sz w:val="24"/>
        </w:rPr>
        <w:t>Ministério de Minas e Energia, por meio da Subsecretaria de Planejamento, Orçamento e Administração/SPOA, sediado (a) 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 xml:space="preserve">tipo </w:t>
      </w:r>
      <w:r w:rsidR="009E2B7C">
        <w:rPr>
          <w:rFonts w:ascii="Times New Roman" w:hAnsi="Times New Roman" w:cs="Times New Roman"/>
          <w:b/>
          <w:bCs/>
          <w:iCs/>
          <w:color w:val="000000"/>
          <w:sz w:val="24"/>
        </w:rPr>
        <w:t>maior desconto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w:t>
      </w:r>
      <w:r w:rsidR="008C5979" w:rsidRPr="00B26D8B">
        <w:rPr>
          <w:rFonts w:ascii="Times New Roman" w:hAnsi="Times New Roman" w:cs="Times New Roman"/>
          <w:color w:val="000000"/>
          <w:sz w:val="24"/>
        </w:rPr>
        <w:t xml:space="preserve">nos termos da Lei nº 10.520, de 17 de julho de 2002, do Decreto nº 5.450, de 31 de maio de 2005, do Decreto nº 2.271, de 7 de julho de 1997, </w:t>
      </w:r>
      <w:r w:rsidR="008C5979">
        <w:rPr>
          <w:rFonts w:ascii="Times New Roman" w:hAnsi="Times New Roman" w:cs="Times New Roman"/>
          <w:color w:val="000000"/>
          <w:sz w:val="24"/>
        </w:rPr>
        <w:t xml:space="preserve">das </w:t>
      </w:r>
      <w:r w:rsidR="008C5979" w:rsidRPr="0001774E">
        <w:rPr>
          <w:rFonts w:ascii="Times New Roman" w:hAnsi="Times New Roman" w:cs="Times New Roman"/>
          <w:sz w:val="24"/>
        </w:rPr>
        <w:t>Instruç</w:t>
      </w:r>
      <w:r w:rsidR="008C5979">
        <w:rPr>
          <w:rFonts w:ascii="Times New Roman" w:hAnsi="Times New Roman" w:cs="Times New Roman"/>
          <w:sz w:val="24"/>
        </w:rPr>
        <w:t>ões</w:t>
      </w:r>
      <w:r w:rsidR="008C5979" w:rsidRPr="0001774E">
        <w:rPr>
          <w:rFonts w:ascii="Times New Roman" w:hAnsi="Times New Roman" w:cs="Times New Roman"/>
          <w:sz w:val="24"/>
        </w:rPr>
        <w:t xml:space="preserve"> Normativa</w:t>
      </w:r>
      <w:r w:rsidR="008C5979">
        <w:rPr>
          <w:rFonts w:ascii="Times New Roman" w:hAnsi="Times New Roman" w:cs="Times New Roman"/>
          <w:sz w:val="24"/>
        </w:rPr>
        <w:t xml:space="preserve">s </w:t>
      </w:r>
      <w:r w:rsidR="008C5979" w:rsidRPr="00332C51">
        <w:rPr>
          <w:rFonts w:ascii="Times New Roman" w:hAnsi="Times New Roman" w:cs="Times New Roman"/>
          <w:bCs/>
          <w:sz w:val="24"/>
        </w:rPr>
        <w:t>M</w:t>
      </w:r>
      <w:r w:rsidR="008C5979">
        <w:rPr>
          <w:rFonts w:ascii="Times New Roman" w:hAnsi="Times New Roman" w:cs="Times New Roman"/>
          <w:bCs/>
          <w:sz w:val="24"/>
        </w:rPr>
        <w:t xml:space="preserve">inistério do </w:t>
      </w:r>
      <w:r w:rsidR="008C5979" w:rsidRPr="00332C51">
        <w:rPr>
          <w:rFonts w:ascii="Times New Roman" w:hAnsi="Times New Roman" w:cs="Times New Roman"/>
          <w:bCs/>
          <w:sz w:val="24"/>
        </w:rPr>
        <w:t>P</w:t>
      </w:r>
      <w:r w:rsidR="008C5979">
        <w:rPr>
          <w:rFonts w:ascii="Times New Roman" w:hAnsi="Times New Roman" w:cs="Times New Roman"/>
          <w:bCs/>
          <w:sz w:val="24"/>
        </w:rPr>
        <w:t xml:space="preserve">lanejamento, Desenvolvimento e Gestão–MP </w:t>
      </w:r>
      <w:r w:rsidR="008C5979" w:rsidRPr="00197365">
        <w:rPr>
          <w:rFonts w:ascii="Times New Roman" w:hAnsi="Times New Roman" w:cs="Times New Roman"/>
          <w:bCs/>
          <w:color w:val="FF0000"/>
          <w:sz w:val="24"/>
        </w:rPr>
        <w:t xml:space="preserve"> </w:t>
      </w:r>
      <w:r w:rsidR="008C5979" w:rsidRPr="0001774E">
        <w:rPr>
          <w:rFonts w:ascii="Times New Roman" w:hAnsi="Times New Roman" w:cs="Times New Roman"/>
          <w:sz w:val="24"/>
        </w:rPr>
        <w:t>nº 02, de 30 de abril de 2008</w:t>
      </w:r>
      <w:r w:rsidR="008C5979">
        <w:rPr>
          <w:rFonts w:ascii="Times New Roman" w:hAnsi="Times New Roman" w:cs="Times New Roman"/>
          <w:sz w:val="24"/>
        </w:rPr>
        <w:t xml:space="preserve">, nº 02, de 11 de outubro de 2010 e  </w:t>
      </w:r>
      <w:r w:rsidR="008C5979" w:rsidRPr="0001774E">
        <w:rPr>
          <w:rFonts w:ascii="Times New Roman" w:hAnsi="Times New Roman" w:cs="Times New Roman"/>
          <w:sz w:val="24"/>
        </w:rPr>
        <w:t>nº 01, de 19 de janeiro de 2010</w:t>
      </w:r>
      <w:r w:rsidR="008C5979" w:rsidRPr="00B26D8B">
        <w:rPr>
          <w:rFonts w:ascii="Times New Roman" w:hAnsi="Times New Roman" w:cs="Times New Roman"/>
          <w:color w:val="000000"/>
          <w:sz w:val="24"/>
        </w:rPr>
        <w:t xml:space="preserve">, </w:t>
      </w:r>
      <w:r w:rsidR="008C5979" w:rsidRPr="00C93804">
        <w:rPr>
          <w:rFonts w:ascii="Times New Roman" w:hAnsi="Times New Roman" w:cs="Times New Roman"/>
          <w:color w:val="000000" w:themeColor="text1"/>
          <w:sz w:val="24"/>
        </w:rPr>
        <w:t>nº 04, de 11 de setembro de 2014,</w:t>
      </w:r>
      <w:r w:rsidR="008C5979">
        <w:rPr>
          <w:rFonts w:ascii="Times New Roman" w:hAnsi="Times New Roman" w:cs="Times New Roman"/>
          <w:color w:val="000000"/>
          <w:sz w:val="24"/>
        </w:rPr>
        <w:t xml:space="preserve"> </w:t>
      </w:r>
      <w:r w:rsidR="008C5979" w:rsidRPr="00B26D8B">
        <w:rPr>
          <w:rFonts w:ascii="Times New Roman" w:hAnsi="Times New Roman" w:cs="Times New Roman"/>
          <w:color w:val="000000"/>
          <w:sz w:val="24"/>
        </w:rPr>
        <w:t xml:space="preserve">da Lei Complementar n° 123, de 14 de dezembro de 2006, da Lei nº 11.488, de 15 de junho de 2007, do Decreto n° </w:t>
      </w:r>
      <w:r w:rsidR="008C5979" w:rsidRPr="00B26D8B">
        <w:rPr>
          <w:rFonts w:ascii="Times New Roman" w:hAnsi="Times New Roman" w:cs="Times New Roman"/>
          <w:sz w:val="24"/>
        </w:rPr>
        <w:t>8.538, de 06 de outubro de 2015</w:t>
      </w:r>
      <w:r w:rsidR="008C5979" w:rsidRPr="00B26D8B">
        <w:rPr>
          <w:rFonts w:ascii="Times New Roman" w:hAnsi="Times New Roman" w:cs="Times New Roman"/>
          <w:color w:val="000000"/>
          <w:sz w:val="24"/>
        </w:rPr>
        <w:t xml:space="preserve">, aplicando-se, subsidiariamente, a Lei nº 8.666, de 21 de junho de 1993, </w:t>
      </w:r>
      <w:r w:rsidR="008C5979" w:rsidRPr="0001774E">
        <w:rPr>
          <w:rFonts w:ascii="Times New Roman" w:hAnsi="Times New Roman" w:cs="Times New Roman"/>
          <w:color w:val="000000"/>
          <w:sz w:val="24"/>
        </w:rPr>
        <w:t>e as exigências estabelecidas neste Edital</w:t>
      </w:r>
      <w:r w:rsidR="008C5979">
        <w:rPr>
          <w:rFonts w:ascii="Times New Roman" w:hAnsi="Times New Roman" w:cs="Times New Roman"/>
          <w:color w:val="000000"/>
          <w:sz w:val="24"/>
        </w:rPr>
        <w:t xml:space="preserve"> e Anexos</w:t>
      </w:r>
      <w:r w:rsidR="008C5979" w:rsidRPr="0001774E">
        <w:rPr>
          <w:rFonts w:ascii="Times New Roman" w:hAnsi="Times New Roman" w:cs="Times New Roman"/>
          <w:color w:val="000000"/>
          <w:sz w:val="24"/>
        </w:rPr>
        <w:t>.</w:t>
      </w:r>
      <w:r w:rsidRPr="0001774E">
        <w:rPr>
          <w:rFonts w:ascii="Times New Roman" w:hAnsi="Times New Roman" w:cs="Times New Roman"/>
          <w:color w:val="000000"/>
          <w:sz w:val="24"/>
        </w:rPr>
        <w:t xml:space="preserve"> </w:t>
      </w:r>
    </w:p>
    <w:p w:rsidR="00A87795" w:rsidRDefault="00A87795" w:rsidP="00A87795">
      <w:pPr>
        <w:spacing w:after="120"/>
        <w:rPr>
          <w:rFonts w:ascii="Times New Roman" w:hAnsi="Times New Roman" w:cs="Times New Roman"/>
          <w:color w:val="000000"/>
          <w:sz w:val="24"/>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8C5979">
        <w:rPr>
          <w:rFonts w:ascii="Times New Roman" w:hAnsi="Times New Roman" w:cs="Times New Roman"/>
          <w:b/>
          <w:color w:val="000000"/>
          <w:sz w:val="24"/>
        </w:rPr>
        <w:t>0</w:t>
      </w:r>
      <w:r w:rsidR="00916B2E">
        <w:rPr>
          <w:rFonts w:ascii="Times New Roman" w:hAnsi="Times New Roman" w:cs="Times New Roman"/>
          <w:b/>
          <w:color w:val="000000"/>
          <w:sz w:val="24"/>
        </w:rPr>
        <w:t>2</w:t>
      </w:r>
      <w:r w:rsidRPr="00181BC7">
        <w:rPr>
          <w:rFonts w:ascii="Times New Roman" w:hAnsi="Times New Roman" w:cs="Times New Roman"/>
          <w:b/>
          <w:color w:val="000000"/>
          <w:sz w:val="24"/>
        </w:rPr>
        <w:t>/0</w:t>
      </w:r>
      <w:r w:rsidR="00916B2E">
        <w:rPr>
          <w:rFonts w:ascii="Times New Roman" w:hAnsi="Times New Roman" w:cs="Times New Roman"/>
          <w:b/>
          <w:color w:val="000000"/>
          <w:sz w:val="24"/>
        </w:rPr>
        <w:t>8</w:t>
      </w:r>
      <w:r w:rsidRPr="00181BC7">
        <w:rPr>
          <w:rFonts w:ascii="Times New Roman" w:hAnsi="Times New Roman" w:cs="Times New Roman"/>
          <w:b/>
          <w:color w:val="000000"/>
          <w:sz w:val="24"/>
        </w:rPr>
        <w:t>/201</w:t>
      </w:r>
      <w:r w:rsidR="008C5979">
        <w:rPr>
          <w:rFonts w:ascii="Times New Roman" w:hAnsi="Times New Roman" w:cs="Times New Roman"/>
          <w:b/>
          <w:color w:val="000000"/>
          <w:sz w:val="24"/>
        </w:rPr>
        <w:t>7</w:t>
      </w: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004E33BB">
        <w:rPr>
          <w:rFonts w:ascii="Times New Roman" w:hAnsi="Times New Roman" w:cs="Times New Roman"/>
          <w:b/>
          <w:color w:val="000000"/>
          <w:sz w:val="24"/>
        </w:rPr>
        <w:t>10</w:t>
      </w:r>
      <w:r w:rsidRPr="00181BC7">
        <w:rPr>
          <w:rFonts w:ascii="Times New Roman" w:hAnsi="Times New Roman" w:cs="Times New Roman"/>
          <w:b/>
          <w:color w:val="000000"/>
          <w:sz w:val="24"/>
        </w:rPr>
        <w:t>:00 horas</w:t>
      </w:r>
    </w:p>
    <w:p w:rsidR="00A87795" w:rsidRPr="00984447" w:rsidRDefault="00A87795" w:rsidP="00A87795">
      <w:pPr>
        <w:spacing w:after="120"/>
        <w:ind w:right="-15"/>
        <w:rPr>
          <w:rFonts w:ascii="Times New Roman" w:hAnsi="Times New Roman" w:cs="Times New Roman"/>
          <w:b/>
          <w:bCs/>
          <w:color w:val="0000FF"/>
          <w:sz w:val="24"/>
        </w:rPr>
      </w:pPr>
      <w:r w:rsidRPr="005C4C63">
        <w:rPr>
          <w:rFonts w:ascii="Times New Roman" w:hAnsi="Times New Roman" w:cs="Times New Roman"/>
          <w:color w:val="000000"/>
          <w:sz w:val="24"/>
        </w:rPr>
        <w:t xml:space="preserve">Local: Portal de Compras do Governo Federal – </w:t>
      </w:r>
      <w:hyperlink r:id="rId11" w:history="1">
        <w:r w:rsidRPr="00984447">
          <w:rPr>
            <w:rStyle w:val="Hyperlink"/>
            <w:rFonts w:ascii="Times New Roman" w:hAnsi="Times New Roman" w:cs="Times New Roman"/>
            <w:b/>
            <w:color w:val="0000FF"/>
            <w:sz w:val="24"/>
            <w:u w:val="none"/>
          </w:rPr>
          <w:t>www.comprasgovernamentais.gov.br</w:t>
        </w:r>
      </w:hyperlink>
      <w:r w:rsidRPr="00984447">
        <w:rPr>
          <w:rFonts w:ascii="Times New Roman" w:hAnsi="Times New Roman" w:cs="Times New Roman"/>
          <w:b/>
          <w:color w:val="0000FF"/>
          <w:sz w:val="24"/>
        </w:rPr>
        <w:t xml:space="preserve"> </w:t>
      </w:r>
    </w:p>
    <w:p w:rsidR="0001774E" w:rsidRPr="0001774E" w:rsidRDefault="0001774E" w:rsidP="005E1C70">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A87795" w:rsidRPr="00DB3BC5" w:rsidRDefault="00A87795" w:rsidP="00D56F39">
      <w:pPr>
        <w:pStyle w:val="Nivel1"/>
        <w:ind w:left="284" w:hanging="284"/>
        <w:rPr>
          <w:rFonts w:ascii="Times New Roman" w:hAnsi="Times New Roman"/>
          <w:sz w:val="24"/>
          <w:szCs w:val="24"/>
        </w:rPr>
      </w:pPr>
      <w:r w:rsidRPr="00DB3BC5">
        <w:rPr>
          <w:rFonts w:ascii="Times New Roman" w:hAnsi="Times New Roman"/>
          <w:sz w:val="24"/>
          <w:szCs w:val="24"/>
        </w:rPr>
        <w:t>DO OBJETO</w:t>
      </w:r>
    </w:p>
    <w:p w:rsidR="00A87795" w:rsidRPr="001E224A" w:rsidRDefault="00A87795" w:rsidP="001F2A8F">
      <w:pPr>
        <w:numPr>
          <w:ilvl w:val="1"/>
          <w:numId w:val="1"/>
        </w:numPr>
        <w:ind w:left="851" w:hanging="567"/>
        <w:jc w:val="both"/>
        <w:rPr>
          <w:rFonts w:ascii="Times New Roman" w:hAnsi="Times New Roman" w:cs="Times New Roman"/>
          <w:b/>
          <w:color w:val="000000"/>
          <w:sz w:val="24"/>
        </w:rPr>
      </w:pPr>
      <w:r w:rsidRPr="00774EEF">
        <w:rPr>
          <w:rFonts w:ascii="Times New Roman" w:hAnsi="Times New Roman" w:cs="Times New Roman"/>
          <w:color w:val="000000"/>
          <w:sz w:val="24"/>
        </w:rPr>
        <w:t xml:space="preserve">O objeto </w:t>
      </w:r>
      <w:r w:rsidR="00181BC7" w:rsidRPr="00774EEF">
        <w:rPr>
          <w:rFonts w:ascii="Times New Roman" w:hAnsi="Times New Roman" w:cs="Times New Roman"/>
          <w:color w:val="000000"/>
          <w:sz w:val="24"/>
        </w:rPr>
        <w:t xml:space="preserve">da </w:t>
      </w:r>
      <w:r w:rsidRPr="00774EEF">
        <w:rPr>
          <w:rFonts w:ascii="Times New Roman" w:hAnsi="Times New Roman" w:cs="Times New Roman"/>
          <w:color w:val="000000"/>
          <w:sz w:val="24"/>
        </w:rPr>
        <w:t>licitação é a escolha da proposta mais vantajosa para a</w:t>
      </w:r>
      <w:r w:rsidR="00F94AF4" w:rsidRPr="00774EEF">
        <w:rPr>
          <w:rFonts w:ascii="Times New Roman" w:hAnsi="Times New Roman" w:cs="Times New Roman"/>
          <w:color w:val="000000"/>
          <w:sz w:val="24"/>
        </w:rPr>
        <w:t xml:space="preserve"> </w:t>
      </w:r>
      <w:r w:rsidR="00F94AF4" w:rsidRPr="00774EEF">
        <w:rPr>
          <w:rFonts w:ascii="Times New Roman" w:hAnsi="Times New Roman" w:cs="Times New Roman"/>
          <w:sz w:val="24"/>
        </w:rPr>
        <w:t xml:space="preserve">contratação de empresa especializada para o fornecimento </w:t>
      </w:r>
      <w:r w:rsidR="00774EEF" w:rsidRPr="00774EEF">
        <w:rPr>
          <w:rFonts w:ascii="Times New Roman" w:hAnsi="Times New Roman" w:cs="Times New Roman"/>
          <w:sz w:val="24"/>
        </w:rPr>
        <w:t xml:space="preserve">com distribuição diária, quinzenal, semanal ou mensal, inclusive aos sábados, domingos e feriados, </w:t>
      </w:r>
      <w:r w:rsidR="00774EEF" w:rsidRPr="00774EEF">
        <w:rPr>
          <w:rFonts w:ascii="Times New Roman" w:hAnsi="Times New Roman" w:cs="Times New Roman"/>
          <w:b/>
          <w:sz w:val="24"/>
        </w:rPr>
        <w:t xml:space="preserve">de jornais e revistas impressos, bem como de versões eletrônicas para acesso </w:t>
      </w:r>
      <w:r w:rsidR="00774EEF" w:rsidRPr="002E3302">
        <w:rPr>
          <w:rFonts w:ascii="Times New Roman" w:hAnsi="Times New Roman" w:cs="Times New Roman"/>
          <w:b/>
          <w:i/>
          <w:sz w:val="24"/>
        </w:rPr>
        <w:t>online,</w:t>
      </w:r>
      <w:r w:rsidR="00774EEF" w:rsidRPr="00774EEF">
        <w:rPr>
          <w:rFonts w:ascii="Times New Roman" w:hAnsi="Times New Roman" w:cs="Times New Roman"/>
          <w:b/>
          <w:sz w:val="24"/>
        </w:rPr>
        <w:t xml:space="preserve"> de edições e publicações nacionais e internacionais</w:t>
      </w:r>
      <w:r w:rsidR="00F94AF4" w:rsidRPr="00774EEF">
        <w:rPr>
          <w:rFonts w:ascii="Times New Roman" w:hAnsi="Times New Roman" w:cs="Times New Roman"/>
          <w:sz w:val="24"/>
        </w:rPr>
        <w:t xml:space="preserve">, </w:t>
      </w:r>
      <w:r w:rsidRPr="00774EEF">
        <w:rPr>
          <w:rFonts w:ascii="Times New Roman" w:hAnsi="Times New Roman" w:cs="Times New Roman"/>
          <w:color w:val="000000"/>
          <w:sz w:val="24"/>
        </w:rPr>
        <w:t xml:space="preserve">conforme </w:t>
      </w:r>
      <w:r w:rsidR="0001774E" w:rsidRPr="00774EEF">
        <w:rPr>
          <w:rFonts w:ascii="Times New Roman" w:hAnsi="Times New Roman" w:cs="Times New Roman"/>
          <w:color w:val="000000"/>
          <w:sz w:val="24"/>
        </w:rPr>
        <w:t>especificações técnicas,</w:t>
      </w:r>
      <w:r w:rsidRPr="00774EEF">
        <w:rPr>
          <w:rFonts w:ascii="Times New Roman" w:hAnsi="Times New Roman" w:cs="Times New Roman"/>
          <w:color w:val="000000"/>
          <w:sz w:val="24"/>
        </w:rPr>
        <w:t xml:space="preserve"> quantidades e </w:t>
      </w:r>
      <w:r w:rsidR="0001774E" w:rsidRPr="00774EEF">
        <w:rPr>
          <w:rFonts w:ascii="Times New Roman" w:hAnsi="Times New Roman" w:cs="Times New Roman"/>
          <w:color w:val="000000"/>
          <w:sz w:val="24"/>
        </w:rPr>
        <w:t xml:space="preserve">demais condições </w:t>
      </w:r>
      <w:r w:rsidRPr="00774EEF">
        <w:rPr>
          <w:rFonts w:ascii="Times New Roman" w:hAnsi="Times New Roman" w:cs="Times New Roman"/>
          <w:color w:val="000000"/>
          <w:sz w:val="24"/>
        </w:rPr>
        <w:t xml:space="preserve">estabelecidas neste Edital e seus </w:t>
      </w:r>
      <w:r w:rsidR="0001774E" w:rsidRPr="00774EEF">
        <w:rPr>
          <w:rFonts w:ascii="Times New Roman" w:hAnsi="Times New Roman" w:cs="Times New Roman"/>
          <w:color w:val="000000"/>
          <w:sz w:val="24"/>
        </w:rPr>
        <w:t>A</w:t>
      </w:r>
      <w:r w:rsidRPr="00774EEF">
        <w:rPr>
          <w:rFonts w:ascii="Times New Roman" w:hAnsi="Times New Roman" w:cs="Times New Roman"/>
          <w:color w:val="000000"/>
          <w:sz w:val="24"/>
        </w:rPr>
        <w:t>nexos.</w:t>
      </w:r>
    </w:p>
    <w:p w:rsidR="001E224A" w:rsidRPr="00774EEF" w:rsidRDefault="001E224A" w:rsidP="001E224A">
      <w:pPr>
        <w:ind w:left="851"/>
        <w:jc w:val="both"/>
        <w:rPr>
          <w:rFonts w:ascii="Times New Roman" w:hAnsi="Times New Roman" w:cs="Times New Roman"/>
          <w:b/>
          <w:color w:val="000000"/>
          <w:sz w:val="24"/>
        </w:rPr>
      </w:pPr>
    </w:p>
    <w:p w:rsidR="001F2A8F" w:rsidRPr="005E1C70" w:rsidRDefault="001F2A8F" w:rsidP="001F2A8F">
      <w:pPr>
        <w:ind w:left="851"/>
        <w:jc w:val="both"/>
        <w:rPr>
          <w:rFonts w:ascii="Times New Roman" w:hAnsi="Times New Roman" w:cs="Times New Roman"/>
          <w:b/>
          <w:color w:val="000000"/>
          <w:sz w:val="24"/>
        </w:rPr>
      </w:pPr>
    </w:p>
    <w:p w:rsidR="00A87795" w:rsidRPr="00A87795" w:rsidRDefault="00A87795" w:rsidP="00774EEF">
      <w:pPr>
        <w:numPr>
          <w:ilvl w:val="0"/>
          <w:numId w:val="1"/>
        </w:numPr>
        <w:autoSpaceDE w:val="0"/>
        <w:spacing w:after="12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A87795" w:rsidRPr="00A87795" w:rsidRDefault="00A87795" w:rsidP="004E3F44">
      <w:pPr>
        <w:numPr>
          <w:ilvl w:val="1"/>
          <w:numId w:val="1"/>
        </w:numPr>
        <w:spacing w:after="120"/>
        <w:ind w:left="851" w:hanging="567"/>
        <w:jc w:val="both"/>
        <w:rPr>
          <w:rFonts w:ascii="Times New Roman" w:hAnsi="Times New Roman" w:cs="Times New Roman"/>
          <w:color w:val="000000" w:themeColor="text1"/>
          <w:sz w:val="24"/>
        </w:rPr>
      </w:pPr>
      <w:r w:rsidRPr="00A87795">
        <w:rPr>
          <w:rFonts w:ascii="Times New Roman" w:hAnsi="Times New Roman" w:cs="Times New Roman"/>
          <w:color w:val="000000" w:themeColor="text1"/>
          <w:sz w:val="24"/>
        </w:rPr>
        <w:t>As despesas para atender a esta licitação estão programadas em dotação orçamentária própria, prevista no orçamento da União para o exercício de 201</w:t>
      </w:r>
      <w:r w:rsidR="00C20AD1">
        <w:rPr>
          <w:rFonts w:ascii="Times New Roman" w:hAnsi="Times New Roman" w:cs="Times New Roman"/>
          <w:color w:val="000000" w:themeColor="text1"/>
          <w:sz w:val="24"/>
        </w:rPr>
        <w:t>7</w:t>
      </w:r>
      <w:r w:rsidRPr="00A87795">
        <w:rPr>
          <w:rFonts w:ascii="Times New Roman" w:hAnsi="Times New Roman" w:cs="Times New Roman"/>
          <w:color w:val="000000" w:themeColor="text1"/>
          <w:sz w:val="24"/>
        </w:rPr>
        <w:t xml:space="preserve"> na </w:t>
      </w:r>
      <w:r w:rsidR="00547ADD">
        <w:rPr>
          <w:rFonts w:ascii="Times New Roman" w:hAnsi="Times New Roman" w:cs="Times New Roman"/>
          <w:color w:val="000000" w:themeColor="text1"/>
          <w:sz w:val="24"/>
        </w:rPr>
        <w:t xml:space="preserve">seguinte </w:t>
      </w:r>
      <w:r w:rsidRPr="00A87795">
        <w:rPr>
          <w:rFonts w:ascii="Times New Roman" w:hAnsi="Times New Roman" w:cs="Times New Roman"/>
          <w:color w:val="000000" w:themeColor="text1"/>
          <w:sz w:val="24"/>
        </w:rPr>
        <w:t>classificação:</w:t>
      </w:r>
    </w:p>
    <w:p w:rsidR="00A87795" w:rsidRPr="001E224A" w:rsidRDefault="00A87795" w:rsidP="004E3F44">
      <w:pPr>
        <w:suppressAutoHyphens/>
        <w:spacing w:after="120"/>
        <w:ind w:left="851"/>
        <w:jc w:val="both"/>
        <w:rPr>
          <w:rFonts w:ascii="Times New Roman" w:hAnsi="Times New Roman" w:cs="Times New Roman"/>
          <w:sz w:val="24"/>
          <w:lang w:eastAsia="en-US"/>
        </w:rPr>
      </w:pPr>
      <w:r w:rsidRPr="001E224A">
        <w:rPr>
          <w:rFonts w:ascii="Times New Roman" w:hAnsi="Times New Roman" w:cs="Times New Roman"/>
          <w:sz w:val="24"/>
          <w:lang w:eastAsia="en-US"/>
        </w:rPr>
        <w:t xml:space="preserve">Gestão/Unidade: </w:t>
      </w:r>
      <w:r w:rsidR="001E224A" w:rsidRPr="001E224A">
        <w:rPr>
          <w:rFonts w:ascii="Times New Roman" w:hAnsi="Times New Roman" w:cs="Times New Roman"/>
          <w:sz w:val="24"/>
          <w:lang w:eastAsia="en-US"/>
        </w:rPr>
        <w:t>Ação 2000</w:t>
      </w:r>
      <w:r w:rsidRPr="001E224A">
        <w:rPr>
          <w:rFonts w:ascii="Times New Roman" w:hAnsi="Times New Roman" w:cs="Times New Roman"/>
          <w:sz w:val="24"/>
          <w:lang w:eastAsia="en-US"/>
        </w:rPr>
        <w:t>; PTRES: 09162</w:t>
      </w:r>
      <w:r w:rsidR="006D1A60" w:rsidRPr="001E224A">
        <w:rPr>
          <w:rFonts w:ascii="Times New Roman" w:hAnsi="Times New Roman" w:cs="Times New Roman"/>
          <w:sz w:val="24"/>
          <w:lang w:eastAsia="en-US"/>
        </w:rPr>
        <w:t>7</w:t>
      </w:r>
      <w:r w:rsidRPr="001E224A">
        <w:rPr>
          <w:rFonts w:ascii="Times New Roman" w:hAnsi="Times New Roman" w:cs="Times New Roman"/>
          <w:sz w:val="24"/>
          <w:lang w:eastAsia="en-US"/>
        </w:rPr>
        <w:t>; Programa de Trabalho: 2512221192000 0001; Elemento de Despesa: 33.90.3</w:t>
      </w:r>
      <w:r w:rsidR="00CE5CBB" w:rsidRPr="001E224A">
        <w:rPr>
          <w:rFonts w:ascii="Times New Roman" w:hAnsi="Times New Roman" w:cs="Times New Roman"/>
          <w:sz w:val="24"/>
          <w:lang w:eastAsia="en-US"/>
        </w:rPr>
        <w:t>9</w:t>
      </w:r>
      <w:r w:rsidR="00547ADD" w:rsidRPr="001E224A">
        <w:rPr>
          <w:rFonts w:ascii="Times New Roman" w:hAnsi="Times New Roman" w:cs="Times New Roman"/>
          <w:sz w:val="24"/>
          <w:lang w:eastAsia="en-US"/>
        </w:rPr>
        <w:t>.</w:t>
      </w:r>
      <w:r w:rsidRPr="001E224A">
        <w:rPr>
          <w:rFonts w:ascii="Times New Roman" w:hAnsi="Times New Roman" w:cs="Times New Roman"/>
          <w:sz w:val="24"/>
          <w:lang w:eastAsia="en-US"/>
        </w:rPr>
        <w:t xml:space="preserve"> </w:t>
      </w:r>
    </w:p>
    <w:p w:rsidR="00916B2E" w:rsidRDefault="00916B2E">
      <w:pPr>
        <w:spacing w:after="200" w:line="276" w:lineRule="auto"/>
        <w:rPr>
          <w:rFonts w:ascii="Times New Roman" w:hAnsi="Times New Roman" w:cs="Times New Roman"/>
          <w:sz w:val="24"/>
          <w:lang w:eastAsia="en-US"/>
        </w:rPr>
      </w:pPr>
      <w:r>
        <w:rPr>
          <w:rFonts w:ascii="Times New Roman" w:hAnsi="Times New Roman" w:cs="Times New Roman"/>
          <w:sz w:val="24"/>
          <w:lang w:eastAsia="en-US"/>
        </w:rPr>
        <w:br w:type="page"/>
      </w:r>
    </w:p>
    <w:p w:rsidR="00C20AD1" w:rsidRDefault="00C20AD1" w:rsidP="001F2A8F">
      <w:pPr>
        <w:suppressAutoHyphens/>
        <w:ind w:left="851"/>
        <w:jc w:val="both"/>
        <w:rPr>
          <w:rFonts w:ascii="Times New Roman" w:hAnsi="Times New Roman" w:cs="Times New Roman"/>
          <w:sz w:val="24"/>
          <w:lang w:eastAsia="en-US"/>
        </w:rPr>
      </w:pPr>
    </w:p>
    <w:p w:rsidR="006B4619" w:rsidRDefault="006B4619" w:rsidP="00C20AD1">
      <w:pPr>
        <w:numPr>
          <w:ilvl w:val="0"/>
          <w:numId w:val="1"/>
        </w:numPr>
        <w:spacing w:after="120"/>
        <w:ind w:left="284" w:right="-425" w:hanging="284"/>
        <w:jc w:val="both"/>
        <w:rPr>
          <w:rFonts w:ascii="Times New Roman" w:hAnsi="Times New Roman" w:cs="Times New Roman"/>
          <w:b/>
          <w:color w:val="000000"/>
          <w:sz w:val="24"/>
        </w:rPr>
      </w:pPr>
      <w:r>
        <w:rPr>
          <w:rFonts w:ascii="Times New Roman" w:hAnsi="Times New Roman" w:cs="Times New Roman"/>
          <w:b/>
          <w:color w:val="000000"/>
          <w:sz w:val="24"/>
        </w:rPr>
        <w:t>DA CLASSIFICAÇÃO DOS SERVIÇOS</w:t>
      </w:r>
    </w:p>
    <w:p w:rsidR="006B4619" w:rsidRPr="006B4619" w:rsidRDefault="006B4619" w:rsidP="006B4619">
      <w:pPr>
        <w:numPr>
          <w:ilvl w:val="1"/>
          <w:numId w:val="1"/>
        </w:numPr>
        <w:spacing w:after="120"/>
        <w:ind w:left="851" w:hanging="567"/>
        <w:jc w:val="both"/>
        <w:rPr>
          <w:rFonts w:ascii="Times New Roman" w:hAnsi="Times New Roman" w:cs="Times New Roman"/>
          <w:color w:val="000000"/>
          <w:sz w:val="24"/>
        </w:rPr>
      </w:pPr>
      <w:r w:rsidRPr="006B4619">
        <w:rPr>
          <w:rFonts w:ascii="Times New Roman" w:hAnsi="Times New Roman" w:cs="Times New Roman"/>
          <w:color w:val="000000"/>
          <w:sz w:val="24"/>
        </w:rPr>
        <w:t>Os serviços a serem contratados</w:t>
      </w:r>
      <w:r w:rsidR="002E3302">
        <w:rPr>
          <w:rFonts w:ascii="Times New Roman" w:hAnsi="Times New Roman" w:cs="Times New Roman"/>
          <w:color w:val="0070C0"/>
          <w:sz w:val="24"/>
        </w:rPr>
        <w:t xml:space="preserve"> </w:t>
      </w:r>
      <w:r w:rsidR="002E3302" w:rsidRPr="00554D8D">
        <w:rPr>
          <w:rFonts w:ascii="Times New Roman" w:hAnsi="Times New Roman" w:cs="Times New Roman"/>
          <w:sz w:val="24"/>
        </w:rPr>
        <w:t>são comuns e</w:t>
      </w:r>
      <w:r w:rsidRPr="00554D8D">
        <w:rPr>
          <w:rFonts w:ascii="Times New Roman" w:hAnsi="Times New Roman" w:cs="Times New Roman"/>
          <w:sz w:val="24"/>
        </w:rPr>
        <w:t xml:space="preserve"> enquadram</w:t>
      </w:r>
      <w:r w:rsidRPr="006B4619">
        <w:rPr>
          <w:rFonts w:ascii="Times New Roman" w:hAnsi="Times New Roman" w:cs="Times New Roman"/>
          <w:color w:val="000000"/>
          <w:sz w:val="24"/>
        </w:rPr>
        <w:t>-se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6B4619" w:rsidRPr="006B4619" w:rsidRDefault="006B4619" w:rsidP="006B4619">
      <w:pPr>
        <w:numPr>
          <w:ilvl w:val="1"/>
          <w:numId w:val="1"/>
        </w:numPr>
        <w:spacing w:after="120"/>
        <w:ind w:left="851" w:hanging="567"/>
        <w:jc w:val="both"/>
        <w:rPr>
          <w:rFonts w:ascii="Times New Roman" w:hAnsi="Times New Roman" w:cs="Times New Roman"/>
          <w:color w:val="000000"/>
          <w:sz w:val="24"/>
        </w:rPr>
      </w:pPr>
      <w:r w:rsidRPr="006B4619">
        <w:rPr>
          <w:rFonts w:ascii="Times New Roman" w:hAnsi="Times New Roman" w:cs="Times New Roman"/>
          <w:color w:val="000000"/>
          <w:sz w:val="24"/>
        </w:rPr>
        <w:t>A prestação dos serviços não gera vínculo empregatício entre os empregados da Contratada e a Administração, vedando-se qualquer relação entre estes que caracterize pessoalidade e subordinação direta.</w:t>
      </w:r>
    </w:p>
    <w:p w:rsidR="006B4619" w:rsidRDefault="006B4619" w:rsidP="006B4619">
      <w:pPr>
        <w:spacing w:after="120"/>
        <w:ind w:left="284" w:right="-425"/>
        <w:jc w:val="both"/>
        <w:rPr>
          <w:rFonts w:ascii="Times New Roman" w:hAnsi="Times New Roman" w:cs="Times New Roman"/>
          <w:b/>
          <w:color w:val="000000"/>
          <w:sz w:val="24"/>
        </w:rPr>
      </w:pPr>
    </w:p>
    <w:p w:rsidR="00A87795" w:rsidRPr="00A87795" w:rsidRDefault="00A87795" w:rsidP="00C20AD1">
      <w:pPr>
        <w:numPr>
          <w:ilvl w:val="0"/>
          <w:numId w:val="1"/>
        </w:numPr>
        <w:spacing w:after="12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A87795" w:rsidRPr="00A87795" w:rsidRDefault="00A87795" w:rsidP="00C20AD1">
      <w:pPr>
        <w:numPr>
          <w:ilvl w:val="1"/>
          <w:numId w:val="1"/>
        </w:numPr>
        <w:spacing w:after="120"/>
        <w:ind w:left="851"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5E1C70" w:rsidRPr="005E1C70" w:rsidRDefault="00A87795" w:rsidP="005E1C70">
      <w:pPr>
        <w:numPr>
          <w:ilvl w:val="1"/>
          <w:numId w:val="1"/>
        </w:numPr>
        <w:spacing w:after="120"/>
        <w:ind w:left="851" w:hanging="567"/>
        <w:jc w:val="both"/>
        <w:rPr>
          <w:rFonts w:ascii="Times New Roman" w:hAnsi="Times New Roman" w:cs="Times New Roman"/>
          <w:color w:val="000000"/>
          <w:sz w:val="24"/>
        </w:rPr>
      </w:pPr>
      <w:r w:rsidRPr="005E1C70">
        <w:rPr>
          <w:rFonts w:ascii="Times New Roman" w:hAnsi="Times New Roman" w:cs="Times New Roman"/>
          <w:bCs/>
          <w:iCs/>
          <w:color w:val="000000"/>
          <w:sz w:val="24"/>
        </w:rPr>
        <w:t xml:space="preserve">O cadastro no SICAF poderá ser iniciado no Portal de Compras do Governo Federal, no sítio </w:t>
      </w:r>
      <w:r w:rsidRPr="005E1C70">
        <w:rPr>
          <w:rFonts w:ascii="Times New Roman" w:hAnsi="Times New Roman" w:cs="Times New Roman"/>
          <w:bCs/>
          <w:iCs/>
          <w:color w:val="0000FF"/>
          <w:sz w:val="24"/>
        </w:rPr>
        <w:t>www.comprasgovernamentais.gov.br</w:t>
      </w:r>
      <w:r w:rsidRPr="005E1C70">
        <w:rPr>
          <w:rFonts w:ascii="Times New Roman" w:hAnsi="Times New Roman" w:cs="Times New Roman"/>
          <w:bCs/>
          <w:iCs/>
          <w:color w:val="000000"/>
          <w:sz w:val="24"/>
        </w:rPr>
        <w:t xml:space="preserve">, com a solicitação de </w:t>
      </w:r>
      <w:proofErr w:type="spellStart"/>
      <w:r w:rsidRPr="005E1C70">
        <w:rPr>
          <w:rFonts w:ascii="Times New Roman" w:hAnsi="Times New Roman" w:cs="Times New Roman"/>
          <w:bCs/>
          <w:i/>
          <w:iCs/>
          <w:color w:val="000000"/>
          <w:sz w:val="24"/>
        </w:rPr>
        <w:t>login</w:t>
      </w:r>
      <w:proofErr w:type="spellEnd"/>
      <w:r w:rsidRPr="005E1C70">
        <w:rPr>
          <w:rFonts w:ascii="Times New Roman" w:hAnsi="Times New Roman" w:cs="Times New Roman"/>
          <w:bCs/>
          <w:iCs/>
          <w:color w:val="000000"/>
          <w:sz w:val="24"/>
        </w:rPr>
        <w:t xml:space="preserve"> e senha pelo interessado.</w:t>
      </w:r>
    </w:p>
    <w:p w:rsidR="00A87795" w:rsidRPr="005E1C70" w:rsidRDefault="00A87795" w:rsidP="005E1C70">
      <w:pPr>
        <w:numPr>
          <w:ilvl w:val="1"/>
          <w:numId w:val="1"/>
        </w:numPr>
        <w:spacing w:after="120"/>
        <w:ind w:left="851" w:hanging="567"/>
        <w:jc w:val="both"/>
        <w:rPr>
          <w:rFonts w:ascii="Times New Roman" w:hAnsi="Times New Roman" w:cs="Times New Roman"/>
          <w:color w:val="000000"/>
          <w:sz w:val="24"/>
        </w:rPr>
      </w:pPr>
      <w:r w:rsidRPr="005E1C70">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A87795" w:rsidRPr="00A87795" w:rsidRDefault="00A87795" w:rsidP="00D56F39">
      <w:pPr>
        <w:numPr>
          <w:ilvl w:val="1"/>
          <w:numId w:val="1"/>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A87795" w:rsidRPr="00C20AD1" w:rsidRDefault="00A87795" w:rsidP="001F2A8F">
      <w:pPr>
        <w:numPr>
          <w:ilvl w:val="1"/>
          <w:numId w:val="1"/>
        </w:numPr>
        <w:snapToGrid w:val="0"/>
        <w:ind w:left="851" w:hanging="567"/>
        <w:jc w:val="both"/>
        <w:rPr>
          <w:rFonts w:ascii="Times New Roman" w:hAnsi="Times New Roman" w:cs="Times New Roman"/>
          <w:bCs/>
          <w:color w:val="000000"/>
          <w:sz w:val="24"/>
        </w:rPr>
      </w:pP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C20AD1" w:rsidRPr="001F2A8F" w:rsidRDefault="00C20AD1" w:rsidP="00C20AD1">
      <w:pPr>
        <w:snapToGrid w:val="0"/>
        <w:ind w:left="851"/>
        <w:jc w:val="both"/>
        <w:rPr>
          <w:rFonts w:ascii="Times New Roman" w:hAnsi="Times New Roman" w:cs="Times New Roman"/>
          <w:bCs/>
          <w:color w:val="000000"/>
          <w:sz w:val="24"/>
        </w:rPr>
      </w:pPr>
    </w:p>
    <w:p w:rsidR="001F2A8F" w:rsidRPr="00F94AF4" w:rsidRDefault="001F2A8F" w:rsidP="001F2A8F">
      <w:pPr>
        <w:snapToGrid w:val="0"/>
        <w:ind w:left="851"/>
        <w:jc w:val="both"/>
        <w:rPr>
          <w:rFonts w:ascii="Times New Roman" w:hAnsi="Times New Roman" w:cs="Times New Roman"/>
          <w:bCs/>
          <w:color w:val="000000"/>
          <w:sz w:val="24"/>
        </w:rPr>
      </w:pPr>
    </w:p>
    <w:p w:rsidR="00A87795" w:rsidRPr="00A87795" w:rsidRDefault="00A87795" w:rsidP="00C20AD1">
      <w:pPr>
        <w:numPr>
          <w:ilvl w:val="0"/>
          <w:numId w:val="1"/>
        </w:numPr>
        <w:snapToGrid w:val="0"/>
        <w:spacing w:after="120"/>
        <w:ind w:left="284" w:right="-425" w:hanging="284"/>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F94AF4" w:rsidRPr="00F94AF4" w:rsidRDefault="00F94AF4" w:rsidP="00C20AD1">
      <w:pPr>
        <w:numPr>
          <w:ilvl w:val="1"/>
          <w:numId w:val="1"/>
        </w:numPr>
        <w:spacing w:after="120"/>
        <w:ind w:left="851" w:hanging="567"/>
        <w:jc w:val="both"/>
        <w:rPr>
          <w:rFonts w:ascii="Times New Roman" w:hAnsi="Times New Roman" w:cs="Times New Roman"/>
          <w:bCs/>
          <w:iCs/>
          <w:color w:val="000000"/>
          <w:sz w:val="24"/>
        </w:rPr>
      </w:pPr>
      <w:r w:rsidRPr="00F94AF4">
        <w:rPr>
          <w:rFonts w:ascii="Times New Roman" w:hAnsi="Times New Roman" w:cs="Times New Roman"/>
          <w:bCs/>
          <w:color w:val="000000"/>
          <w:sz w:val="24"/>
        </w:rPr>
        <w:t xml:space="preserve">A participação neste Pregão é </w:t>
      </w:r>
      <w:r w:rsidRPr="00F94AF4">
        <w:rPr>
          <w:rFonts w:ascii="Times New Roman" w:hAnsi="Times New Roman" w:cs="Times New Roman"/>
          <w:b/>
          <w:bCs/>
          <w:color w:val="000000"/>
          <w:sz w:val="24"/>
        </w:rPr>
        <w:t>exclusiva a microempresas e empresas de pequeno porte</w:t>
      </w:r>
      <w:r w:rsidRPr="00F94AF4">
        <w:rPr>
          <w:rFonts w:ascii="Times New Roman" w:hAnsi="Times New Roman" w:cs="Times New Roman"/>
          <w:bCs/>
          <w:color w:val="000000"/>
          <w:sz w:val="24"/>
        </w:rPr>
        <w:t>, cujo ramo de atividade seja compatível com o objeto desta licitação, e que estejam com Credenciamento regular no</w:t>
      </w:r>
      <w:r w:rsidRPr="00F94AF4">
        <w:rPr>
          <w:rFonts w:ascii="Times New Roman" w:hAnsi="Times New Roman" w:cs="Times New Roman"/>
          <w:color w:val="000000"/>
          <w:sz w:val="24"/>
        </w:rPr>
        <w:t xml:space="preserve"> Sistema de Cadastramento Unificado de Fornecedores – SICAF, conforme disposto no § 3º do a</w:t>
      </w:r>
      <w:r w:rsidR="00C20AD1">
        <w:rPr>
          <w:rFonts w:ascii="Times New Roman" w:hAnsi="Times New Roman" w:cs="Times New Roman"/>
          <w:color w:val="000000"/>
          <w:sz w:val="24"/>
        </w:rPr>
        <w:t>rtigo 8º da Instrução Normativa</w:t>
      </w:r>
      <w:r w:rsidRPr="00F94AF4">
        <w:rPr>
          <w:rFonts w:ascii="Times New Roman" w:hAnsi="Times New Roman" w:cs="Times New Roman"/>
          <w:color w:val="000000"/>
          <w:sz w:val="24"/>
        </w:rPr>
        <w:t xml:space="preserve">/MP nº 2, de </w:t>
      </w:r>
      <w:r w:rsidR="00EC04AF">
        <w:rPr>
          <w:rFonts w:ascii="Times New Roman" w:hAnsi="Times New Roman" w:cs="Times New Roman"/>
          <w:color w:val="000000"/>
          <w:sz w:val="24"/>
        </w:rPr>
        <w:t>11 de outubro de 2010</w:t>
      </w:r>
      <w:r w:rsidRPr="00F94AF4">
        <w:rPr>
          <w:rFonts w:ascii="Times New Roman" w:hAnsi="Times New Roman" w:cs="Times New Roman"/>
          <w:color w:val="000000"/>
          <w:sz w:val="24"/>
        </w:rPr>
        <w:t>.</w:t>
      </w:r>
    </w:p>
    <w:p w:rsidR="00F94AF4" w:rsidRPr="00F94AF4" w:rsidRDefault="00F94AF4" w:rsidP="00D56F39">
      <w:pPr>
        <w:numPr>
          <w:ilvl w:val="1"/>
          <w:numId w:val="1"/>
        </w:numPr>
        <w:autoSpaceDE w:val="0"/>
        <w:snapToGrid w:val="0"/>
        <w:spacing w:after="120"/>
        <w:ind w:left="851" w:hanging="567"/>
        <w:jc w:val="both"/>
        <w:rPr>
          <w:rFonts w:ascii="Times New Roman" w:hAnsi="Times New Roman" w:cs="Times New Roman"/>
          <w:bCs/>
          <w:color w:val="000000"/>
          <w:sz w:val="24"/>
        </w:rPr>
      </w:pPr>
      <w:r w:rsidRPr="00F94AF4">
        <w:rPr>
          <w:rFonts w:ascii="Times New Roman" w:hAnsi="Times New Roman" w:cs="Times New Roman"/>
          <w:bCs/>
          <w:color w:val="000000"/>
          <w:sz w:val="24"/>
        </w:rPr>
        <w:t>Não poderão participar desta licitação os interessados indicados nos itens abaixo:</w:t>
      </w:r>
    </w:p>
    <w:p w:rsidR="006B4619" w:rsidRDefault="00F94AF4" w:rsidP="00EF11BC">
      <w:pPr>
        <w:pStyle w:val="PargrafodaLista"/>
        <w:numPr>
          <w:ilvl w:val="2"/>
          <w:numId w:val="22"/>
        </w:numPr>
        <w:autoSpaceDE w:val="0"/>
        <w:snapToGrid w:val="0"/>
        <w:spacing w:after="120"/>
        <w:ind w:left="1560" w:hanging="709"/>
        <w:contextualSpacing w:val="0"/>
        <w:jc w:val="both"/>
        <w:rPr>
          <w:rFonts w:ascii="Times New Roman" w:hAnsi="Times New Roman" w:cs="Times New Roman"/>
          <w:bCs/>
          <w:color w:val="000000"/>
        </w:rPr>
      </w:pPr>
      <w:r w:rsidRPr="00F94AF4">
        <w:rPr>
          <w:rFonts w:ascii="Times New Roman" w:hAnsi="Times New Roman" w:cs="Times New Roman"/>
          <w:bCs/>
          <w:color w:val="000000"/>
        </w:rPr>
        <w:t>proibidos  de participar de licitações e celebrar contratos administrativos, na forma da legislação vigente;</w:t>
      </w:r>
    </w:p>
    <w:p w:rsidR="006B4619" w:rsidRPr="006B4619" w:rsidRDefault="00F94AF4" w:rsidP="00EF11BC">
      <w:pPr>
        <w:pStyle w:val="PargrafodaLista"/>
        <w:numPr>
          <w:ilvl w:val="2"/>
          <w:numId w:val="22"/>
        </w:numPr>
        <w:autoSpaceDE w:val="0"/>
        <w:snapToGrid w:val="0"/>
        <w:spacing w:after="120"/>
        <w:ind w:left="1560" w:hanging="709"/>
        <w:contextualSpacing w:val="0"/>
        <w:jc w:val="both"/>
        <w:rPr>
          <w:rFonts w:ascii="Times New Roman" w:hAnsi="Times New Roman" w:cs="Times New Roman"/>
          <w:bCs/>
          <w:color w:val="000000"/>
        </w:rPr>
      </w:pPr>
      <w:r w:rsidRPr="006B4619">
        <w:rPr>
          <w:rFonts w:ascii="Times New Roman" w:eastAsia="Arial Unicode MS" w:hAnsi="Times New Roman" w:cs="Times New Roman"/>
          <w:color w:val="000000"/>
        </w:rPr>
        <w:t>que se enquadrem nas vedações previstas no artigo 9º da Lei nº 8.666, de 1993;</w:t>
      </w:r>
    </w:p>
    <w:p w:rsidR="006B4619" w:rsidRPr="006B4619" w:rsidRDefault="00F94AF4" w:rsidP="00EF11BC">
      <w:pPr>
        <w:pStyle w:val="PargrafodaLista"/>
        <w:numPr>
          <w:ilvl w:val="2"/>
          <w:numId w:val="22"/>
        </w:numPr>
        <w:autoSpaceDE w:val="0"/>
        <w:snapToGrid w:val="0"/>
        <w:spacing w:after="120"/>
        <w:ind w:left="1560" w:hanging="709"/>
        <w:contextualSpacing w:val="0"/>
        <w:jc w:val="both"/>
        <w:rPr>
          <w:rFonts w:ascii="Times New Roman" w:hAnsi="Times New Roman" w:cs="Times New Roman"/>
          <w:bCs/>
          <w:color w:val="000000"/>
        </w:rPr>
      </w:pPr>
      <w:r w:rsidRPr="006B4619">
        <w:rPr>
          <w:rFonts w:ascii="Times New Roman" w:hAnsi="Times New Roman" w:cs="Times New Roman"/>
          <w:color w:val="000000"/>
        </w:rPr>
        <w:t>que estejam sob falência, em recuperação judicial ou extrajudicial, concurso de credores, concordata ou insolvência, em processo de dissolução ou liquidação;</w:t>
      </w:r>
    </w:p>
    <w:p w:rsidR="00B11B2A" w:rsidRPr="00554D8D" w:rsidRDefault="00B11B2A" w:rsidP="00B11B2A">
      <w:pPr>
        <w:autoSpaceDE w:val="0"/>
        <w:snapToGrid w:val="0"/>
        <w:spacing w:after="120"/>
        <w:ind w:left="1560" w:hanging="709"/>
        <w:jc w:val="both"/>
        <w:rPr>
          <w:rFonts w:ascii="Times New Roman" w:eastAsia="Zurich BT" w:hAnsi="Times New Roman" w:cs="Times New Roman"/>
          <w:b/>
          <w:bCs/>
          <w:sz w:val="24"/>
          <w:u w:val="single"/>
        </w:rPr>
      </w:pPr>
      <w:r>
        <w:rPr>
          <w:rFonts w:ascii="Times New Roman" w:hAnsi="Times New Roman" w:cs="Times New Roman"/>
          <w:color w:val="000000" w:themeColor="text1"/>
          <w:sz w:val="24"/>
        </w:rPr>
        <w:t xml:space="preserve">5.2.4   </w:t>
      </w:r>
      <w:r w:rsidR="00F94AF4" w:rsidRPr="00B11B2A">
        <w:rPr>
          <w:rFonts w:ascii="Times New Roman" w:hAnsi="Times New Roman" w:cs="Times New Roman"/>
          <w:color w:val="000000" w:themeColor="text1"/>
          <w:sz w:val="24"/>
        </w:rPr>
        <w:t>entidades empresariais que estejam reunidas em consórcio</w:t>
      </w:r>
      <w:r w:rsidRPr="00B11B2A">
        <w:rPr>
          <w:rFonts w:ascii="Times New Roman" w:hAnsi="Times New Roman" w:cs="Times New Roman"/>
          <w:color w:val="000000" w:themeColor="text1"/>
          <w:sz w:val="24"/>
        </w:rPr>
        <w:t xml:space="preserve">, </w:t>
      </w:r>
      <w:r w:rsidRPr="00554D8D">
        <w:rPr>
          <w:rFonts w:ascii="Times New Roman" w:hAnsi="Times New Roman" w:cs="Times New Roman"/>
          <w:sz w:val="24"/>
        </w:rPr>
        <w:t xml:space="preserve">nos termos da Lei nº     6.404/76, </w:t>
      </w:r>
      <w:r w:rsidR="00917BA4" w:rsidRPr="00554D8D">
        <w:rPr>
          <w:rFonts w:ascii="Times New Roman" w:hAnsi="Times New Roman" w:cs="Times New Roman"/>
          <w:sz w:val="24"/>
        </w:rPr>
        <w:t xml:space="preserve">que </w:t>
      </w:r>
      <w:r w:rsidRPr="00554D8D">
        <w:rPr>
          <w:rFonts w:ascii="Times New Roman" w:hAnsi="Times New Roman" w:cs="Times New Roman"/>
          <w:sz w:val="24"/>
        </w:rPr>
        <w:t>possui características de associação temporária entre empresas sem personalidade jurídica própria, vez que o objeto do pregão não envolve serviços de grande vulto e/ou de alta complexidade.</w:t>
      </w:r>
    </w:p>
    <w:p w:rsidR="00F94AF4" w:rsidRPr="00F94AF4" w:rsidRDefault="00F94AF4" w:rsidP="00EF11BC">
      <w:pPr>
        <w:numPr>
          <w:ilvl w:val="1"/>
          <w:numId w:val="22"/>
        </w:numPr>
        <w:spacing w:after="120"/>
        <w:ind w:left="851" w:hanging="567"/>
        <w:jc w:val="both"/>
        <w:rPr>
          <w:rFonts w:ascii="Times New Roman" w:hAnsi="Times New Roman" w:cs="Times New Roman"/>
          <w:color w:val="000000"/>
          <w:sz w:val="24"/>
        </w:rPr>
      </w:pPr>
      <w:r w:rsidRPr="00F94AF4">
        <w:rPr>
          <w:rFonts w:ascii="Times New Roman" w:hAnsi="Times New Roman" w:cs="Times New Roman"/>
          <w:color w:val="000000"/>
          <w:sz w:val="24"/>
        </w:rPr>
        <w:t>Como condição para participação no Pregão, a entidade de menor porte deverá declarar:</w:t>
      </w:r>
    </w:p>
    <w:p w:rsidR="00F94AF4" w:rsidRPr="00F94AF4" w:rsidRDefault="00F94AF4" w:rsidP="00EF11BC">
      <w:pPr>
        <w:pStyle w:val="PargrafodaLista"/>
        <w:numPr>
          <w:ilvl w:val="2"/>
          <w:numId w:val="22"/>
        </w:numPr>
        <w:autoSpaceDE w:val="0"/>
        <w:snapToGrid w:val="0"/>
        <w:spacing w:after="120"/>
        <w:ind w:left="1560" w:hanging="709"/>
        <w:contextualSpacing w:val="0"/>
        <w:jc w:val="both"/>
        <w:rPr>
          <w:rFonts w:ascii="Times New Roman" w:hAnsi="Times New Roman" w:cs="Times New Roman"/>
          <w:color w:val="000000"/>
        </w:rPr>
      </w:pPr>
      <w:r w:rsidRPr="00F94AF4">
        <w:rPr>
          <w:rFonts w:ascii="Times New Roman" w:hAnsi="Times New Roman" w:cs="Times New Roman"/>
          <w:bCs/>
          <w:color w:val="000000"/>
        </w:rPr>
        <w:lastRenderedPageBreak/>
        <w:t xml:space="preserve">que cumpre os requisitos estabelecidos no artigo 3° </w:t>
      </w:r>
      <w:r w:rsidRPr="00F94AF4">
        <w:rPr>
          <w:rFonts w:ascii="Times New Roman" w:hAnsi="Times New Roman" w:cs="Times New Roman"/>
          <w:color w:val="000000"/>
        </w:rPr>
        <w:t xml:space="preserve">da Lei Complementar nº 123, de 2006, estando apta a usufruir do tratamento favorecido estabelecido em seus </w:t>
      </w:r>
      <w:proofErr w:type="spellStart"/>
      <w:r w:rsidRPr="00F94AF4">
        <w:rPr>
          <w:rFonts w:ascii="Times New Roman" w:hAnsi="Times New Roman" w:cs="Times New Roman"/>
          <w:color w:val="000000"/>
        </w:rPr>
        <w:t>arts</w:t>
      </w:r>
      <w:proofErr w:type="spellEnd"/>
      <w:r w:rsidR="001D64EE">
        <w:rPr>
          <w:rFonts w:ascii="Times New Roman" w:hAnsi="Times New Roman" w:cs="Times New Roman"/>
          <w:color w:val="000000"/>
        </w:rPr>
        <w:t>.</w:t>
      </w:r>
      <w:r w:rsidRPr="00F94AF4">
        <w:rPr>
          <w:rFonts w:ascii="Times New Roman" w:hAnsi="Times New Roman" w:cs="Times New Roman"/>
          <w:color w:val="000000"/>
        </w:rPr>
        <w:t xml:space="preserve"> 42 a 49.</w:t>
      </w:r>
    </w:p>
    <w:p w:rsidR="00F94AF4" w:rsidRPr="00F94AF4" w:rsidRDefault="00F94AF4" w:rsidP="00EF11BC">
      <w:pPr>
        <w:numPr>
          <w:ilvl w:val="1"/>
          <w:numId w:val="22"/>
        </w:numPr>
        <w:spacing w:after="120"/>
        <w:ind w:left="851" w:hanging="567"/>
        <w:jc w:val="both"/>
        <w:rPr>
          <w:rFonts w:ascii="Times New Roman" w:hAnsi="Times New Roman" w:cs="Times New Roman"/>
          <w:color w:val="000000"/>
          <w:sz w:val="24"/>
        </w:rPr>
      </w:pPr>
      <w:r w:rsidRPr="00F94AF4">
        <w:rPr>
          <w:rFonts w:ascii="Times New Roman" w:hAnsi="Times New Roman" w:cs="Times New Roman"/>
          <w:color w:val="000000"/>
          <w:sz w:val="24"/>
        </w:rPr>
        <w:t>Deverá assinalar, ainda, “sim” ou “não” em campo próprio do sistema eletrônico, relativo às seguintes declarações:</w:t>
      </w:r>
    </w:p>
    <w:p w:rsidR="00F94AF4" w:rsidRPr="00F94AF4" w:rsidRDefault="00F94AF4" w:rsidP="00EF11BC">
      <w:pPr>
        <w:pStyle w:val="PargrafodaLista"/>
        <w:numPr>
          <w:ilvl w:val="2"/>
          <w:numId w:val="22"/>
        </w:numPr>
        <w:autoSpaceDE w:val="0"/>
        <w:snapToGrid w:val="0"/>
        <w:spacing w:after="120"/>
        <w:ind w:left="1560" w:hanging="709"/>
        <w:contextualSpacing w:val="0"/>
        <w:jc w:val="both"/>
        <w:rPr>
          <w:rFonts w:ascii="Times New Roman" w:hAnsi="Times New Roman" w:cs="Times New Roman"/>
          <w:bCs/>
          <w:color w:val="000000"/>
        </w:rPr>
      </w:pPr>
      <w:r w:rsidRPr="00F94AF4">
        <w:rPr>
          <w:rFonts w:ascii="Times New Roman" w:hAnsi="Times New Roman" w:cs="Times New Roman"/>
          <w:color w:val="000000"/>
        </w:rPr>
        <w:t>que está ciente e concorda com as condições contidas no Edital e seus anexos, bem como de que cumpre plenamente os requisitos de habilitação definidos no Edital;</w:t>
      </w:r>
    </w:p>
    <w:p w:rsidR="00F94AF4" w:rsidRPr="00F94AF4" w:rsidRDefault="00F94AF4" w:rsidP="00EF11BC">
      <w:pPr>
        <w:pStyle w:val="PargrafodaLista"/>
        <w:numPr>
          <w:ilvl w:val="2"/>
          <w:numId w:val="22"/>
        </w:numPr>
        <w:autoSpaceDE w:val="0"/>
        <w:snapToGrid w:val="0"/>
        <w:spacing w:after="120"/>
        <w:ind w:left="1560" w:hanging="709"/>
        <w:contextualSpacing w:val="0"/>
        <w:jc w:val="both"/>
        <w:rPr>
          <w:rFonts w:ascii="Times New Roman" w:eastAsia="Zurich BT" w:hAnsi="Times New Roman" w:cs="Times New Roman"/>
          <w:color w:val="000000"/>
        </w:rPr>
      </w:pPr>
      <w:r w:rsidRPr="00F94AF4">
        <w:rPr>
          <w:rFonts w:ascii="Times New Roman" w:hAnsi="Times New Roman" w:cs="Times New Roman"/>
          <w:color w:val="000000"/>
        </w:rPr>
        <w:t xml:space="preserve">que inexistem fatos impeditivos para sua habilitação no certame, ciente da obrigatoriedade de declarar ocorrências posteriores; </w:t>
      </w:r>
    </w:p>
    <w:p w:rsidR="00F94AF4" w:rsidRPr="00F94AF4" w:rsidRDefault="00F94AF4" w:rsidP="00EF11BC">
      <w:pPr>
        <w:numPr>
          <w:ilvl w:val="2"/>
          <w:numId w:val="22"/>
        </w:numPr>
        <w:autoSpaceDE w:val="0"/>
        <w:snapToGrid w:val="0"/>
        <w:spacing w:after="120"/>
        <w:ind w:left="1560" w:hanging="709"/>
        <w:jc w:val="both"/>
        <w:rPr>
          <w:rFonts w:ascii="Times New Roman" w:eastAsia="Zurich BT" w:hAnsi="Times New Roman" w:cs="Times New Roman"/>
          <w:bCs/>
          <w:color w:val="000000"/>
          <w:sz w:val="24"/>
        </w:rPr>
      </w:pPr>
      <w:r w:rsidRPr="00F94AF4">
        <w:rPr>
          <w:rFonts w:ascii="Times New Roman" w:hAnsi="Times New Roman" w:cs="Times New Roman"/>
          <w:color w:val="000000"/>
          <w:sz w:val="24"/>
        </w:rPr>
        <w:t>que não emprega menor de 18 anos em trabalho noturno, perigoso ou insalubre e não emprega menor de 16 anos, salvo menor, a partir de 14 anos, na condição de aprendiz, nos termos do artigo 7°, XXXIII, da Constituição;</w:t>
      </w:r>
    </w:p>
    <w:p w:rsidR="00F94AF4" w:rsidRDefault="00F94AF4" w:rsidP="00EF11BC">
      <w:pPr>
        <w:numPr>
          <w:ilvl w:val="2"/>
          <w:numId w:val="22"/>
        </w:numPr>
        <w:autoSpaceDE w:val="0"/>
        <w:snapToGrid w:val="0"/>
        <w:ind w:left="1560" w:hanging="709"/>
        <w:jc w:val="both"/>
        <w:rPr>
          <w:rFonts w:ascii="Times New Roman" w:hAnsi="Times New Roman" w:cs="Times New Roman"/>
          <w:color w:val="000000"/>
          <w:sz w:val="24"/>
        </w:rPr>
      </w:pPr>
      <w:r w:rsidRPr="00F94AF4">
        <w:rPr>
          <w:rFonts w:ascii="Times New Roman" w:eastAsia="Zurich BT" w:hAnsi="Times New Roman" w:cs="Times New Roman"/>
          <w:color w:val="000000"/>
          <w:sz w:val="24"/>
        </w:rPr>
        <w:t>que a proposta foi elaborada de forma independente, nos termos d</w:t>
      </w:r>
      <w:r w:rsidR="00C20AD1">
        <w:rPr>
          <w:rFonts w:ascii="Times New Roman" w:hAnsi="Times New Roman" w:cs="Times New Roman"/>
          <w:color w:val="000000"/>
          <w:sz w:val="24"/>
        </w:rPr>
        <w:t>a Instrução Normativa</w:t>
      </w:r>
      <w:r w:rsidRPr="00F94AF4">
        <w:rPr>
          <w:rFonts w:ascii="Times New Roman" w:hAnsi="Times New Roman" w:cs="Times New Roman"/>
          <w:color w:val="000000"/>
          <w:sz w:val="24"/>
        </w:rPr>
        <w:t xml:space="preserve">/MP nº 2, </w:t>
      </w:r>
      <w:r w:rsidRPr="00F94AF4">
        <w:rPr>
          <w:rFonts w:ascii="Times New Roman" w:hAnsi="Times New Roman" w:cs="Times New Roman"/>
          <w:sz w:val="24"/>
        </w:rPr>
        <w:t xml:space="preserve">de </w:t>
      </w:r>
      <w:r w:rsidR="00CF77A4">
        <w:rPr>
          <w:rFonts w:ascii="Times New Roman" w:hAnsi="Times New Roman" w:cs="Times New Roman"/>
          <w:sz w:val="24"/>
        </w:rPr>
        <w:t>16 de setembro de 2009</w:t>
      </w:r>
      <w:r w:rsidRPr="00F94AF4">
        <w:rPr>
          <w:rFonts w:ascii="Times New Roman" w:hAnsi="Times New Roman" w:cs="Times New Roman"/>
          <w:color w:val="000000"/>
          <w:sz w:val="24"/>
        </w:rPr>
        <w:t>.</w:t>
      </w:r>
    </w:p>
    <w:p w:rsidR="001F2A8F" w:rsidRDefault="001F2A8F" w:rsidP="001F2A8F">
      <w:pPr>
        <w:autoSpaceDE w:val="0"/>
        <w:snapToGrid w:val="0"/>
        <w:ind w:left="1560"/>
        <w:jc w:val="both"/>
        <w:rPr>
          <w:rFonts w:ascii="Times New Roman" w:hAnsi="Times New Roman" w:cs="Times New Roman"/>
          <w:color w:val="000000"/>
          <w:sz w:val="24"/>
        </w:rPr>
      </w:pPr>
    </w:p>
    <w:p w:rsidR="00DD6285" w:rsidRPr="006B4619" w:rsidRDefault="00DD6285" w:rsidP="006B4619">
      <w:pPr>
        <w:pStyle w:val="Nivel1"/>
        <w:ind w:left="284" w:hanging="284"/>
        <w:rPr>
          <w:rFonts w:ascii="Times New Roman" w:hAnsi="Times New Roman"/>
          <w:sz w:val="24"/>
          <w:szCs w:val="24"/>
        </w:rPr>
      </w:pPr>
      <w:r w:rsidRPr="006B4619">
        <w:rPr>
          <w:rFonts w:ascii="Times New Roman" w:hAnsi="Times New Roman"/>
          <w:sz w:val="24"/>
          <w:szCs w:val="24"/>
        </w:rPr>
        <w:t>DO ENVIO DA PROPOSTA</w:t>
      </w:r>
    </w:p>
    <w:p w:rsidR="006B4619" w:rsidRDefault="00F7057F" w:rsidP="00EF11BC">
      <w:pPr>
        <w:pStyle w:val="PargrafodaLista"/>
        <w:numPr>
          <w:ilvl w:val="1"/>
          <w:numId w:val="23"/>
        </w:numPr>
        <w:spacing w:after="120"/>
        <w:ind w:left="851" w:hanging="567"/>
        <w:contextualSpacing w:val="0"/>
        <w:jc w:val="both"/>
        <w:rPr>
          <w:rFonts w:ascii="Times New Roman" w:hAnsi="Times New Roman" w:cs="Times New Roman"/>
        </w:rPr>
      </w:pPr>
      <w:r w:rsidRPr="006F6C20">
        <w:rPr>
          <w:rFonts w:ascii="Times New Roman" w:hAnsi="Times New Roman" w:cs="Times New Roman"/>
        </w:rPr>
        <w:t>O licitante deverá encaminhar a proposta por meio do sistema eletrônico até a data e horário marcado para abertura da sessão, quando então, encerrar-se-á automaticamente a fase de recebimento de propostas.</w:t>
      </w:r>
    </w:p>
    <w:p w:rsidR="006B4619" w:rsidRDefault="00F7057F" w:rsidP="00EF11BC">
      <w:pPr>
        <w:pStyle w:val="PargrafodaLista"/>
        <w:numPr>
          <w:ilvl w:val="1"/>
          <w:numId w:val="23"/>
        </w:numPr>
        <w:spacing w:after="120"/>
        <w:ind w:left="851" w:hanging="567"/>
        <w:contextualSpacing w:val="0"/>
        <w:jc w:val="both"/>
        <w:rPr>
          <w:rFonts w:ascii="Times New Roman" w:hAnsi="Times New Roman" w:cs="Times New Roman"/>
        </w:rPr>
      </w:pPr>
      <w:r w:rsidRPr="006B4619">
        <w:rPr>
          <w:rFonts w:ascii="Times New Roman" w:hAnsi="Times New Roman" w:cs="Times New Roman"/>
        </w:rPr>
        <w:t xml:space="preserve">O licitante será responsável por todas as transações que forem efetuadas em seu nome no sistema eletrônico, assumindo como firmes e verdadeiras suas propostas e lances. </w:t>
      </w:r>
    </w:p>
    <w:p w:rsidR="006B4619" w:rsidRDefault="00F7057F" w:rsidP="00EF11BC">
      <w:pPr>
        <w:pStyle w:val="PargrafodaLista"/>
        <w:numPr>
          <w:ilvl w:val="1"/>
          <w:numId w:val="23"/>
        </w:numPr>
        <w:spacing w:after="120"/>
        <w:ind w:left="851" w:hanging="567"/>
        <w:contextualSpacing w:val="0"/>
        <w:jc w:val="both"/>
        <w:rPr>
          <w:rFonts w:ascii="Times New Roman" w:hAnsi="Times New Roman" w:cs="Times New Roman"/>
        </w:rPr>
      </w:pPr>
      <w:r w:rsidRPr="006B4619">
        <w:rPr>
          <w:rFonts w:ascii="Times New Roman" w:hAnsi="Times New Roman" w:cs="Times New Roman"/>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B4619" w:rsidRDefault="00F7057F" w:rsidP="00EF11BC">
      <w:pPr>
        <w:pStyle w:val="PargrafodaLista"/>
        <w:numPr>
          <w:ilvl w:val="1"/>
          <w:numId w:val="23"/>
        </w:numPr>
        <w:spacing w:after="120"/>
        <w:ind w:left="851" w:hanging="567"/>
        <w:contextualSpacing w:val="0"/>
        <w:jc w:val="both"/>
        <w:rPr>
          <w:rFonts w:ascii="Times New Roman" w:hAnsi="Times New Roman" w:cs="Times New Roman"/>
        </w:rPr>
      </w:pPr>
      <w:r w:rsidRPr="006B4619">
        <w:rPr>
          <w:rFonts w:ascii="Times New Roman" w:hAnsi="Times New Roman" w:cs="Times New Roman"/>
        </w:rPr>
        <w:t xml:space="preserve">Até a abertura da sessão, os licitantes poderão retirar ou substituir as propostas apresentadas.  </w:t>
      </w:r>
    </w:p>
    <w:p w:rsidR="008D6140" w:rsidRPr="006B4619" w:rsidRDefault="008D6140" w:rsidP="00EF11BC">
      <w:pPr>
        <w:pStyle w:val="PargrafodaLista"/>
        <w:numPr>
          <w:ilvl w:val="1"/>
          <w:numId w:val="23"/>
        </w:numPr>
        <w:spacing w:after="120"/>
        <w:ind w:left="851" w:hanging="567"/>
        <w:contextualSpacing w:val="0"/>
        <w:jc w:val="both"/>
        <w:rPr>
          <w:rFonts w:ascii="Times New Roman" w:hAnsi="Times New Roman" w:cs="Times New Roman"/>
        </w:rPr>
      </w:pPr>
      <w:r w:rsidRPr="006B4619">
        <w:rPr>
          <w:rFonts w:ascii="Times New Roman" w:hAnsi="Times New Roman" w:cs="Times New Roman"/>
        </w:rPr>
        <w:t>O licitante deverá enviar sua proposta mediante o preenchimento, no sistema eletrônico, dos seguintes campos:</w:t>
      </w:r>
    </w:p>
    <w:p w:rsidR="008D6140" w:rsidRPr="00B11B2A" w:rsidRDefault="008D6140" w:rsidP="00EF11BC">
      <w:pPr>
        <w:numPr>
          <w:ilvl w:val="2"/>
          <w:numId w:val="23"/>
        </w:numPr>
        <w:autoSpaceDE w:val="0"/>
        <w:snapToGrid w:val="0"/>
        <w:spacing w:after="120"/>
        <w:ind w:left="1560" w:right="-2" w:hanging="709"/>
        <w:jc w:val="both"/>
        <w:rPr>
          <w:rFonts w:ascii="Times New Roman" w:hAnsi="Times New Roman" w:cs="Times New Roman"/>
          <w:b/>
          <w:sz w:val="24"/>
        </w:rPr>
      </w:pPr>
      <w:r w:rsidRPr="00B11B2A">
        <w:rPr>
          <w:rFonts w:ascii="Times New Roman" w:hAnsi="Times New Roman" w:cs="Times New Roman"/>
          <w:b/>
          <w:sz w:val="24"/>
        </w:rPr>
        <w:t xml:space="preserve">Valor </w:t>
      </w:r>
      <w:r w:rsidR="00CF77A4" w:rsidRPr="00B11B2A">
        <w:rPr>
          <w:rFonts w:ascii="Times New Roman" w:hAnsi="Times New Roman" w:cs="Times New Roman"/>
          <w:b/>
          <w:sz w:val="24"/>
        </w:rPr>
        <w:t xml:space="preserve">anual </w:t>
      </w:r>
      <w:r w:rsidRPr="00B11B2A">
        <w:rPr>
          <w:rFonts w:ascii="Times New Roman" w:hAnsi="Times New Roman" w:cs="Times New Roman"/>
          <w:b/>
          <w:sz w:val="24"/>
        </w:rPr>
        <w:t xml:space="preserve">total </w:t>
      </w:r>
      <w:r w:rsidRPr="00B11B2A">
        <w:rPr>
          <w:rFonts w:ascii="Times New Roman" w:hAnsi="Times New Roman" w:cs="Times New Roman"/>
          <w:b/>
          <w:bCs/>
          <w:iCs/>
          <w:sz w:val="24"/>
        </w:rPr>
        <w:t>do item</w:t>
      </w:r>
      <w:r w:rsidR="00517B1F">
        <w:rPr>
          <w:rFonts w:ascii="Times New Roman" w:hAnsi="Times New Roman" w:cs="Times New Roman"/>
          <w:bCs/>
          <w:iCs/>
          <w:sz w:val="24"/>
        </w:rPr>
        <w:t xml:space="preserve">, </w:t>
      </w:r>
      <w:r w:rsidR="00517B1F" w:rsidRPr="00B11B2A">
        <w:rPr>
          <w:rFonts w:ascii="Times New Roman" w:hAnsi="Times New Roman" w:cs="Times New Roman"/>
          <w:b/>
          <w:bCs/>
          <w:iCs/>
          <w:sz w:val="24"/>
        </w:rPr>
        <w:t>já contemplando o percentual de desconto exigido na proposta</w:t>
      </w:r>
      <w:r w:rsidRPr="00B11B2A">
        <w:rPr>
          <w:rFonts w:ascii="Times New Roman" w:hAnsi="Times New Roman" w:cs="Times New Roman"/>
          <w:b/>
          <w:bCs/>
          <w:iCs/>
          <w:sz w:val="24"/>
        </w:rPr>
        <w:t xml:space="preserve">; </w:t>
      </w:r>
    </w:p>
    <w:p w:rsidR="008D6140" w:rsidRPr="00D56F39" w:rsidRDefault="008D6140" w:rsidP="00EF11BC">
      <w:pPr>
        <w:numPr>
          <w:ilvl w:val="2"/>
          <w:numId w:val="23"/>
        </w:numPr>
        <w:autoSpaceDE w:val="0"/>
        <w:snapToGrid w:val="0"/>
        <w:spacing w:after="120"/>
        <w:ind w:left="1560" w:hanging="709"/>
        <w:jc w:val="both"/>
        <w:rPr>
          <w:rFonts w:ascii="Times New Roman" w:hAnsi="Times New Roman" w:cs="Times New Roman"/>
          <w:sz w:val="24"/>
        </w:rPr>
      </w:pPr>
      <w:r w:rsidRPr="00D56F39">
        <w:rPr>
          <w:rFonts w:ascii="Times New Roman" w:hAnsi="Times New Roman" w:cs="Times New Roman"/>
          <w:bCs/>
          <w:iCs/>
          <w:sz w:val="24"/>
        </w:rPr>
        <w:t>Descrição detalhada do objeto de acordo com as especificações técnicas constantes no Termo de Referência – Anexo I deste Edital.</w:t>
      </w:r>
    </w:p>
    <w:p w:rsidR="008D6140" w:rsidRPr="00D56F39" w:rsidRDefault="008D6140" w:rsidP="00EF11BC">
      <w:pPr>
        <w:numPr>
          <w:ilvl w:val="2"/>
          <w:numId w:val="23"/>
        </w:numPr>
        <w:autoSpaceDE w:val="0"/>
        <w:snapToGrid w:val="0"/>
        <w:spacing w:after="120"/>
        <w:ind w:left="1560" w:hanging="709"/>
        <w:jc w:val="both"/>
        <w:rPr>
          <w:rFonts w:ascii="Times New Roman" w:hAnsi="Times New Roman" w:cs="Times New Roman"/>
          <w:sz w:val="24"/>
        </w:rPr>
      </w:pPr>
      <w:r w:rsidRPr="00D56F39">
        <w:rPr>
          <w:rFonts w:ascii="Times New Roman" w:hAnsi="Times New Roman" w:cs="Times New Roman"/>
          <w:sz w:val="24"/>
        </w:rPr>
        <w:t>Será desclassificada a proposta que omitir esses dados ou a eles acrescentar expressões como “referência” ou “similar”.</w:t>
      </w:r>
    </w:p>
    <w:p w:rsidR="008D6140" w:rsidRPr="00D56F39" w:rsidRDefault="008D6140" w:rsidP="00EF11BC">
      <w:pPr>
        <w:numPr>
          <w:ilvl w:val="1"/>
          <w:numId w:val="23"/>
        </w:numPr>
        <w:spacing w:after="120"/>
        <w:ind w:left="851" w:right="-427" w:hanging="567"/>
        <w:jc w:val="both"/>
        <w:rPr>
          <w:rFonts w:ascii="Times New Roman" w:hAnsi="Times New Roman" w:cs="Times New Roman"/>
          <w:iCs/>
          <w:sz w:val="24"/>
        </w:rPr>
      </w:pPr>
      <w:r w:rsidRPr="00D56F39">
        <w:rPr>
          <w:rFonts w:ascii="Times New Roman" w:hAnsi="Times New Roman" w:cs="Times New Roman"/>
          <w:sz w:val="24"/>
        </w:rPr>
        <w:t xml:space="preserve">Todas as especificações do objeto contidas na proposta vinculam a Contratada. </w:t>
      </w:r>
    </w:p>
    <w:p w:rsidR="008D6140" w:rsidRPr="00D56F39" w:rsidRDefault="008D6140" w:rsidP="00EF11BC">
      <w:pPr>
        <w:numPr>
          <w:ilvl w:val="1"/>
          <w:numId w:val="23"/>
        </w:numPr>
        <w:spacing w:after="120"/>
        <w:ind w:left="851" w:hanging="567"/>
        <w:jc w:val="both"/>
        <w:rPr>
          <w:rFonts w:ascii="Times New Roman" w:hAnsi="Times New Roman" w:cs="Times New Roman"/>
          <w:sz w:val="24"/>
        </w:rPr>
      </w:pPr>
      <w:r w:rsidRPr="00D56F39">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p>
    <w:p w:rsidR="006B4619" w:rsidRDefault="008D6140" w:rsidP="00EF11BC">
      <w:pPr>
        <w:numPr>
          <w:ilvl w:val="1"/>
          <w:numId w:val="23"/>
        </w:numPr>
        <w:spacing w:after="120"/>
        <w:ind w:left="851" w:hanging="567"/>
        <w:jc w:val="both"/>
        <w:rPr>
          <w:rFonts w:ascii="Times New Roman" w:hAnsi="Times New Roman" w:cs="Times New Roman"/>
          <w:sz w:val="24"/>
        </w:rPr>
      </w:pPr>
      <w:r w:rsidRPr="00D56F39">
        <w:rPr>
          <w:rFonts w:ascii="Times New Roman" w:hAnsi="Times New Roman" w:cs="Times New Roman"/>
          <w:sz w:val="24"/>
        </w:rPr>
        <w:t>Em se tratando de Microempreendedor Individual-MEI, o licitante deverá incluir, no campo das condições da proposta do sistema eletrônico, o valor correspondente à contribuição prevista no art. 18-B da Lei Complementar nº 123, de 2006.</w:t>
      </w:r>
    </w:p>
    <w:p w:rsidR="008D6140" w:rsidRPr="006B4619" w:rsidRDefault="008D6140" w:rsidP="00EF11BC">
      <w:pPr>
        <w:numPr>
          <w:ilvl w:val="1"/>
          <w:numId w:val="23"/>
        </w:numPr>
        <w:spacing w:after="120"/>
        <w:ind w:left="851" w:hanging="567"/>
        <w:jc w:val="both"/>
        <w:rPr>
          <w:rFonts w:ascii="Times New Roman" w:hAnsi="Times New Roman" w:cs="Times New Roman"/>
          <w:sz w:val="24"/>
        </w:rPr>
      </w:pPr>
      <w:r w:rsidRPr="006B4619">
        <w:rPr>
          <w:rFonts w:ascii="Times New Roman" w:hAnsi="Times New Roman" w:cs="Times New Roman"/>
          <w:sz w:val="24"/>
        </w:rPr>
        <w:lastRenderedPageBreak/>
        <w:t xml:space="preserve">O prazo de validade da proposta não será inferior a </w:t>
      </w:r>
      <w:r w:rsidRPr="006B4619">
        <w:rPr>
          <w:rFonts w:ascii="Times New Roman" w:hAnsi="Times New Roman" w:cs="Times New Roman"/>
          <w:b/>
          <w:sz w:val="24"/>
        </w:rPr>
        <w:t xml:space="preserve">60 </w:t>
      </w:r>
      <w:r w:rsidRPr="006B4619">
        <w:rPr>
          <w:rFonts w:ascii="Times New Roman" w:hAnsi="Times New Roman" w:cs="Times New Roman"/>
          <w:b/>
          <w:bCs/>
          <w:iCs/>
          <w:sz w:val="24"/>
        </w:rPr>
        <w:t>(Sessenta) dias</w:t>
      </w:r>
      <w:r w:rsidRPr="006B4619">
        <w:rPr>
          <w:rFonts w:ascii="Times New Roman" w:hAnsi="Times New Roman" w:cs="Times New Roman"/>
          <w:b/>
          <w:sz w:val="24"/>
        </w:rPr>
        <w:t>,</w:t>
      </w:r>
      <w:r w:rsidRPr="006B4619">
        <w:rPr>
          <w:rFonts w:ascii="Times New Roman" w:hAnsi="Times New Roman" w:cs="Times New Roman"/>
          <w:sz w:val="24"/>
        </w:rPr>
        <w:t xml:space="preserve"> a contar da data de sua apresentação.</w:t>
      </w:r>
    </w:p>
    <w:p w:rsidR="00B128EA" w:rsidRDefault="00B128EA" w:rsidP="006B4619">
      <w:pPr>
        <w:spacing w:after="120"/>
        <w:ind w:left="851"/>
        <w:jc w:val="both"/>
        <w:rPr>
          <w:rFonts w:ascii="Times New Roman" w:hAnsi="Times New Roman" w:cs="Times New Roman"/>
          <w:sz w:val="24"/>
        </w:rPr>
      </w:pPr>
    </w:p>
    <w:p w:rsidR="00DD6285" w:rsidRPr="006B4619" w:rsidRDefault="00DD6285" w:rsidP="006B4619">
      <w:pPr>
        <w:pStyle w:val="Nivel1"/>
        <w:spacing w:before="0" w:line="240" w:lineRule="auto"/>
        <w:ind w:left="284" w:hanging="284"/>
        <w:rPr>
          <w:rFonts w:ascii="Times New Roman" w:hAnsi="Times New Roman"/>
          <w:sz w:val="24"/>
          <w:szCs w:val="24"/>
        </w:rPr>
      </w:pPr>
      <w:r w:rsidRPr="006B4619">
        <w:rPr>
          <w:rFonts w:ascii="Times New Roman" w:hAnsi="Times New Roman"/>
          <w:sz w:val="24"/>
          <w:szCs w:val="24"/>
        </w:rPr>
        <w:t>DAS PROPOSTAS E FORMULAÇÃO DE LANCES</w:t>
      </w:r>
    </w:p>
    <w:p w:rsidR="00DD6285" w:rsidRPr="00DD6285" w:rsidRDefault="00DD6285" w:rsidP="006B4619">
      <w:pPr>
        <w:pStyle w:val="PargrafodaLista"/>
        <w:numPr>
          <w:ilvl w:val="1"/>
          <w:numId w:val="1"/>
        </w:numPr>
        <w:spacing w:after="120"/>
        <w:ind w:left="856" w:hanging="572"/>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6B4619">
      <w:pPr>
        <w:numPr>
          <w:ilvl w:val="1"/>
          <w:numId w:val="1"/>
        </w:numPr>
        <w:spacing w:after="120"/>
        <w:ind w:left="856" w:hanging="572"/>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6B4619">
      <w:pPr>
        <w:numPr>
          <w:ilvl w:val="2"/>
          <w:numId w:val="1"/>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A desclassificação será sempre fundamentada e registrada no sistema, com acompanhamento em tempo real por todos os participantes.</w:t>
      </w:r>
    </w:p>
    <w:p w:rsidR="00DD6285" w:rsidRPr="00DD6285" w:rsidRDefault="00DD6285" w:rsidP="006B4619">
      <w:pPr>
        <w:numPr>
          <w:ilvl w:val="2"/>
          <w:numId w:val="1"/>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6B4619">
      <w:pPr>
        <w:numPr>
          <w:ilvl w:val="1"/>
          <w:numId w:val="1"/>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Default="00DD6285" w:rsidP="006B4619">
      <w:pPr>
        <w:numPr>
          <w:ilvl w:val="1"/>
          <w:numId w:val="1"/>
        </w:numPr>
        <w:tabs>
          <w:tab w:val="left" w:pos="284"/>
        </w:tabs>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sistema disponibilizará campo próprio para troca de </w:t>
      </w:r>
      <w:r w:rsidR="001D64EE" w:rsidRPr="00DD6285">
        <w:rPr>
          <w:rFonts w:ascii="Times New Roman" w:hAnsi="Times New Roman" w:cs="Times New Roman"/>
          <w:color w:val="000000"/>
          <w:sz w:val="24"/>
        </w:rPr>
        <w:t>mensagens</w:t>
      </w:r>
      <w:r w:rsidRPr="00DD6285">
        <w:rPr>
          <w:rFonts w:ascii="Times New Roman" w:hAnsi="Times New Roman" w:cs="Times New Roman"/>
          <w:color w:val="000000"/>
          <w:sz w:val="24"/>
        </w:rPr>
        <w:t xml:space="preserve"> entre o Pregoeiro e os licitantes.</w:t>
      </w:r>
    </w:p>
    <w:p w:rsidR="00DD6285" w:rsidRPr="00DD6285" w:rsidRDefault="00DD6285" w:rsidP="006B4619">
      <w:pPr>
        <w:numPr>
          <w:ilvl w:val="1"/>
          <w:numId w:val="1"/>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Default="00DD6285" w:rsidP="006B4619">
      <w:pPr>
        <w:numPr>
          <w:ilvl w:val="2"/>
          <w:numId w:val="1"/>
        </w:numPr>
        <w:autoSpaceDE w:val="0"/>
        <w:snapToGrid w:val="0"/>
        <w:spacing w:after="120"/>
        <w:ind w:left="1418" w:hanging="567"/>
        <w:jc w:val="both"/>
        <w:rPr>
          <w:rFonts w:ascii="Times New Roman" w:hAnsi="Times New Roman" w:cs="Times New Roman"/>
          <w:b/>
          <w:caps/>
          <w:color w:val="0070C0"/>
          <w:sz w:val="24"/>
        </w:rPr>
      </w:pPr>
      <w:r w:rsidRPr="00DD6285">
        <w:rPr>
          <w:rFonts w:ascii="Times New Roman" w:hAnsi="Times New Roman" w:cs="Times New Roman"/>
          <w:color w:val="000000" w:themeColor="text1"/>
          <w:sz w:val="24"/>
        </w:rPr>
        <w:t>O lance deverá ser ofertado pelo</w:t>
      </w:r>
      <w:r w:rsidR="00927973">
        <w:rPr>
          <w:rFonts w:ascii="Times New Roman" w:hAnsi="Times New Roman" w:cs="Times New Roman"/>
          <w:color w:val="000000" w:themeColor="text1"/>
          <w:sz w:val="24"/>
        </w:rPr>
        <w:t xml:space="preserve"> </w:t>
      </w:r>
      <w:r w:rsidR="00B128EA">
        <w:rPr>
          <w:rFonts w:ascii="Times New Roman" w:hAnsi="Times New Roman" w:cs="Times New Roman"/>
          <w:b/>
          <w:color w:val="000000" w:themeColor="text1"/>
          <w:sz w:val="24"/>
        </w:rPr>
        <w:t>MAIOR DESCONTO</w:t>
      </w:r>
      <w:r w:rsidRPr="00B128EA">
        <w:rPr>
          <w:rFonts w:ascii="Times New Roman" w:hAnsi="Times New Roman" w:cs="Times New Roman"/>
          <w:caps/>
          <w:color w:val="000000" w:themeColor="text1"/>
          <w:sz w:val="24"/>
        </w:rPr>
        <w:t>.</w:t>
      </w:r>
      <w:r w:rsidRPr="00A1776C">
        <w:rPr>
          <w:rFonts w:ascii="Times New Roman" w:hAnsi="Times New Roman" w:cs="Times New Roman"/>
          <w:b/>
          <w:caps/>
          <w:color w:val="0070C0"/>
          <w:sz w:val="24"/>
        </w:rPr>
        <w:t xml:space="preserve"> </w:t>
      </w:r>
    </w:p>
    <w:p w:rsidR="00DD6285" w:rsidRPr="00DD6285" w:rsidRDefault="00DD6285" w:rsidP="006B4619">
      <w:pPr>
        <w:pStyle w:val="PargrafodaLista"/>
        <w:numPr>
          <w:ilvl w:val="1"/>
          <w:numId w:val="1"/>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w:t>
      </w:r>
      <w:r w:rsidR="00172099">
        <w:rPr>
          <w:rFonts w:ascii="Times New Roman" w:hAnsi="Times New Roman" w:cs="Times New Roman"/>
          <w:color w:val="000000"/>
        </w:rPr>
        <w:t>este</w:t>
      </w:r>
      <w:r w:rsidRPr="00DD6285">
        <w:rPr>
          <w:rFonts w:ascii="Times New Roman" w:hAnsi="Times New Roman" w:cs="Times New Roman"/>
          <w:color w:val="000000"/>
        </w:rPr>
        <w:t xml:space="preserve"> Edital.</w:t>
      </w:r>
    </w:p>
    <w:p w:rsidR="00DD6285" w:rsidRPr="00DD6285" w:rsidRDefault="00DD6285" w:rsidP="006B4619">
      <w:pPr>
        <w:pStyle w:val="PargrafodaLista"/>
        <w:numPr>
          <w:ilvl w:val="1"/>
          <w:numId w:val="1"/>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6B4619">
      <w:pPr>
        <w:pStyle w:val="PargrafodaLista"/>
        <w:numPr>
          <w:ilvl w:val="2"/>
          <w:numId w:val="1"/>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6B4619">
      <w:pPr>
        <w:pStyle w:val="PargrafodaLista"/>
        <w:numPr>
          <w:ilvl w:val="2"/>
          <w:numId w:val="1"/>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6B4619">
      <w:pPr>
        <w:pStyle w:val="PargrafodaLista"/>
        <w:numPr>
          <w:ilvl w:val="2"/>
          <w:numId w:val="1"/>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6B4619">
      <w:pPr>
        <w:numPr>
          <w:ilvl w:val="1"/>
          <w:numId w:val="1"/>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Não serão aceitos dois ou mais lances de mesmo valor, prevalecendo aquele que for recebido e registrado em primeiro lugar. </w:t>
      </w:r>
    </w:p>
    <w:p w:rsidR="00DD6285" w:rsidRPr="00DD6285" w:rsidRDefault="00DD6285" w:rsidP="006B4619">
      <w:pPr>
        <w:numPr>
          <w:ilvl w:val="1"/>
          <w:numId w:val="1"/>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6B4619">
      <w:pPr>
        <w:numPr>
          <w:ilvl w:val="1"/>
          <w:numId w:val="1"/>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6B4619">
      <w:pPr>
        <w:numPr>
          <w:ilvl w:val="1"/>
          <w:numId w:val="1"/>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DD6285" w:rsidRPr="00DD6285" w:rsidRDefault="00DD6285" w:rsidP="006B4619">
      <w:pPr>
        <w:numPr>
          <w:ilvl w:val="1"/>
          <w:numId w:val="1"/>
        </w:numPr>
        <w:spacing w:after="120"/>
        <w:ind w:left="851"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lastRenderedPageBreak/>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1C5DA3" w:rsidRDefault="00DD6285" w:rsidP="006B4619">
      <w:pPr>
        <w:numPr>
          <w:ilvl w:val="1"/>
          <w:numId w:val="1"/>
        </w:numPr>
        <w:spacing w:after="120"/>
        <w:ind w:left="851"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DD6285" w:rsidRPr="006B4619" w:rsidRDefault="00DD6285" w:rsidP="006B4619">
      <w:pPr>
        <w:numPr>
          <w:ilvl w:val="1"/>
          <w:numId w:val="1"/>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Ao presente certame não se aplica o sorteio como critério de desempate. Lances equivalentes não serão considerados iguais, vez que a ordem de apresentação das propostas pelos </w:t>
      </w:r>
      <w:r w:rsidRPr="006B4619">
        <w:rPr>
          <w:rFonts w:ascii="Times New Roman" w:hAnsi="Times New Roman" w:cs="Times New Roman"/>
          <w:color w:val="000000"/>
          <w:sz w:val="24"/>
        </w:rPr>
        <w:t>licitantes é utilizada como um dos critérios de classificação.</w:t>
      </w:r>
    </w:p>
    <w:p w:rsidR="001F2A8F" w:rsidRPr="006B4619" w:rsidRDefault="001F2A8F" w:rsidP="006B4619">
      <w:pPr>
        <w:tabs>
          <w:tab w:val="left" w:pos="993"/>
        </w:tabs>
        <w:spacing w:after="120"/>
        <w:ind w:left="993"/>
        <w:jc w:val="both"/>
        <w:rPr>
          <w:rFonts w:ascii="Times New Roman" w:hAnsi="Times New Roman" w:cs="Times New Roman"/>
          <w:color w:val="000000"/>
          <w:sz w:val="24"/>
        </w:rPr>
      </w:pPr>
    </w:p>
    <w:p w:rsidR="004A3B8E" w:rsidRPr="006B4619" w:rsidRDefault="004A3B8E" w:rsidP="006B4619">
      <w:pPr>
        <w:pStyle w:val="Nivel1"/>
        <w:spacing w:before="0" w:line="240" w:lineRule="auto"/>
        <w:ind w:left="284" w:hanging="284"/>
        <w:rPr>
          <w:rFonts w:ascii="Times New Roman" w:hAnsi="Times New Roman"/>
          <w:sz w:val="24"/>
          <w:szCs w:val="24"/>
        </w:rPr>
      </w:pPr>
      <w:r w:rsidRPr="006B4619">
        <w:rPr>
          <w:rFonts w:ascii="Times New Roman" w:hAnsi="Times New Roman"/>
          <w:sz w:val="24"/>
          <w:szCs w:val="24"/>
          <w:lang w:eastAsia="en-US"/>
        </w:rPr>
        <w:t>DA ACEITABILIDADE DA PROPOSTA VENCEDORA</w:t>
      </w:r>
    </w:p>
    <w:p w:rsidR="004A3B8E" w:rsidRPr="006B4619" w:rsidRDefault="004A3B8E" w:rsidP="006B4619">
      <w:pPr>
        <w:numPr>
          <w:ilvl w:val="1"/>
          <w:numId w:val="1"/>
        </w:numPr>
        <w:spacing w:after="120"/>
        <w:ind w:left="851" w:right="142" w:hanging="567"/>
        <w:jc w:val="both"/>
        <w:rPr>
          <w:rFonts w:ascii="Times New Roman" w:hAnsi="Times New Roman" w:cs="Times New Roman"/>
          <w:bCs/>
          <w:iCs/>
          <w:sz w:val="24"/>
        </w:rPr>
      </w:pPr>
      <w:r w:rsidRPr="006B4619">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4A3B8E" w:rsidRPr="000552F8" w:rsidRDefault="004A3B8E" w:rsidP="006B4619">
      <w:pPr>
        <w:numPr>
          <w:ilvl w:val="1"/>
          <w:numId w:val="1"/>
        </w:numPr>
        <w:spacing w:after="120"/>
        <w:ind w:left="851" w:right="142" w:hanging="567"/>
        <w:jc w:val="both"/>
        <w:rPr>
          <w:rFonts w:ascii="Times New Roman" w:hAnsi="Times New Roman" w:cs="Times New Roman"/>
          <w:bCs/>
          <w:iCs/>
          <w:color w:val="000000" w:themeColor="text1"/>
          <w:sz w:val="24"/>
        </w:rPr>
      </w:pPr>
      <w:r w:rsidRPr="000552F8">
        <w:rPr>
          <w:rFonts w:ascii="Times New Roman" w:hAnsi="Times New Roman" w:cs="Times New Roman"/>
          <w:color w:val="000000" w:themeColor="text1"/>
          <w:sz w:val="24"/>
          <w:lang w:eastAsia="en-US"/>
        </w:rPr>
        <w:t xml:space="preserve">O julgamento das propostas será realizado pelo </w:t>
      </w:r>
      <w:r w:rsidR="000552F8" w:rsidRPr="000552F8">
        <w:rPr>
          <w:rFonts w:ascii="Times New Roman" w:hAnsi="Times New Roman" w:cs="Times New Roman"/>
          <w:b/>
          <w:color w:val="000000" w:themeColor="text1"/>
          <w:sz w:val="24"/>
          <w:u w:val="single"/>
          <w:lang w:eastAsia="en-US"/>
        </w:rPr>
        <w:t>maior percentual de desconto do item</w:t>
      </w:r>
      <w:r w:rsidRPr="000552F8">
        <w:rPr>
          <w:rFonts w:ascii="Times New Roman" w:hAnsi="Times New Roman" w:cs="Times New Roman"/>
          <w:color w:val="0070C0"/>
          <w:sz w:val="24"/>
          <w:lang w:eastAsia="en-US"/>
        </w:rPr>
        <w:t xml:space="preserve"> </w:t>
      </w:r>
      <w:r w:rsidRPr="000552F8">
        <w:rPr>
          <w:rFonts w:ascii="Times New Roman" w:hAnsi="Times New Roman" w:cs="Times New Roman"/>
          <w:color w:val="000000" w:themeColor="text1"/>
          <w:sz w:val="24"/>
          <w:lang w:eastAsia="en-US"/>
        </w:rPr>
        <w:t>sendo aceitas somente duas casas decimais, como o valor unitário exato (sem dízimas)</w:t>
      </w:r>
    </w:p>
    <w:p w:rsidR="004A3B8E" w:rsidRPr="000552F8" w:rsidRDefault="004A3B8E" w:rsidP="006B4619">
      <w:pPr>
        <w:numPr>
          <w:ilvl w:val="1"/>
          <w:numId w:val="1"/>
        </w:numPr>
        <w:spacing w:after="120"/>
        <w:ind w:left="851" w:right="142"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 xml:space="preserve">Será desclassificada a proposta ou o lance vencedor </w:t>
      </w:r>
      <w:r w:rsidR="000552F8" w:rsidRPr="000552F8">
        <w:rPr>
          <w:rFonts w:ascii="Times New Roman" w:hAnsi="Times New Roman" w:cs="Times New Roman"/>
          <w:bCs/>
          <w:iCs/>
          <w:color w:val="000000" w:themeColor="text1"/>
          <w:sz w:val="24"/>
        </w:rPr>
        <w:t xml:space="preserve">cujo percentual de desconto seja inferior ao mínimo exigido ou </w:t>
      </w:r>
      <w:r w:rsidRPr="000552F8">
        <w:rPr>
          <w:rFonts w:ascii="Times New Roman" w:hAnsi="Times New Roman" w:cs="Times New Roman"/>
          <w:bCs/>
          <w:iCs/>
          <w:color w:val="000000" w:themeColor="text1"/>
          <w:sz w:val="24"/>
        </w:rPr>
        <w:t>com valor superior ao preço máximo fixado ou que apresentar preço manifestamente inexequível.</w:t>
      </w:r>
    </w:p>
    <w:p w:rsidR="004A3B8E" w:rsidRPr="000552F8" w:rsidRDefault="004A3B8E" w:rsidP="006B4619">
      <w:pPr>
        <w:numPr>
          <w:ilvl w:val="1"/>
          <w:numId w:val="1"/>
        </w:numPr>
        <w:spacing w:after="120"/>
        <w:ind w:left="851" w:hanging="567"/>
        <w:jc w:val="both"/>
        <w:rPr>
          <w:rFonts w:ascii="Times New Roman" w:hAnsi="Times New Roman" w:cs="Times New Roman"/>
          <w:i/>
          <w:sz w:val="24"/>
          <w:lang w:eastAsia="en-US"/>
        </w:rPr>
      </w:pPr>
      <w:r w:rsidRPr="000552F8">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w:t>
      </w:r>
      <w:r w:rsidR="00B45316" w:rsidRPr="000552F8">
        <w:rPr>
          <w:rFonts w:ascii="Times New Roman" w:hAnsi="Times New Roman" w:cs="Times New Roman"/>
          <w:sz w:val="24"/>
          <w:bdr w:val="none" w:sz="0" w:space="0" w:color="auto" w:frame="1"/>
        </w:rPr>
        <w:t>s</w:t>
      </w:r>
      <w:r w:rsidRPr="000552F8">
        <w:rPr>
          <w:rFonts w:ascii="Times New Roman" w:hAnsi="Times New Roman" w:cs="Times New Roman"/>
          <w:sz w:val="24"/>
          <w:bdr w:val="none" w:sz="0" w:space="0" w:color="auto" w:frame="1"/>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w:t>
      </w:r>
      <w:r w:rsidR="00A8279D" w:rsidRPr="000552F8">
        <w:rPr>
          <w:rFonts w:ascii="Times New Roman" w:hAnsi="Times New Roman" w:cs="Times New Roman"/>
          <w:sz w:val="24"/>
          <w:bdr w:val="none" w:sz="0" w:space="0" w:color="auto" w:frame="1"/>
        </w:rPr>
        <w:t>totalidade da remuneração.</w:t>
      </w:r>
    </w:p>
    <w:p w:rsidR="004A3B8E" w:rsidRPr="000552F8" w:rsidRDefault="004A3B8E" w:rsidP="006B4619">
      <w:pPr>
        <w:pStyle w:val="PargrafodaLista"/>
        <w:numPr>
          <w:ilvl w:val="1"/>
          <w:numId w:val="1"/>
        </w:numPr>
        <w:spacing w:after="120"/>
        <w:ind w:left="851" w:hanging="567"/>
        <w:contextualSpacing w:val="0"/>
        <w:jc w:val="both"/>
        <w:rPr>
          <w:rFonts w:ascii="Times New Roman" w:hAnsi="Times New Roman" w:cs="Times New Roman"/>
          <w:bCs/>
          <w:iCs/>
          <w:color w:val="000000" w:themeColor="text1"/>
        </w:rPr>
      </w:pPr>
      <w:r w:rsidRPr="000552F8">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00C20AD1">
        <w:rPr>
          <w:rFonts w:ascii="Times New Roman" w:hAnsi="Times New Roman" w:cs="Times New Roman"/>
          <w:color w:val="000000" w:themeColor="text1"/>
        </w:rPr>
        <w:t>IN</w:t>
      </w:r>
      <w:r w:rsidRPr="000552F8">
        <w:rPr>
          <w:rFonts w:ascii="Times New Roman" w:hAnsi="Times New Roman" w:cs="Times New Roman"/>
          <w:color w:val="000000" w:themeColor="text1"/>
        </w:rPr>
        <w:t>/MP nº 2, de 2008</w:t>
      </w:r>
      <w:r w:rsidRPr="000552F8">
        <w:rPr>
          <w:rFonts w:ascii="Times New Roman" w:hAnsi="Times New Roman" w:cs="Times New Roman"/>
          <w:bCs/>
          <w:iCs/>
          <w:color w:val="000000" w:themeColor="text1"/>
        </w:rPr>
        <w:t>.</w:t>
      </w:r>
    </w:p>
    <w:p w:rsidR="004A3B8E" w:rsidRPr="000552F8" w:rsidRDefault="004A3B8E" w:rsidP="006B4619">
      <w:pPr>
        <w:numPr>
          <w:ilvl w:val="1"/>
          <w:numId w:val="1"/>
        </w:numPr>
        <w:spacing w:after="120"/>
        <w:ind w:left="851"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A3B8E" w:rsidRPr="000552F8" w:rsidRDefault="004A3B8E" w:rsidP="006B4619">
      <w:pPr>
        <w:numPr>
          <w:ilvl w:val="1"/>
          <w:numId w:val="1"/>
        </w:numPr>
        <w:spacing w:after="120"/>
        <w:ind w:left="851"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rsidR="00052EE0" w:rsidRDefault="004A3B8E" w:rsidP="00052EE0">
      <w:pPr>
        <w:pStyle w:val="PargrafodaLista"/>
        <w:numPr>
          <w:ilvl w:val="1"/>
          <w:numId w:val="1"/>
        </w:numPr>
        <w:spacing w:after="120"/>
        <w:ind w:left="851" w:hanging="567"/>
        <w:contextualSpacing w:val="0"/>
        <w:jc w:val="both"/>
        <w:rPr>
          <w:rFonts w:ascii="Times New Roman" w:eastAsia="Calibri" w:hAnsi="Times New Roman" w:cs="Times New Roman"/>
          <w:bCs/>
          <w:i/>
          <w:iCs/>
          <w:color w:val="0000FF"/>
          <w:lang w:eastAsia="en-US"/>
        </w:rPr>
      </w:pPr>
      <w:r w:rsidRPr="000552F8">
        <w:rPr>
          <w:rFonts w:ascii="Times New Roman" w:hAnsi="Times New Roman" w:cs="Times New Roman"/>
          <w:color w:val="000000" w:themeColor="text1"/>
          <w:lang w:eastAsia="en-US"/>
        </w:rPr>
        <w:t>O Pregoeiro convocará o licitante,</w:t>
      </w:r>
      <w:r w:rsidRPr="000552F8">
        <w:rPr>
          <w:rFonts w:ascii="Times New Roman" w:hAnsi="Times New Roman" w:cs="Times New Roman"/>
          <w:bCs/>
          <w:color w:val="000000" w:themeColor="text1"/>
        </w:rPr>
        <w:t xml:space="preserve"> </w:t>
      </w:r>
      <w:r w:rsidRPr="000552F8">
        <w:rPr>
          <w:rFonts w:ascii="Times New Roman" w:hAnsi="Times New Roman" w:cs="Times New Roman"/>
          <w:color w:val="000000" w:themeColor="text1"/>
          <w:lang w:eastAsia="en-US"/>
        </w:rPr>
        <w:t xml:space="preserve">por meio de funcionalidade disponível no sistema, estabelecendo no </w:t>
      </w:r>
      <w:r w:rsidRPr="000552F8">
        <w:rPr>
          <w:rFonts w:ascii="Times New Roman" w:hAnsi="Times New Roman" w:cs="Times New Roman"/>
          <w:i/>
          <w:color w:val="000000" w:themeColor="text1"/>
          <w:lang w:eastAsia="en-US"/>
        </w:rPr>
        <w:t>chat</w:t>
      </w:r>
      <w:r w:rsidRPr="000552F8">
        <w:rPr>
          <w:rFonts w:ascii="Times New Roman" w:hAnsi="Times New Roman" w:cs="Times New Roman"/>
          <w:color w:val="000000" w:themeColor="text1"/>
          <w:lang w:eastAsia="en-US"/>
        </w:rPr>
        <w:t xml:space="preserve">, </w:t>
      </w:r>
      <w:r w:rsidRPr="000552F8">
        <w:rPr>
          <w:rFonts w:ascii="Times New Roman" w:hAnsi="Times New Roman" w:cs="Times New Roman"/>
          <w:bCs/>
          <w:color w:val="000000" w:themeColor="text1"/>
        </w:rPr>
        <w:t xml:space="preserve">o prazo máximo de </w:t>
      </w:r>
      <w:r w:rsidRPr="000552F8">
        <w:rPr>
          <w:rFonts w:ascii="Times New Roman" w:hAnsi="Times New Roman" w:cs="Times New Roman"/>
          <w:b/>
          <w:bCs/>
          <w:color w:val="000000" w:themeColor="text1"/>
        </w:rPr>
        <w:t>03 (três) horas</w:t>
      </w:r>
      <w:r w:rsidRPr="000552F8">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2" w:history="1">
        <w:r w:rsidRPr="000552F8">
          <w:rPr>
            <w:rStyle w:val="Hyperlink"/>
            <w:rFonts w:ascii="Times New Roman" w:eastAsiaTheme="minorEastAsia" w:hAnsi="Times New Roman" w:cs="Times New Roman"/>
            <w:bCs/>
            <w:color w:val="0000FF"/>
          </w:rPr>
          <w:t>licitacao@mme.gov.br</w:t>
        </w:r>
      </w:hyperlink>
      <w:r w:rsidR="00ED427F" w:rsidRPr="000552F8">
        <w:rPr>
          <w:rStyle w:val="Hyperlink"/>
          <w:rFonts w:ascii="Times New Roman" w:eastAsiaTheme="minorEastAsia" w:hAnsi="Times New Roman" w:cs="Times New Roman"/>
          <w:bCs/>
          <w:color w:val="0000FF"/>
        </w:rPr>
        <w:t xml:space="preserve">. </w:t>
      </w:r>
      <w:r w:rsidRPr="000552F8">
        <w:rPr>
          <w:rFonts w:ascii="Times New Roman" w:eastAsia="Calibri" w:hAnsi="Times New Roman" w:cs="Times New Roman"/>
          <w:bCs/>
          <w:i/>
          <w:iCs/>
          <w:color w:val="0000FF"/>
          <w:lang w:eastAsia="en-US"/>
        </w:rPr>
        <w:t xml:space="preserve"> </w:t>
      </w:r>
    </w:p>
    <w:p w:rsidR="004A3B8E" w:rsidRPr="00052EE0" w:rsidRDefault="004A3B8E" w:rsidP="00EF11BC">
      <w:pPr>
        <w:pStyle w:val="PargrafodaLista"/>
        <w:numPr>
          <w:ilvl w:val="2"/>
          <w:numId w:val="24"/>
        </w:numPr>
        <w:spacing w:after="120"/>
        <w:contextualSpacing w:val="0"/>
        <w:jc w:val="both"/>
        <w:rPr>
          <w:rFonts w:ascii="Times New Roman" w:eastAsia="Calibri" w:hAnsi="Times New Roman" w:cs="Times New Roman"/>
          <w:bCs/>
          <w:i/>
          <w:iCs/>
          <w:color w:val="0000FF"/>
          <w:lang w:eastAsia="en-US"/>
        </w:rPr>
      </w:pPr>
      <w:r w:rsidRPr="00052EE0">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0552F8" w:rsidRDefault="004A3B8E" w:rsidP="00EF11BC">
      <w:pPr>
        <w:numPr>
          <w:ilvl w:val="1"/>
          <w:numId w:val="24"/>
        </w:numPr>
        <w:spacing w:after="120"/>
        <w:ind w:hanging="621"/>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lastRenderedPageBreak/>
        <w:t>Se a proposta ou lance vencedor for desclassificado, o Pregoeiro examinará a proposta ou lance subsequente, e, assim sucessivamente, na ordem de classificação.</w:t>
      </w:r>
    </w:p>
    <w:p w:rsidR="004A3B8E" w:rsidRPr="000552F8" w:rsidRDefault="004A3B8E" w:rsidP="00EF11BC">
      <w:pPr>
        <w:numPr>
          <w:ilvl w:val="1"/>
          <w:numId w:val="24"/>
        </w:numPr>
        <w:spacing w:after="120"/>
        <w:ind w:hanging="621"/>
        <w:jc w:val="both"/>
        <w:rPr>
          <w:rFonts w:ascii="Times New Roman" w:hAnsi="Times New Roman" w:cs="Times New Roman"/>
          <w:color w:val="000000" w:themeColor="text1"/>
          <w:sz w:val="24"/>
        </w:rPr>
      </w:pPr>
      <w:r w:rsidRPr="000552F8">
        <w:rPr>
          <w:rFonts w:ascii="Times New Roman" w:hAnsi="Times New Roman" w:cs="Times New Roman"/>
          <w:color w:val="000000" w:themeColor="text1"/>
          <w:sz w:val="24"/>
          <w:lang w:eastAsia="en-US"/>
        </w:rPr>
        <w:t xml:space="preserve">Havendo necessidade, o Pregoeiro suspenderá a sessão, informando no </w:t>
      </w:r>
      <w:r w:rsidRPr="000552F8">
        <w:rPr>
          <w:rFonts w:ascii="Times New Roman" w:hAnsi="Times New Roman" w:cs="Times New Roman"/>
          <w:i/>
          <w:color w:val="000000" w:themeColor="text1"/>
          <w:sz w:val="24"/>
          <w:lang w:eastAsia="en-US"/>
        </w:rPr>
        <w:t>chat</w:t>
      </w:r>
      <w:r w:rsidRPr="000552F8">
        <w:rPr>
          <w:rFonts w:ascii="Times New Roman" w:hAnsi="Times New Roman" w:cs="Times New Roman"/>
          <w:color w:val="000000" w:themeColor="text1"/>
          <w:sz w:val="24"/>
          <w:lang w:eastAsia="en-US"/>
        </w:rPr>
        <w:t xml:space="preserve"> a nova data e horário para a continuidade da mesma.</w:t>
      </w:r>
    </w:p>
    <w:p w:rsidR="004A3B8E" w:rsidRPr="000552F8" w:rsidRDefault="004A3B8E" w:rsidP="00EF11BC">
      <w:pPr>
        <w:numPr>
          <w:ilvl w:val="1"/>
          <w:numId w:val="24"/>
        </w:numPr>
        <w:spacing w:after="120"/>
        <w:ind w:hanging="621"/>
        <w:jc w:val="both"/>
        <w:rPr>
          <w:rFonts w:ascii="Times New Roman" w:hAnsi="Times New Roman" w:cs="Times New Roman"/>
          <w:color w:val="000000" w:themeColor="text1"/>
          <w:sz w:val="24"/>
        </w:rPr>
      </w:pPr>
      <w:r w:rsidRPr="000552F8">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0552F8" w:rsidRDefault="004A3B8E" w:rsidP="00EF11BC">
      <w:pPr>
        <w:pStyle w:val="PargrafodaLista"/>
        <w:numPr>
          <w:ilvl w:val="2"/>
          <w:numId w:val="24"/>
        </w:numPr>
        <w:autoSpaceDE w:val="0"/>
        <w:snapToGrid w:val="0"/>
        <w:spacing w:after="120"/>
        <w:ind w:left="1701" w:hanging="850"/>
        <w:contextualSpacing w:val="0"/>
        <w:jc w:val="both"/>
        <w:rPr>
          <w:rFonts w:ascii="Times New Roman" w:hAnsi="Times New Roman" w:cs="Times New Roman"/>
          <w:color w:val="000000" w:themeColor="text1"/>
        </w:rPr>
      </w:pPr>
      <w:r w:rsidRPr="000552F8">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4A3B8E" w:rsidRPr="000552F8" w:rsidRDefault="004A3B8E" w:rsidP="00EF11BC">
      <w:pPr>
        <w:numPr>
          <w:ilvl w:val="2"/>
          <w:numId w:val="24"/>
        </w:numPr>
        <w:autoSpaceDE w:val="0"/>
        <w:snapToGrid w:val="0"/>
        <w:spacing w:after="120"/>
        <w:ind w:left="1701" w:hanging="850"/>
        <w:jc w:val="both"/>
        <w:rPr>
          <w:rFonts w:ascii="Times New Roman" w:hAnsi="Times New Roman" w:cs="Times New Roman"/>
          <w:color w:val="FF0000"/>
          <w:sz w:val="24"/>
        </w:rPr>
      </w:pPr>
      <w:r w:rsidRPr="000552F8">
        <w:rPr>
          <w:rFonts w:ascii="Times New Roman" w:hAnsi="Times New Roman" w:cs="Times New Roman"/>
          <w:color w:val="000000" w:themeColor="text1"/>
          <w:sz w:val="24"/>
        </w:rPr>
        <w:t>A negociação será realizada por meio do sistema, podendo ser acompanhada pelos demais licitantes.</w:t>
      </w:r>
    </w:p>
    <w:p w:rsidR="001F2A8F" w:rsidRPr="00052EE0" w:rsidRDefault="001F2A8F" w:rsidP="00052EE0">
      <w:pPr>
        <w:pStyle w:val="PargrafodaLista"/>
        <w:spacing w:after="120"/>
        <w:ind w:left="993"/>
        <w:contextualSpacing w:val="0"/>
        <w:jc w:val="both"/>
        <w:rPr>
          <w:rFonts w:ascii="Times New Roman" w:hAnsi="Times New Roman" w:cs="Times New Roman"/>
          <w:color w:val="000000"/>
        </w:rPr>
      </w:pPr>
    </w:p>
    <w:p w:rsidR="00530090" w:rsidRPr="00052EE0" w:rsidRDefault="00530090" w:rsidP="00052EE0">
      <w:pPr>
        <w:pStyle w:val="Nivel1"/>
        <w:spacing w:before="0" w:line="240" w:lineRule="auto"/>
        <w:ind w:left="284" w:hanging="284"/>
        <w:rPr>
          <w:rFonts w:ascii="Times New Roman" w:hAnsi="Times New Roman"/>
          <w:sz w:val="24"/>
          <w:szCs w:val="24"/>
        </w:rPr>
      </w:pPr>
      <w:r w:rsidRPr="00052EE0">
        <w:rPr>
          <w:rFonts w:ascii="Times New Roman" w:hAnsi="Times New Roman"/>
          <w:sz w:val="24"/>
          <w:szCs w:val="24"/>
          <w:lang w:eastAsia="en-US"/>
        </w:rPr>
        <w:t>DA HABILITAÇÃO</w:t>
      </w:r>
    </w:p>
    <w:p w:rsidR="000552F8" w:rsidRPr="00052EE0" w:rsidRDefault="000552F8" w:rsidP="00EF11BC">
      <w:pPr>
        <w:pStyle w:val="PargrafodaLista"/>
        <w:numPr>
          <w:ilvl w:val="1"/>
          <w:numId w:val="25"/>
        </w:numPr>
        <w:spacing w:after="120"/>
        <w:ind w:left="851" w:hanging="567"/>
        <w:contextualSpacing w:val="0"/>
        <w:jc w:val="both"/>
        <w:rPr>
          <w:rFonts w:ascii="Times New Roman" w:hAnsi="Times New Roman" w:cs="Times New Roman"/>
        </w:rPr>
      </w:pPr>
      <w:r w:rsidRPr="00052EE0">
        <w:rPr>
          <w:rFonts w:ascii="Times New Roman" w:hAnsi="Times New Roman" w:cs="Times New Roman"/>
          <w:lang w:eastAsia="ar-SA"/>
        </w:rPr>
        <w:t>Como condição prévia ao exame da documentação de habilitação</w:t>
      </w:r>
      <w:r w:rsidRPr="00052EE0">
        <w:rPr>
          <w:rFonts w:ascii="Times New Roman" w:hAnsi="Times New Roman" w:cs="Times New Roman"/>
        </w:rPr>
        <w:t xml:space="preserve"> do licitante detentor da proposta </w:t>
      </w:r>
      <w:r w:rsidRPr="00052EE0">
        <w:rPr>
          <w:rFonts w:ascii="Times New Roman" w:hAnsi="Times New Roman" w:cs="Times New Roman"/>
          <w:color w:val="000000"/>
        </w:rPr>
        <w:t>classificada em primeiro lugar</w:t>
      </w:r>
      <w:r w:rsidRPr="00052EE0">
        <w:rPr>
          <w:rFonts w:ascii="Times New Roman" w:hAnsi="Times New Roman" w:cs="Times New Roman"/>
          <w:lang w:eastAsia="ar-SA"/>
        </w:rPr>
        <w:t xml:space="preserve">, </w:t>
      </w:r>
      <w:r w:rsidRPr="00052EE0">
        <w:rPr>
          <w:rFonts w:ascii="Times New Roman" w:hAnsi="Times New Roman" w:cs="Times New Roman"/>
        </w:rPr>
        <w:t xml:space="preserve">o Pregoeiro </w:t>
      </w:r>
      <w:r w:rsidRPr="00052EE0">
        <w:rPr>
          <w:rFonts w:ascii="Times New Roman" w:hAnsi="Times New Roman" w:cs="Times New Roman"/>
          <w:lang w:eastAsia="ar-SA"/>
        </w:rPr>
        <w:t>verificará o eventual descumprimento das condições de participação, especialmente quanto à</w:t>
      </w:r>
      <w:r w:rsidRPr="00052EE0">
        <w:rPr>
          <w:rFonts w:ascii="Times New Roman" w:hAnsi="Times New Roman" w:cs="Times New Roman"/>
        </w:rPr>
        <w:t xml:space="preserve"> existência de sanção que impeça a participação no certame ou a futura contratação, mediante a consulta aos seguintes cadastros:</w:t>
      </w:r>
    </w:p>
    <w:p w:rsidR="000552F8" w:rsidRPr="00052EE0" w:rsidRDefault="000552F8" w:rsidP="00EF11BC">
      <w:pPr>
        <w:pStyle w:val="PargrafodaLista"/>
        <w:numPr>
          <w:ilvl w:val="2"/>
          <w:numId w:val="25"/>
        </w:numPr>
        <w:spacing w:after="120"/>
        <w:ind w:left="1701" w:hanging="850"/>
        <w:contextualSpacing w:val="0"/>
        <w:jc w:val="both"/>
        <w:rPr>
          <w:rFonts w:ascii="Times New Roman" w:hAnsi="Times New Roman" w:cs="Times New Roman"/>
        </w:rPr>
      </w:pPr>
      <w:r w:rsidRPr="00052EE0">
        <w:rPr>
          <w:rFonts w:ascii="Times New Roman" w:hAnsi="Times New Roman" w:cs="Times New Roman"/>
        </w:rPr>
        <w:t>SICAF;</w:t>
      </w:r>
    </w:p>
    <w:p w:rsidR="000552F8" w:rsidRPr="00052EE0" w:rsidRDefault="000552F8" w:rsidP="00EF11BC">
      <w:pPr>
        <w:pStyle w:val="PargrafodaLista"/>
        <w:numPr>
          <w:ilvl w:val="2"/>
          <w:numId w:val="25"/>
        </w:numPr>
        <w:spacing w:after="120"/>
        <w:ind w:left="1701" w:hanging="850"/>
        <w:contextualSpacing w:val="0"/>
        <w:jc w:val="both"/>
        <w:rPr>
          <w:rFonts w:ascii="Times New Roman" w:hAnsi="Times New Roman" w:cs="Times New Roman"/>
        </w:rPr>
      </w:pPr>
      <w:r w:rsidRPr="00052EE0">
        <w:rPr>
          <w:rFonts w:ascii="Times New Roman" w:hAnsi="Times New Roman" w:cs="Times New Roman"/>
        </w:rPr>
        <w:t>Cadastro Nacional de Empresas Inidôneas e Suspensas – CEIS, mantido pela Controladoria-Geral da União (</w:t>
      </w:r>
      <w:hyperlink r:id="rId13" w:history="1">
        <w:r w:rsidRPr="00052EE0">
          <w:rPr>
            <w:rFonts w:ascii="Times New Roman" w:hAnsi="Times New Roman" w:cs="Times New Roman"/>
          </w:rPr>
          <w:t>www.portaldatransparencia.gov.br/ceis</w:t>
        </w:r>
      </w:hyperlink>
      <w:r w:rsidRPr="00052EE0">
        <w:rPr>
          <w:rFonts w:ascii="Times New Roman" w:hAnsi="Times New Roman" w:cs="Times New Roman"/>
        </w:rPr>
        <w:t>);</w:t>
      </w:r>
    </w:p>
    <w:p w:rsidR="000552F8" w:rsidRPr="00052EE0" w:rsidRDefault="000552F8" w:rsidP="00EF11BC">
      <w:pPr>
        <w:pStyle w:val="PargrafodaLista"/>
        <w:numPr>
          <w:ilvl w:val="2"/>
          <w:numId w:val="25"/>
        </w:numPr>
        <w:spacing w:after="120"/>
        <w:ind w:left="1701" w:hanging="850"/>
        <w:contextualSpacing w:val="0"/>
        <w:jc w:val="both"/>
        <w:rPr>
          <w:rFonts w:ascii="Times New Roman" w:hAnsi="Times New Roman" w:cs="Times New Roman"/>
        </w:rPr>
      </w:pPr>
      <w:r w:rsidRPr="00052EE0">
        <w:rPr>
          <w:rFonts w:ascii="Times New Roman" w:hAnsi="Times New Roman" w:cs="Times New Roman"/>
          <w:bCs/>
        </w:rPr>
        <w:t>Cadastro Nacional de Condenações Cíveis por Atos de Improbidade Administrativa, mantido pelo Conselho Nacional de Justiça</w:t>
      </w:r>
      <w:r w:rsidRPr="00052EE0">
        <w:rPr>
          <w:rFonts w:ascii="Times New Roman" w:hAnsi="Times New Roman" w:cs="Times New Roman"/>
        </w:rPr>
        <w:t xml:space="preserve"> </w:t>
      </w:r>
      <w:r w:rsidRPr="00052EE0">
        <w:rPr>
          <w:rFonts w:ascii="Times New Roman" w:hAnsi="Times New Roman" w:cs="Times New Roman"/>
          <w:u w:val="single"/>
        </w:rPr>
        <w:t>(</w:t>
      </w:r>
      <w:hyperlink r:id="rId14" w:history="1">
        <w:r w:rsidRPr="00052EE0">
          <w:rPr>
            <w:rFonts w:ascii="Times New Roman" w:hAnsi="Times New Roman" w:cs="Times New Roman"/>
          </w:rPr>
          <w:t>www.</w:t>
        </w:r>
        <w:r w:rsidRPr="00052EE0">
          <w:rPr>
            <w:rFonts w:ascii="Times New Roman" w:hAnsi="Times New Roman" w:cs="Times New Roman"/>
            <w:bCs/>
          </w:rPr>
          <w:t>cnj</w:t>
        </w:r>
        <w:r w:rsidRPr="00052EE0">
          <w:rPr>
            <w:rFonts w:ascii="Times New Roman" w:hAnsi="Times New Roman" w:cs="Times New Roman"/>
          </w:rPr>
          <w:t>.jus.br/</w:t>
        </w:r>
        <w:r w:rsidRPr="00052EE0">
          <w:rPr>
            <w:rFonts w:ascii="Times New Roman" w:hAnsi="Times New Roman" w:cs="Times New Roman"/>
            <w:bCs/>
          </w:rPr>
          <w:t>improbidade</w:t>
        </w:r>
        <w:r w:rsidRPr="00052EE0">
          <w:rPr>
            <w:rFonts w:ascii="Times New Roman" w:hAnsi="Times New Roman" w:cs="Times New Roman"/>
          </w:rPr>
          <w:t>_adm/consultar_requerido.php</w:t>
        </w:r>
      </w:hyperlink>
      <w:r w:rsidRPr="00052EE0">
        <w:rPr>
          <w:rFonts w:ascii="Times New Roman" w:hAnsi="Times New Roman" w:cs="Times New Roman"/>
        </w:rPr>
        <w:t>);</w:t>
      </w:r>
    </w:p>
    <w:p w:rsidR="000552F8" w:rsidRPr="00052EE0" w:rsidRDefault="000552F8" w:rsidP="00EF11BC">
      <w:pPr>
        <w:pStyle w:val="PargrafodaLista"/>
        <w:numPr>
          <w:ilvl w:val="2"/>
          <w:numId w:val="25"/>
        </w:numPr>
        <w:spacing w:after="120"/>
        <w:ind w:left="1701" w:hanging="850"/>
        <w:contextualSpacing w:val="0"/>
        <w:jc w:val="both"/>
        <w:rPr>
          <w:rFonts w:ascii="Times New Roman" w:hAnsi="Times New Roman" w:cs="Times New Roman"/>
        </w:rPr>
      </w:pPr>
      <w:r w:rsidRPr="00052EE0">
        <w:rPr>
          <w:rFonts w:ascii="Times New Roman" w:hAnsi="Times New Roman" w:cs="Times New Roman"/>
        </w:rPr>
        <w:t>Lista de Inidôneos, mantida pelo Tribunal de Contas da União – TCU;</w:t>
      </w:r>
    </w:p>
    <w:p w:rsidR="000552F8" w:rsidRPr="00052EE0" w:rsidRDefault="000552F8" w:rsidP="00EF11BC">
      <w:pPr>
        <w:pStyle w:val="PargrafodaLista"/>
        <w:numPr>
          <w:ilvl w:val="2"/>
          <w:numId w:val="25"/>
        </w:numPr>
        <w:spacing w:after="120"/>
        <w:ind w:left="1701" w:hanging="850"/>
        <w:contextualSpacing w:val="0"/>
        <w:jc w:val="both"/>
        <w:rPr>
          <w:rFonts w:ascii="Times New Roman" w:hAnsi="Times New Roman" w:cs="Times New Roman"/>
          <w:bCs/>
        </w:rPr>
      </w:pPr>
      <w:r w:rsidRPr="00052EE0">
        <w:rPr>
          <w:rFonts w:ascii="Times New Roman" w:hAnsi="Times New Roman" w:cs="Times New Roman"/>
          <w:bCs/>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552F8" w:rsidRPr="000552F8" w:rsidRDefault="000552F8" w:rsidP="00EF11BC">
      <w:pPr>
        <w:pStyle w:val="PargrafodaLista"/>
        <w:numPr>
          <w:ilvl w:val="2"/>
          <w:numId w:val="25"/>
        </w:numPr>
        <w:spacing w:after="120"/>
        <w:ind w:left="1560" w:hanging="709"/>
        <w:contextualSpacing w:val="0"/>
        <w:jc w:val="both"/>
        <w:rPr>
          <w:rFonts w:ascii="Times New Roman" w:hAnsi="Times New Roman" w:cs="Times New Roman"/>
          <w:bCs/>
          <w:color w:val="000000"/>
        </w:rPr>
      </w:pPr>
      <w:r w:rsidRPr="000552F8">
        <w:rPr>
          <w:rFonts w:ascii="Times New Roman" w:hAnsi="Times New Roman" w:cs="Times New Roman"/>
          <w:bCs/>
          <w:color w:val="000000"/>
        </w:rPr>
        <w:t>Constatada a existência de sanção, o Pregoeiro reputará o licitante inabilitado, por falta de condição de participação;</w:t>
      </w:r>
    </w:p>
    <w:p w:rsidR="000552F8" w:rsidRPr="000552F8" w:rsidRDefault="000552F8" w:rsidP="00EF11BC">
      <w:pPr>
        <w:numPr>
          <w:ilvl w:val="1"/>
          <w:numId w:val="25"/>
        </w:numPr>
        <w:spacing w:after="120"/>
        <w:ind w:left="851" w:hanging="567"/>
        <w:jc w:val="both"/>
        <w:rPr>
          <w:rFonts w:ascii="Times New Roman" w:hAnsi="Times New Roman" w:cs="Times New Roman"/>
          <w:bCs/>
          <w:color w:val="000000"/>
          <w:sz w:val="24"/>
        </w:rPr>
      </w:pPr>
      <w:r w:rsidRPr="000552F8">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w:t>
      </w:r>
      <w:proofErr w:type="spellStart"/>
      <w:r w:rsidRPr="000552F8">
        <w:rPr>
          <w:rFonts w:ascii="Times New Roman" w:hAnsi="Times New Roman" w:cs="Times New Roman"/>
          <w:bCs/>
          <w:color w:val="000000"/>
          <w:sz w:val="24"/>
        </w:rPr>
        <w:t>arts</w:t>
      </w:r>
      <w:proofErr w:type="spellEnd"/>
      <w:r w:rsidR="00B53D6F">
        <w:rPr>
          <w:rFonts w:ascii="Times New Roman" w:hAnsi="Times New Roman" w:cs="Times New Roman"/>
          <w:bCs/>
          <w:color w:val="000000"/>
          <w:sz w:val="24"/>
        </w:rPr>
        <w:t>.</w:t>
      </w:r>
      <w:r w:rsidRPr="000552F8">
        <w:rPr>
          <w:rFonts w:ascii="Times New Roman" w:hAnsi="Times New Roman" w:cs="Times New Roman"/>
          <w:bCs/>
          <w:color w:val="000000"/>
          <w:sz w:val="24"/>
        </w:rPr>
        <w:t xml:space="preserve"> 4º, </w:t>
      </w:r>
      <w:r w:rsidRPr="000552F8">
        <w:rPr>
          <w:rFonts w:ascii="Times New Roman" w:hAnsi="Times New Roman" w:cs="Times New Roman"/>
          <w:bCs/>
          <w:i/>
          <w:color w:val="000000"/>
          <w:sz w:val="24"/>
        </w:rPr>
        <w:t>caput</w:t>
      </w:r>
      <w:r w:rsidRPr="000552F8">
        <w:rPr>
          <w:rFonts w:ascii="Times New Roman" w:hAnsi="Times New Roman" w:cs="Times New Roman"/>
          <w:bCs/>
          <w:color w:val="000000"/>
          <w:sz w:val="24"/>
        </w:rPr>
        <w:t xml:space="preserve">, 8º, § 3º, 13, 14 e </w:t>
      </w:r>
      <w:r w:rsidR="00C20AD1">
        <w:rPr>
          <w:rFonts w:ascii="Times New Roman" w:hAnsi="Times New Roman" w:cs="Times New Roman"/>
          <w:bCs/>
          <w:color w:val="000000"/>
          <w:sz w:val="24"/>
        </w:rPr>
        <w:t>43, III, da Instrução Normativa</w:t>
      </w:r>
      <w:r w:rsidRPr="000552F8">
        <w:rPr>
          <w:rFonts w:ascii="Times New Roman" w:hAnsi="Times New Roman" w:cs="Times New Roman"/>
          <w:bCs/>
          <w:color w:val="000000"/>
          <w:sz w:val="24"/>
        </w:rPr>
        <w:t>/MP nº 2, de 20</w:t>
      </w:r>
      <w:r w:rsidR="006F6C20">
        <w:rPr>
          <w:rFonts w:ascii="Times New Roman" w:hAnsi="Times New Roman" w:cs="Times New Roman"/>
          <w:bCs/>
          <w:color w:val="000000"/>
          <w:sz w:val="24"/>
        </w:rPr>
        <w:t>10</w:t>
      </w:r>
      <w:r w:rsidRPr="000552F8">
        <w:rPr>
          <w:rFonts w:ascii="Times New Roman" w:hAnsi="Times New Roman" w:cs="Times New Roman"/>
          <w:bCs/>
          <w:color w:val="000000"/>
          <w:sz w:val="24"/>
        </w:rPr>
        <w:t>.</w:t>
      </w:r>
    </w:p>
    <w:p w:rsidR="000552F8" w:rsidRPr="000552F8" w:rsidRDefault="000552F8" w:rsidP="00EF11BC">
      <w:pPr>
        <w:numPr>
          <w:ilvl w:val="2"/>
          <w:numId w:val="25"/>
        </w:numPr>
        <w:autoSpaceDE w:val="0"/>
        <w:snapToGrid w:val="0"/>
        <w:spacing w:after="120"/>
        <w:ind w:left="1560" w:hanging="709"/>
        <w:jc w:val="both"/>
        <w:rPr>
          <w:rFonts w:ascii="Times New Roman" w:hAnsi="Times New Roman" w:cs="Times New Roman"/>
          <w:bCs/>
          <w:color w:val="000000"/>
          <w:sz w:val="24"/>
        </w:rPr>
      </w:pPr>
      <w:r w:rsidRPr="000552F8">
        <w:rPr>
          <w:rFonts w:ascii="Times New Roman" w:hAnsi="Times New Roman" w:cs="Times New Roman"/>
          <w:color w:val="000000"/>
          <w:sz w:val="24"/>
        </w:rPr>
        <w:t xml:space="preserve">Também poderão ser consultados </w:t>
      </w:r>
      <w:r w:rsidRPr="000552F8">
        <w:rPr>
          <w:rFonts w:ascii="Times New Roman" w:hAnsi="Times New Roman" w:cs="Times New Roman"/>
          <w:bCs/>
          <w:color w:val="000000"/>
          <w:sz w:val="24"/>
        </w:rPr>
        <w:t xml:space="preserve">os sítios oficiais emissores de certidões, especialmente quando </w:t>
      </w:r>
      <w:r w:rsidR="00B53D6F" w:rsidRPr="000552F8">
        <w:rPr>
          <w:rFonts w:ascii="Times New Roman" w:hAnsi="Times New Roman" w:cs="Times New Roman"/>
          <w:color w:val="000000"/>
          <w:sz w:val="24"/>
        </w:rPr>
        <w:t>o (</w:t>
      </w:r>
      <w:r w:rsidRPr="000552F8">
        <w:rPr>
          <w:rFonts w:ascii="Times New Roman" w:hAnsi="Times New Roman" w:cs="Times New Roman"/>
          <w:color w:val="000000"/>
          <w:sz w:val="24"/>
        </w:rPr>
        <w:t xml:space="preserve">s) </w:t>
      </w:r>
      <w:r w:rsidR="00B53D6F" w:rsidRPr="000552F8">
        <w:rPr>
          <w:rFonts w:ascii="Times New Roman" w:hAnsi="Times New Roman" w:cs="Times New Roman"/>
          <w:color w:val="000000"/>
          <w:sz w:val="24"/>
        </w:rPr>
        <w:t>licitante (</w:t>
      </w:r>
      <w:r w:rsidRPr="000552F8">
        <w:rPr>
          <w:rFonts w:ascii="Times New Roman" w:hAnsi="Times New Roman" w:cs="Times New Roman"/>
          <w:color w:val="000000"/>
          <w:sz w:val="24"/>
        </w:rPr>
        <w:t xml:space="preserve">s) </w:t>
      </w:r>
      <w:r w:rsidR="00B53D6F" w:rsidRPr="000552F8">
        <w:rPr>
          <w:rFonts w:ascii="Times New Roman" w:hAnsi="Times New Roman" w:cs="Times New Roman"/>
          <w:color w:val="000000"/>
          <w:sz w:val="24"/>
        </w:rPr>
        <w:t>esteja (</w:t>
      </w:r>
      <w:r w:rsidRPr="000552F8">
        <w:rPr>
          <w:rFonts w:ascii="Times New Roman" w:hAnsi="Times New Roman" w:cs="Times New Roman"/>
          <w:color w:val="000000"/>
          <w:sz w:val="24"/>
        </w:rPr>
        <w:t>m) com alguma documentação vencida junto ao SICAF</w:t>
      </w:r>
      <w:r w:rsidRPr="000552F8">
        <w:rPr>
          <w:rFonts w:ascii="Times New Roman" w:hAnsi="Times New Roman" w:cs="Times New Roman"/>
          <w:bCs/>
          <w:color w:val="000000"/>
          <w:sz w:val="24"/>
        </w:rPr>
        <w:t>.</w:t>
      </w:r>
    </w:p>
    <w:p w:rsidR="000552F8" w:rsidRPr="000552F8" w:rsidRDefault="000552F8" w:rsidP="00EF11BC">
      <w:pPr>
        <w:numPr>
          <w:ilvl w:val="2"/>
          <w:numId w:val="25"/>
        </w:numPr>
        <w:autoSpaceDE w:val="0"/>
        <w:snapToGrid w:val="0"/>
        <w:spacing w:after="120"/>
        <w:ind w:left="1560" w:hanging="709"/>
        <w:jc w:val="both"/>
        <w:rPr>
          <w:rFonts w:ascii="Times New Roman" w:hAnsi="Times New Roman" w:cs="Times New Roman"/>
          <w:bCs/>
          <w:strike/>
          <w:sz w:val="24"/>
        </w:rPr>
      </w:pPr>
      <w:r w:rsidRPr="000552F8">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0552F8">
        <w:rPr>
          <w:rFonts w:ascii="Times New Roman" w:hAnsi="Times New Roman" w:cs="Times New Roman"/>
          <w:b/>
          <w:color w:val="000000" w:themeColor="text1"/>
          <w:sz w:val="24"/>
        </w:rPr>
        <w:t xml:space="preserve">03 </w:t>
      </w:r>
      <w:r w:rsidRPr="000552F8">
        <w:rPr>
          <w:rFonts w:ascii="Times New Roman" w:hAnsi="Times New Roman" w:cs="Times New Roman"/>
          <w:b/>
          <w:bCs/>
          <w:color w:val="000000" w:themeColor="text1"/>
          <w:sz w:val="24"/>
        </w:rPr>
        <w:t>(três)</w:t>
      </w:r>
      <w:r w:rsidRPr="000552F8">
        <w:rPr>
          <w:rFonts w:ascii="Times New Roman" w:hAnsi="Times New Roman" w:cs="Times New Roman"/>
          <w:b/>
          <w:bCs/>
          <w:i/>
          <w:color w:val="000000" w:themeColor="text1"/>
          <w:sz w:val="24"/>
        </w:rPr>
        <w:t xml:space="preserve"> </w:t>
      </w:r>
      <w:r w:rsidRPr="000552F8">
        <w:rPr>
          <w:rFonts w:ascii="Times New Roman" w:hAnsi="Times New Roman" w:cs="Times New Roman"/>
          <w:b/>
          <w:bCs/>
          <w:color w:val="000000"/>
          <w:sz w:val="24"/>
        </w:rPr>
        <w:t>horas</w:t>
      </w:r>
      <w:r w:rsidRPr="000552F8">
        <w:rPr>
          <w:rFonts w:ascii="Times New Roman" w:hAnsi="Times New Roman" w:cs="Times New Roman"/>
          <w:color w:val="000000"/>
          <w:sz w:val="24"/>
        </w:rPr>
        <w:t xml:space="preserve">, documento válido que comprove o atendimento das exigências deste Edital, sob pena de inabilitação, ressalvado o disposto quanto à comprovação da regularidade fiscal das microempresas e empresas de pequeno porte.   </w:t>
      </w:r>
    </w:p>
    <w:p w:rsidR="000552F8" w:rsidRPr="000552F8" w:rsidRDefault="000552F8" w:rsidP="00EF11BC">
      <w:pPr>
        <w:pStyle w:val="PargrafodaLista"/>
        <w:numPr>
          <w:ilvl w:val="1"/>
          <w:numId w:val="25"/>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lastRenderedPageBreak/>
        <w:t xml:space="preserve">Os licitantes que </w:t>
      </w:r>
      <w:r w:rsidRPr="000552F8">
        <w:rPr>
          <w:rFonts w:ascii="Times New Roman" w:hAnsi="Times New Roman" w:cs="Times New Roman"/>
          <w:b/>
          <w:bCs/>
          <w:color w:val="000000" w:themeColor="text1"/>
        </w:rPr>
        <w:t>não</w:t>
      </w:r>
      <w:r w:rsidRPr="000552F8">
        <w:rPr>
          <w:rFonts w:ascii="Times New Roman" w:hAnsi="Times New Roman" w:cs="Times New Roman"/>
          <w:bCs/>
          <w:color w:val="000000" w:themeColor="text1"/>
        </w:rPr>
        <w:t xml:space="preserve"> estiverem cadastrados no Sistema de Cadastro Unificado de Fornecedores – SICAF </w:t>
      </w:r>
      <w:r w:rsidRPr="000552F8">
        <w:rPr>
          <w:rFonts w:ascii="Times New Roman" w:hAnsi="Times New Roman" w:cs="Times New Roman"/>
          <w:bCs/>
          <w:color w:val="000000"/>
        </w:rPr>
        <w:t xml:space="preserve">além do nível de credenciamento exigido pela </w:t>
      </w:r>
      <w:r w:rsidR="00C20AD1">
        <w:rPr>
          <w:rFonts w:ascii="Times New Roman" w:hAnsi="Times New Roman" w:cs="Times New Roman"/>
          <w:bCs/>
          <w:color w:val="000000"/>
        </w:rPr>
        <w:t>Instrução Normativa</w:t>
      </w:r>
      <w:r w:rsidRPr="000552F8">
        <w:rPr>
          <w:rFonts w:ascii="Times New Roman" w:hAnsi="Times New Roman" w:cs="Times New Roman"/>
          <w:bCs/>
          <w:color w:val="000000"/>
        </w:rPr>
        <w:t>/MP nº 2, de 20</w:t>
      </w:r>
      <w:r w:rsidR="00E10840">
        <w:rPr>
          <w:rFonts w:ascii="Times New Roman" w:hAnsi="Times New Roman" w:cs="Times New Roman"/>
          <w:bCs/>
          <w:color w:val="000000"/>
        </w:rPr>
        <w:t>10</w:t>
      </w:r>
      <w:r w:rsidRPr="000552F8">
        <w:rPr>
          <w:rFonts w:ascii="Times New Roman" w:hAnsi="Times New Roman" w:cs="Times New Roman"/>
          <w:bCs/>
          <w:color w:val="000000"/>
        </w:rPr>
        <w:t>, deverão apresentar a seguinte documentação relativa à Habilitação Jurídica, Regularidade Fiscal e trabalhista:</w:t>
      </w:r>
    </w:p>
    <w:p w:rsidR="000552F8" w:rsidRPr="000552F8" w:rsidRDefault="000552F8" w:rsidP="00EF11BC">
      <w:pPr>
        <w:numPr>
          <w:ilvl w:val="1"/>
          <w:numId w:val="25"/>
        </w:numPr>
        <w:spacing w:after="120"/>
        <w:ind w:left="851" w:hanging="567"/>
        <w:jc w:val="both"/>
        <w:rPr>
          <w:rFonts w:ascii="Times New Roman" w:hAnsi="Times New Roman" w:cs="Times New Roman"/>
          <w:b/>
          <w:bCs/>
          <w:color w:val="000000"/>
          <w:sz w:val="24"/>
        </w:rPr>
      </w:pPr>
      <w:r w:rsidRPr="000552F8">
        <w:rPr>
          <w:rFonts w:ascii="Times New Roman" w:hAnsi="Times New Roman" w:cs="Times New Roman"/>
          <w:b/>
          <w:bCs/>
          <w:color w:val="000000"/>
          <w:sz w:val="24"/>
        </w:rPr>
        <w:t xml:space="preserve">Habilitação Jurídica: </w:t>
      </w:r>
    </w:p>
    <w:p w:rsidR="000552F8" w:rsidRP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empresário individual: inscrição no Registro Público de Empresas Mercantis, a cargo da Junta Comercial da respectiva sede;</w:t>
      </w:r>
    </w:p>
    <w:p w:rsidR="000552F8" w:rsidRP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D370DE">
          <w:rPr>
            <w:rStyle w:val="Hyperlink"/>
            <w:rFonts w:ascii="Times New Roman" w:hAnsi="Times New Roman" w:cs="Times New Roman"/>
            <w:bCs/>
            <w:color w:val="0000FF"/>
          </w:rPr>
          <w:t>www.portaldoempreendedor.gov.br</w:t>
        </w:r>
      </w:hyperlink>
      <w:r w:rsidRPr="00D370DE">
        <w:rPr>
          <w:rFonts w:ascii="Times New Roman" w:hAnsi="Times New Roman" w:cs="Times New Roman"/>
          <w:bCs/>
          <w:color w:val="0000FF"/>
        </w:rPr>
        <w:t>;</w:t>
      </w:r>
    </w:p>
    <w:p w:rsidR="000552F8" w:rsidRP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552F8" w:rsidRP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rsidR="000552F8" w:rsidRP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0552F8" w:rsidRPr="000552F8" w:rsidRDefault="000552F8" w:rsidP="00EF11BC">
      <w:pPr>
        <w:numPr>
          <w:ilvl w:val="2"/>
          <w:numId w:val="25"/>
        </w:numPr>
        <w:autoSpaceDE w:val="0"/>
        <w:snapToGrid w:val="0"/>
        <w:spacing w:after="120"/>
        <w:ind w:left="1418" w:hanging="567"/>
        <w:jc w:val="both"/>
        <w:rPr>
          <w:rFonts w:ascii="Times New Roman" w:hAnsi="Times New Roman" w:cs="Times New Roman"/>
          <w:color w:val="000000"/>
          <w:sz w:val="24"/>
        </w:rPr>
      </w:pPr>
      <w:r w:rsidRPr="000552F8">
        <w:rPr>
          <w:rFonts w:ascii="Times New Roman" w:hAnsi="Times New Roman" w:cs="Times New Roman"/>
          <w:color w:val="000000"/>
          <w:sz w:val="24"/>
        </w:rPr>
        <w:t xml:space="preserve">Inscrição no Registro Público de Empresas Mercantis onde opera, com averbação no Registro onde tem sede a matriz, no caso de ser </w:t>
      </w:r>
      <w:r w:rsidR="00B53D6F" w:rsidRPr="000552F8">
        <w:rPr>
          <w:rFonts w:ascii="Times New Roman" w:hAnsi="Times New Roman" w:cs="Times New Roman"/>
          <w:color w:val="000000"/>
          <w:sz w:val="24"/>
        </w:rPr>
        <w:t>a participante sucursal</w:t>
      </w:r>
      <w:r w:rsidRPr="000552F8">
        <w:rPr>
          <w:rFonts w:ascii="Times New Roman" w:hAnsi="Times New Roman" w:cs="Times New Roman"/>
          <w:color w:val="000000"/>
          <w:sz w:val="24"/>
        </w:rPr>
        <w:t>, filial ou agência;</w:t>
      </w:r>
    </w:p>
    <w:p w:rsid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Os documentos acima deverão estar acompanhados de todas as alterações ou da consolidação respectiva.</w:t>
      </w:r>
    </w:p>
    <w:p w:rsidR="000552F8" w:rsidRPr="000552F8" w:rsidRDefault="000552F8" w:rsidP="00EF11BC">
      <w:pPr>
        <w:numPr>
          <w:ilvl w:val="1"/>
          <w:numId w:val="25"/>
        </w:numPr>
        <w:spacing w:after="120"/>
        <w:ind w:left="851" w:hanging="567"/>
        <w:jc w:val="both"/>
        <w:rPr>
          <w:rFonts w:ascii="Times New Roman" w:hAnsi="Times New Roman" w:cs="Times New Roman"/>
          <w:b/>
          <w:bCs/>
          <w:color w:val="000000"/>
          <w:sz w:val="24"/>
        </w:rPr>
      </w:pPr>
      <w:r w:rsidRPr="000552F8">
        <w:rPr>
          <w:rFonts w:ascii="Times New Roman" w:hAnsi="Times New Roman" w:cs="Times New Roman"/>
          <w:b/>
          <w:bCs/>
          <w:color w:val="000000"/>
          <w:sz w:val="24"/>
        </w:rPr>
        <w:t>Regularidade Fiscal e Trabalhista:</w:t>
      </w:r>
    </w:p>
    <w:p w:rsidR="000552F8" w:rsidRPr="000552F8" w:rsidRDefault="000552F8" w:rsidP="00EF11BC">
      <w:pPr>
        <w:numPr>
          <w:ilvl w:val="2"/>
          <w:numId w:val="25"/>
        </w:numPr>
        <w:autoSpaceDE w:val="0"/>
        <w:snapToGrid w:val="0"/>
        <w:spacing w:after="120"/>
        <w:ind w:left="1418" w:hanging="567"/>
        <w:jc w:val="both"/>
        <w:rPr>
          <w:rFonts w:ascii="Times New Roman" w:hAnsi="Times New Roman" w:cs="Times New Roman"/>
          <w:sz w:val="24"/>
        </w:rPr>
      </w:pPr>
      <w:r w:rsidRPr="000552F8">
        <w:rPr>
          <w:rFonts w:ascii="Times New Roman" w:hAnsi="Times New Roman" w:cs="Times New Roman"/>
          <w:sz w:val="24"/>
          <w:lang w:eastAsia="en-US"/>
        </w:rPr>
        <w:t>prova de inscrição no Cadastro Nacional de Pessoas Jurídicas ou no Cadastro  de Pessoas Físicas, conforme o caso;</w:t>
      </w:r>
    </w:p>
    <w:p w:rsidR="000552F8" w:rsidRPr="000552F8" w:rsidRDefault="000552F8" w:rsidP="00EF11BC">
      <w:pPr>
        <w:numPr>
          <w:ilvl w:val="2"/>
          <w:numId w:val="25"/>
        </w:numPr>
        <w:autoSpaceDE w:val="0"/>
        <w:snapToGrid w:val="0"/>
        <w:spacing w:after="120"/>
        <w:ind w:left="1418" w:hanging="567"/>
        <w:jc w:val="both"/>
        <w:rPr>
          <w:rFonts w:ascii="Times New Roman" w:hAnsi="Times New Roman" w:cs="Times New Roman"/>
          <w:sz w:val="24"/>
        </w:rPr>
      </w:pPr>
      <w:r w:rsidRPr="000552F8">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552F8" w:rsidRPr="000552F8" w:rsidRDefault="000552F8" w:rsidP="00EF11BC">
      <w:pPr>
        <w:numPr>
          <w:ilvl w:val="2"/>
          <w:numId w:val="25"/>
        </w:numPr>
        <w:autoSpaceDE w:val="0"/>
        <w:snapToGrid w:val="0"/>
        <w:spacing w:after="120"/>
        <w:ind w:left="1418" w:hanging="567"/>
        <w:jc w:val="both"/>
        <w:rPr>
          <w:rFonts w:ascii="Times New Roman" w:hAnsi="Times New Roman" w:cs="Times New Roman"/>
          <w:color w:val="000000" w:themeColor="text1"/>
          <w:sz w:val="24"/>
        </w:rPr>
      </w:pPr>
      <w:r w:rsidRPr="000552F8">
        <w:rPr>
          <w:rFonts w:ascii="Times New Roman" w:hAnsi="Times New Roman" w:cs="Times New Roman"/>
          <w:color w:val="000000" w:themeColor="text1"/>
          <w:sz w:val="24"/>
          <w:lang w:eastAsia="en-US"/>
        </w:rPr>
        <w:t>prova de regularidade com o Fundo de Garantia do Tempo de Serviço (FGTS);</w:t>
      </w:r>
    </w:p>
    <w:p w:rsidR="00916B2E" w:rsidRDefault="000552F8" w:rsidP="00EF11BC">
      <w:pPr>
        <w:numPr>
          <w:ilvl w:val="2"/>
          <w:numId w:val="25"/>
        </w:numPr>
        <w:autoSpaceDE w:val="0"/>
        <w:snapToGrid w:val="0"/>
        <w:spacing w:after="120"/>
        <w:ind w:left="1418" w:hanging="567"/>
        <w:jc w:val="both"/>
        <w:rPr>
          <w:rFonts w:ascii="Times New Roman" w:hAnsi="Times New Roman" w:cs="Times New Roman"/>
          <w:color w:val="000000" w:themeColor="text1"/>
          <w:sz w:val="24"/>
          <w:lang w:eastAsia="en-US"/>
        </w:rPr>
      </w:pPr>
      <w:r w:rsidRPr="000552F8">
        <w:rPr>
          <w:rFonts w:ascii="Times New Roman" w:hAnsi="Times New Roman" w:cs="Times New Roman"/>
          <w:color w:val="000000" w:themeColor="text1"/>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16B2E" w:rsidRDefault="00916B2E">
      <w:pPr>
        <w:spacing w:after="200" w:line="276" w:lineRule="auto"/>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br w:type="page"/>
      </w:r>
    </w:p>
    <w:p w:rsidR="00052EE0" w:rsidRDefault="000552F8" w:rsidP="00EF11BC">
      <w:pPr>
        <w:numPr>
          <w:ilvl w:val="1"/>
          <w:numId w:val="25"/>
        </w:numPr>
        <w:autoSpaceDE w:val="0"/>
        <w:snapToGrid w:val="0"/>
        <w:spacing w:after="120"/>
        <w:ind w:left="851" w:hanging="567"/>
        <w:jc w:val="both"/>
        <w:rPr>
          <w:rFonts w:ascii="Times New Roman" w:hAnsi="Times New Roman" w:cs="Times New Roman"/>
          <w:color w:val="000000" w:themeColor="text1"/>
          <w:sz w:val="24"/>
        </w:rPr>
      </w:pPr>
      <w:r w:rsidRPr="00052EE0">
        <w:rPr>
          <w:rFonts w:ascii="Times New Roman" w:hAnsi="Times New Roman" w:cs="Times New Roman"/>
          <w:b/>
          <w:bCs/>
          <w:iCs/>
          <w:color w:val="000000"/>
          <w:sz w:val="24"/>
        </w:rPr>
        <w:lastRenderedPageBreak/>
        <w:t>Relativa à Qualificação Técnica</w:t>
      </w:r>
    </w:p>
    <w:p w:rsidR="00052EE0" w:rsidRPr="00052EE0" w:rsidRDefault="000552F8" w:rsidP="00EF11BC">
      <w:pPr>
        <w:numPr>
          <w:ilvl w:val="2"/>
          <w:numId w:val="25"/>
        </w:numPr>
        <w:autoSpaceDE w:val="0"/>
        <w:snapToGrid w:val="0"/>
        <w:spacing w:after="120"/>
        <w:ind w:left="1418" w:hanging="567"/>
        <w:jc w:val="both"/>
        <w:rPr>
          <w:rFonts w:ascii="Times New Roman" w:hAnsi="Times New Roman" w:cs="Times New Roman"/>
          <w:color w:val="000000" w:themeColor="text1"/>
          <w:sz w:val="24"/>
        </w:rPr>
      </w:pPr>
      <w:r w:rsidRPr="00052EE0">
        <w:rPr>
          <w:rFonts w:ascii="Times New Roman" w:hAnsi="Times New Roman" w:cs="Times New Roman"/>
          <w:bCs/>
          <w:iCs/>
          <w:color w:val="000000"/>
          <w:sz w:val="24"/>
        </w:rPr>
        <w:t xml:space="preserve">As empresas, cadastradas ou não no SICAF, deverão comprovar, ainda, a </w:t>
      </w:r>
      <w:r w:rsidRPr="00052EE0">
        <w:rPr>
          <w:rFonts w:ascii="Times New Roman" w:hAnsi="Times New Roman" w:cs="Times New Roman"/>
          <w:bCs/>
          <w:iCs/>
          <w:color w:val="000000" w:themeColor="text1"/>
          <w:sz w:val="24"/>
        </w:rPr>
        <w:t>qualificação técnica,</w:t>
      </w:r>
      <w:r w:rsidRPr="00052EE0">
        <w:rPr>
          <w:rFonts w:ascii="Times New Roman" w:hAnsi="Times New Roman" w:cs="Times New Roman"/>
          <w:bCs/>
          <w:iCs/>
          <w:color w:val="000000"/>
          <w:sz w:val="24"/>
        </w:rPr>
        <w:t xml:space="preserve"> por meio de: </w:t>
      </w:r>
    </w:p>
    <w:p w:rsidR="000552F8" w:rsidRPr="00052EE0" w:rsidRDefault="000552F8" w:rsidP="00EF11BC">
      <w:pPr>
        <w:numPr>
          <w:ilvl w:val="3"/>
          <w:numId w:val="25"/>
        </w:numPr>
        <w:autoSpaceDE w:val="0"/>
        <w:snapToGrid w:val="0"/>
        <w:spacing w:after="120"/>
        <w:ind w:left="2268" w:hanging="850"/>
        <w:jc w:val="both"/>
        <w:rPr>
          <w:rFonts w:ascii="Times New Roman" w:hAnsi="Times New Roman" w:cs="Times New Roman"/>
          <w:color w:val="000000" w:themeColor="text1"/>
          <w:sz w:val="24"/>
        </w:rPr>
      </w:pPr>
      <w:r w:rsidRPr="00052EE0">
        <w:rPr>
          <w:rFonts w:ascii="Times New Roman" w:hAnsi="Times New Roman" w:cs="Times New Roman"/>
          <w:b/>
          <w:color w:val="000000" w:themeColor="text1"/>
          <w:sz w:val="24"/>
        </w:rPr>
        <w:t>Atestado(s) de Capacidade Técnica</w:t>
      </w:r>
      <w:r w:rsidRPr="00052EE0">
        <w:rPr>
          <w:rFonts w:ascii="Times New Roman" w:hAnsi="Times New Roman" w:cs="Times New Roman"/>
          <w:color w:val="000000" w:themeColor="text1"/>
          <w:sz w:val="24"/>
        </w:rPr>
        <w:t xml:space="preserve"> fornecido(s) por pessoas(s) Jurídica(s) de direito público ou privado, comprovando que a empresa licitante tenha </w:t>
      </w:r>
      <w:r w:rsidR="004A22D2" w:rsidRPr="00052EE0">
        <w:rPr>
          <w:rFonts w:ascii="Times New Roman" w:hAnsi="Times New Roman" w:cs="Times New Roman"/>
          <w:color w:val="000000" w:themeColor="text1"/>
          <w:sz w:val="24"/>
        </w:rPr>
        <w:t xml:space="preserve">prestado serviços </w:t>
      </w:r>
      <w:r w:rsidRPr="00052EE0">
        <w:rPr>
          <w:rFonts w:ascii="Times New Roman" w:hAnsi="Times New Roman" w:cs="Times New Roman"/>
          <w:color w:val="000000" w:themeColor="text1"/>
          <w:sz w:val="24"/>
        </w:rPr>
        <w:t>compatíveis em características (</w:t>
      </w:r>
      <w:r w:rsidRPr="00052EE0">
        <w:rPr>
          <w:rFonts w:ascii="Times New Roman" w:hAnsi="Times New Roman" w:cs="Times New Roman"/>
          <w:b/>
          <w:color w:val="000000" w:themeColor="text1"/>
          <w:sz w:val="24"/>
        </w:rPr>
        <w:t xml:space="preserve">fornecimento de </w:t>
      </w:r>
      <w:r w:rsidR="004A22D2" w:rsidRPr="00052EE0">
        <w:rPr>
          <w:rFonts w:ascii="Times New Roman" w:hAnsi="Times New Roman" w:cs="Times New Roman"/>
          <w:b/>
          <w:color w:val="000000" w:themeColor="text1"/>
          <w:sz w:val="24"/>
        </w:rPr>
        <w:t>jornais e revistas</w:t>
      </w:r>
      <w:r w:rsidRPr="00052EE0">
        <w:rPr>
          <w:rFonts w:ascii="Times New Roman" w:hAnsi="Times New Roman" w:cs="Times New Roman"/>
          <w:color w:val="000000" w:themeColor="text1"/>
          <w:sz w:val="24"/>
        </w:rPr>
        <w:t>), quantidades e prazos com o objeto desta licitação, conforme especificações constantes no Anexo I deste Edital.</w:t>
      </w:r>
    </w:p>
    <w:p w:rsidR="000552F8" w:rsidRPr="000552F8" w:rsidRDefault="000552F8" w:rsidP="00EF11BC">
      <w:pPr>
        <w:pStyle w:val="PargrafodaLista"/>
        <w:numPr>
          <w:ilvl w:val="2"/>
          <w:numId w:val="25"/>
        </w:numPr>
        <w:autoSpaceDE w:val="0"/>
        <w:snapToGrid w:val="0"/>
        <w:spacing w:after="120"/>
        <w:ind w:left="1418" w:hanging="567"/>
        <w:contextualSpacing w:val="0"/>
        <w:jc w:val="both"/>
        <w:rPr>
          <w:rFonts w:ascii="Times New Roman" w:hAnsi="Times New Roman" w:cs="Times New Roman"/>
          <w:b/>
          <w:bCs/>
        </w:rPr>
      </w:pPr>
      <w:r w:rsidRPr="000552F8">
        <w:rPr>
          <w:rFonts w:ascii="Times New Roman" w:hAnsi="Times New Roman" w:cs="Times New Roman"/>
          <w:bCs/>
        </w:rPr>
        <w:t>O licitante enquadrado como Microempreendedor Individual que pretenda auferir os benefícios do tratamento diferenciado previstos na Lei Complementar n. 123, de 2006, estará dispensado</w:t>
      </w:r>
      <w:r w:rsidR="009E31F0">
        <w:rPr>
          <w:rFonts w:ascii="Times New Roman" w:hAnsi="Times New Roman" w:cs="Times New Roman"/>
          <w:bCs/>
        </w:rPr>
        <w:t xml:space="preserve"> </w:t>
      </w:r>
      <w:r w:rsidRPr="000552F8">
        <w:rPr>
          <w:rFonts w:ascii="Times New Roman" w:hAnsi="Times New Roman" w:cs="Times New Roman"/>
          <w:bCs/>
        </w:rPr>
        <w:t>(a) da prova de inscrição nos cadastros de contribuintes estadual e municipal e (b) da apresentação do balanço patrimonial e das demonstrações contábeis do último exercício.</w:t>
      </w:r>
    </w:p>
    <w:p w:rsidR="000552F8" w:rsidRPr="000552F8" w:rsidRDefault="000552F8" w:rsidP="00EF11BC">
      <w:pPr>
        <w:pStyle w:val="PargrafodaLista"/>
        <w:numPr>
          <w:ilvl w:val="2"/>
          <w:numId w:val="25"/>
        </w:numPr>
        <w:autoSpaceDE w:val="0"/>
        <w:snapToGrid w:val="0"/>
        <w:spacing w:after="120"/>
        <w:ind w:left="1418" w:hanging="567"/>
        <w:contextualSpacing w:val="0"/>
        <w:jc w:val="both"/>
        <w:rPr>
          <w:rFonts w:ascii="Times New Roman" w:hAnsi="Times New Roman" w:cs="Times New Roman"/>
          <w:b/>
          <w:bCs/>
        </w:rPr>
      </w:pPr>
      <w:r w:rsidRPr="000552F8">
        <w:rPr>
          <w:rFonts w:ascii="Times New Roman" w:hAnsi="Times New Roman" w:cs="Times New Roman"/>
          <w:color w:val="000000" w:themeColor="text1"/>
        </w:rPr>
        <w:t xml:space="preserve">As licitantes cadastradas e habilitadas parcialmente no </w:t>
      </w:r>
      <w:r w:rsidRPr="000552F8">
        <w:rPr>
          <w:rFonts w:ascii="Times New Roman" w:hAnsi="Times New Roman" w:cs="Times New Roman"/>
          <w:bCs/>
          <w:color w:val="000000" w:themeColor="text1"/>
        </w:rPr>
        <w:t>Sis</w:t>
      </w:r>
      <w:r w:rsidRPr="000552F8">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w:t>
      </w:r>
      <w:r w:rsidRPr="006A0C88">
        <w:rPr>
          <w:rFonts w:ascii="Times New Roman" w:hAnsi="Times New Roman" w:cs="Times New Roman"/>
        </w:rPr>
        <w:t xml:space="preserve">subitens </w:t>
      </w:r>
      <w:r w:rsidRPr="006A0C88">
        <w:rPr>
          <w:rFonts w:ascii="Times New Roman" w:hAnsi="Times New Roman" w:cs="Times New Roman"/>
          <w:b/>
        </w:rPr>
        <w:t xml:space="preserve">8.4 </w:t>
      </w:r>
      <w:r w:rsidRPr="006A0C88">
        <w:rPr>
          <w:rFonts w:ascii="Times New Roman" w:hAnsi="Times New Roman" w:cs="Times New Roman"/>
        </w:rPr>
        <w:t>e</w:t>
      </w:r>
      <w:r w:rsidRPr="006A0C88">
        <w:rPr>
          <w:rFonts w:ascii="Times New Roman" w:hAnsi="Times New Roman" w:cs="Times New Roman"/>
          <w:b/>
        </w:rPr>
        <w:t xml:space="preserve"> 8.5 </w:t>
      </w:r>
      <w:r w:rsidRPr="006A0C88">
        <w:rPr>
          <w:rFonts w:ascii="Times New Roman" w:hAnsi="Times New Roman" w:cs="Times New Roman"/>
        </w:rPr>
        <w:t xml:space="preserve">estando </w:t>
      </w:r>
      <w:r w:rsidRPr="000552F8">
        <w:rPr>
          <w:rFonts w:ascii="Times New Roman" w:hAnsi="Times New Roman" w:cs="Times New Roman"/>
          <w:color w:val="000000" w:themeColor="text1"/>
        </w:rPr>
        <w:t>todas obrigadas, ainda, à apresentação das declarações implantadas nas licitações eletrônicas do portal de compras governamentais e dos seguintes documentos:</w:t>
      </w:r>
    </w:p>
    <w:p w:rsidR="000552F8" w:rsidRPr="000552F8" w:rsidRDefault="000552F8" w:rsidP="007B26EF">
      <w:pPr>
        <w:pStyle w:val="Recuodecorpodetexto"/>
        <w:numPr>
          <w:ilvl w:val="0"/>
          <w:numId w:val="2"/>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Declaração que inexiste fato superveniente impeditivo da habilitação</w:t>
      </w:r>
      <w:r w:rsidRPr="000552F8">
        <w:rPr>
          <w:rFonts w:ascii="Times New Roman" w:hAnsi="Times New Roman" w:cs="Times New Roman"/>
          <w:color w:val="000000" w:themeColor="text1"/>
          <w:sz w:val="24"/>
        </w:rPr>
        <w:t xml:space="preserve">, conforme parágrafo segundo do artigo 32 da Lei </w:t>
      </w:r>
      <w:r w:rsidR="00B53D6F" w:rsidRPr="000552F8">
        <w:rPr>
          <w:rFonts w:ascii="Times New Roman" w:hAnsi="Times New Roman" w:cs="Times New Roman"/>
          <w:color w:val="000000" w:themeColor="text1"/>
          <w:sz w:val="24"/>
        </w:rPr>
        <w:t>nº</w:t>
      </w:r>
      <w:r w:rsidRPr="000552F8">
        <w:rPr>
          <w:rFonts w:ascii="Times New Roman" w:hAnsi="Times New Roman" w:cs="Times New Roman"/>
          <w:color w:val="000000" w:themeColor="text1"/>
          <w:sz w:val="24"/>
        </w:rPr>
        <w:t xml:space="preserve"> 8.666/93 e de acordo com o modelo do Anexo III deste Edital, juntamente com a Proposta de Preços;</w:t>
      </w:r>
    </w:p>
    <w:p w:rsidR="000552F8" w:rsidRPr="000552F8" w:rsidRDefault="000552F8" w:rsidP="007B26EF">
      <w:pPr>
        <w:pStyle w:val="Recuodecorpodetexto"/>
        <w:numPr>
          <w:ilvl w:val="0"/>
          <w:numId w:val="2"/>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 xml:space="preserve">Declaração que não emprega menor de 18 anos </w:t>
      </w:r>
      <w:r w:rsidRPr="000552F8">
        <w:rPr>
          <w:rFonts w:ascii="Times New Roman" w:hAnsi="Times New Roman" w:cs="Times New Roman"/>
          <w:color w:val="000000" w:themeColor="text1"/>
          <w:sz w:val="24"/>
        </w:rPr>
        <w:t xml:space="preserve">em trabalho noturno,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0552F8" w:rsidRPr="000552F8" w:rsidRDefault="000552F8" w:rsidP="007B26EF">
      <w:pPr>
        <w:pStyle w:val="Recuodecorpodetexto"/>
        <w:numPr>
          <w:ilvl w:val="0"/>
          <w:numId w:val="2"/>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Declaração que não possui, em sua cadeia produtiva</w:t>
      </w:r>
      <w:r w:rsidRPr="000552F8">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0552F8" w:rsidRPr="000552F8" w:rsidRDefault="000552F8" w:rsidP="007B26EF">
      <w:pPr>
        <w:pStyle w:val="Recuodecorpodetexto"/>
        <w:numPr>
          <w:ilvl w:val="0"/>
          <w:numId w:val="2"/>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Declaração de Elaboração Independente de Proposta</w:t>
      </w:r>
      <w:r w:rsidRPr="000552F8">
        <w:rPr>
          <w:rFonts w:ascii="Times New Roman" w:hAnsi="Times New Roman" w:cs="Times New Roman"/>
          <w:color w:val="000000" w:themeColor="text1"/>
          <w:sz w:val="24"/>
        </w:rPr>
        <w:t xml:space="preserve"> conforme estabelecido na </w:t>
      </w:r>
      <w:r w:rsidRPr="000552F8">
        <w:rPr>
          <w:rFonts w:ascii="Times New Roman" w:eastAsia="Calibri" w:hAnsi="Times New Roman" w:cs="Times New Roman"/>
          <w:color w:val="000000" w:themeColor="text1"/>
          <w:sz w:val="24"/>
        </w:rPr>
        <w:t>Instrução Normativa nº 02, de 30/04/2008</w:t>
      </w:r>
      <w:r w:rsidRPr="000552F8">
        <w:rPr>
          <w:rFonts w:ascii="Times New Roman" w:hAnsi="Times New Roman" w:cs="Times New Roman"/>
          <w:color w:val="000000" w:themeColor="text1"/>
          <w:sz w:val="24"/>
        </w:rPr>
        <w:t>, d</w:t>
      </w:r>
      <w:r w:rsidR="00774EEF">
        <w:rPr>
          <w:rFonts w:ascii="Times New Roman" w:hAnsi="Times New Roman" w:cs="Times New Roman"/>
          <w:color w:val="000000" w:themeColor="text1"/>
          <w:sz w:val="24"/>
        </w:rPr>
        <w:t>o</w:t>
      </w:r>
      <w:r w:rsidRPr="000552F8">
        <w:rPr>
          <w:rFonts w:ascii="Times New Roman" w:hAnsi="Times New Roman" w:cs="Times New Roman"/>
          <w:color w:val="000000" w:themeColor="text1"/>
          <w:sz w:val="24"/>
        </w:rPr>
        <w:t xml:space="preserve"> Ministério do Planejamento, </w:t>
      </w:r>
      <w:r w:rsidR="00774EEF">
        <w:rPr>
          <w:rFonts w:ascii="Times New Roman" w:hAnsi="Times New Roman" w:cs="Times New Roman"/>
          <w:color w:val="000000" w:themeColor="text1"/>
          <w:sz w:val="24"/>
        </w:rPr>
        <w:t xml:space="preserve">Desenvolvimento </w:t>
      </w:r>
      <w:r w:rsidRPr="000552F8">
        <w:rPr>
          <w:rFonts w:ascii="Times New Roman" w:hAnsi="Times New Roman" w:cs="Times New Roman"/>
          <w:color w:val="000000" w:themeColor="text1"/>
          <w:sz w:val="24"/>
        </w:rPr>
        <w:t>e Gestão, de acordo com o modelo do Anexo III deste Edital;</w:t>
      </w:r>
    </w:p>
    <w:p w:rsidR="000552F8" w:rsidRPr="000552F8" w:rsidRDefault="000552F8" w:rsidP="007B26EF">
      <w:pPr>
        <w:pStyle w:val="Recuodecorpodetexto"/>
        <w:numPr>
          <w:ilvl w:val="0"/>
          <w:numId w:val="2"/>
        </w:numPr>
        <w:tabs>
          <w:tab w:val="clear" w:pos="1003"/>
        </w:tabs>
        <w:ind w:left="1843" w:hanging="425"/>
        <w:jc w:val="both"/>
        <w:rPr>
          <w:rFonts w:ascii="Times New Roman" w:hAnsi="Times New Roman" w:cs="Times New Roman"/>
          <w:color w:val="000000" w:themeColor="text1"/>
          <w:sz w:val="24"/>
        </w:rPr>
      </w:pPr>
      <w:r w:rsidRPr="000552F8">
        <w:rPr>
          <w:rFonts w:ascii="Times New Roman" w:eastAsia="Calibri" w:hAnsi="Times New Roman" w:cs="Times New Roman"/>
          <w:b/>
          <w:color w:val="000000" w:themeColor="text1"/>
          <w:sz w:val="24"/>
        </w:rPr>
        <w:t>Declaração de Microempresa (</w:t>
      </w:r>
      <w:r w:rsidRPr="000552F8">
        <w:rPr>
          <w:rFonts w:ascii="Times New Roman" w:eastAsia="Calibri" w:hAnsi="Times New Roman" w:cs="Times New Roman"/>
          <w:b/>
          <w:bCs/>
          <w:color w:val="000000" w:themeColor="text1"/>
          <w:sz w:val="24"/>
        </w:rPr>
        <w:t>ME</w:t>
      </w:r>
      <w:r w:rsidRPr="000552F8">
        <w:rPr>
          <w:rFonts w:ascii="Times New Roman" w:eastAsia="Calibri" w:hAnsi="Times New Roman" w:cs="Times New Roman"/>
          <w:b/>
          <w:color w:val="000000" w:themeColor="text1"/>
          <w:sz w:val="24"/>
        </w:rPr>
        <w:t>) ou Empresa de Pequeno Porte (</w:t>
      </w:r>
      <w:r w:rsidRPr="000552F8">
        <w:rPr>
          <w:rFonts w:ascii="Times New Roman" w:eastAsia="Calibri" w:hAnsi="Times New Roman" w:cs="Times New Roman"/>
          <w:b/>
          <w:bCs/>
          <w:color w:val="000000" w:themeColor="text1"/>
          <w:sz w:val="24"/>
        </w:rPr>
        <w:t>EPP</w:t>
      </w:r>
      <w:r w:rsidRPr="000552F8">
        <w:rPr>
          <w:rFonts w:ascii="Times New Roman" w:eastAsia="Calibri" w:hAnsi="Times New Roman" w:cs="Times New Roman"/>
          <w:b/>
          <w:color w:val="000000" w:themeColor="text1"/>
          <w:sz w:val="24"/>
        </w:rPr>
        <w:t>)</w:t>
      </w:r>
      <w:r w:rsidRPr="000552F8">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rsidR="000552F8" w:rsidRPr="000552F8" w:rsidRDefault="000552F8" w:rsidP="007B26EF">
      <w:pPr>
        <w:pStyle w:val="Recuodecorpodetexto"/>
        <w:numPr>
          <w:ilvl w:val="0"/>
          <w:numId w:val="2"/>
        </w:numPr>
        <w:tabs>
          <w:tab w:val="clear" w:pos="1003"/>
        </w:tabs>
        <w:ind w:left="1843" w:hanging="425"/>
        <w:jc w:val="both"/>
        <w:rPr>
          <w:rFonts w:ascii="Times New Roman" w:hAnsi="Times New Roman" w:cs="Times New Roman"/>
          <w:color w:val="000000" w:themeColor="text1"/>
          <w:sz w:val="24"/>
        </w:rPr>
      </w:pPr>
      <w:r w:rsidRPr="000552F8">
        <w:rPr>
          <w:rFonts w:ascii="Times New Roman" w:eastAsia="Calibri" w:hAnsi="Times New Roman" w:cs="Times New Roman"/>
          <w:b/>
          <w:color w:val="000000" w:themeColor="text1"/>
          <w:sz w:val="24"/>
        </w:rPr>
        <w:t>Declaração de que está ciente e concorda</w:t>
      </w:r>
      <w:r w:rsidRPr="000552F8">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0552F8" w:rsidRPr="000552F8" w:rsidRDefault="000552F8" w:rsidP="007B26EF">
      <w:pPr>
        <w:pStyle w:val="Recuodecorpodetexto"/>
        <w:numPr>
          <w:ilvl w:val="0"/>
          <w:numId w:val="2"/>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Certidão Negativa de Débitos Trabalhistas (CNDT)</w:t>
      </w:r>
      <w:r w:rsidRPr="000552F8">
        <w:rPr>
          <w:rFonts w:ascii="Times New Roman" w:hAnsi="Times New Roman" w:cs="Times New Roman"/>
          <w:color w:val="000000" w:themeColor="text1"/>
          <w:sz w:val="24"/>
        </w:rPr>
        <w:t xml:space="preserve">, expedida gratuita e eletronicamente, para comprovar a inexistência de débitos inadimplidos perante a </w:t>
      </w:r>
      <w:r w:rsidRPr="000552F8">
        <w:rPr>
          <w:rFonts w:ascii="Times New Roman" w:hAnsi="Times New Roman" w:cs="Times New Roman"/>
          <w:color w:val="000000" w:themeColor="text1"/>
          <w:sz w:val="24"/>
        </w:rPr>
        <w:lastRenderedPageBreak/>
        <w:t xml:space="preserve">Justiça do Trabalho, de acordo com o artigo 3º da Lei nº 12.440, de 07 de </w:t>
      </w:r>
      <w:r w:rsidR="00B53D6F" w:rsidRPr="000552F8">
        <w:rPr>
          <w:rFonts w:ascii="Times New Roman" w:hAnsi="Times New Roman" w:cs="Times New Roman"/>
          <w:color w:val="000000" w:themeColor="text1"/>
          <w:sz w:val="24"/>
        </w:rPr>
        <w:t>julho</w:t>
      </w:r>
      <w:r w:rsidRPr="000552F8">
        <w:rPr>
          <w:rFonts w:ascii="Times New Roman" w:hAnsi="Times New Roman" w:cs="Times New Roman"/>
          <w:color w:val="000000" w:themeColor="text1"/>
          <w:sz w:val="24"/>
        </w:rPr>
        <w:t xml:space="preserve"> de 2011;</w:t>
      </w:r>
    </w:p>
    <w:p w:rsidR="000552F8" w:rsidRP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
          <w:bCs/>
        </w:rPr>
      </w:pPr>
      <w:r w:rsidRPr="000552F8">
        <w:rPr>
          <w:rFonts w:ascii="Times New Roman" w:hAnsi="Times New Roman" w:cs="Times New Roman"/>
          <w:bCs/>
          <w:color w:val="000000"/>
        </w:rPr>
        <w:t>Os documentos exigidos para habilitação relacionados nos subitens acima, deverão ser apresentados em meio digital pelos licitantes, por meio de funcionalidade presente no sistema (</w:t>
      </w:r>
      <w:r w:rsidRPr="000552F8">
        <w:rPr>
          <w:rFonts w:ascii="Times New Roman" w:hAnsi="Times New Roman" w:cs="Times New Roman"/>
          <w:bCs/>
          <w:i/>
          <w:color w:val="000000"/>
        </w:rPr>
        <w:t>upload</w:t>
      </w:r>
      <w:r w:rsidRPr="000552F8">
        <w:rPr>
          <w:rFonts w:ascii="Times New Roman" w:hAnsi="Times New Roman" w:cs="Times New Roman"/>
          <w:bCs/>
          <w:color w:val="000000"/>
        </w:rPr>
        <w:t xml:space="preserve">), no prazo de </w:t>
      </w:r>
      <w:r w:rsidRPr="000552F8">
        <w:rPr>
          <w:rFonts w:ascii="Times New Roman" w:hAnsi="Times New Roman" w:cs="Times New Roman"/>
          <w:b/>
          <w:bCs/>
          <w:color w:val="000000"/>
        </w:rPr>
        <w:t>03 (três) horas,</w:t>
      </w:r>
      <w:r w:rsidRPr="000552F8">
        <w:rPr>
          <w:rFonts w:ascii="Times New Roman" w:hAnsi="Times New Roman" w:cs="Times New Roman"/>
          <w:bCs/>
          <w:color w:val="000000"/>
        </w:rPr>
        <w:t xml:space="preserve"> após solicitação do Pregoeiro no sistema eletrônico.  </w:t>
      </w:r>
      <w:r w:rsidRPr="000552F8">
        <w:rPr>
          <w:rFonts w:ascii="Times New Roman" w:hAnsi="Times New Roman" w:cs="Times New Roman"/>
          <w:bCs/>
          <w:color w:val="000000" w:themeColor="text1"/>
        </w:rPr>
        <w:t xml:space="preserve">Somente mediante autorização do Pregoeiro e em caso de indisponibilidade do sistema, será aceito o envio da documentação por meio do e-mail </w:t>
      </w:r>
      <w:hyperlink r:id="rId16" w:history="1">
        <w:r w:rsidRPr="000552F8">
          <w:rPr>
            <w:rStyle w:val="Hyperlink"/>
            <w:rFonts w:ascii="Times New Roman" w:hAnsi="Times New Roman" w:cs="Times New Roman"/>
            <w:b/>
            <w:bCs/>
          </w:rPr>
          <w:t>licitacao@mme.gov.br</w:t>
        </w:r>
      </w:hyperlink>
      <w:r w:rsidRPr="000552F8">
        <w:rPr>
          <w:rFonts w:ascii="Times New Roman" w:hAnsi="Times New Roman" w:cs="Times New Roman"/>
          <w:b/>
          <w:bCs/>
        </w:rPr>
        <w:t>.</w:t>
      </w:r>
    </w:p>
    <w:p w:rsidR="000552F8" w:rsidRP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Cs/>
        </w:rPr>
      </w:pPr>
      <w:r w:rsidRPr="000552F8">
        <w:rPr>
          <w:rFonts w:ascii="Times New Roman" w:hAnsi="Times New Roman" w:cs="Times New Roman"/>
          <w:bCs/>
        </w:rPr>
        <w:t>Não serão aceitos documentos com indicação de CNPJ</w:t>
      </w:r>
      <w:r w:rsidRPr="000552F8">
        <w:rPr>
          <w:rFonts w:ascii="Times New Roman" w:hAnsi="Times New Roman" w:cs="Times New Roman"/>
          <w:bCs/>
          <w:color w:val="FF0000"/>
        </w:rPr>
        <w:t xml:space="preserve"> </w:t>
      </w:r>
      <w:r w:rsidRPr="000552F8">
        <w:rPr>
          <w:rFonts w:ascii="Times New Roman" w:hAnsi="Times New Roman" w:cs="Times New Roman"/>
          <w:bCs/>
        </w:rPr>
        <w:t>diferentes, salvo aqueles legalmente permitidos.</w:t>
      </w:r>
    </w:p>
    <w:p w:rsidR="000552F8" w:rsidRPr="000552F8" w:rsidRDefault="000552F8" w:rsidP="00EF11BC">
      <w:pPr>
        <w:pStyle w:val="PargrafodaLista"/>
        <w:numPr>
          <w:ilvl w:val="1"/>
          <w:numId w:val="25"/>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A existência de restrição relativamente à regularidade fiscal não impede que a licitante qualificada como microempresa ou empresa de pequeno porte seja declarada vencedora, uma vez que atenda a todas as demais exigências d</w:t>
      </w:r>
      <w:r w:rsidR="00172099">
        <w:rPr>
          <w:rFonts w:ascii="Times New Roman" w:hAnsi="Times New Roman" w:cs="Times New Roman"/>
          <w:bCs/>
          <w:color w:val="000000"/>
        </w:rPr>
        <w:t>este</w:t>
      </w:r>
      <w:r w:rsidRPr="000552F8">
        <w:rPr>
          <w:rFonts w:ascii="Times New Roman" w:hAnsi="Times New Roman" w:cs="Times New Roman"/>
          <w:bCs/>
          <w:color w:val="000000"/>
        </w:rPr>
        <w:t xml:space="preserve"> </w:t>
      </w:r>
      <w:r w:rsidR="00172099">
        <w:rPr>
          <w:rFonts w:ascii="Times New Roman" w:hAnsi="Times New Roman" w:cs="Times New Roman"/>
          <w:bCs/>
          <w:color w:val="000000"/>
        </w:rPr>
        <w:t>E</w:t>
      </w:r>
      <w:r w:rsidRPr="000552F8">
        <w:rPr>
          <w:rFonts w:ascii="Times New Roman" w:hAnsi="Times New Roman" w:cs="Times New Roman"/>
          <w:bCs/>
          <w:color w:val="000000"/>
        </w:rPr>
        <w:t>dital.</w:t>
      </w:r>
    </w:p>
    <w:p w:rsidR="000552F8" w:rsidRPr="000552F8" w:rsidRDefault="000552F8" w:rsidP="00EF11BC">
      <w:pPr>
        <w:pStyle w:val="PargrafodaLista"/>
        <w:numPr>
          <w:ilvl w:val="2"/>
          <w:numId w:val="25"/>
        </w:numPr>
        <w:spacing w:after="120"/>
        <w:ind w:left="1418"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A declaração do vencedor acontecerá no momento imediatamente posterior à fase de habilitação.</w:t>
      </w:r>
    </w:p>
    <w:p w:rsidR="000552F8" w:rsidRPr="000552F8" w:rsidRDefault="000552F8" w:rsidP="00EF11BC">
      <w:pPr>
        <w:pStyle w:val="PargrafodaLista"/>
        <w:numPr>
          <w:ilvl w:val="1"/>
          <w:numId w:val="25"/>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 xml:space="preserve">Constatada a existência de alguma restrição no que tange à regularidade fiscal, o licitante será convocado para, no prazo de </w:t>
      </w:r>
      <w:r w:rsidRPr="000552F8">
        <w:rPr>
          <w:rFonts w:ascii="Times New Roman" w:hAnsi="Times New Roman" w:cs="Times New Roman"/>
          <w:b/>
          <w:bCs/>
          <w:color w:val="000000"/>
        </w:rPr>
        <w:t>5 (cinco) dias úteis</w:t>
      </w:r>
      <w:r w:rsidRPr="000552F8">
        <w:rPr>
          <w:rFonts w:ascii="Times New Roman" w:hAnsi="Times New Roman" w:cs="Times New Roman"/>
          <w:bCs/>
          <w:color w:val="000000"/>
        </w:rPr>
        <w:t>, após a declaração do vencedor, comprovar a regularização. O prazo poderá ser prorrogado por igual período, a critério da administração pública, quando requerida pelo licitante, mediante apresentação de justificativa.</w:t>
      </w:r>
    </w:p>
    <w:p w:rsidR="000552F8" w:rsidRPr="000552F8" w:rsidRDefault="000552F8" w:rsidP="00EF11BC">
      <w:pPr>
        <w:pStyle w:val="PargrafodaLista"/>
        <w:numPr>
          <w:ilvl w:val="1"/>
          <w:numId w:val="25"/>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A não-regularização fiscal no prazo previsto no subitem anterior acarretará a inabilitação do licitante, sem prejuízo das sanções previstas neste Edital, com a reabertura da sessão pública.</w:t>
      </w:r>
    </w:p>
    <w:p w:rsidR="000552F8" w:rsidRPr="000552F8" w:rsidRDefault="000552F8" w:rsidP="00EF11BC">
      <w:pPr>
        <w:numPr>
          <w:ilvl w:val="1"/>
          <w:numId w:val="25"/>
        </w:numPr>
        <w:spacing w:after="120"/>
        <w:ind w:left="851" w:hanging="567"/>
        <w:jc w:val="both"/>
        <w:rPr>
          <w:rFonts w:ascii="Times New Roman" w:hAnsi="Times New Roman" w:cs="Times New Roman"/>
          <w:color w:val="000000"/>
          <w:sz w:val="24"/>
        </w:rPr>
      </w:pPr>
      <w:r w:rsidRPr="000552F8">
        <w:rPr>
          <w:rFonts w:ascii="Times New Roman" w:hAnsi="Times New Roman" w:cs="Times New Roman"/>
          <w:color w:val="000000"/>
          <w:sz w:val="24"/>
        </w:rPr>
        <w:t xml:space="preserve">Havendo necessidade de analisar minuciosamente os documentos exigidos, o Pregoeiro suspenderá a sessão, informando no </w:t>
      </w:r>
      <w:r w:rsidRPr="000552F8">
        <w:rPr>
          <w:rFonts w:ascii="Times New Roman" w:hAnsi="Times New Roman" w:cs="Times New Roman"/>
          <w:i/>
          <w:color w:val="000000"/>
          <w:sz w:val="24"/>
        </w:rPr>
        <w:t>chat</w:t>
      </w:r>
      <w:r w:rsidRPr="000552F8">
        <w:rPr>
          <w:rFonts w:ascii="Times New Roman" w:hAnsi="Times New Roman" w:cs="Times New Roman"/>
          <w:color w:val="000000"/>
          <w:sz w:val="24"/>
        </w:rPr>
        <w:t xml:space="preserve"> a nova data e horário para a continuidade da mesma.</w:t>
      </w:r>
    </w:p>
    <w:p w:rsidR="000552F8" w:rsidRPr="000552F8" w:rsidRDefault="000552F8" w:rsidP="00EF11BC">
      <w:pPr>
        <w:numPr>
          <w:ilvl w:val="1"/>
          <w:numId w:val="25"/>
        </w:numPr>
        <w:spacing w:after="120"/>
        <w:ind w:left="851" w:hanging="567"/>
        <w:jc w:val="both"/>
        <w:rPr>
          <w:rFonts w:ascii="Times New Roman" w:hAnsi="Times New Roman" w:cs="Times New Roman"/>
          <w:color w:val="000000"/>
          <w:sz w:val="24"/>
        </w:rPr>
      </w:pPr>
      <w:r w:rsidRPr="000552F8">
        <w:rPr>
          <w:rFonts w:ascii="Times New Roman" w:hAnsi="Times New Roman" w:cs="Times New Roman"/>
          <w:color w:val="000000"/>
          <w:sz w:val="24"/>
        </w:rPr>
        <w:t>Será inabilitado o licitante que não comprovar sua habilitação, seja por não apresentar quaisquer dos documentos exigidos, ou apresenta-los em desacordo com o e</w:t>
      </w:r>
      <w:r w:rsidRPr="000552F8">
        <w:rPr>
          <w:rFonts w:ascii="Times New Roman" w:hAnsi="Times New Roman" w:cs="Times New Roman"/>
          <w:color w:val="000000"/>
          <w:sz w:val="24"/>
          <w:lang w:eastAsia="en-US"/>
        </w:rPr>
        <w:t>stabelecido neste Edital.</w:t>
      </w:r>
    </w:p>
    <w:p w:rsidR="000552F8" w:rsidRDefault="000552F8" w:rsidP="00EF11BC">
      <w:pPr>
        <w:numPr>
          <w:ilvl w:val="1"/>
          <w:numId w:val="25"/>
        </w:numPr>
        <w:tabs>
          <w:tab w:val="left" w:pos="1418"/>
        </w:tabs>
        <w:ind w:left="851" w:hanging="567"/>
        <w:jc w:val="both"/>
        <w:rPr>
          <w:rFonts w:ascii="Times New Roman" w:hAnsi="Times New Roman" w:cs="Times New Roman"/>
          <w:color w:val="000000"/>
          <w:sz w:val="24"/>
          <w:lang w:eastAsia="en-US"/>
        </w:rPr>
      </w:pPr>
      <w:r w:rsidRPr="000552F8">
        <w:rPr>
          <w:rFonts w:ascii="Times New Roman" w:hAnsi="Times New Roman" w:cs="Times New Roman"/>
          <w:color w:val="000000"/>
          <w:sz w:val="24"/>
          <w:lang w:eastAsia="en-US"/>
        </w:rPr>
        <w:t>Da sessão pública do Pregão divulgar-se-á Ata no sistema eletrônico.</w:t>
      </w:r>
    </w:p>
    <w:p w:rsidR="00353199" w:rsidRPr="008C172C" w:rsidRDefault="00353199" w:rsidP="001F2A8F">
      <w:pPr>
        <w:tabs>
          <w:tab w:val="left" w:pos="851"/>
        </w:tabs>
        <w:ind w:left="284"/>
        <w:jc w:val="both"/>
        <w:rPr>
          <w:rFonts w:ascii="Times New Roman" w:hAnsi="Times New Roman" w:cs="Times New Roman"/>
          <w:color w:val="000000"/>
          <w:sz w:val="8"/>
          <w:szCs w:val="8"/>
          <w:lang w:eastAsia="en-US"/>
        </w:rPr>
      </w:pPr>
    </w:p>
    <w:p w:rsidR="00134CC3" w:rsidRPr="00A932D4" w:rsidRDefault="00134CC3" w:rsidP="00052EE0">
      <w:pPr>
        <w:pStyle w:val="Nivel1"/>
        <w:ind w:left="426" w:hanging="426"/>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rsidR="00134CC3" w:rsidRPr="00A932D4" w:rsidRDefault="00134CC3" w:rsidP="00EF11BC">
      <w:pPr>
        <w:pStyle w:val="Nivel01"/>
        <w:keepNext w:val="0"/>
        <w:keepLines w:val="0"/>
        <w:numPr>
          <w:ilvl w:val="1"/>
          <w:numId w:val="26"/>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EF11BC">
      <w:pPr>
        <w:pStyle w:val="Nivel01"/>
        <w:keepNext w:val="0"/>
        <w:keepLines w:val="0"/>
        <w:numPr>
          <w:ilvl w:val="2"/>
          <w:numId w:val="26"/>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EF11BC">
      <w:pPr>
        <w:pStyle w:val="Nivel01"/>
        <w:keepNext w:val="0"/>
        <w:keepLines w:val="0"/>
        <w:numPr>
          <w:ilvl w:val="2"/>
          <w:numId w:val="26"/>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F37621">
        <w:rPr>
          <w:rFonts w:ascii="Times New Roman" w:eastAsiaTheme="minorEastAsia" w:hAnsi="Times New Roman"/>
          <w:b w:val="0"/>
          <w:bCs w:val="0"/>
          <w:color w:val="auto"/>
          <w:sz w:val="24"/>
          <w:szCs w:val="24"/>
        </w:rPr>
        <w:t>C</w:t>
      </w:r>
      <w:r w:rsidRPr="00A932D4">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EF11BC">
      <w:pPr>
        <w:pStyle w:val="Nivel01"/>
        <w:keepNext w:val="0"/>
        <w:keepLines w:val="0"/>
        <w:numPr>
          <w:ilvl w:val="1"/>
          <w:numId w:val="26"/>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EF11BC">
      <w:pPr>
        <w:pStyle w:val="Nivel01"/>
        <w:keepNext w:val="0"/>
        <w:keepLines w:val="0"/>
        <w:numPr>
          <w:ilvl w:val="2"/>
          <w:numId w:val="26"/>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Default="00134CC3" w:rsidP="00EF11BC">
      <w:pPr>
        <w:pStyle w:val="Nivel01"/>
        <w:keepNext w:val="0"/>
        <w:keepLines w:val="0"/>
        <w:numPr>
          <w:ilvl w:val="2"/>
          <w:numId w:val="26"/>
        </w:numPr>
        <w:tabs>
          <w:tab w:val="clear" w:pos="567"/>
        </w:tabs>
        <w:spacing w:before="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1F0968" w:rsidRDefault="001F0968" w:rsidP="00052EE0">
      <w:pPr>
        <w:spacing w:after="120"/>
        <w:rPr>
          <w:rFonts w:ascii="Times New Roman" w:eastAsiaTheme="minorEastAsia" w:hAnsi="Times New Roman" w:cs="Times New Roman"/>
          <w:sz w:val="24"/>
        </w:rPr>
      </w:pPr>
    </w:p>
    <w:p w:rsidR="001B5F45" w:rsidRPr="00052EE0" w:rsidRDefault="001B5F45" w:rsidP="00052EE0">
      <w:pPr>
        <w:pStyle w:val="Nivel1"/>
        <w:spacing w:before="0" w:line="240" w:lineRule="auto"/>
        <w:ind w:left="426" w:hanging="426"/>
        <w:rPr>
          <w:rFonts w:ascii="Times New Roman" w:hAnsi="Times New Roman"/>
          <w:sz w:val="24"/>
          <w:szCs w:val="24"/>
          <w:lang w:eastAsia="en-US"/>
        </w:rPr>
      </w:pPr>
      <w:r w:rsidRPr="00052EE0">
        <w:rPr>
          <w:rFonts w:ascii="Times New Roman" w:hAnsi="Times New Roman"/>
          <w:sz w:val="24"/>
          <w:szCs w:val="24"/>
          <w:lang w:eastAsia="en-US"/>
        </w:rPr>
        <w:t>DO ENCAMINHAMENTO DA PROPOSTA VENCEDORA</w:t>
      </w:r>
    </w:p>
    <w:p w:rsidR="001B5F45" w:rsidRPr="001702F6" w:rsidRDefault="001B5F45" w:rsidP="00052EE0">
      <w:pPr>
        <w:numPr>
          <w:ilvl w:val="1"/>
          <w:numId w:val="1"/>
        </w:numPr>
        <w:spacing w:after="120"/>
        <w:ind w:left="993" w:hanging="567"/>
        <w:jc w:val="both"/>
        <w:rPr>
          <w:rFonts w:ascii="Times New Roman" w:hAnsi="Times New Roman" w:cs="Times New Roman"/>
          <w:sz w:val="24"/>
        </w:rPr>
      </w:pPr>
      <w:r w:rsidRPr="00052EE0">
        <w:rPr>
          <w:rFonts w:ascii="Times New Roman" w:hAnsi="Times New Roman" w:cs="Times New Roman"/>
          <w:color w:val="000000" w:themeColor="text1"/>
          <w:sz w:val="24"/>
        </w:rPr>
        <w:t xml:space="preserve">A proposta final do licitante declarado </w:t>
      </w:r>
      <w:r w:rsidRPr="00052EE0">
        <w:rPr>
          <w:rFonts w:ascii="Times New Roman" w:hAnsi="Times New Roman" w:cs="Times New Roman"/>
          <w:sz w:val="24"/>
        </w:rPr>
        <w:t>vencedor</w:t>
      </w:r>
      <w:r w:rsidR="00FD7AE2" w:rsidRPr="00052EE0">
        <w:rPr>
          <w:rFonts w:ascii="Times New Roman" w:hAnsi="Times New Roman" w:cs="Times New Roman"/>
          <w:sz w:val="24"/>
        </w:rPr>
        <w:t>, juntamente com os documentos exigidos para habilitação,</w:t>
      </w:r>
      <w:r w:rsidRPr="00052EE0">
        <w:rPr>
          <w:rFonts w:ascii="Times New Roman" w:hAnsi="Times New Roman" w:cs="Times New Roman"/>
          <w:sz w:val="24"/>
        </w:rPr>
        <w:t xml:space="preserve"> deverá ser encaminhada em original ou cópia autenticada, </w:t>
      </w:r>
      <w:r w:rsidR="001B748C" w:rsidRPr="00052EE0">
        <w:rPr>
          <w:rFonts w:ascii="Times New Roman" w:hAnsi="Times New Roman" w:cs="Times New Roman"/>
          <w:bCs/>
          <w:sz w:val="24"/>
        </w:rPr>
        <w:t>por qualquer processo de cópia reprográfica, autenticada por tabelião de notas, ou por servidor da</w:t>
      </w:r>
      <w:r w:rsidR="001B748C" w:rsidRPr="001702F6">
        <w:rPr>
          <w:rFonts w:ascii="Times New Roman" w:hAnsi="Times New Roman" w:cs="Times New Roman"/>
          <w:bCs/>
          <w:sz w:val="24"/>
        </w:rPr>
        <w:t xml:space="preserve"> Administração, desde que conferidos com o original, ou publicação em órgão da imprensa oficial, </w:t>
      </w:r>
      <w:r w:rsidRPr="001702F6">
        <w:rPr>
          <w:rFonts w:ascii="Times New Roman" w:hAnsi="Times New Roman" w:cs="Times New Roman"/>
          <w:sz w:val="24"/>
        </w:rPr>
        <w:t xml:space="preserve">no prazo máximo de </w:t>
      </w:r>
      <w:r w:rsidRPr="001702F6">
        <w:rPr>
          <w:rFonts w:ascii="Times New Roman" w:hAnsi="Times New Roman" w:cs="Times New Roman"/>
          <w:b/>
          <w:sz w:val="24"/>
        </w:rPr>
        <w:t>03</w:t>
      </w:r>
      <w:r w:rsidRPr="001702F6">
        <w:rPr>
          <w:rFonts w:ascii="Times New Roman" w:hAnsi="Times New Roman" w:cs="Times New Roman"/>
          <w:b/>
          <w:bCs/>
          <w:sz w:val="24"/>
        </w:rPr>
        <w:t xml:space="preserve"> (três) dias</w:t>
      </w:r>
      <w:r w:rsidRPr="001702F6">
        <w:rPr>
          <w:rFonts w:ascii="Times New Roman" w:hAnsi="Times New Roman" w:cs="Times New Roman"/>
          <w:sz w:val="24"/>
        </w:rPr>
        <w:t xml:space="preserve">, para o </w:t>
      </w:r>
      <w:r w:rsidRPr="001702F6">
        <w:rPr>
          <w:rFonts w:ascii="Times New Roman" w:hAnsi="Times New Roman" w:cs="Times New Roman"/>
          <w:b/>
          <w:sz w:val="24"/>
        </w:rPr>
        <w:t>Ministério de Minas e Energia, Coordenação de Licitações  e Compras</w:t>
      </w:r>
      <w:r w:rsidRPr="001702F6">
        <w:rPr>
          <w:rFonts w:ascii="Times New Roman" w:hAnsi="Times New Roman" w:cs="Times New Roman"/>
          <w:sz w:val="24"/>
        </w:rPr>
        <w:t xml:space="preserve">, </w:t>
      </w:r>
      <w:r w:rsidRPr="001702F6">
        <w:rPr>
          <w:rFonts w:ascii="Times New Roman" w:hAnsi="Times New Roman" w:cs="Times New Roman"/>
          <w:b/>
          <w:sz w:val="24"/>
        </w:rPr>
        <w:t>Sala 446</w:t>
      </w:r>
      <w:r w:rsidRPr="001702F6">
        <w:rPr>
          <w:rFonts w:ascii="Times New Roman" w:hAnsi="Times New Roman" w:cs="Times New Roman"/>
          <w:sz w:val="24"/>
        </w:rPr>
        <w:t xml:space="preserve"> – Esplanada dos Ministérios Bloco “U” – Brasília/DF – CEP – 70.065-900 -</w:t>
      </w:r>
      <w:r w:rsidRPr="001702F6">
        <w:rPr>
          <w:rFonts w:ascii="Times New Roman" w:hAnsi="Times New Roman" w:cs="Times New Roman"/>
          <w:b/>
          <w:sz w:val="24"/>
        </w:rPr>
        <w:t xml:space="preserve">  a contar da solicitação do Pregoeiro no sistema eletrônico </w:t>
      </w:r>
      <w:r w:rsidRPr="001702F6">
        <w:rPr>
          <w:rFonts w:ascii="Times New Roman" w:hAnsi="Times New Roman" w:cs="Times New Roman"/>
          <w:sz w:val="24"/>
        </w:rPr>
        <w:t>e deverá:</w:t>
      </w:r>
    </w:p>
    <w:p w:rsidR="001B5F45" w:rsidRPr="00796AA5" w:rsidRDefault="001B5F45" w:rsidP="00052EE0">
      <w:pPr>
        <w:pStyle w:val="PargrafodaLista"/>
        <w:numPr>
          <w:ilvl w:val="2"/>
          <w:numId w:val="1"/>
        </w:numPr>
        <w:spacing w:after="120"/>
        <w:ind w:left="1701" w:hanging="708"/>
        <w:jc w:val="both"/>
        <w:rPr>
          <w:rFonts w:ascii="Times New Roman" w:hAnsi="Times New Roman" w:cs="Times New Roman"/>
          <w:color w:val="000000" w:themeColor="text1"/>
        </w:rPr>
      </w:pPr>
      <w:r w:rsidRPr="00796AA5">
        <w:rPr>
          <w:rFonts w:ascii="Times New Roman" w:hAnsi="Times New Roman" w:cs="Times New Roman"/>
          <w:color w:val="000000" w:themeColor="text1"/>
        </w:rPr>
        <w:t>ser redigida em língua portuguesa, digitada, em uma via, sem emendas, rasuras, entrelinhas ou ressalvas, devendo a última folha ser assinada e as demais rubricadas pelo licitante ou seu representante legal.</w:t>
      </w:r>
    </w:p>
    <w:p w:rsidR="001B5F45" w:rsidRPr="001B5F45" w:rsidRDefault="001B5F45" w:rsidP="00052EE0">
      <w:pPr>
        <w:numPr>
          <w:ilvl w:val="2"/>
          <w:numId w:val="1"/>
        </w:numPr>
        <w:spacing w:after="120"/>
        <w:ind w:left="1701" w:hanging="708"/>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apresentar a proposta, devidamente ajustada ao lance vencedor ou ao valor negociado, em conformidade com o modelo anexo a este instrumento convocatório.</w:t>
      </w:r>
    </w:p>
    <w:p w:rsidR="001B5F45" w:rsidRPr="001B5F45" w:rsidRDefault="001B5F45" w:rsidP="00052EE0">
      <w:pPr>
        <w:numPr>
          <w:ilvl w:val="2"/>
          <w:numId w:val="1"/>
        </w:numPr>
        <w:spacing w:after="120"/>
        <w:ind w:left="1701" w:hanging="708"/>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conter a indicação do banco, número da conta e agência do licitante vencedor, para fins de pagamento.</w:t>
      </w:r>
    </w:p>
    <w:p w:rsidR="001B5F45" w:rsidRPr="001B5F45" w:rsidRDefault="001B5F45" w:rsidP="00052EE0">
      <w:pPr>
        <w:numPr>
          <w:ilvl w:val="1"/>
          <w:numId w:val="1"/>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 xml:space="preserve">A proposta final deverá ser documentada nos autos e será levada em consideração no decorrer da execução do </w:t>
      </w:r>
      <w:r w:rsidR="00F37621">
        <w:rPr>
          <w:rFonts w:ascii="Times New Roman" w:hAnsi="Times New Roman" w:cs="Times New Roman"/>
          <w:color w:val="000000" w:themeColor="text1"/>
          <w:sz w:val="24"/>
        </w:rPr>
        <w:t>C</w:t>
      </w:r>
      <w:r w:rsidRPr="001B5F45">
        <w:rPr>
          <w:rFonts w:ascii="Times New Roman" w:hAnsi="Times New Roman" w:cs="Times New Roman"/>
          <w:color w:val="000000" w:themeColor="text1"/>
          <w:sz w:val="24"/>
        </w:rPr>
        <w:t>ontrato e aplicação de eventual sanção à Contratada, se for o caso.</w:t>
      </w:r>
    </w:p>
    <w:p w:rsidR="001B5F45" w:rsidRDefault="001B5F45" w:rsidP="00052EE0">
      <w:pPr>
        <w:pStyle w:val="PargrafodaLista"/>
        <w:numPr>
          <w:ilvl w:val="2"/>
          <w:numId w:val="1"/>
        </w:numPr>
        <w:ind w:left="1701" w:hanging="708"/>
        <w:contextualSpacing w:val="0"/>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vinculam a Contratada.</w:t>
      </w:r>
    </w:p>
    <w:p w:rsidR="00620AC8" w:rsidRDefault="00620AC8" w:rsidP="00620AC8">
      <w:pPr>
        <w:pStyle w:val="PargrafodaLista"/>
        <w:ind w:left="1701"/>
        <w:contextualSpacing w:val="0"/>
        <w:jc w:val="both"/>
        <w:rPr>
          <w:rFonts w:ascii="Times New Roman" w:hAnsi="Times New Roman" w:cs="Times New Roman"/>
          <w:color w:val="000000" w:themeColor="text1"/>
        </w:rPr>
      </w:pPr>
    </w:p>
    <w:p w:rsidR="00301CBD" w:rsidRDefault="00301CBD" w:rsidP="001F2A8F">
      <w:pPr>
        <w:pStyle w:val="PargrafodaLista"/>
        <w:ind w:left="1701"/>
        <w:contextualSpacing w:val="0"/>
        <w:jc w:val="both"/>
        <w:rPr>
          <w:rFonts w:ascii="Times New Roman" w:hAnsi="Times New Roman" w:cs="Times New Roman"/>
          <w:color w:val="000000" w:themeColor="text1"/>
        </w:rPr>
      </w:pPr>
    </w:p>
    <w:p w:rsidR="0069170B" w:rsidRPr="00EB1D03" w:rsidRDefault="0069170B" w:rsidP="00EB1D03">
      <w:pPr>
        <w:pStyle w:val="Nivel1"/>
        <w:spacing w:before="0" w:line="240" w:lineRule="auto"/>
        <w:ind w:left="425" w:hanging="425"/>
        <w:rPr>
          <w:rFonts w:ascii="Times New Roman" w:hAnsi="Times New Roman"/>
          <w:sz w:val="24"/>
          <w:szCs w:val="24"/>
          <w:lang w:eastAsia="en-US"/>
        </w:rPr>
      </w:pPr>
      <w:r w:rsidRPr="00EB1D03">
        <w:rPr>
          <w:rFonts w:ascii="Times New Roman" w:hAnsi="Times New Roman"/>
          <w:sz w:val="24"/>
          <w:szCs w:val="24"/>
          <w:lang w:eastAsia="en-US"/>
        </w:rPr>
        <w:t>DOS RECURSOS</w:t>
      </w:r>
    </w:p>
    <w:p w:rsidR="0069170B" w:rsidRPr="0069170B" w:rsidRDefault="0069170B" w:rsidP="00052EE0">
      <w:pPr>
        <w:pStyle w:val="PargrafodaLista"/>
        <w:numPr>
          <w:ilvl w:val="1"/>
          <w:numId w:val="1"/>
        </w:numPr>
        <w:spacing w:after="120"/>
        <w:ind w:left="992" w:hanging="567"/>
        <w:contextualSpacing w:val="0"/>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w:t>
      </w:r>
      <w:r w:rsidR="00B53D6F" w:rsidRPr="0069170B">
        <w:rPr>
          <w:rFonts w:ascii="Times New Roman" w:hAnsi="Times New Roman" w:cs="Times New Roman"/>
          <w:color w:val="000000"/>
        </w:rPr>
        <w:t>qual(</w:t>
      </w:r>
      <w:proofErr w:type="spellStart"/>
      <w:r w:rsidRPr="0069170B">
        <w:rPr>
          <w:rFonts w:ascii="Times New Roman" w:hAnsi="Times New Roman" w:cs="Times New Roman"/>
          <w:color w:val="000000"/>
        </w:rPr>
        <w:t>is</w:t>
      </w:r>
      <w:proofErr w:type="spellEnd"/>
      <w:r w:rsidRPr="0069170B">
        <w:rPr>
          <w:rFonts w:ascii="Times New Roman" w:hAnsi="Times New Roman" w:cs="Times New Roman"/>
          <w:color w:val="000000"/>
        </w:rPr>
        <w:t xml:space="preserve">) </w:t>
      </w:r>
      <w:r w:rsidR="00B53D6F" w:rsidRPr="0069170B">
        <w:rPr>
          <w:rFonts w:ascii="Times New Roman" w:hAnsi="Times New Roman" w:cs="Times New Roman"/>
          <w:color w:val="000000"/>
        </w:rPr>
        <w:t>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69170B" w:rsidRPr="0069170B" w:rsidRDefault="0069170B" w:rsidP="00052EE0">
      <w:pPr>
        <w:numPr>
          <w:ilvl w:val="1"/>
          <w:numId w:val="1"/>
        </w:numPr>
        <w:spacing w:after="120"/>
        <w:ind w:left="992"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69170B" w:rsidRPr="0069170B" w:rsidRDefault="0069170B" w:rsidP="00052EE0">
      <w:pPr>
        <w:numPr>
          <w:ilvl w:val="2"/>
          <w:numId w:val="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69170B" w:rsidRPr="0069170B" w:rsidRDefault="0069170B" w:rsidP="00052EE0">
      <w:pPr>
        <w:numPr>
          <w:ilvl w:val="2"/>
          <w:numId w:val="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052EE0">
      <w:pPr>
        <w:numPr>
          <w:ilvl w:val="2"/>
          <w:numId w:val="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w:t>
      </w:r>
      <w:r w:rsidRPr="0069170B">
        <w:rPr>
          <w:rFonts w:ascii="Times New Roman" w:hAnsi="Times New Roman" w:cs="Times New Roman"/>
          <w:color w:val="000000"/>
          <w:sz w:val="24"/>
        </w:rPr>
        <w:lastRenderedPageBreak/>
        <w:t>do término do prazo do recorrente, sendo-lhes assegurada vista imediata dos elementos indispensáveis à defesa de seus interesses.</w:t>
      </w:r>
    </w:p>
    <w:p w:rsidR="0069170B" w:rsidRPr="0069170B" w:rsidRDefault="0069170B" w:rsidP="00052EE0">
      <w:pPr>
        <w:numPr>
          <w:ilvl w:val="1"/>
          <w:numId w:val="1"/>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052EE0">
      <w:pPr>
        <w:numPr>
          <w:ilvl w:val="1"/>
          <w:numId w:val="1"/>
        </w:numPr>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916B2E" w:rsidRDefault="00916B2E" w:rsidP="00620AC8">
      <w:pPr>
        <w:ind w:left="993"/>
        <w:jc w:val="both"/>
        <w:rPr>
          <w:rFonts w:ascii="Times New Roman" w:hAnsi="Times New Roman" w:cs="Times New Roman"/>
          <w:color w:val="000000"/>
          <w:sz w:val="24"/>
        </w:rPr>
      </w:pPr>
    </w:p>
    <w:p w:rsidR="00DC4CAE" w:rsidRDefault="00DC4CAE" w:rsidP="001F2A8F">
      <w:pPr>
        <w:ind w:left="993"/>
        <w:jc w:val="both"/>
        <w:rPr>
          <w:rFonts w:ascii="Times New Roman" w:hAnsi="Times New Roman" w:cs="Times New Roman"/>
          <w:color w:val="000000"/>
          <w:sz w:val="24"/>
        </w:rPr>
      </w:pPr>
    </w:p>
    <w:p w:rsidR="0069170B" w:rsidRPr="00EB1D03" w:rsidRDefault="0069170B" w:rsidP="00EB1D03">
      <w:pPr>
        <w:pStyle w:val="Nivel1"/>
        <w:spacing w:before="0" w:line="240" w:lineRule="auto"/>
        <w:ind w:left="426" w:hanging="426"/>
        <w:rPr>
          <w:rFonts w:ascii="Times New Roman" w:hAnsi="Times New Roman"/>
          <w:sz w:val="24"/>
          <w:szCs w:val="24"/>
        </w:rPr>
      </w:pPr>
      <w:r w:rsidRPr="00EB1D03">
        <w:rPr>
          <w:rFonts w:ascii="Times New Roman" w:hAnsi="Times New Roman"/>
          <w:sz w:val="24"/>
          <w:szCs w:val="24"/>
        </w:rPr>
        <w:t>DA ADJUDICAÇÃO E HOMOLOGAÇÃO</w:t>
      </w:r>
    </w:p>
    <w:p w:rsidR="0069170B" w:rsidRPr="0069170B" w:rsidRDefault="0069170B" w:rsidP="00052EE0">
      <w:pPr>
        <w:pStyle w:val="PargrafodaLista"/>
        <w:numPr>
          <w:ilvl w:val="1"/>
          <w:numId w:val="1"/>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052EE0">
      <w:pPr>
        <w:pStyle w:val="PargrafodaLista"/>
        <w:numPr>
          <w:ilvl w:val="1"/>
          <w:numId w:val="1"/>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620AC8" w:rsidRDefault="00620AC8" w:rsidP="00620AC8">
      <w:pPr>
        <w:pStyle w:val="PargrafodaLista"/>
        <w:spacing w:after="120"/>
        <w:ind w:left="993"/>
        <w:jc w:val="both"/>
        <w:rPr>
          <w:rFonts w:ascii="Times New Roman" w:hAnsi="Times New Roman" w:cs="Times New Roman"/>
          <w:color w:val="000000"/>
        </w:rPr>
      </w:pPr>
    </w:p>
    <w:p w:rsidR="00DC4CAE" w:rsidRDefault="00DC4CAE" w:rsidP="001F2A8F">
      <w:pPr>
        <w:pStyle w:val="PargrafodaLista"/>
        <w:ind w:left="993"/>
        <w:contextualSpacing w:val="0"/>
        <w:jc w:val="both"/>
        <w:rPr>
          <w:rFonts w:ascii="Times New Roman" w:hAnsi="Times New Roman" w:cs="Times New Roman"/>
          <w:color w:val="000000"/>
        </w:rPr>
      </w:pPr>
    </w:p>
    <w:p w:rsidR="0069170B" w:rsidRPr="0069170B" w:rsidRDefault="0069170B" w:rsidP="00052EE0">
      <w:pPr>
        <w:pStyle w:val="Nivel1"/>
        <w:spacing w:before="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EB1D03" w:rsidRDefault="00C5525B" w:rsidP="00EB1D03">
      <w:pPr>
        <w:numPr>
          <w:ilvl w:val="1"/>
          <w:numId w:val="1"/>
        </w:numPr>
        <w:spacing w:after="120"/>
        <w:ind w:left="1134" w:hanging="709"/>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r w:rsidR="00581DBA">
        <w:rPr>
          <w:rFonts w:ascii="Times New Roman" w:hAnsi="Times New Roman" w:cs="Times New Roman"/>
          <w:b/>
          <w:color w:val="000000"/>
          <w:sz w:val="24"/>
        </w:rPr>
        <w:t>5</w:t>
      </w:r>
      <w:r w:rsidRPr="00D013D6">
        <w:rPr>
          <w:rFonts w:ascii="Times New Roman" w:hAnsi="Times New Roman" w:cs="Times New Roman"/>
          <w:b/>
          <w:sz w:val="24"/>
        </w:rPr>
        <w:t xml:space="preserve"> (</w:t>
      </w:r>
      <w:r w:rsidR="00581DBA">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w:t>
      </w:r>
      <w:r w:rsidR="00D013D6" w:rsidRPr="00D013D6">
        <w:rPr>
          <w:rFonts w:ascii="Times New Roman" w:hAnsi="Times New Roman" w:cs="Times New Roman"/>
          <w:color w:val="000000"/>
          <w:sz w:val="24"/>
        </w:rPr>
        <w:t xml:space="preserve">sob pena de decair do direito à contratação, sem prejuízo das sanções previstas neste Edital. </w:t>
      </w:r>
    </w:p>
    <w:p w:rsidR="00D013D6" w:rsidRPr="00EB1D03" w:rsidRDefault="00D013D6" w:rsidP="00EF11BC">
      <w:pPr>
        <w:numPr>
          <w:ilvl w:val="2"/>
          <w:numId w:val="27"/>
        </w:numPr>
        <w:spacing w:after="120"/>
        <w:jc w:val="both"/>
        <w:rPr>
          <w:rFonts w:ascii="Times New Roman" w:hAnsi="Times New Roman" w:cs="Times New Roman"/>
          <w:color w:val="000000"/>
          <w:sz w:val="24"/>
        </w:rPr>
      </w:pPr>
      <w:r w:rsidRPr="00EB1D03">
        <w:rPr>
          <w:rFonts w:ascii="Times New Roman" w:hAnsi="Times New Roman" w:cs="Times New Roman"/>
          <w:color w:val="000000"/>
          <w:sz w:val="24"/>
        </w:rPr>
        <w:t xml:space="preserve">O prazo de vigência da contratação é de </w:t>
      </w:r>
      <w:r w:rsidRPr="00EB1D03">
        <w:rPr>
          <w:rFonts w:ascii="Times New Roman" w:hAnsi="Times New Roman" w:cs="Times New Roman"/>
          <w:b/>
          <w:color w:val="000000"/>
          <w:sz w:val="24"/>
        </w:rPr>
        <w:t>12 (doze) meses</w:t>
      </w:r>
      <w:r w:rsidRPr="00EB1D03">
        <w:rPr>
          <w:rFonts w:ascii="Times New Roman" w:hAnsi="Times New Roman" w:cs="Times New Roman"/>
          <w:color w:val="000000"/>
          <w:sz w:val="24"/>
        </w:rPr>
        <w:t>, contados a partir d</w:t>
      </w:r>
      <w:r w:rsidR="00323057" w:rsidRPr="00EB1D03">
        <w:rPr>
          <w:rFonts w:ascii="Times New Roman" w:hAnsi="Times New Roman" w:cs="Times New Roman"/>
          <w:color w:val="000000"/>
          <w:sz w:val="24"/>
        </w:rPr>
        <w:t>a sua assinatura</w:t>
      </w:r>
      <w:r w:rsidRPr="00EB1D03">
        <w:rPr>
          <w:rFonts w:ascii="Times New Roman" w:hAnsi="Times New Roman" w:cs="Times New Roman"/>
          <w:color w:val="000000"/>
          <w:sz w:val="24"/>
        </w:rPr>
        <w:t>.</w:t>
      </w:r>
    </w:p>
    <w:p w:rsidR="00900515" w:rsidRPr="00900515" w:rsidRDefault="00900515" w:rsidP="00052EE0">
      <w:pPr>
        <w:numPr>
          <w:ilvl w:val="1"/>
          <w:numId w:val="1"/>
        </w:numPr>
        <w:spacing w:after="120"/>
        <w:ind w:left="1134" w:hanging="709"/>
        <w:jc w:val="both"/>
        <w:rPr>
          <w:rFonts w:ascii="Times New Roman" w:hAnsi="Times New Roman" w:cs="Times New Roman"/>
          <w:sz w:val="24"/>
        </w:rPr>
      </w:pPr>
      <w:r w:rsidRPr="00900515">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C5525B" w:rsidRPr="00D013D6" w:rsidRDefault="00C5525B" w:rsidP="00052EE0">
      <w:pPr>
        <w:numPr>
          <w:ilvl w:val="1"/>
          <w:numId w:val="1"/>
        </w:numPr>
        <w:spacing w:after="120"/>
        <w:ind w:left="1134" w:hanging="709"/>
        <w:jc w:val="both"/>
        <w:rPr>
          <w:rFonts w:ascii="Times New Roman" w:hAnsi="Times New Roman" w:cs="Times New Roman"/>
          <w:color w:val="000000"/>
          <w:sz w:val="24"/>
        </w:rPr>
      </w:pPr>
      <w:r w:rsidRPr="00D013D6">
        <w:rPr>
          <w:rFonts w:ascii="Times New Roman" w:eastAsia="MS Mincho" w:hAnsi="Times New Roman" w:cs="Times New Roman"/>
          <w:bCs/>
          <w:iCs/>
          <w:color w:val="000000"/>
          <w:sz w:val="24"/>
        </w:rPr>
        <w:t xml:space="preserve">Previamente à contratação, </w:t>
      </w:r>
      <w:r w:rsidRPr="00D013D6">
        <w:rPr>
          <w:rFonts w:ascii="Times New Roman" w:hAnsi="Times New Roman" w:cs="Times New Roman"/>
          <w:color w:val="000000"/>
          <w:sz w:val="24"/>
        </w:rPr>
        <w:t xml:space="preserve">a Administração realizará consulta </w:t>
      </w:r>
      <w:proofErr w:type="spellStart"/>
      <w:r w:rsidRPr="00D013D6">
        <w:rPr>
          <w:rFonts w:ascii="Times New Roman" w:hAnsi="Times New Roman" w:cs="Times New Roman"/>
          <w:i/>
          <w:color w:val="000000"/>
          <w:sz w:val="24"/>
        </w:rPr>
        <w:t>on</w:t>
      </w:r>
      <w:proofErr w:type="spellEnd"/>
      <w:r w:rsidRPr="00D013D6">
        <w:rPr>
          <w:rFonts w:ascii="Times New Roman" w:hAnsi="Times New Roman" w:cs="Times New Roman"/>
          <w:i/>
          <w:color w:val="000000"/>
          <w:sz w:val="24"/>
        </w:rPr>
        <w:t xml:space="preserve"> </w:t>
      </w:r>
      <w:proofErr w:type="spellStart"/>
      <w:r w:rsidRPr="00D013D6">
        <w:rPr>
          <w:rFonts w:ascii="Times New Roman" w:hAnsi="Times New Roman" w:cs="Times New Roman"/>
          <w:i/>
          <w:color w:val="000000"/>
          <w:sz w:val="24"/>
        </w:rPr>
        <w:t>line</w:t>
      </w:r>
      <w:proofErr w:type="spellEnd"/>
      <w:r w:rsidRPr="00D013D6">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C5525B" w:rsidRDefault="00C5525B" w:rsidP="00052EE0">
      <w:pPr>
        <w:numPr>
          <w:ilvl w:val="2"/>
          <w:numId w:val="1"/>
        </w:numPr>
        <w:spacing w:after="120"/>
        <w:ind w:left="1843" w:hanging="709"/>
        <w:jc w:val="both"/>
        <w:rPr>
          <w:rFonts w:ascii="Times New Roman" w:hAnsi="Times New Roman" w:cs="Times New Roman"/>
          <w:color w:val="000000"/>
          <w:sz w:val="24"/>
        </w:rPr>
      </w:pPr>
      <w:r w:rsidRPr="00C5525B">
        <w:rPr>
          <w:rFonts w:ascii="Times New Roman" w:hAnsi="Times New Roman" w:cs="Times New Roman"/>
          <w:color w:val="000000"/>
          <w:sz w:val="24"/>
        </w:rPr>
        <w:t xml:space="preserve">Na hipótese de irregularidade do registro no SICAF, o contratado deverá regularizar a sua situação perante o cadastro no prazo </w:t>
      </w:r>
      <w:r w:rsidRPr="00CB1610">
        <w:rPr>
          <w:rFonts w:ascii="Times New Roman" w:hAnsi="Times New Roman" w:cs="Times New Roman"/>
          <w:sz w:val="24"/>
        </w:rPr>
        <w:t xml:space="preserve">de até 05 (cinco) dias, </w:t>
      </w:r>
      <w:r w:rsidRPr="00C5525B">
        <w:rPr>
          <w:rFonts w:ascii="Times New Roman" w:hAnsi="Times New Roman" w:cs="Times New Roman"/>
          <w:color w:val="000000"/>
          <w:sz w:val="24"/>
        </w:rPr>
        <w:t xml:space="preserve">sob pena de aplicação das penalidades previstas no </w:t>
      </w:r>
      <w:r w:rsidR="00323057">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sidR="00323057">
        <w:rPr>
          <w:rFonts w:ascii="Times New Roman" w:hAnsi="Times New Roman" w:cs="Times New Roman"/>
          <w:color w:val="000000"/>
          <w:sz w:val="24"/>
        </w:rPr>
        <w:t>A</w:t>
      </w:r>
      <w:r w:rsidRPr="00C5525B">
        <w:rPr>
          <w:rFonts w:ascii="Times New Roman" w:hAnsi="Times New Roman" w:cs="Times New Roman"/>
          <w:color w:val="000000"/>
          <w:sz w:val="24"/>
        </w:rPr>
        <w:t>nexos.</w:t>
      </w:r>
    </w:p>
    <w:p w:rsidR="001D4C6E" w:rsidRPr="00CD3D0C" w:rsidRDefault="00C5525B" w:rsidP="00052EE0">
      <w:pPr>
        <w:numPr>
          <w:ilvl w:val="1"/>
          <w:numId w:val="1"/>
        </w:numPr>
        <w:spacing w:after="120"/>
        <w:ind w:left="1134" w:hanging="708"/>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assinatura 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t>recebimento (AR) ou meio eletrônico</w:t>
      </w:r>
      <w:r w:rsidR="00323057" w:rsidRPr="00323057">
        <w:rPr>
          <w:rFonts w:ascii="Times New Roman" w:hAnsi="Times New Roman" w:cs="Times New Roman"/>
          <w:bCs/>
          <w:iCs/>
          <w:sz w:val="24"/>
        </w:rPr>
        <w:t xml:space="preserve">, para que seja assinado ou aceito no prazo de </w:t>
      </w:r>
      <w:r w:rsidR="00323057" w:rsidRPr="00CD3D0C">
        <w:rPr>
          <w:rFonts w:ascii="Times New Roman" w:hAnsi="Times New Roman" w:cs="Times New Roman"/>
          <w:bCs/>
          <w:iCs/>
          <w:sz w:val="24"/>
        </w:rPr>
        <w:t>5 (cinco) dias, a contar da data de seu recebimento</w:t>
      </w:r>
      <w:r w:rsidRPr="00CD3D0C">
        <w:rPr>
          <w:rFonts w:ascii="Times New Roman" w:hAnsi="Times New Roman" w:cs="Times New Roman"/>
          <w:bCs/>
          <w:iCs/>
          <w:sz w:val="24"/>
        </w:rPr>
        <w:t>.</w:t>
      </w:r>
    </w:p>
    <w:p w:rsidR="00EB1D03" w:rsidRDefault="001D4C6E" w:rsidP="00EB1D03">
      <w:pPr>
        <w:numPr>
          <w:ilvl w:val="1"/>
          <w:numId w:val="1"/>
        </w:numPr>
        <w:ind w:left="1134" w:hanging="708"/>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EB1D03" w:rsidRDefault="00EB1D03" w:rsidP="00EB1D03">
      <w:pPr>
        <w:ind w:left="426"/>
        <w:jc w:val="both"/>
        <w:rPr>
          <w:rFonts w:ascii="Times New Roman" w:hAnsi="Times New Roman" w:cs="Times New Roman"/>
          <w:color w:val="000000"/>
          <w:sz w:val="24"/>
        </w:rPr>
      </w:pPr>
    </w:p>
    <w:p w:rsidR="00EB1D03" w:rsidRDefault="00B27787" w:rsidP="00EB1D03">
      <w:pPr>
        <w:pStyle w:val="Nivel1"/>
        <w:spacing w:before="0" w:line="240" w:lineRule="auto"/>
        <w:ind w:left="426" w:hanging="426"/>
        <w:rPr>
          <w:rFonts w:ascii="Times New Roman" w:hAnsi="Times New Roman"/>
          <w:sz w:val="24"/>
          <w:szCs w:val="24"/>
        </w:rPr>
      </w:pPr>
      <w:r w:rsidRPr="00EB1D03">
        <w:rPr>
          <w:rFonts w:ascii="Times New Roman" w:hAnsi="Times New Roman"/>
          <w:sz w:val="24"/>
          <w:szCs w:val="24"/>
        </w:rPr>
        <w:lastRenderedPageBreak/>
        <w:t>DOS CRITÉRIOS DE SUSTENTABILIDADE AMBIENTAL</w:t>
      </w:r>
    </w:p>
    <w:p w:rsidR="00975041" w:rsidRPr="00EB1D03" w:rsidRDefault="0053263E" w:rsidP="00EF11BC">
      <w:pPr>
        <w:pStyle w:val="Nivel1"/>
        <w:numPr>
          <w:ilvl w:val="1"/>
          <w:numId w:val="28"/>
        </w:numPr>
        <w:spacing w:before="0" w:line="240" w:lineRule="auto"/>
        <w:ind w:left="1134" w:hanging="708"/>
        <w:rPr>
          <w:rFonts w:ascii="Times New Roman" w:hAnsi="Times New Roman"/>
          <w:b w:val="0"/>
          <w:sz w:val="24"/>
          <w:szCs w:val="24"/>
        </w:rPr>
      </w:pPr>
      <w:r w:rsidRPr="00EB1D03">
        <w:rPr>
          <w:rFonts w:ascii="Times New Roman" w:hAnsi="Times New Roman"/>
          <w:b w:val="0"/>
          <w:bCs/>
          <w:sz w:val="24"/>
          <w:szCs w:val="24"/>
        </w:rPr>
        <w:t xml:space="preserve">A </w:t>
      </w:r>
      <w:r w:rsidRPr="00EB1D03">
        <w:rPr>
          <w:rFonts w:ascii="Times New Roman" w:hAnsi="Times New Roman"/>
          <w:b w:val="0"/>
          <w:sz w:val="24"/>
          <w:szCs w:val="24"/>
        </w:rPr>
        <w:t>Contratada deverá contribuir para a promoção do desenvolvimento nacional sustentável</w:t>
      </w:r>
      <w:r w:rsidRPr="00EB1D03">
        <w:rPr>
          <w:rFonts w:ascii="Times New Roman" w:hAnsi="Times New Roman"/>
          <w:b w:val="0"/>
          <w:sz w:val="24"/>
        </w:rPr>
        <w:t xml:space="preserve"> no cumprimento de diretrizes e critérios de sustentabilidade ambiental, de acordo com o art. 225 da Constituição Federal/88, e em conformidade com o art. 3º da Lei nº 8.666/93 e com o art. 6º da Instrução Normativa/</w:t>
      </w:r>
      <w:r w:rsidRPr="00EB1D03">
        <w:rPr>
          <w:rFonts w:ascii="Times New Roman" w:hAnsi="Times New Roman"/>
          <w:b w:val="0"/>
          <w:bCs/>
          <w:sz w:val="24"/>
        </w:rPr>
        <w:t>MP</w:t>
      </w:r>
      <w:r w:rsidRPr="00EB1D03">
        <w:rPr>
          <w:rFonts w:ascii="Times New Roman" w:hAnsi="Times New Roman"/>
          <w:b w:val="0"/>
          <w:bCs/>
          <w:color w:val="FF0000"/>
          <w:sz w:val="24"/>
        </w:rPr>
        <w:t xml:space="preserve"> </w:t>
      </w:r>
      <w:r w:rsidRPr="00EB1D03">
        <w:rPr>
          <w:rFonts w:ascii="Times New Roman" w:hAnsi="Times New Roman"/>
          <w:b w:val="0"/>
          <w:sz w:val="24"/>
        </w:rPr>
        <w:t>nº 01, de 19 de janeiro de 2010, de acordo com os critérios previstos no Termo de Referência.</w:t>
      </w:r>
    </w:p>
    <w:p w:rsidR="001F2A8F" w:rsidRPr="001F2A8F" w:rsidRDefault="001F2A8F" w:rsidP="004B0BC2">
      <w:pPr>
        <w:autoSpaceDE w:val="0"/>
        <w:autoSpaceDN w:val="0"/>
        <w:spacing w:after="120"/>
        <w:ind w:left="1134" w:hanging="708"/>
        <w:jc w:val="both"/>
        <w:rPr>
          <w:rFonts w:ascii="Times New Roman" w:hAnsi="Times New Roman" w:cs="Times New Roman"/>
          <w:bCs/>
          <w:sz w:val="24"/>
        </w:rPr>
      </w:pPr>
    </w:p>
    <w:p w:rsidR="00E74BFC" w:rsidRPr="004B0BC2" w:rsidRDefault="00E74BFC" w:rsidP="004B0BC2">
      <w:pPr>
        <w:pStyle w:val="Nivel1"/>
        <w:spacing w:before="0" w:line="240" w:lineRule="auto"/>
        <w:ind w:left="426" w:hanging="426"/>
        <w:rPr>
          <w:rFonts w:ascii="Times New Roman" w:hAnsi="Times New Roman"/>
          <w:sz w:val="24"/>
          <w:szCs w:val="24"/>
        </w:rPr>
      </w:pPr>
      <w:r w:rsidRPr="004B0BC2">
        <w:rPr>
          <w:rFonts w:ascii="Times New Roman" w:hAnsi="Times New Roman"/>
          <w:sz w:val="24"/>
          <w:szCs w:val="24"/>
        </w:rPr>
        <w:t>DO REAJUSTE</w:t>
      </w:r>
    </w:p>
    <w:p w:rsidR="00E74BFC" w:rsidRDefault="00E74BFC" w:rsidP="004B0BC2">
      <w:pPr>
        <w:numPr>
          <w:ilvl w:val="1"/>
          <w:numId w:val="1"/>
        </w:numPr>
        <w:spacing w:after="120"/>
        <w:ind w:left="1134" w:hanging="708"/>
        <w:jc w:val="both"/>
        <w:rPr>
          <w:rFonts w:ascii="Times New Roman" w:hAnsi="Times New Roman" w:cs="Times New Roman"/>
          <w:color w:val="000000" w:themeColor="text1"/>
          <w:sz w:val="24"/>
        </w:rPr>
      </w:pPr>
      <w:r w:rsidRPr="001F2A8F">
        <w:rPr>
          <w:rFonts w:ascii="Times New Roman" w:hAnsi="Times New Roman" w:cs="Times New Roman"/>
          <w:color w:val="000000" w:themeColor="text1"/>
          <w:sz w:val="24"/>
        </w:rPr>
        <w:t xml:space="preserve">O </w:t>
      </w:r>
      <w:r w:rsidR="00975041">
        <w:rPr>
          <w:rFonts w:ascii="Times New Roman" w:hAnsi="Times New Roman" w:cs="Times New Roman"/>
          <w:color w:val="000000" w:themeColor="text1"/>
          <w:sz w:val="24"/>
        </w:rPr>
        <w:t>desconto ofertado</w:t>
      </w:r>
      <w:r w:rsidRPr="001F2A8F">
        <w:rPr>
          <w:rFonts w:ascii="Times New Roman" w:hAnsi="Times New Roman" w:cs="Times New Roman"/>
          <w:color w:val="000000" w:themeColor="text1"/>
          <w:sz w:val="24"/>
        </w:rPr>
        <w:t xml:space="preserve"> é fixo e irreajustável.</w:t>
      </w:r>
    </w:p>
    <w:p w:rsidR="001F2A8F" w:rsidRPr="001F2A8F" w:rsidRDefault="001F2A8F" w:rsidP="004B0BC2">
      <w:pPr>
        <w:spacing w:after="120"/>
        <w:ind w:left="1134"/>
        <w:jc w:val="both"/>
        <w:rPr>
          <w:rFonts w:ascii="Times New Roman" w:hAnsi="Times New Roman" w:cs="Times New Roman"/>
          <w:color w:val="000000" w:themeColor="text1"/>
          <w:sz w:val="24"/>
        </w:rPr>
      </w:pPr>
    </w:p>
    <w:p w:rsidR="00E74BFC" w:rsidRPr="001F2A8F" w:rsidRDefault="00E74BFC" w:rsidP="004B0BC2">
      <w:pPr>
        <w:pStyle w:val="Nivel1"/>
        <w:spacing w:before="0" w:line="240" w:lineRule="auto"/>
        <w:ind w:left="426" w:hanging="426"/>
        <w:rPr>
          <w:rFonts w:ascii="Times New Roman" w:hAnsi="Times New Roman"/>
          <w:color w:val="000000" w:themeColor="text1"/>
          <w:sz w:val="24"/>
          <w:szCs w:val="24"/>
        </w:rPr>
      </w:pPr>
      <w:r w:rsidRPr="001F2A8F">
        <w:rPr>
          <w:rFonts w:ascii="Times New Roman" w:hAnsi="Times New Roman"/>
          <w:color w:val="000000" w:themeColor="text1"/>
          <w:sz w:val="24"/>
          <w:szCs w:val="24"/>
        </w:rPr>
        <w:t>D</w:t>
      </w:r>
      <w:r w:rsidR="00532F4A">
        <w:rPr>
          <w:rFonts w:ascii="Times New Roman" w:hAnsi="Times New Roman"/>
          <w:color w:val="000000" w:themeColor="text1"/>
          <w:sz w:val="24"/>
          <w:szCs w:val="24"/>
        </w:rPr>
        <w:t xml:space="preserve">O FORNECIMENTO E DA </w:t>
      </w:r>
      <w:r w:rsidRPr="001F2A8F">
        <w:rPr>
          <w:rFonts w:ascii="Times New Roman" w:hAnsi="Times New Roman"/>
          <w:color w:val="000000" w:themeColor="text1"/>
          <w:sz w:val="24"/>
          <w:szCs w:val="24"/>
        </w:rPr>
        <w:t>ENT</w:t>
      </w:r>
      <w:r w:rsidR="00532F4A">
        <w:rPr>
          <w:rFonts w:ascii="Times New Roman" w:hAnsi="Times New Roman"/>
          <w:color w:val="000000" w:themeColor="text1"/>
          <w:sz w:val="24"/>
          <w:szCs w:val="24"/>
        </w:rPr>
        <w:t>REGA DO OBJETO</w:t>
      </w:r>
    </w:p>
    <w:p w:rsidR="0012103D" w:rsidRDefault="00E74BFC" w:rsidP="0012103D">
      <w:pPr>
        <w:numPr>
          <w:ilvl w:val="1"/>
          <w:numId w:val="1"/>
        </w:numPr>
        <w:spacing w:after="120"/>
        <w:ind w:left="1134" w:hanging="708"/>
        <w:jc w:val="both"/>
        <w:rPr>
          <w:rFonts w:ascii="Times New Roman" w:hAnsi="Times New Roman" w:cs="Times New Roman"/>
          <w:color w:val="000000" w:themeColor="text1"/>
          <w:sz w:val="24"/>
        </w:rPr>
      </w:pPr>
      <w:r w:rsidRPr="001F2A8F">
        <w:rPr>
          <w:rFonts w:ascii="Times New Roman" w:hAnsi="Times New Roman" w:cs="Times New Roman"/>
          <w:color w:val="000000" w:themeColor="text1"/>
          <w:sz w:val="24"/>
          <w:lang w:eastAsia="en-US"/>
        </w:rPr>
        <w:t xml:space="preserve">Os critérios de recebimento e aceitação do objeto estão previstos no </w:t>
      </w:r>
      <w:r w:rsidR="00631559">
        <w:rPr>
          <w:rFonts w:ascii="Times New Roman" w:hAnsi="Times New Roman" w:cs="Times New Roman"/>
          <w:color w:val="000000" w:themeColor="text1"/>
          <w:sz w:val="24"/>
          <w:lang w:eastAsia="en-US"/>
        </w:rPr>
        <w:t xml:space="preserve">Termo de </w:t>
      </w:r>
      <w:r w:rsidR="00532F4A">
        <w:rPr>
          <w:rFonts w:ascii="Times New Roman" w:hAnsi="Times New Roman" w:cs="Times New Roman"/>
          <w:color w:val="000000" w:themeColor="text1"/>
          <w:sz w:val="24"/>
          <w:lang w:eastAsia="en-US"/>
        </w:rPr>
        <w:t>Referência</w:t>
      </w:r>
      <w:r w:rsidR="00C86DD0">
        <w:rPr>
          <w:rFonts w:ascii="Times New Roman" w:hAnsi="Times New Roman" w:cs="Times New Roman"/>
          <w:color w:val="000000" w:themeColor="text1"/>
          <w:sz w:val="24"/>
          <w:lang w:eastAsia="en-US"/>
        </w:rPr>
        <w:t xml:space="preserve">, </w:t>
      </w:r>
      <w:r w:rsidR="00C86DD0" w:rsidRPr="001F2A8F">
        <w:rPr>
          <w:rFonts w:ascii="Times New Roman" w:hAnsi="Times New Roman" w:cs="Times New Roman"/>
          <w:color w:val="000000"/>
          <w:sz w:val="24"/>
          <w:lang w:eastAsia="en-US"/>
        </w:rPr>
        <w:t xml:space="preserve">anexo a </w:t>
      </w:r>
      <w:r w:rsidR="00C86DD0" w:rsidRPr="001F2A8F">
        <w:rPr>
          <w:rFonts w:ascii="Times New Roman" w:hAnsi="Times New Roman" w:cs="Times New Roman"/>
          <w:color w:val="000000" w:themeColor="text1"/>
          <w:sz w:val="24"/>
          <w:lang w:eastAsia="en-US"/>
        </w:rPr>
        <w:t>este Edital</w:t>
      </w:r>
      <w:r w:rsidRPr="001F2A8F">
        <w:rPr>
          <w:rFonts w:ascii="Times New Roman" w:hAnsi="Times New Roman" w:cs="Times New Roman"/>
          <w:color w:val="000000" w:themeColor="text1"/>
          <w:sz w:val="24"/>
          <w:lang w:eastAsia="en-US"/>
        </w:rPr>
        <w:t>.</w:t>
      </w:r>
    </w:p>
    <w:p w:rsidR="00621FDD" w:rsidRPr="00621FDD" w:rsidRDefault="00B27787" w:rsidP="00621FDD">
      <w:pPr>
        <w:pStyle w:val="Nivel1"/>
        <w:spacing w:before="0" w:line="240" w:lineRule="auto"/>
        <w:ind w:left="426" w:hanging="426"/>
        <w:rPr>
          <w:rFonts w:ascii="Times New Roman" w:hAnsi="Times New Roman"/>
          <w:color w:val="000000" w:themeColor="text1"/>
          <w:sz w:val="24"/>
          <w:szCs w:val="24"/>
        </w:rPr>
      </w:pPr>
      <w:r w:rsidRPr="00621FDD">
        <w:rPr>
          <w:rFonts w:ascii="Times New Roman" w:hAnsi="Times New Roman"/>
          <w:sz w:val="24"/>
          <w:szCs w:val="24"/>
        </w:rPr>
        <w:t>DAS</w:t>
      </w:r>
      <w:r w:rsidRPr="00621FDD">
        <w:rPr>
          <w:rFonts w:ascii="Times New Roman" w:hAnsi="Times New Roman"/>
          <w:sz w:val="24"/>
          <w:szCs w:val="24"/>
          <w:lang w:eastAsia="en-US"/>
        </w:rPr>
        <w:t xml:space="preserve"> OBRIGAÇÕES DO CONTRATANTE E DA CONTRATADA</w:t>
      </w:r>
    </w:p>
    <w:p w:rsidR="00B27787" w:rsidRPr="00621FDD" w:rsidRDefault="00B27787" w:rsidP="00EF11BC">
      <w:pPr>
        <w:pStyle w:val="Nivel1"/>
        <w:numPr>
          <w:ilvl w:val="1"/>
          <w:numId w:val="29"/>
        </w:numPr>
        <w:spacing w:before="0" w:line="240" w:lineRule="auto"/>
        <w:ind w:left="1134" w:hanging="708"/>
        <w:rPr>
          <w:rFonts w:ascii="Times New Roman" w:hAnsi="Times New Roman"/>
          <w:b w:val="0"/>
          <w:color w:val="000000" w:themeColor="text1"/>
          <w:sz w:val="24"/>
          <w:szCs w:val="24"/>
        </w:rPr>
      </w:pPr>
      <w:r w:rsidRPr="00621FDD">
        <w:rPr>
          <w:rFonts w:ascii="Times New Roman" w:hAnsi="Times New Roman"/>
          <w:b w:val="0"/>
          <w:sz w:val="24"/>
          <w:szCs w:val="24"/>
          <w:lang w:eastAsia="en-US"/>
        </w:rPr>
        <w:t xml:space="preserve">As obrigações </w:t>
      </w:r>
      <w:r w:rsidRPr="00621FDD">
        <w:rPr>
          <w:rFonts w:ascii="Times New Roman" w:hAnsi="Times New Roman"/>
          <w:b w:val="0"/>
          <w:color w:val="000000" w:themeColor="text1"/>
          <w:sz w:val="24"/>
          <w:szCs w:val="24"/>
          <w:lang w:eastAsia="en-US"/>
        </w:rPr>
        <w:t>do</w:t>
      </w:r>
      <w:r w:rsidRPr="00621FDD">
        <w:rPr>
          <w:rFonts w:ascii="Times New Roman" w:hAnsi="Times New Roman"/>
          <w:b w:val="0"/>
          <w:sz w:val="24"/>
          <w:szCs w:val="24"/>
          <w:lang w:eastAsia="en-US"/>
        </w:rPr>
        <w:t xml:space="preserve"> Contratante e da Contratada são as estabelecidas no Termo de </w:t>
      </w:r>
      <w:r w:rsidR="00124923">
        <w:rPr>
          <w:rFonts w:ascii="Times New Roman" w:hAnsi="Times New Roman"/>
          <w:b w:val="0"/>
          <w:sz w:val="24"/>
          <w:szCs w:val="24"/>
          <w:lang w:eastAsia="en-US"/>
        </w:rPr>
        <w:t>Referência</w:t>
      </w:r>
      <w:r w:rsidR="00636345" w:rsidRPr="00621FDD">
        <w:rPr>
          <w:rFonts w:ascii="Times New Roman" w:hAnsi="Times New Roman"/>
          <w:b w:val="0"/>
          <w:sz w:val="24"/>
          <w:szCs w:val="24"/>
          <w:lang w:eastAsia="en-US"/>
        </w:rPr>
        <w:t>,</w:t>
      </w:r>
      <w:r w:rsidRPr="00621FDD">
        <w:rPr>
          <w:rFonts w:ascii="Times New Roman" w:hAnsi="Times New Roman"/>
          <w:b w:val="0"/>
          <w:sz w:val="24"/>
          <w:szCs w:val="24"/>
          <w:lang w:eastAsia="en-US"/>
        </w:rPr>
        <w:t xml:space="preserve"> </w:t>
      </w:r>
      <w:r w:rsidR="006747BF" w:rsidRPr="00621FDD">
        <w:rPr>
          <w:rFonts w:ascii="Times New Roman" w:hAnsi="Times New Roman"/>
          <w:b w:val="0"/>
          <w:sz w:val="24"/>
          <w:szCs w:val="24"/>
          <w:lang w:eastAsia="en-US"/>
        </w:rPr>
        <w:t xml:space="preserve">anexo a </w:t>
      </w:r>
      <w:r w:rsidRPr="00621FDD">
        <w:rPr>
          <w:rFonts w:ascii="Times New Roman" w:hAnsi="Times New Roman"/>
          <w:b w:val="0"/>
          <w:color w:val="000000" w:themeColor="text1"/>
          <w:sz w:val="24"/>
          <w:szCs w:val="24"/>
          <w:lang w:eastAsia="en-US"/>
        </w:rPr>
        <w:t>este Edital.</w:t>
      </w:r>
    </w:p>
    <w:p w:rsidR="00621FDD" w:rsidRPr="00621FDD" w:rsidRDefault="00621FDD" w:rsidP="00621FDD">
      <w:pPr>
        <w:pStyle w:val="Nivel1"/>
        <w:numPr>
          <w:ilvl w:val="0"/>
          <w:numId w:val="0"/>
        </w:numPr>
        <w:spacing w:before="0" w:line="240" w:lineRule="auto"/>
        <w:rPr>
          <w:rFonts w:ascii="Times New Roman" w:hAnsi="Times New Roman"/>
          <w:b w:val="0"/>
          <w:color w:val="000000" w:themeColor="text1"/>
          <w:sz w:val="24"/>
          <w:szCs w:val="24"/>
          <w:lang w:eastAsia="en-US"/>
        </w:rPr>
      </w:pPr>
    </w:p>
    <w:p w:rsidR="00621FDD" w:rsidRPr="00621FDD" w:rsidRDefault="00621FDD" w:rsidP="00621FDD">
      <w:pPr>
        <w:pStyle w:val="Nivel1"/>
        <w:spacing w:before="0" w:line="240" w:lineRule="auto"/>
        <w:ind w:left="426" w:hanging="426"/>
        <w:rPr>
          <w:rFonts w:ascii="Times New Roman" w:hAnsi="Times New Roman"/>
          <w:sz w:val="24"/>
          <w:szCs w:val="24"/>
        </w:rPr>
      </w:pPr>
      <w:r w:rsidRPr="00621FDD">
        <w:rPr>
          <w:rFonts w:ascii="Times New Roman" w:hAnsi="Times New Roman"/>
          <w:sz w:val="24"/>
          <w:szCs w:val="24"/>
        </w:rPr>
        <w:t>DA SUBCONTRATAÇÃO</w:t>
      </w:r>
    </w:p>
    <w:p w:rsidR="00621FDD" w:rsidRDefault="00621FDD" w:rsidP="00621FDD">
      <w:pPr>
        <w:pStyle w:val="Nivel1"/>
        <w:numPr>
          <w:ilvl w:val="0"/>
          <w:numId w:val="0"/>
        </w:numPr>
        <w:spacing w:before="0" w:line="240" w:lineRule="auto"/>
        <w:ind w:left="1134" w:hanging="708"/>
        <w:rPr>
          <w:rFonts w:ascii="Times New Roman" w:hAnsi="Times New Roman"/>
          <w:b w:val="0"/>
          <w:sz w:val="24"/>
          <w:szCs w:val="24"/>
        </w:rPr>
      </w:pPr>
      <w:r w:rsidRPr="00621FDD">
        <w:rPr>
          <w:rFonts w:ascii="Times New Roman" w:hAnsi="Times New Roman"/>
          <w:b w:val="0"/>
          <w:sz w:val="24"/>
          <w:szCs w:val="24"/>
        </w:rPr>
        <w:t>19.1</w:t>
      </w:r>
      <w:r w:rsidRPr="00621FDD">
        <w:rPr>
          <w:rFonts w:ascii="Times New Roman" w:hAnsi="Times New Roman"/>
          <w:b w:val="0"/>
          <w:sz w:val="24"/>
          <w:szCs w:val="24"/>
        </w:rPr>
        <w:tab/>
        <w:t>Não será admitida a subcontratação do objeto licitatório.</w:t>
      </w:r>
    </w:p>
    <w:p w:rsidR="00621FDD" w:rsidRPr="00621FDD" w:rsidRDefault="00621FDD" w:rsidP="00621FDD">
      <w:pPr>
        <w:pStyle w:val="Nivel1"/>
        <w:numPr>
          <w:ilvl w:val="0"/>
          <w:numId w:val="0"/>
        </w:numPr>
        <w:spacing w:before="0" w:line="240" w:lineRule="auto"/>
        <w:ind w:left="1134" w:hanging="708"/>
        <w:rPr>
          <w:rFonts w:ascii="Times New Roman" w:hAnsi="Times New Roman"/>
          <w:b w:val="0"/>
          <w:sz w:val="24"/>
          <w:szCs w:val="24"/>
        </w:rPr>
      </w:pPr>
    </w:p>
    <w:p w:rsidR="00621FDD" w:rsidRPr="00621FDD" w:rsidRDefault="00621FDD" w:rsidP="00621FDD">
      <w:pPr>
        <w:pStyle w:val="Nivel1"/>
        <w:spacing w:before="0" w:line="240" w:lineRule="auto"/>
        <w:ind w:left="357" w:hanging="357"/>
        <w:rPr>
          <w:rFonts w:ascii="Times New Roman" w:hAnsi="Times New Roman"/>
          <w:sz w:val="24"/>
          <w:szCs w:val="24"/>
          <w:lang w:eastAsia="en-US"/>
        </w:rPr>
      </w:pPr>
      <w:r w:rsidRPr="00621FDD">
        <w:rPr>
          <w:rFonts w:ascii="Times New Roman" w:hAnsi="Times New Roman"/>
          <w:sz w:val="24"/>
          <w:szCs w:val="24"/>
          <w:lang w:eastAsia="en-US"/>
        </w:rPr>
        <w:t>DA ALTERAÇÃO SUBJETIVA</w:t>
      </w:r>
    </w:p>
    <w:p w:rsidR="00621FDD" w:rsidRPr="00621FDD" w:rsidRDefault="00621FDD" w:rsidP="00301A38">
      <w:pPr>
        <w:numPr>
          <w:ilvl w:val="1"/>
          <w:numId w:val="1"/>
        </w:numPr>
        <w:spacing w:after="120"/>
        <w:ind w:left="1134" w:hanging="708"/>
        <w:jc w:val="both"/>
        <w:rPr>
          <w:rFonts w:ascii="Times New Roman" w:hAnsi="Times New Roman" w:cs="Times New Roman"/>
          <w:sz w:val="24"/>
          <w:lang w:eastAsia="en-US"/>
        </w:rPr>
      </w:pPr>
      <w:r w:rsidRPr="00621FDD">
        <w:rPr>
          <w:rFonts w:ascii="Times New Roman" w:hAnsi="Times New Roman" w:cs="Times New Roman"/>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21FDD" w:rsidRPr="00621FDD" w:rsidRDefault="00621FDD" w:rsidP="00301A38">
      <w:pPr>
        <w:spacing w:after="120"/>
        <w:jc w:val="both"/>
        <w:rPr>
          <w:rFonts w:ascii="Times New Roman" w:hAnsi="Times New Roman" w:cs="Times New Roman"/>
          <w:color w:val="FF0000"/>
          <w:sz w:val="24"/>
          <w:lang w:eastAsia="en-US"/>
        </w:rPr>
      </w:pPr>
    </w:p>
    <w:p w:rsidR="00A508B5" w:rsidRPr="00301A38" w:rsidRDefault="00A508B5" w:rsidP="00301A38">
      <w:pPr>
        <w:pStyle w:val="Nivel1"/>
        <w:spacing w:before="0" w:line="240" w:lineRule="auto"/>
        <w:ind w:left="426" w:hanging="426"/>
        <w:rPr>
          <w:rFonts w:ascii="Times New Roman" w:hAnsi="Times New Roman"/>
          <w:sz w:val="24"/>
          <w:szCs w:val="24"/>
        </w:rPr>
      </w:pPr>
      <w:r w:rsidRPr="00301A38">
        <w:rPr>
          <w:rFonts w:ascii="Times New Roman" w:hAnsi="Times New Roman"/>
          <w:sz w:val="24"/>
          <w:szCs w:val="24"/>
        </w:rPr>
        <w:t>DO PAGAMENTO</w:t>
      </w:r>
    </w:p>
    <w:p w:rsidR="00301A38" w:rsidRDefault="00A508B5" w:rsidP="00EF11BC">
      <w:pPr>
        <w:pStyle w:val="PargrafodaLista"/>
        <w:numPr>
          <w:ilvl w:val="1"/>
          <w:numId w:val="30"/>
        </w:numPr>
        <w:spacing w:after="120"/>
        <w:ind w:left="1134" w:hanging="708"/>
        <w:contextualSpacing w:val="0"/>
        <w:jc w:val="both"/>
        <w:rPr>
          <w:rFonts w:ascii="Times New Roman" w:hAnsi="Times New Roman" w:cs="Times New Roman"/>
        </w:rPr>
      </w:pPr>
      <w:r w:rsidRPr="001F2A8F">
        <w:rPr>
          <w:rFonts w:ascii="Times New Roman" w:hAnsi="Times New Roman" w:cs="Times New Roman"/>
        </w:rPr>
        <w:t xml:space="preserve">O pagamento será efetuado, no prazo de </w:t>
      </w:r>
      <w:r w:rsidRPr="001F2A8F">
        <w:rPr>
          <w:rFonts w:ascii="Times New Roman" w:hAnsi="Times New Roman" w:cs="Times New Roman"/>
          <w:b/>
        </w:rPr>
        <w:t>até</w:t>
      </w:r>
      <w:r w:rsidRPr="001F2A8F">
        <w:rPr>
          <w:rFonts w:ascii="Times New Roman" w:hAnsi="Times New Roman" w:cs="Times New Roman"/>
        </w:rPr>
        <w:t xml:space="preserve"> </w:t>
      </w:r>
      <w:r w:rsidRPr="001F2A8F">
        <w:rPr>
          <w:rFonts w:ascii="Times New Roman" w:hAnsi="Times New Roman" w:cs="Times New Roman"/>
          <w:b/>
        </w:rPr>
        <w:t>30 (trinta) dias</w:t>
      </w:r>
      <w:r w:rsidRPr="001F2A8F">
        <w:rPr>
          <w:rFonts w:ascii="Times New Roman" w:hAnsi="Times New Roman" w:cs="Times New Roman"/>
        </w:rPr>
        <w:t xml:space="preserve"> </w:t>
      </w:r>
      <w:r w:rsidR="007B2BE5" w:rsidRPr="001F2A8F">
        <w:rPr>
          <w:rFonts w:ascii="Times New Roman" w:hAnsi="Times New Roman" w:cs="Times New Roman"/>
        </w:rPr>
        <w:t>após a apresentação d</w:t>
      </w:r>
      <w:r w:rsidR="0023241D" w:rsidRPr="001F2A8F">
        <w:rPr>
          <w:rFonts w:ascii="Times New Roman" w:hAnsi="Times New Roman" w:cs="Times New Roman"/>
        </w:rPr>
        <w:t>a</w:t>
      </w:r>
      <w:r w:rsidR="007B2BE5" w:rsidRPr="00866FA7">
        <w:rPr>
          <w:rFonts w:ascii="Times New Roman" w:hAnsi="Times New Roman" w:cs="Times New Roman"/>
        </w:rPr>
        <w:t xml:space="preserve"> Nota Fiscal/Fatura</w:t>
      </w:r>
      <w:r w:rsidR="0023241D" w:rsidRPr="00866FA7">
        <w:rPr>
          <w:rFonts w:ascii="Times New Roman" w:hAnsi="Times New Roman" w:cs="Times New Roman"/>
        </w:rPr>
        <w:t xml:space="preserve"> discriminativa do fornecimento correspondente ao somatório dos valores constantes no Relatório/Mapa dos Quadros de Distribuição</w:t>
      </w:r>
      <w:r w:rsidRPr="00866FA7">
        <w:rPr>
          <w:rFonts w:ascii="Times New Roman" w:hAnsi="Times New Roman" w:cs="Times New Roman"/>
        </w:rPr>
        <w:t xml:space="preserve">, </w:t>
      </w:r>
      <w:r w:rsidR="0023241D" w:rsidRPr="00866FA7">
        <w:rPr>
          <w:rFonts w:ascii="Times New Roman" w:hAnsi="Times New Roman" w:cs="Times New Roman"/>
        </w:rPr>
        <w:t xml:space="preserve">previamente aprovadas, efetivamente fornecidos/entregues e </w:t>
      </w:r>
      <w:r w:rsidRPr="00866FA7">
        <w:rPr>
          <w:rFonts w:ascii="Times New Roman" w:hAnsi="Times New Roman" w:cs="Times New Roman"/>
        </w:rPr>
        <w:t xml:space="preserve">devidamente atestada pelo setor competente do Contratante, </w:t>
      </w:r>
      <w:r w:rsidR="002C5A99" w:rsidRPr="00866FA7">
        <w:rPr>
          <w:rFonts w:ascii="Times New Roman" w:hAnsi="Times New Roman" w:cs="Times New Roman"/>
        </w:rPr>
        <w:t>através de ordem bancária, para crédito em banco, agência e conta corrente</w:t>
      </w:r>
      <w:r w:rsidR="00B473EA" w:rsidRPr="00866FA7">
        <w:rPr>
          <w:rFonts w:ascii="Times New Roman" w:hAnsi="Times New Roman" w:cs="Times New Roman"/>
        </w:rPr>
        <w:t>,</w:t>
      </w:r>
      <w:r w:rsidR="002C5A99" w:rsidRPr="00866FA7">
        <w:rPr>
          <w:rFonts w:ascii="Times New Roman" w:hAnsi="Times New Roman" w:cs="Times New Roman"/>
        </w:rPr>
        <w:t xml:space="preserve"> indicados pel</w:t>
      </w:r>
      <w:r w:rsidR="00B473EA" w:rsidRPr="00866FA7">
        <w:rPr>
          <w:rFonts w:ascii="Times New Roman" w:hAnsi="Times New Roman" w:cs="Times New Roman"/>
        </w:rPr>
        <w:t>a</w:t>
      </w:r>
      <w:r w:rsidR="002C5A99" w:rsidRPr="00866FA7">
        <w:rPr>
          <w:rFonts w:ascii="Times New Roman" w:hAnsi="Times New Roman" w:cs="Times New Roman"/>
        </w:rPr>
        <w:t xml:space="preserve"> Contrat</w:t>
      </w:r>
      <w:r w:rsidR="00B473EA" w:rsidRPr="00866FA7">
        <w:rPr>
          <w:rFonts w:ascii="Times New Roman" w:hAnsi="Times New Roman" w:cs="Times New Roman"/>
        </w:rPr>
        <w:t>ada</w:t>
      </w:r>
      <w:r w:rsidR="002C5A99" w:rsidRPr="00866FA7">
        <w:rPr>
          <w:rFonts w:ascii="Times New Roman" w:hAnsi="Times New Roman" w:cs="Times New Roman"/>
        </w:rPr>
        <w:t xml:space="preserve">, </w:t>
      </w:r>
      <w:r w:rsidR="00B473EA" w:rsidRPr="00866FA7">
        <w:rPr>
          <w:rFonts w:ascii="Times New Roman" w:hAnsi="Times New Roman" w:cs="Times New Roman"/>
        </w:rPr>
        <w:t xml:space="preserve">nos termos da </w:t>
      </w:r>
      <w:r w:rsidRPr="00866FA7">
        <w:rPr>
          <w:rFonts w:ascii="Times New Roman" w:hAnsi="Times New Roman" w:cs="Times New Roman"/>
        </w:rPr>
        <w:t>Lei n</w:t>
      </w:r>
      <w:r w:rsidRPr="00866FA7">
        <w:rPr>
          <w:rFonts w:ascii="Times New Roman" w:hAnsi="Times New Roman" w:cs="Times New Roman"/>
          <w:u w:val="words"/>
          <w:vertAlign w:val="superscript"/>
        </w:rPr>
        <w:t>o</w:t>
      </w:r>
      <w:r w:rsidRPr="00866FA7">
        <w:rPr>
          <w:rFonts w:ascii="Times New Roman" w:hAnsi="Times New Roman" w:cs="Times New Roman"/>
        </w:rPr>
        <w:t xml:space="preserve"> 4.320/64.</w:t>
      </w:r>
    </w:p>
    <w:p w:rsidR="00301A38" w:rsidRDefault="00866FA7"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lang w:eastAsia="en-US"/>
        </w:rPr>
        <w:t xml:space="preserve">Os pagamentos decorrentes de despesas cujos valores não ultrapassem o limite </w:t>
      </w:r>
      <w:r w:rsidRPr="00301A38">
        <w:rPr>
          <w:rFonts w:ascii="Times New Roman" w:hAnsi="Times New Roman" w:cs="Times New Roman"/>
        </w:rPr>
        <w:t>de que trata o inciso II do art. 24</w:t>
      </w:r>
      <w:r w:rsidRPr="00301A38">
        <w:rPr>
          <w:rFonts w:ascii="Times New Roman" w:hAnsi="Times New Roman" w:cs="Times New Roman"/>
          <w:lang w:eastAsia="en-US"/>
        </w:rPr>
        <w:t xml:space="preserve"> da Lei nº 8.666, de 1993, deverão ser efetuados no prazo de até </w:t>
      </w:r>
      <w:r w:rsidRPr="00301A38">
        <w:rPr>
          <w:rFonts w:ascii="Times New Roman" w:hAnsi="Times New Roman" w:cs="Times New Roman"/>
          <w:b/>
          <w:lang w:eastAsia="en-US"/>
        </w:rPr>
        <w:t>5 (cinco) dias úteis</w:t>
      </w:r>
      <w:r w:rsidRPr="00301A38">
        <w:rPr>
          <w:rFonts w:ascii="Times New Roman" w:hAnsi="Times New Roman" w:cs="Times New Roman"/>
          <w:lang w:eastAsia="en-US"/>
        </w:rPr>
        <w:t>, contados da data da apresentação da Nota Fiscal, nos termos do art. 5º, § 3º, da Lei nº 8.666, de 1993.</w:t>
      </w:r>
    </w:p>
    <w:p w:rsidR="00301A38" w:rsidRDefault="00A508B5"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301A38">
        <w:rPr>
          <w:rFonts w:ascii="Times New Roman" w:hAnsi="Times New Roman" w:cs="Times New Roman"/>
          <w:color w:val="000000"/>
        </w:rPr>
        <w:t>obrigação financeira pendente, decorrente de penalidade imposta ou inadimplência,</w:t>
      </w:r>
      <w:r w:rsidRPr="00301A38">
        <w:rPr>
          <w:rFonts w:ascii="Times New Roman" w:hAnsi="Times New Roman" w:cs="Times New Roman"/>
          <w:color w:val="000000"/>
          <w:lang w:eastAsia="en-US"/>
        </w:rPr>
        <w:t xml:space="preserve"> o pagamento ficará sobrestado até que a Contratada providencie as </w:t>
      </w:r>
      <w:r w:rsidRPr="00301A38">
        <w:rPr>
          <w:rFonts w:ascii="Times New Roman" w:hAnsi="Times New Roman" w:cs="Times New Roman"/>
          <w:color w:val="000000"/>
          <w:lang w:eastAsia="en-US"/>
        </w:rPr>
        <w:lastRenderedPageBreak/>
        <w:t xml:space="preserve">medidas saneadoras. Nesta hipótese, o prazo para pagamento iniciar-se-á após a comprovação da regularização da situação, não acarretando qualquer ônus para </w:t>
      </w:r>
      <w:r w:rsidRPr="00301A38">
        <w:rPr>
          <w:rFonts w:ascii="Times New Roman" w:hAnsi="Times New Roman" w:cs="Times New Roman"/>
          <w:color w:val="000000" w:themeColor="text1"/>
          <w:lang w:eastAsia="en-US"/>
        </w:rPr>
        <w:t xml:space="preserve">o </w:t>
      </w:r>
      <w:r w:rsidRPr="00301A38">
        <w:rPr>
          <w:rFonts w:ascii="Times New Roman" w:hAnsi="Times New Roman" w:cs="Times New Roman"/>
          <w:color w:val="000000"/>
          <w:lang w:eastAsia="en-US"/>
        </w:rPr>
        <w:t>Contratante.</w:t>
      </w:r>
    </w:p>
    <w:p w:rsidR="00301A38" w:rsidRDefault="00A508B5"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themeColor="text1"/>
        </w:rPr>
        <w:t>Nos termos do artigo 3</w:t>
      </w:r>
      <w:r w:rsidR="00C20AD1" w:rsidRPr="00301A38">
        <w:rPr>
          <w:rFonts w:ascii="Times New Roman" w:hAnsi="Times New Roman" w:cs="Times New Roman"/>
          <w:color w:val="000000" w:themeColor="text1"/>
        </w:rPr>
        <w:t>6, § 6°, da Instrução Normativa</w:t>
      </w:r>
      <w:r w:rsidRPr="00301A38">
        <w:rPr>
          <w:rFonts w:ascii="Times New Roman" w:hAnsi="Times New Roman" w:cs="Times New Roman"/>
          <w:color w:val="000000" w:themeColor="text1"/>
        </w:rPr>
        <w:t>/MP n° 02, de 2008, será efetuada a retenção ou glosa no pagamento, proporcional à irregularidade verificada, sem prejuízo das sanções cabíveis, caso se constate que a Contratada:</w:t>
      </w:r>
    </w:p>
    <w:p w:rsidR="00301A38" w:rsidRDefault="009945B2" w:rsidP="00EF11BC">
      <w:pPr>
        <w:pStyle w:val="PargrafodaLista"/>
        <w:numPr>
          <w:ilvl w:val="2"/>
          <w:numId w:val="30"/>
        </w:numPr>
        <w:spacing w:after="120"/>
        <w:ind w:left="1843" w:hanging="709"/>
        <w:contextualSpacing w:val="0"/>
        <w:jc w:val="both"/>
        <w:rPr>
          <w:rFonts w:ascii="Times New Roman" w:hAnsi="Times New Roman" w:cs="Times New Roman"/>
        </w:rPr>
      </w:pPr>
      <w:r w:rsidRPr="00301A38">
        <w:rPr>
          <w:rFonts w:ascii="Times New Roman" w:hAnsi="Times New Roman" w:cs="Times New Roman"/>
          <w:color w:val="000000" w:themeColor="text1"/>
        </w:rPr>
        <w:t>não produziu os resultados acordados;</w:t>
      </w:r>
    </w:p>
    <w:p w:rsidR="00301A38" w:rsidRDefault="009945B2" w:rsidP="00EF11BC">
      <w:pPr>
        <w:pStyle w:val="PargrafodaLista"/>
        <w:numPr>
          <w:ilvl w:val="2"/>
          <w:numId w:val="30"/>
        </w:numPr>
        <w:spacing w:after="120"/>
        <w:ind w:left="1843" w:hanging="709"/>
        <w:contextualSpacing w:val="0"/>
        <w:jc w:val="both"/>
        <w:rPr>
          <w:rFonts w:ascii="Times New Roman" w:hAnsi="Times New Roman" w:cs="Times New Roman"/>
        </w:rPr>
      </w:pPr>
      <w:r w:rsidRPr="00301A38">
        <w:rPr>
          <w:rFonts w:ascii="Times New Roman" w:hAnsi="Times New Roman" w:cs="Times New Roman"/>
          <w:color w:val="000000" w:themeColor="text1"/>
        </w:rPr>
        <w:t>deixou de executar os serviços contratados, ou não os executou com a qualidade mínima exigida;</w:t>
      </w:r>
    </w:p>
    <w:p w:rsidR="00301A38" w:rsidRDefault="009945B2" w:rsidP="00EF11BC">
      <w:pPr>
        <w:pStyle w:val="PargrafodaLista"/>
        <w:numPr>
          <w:ilvl w:val="2"/>
          <w:numId w:val="30"/>
        </w:numPr>
        <w:spacing w:after="120"/>
        <w:ind w:left="1843" w:hanging="709"/>
        <w:contextualSpacing w:val="0"/>
        <w:jc w:val="both"/>
        <w:rPr>
          <w:rFonts w:ascii="Times New Roman" w:hAnsi="Times New Roman" w:cs="Times New Roman"/>
        </w:rPr>
      </w:pPr>
      <w:r w:rsidRPr="00301A38">
        <w:rPr>
          <w:rFonts w:ascii="Times New Roman" w:hAnsi="Times New Roman" w:cs="Times New Roman"/>
          <w:color w:val="000000" w:themeColor="text1"/>
        </w:rPr>
        <w:t>deixou de utilizar os materiais e recursos huma</w:t>
      </w:r>
      <w:r w:rsidR="000E4BA2" w:rsidRPr="00301A38">
        <w:rPr>
          <w:rFonts w:ascii="Times New Roman" w:hAnsi="Times New Roman" w:cs="Times New Roman"/>
          <w:color w:val="000000" w:themeColor="text1"/>
        </w:rPr>
        <w:t xml:space="preserve">nos exigidos para a execução do </w:t>
      </w:r>
      <w:r w:rsidRPr="00301A38">
        <w:rPr>
          <w:rFonts w:ascii="Times New Roman" w:hAnsi="Times New Roman" w:cs="Times New Roman"/>
          <w:color w:val="000000" w:themeColor="text1"/>
        </w:rPr>
        <w:t>serviço, ou utilizou-os com qualidade ou quantidade inferior à demanda</w:t>
      </w:r>
      <w:r w:rsidR="00B473EA" w:rsidRPr="00301A38">
        <w:rPr>
          <w:rFonts w:ascii="Times New Roman" w:hAnsi="Times New Roman" w:cs="Times New Roman"/>
          <w:color w:val="000000" w:themeColor="text1"/>
        </w:rPr>
        <w:t>.</w:t>
      </w:r>
    </w:p>
    <w:p w:rsidR="00301A38" w:rsidRDefault="00A508B5"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rPr>
        <w:t xml:space="preserve">Será considerada data do pagamento o dia </w:t>
      </w:r>
      <w:r w:rsidRPr="00301A38">
        <w:rPr>
          <w:rFonts w:ascii="Times New Roman" w:hAnsi="Times New Roman" w:cs="Times New Roman"/>
          <w:color w:val="000000"/>
          <w:lang w:eastAsia="en-US"/>
        </w:rPr>
        <w:t>em que constar como emitida a ordem bancária para pagamento.</w:t>
      </w:r>
    </w:p>
    <w:p w:rsidR="00301A38" w:rsidRDefault="000E4BA2"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lang w:eastAsia="en-US"/>
        </w:rPr>
        <w:t xml:space="preserve">Antes de cada pagamento à Contratada, será realizada consulta ao SICAF para verificar a manutenção das condições de habilitação exigidas no </w:t>
      </w:r>
      <w:r w:rsidR="00F66DBC" w:rsidRPr="00301A38">
        <w:rPr>
          <w:rFonts w:ascii="Times New Roman" w:hAnsi="Times New Roman" w:cs="Times New Roman"/>
          <w:color w:val="000000"/>
          <w:lang w:eastAsia="en-US"/>
        </w:rPr>
        <w:t>E</w:t>
      </w:r>
      <w:r w:rsidRPr="00301A38">
        <w:rPr>
          <w:rFonts w:ascii="Times New Roman" w:hAnsi="Times New Roman" w:cs="Times New Roman"/>
          <w:color w:val="000000"/>
          <w:lang w:eastAsia="en-US"/>
        </w:rPr>
        <w:t>dital.</w:t>
      </w:r>
    </w:p>
    <w:p w:rsidR="00301A38" w:rsidRDefault="000E4BA2"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do Contratante.</w:t>
      </w:r>
    </w:p>
    <w:p w:rsidR="00301A38" w:rsidRDefault="000E4BA2"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301A38" w:rsidRDefault="000E4BA2"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301A38" w:rsidRDefault="000E4BA2"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301A38" w:rsidRDefault="000E4BA2"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301A38" w:rsidRDefault="000E4BA2" w:rsidP="00EF11BC">
      <w:pPr>
        <w:pStyle w:val="PargrafodaLista"/>
        <w:numPr>
          <w:ilvl w:val="1"/>
          <w:numId w:val="30"/>
        </w:numPr>
        <w:spacing w:after="120"/>
        <w:ind w:left="1134" w:hanging="708"/>
        <w:contextualSpacing w:val="0"/>
        <w:jc w:val="both"/>
        <w:rPr>
          <w:rFonts w:ascii="Times New Roman" w:hAnsi="Times New Roman" w:cs="Times New Roman"/>
        </w:rPr>
      </w:pPr>
      <w:r w:rsidRPr="00301A38">
        <w:rPr>
          <w:rFonts w:ascii="Times New Roman" w:hAnsi="Times New Roman" w:cs="Times New Roman"/>
          <w:color w:val="000000"/>
        </w:rPr>
        <w:t>Quando do pagamento, será efetuada a retenção tributária prevista na legislação aplicável.</w:t>
      </w:r>
    </w:p>
    <w:p w:rsidR="00301A38" w:rsidRPr="00301A38" w:rsidRDefault="000E4BA2" w:rsidP="00EF11BC">
      <w:pPr>
        <w:pStyle w:val="PargrafodaLista"/>
        <w:numPr>
          <w:ilvl w:val="2"/>
          <w:numId w:val="30"/>
        </w:numPr>
        <w:spacing w:after="120"/>
        <w:ind w:left="2127" w:hanging="993"/>
        <w:contextualSpacing w:val="0"/>
        <w:jc w:val="both"/>
        <w:rPr>
          <w:rFonts w:ascii="Times New Roman" w:hAnsi="Times New Roman" w:cs="Times New Roman"/>
        </w:rPr>
      </w:pPr>
      <w:r w:rsidRPr="00301A38">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508B5" w:rsidRPr="00FC10AA" w:rsidRDefault="00A508B5" w:rsidP="00EF11BC">
      <w:pPr>
        <w:pStyle w:val="PargrafodaLista"/>
        <w:numPr>
          <w:ilvl w:val="2"/>
          <w:numId w:val="30"/>
        </w:numPr>
        <w:spacing w:after="120"/>
        <w:ind w:left="2127" w:hanging="993"/>
        <w:contextualSpacing w:val="0"/>
        <w:jc w:val="both"/>
        <w:rPr>
          <w:rFonts w:ascii="Times New Roman" w:hAnsi="Times New Roman" w:cs="Times New Roman"/>
        </w:rPr>
      </w:pPr>
      <w:r w:rsidRPr="00301A38">
        <w:rPr>
          <w:rFonts w:ascii="Times New Roman" w:hAnsi="Times New Roman" w:cs="Times New Roman"/>
          <w:color w:val="000000"/>
        </w:rPr>
        <w:t xml:space="preserve">Nos casos de eventuais atrasos de pagamento, desde que a Contratada não tenha concorrido, de alguma forma, para tanto, fica convencionado que a taxa de compensação financeira devida pelo Contratante, entre a data do vencimento e </w:t>
      </w:r>
      <w:r w:rsidRPr="00301A38">
        <w:rPr>
          <w:rFonts w:ascii="Times New Roman" w:hAnsi="Times New Roman" w:cs="Times New Roman"/>
          <w:color w:val="000000"/>
        </w:rPr>
        <w:lastRenderedPageBreak/>
        <w:t>o efetivo adimplemento da parcela, é calculada mediante a aplicação da seguinte fórmula:</w:t>
      </w:r>
    </w:p>
    <w:p w:rsidR="00FC10AA" w:rsidRPr="00FC10AA" w:rsidRDefault="00FC10AA" w:rsidP="00FC10AA">
      <w:pPr>
        <w:tabs>
          <w:tab w:val="left" w:pos="1701"/>
        </w:tabs>
        <w:ind w:left="420" w:firstLine="1707"/>
        <w:jc w:val="both"/>
        <w:rPr>
          <w:rFonts w:ascii="Times New Roman" w:hAnsi="Times New Roman" w:cs="Times New Roman"/>
          <w:color w:val="000000"/>
          <w:sz w:val="18"/>
          <w:szCs w:val="18"/>
        </w:rPr>
      </w:pPr>
      <w:r w:rsidRPr="00FC10AA">
        <w:rPr>
          <w:rFonts w:ascii="Times New Roman" w:hAnsi="Times New Roman" w:cs="Times New Roman"/>
          <w:color w:val="000000"/>
          <w:sz w:val="18"/>
          <w:szCs w:val="18"/>
        </w:rPr>
        <w:t>EM = I x N x VP, sendo:</w:t>
      </w:r>
    </w:p>
    <w:p w:rsidR="00FC10AA" w:rsidRPr="00FC10AA" w:rsidRDefault="00FC10AA" w:rsidP="00FC10AA">
      <w:pPr>
        <w:tabs>
          <w:tab w:val="left" w:pos="1701"/>
        </w:tabs>
        <w:ind w:left="420" w:firstLine="1707"/>
        <w:jc w:val="both"/>
        <w:rPr>
          <w:rFonts w:ascii="Times New Roman" w:hAnsi="Times New Roman" w:cs="Times New Roman"/>
          <w:snapToGrid w:val="0"/>
          <w:color w:val="000000"/>
          <w:sz w:val="18"/>
          <w:szCs w:val="18"/>
        </w:rPr>
      </w:pPr>
      <w:r w:rsidRPr="00FC10AA">
        <w:rPr>
          <w:rFonts w:ascii="Times New Roman" w:hAnsi="Times New Roman" w:cs="Times New Roman"/>
          <w:snapToGrid w:val="0"/>
          <w:color w:val="000000"/>
          <w:sz w:val="18"/>
          <w:szCs w:val="18"/>
        </w:rPr>
        <w:t>EM = Encargos moratórios;</w:t>
      </w:r>
    </w:p>
    <w:p w:rsidR="00FC10AA" w:rsidRPr="00FC10AA" w:rsidRDefault="00FC10AA" w:rsidP="00FC10AA">
      <w:pPr>
        <w:tabs>
          <w:tab w:val="left" w:pos="1701"/>
        </w:tabs>
        <w:ind w:left="420" w:firstLine="1707"/>
        <w:jc w:val="both"/>
        <w:rPr>
          <w:rFonts w:ascii="Times New Roman" w:hAnsi="Times New Roman" w:cs="Times New Roman"/>
          <w:color w:val="000000"/>
          <w:sz w:val="18"/>
          <w:szCs w:val="18"/>
        </w:rPr>
      </w:pPr>
      <w:r w:rsidRPr="00FC10AA">
        <w:rPr>
          <w:rFonts w:ascii="Times New Roman" w:hAnsi="Times New Roman" w:cs="Times New Roman"/>
          <w:color w:val="000000"/>
          <w:sz w:val="18"/>
          <w:szCs w:val="18"/>
        </w:rPr>
        <w:t>N = Número de dias entre a data prevista para o pagamento e a do efetivo pagamento;</w:t>
      </w:r>
    </w:p>
    <w:p w:rsidR="00FC10AA" w:rsidRPr="00FC10AA" w:rsidRDefault="00FC10AA" w:rsidP="00FC10AA">
      <w:pPr>
        <w:tabs>
          <w:tab w:val="left" w:pos="1701"/>
        </w:tabs>
        <w:ind w:left="420" w:firstLine="1707"/>
        <w:jc w:val="both"/>
        <w:rPr>
          <w:rFonts w:ascii="Times New Roman" w:hAnsi="Times New Roman" w:cs="Times New Roman"/>
          <w:color w:val="000000"/>
          <w:sz w:val="18"/>
          <w:szCs w:val="18"/>
        </w:rPr>
      </w:pPr>
      <w:r w:rsidRPr="00FC10AA">
        <w:rPr>
          <w:rFonts w:ascii="Times New Roman" w:hAnsi="Times New Roman" w:cs="Times New Roman"/>
          <w:color w:val="000000"/>
          <w:sz w:val="18"/>
          <w:szCs w:val="18"/>
        </w:rPr>
        <w:t>VP = Valor da parcela a ser paga.</w:t>
      </w:r>
    </w:p>
    <w:p w:rsidR="00FC10AA" w:rsidRDefault="00FC10AA" w:rsidP="00FC10AA">
      <w:pPr>
        <w:tabs>
          <w:tab w:val="left" w:pos="1701"/>
        </w:tabs>
        <w:ind w:left="420" w:firstLine="1707"/>
        <w:jc w:val="both"/>
        <w:rPr>
          <w:rFonts w:ascii="Times New Roman" w:hAnsi="Times New Roman" w:cs="Times New Roman"/>
          <w:color w:val="000000"/>
          <w:sz w:val="18"/>
          <w:szCs w:val="18"/>
        </w:rPr>
      </w:pPr>
      <w:r w:rsidRPr="00FC10AA">
        <w:rPr>
          <w:rFonts w:ascii="Times New Roman" w:hAnsi="Times New Roman" w:cs="Times New Roman"/>
          <w:snapToGrid w:val="0"/>
          <w:color w:val="000000"/>
          <w:sz w:val="18"/>
          <w:szCs w:val="18"/>
        </w:rPr>
        <w:t xml:space="preserve">I = Índice de compensação financeira = </w:t>
      </w:r>
      <w:r w:rsidRPr="00FC10AA">
        <w:rPr>
          <w:rFonts w:ascii="Times New Roman" w:hAnsi="Times New Roman" w:cs="Times New Roman"/>
          <w:color w:val="000000"/>
          <w:sz w:val="18"/>
          <w:szCs w:val="18"/>
        </w:rPr>
        <w:t>0,00016438, assim apurado:</w:t>
      </w:r>
    </w:p>
    <w:tbl>
      <w:tblPr>
        <w:tblStyle w:val="Tabelacomgrade"/>
        <w:tblW w:w="8221"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09"/>
        <w:gridCol w:w="1559"/>
        <w:gridCol w:w="3827"/>
      </w:tblGrid>
      <w:tr w:rsidR="00FC10AA" w:rsidRPr="00FC10AA" w:rsidTr="00FC10AA">
        <w:tc>
          <w:tcPr>
            <w:tcW w:w="2126" w:type="dxa"/>
            <w:vMerge w:val="restart"/>
          </w:tcPr>
          <w:p w:rsidR="00FC10AA" w:rsidRPr="00FC10AA" w:rsidRDefault="00FC10AA" w:rsidP="00FC10AA">
            <w:pPr>
              <w:tabs>
                <w:tab w:val="left" w:pos="1701"/>
              </w:tabs>
              <w:jc w:val="center"/>
              <w:rPr>
                <w:rFonts w:ascii="Times New Roman" w:hAnsi="Times New Roman" w:cs="Times New Roman"/>
                <w:color w:val="000000"/>
                <w:sz w:val="18"/>
                <w:szCs w:val="18"/>
              </w:rPr>
            </w:pPr>
            <w:r w:rsidRPr="00FC10AA">
              <w:rPr>
                <w:rFonts w:ascii="Times New Roman" w:hAnsi="Times New Roman" w:cs="Times New Roman"/>
                <w:color w:val="000000"/>
                <w:sz w:val="18"/>
                <w:szCs w:val="18"/>
              </w:rPr>
              <w:t>I = (TX)</w:t>
            </w:r>
          </w:p>
        </w:tc>
        <w:tc>
          <w:tcPr>
            <w:tcW w:w="709" w:type="dxa"/>
            <w:vMerge w:val="restart"/>
          </w:tcPr>
          <w:p w:rsidR="00FC10AA" w:rsidRPr="00FC10AA" w:rsidRDefault="00FC10AA" w:rsidP="00FC10AA">
            <w:pPr>
              <w:tabs>
                <w:tab w:val="left" w:pos="1701"/>
              </w:tabs>
              <w:rPr>
                <w:rFonts w:ascii="Times New Roman" w:hAnsi="Times New Roman" w:cs="Times New Roman"/>
                <w:color w:val="000000"/>
                <w:sz w:val="18"/>
                <w:szCs w:val="18"/>
              </w:rPr>
            </w:pPr>
            <w:r w:rsidRPr="00FC10AA">
              <w:rPr>
                <w:rFonts w:ascii="Times New Roman" w:hAnsi="Times New Roman" w:cs="Times New Roman"/>
                <w:color w:val="000000"/>
                <w:sz w:val="18"/>
                <w:szCs w:val="18"/>
              </w:rPr>
              <w:t xml:space="preserve">I = </w:t>
            </w:r>
          </w:p>
        </w:tc>
        <w:tc>
          <w:tcPr>
            <w:tcW w:w="1559" w:type="dxa"/>
          </w:tcPr>
          <w:p w:rsidR="00FC10AA" w:rsidRPr="00034DE2" w:rsidRDefault="00FC10AA" w:rsidP="00FC10AA">
            <w:pPr>
              <w:tabs>
                <w:tab w:val="left" w:pos="1701"/>
              </w:tabs>
              <w:jc w:val="center"/>
              <w:rPr>
                <w:rFonts w:ascii="Times New Roman" w:hAnsi="Times New Roman" w:cs="Times New Roman"/>
                <w:color w:val="000000"/>
                <w:sz w:val="18"/>
                <w:szCs w:val="18"/>
                <w:u w:val="single"/>
              </w:rPr>
            </w:pPr>
            <w:r w:rsidRPr="00034DE2">
              <w:rPr>
                <w:rFonts w:ascii="Times New Roman" w:hAnsi="Times New Roman" w:cs="Times New Roman"/>
                <w:color w:val="000000"/>
                <w:sz w:val="18"/>
                <w:szCs w:val="18"/>
                <w:u w:val="single"/>
              </w:rPr>
              <w:t>( 6 / 100 )</w:t>
            </w:r>
          </w:p>
        </w:tc>
        <w:tc>
          <w:tcPr>
            <w:tcW w:w="3827" w:type="dxa"/>
            <w:vMerge w:val="restart"/>
          </w:tcPr>
          <w:p w:rsidR="00FC10AA" w:rsidRPr="00FC10AA" w:rsidRDefault="00FC10AA" w:rsidP="00FC10AA">
            <w:pPr>
              <w:tabs>
                <w:tab w:val="left" w:pos="1701"/>
              </w:tabs>
              <w:ind w:left="742"/>
              <w:rPr>
                <w:rFonts w:ascii="Times New Roman" w:hAnsi="Times New Roman" w:cs="Times New Roman"/>
                <w:color w:val="000000"/>
                <w:sz w:val="18"/>
                <w:szCs w:val="18"/>
              </w:rPr>
            </w:pPr>
            <w:r w:rsidRPr="00FC10AA">
              <w:rPr>
                <w:rFonts w:ascii="Times New Roman" w:hAnsi="Times New Roman" w:cs="Times New Roman"/>
                <w:color w:val="000000"/>
                <w:sz w:val="18"/>
                <w:szCs w:val="18"/>
              </w:rPr>
              <w:t>I = 0,00016438</w:t>
            </w:r>
          </w:p>
          <w:p w:rsidR="00FC10AA" w:rsidRPr="00FC10AA" w:rsidRDefault="00FC10AA" w:rsidP="00FC10AA">
            <w:pPr>
              <w:tabs>
                <w:tab w:val="left" w:pos="1701"/>
              </w:tabs>
              <w:ind w:left="742"/>
              <w:rPr>
                <w:rFonts w:ascii="Times New Roman" w:hAnsi="Times New Roman" w:cs="Times New Roman"/>
                <w:color w:val="000000"/>
                <w:sz w:val="18"/>
                <w:szCs w:val="18"/>
              </w:rPr>
            </w:pPr>
            <w:r w:rsidRPr="00FC10AA">
              <w:rPr>
                <w:rFonts w:ascii="Times New Roman" w:hAnsi="Times New Roman" w:cs="Times New Roman"/>
                <w:color w:val="000000"/>
                <w:sz w:val="18"/>
                <w:szCs w:val="18"/>
              </w:rPr>
              <w:t>TX = Percentual da taxa anual = 6%</w:t>
            </w:r>
          </w:p>
        </w:tc>
      </w:tr>
      <w:tr w:rsidR="00FC10AA" w:rsidRPr="00FC10AA" w:rsidTr="00FC10AA">
        <w:tc>
          <w:tcPr>
            <w:tcW w:w="2126" w:type="dxa"/>
            <w:vMerge/>
          </w:tcPr>
          <w:p w:rsidR="00FC10AA" w:rsidRPr="00FC10AA" w:rsidRDefault="00FC10AA" w:rsidP="00FC10AA">
            <w:pPr>
              <w:tabs>
                <w:tab w:val="left" w:pos="1701"/>
              </w:tabs>
              <w:jc w:val="both"/>
              <w:rPr>
                <w:rFonts w:ascii="Times New Roman" w:hAnsi="Times New Roman" w:cs="Times New Roman"/>
                <w:color w:val="000000"/>
                <w:sz w:val="18"/>
                <w:szCs w:val="18"/>
              </w:rPr>
            </w:pPr>
          </w:p>
        </w:tc>
        <w:tc>
          <w:tcPr>
            <w:tcW w:w="709" w:type="dxa"/>
            <w:vMerge/>
          </w:tcPr>
          <w:p w:rsidR="00FC10AA" w:rsidRPr="00FC10AA" w:rsidRDefault="00FC10AA" w:rsidP="00FC10AA">
            <w:pPr>
              <w:tabs>
                <w:tab w:val="left" w:pos="1701"/>
              </w:tabs>
              <w:jc w:val="both"/>
              <w:rPr>
                <w:rFonts w:ascii="Times New Roman" w:hAnsi="Times New Roman" w:cs="Times New Roman"/>
                <w:color w:val="000000"/>
                <w:sz w:val="18"/>
                <w:szCs w:val="18"/>
              </w:rPr>
            </w:pPr>
          </w:p>
        </w:tc>
        <w:tc>
          <w:tcPr>
            <w:tcW w:w="1559" w:type="dxa"/>
          </w:tcPr>
          <w:p w:rsidR="00FC10AA" w:rsidRPr="00FC10AA" w:rsidRDefault="00FC10AA" w:rsidP="00FC10AA">
            <w:pPr>
              <w:tabs>
                <w:tab w:val="left" w:pos="1701"/>
              </w:tabs>
              <w:jc w:val="center"/>
              <w:rPr>
                <w:rFonts w:ascii="Times New Roman" w:hAnsi="Times New Roman" w:cs="Times New Roman"/>
                <w:color w:val="000000"/>
                <w:sz w:val="18"/>
                <w:szCs w:val="18"/>
              </w:rPr>
            </w:pPr>
            <w:r w:rsidRPr="00FC10AA">
              <w:rPr>
                <w:rFonts w:ascii="Times New Roman" w:hAnsi="Times New Roman" w:cs="Times New Roman"/>
                <w:color w:val="000000"/>
                <w:sz w:val="18"/>
                <w:szCs w:val="18"/>
              </w:rPr>
              <w:t>365</w:t>
            </w:r>
          </w:p>
        </w:tc>
        <w:tc>
          <w:tcPr>
            <w:tcW w:w="3827" w:type="dxa"/>
            <w:vMerge/>
          </w:tcPr>
          <w:p w:rsidR="00FC10AA" w:rsidRPr="00FC10AA" w:rsidRDefault="00FC10AA" w:rsidP="00FC10AA">
            <w:pPr>
              <w:tabs>
                <w:tab w:val="left" w:pos="1701"/>
              </w:tabs>
              <w:jc w:val="both"/>
              <w:rPr>
                <w:rFonts w:ascii="Times New Roman" w:hAnsi="Times New Roman" w:cs="Times New Roman"/>
                <w:color w:val="000000"/>
                <w:sz w:val="18"/>
                <w:szCs w:val="18"/>
              </w:rPr>
            </w:pPr>
          </w:p>
        </w:tc>
      </w:tr>
    </w:tbl>
    <w:p w:rsidR="00FC10AA" w:rsidRDefault="00FC10AA" w:rsidP="00FC10AA">
      <w:pPr>
        <w:pStyle w:val="Nivel1"/>
        <w:ind w:left="426" w:hanging="426"/>
        <w:rPr>
          <w:rFonts w:ascii="Times New Roman" w:hAnsi="Times New Roman"/>
          <w:sz w:val="24"/>
          <w:szCs w:val="24"/>
        </w:rPr>
      </w:pPr>
      <w:r w:rsidRPr="00FC10AA">
        <w:rPr>
          <w:rFonts w:ascii="Times New Roman" w:hAnsi="Times New Roman"/>
          <w:sz w:val="24"/>
          <w:szCs w:val="24"/>
        </w:rPr>
        <w:t>DAS SANÇÕES ADMINISTRATIVAS</w:t>
      </w:r>
    </w:p>
    <w:p w:rsidR="00A26A41" w:rsidRPr="00FC10AA" w:rsidRDefault="00A26A41" w:rsidP="00EF11BC">
      <w:pPr>
        <w:pStyle w:val="Nivel1"/>
        <w:numPr>
          <w:ilvl w:val="1"/>
          <w:numId w:val="40"/>
        </w:numPr>
        <w:spacing w:before="0" w:line="240" w:lineRule="auto"/>
        <w:ind w:left="993" w:hanging="567"/>
        <w:rPr>
          <w:rFonts w:ascii="Times New Roman" w:hAnsi="Times New Roman"/>
          <w:b w:val="0"/>
          <w:sz w:val="24"/>
          <w:szCs w:val="24"/>
        </w:rPr>
      </w:pPr>
      <w:r w:rsidRPr="00FC10AA">
        <w:rPr>
          <w:rFonts w:ascii="Times New Roman" w:hAnsi="Times New Roman"/>
          <w:b w:val="0"/>
          <w:sz w:val="24"/>
          <w:szCs w:val="24"/>
        </w:rPr>
        <w:t>Nos termos do art. 7º da Lei nº 10.520/02 e do art.28 do Decreto nº 5.450/2005, na fase licitatória, a empresa participante está sujeita a penalidade de impedimento de licitar e contratar com a União, Estados, Distrito Federal e Municípios e descredenciamento do SICAF nos seguintes prazos:</w:t>
      </w:r>
    </w:p>
    <w:p w:rsidR="00A26A41" w:rsidRPr="00A26A41" w:rsidRDefault="00A26A41" w:rsidP="007B26EF">
      <w:pPr>
        <w:numPr>
          <w:ilvl w:val="0"/>
          <w:numId w:val="3"/>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Deixar de entregar os documentos e proposta exigidos neste Edital, quando convocada pelo Pregoeiro: </w:t>
      </w:r>
      <w:r w:rsidRPr="00A26A41">
        <w:rPr>
          <w:rFonts w:ascii="Times New Roman" w:hAnsi="Times New Roman" w:cs="Times New Roman"/>
          <w:b/>
          <w:sz w:val="24"/>
        </w:rPr>
        <w:t>até 1 ano;</w:t>
      </w:r>
    </w:p>
    <w:p w:rsidR="00A26A41" w:rsidRPr="00A26A41" w:rsidRDefault="00A26A41" w:rsidP="007B26EF">
      <w:pPr>
        <w:numPr>
          <w:ilvl w:val="0"/>
          <w:numId w:val="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Apresentar documentação falsa na licitação: </w:t>
      </w:r>
      <w:r w:rsidRPr="00A26A41">
        <w:rPr>
          <w:rFonts w:ascii="Times New Roman" w:hAnsi="Times New Roman" w:cs="Times New Roman"/>
          <w:b/>
          <w:sz w:val="24"/>
        </w:rPr>
        <w:t>até 5 anos e descredenciamento do SICAF</w:t>
      </w:r>
      <w:r w:rsidRPr="00A26A41">
        <w:rPr>
          <w:rFonts w:ascii="Times New Roman" w:hAnsi="Times New Roman" w:cs="Times New Roman"/>
          <w:sz w:val="24"/>
        </w:rPr>
        <w:t>, sendo o ato devidamente comunicado ao Ministério Público Federal;</w:t>
      </w:r>
    </w:p>
    <w:p w:rsidR="00A26A41" w:rsidRPr="00A26A41" w:rsidRDefault="00A26A41" w:rsidP="007B26EF">
      <w:pPr>
        <w:numPr>
          <w:ilvl w:val="0"/>
          <w:numId w:val="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Ensejar o retardamento da execução do objeto deste Edital: </w:t>
      </w:r>
      <w:r w:rsidRPr="00A26A41">
        <w:rPr>
          <w:rFonts w:ascii="Times New Roman" w:hAnsi="Times New Roman" w:cs="Times New Roman"/>
          <w:b/>
          <w:sz w:val="24"/>
        </w:rPr>
        <w:t>até 1 ano;</w:t>
      </w:r>
    </w:p>
    <w:p w:rsidR="00A26A41" w:rsidRDefault="00A26A41" w:rsidP="007B26EF">
      <w:pPr>
        <w:numPr>
          <w:ilvl w:val="0"/>
          <w:numId w:val="3"/>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Não mantiver a proposta apresentada na licitação: </w:t>
      </w:r>
      <w:r w:rsidRPr="00A26A41">
        <w:rPr>
          <w:rFonts w:ascii="Times New Roman" w:hAnsi="Times New Roman" w:cs="Times New Roman"/>
          <w:b/>
          <w:sz w:val="24"/>
        </w:rPr>
        <w:t>até 1 ano;</w:t>
      </w:r>
    </w:p>
    <w:p w:rsidR="00A26A41" w:rsidRPr="00DF4AA3" w:rsidRDefault="00A26A41" w:rsidP="007B26EF">
      <w:pPr>
        <w:numPr>
          <w:ilvl w:val="0"/>
          <w:numId w:val="3"/>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A26A41">
        <w:rPr>
          <w:rFonts w:ascii="Times New Roman" w:hAnsi="Times New Roman" w:cs="Times New Roman"/>
          <w:b/>
          <w:sz w:val="24"/>
        </w:rPr>
        <w:t>até  5 anos e descredenciamento do SICAF;</w:t>
      </w:r>
    </w:p>
    <w:p w:rsidR="00A26A41" w:rsidRDefault="009F4A27" w:rsidP="00737425">
      <w:pPr>
        <w:spacing w:after="120"/>
        <w:ind w:left="1843" w:hanging="425"/>
        <w:jc w:val="both"/>
        <w:rPr>
          <w:rFonts w:ascii="Times New Roman" w:hAnsi="Times New Roman" w:cs="Times New Roman"/>
          <w:sz w:val="24"/>
          <w:shd w:val="clear" w:color="auto" w:fill="FFFFFF"/>
        </w:rPr>
      </w:pPr>
      <w:r>
        <w:rPr>
          <w:rFonts w:ascii="Times New Roman" w:hAnsi="Times New Roman" w:cs="Times New Roman"/>
          <w:b/>
          <w:sz w:val="24"/>
          <w:shd w:val="clear" w:color="auto" w:fill="FFFFFF"/>
        </w:rPr>
        <w:t>e</w:t>
      </w:r>
      <w:r w:rsidR="00A26A41" w:rsidRPr="00A26A41">
        <w:rPr>
          <w:rFonts w:ascii="Times New Roman" w:hAnsi="Times New Roman" w:cs="Times New Roman"/>
          <w:b/>
          <w:sz w:val="24"/>
          <w:shd w:val="clear" w:color="auto" w:fill="FFFFFF"/>
        </w:rPr>
        <w:t>1)</w:t>
      </w:r>
      <w:r w:rsidR="00A26A41" w:rsidRPr="00A26A41">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77AF4" w:rsidRPr="00447E37" w:rsidRDefault="00377AF4" w:rsidP="00EF11BC">
      <w:pPr>
        <w:pStyle w:val="PargrafodaLista"/>
        <w:numPr>
          <w:ilvl w:val="1"/>
          <w:numId w:val="40"/>
        </w:numPr>
        <w:spacing w:after="120"/>
        <w:ind w:left="993" w:hanging="567"/>
        <w:jc w:val="both"/>
        <w:rPr>
          <w:rFonts w:ascii="Times New Roman" w:hAnsi="Times New Roman" w:cs="Times New Roman"/>
        </w:rPr>
      </w:pPr>
      <w:r w:rsidRPr="00447E37">
        <w:rPr>
          <w:rFonts w:ascii="Times New Roman" w:hAnsi="Times New Roman" w:cs="Times New Roman"/>
        </w:rPr>
        <w:t>Pelo descumprimento de quaisquer cláusulas contratuais, a Contratada estará sujeita, sem prejuízo das demais sanções previstas em Lei, às seguintes penalidades:</w:t>
      </w:r>
    </w:p>
    <w:p w:rsidR="00377AF4" w:rsidRDefault="00377AF4" w:rsidP="00EF11BC">
      <w:pPr>
        <w:numPr>
          <w:ilvl w:val="2"/>
          <w:numId w:val="40"/>
        </w:numPr>
        <w:spacing w:after="120"/>
        <w:ind w:left="1701" w:hanging="708"/>
        <w:jc w:val="both"/>
        <w:rPr>
          <w:rFonts w:ascii="Times New Roman" w:hAnsi="Times New Roman" w:cs="Times New Roman"/>
          <w:sz w:val="24"/>
        </w:rPr>
      </w:pPr>
      <w:r w:rsidRPr="005B3F09">
        <w:rPr>
          <w:rFonts w:ascii="Times New Roman" w:hAnsi="Times New Roman" w:cs="Times New Roman"/>
          <w:sz w:val="24"/>
        </w:rPr>
        <w:t xml:space="preserve">Advertência em caso de atraso, não justificado, na entrega do objeto. </w:t>
      </w:r>
    </w:p>
    <w:p w:rsidR="00377AF4" w:rsidRPr="004525FD" w:rsidRDefault="00377AF4" w:rsidP="00EF11BC">
      <w:pPr>
        <w:numPr>
          <w:ilvl w:val="2"/>
          <w:numId w:val="40"/>
        </w:numPr>
        <w:spacing w:after="120"/>
        <w:ind w:left="1701" w:hanging="708"/>
        <w:jc w:val="both"/>
        <w:rPr>
          <w:rFonts w:ascii="Times New Roman" w:hAnsi="Times New Roman" w:cs="Times New Roman"/>
          <w:sz w:val="24"/>
        </w:rPr>
      </w:pPr>
      <w:r w:rsidRPr="004525FD">
        <w:rPr>
          <w:rFonts w:ascii="Times New Roman" w:hAnsi="Times New Roman" w:cs="Times New Roman"/>
          <w:sz w:val="24"/>
        </w:rPr>
        <w:t xml:space="preserve">Multa de 0,5%, por ocorrência, sobre o valor bruto da Nota Fiscal relativa ao faturamento do mês da ocorrência, nos seguintes casos: </w:t>
      </w:r>
    </w:p>
    <w:p w:rsidR="00377AF4" w:rsidRDefault="00377AF4" w:rsidP="00EF11BC">
      <w:pPr>
        <w:numPr>
          <w:ilvl w:val="0"/>
          <w:numId w:val="16"/>
        </w:numPr>
        <w:spacing w:after="120"/>
        <w:jc w:val="both"/>
        <w:rPr>
          <w:rFonts w:ascii="Times New Roman" w:hAnsi="Times New Roman" w:cs="Times New Roman"/>
          <w:sz w:val="24"/>
        </w:rPr>
      </w:pPr>
      <w:r w:rsidRPr="005B3F09">
        <w:rPr>
          <w:rFonts w:ascii="Times New Roman" w:hAnsi="Times New Roman" w:cs="Times New Roman"/>
          <w:sz w:val="24"/>
        </w:rPr>
        <w:t>não entregar o objeto c</w:t>
      </w:r>
      <w:r>
        <w:rPr>
          <w:rFonts w:ascii="Times New Roman" w:hAnsi="Times New Roman" w:cs="Times New Roman"/>
          <w:sz w:val="24"/>
        </w:rPr>
        <w:t>onforme as condições pactuadas;</w:t>
      </w:r>
    </w:p>
    <w:p w:rsidR="00377AF4" w:rsidRDefault="00377AF4" w:rsidP="00EF11BC">
      <w:pPr>
        <w:numPr>
          <w:ilvl w:val="0"/>
          <w:numId w:val="16"/>
        </w:numPr>
        <w:spacing w:after="120"/>
        <w:jc w:val="both"/>
        <w:rPr>
          <w:rFonts w:ascii="Times New Roman" w:hAnsi="Times New Roman" w:cs="Times New Roman"/>
          <w:sz w:val="24"/>
        </w:rPr>
      </w:pPr>
      <w:r w:rsidRPr="004525FD">
        <w:rPr>
          <w:rFonts w:ascii="Times New Roman" w:hAnsi="Times New Roman" w:cs="Times New Roman"/>
          <w:sz w:val="24"/>
        </w:rPr>
        <w:t xml:space="preserve">não executar a plena resolução de quaisquer defeitos ou irregularidades que possam impedir ou dificultar o acesso virtual dos leitores aos jornais e revistas digitais, conforme estabelecido no item 6.4; </w:t>
      </w:r>
    </w:p>
    <w:p w:rsidR="00377AF4" w:rsidRDefault="00377AF4" w:rsidP="00EF11BC">
      <w:pPr>
        <w:numPr>
          <w:ilvl w:val="0"/>
          <w:numId w:val="16"/>
        </w:numPr>
        <w:spacing w:after="120"/>
        <w:jc w:val="both"/>
        <w:rPr>
          <w:rFonts w:ascii="Times New Roman" w:hAnsi="Times New Roman" w:cs="Times New Roman"/>
          <w:sz w:val="24"/>
        </w:rPr>
      </w:pPr>
      <w:r w:rsidRPr="004525FD">
        <w:rPr>
          <w:rFonts w:ascii="Times New Roman" w:hAnsi="Times New Roman" w:cs="Times New Roman"/>
          <w:sz w:val="24"/>
        </w:rPr>
        <w:t xml:space="preserve">não efetuar a reposição do objeto conforme previsto no subitem 6.5; </w:t>
      </w:r>
    </w:p>
    <w:p w:rsidR="00377AF4" w:rsidRDefault="00377AF4" w:rsidP="00EF11BC">
      <w:pPr>
        <w:numPr>
          <w:ilvl w:val="0"/>
          <w:numId w:val="16"/>
        </w:numPr>
        <w:spacing w:after="120"/>
        <w:jc w:val="both"/>
        <w:rPr>
          <w:rFonts w:ascii="Times New Roman" w:hAnsi="Times New Roman" w:cs="Times New Roman"/>
          <w:sz w:val="24"/>
        </w:rPr>
      </w:pPr>
      <w:r w:rsidRPr="004525FD">
        <w:rPr>
          <w:rFonts w:ascii="Times New Roman" w:hAnsi="Times New Roman" w:cs="Times New Roman"/>
          <w:sz w:val="24"/>
        </w:rPr>
        <w:t xml:space="preserve">não atender </w:t>
      </w:r>
      <w:proofErr w:type="spellStart"/>
      <w:r w:rsidRPr="004525FD">
        <w:rPr>
          <w:rFonts w:ascii="Times New Roman" w:hAnsi="Times New Roman" w:cs="Times New Roman"/>
          <w:sz w:val="24"/>
        </w:rPr>
        <w:t>a</w:t>
      </w:r>
      <w:proofErr w:type="spellEnd"/>
      <w:r w:rsidRPr="004525FD">
        <w:rPr>
          <w:rFonts w:ascii="Times New Roman" w:hAnsi="Times New Roman" w:cs="Times New Roman"/>
          <w:sz w:val="24"/>
        </w:rPr>
        <w:t xml:space="preserve"> solicitação do gestor do contrato; </w:t>
      </w:r>
    </w:p>
    <w:p w:rsidR="00377AF4" w:rsidRDefault="00377AF4" w:rsidP="00EF11BC">
      <w:pPr>
        <w:numPr>
          <w:ilvl w:val="0"/>
          <w:numId w:val="16"/>
        </w:numPr>
        <w:spacing w:after="120"/>
        <w:jc w:val="both"/>
        <w:rPr>
          <w:rFonts w:ascii="Times New Roman" w:hAnsi="Times New Roman" w:cs="Times New Roman"/>
          <w:sz w:val="24"/>
        </w:rPr>
      </w:pPr>
      <w:r w:rsidRPr="004525FD">
        <w:rPr>
          <w:rFonts w:ascii="Times New Roman" w:hAnsi="Times New Roman" w:cs="Times New Roman"/>
          <w:sz w:val="24"/>
        </w:rPr>
        <w:t xml:space="preserve">não prestar os esclarecimentos solicitados pelo gestor do contrato; </w:t>
      </w:r>
    </w:p>
    <w:p w:rsidR="00377AF4" w:rsidRPr="004525FD" w:rsidRDefault="00377AF4" w:rsidP="00EF11BC">
      <w:pPr>
        <w:numPr>
          <w:ilvl w:val="0"/>
          <w:numId w:val="16"/>
        </w:numPr>
        <w:spacing w:after="120"/>
        <w:jc w:val="both"/>
        <w:rPr>
          <w:rFonts w:ascii="Times New Roman" w:hAnsi="Times New Roman" w:cs="Times New Roman"/>
          <w:sz w:val="24"/>
        </w:rPr>
      </w:pPr>
      <w:r w:rsidRPr="004525FD">
        <w:rPr>
          <w:rFonts w:ascii="Times New Roman" w:hAnsi="Times New Roman" w:cs="Times New Roman"/>
          <w:sz w:val="24"/>
        </w:rPr>
        <w:t xml:space="preserve">não comunicar o atraso na entrega do objeto conforme estabelecido no item 6.6. </w:t>
      </w:r>
    </w:p>
    <w:p w:rsidR="00377AF4" w:rsidRDefault="00377AF4" w:rsidP="00EF11BC">
      <w:pPr>
        <w:numPr>
          <w:ilvl w:val="2"/>
          <w:numId w:val="40"/>
        </w:numPr>
        <w:spacing w:after="120"/>
        <w:ind w:left="1701" w:hanging="708"/>
        <w:jc w:val="both"/>
        <w:rPr>
          <w:rFonts w:ascii="Times New Roman" w:hAnsi="Times New Roman" w:cs="Times New Roman"/>
          <w:sz w:val="24"/>
        </w:rPr>
      </w:pPr>
      <w:r w:rsidRPr="005B3F09">
        <w:rPr>
          <w:rFonts w:ascii="Times New Roman" w:hAnsi="Times New Roman" w:cs="Times New Roman"/>
          <w:sz w:val="24"/>
        </w:rPr>
        <w:t>Em cada caso de reincidência, 2% (dois por cento) sobre o valor estimado do contrato.</w:t>
      </w:r>
    </w:p>
    <w:p w:rsidR="00377AF4" w:rsidRDefault="00377AF4" w:rsidP="00EF11BC">
      <w:pPr>
        <w:numPr>
          <w:ilvl w:val="2"/>
          <w:numId w:val="40"/>
        </w:numPr>
        <w:spacing w:after="120"/>
        <w:ind w:left="1701" w:hanging="708"/>
        <w:jc w:val="both"/>
        <w:rPr>
          <w:rFonts w:ascii="Times New Roman" w:hAnsi="Times New Roman" w:cs="Times New Roman"/>
          <w:sz w:val="24"/>
        </w:rPr>
      </w:pPr>
      <w:r w:rsidRPr="004525FD">
        <w:rPr>
          <w:rFonts w:ascii="Times New Roman" w:hAnsi="Times New Roman" w:cs="Times New Roman"/>
          <w:sz w:val="24"/>
        </w:rPr>
        <w:lastRenderedPageBreak/>
        <w:t xml:space="preserve">Multa compensatória no percentual de até 10% (dez por cento), calculada sobre o valor total do contrato, pela recusa em assiná-lo, no prazo máximo de 05 (cinco) dias úteis, após regularmente convocada, sem prejuízo da aplicação de outras sanções previstas na legislação vigente; </w:t>
      </w:r>
    </w:p>
    <w:p w:rsidR="00377AF4" w:rsidRDefault="00377AF4" w:rsidP="00EF11BC">
      <w:pPr>
        <w:numPr>
          <w:ilvl w:val="2"/>
          <w:numId w:val="40"/>
        </w:numPr>
        <w:spacing w:after="120"/>
        <w:ind w:left="1701" w:hanging="708"/>
        <w:jc w:val="both"/>
        <w:rPr>
          <w:rFonts w:ascii="Times New Roman" w:hAnsi="Times New Roman" w:cs="Times New Roman"/>
          <w:sz w:val="24"/>
        </w:rPr>
      </w:pPr>
      <w:r w:rsidRPr="004525FD">
        <w:rPr>
          <w:rFonts w:ascii="Times New Roman" w:hAnsi="Times New Roman" w:cs="Times New Roman"/>
          <w:sz w:val="24"/>
        </w:rPr>
        <w:t xml:space="preserve">Suspensão temporária de participação em licitação e impedimento de contratar com a Administração, por prazo não superior a 2 (dois) anos; </w:t>
      </w:r>
    </w:p>
    <w:p w:rsidR="00377AF4" w:rsidRPr="00377AF4" w:rsidRDefault="00377AF4" w:rsidP="00EF11BC">
      <w:pPr>
        <w:numPr>
          <w:ilvl w:val="2"/>
          <w:numId w:val="40"/>
        </w:numPr>
        <w:spacing w:after="120"/>
        <w:ind w:left="1701" w:hanging="708"/>
        <w:jc w:val="both"/>
        <w:rPr>
          <w:rFonts w:ascii="Times New Roman" w:hAnsi="Times New Roman" w:cs="Times New Roman"/>
          <w:sz w:val="24"/>
        </w:rPr>
      </w:pPr>
      <w:r w:rsidRPr="00377AF4">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377AF4" w:rsidRPr="00377AF4" w:rsidRDefault="00DF4AA3" w:rsidP="00EF11BC">
      <w:pPr>
        <w:numPr>
          <w:ilvl w:val="2"/>
          <w:numId w:val="40"/>
        </w:numPr>
        <w:spacing w:after="120"/>
        <w:ind w:left="1701" w:hanging="708"/>
        <w:jc w:val="both"/>
        <w:rPr>
          <w:rFonts w:ascii="Times New Roman" w:hAnsi="Times New Roman" w:cs="Times New Roman"/>
          <w:sz w:val="24"/>
        </w:rPr>
      </w:pPr>
      <w:r w:rsidRPr="00377AF4">
        <w:rPr>
          <w:rFonts w:ascii="Times New Roman" w:hAnsi="Times New Roman" w:cs="Times New Roman"/>
          <w:sz w:val="24"/>
        </w:rPr>
        <w:t>O(s) valor(es) da(s) multa(s) poderá(ao) ser descontado (s) do pagamento ou  ser recolhido(s) em conta única do Tesouro Nacional, por meio de GRU, indicada pela Coordenação Geral de Recursos Logísticos do Contratante,</w:t>
      </w:r>
      <w:r w:rsidRPr="00377AF4">
        <w:rPr>
          <w:rFonts w:ascii="Times New Roman" w:hAnsi="Times New Roman" w:cs="Times New Roman"/>
          <w:bCs/>
          <w:sz w:val="24"/>
        </w:rPr>
        <w:t xml:space="preserve"> </w:t>
      </w:r>
      <w:r w:rsidRPr="00377AF4">
        <w:rPr>
          <w:rFonts w:ascii="Times New Roman" w:hAnsi="Times New Roman" w:cs="Times New Roman"/>
          <w:sz w:val="24"/>
        </w:rPr>
        <w:t xml:space="preserve">no prazo de até </w:t>
      </w:r>
      <w:r w:rsidRPr="00377AF4">
        <w:rPr>
          <w:rFonts w:ascii="Times New Roman" w:hAnsi="Times New Roman" w:cs="Times New Roman"/>
          <w:b/>
          <w:sz w:val="24"/>
        </w:rPr>
        <w:t>05 (cinco) dias</w:t>
      </w:r>
      <w:r w:rsidRPr="00377AF4">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rsidR="00377AF4" w:rsidRPr="00377AF4" w:rsidRDefault="000E4BA2" w:rsidP="00EF11BC">
      <w:pPr>
        <w:numPr>
          <w:ilvl w:val="2"/>
          <w:numId w:val="40"/>
        </w:numPr>
        <w:spacing w:after="120"/>
        <w:ind w:left="1701" w:hanging="708"/>
        <w:jc w:val="both"/>
        <w:rPr>
          <w:rFonts w:ascii="Times New Roman" w:hAnsi="Times New Roman" w:cs="Times New Roman"/>
          <w:sz w:val="24"/>
        </w:rPr>
      </w:pPr>
      <w:r w:rsidRPr="00377AF4">
        <w:rPr>
          <w:rFonts w:ascii="Times New Roman" w:hAnsi="Times New Roman" w:cs="Times New Roman"/>
          <w:sz w:val="24"/>
          <w:shd w:val="clear" w:color="auto" w:fill="FFFFFF"/>
        </w:rPr>
        <w:t>A penalidade de multa pode ser aplicada cumulativamente com a sanção de impedimento.</w:t>
      </w:r>
    </w:p>
    <w:p w:rsidR="00377AF4" w:rsidRPr="00377AF4" w:rsidRDefault="000E4BA2" w:rsidP="00EF11BC">
      <w:pPr>
        <w:numPr>
          <w:ilvl w:val="2"/>
          <w:numId w:val="40"/>
        </w:numPr>
        <w:spacing w:after="120"/>
        <w:ind w:left="1701" w:hanging="708"/>
        <w:jc w:val="both"/>
        <w:rPr>
          <w:rFonts w:ascii="Times New Roman" w:hAnsi="Times New Roman" w:cs="Times New Roman"/>
          <w:sz w:val="24"/>
        </w:rPr>
      </w:pPr>
      <w:r w:rsidRPr="00377AF4">
        <w:rPr>
          <w:rFonts w:ascii="Times New Roman" w:hAnsi="Times New Roman" w:cs="Times New Roman"/>
          <w:sz w:val="24"/>
        </w:rPr>
        <w:t xml:space="preserve">A aplicação de qualquer das penalidades previstas realizar-se-á em </w:t>
      </w:r>
      <w:r w:rsidRPr="00377AF4">
        <w:rPr>
          <w:rFonts w:ascii="Times New Roman" w:hAnsi="Times New Roman" w:cs="Times New Roman"/>
          <w:sz w:val="24"/>
          <w:shd w:val="clear" w:color="auto" w:fill="FFFFFF"/>
        </w:rPr>
        <w:t>processo</w:t>
      </w:r>
      <w:r w:rsidRPr="00377AF4">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377AF4" w:rsidRPr="00377AF4" w:rsidRDefault="000E4BA2" w:rsidP="00EF11BC">
      <w:pPr>
        <w:numPr>
          <w:ilvl w:val="2"/>
          <w:numId w:val="40"/>
        </w:numPr>
        <w:spacing w:after="120"/>
        <w:ind w:left="1843" w:hanging="850"/>
        <w:jc w:val="both"/>
        <w:rPr>
          <w:rFonts w:ascii="Times New Roman" w:hAnsi="Times New Roman" w:cs="Times New Roman"/>
          <w:sz w:val="24"/>
        </w:rPr>
      </w:pPr>
      <w:r w:rsidRPr="00377AF4">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0E4BA2" w:rsidRPr="00377AF4" w:rsidRDefault="000E4BA2" w:rsidP="00EF11BC">
      <w:pPr>
        <w:numPr>
          <w:ilvl w:val="2"/>
          <w:numId w:val="40"/>
        </w:numPr>
        <w:spacing w:after="120"/>
        <w:ind w:left="1843" w:hanging="850"/>
        <w:jc w:val="both"/>
        <w:rPr>
          <w:rFonts w:ascii="Times New Roman" w:hAnsi="Times New Roman" w:cs="Times New Roman"/>
          <w:sz w:val="24"/>
        </w:rPr>
      </w:pPr>
      <w:r w:rsidRPr="00377AF4">
        <w:rPr>
          <w:rFonts w:ascii="Times New Roman" w:hAnsi="Times New Roman" w:cs="Times New Roman"/>
          <w:sz w:val="24"/>
        </w:rPr>
        <w:t>As penalidades serão obrigatoriamente registradas no SICAF.</w:t>
      </w:r>
    </w:p>
    <w:p w:rsidR="00F65C70" w:rsidRPr="00FC10AA" w:rsidRDefault="00F65C70" w:rsidP="00FC10AA">
      <w:pPr>
        <w:pStyle w:val="PargrafodaLista"/>
        <w:spacing w:after="120"/>
        <w:ind w:left="1134" w:right="-2"/>
        <w:contextualSpacing w:val="0"/>
        <w:jc w:val="both"/>
        <w:rPr>
          <w:rFonts w:ascii="Times New Roman" w:hAnsi="Times New Roman" w:cs="Times New Roman"/>
        </w:rPr>
      </w:pPr>
    </w:p>
    <w:p w:rsidR="00B2670F" w:rsidRPr="00FC10AA" w:rsidRDefault="00B2670F" w:rsidP="00FC10AA">
      <w:pPr>
        <w:pStyle w:val="Nivel1"/>
        <w:spacing w:before="0" w:line="240" w:lineRule="auto"/>
        <w:ind w:left="426" w:hanging="426"/>
        <w:rPr>
          <w:rFonts w:ascii="Times New Roman" w:hAnsi="Times New Roman"/>
          <w:sz w:val="24"/>
          <w:szCs w:val="24"/>
        </w:rPr>
      </w:pPr>
      <w:r w:rsidRPr="00FC10AA">
        <w:rPr>
          <w:rFonts w:ascii="Times New Roman" w:hAnsi="Times New Roman"/>
          <w:sz w:val="24"/>
          <w:szCs w:val="24"/>
        </w:rPr>
        <w:t>DA IMPUGNAÇÃO AO EDITAL E DO PEDIDO DE ESCLARECIMENTO</w:t>
      </w:r>
    </w:p>
    <w:p w:rsidR="00FC10AA" w:rsidRDefault="00B2670F" w:rsidP="00EF11BC">
      <w:pPr>
        <w:pStyle w:val="PargrafodaLista"/>
        <w:numPr>
          <w:ilvl w:val="1"/>
          <w:numId w:val="31"/>
        </w:numPr>
        <w:spacing w:after="120"/>
        <w:ind w:left="993" w:hanging="567"/>
        <w:contextualSpacing w:val="0"/>
        <w:jc w:val="both"/>
        <w:rPr>
          <w:rFonts w:ascii="Times New Roman" w:hAnsi="Times New Roman" w:cs="Times New Roman"/>
          <w:color w:val="000000"/>
        </w:rPr>
      </w:pPr>
      <w:r w:rsidRPr="00FC10AA">
        <w:rPr>
          <w:rFonts w:ascii="Times New Roman" w:hAnsi="Times New Roman" w:cs="Times New Roman"/>
          <w:color w:val="000000"/>
        </w:rPr>
        <w:t>Até 02 (dois) dias úteis antes da data designada para a abertura da sessão pública, qualquer pessoa poderá impugnar este Edital.</w:t>
      </w:r>
    </w:p>
    <w:p w:rsidR="00B2670F" w:rsidRPr="00FC10AA" w:rsidRDefault="00B2670F" w:rsidP="00EF11BC">
      <w:pPr>
        <w:pStyle w:val="PargrafodaLista"/>
        <w:numPr>
          <w:ilvl w:val="1"/>
          <w:numId w:val="31"/>
        </w:numPr>
        <w:spacing w:after="120"/>
        <w:ind w:left="993" w:hanging="567"/>
        <w:contextualSpacing w:val="0"/>
        <w:jc w:val="both"/>
        <w:rPr>
          <w:rFonts w:ascii="Times New Roman" w:hAnsi="Times New Roman" w:cs="Times New Roman"/>
          <w:color w:val="000000"/>
        </w:rPr>
      </w:pPr>
      <w:r w:rsidRPr="00FC10AA">
        <w:rPr>
          <w:rFonts w:ascii="Times New Roman" w:hAnsi="Times New Roman" w:cs="Times New Roman"/>
          <w:color w:val="000000"/>
        </w:rPr>
        <w:t xml:space="preserve">A impugnação poderá ser realizada por forma eletrônica, pelo e-mail </w:t>
      </w:r>
      <w:hyperlink r:id="rId17" w:history="1">
        <w:r w:rsidRPr="00FC10AA">
          <w:rPr>
            <w:rStyle w:val="Hyperlink"/>
            <w:rFonts w:ascii="Times New Roman" w:hAnsi="Times New Roman" w:cs="Times New Roman"/>
            <w:color w:val="0000FF"/>
          </w:rPr>
          <w:t>licitacao@mme.gov.br</w:t>
        </w:r>
      </w:hyperlink>
      <w:r w:rsidRPr="00FC10AA">
        <w:rPr>
          <w:rFonts w:ascii="Times New Roman" w:hAnsi="Times New Roman" w:cs="Times New Roman"/>
          <w:color w:val="0000FF"/>
        </w:rPr>
        <w:t xml:space="preserve"> </w:t>
      </w:r>
      <w:r w:rsidRPr="00FC10AA">
        <w:rPr>
          <w:rFonts w:ascii="Times New Roman" w:hAnsi="Times New Roman" w:cs="Times New Roman"/>
          <w:color w:val="000000"/>
        </w:rPr>
        <w:t xml:space="preserve">ou por petição dirigida ou protocolada no endereço </w:t>
      </w:r>
      <w:r w:rsidRPr="00FC10AA">
        <w:rPr>
          <w:rFonts w:ascii="Times New Roman" w:hAnsi="Times New Roman" w:cs="Times New Roman"/>
        </w:rPr>
        <w:t>Esplanada dos Ministérios Bloco “U” Sala 446 – Brasília/DF – CEP – 70.065-900 – Comissão Permanente de Licitações</w:t>
      </w:r>
      <w:r w:rsidR="002E5C77" w:rsidRPr="00FC10AA">
        <w:rPr>
          <w:rFonts w:ascii="Times New Roman" w:hAnsi="Times New Roman" w:cs="Times New Roman"/>
        </w:rPr>
        <w:t>.</w:t>
      </w:r>
    </w:p>
    <w:p w:rsidR="00B2670F" w:rsidRDefault="00B2670F" w:rsidP="00EF11BC">
      <w:pPr>
        <w:pStyle w:val="Recuodecorpodetexto"/>
        <w:numPr>
          <w:ilvl w:val="2"/>
          <w:numId w:val="31"/>
        </w:numPr>
        <w:ind w:left="1701" w:hanging="708"/>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B2670F" w:rsidRPr="00B2670F" w:rsidRDefault="00B2670F" w:rsidP="00EF11BC">
      <w:pPr>
        <w:pStyle w:val="PargrafodaLista"/>
        <w:numPr>
          <w:ilvl w:val="1"/>
          <w:numId w:val="31"/>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B2670F" w:rsidRPr="00B2670F" w:rsidRDefault="00B2670F" w:rsidP="00EF11BC">
      <w:pPr>
        <w:pStyle w:val="PargrafodaLista"/>
        <w:numPr>
          <w:ilvl w:val="1"/>
          <w:numId w:val="31"/>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EF11BC">
      <w:pPr>
        <w:numPr>
          <w:ilvl w:val="1"/>
          <w:numId w:val="3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EF11BC">
      <w:pPr>
        <w:pStyle w:val="PargrafodaLista"/>
        <w:numPr>
          <w:ilvl w:val="1"/>
          <w:numId w:val="31"/>
        </w:numPr>
        <w:spacing w:after="120"/>
        <w:ind w:left="993"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Default="00B2670F" w:rsidP="00EF11BC">
      <w:pPr>
        <w:numPr>
          <w:ilvl w:val="1"/>
          <w:numId w:val="31"/>
        </w:numPr>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1E224A" w:rsidRPr="00293B09" w:rsidRDefault="001E224A" w:rsidP="00293B09">
      <w:pPr>
        <w:spacing w:after="120"/>
        <w:ind w:left="1134"/>
        <w:jc w:val="both"/>
        <w:rPr>
          <w:rFonts w:ascii="Times New Roman" w:hAnsi="Times New Roman" w:cs="Times New Roman"/>
          <w:color w:val="000000"/>
          <w:sz w:val="24"/>
        </w:rPr>
      </w:pPr>
    </w:p>
    <w:p w:rsidR="00B2670F" w:rsidRPr="00293B09" w:rsidRDefault="00B2670F" w:rsidP="00293B09">
      <w:pPr>
        <w:pStyle w:val="Nivel1"/>
        <w:spacing w:before="0" w:line="240" w:lineRule="auto"/>
        <w:ind w:left="426" w:hanging="426"/>
        <w:rPr>
          <w:rFonts w:ascii="Times New Roman" w:hAnsi="Times New Roman"/>
          <w:sz w:val="24"/>
          <w:szCs w:val="24"/>
        </w:rPr>
      </w:pPr>
      <w:r w:rsidRPr="00293B09">
        <w:rPr>
          <w:rFonts w:ascii="Times New Roman" w:hAnsi="Times New Roman"/>
          <w:sz w:val="24"/>
          <w:szCs w:val="24"/>
        </w:rPr>
        <w:t>DAS DISPOSIÇÕES GERAIS</w:t>
      </w:r>
    </w:p>
    <w:p w:rsidR="00B2670F" w:rsidRPr="00C946D0" w:rsidRDefault="00B2670F" w:rsidP="00293B09">
      <w:pPr>
        <w:pStyle w:val="PargrafodaLista"/>
        <w:numPr>
          <w:ilvl w:val="1"/>
          <w:numId w:val="1"/>
        </w:numPr>
        <w:spacing w:after="120"/>
        <w:ind w:left="992" w:hanging="566"/>
        <w:contextualSpacing w:val="0"/>
        <w:jc w:val="both"/>
        <w:rPr>
          <w:rFonts w:ascii="Times New Roman" w:hAnsi="Times New Roman" w:cs="Times New Roman"/>
          <w:color w:val="000000"/>
        </w:rPr>
      </w:pPr>
      <w:r w:rsidRPr="00293B09">
        <w:rPr>
          <w:rFonts w:ascii="Times New Roman" w:hAnsi="Times New Roman" w:cs="Times New Roman"/>
          <w:color w:val="000000"/>
        </w:rPr>
        <w:t>Não havendo expediente ou ocorrendo qualquer fato superveniente que impeça a realização do certame na data marcada, a sessão será automaticamente transferida para o primeiro dia</w:t>
      </w:r>
      <w:r w:rsidRPr="00C946D0">
        <w:rPr>
          <w:rFonts w:ascii="Times New Roman" w:hAnsi="Times New Roman" w:cs="Times New Roman"/>
          <w:color w:val="000000"/>
        </w:rPr>
        <w:t xml:space="preserve"> útil subsequente, no mesmo horário anteriormente estabelecido, desde que não haja comunicação em contrário, pelo Pregoeiro.  </w:t>
      </w:r>
    </w:p>
    <w:p w:rsidR="00B2670F" w:rsidRPr="00B2670F" w:rsidRDefault="00B2670F" w:rsidP="00293B09">
      <w:pPr>
        <w:pStyle w:val="PargrafodaLista"/>
        <w:numPr>
          <w:ilvl w:val="1"/>
          <w:numId w:val="1"/>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293B09">
      <w:pPr>
        <w:numPr>
          <w:ilvl w:val="1"/>
          <w:numId w:val="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293B09">
      <w:pPr>
        <w:numPr>
          <w:ilvl w:val="1"/>
          <w:numId w:val="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293B09">
      <w:pPr>
        <w:numPr>
          <w:ilvl w:val="1"/>
          <w:numId w:val="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293B09">
      <w:pPr>
        <w:numPr>
          <w:ilvl w:val="1"/>
          <w:numId w:val="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B2670F" w:rsidRPr="00B2670F" w:rsidRDefault="00B2670F" w:rsidP="00293B09">
      <w:pPr>
        <w:numPr>
          <w:ilvl w:val="1"/>
          <w:numId w:val="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 desatendimento de exigências formais não essenciais não importará o afastamento do licitante, desde que seja possível o a</w:t>
      </w:r>
      <w:r w:rsidR="002E5C77">
        <w:rPr>
          <w:rFonts w:ascii="Times New Roman" w:hAnsi="Times New Roman" w:cs="Times New Roman"/>
          <w:color w:val="000000"/>
          <w:sz w:val="24"/>
        </w:rPr>
        <w:t>proveitamento do ato, observado</w:t>
      </w:r>
      <w:r w:rsidRPr="00B2670F">
        <w:rPr>
          <w:rFonts w:ascii="Times New Roman" w:hAnsi="Times New Roman" w:cs="Times New Roman"/>
          <w:color w:val="000000"/>
          <w:sz w:val="24"/>
        </w:rPr>
        <w:t xml:space="preserve"> os princípios da isonomia e do interesse público.</w:t>
      </w:r>
    </w:p>
    <w:p w:rsidR="00B2670F" w:rsidRPr="00B2670F" w:rsidRDefault="00B2670F" w:rsidP="00293B09">
      <w:pPr>
        <w:numPr>
          <w:ilvl w:val="1"/>
          <w:numId w:val="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Em caso de divergência entre disposições deste Edital e de seus </w:t>
      </w:r>
      <w:r w:rsidR="002E5C77">
        <w:rPr>
          <w:rFonts w:ascii="Times New Roman" w:hAnsi="Times New Roman" w:cs="Times New Roman"/>
          <w:color w:val="000000"/>
          <w:sz w:val="24"/>
        </w:rPr>
        <w:t>A</w:t>
      </w:r>
      <w:r w:rsidRPr="00B2670F">
        <w:rPr>
          <w:rFonts w:ascii="Times New Roman" w:hAnsi="Times New Roman" w:cs="Times New Roman"/>
          <w:color w:val="000000"/>
          <w:sz w:val="24"/>
        </w:rPr>
        <w:t>nexos ou demais peças que</w:t>
      </w:r>
      <w:r w:rsidR="00336C25">
        <w:rPr>
          <w:rFonts w:ascii="Times New Roman" w:hAnsi="Times New Roman" w:cs="Times New Roman"/>
          <w:color w:val="000000"/>
          <w:sz w:val="24"/>
        </w:rPr>
        <w:t xml:space="preserve"> compõem o processo, prevalecerão</w:t>
      </w:r>
      <w:r w:rsidRPr="00B2670F">
        <w:rPr>
          <w:rFonts w:ascii="Times New Roman" w:hAnsi="Times New Roman" w:cs="Times New Roman"/>
          <w:color w:val="000000"/>
          <w:sz w:val="24"/>
        </w:rPr>
        <w:t xml:space="preserve"> as deste Edital.</w:t>
      </w:r>
    </w:p>
    <w:p w:rsidR="00B2670F" w:rsidRPr="00B2670F" w:rsidRDefault="00B2670F" w:rsidP="00293B09">
      <w:pPr>
        <w:numPr>
          <w:ilvl w:val="1"/>
          <w:numId w:val="1"/>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18" w:history="1">
        <w:r w:rsidRPr="00B2670F">
          <w:rPr>
            <w:rStyle w:val="Hyperlink"/>
            <w:rFonts w:ascii="Times New Roman" w:hAnsi="Times New Roman" w:cs="Times New Roman"/>
            <w:sz w:val="24"/>
            <w14:textFill>
              <w14:solidFill>
                <w14:srgbClr w14:val="000080">
                  <w14:lumMod w14:val="60000"/>
                  <w14:lumOff w14:val="40000"/>
                </w14:srgbClr>
              </w14:solidFill>
            </w14:textFill>
          </w:rPr>
          <w:t>www</w:t>
        </w:r>
        <w:r w:rsidRPr="00B2670F">
          <w:rPr>
            <w:rStyle w:val="Hyperlink"/>
            <w:rFonts w:ascii="Times New Roman" w:hAnsi="Times New Roman" w:cs="Times New Roman"/>
            <w:sz w:val="24"/>
          </w:rPr>
          <w:t>.</w:t>
        </w:r>
        <w:r w:rsidRPr="00B2670F">
          <w:rPr>
            <w:rStyle w:val="Hyperlink"/>
            <w:rFonts w:ascii="Times New Roman" w:hAnsi="Times New Roman" w:cs="Times New Roman"/>
            <w:sz w:val="24"/>
            <w14:textFill>
              <w14:solidFill>
                <w14:srgbClr w14:val="000080">
                  <w14:lumMod w14:val="60000"/>
                  <w14:lumOff w14:val="40000"/>
                </w14:srgbClr>
              </w14:solidFill>
            </w14:textFill>
          </w:rPr>
          <w:t>comprasgovernamentais.gov.br</w:t>
        </w:r>
      </w:hyperlink>
      <w:r w:rsidRPr="00B2670F">
        <w:rPr>
          <w:rFonts w:ascii="Times New Roman" w:hAnsi="Times New Roman" w:cs="Times New Roman"/>
          <w:color w:val="000000"/>
          <w:sz w:val="24"/>
        </w:rPr>
        <w:t xml:space="preserve"> e </w:t>
      </w:r>
      <w:hyperlink r:id="rId19" w:history="1">
        <w:r w:rsidRPr="00B2670F">
          <w:rPr>
            <w:rStyle w:val="Hyperlink"/>
            <w:rFonts w:ascii="Times New Roman" w:hAnsi="Times New Roman" w:cs="Times New Roman"/>
            <w:sz w:val="24"/>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rsidR="00B2670F" w:rsidRPr="00B2670F" w:rsidRDefault="00B2670F" w:rsidP="00293B09">
      <w:pPr>
        <w:numPr>
          <w:ilvl w:val="1"/>
          <w:numId w:val="1"/>
        </w:numPr>
        <w:spacing w:after="120"/>
        <w:ind w:left="993"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B2670F" w:rsidRPr="001C18D1" w:rsidRDefault="00B2670F" w:rsidP="00293B09">
      <w:pPr>
        <w:numPr>
          <w:ilvl w:val="2"/>
          <w:numId w:val="1"/>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color w:val="000000"/>
          <w:sz w:val="24"/>
        </w:rPr>
        <w:t>ANEXO I –</w:t>
      </w:r>
      <w:r w:rsidRPr="00B2670F">
        <w:rPr>
          <w:rFonts w:ascii="Times New Roman" w:hAnsi="Times New Roman" w:cs="Times New Roman"/>
          <w:color w:val="000000"/>
          <w:sz w:val="24"/>
        </w:rPr>
        <w:t xml:space="preserve"> </w:t>
      </w:r>
      <w:r w:rsidR="001C18D1">
        <w:rPr>
          <w:rFonts w:ascii="Times New Roman" w:hAnsi="Times New Roman" w:cs="Times New Roman"/>
          <w:color w:val="000000"/>
          <w:sz w:val="24"/>
        </w:rPr>
        <w:t xml:space="preserve"> </w:t>
      </w:r>
      <w:r w:rsidRPr="00B2670F">
        <w:rPr>
          <w:rFonts w:ascii="Times New Roman" w:hAnsi="Times New Roman" w:cs="Times New Roman"/>
          <w:color w:val="000000"/>
          <w:sz w:val="24"/>
        </w:rPr>
        <w:t>Termo de Referência</w:t>
      </w:r>
    </w:p>
    <w:p w:rsidR="00B2670F" w:rsidRPr="00B2670F" w:rsidRDefault="00B2670F" w:rsidP="00293B09">
      <w:pPr>
        <w:numPr>
          <w:ilvl w:val="2"/>
          <w:numId w:val="1"/>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bCs/>
          <w:iCs/>
          <w:color w:val="000000"/>
          <w:sz w:val="24"/>
        </w:rPr>
        <w:t>ANEXO II</w:t>
      </w:r>
      <w:r w:rsidR="005B7A3B">
        <w:rPr>
          <w:rFonts w:ascii="Times New Roman" w:hAnsi="Times New Roman" w:cs="Times New Roman"/>
          <w:b/>
          <w:bCs/>
          <w:iCs/>
          <w:color w:val="000000"/>
          <w:sz w:val="24"/>
        </w:rPr>
        <w:t xml:space="preserve"> </w:t>
      </w:r>
      <w:r w:rsidRPr="00B2670F">
        <w:rPr>
          <w:rFonts w:ascii="Times New Roman" w:hAnsi="Times New Roman" w:cs="Times New Roman"/>
          <w:bCs/>
          <w:iCs/>
          <w:color w:val="000000"/>
          <w:sz w:val="24"/>
        </w:rPr>
        <w:t>– Modelo de Proposta de Preços</w:t>
      </w:r>
    </w:p>
    <w:p w:rsidR="00B2670F" w:rsidRDefault="001C18D1" w:rsidP="00293B09">
      <w:pPr>
        <w:pStyle w:val="PargrafodaLista"/>
        <w:numPr>
          <w:ilvl w:val="2"/>
          <w:numId w:val="1"/>
        </w:numPr>
        <w:autoSpaceDE w:val="0"/>
        <w:snapToGrid w:val="0"/>
        <w:spacing w:after="120"/>
        <w:ind w:left="1843" w:hanging="709"/>
        <w:contextualSpacing w:val="0"/>
        <w:jc w:val="both"/>
        <w:rPr>
          <w:rFonts w:ascii="Times New Roman" w:hAnsi="Times New Roman" w:cs="Times New Roman"/>
          <w:iCs/>
          <w:color w:val="000000" w:themeColor="text1"/>
        </w:rPr>
      </w:pPr>
      <w:r>
        <w:rPr>
          <w:rFonts w:ascii="Times New Roman" w:hAnsi="Times New Roman" w:cs="Times New Roman"/>
          <w:b/>
          <w:iCs/>
          <w:color w:val="000000" w:themeColor="text1"/>
        </w:rPr>
        <w:t>ANEXO I</w:t>
      </w:r>
      <w:r w:rsidR="005B7A3B">
        <w:rPr>
          <w:rFonts w:ascii="Times New Roman" w:hAnsi="Times New Roman" w:cs="Times New Roman"/>
          <w:b/>
          <w:iCs/>
          <w:color w:val="000000" w:themeColor="text1"/>
        </w:rPr>
        <w:t>II</w:t>
      </w:r>
      <w:r w:rsidR="00B2670F" w:rsidRPr="00B2670F">
        <w:rPr>
          <w:rFonts w:ascii="Times New Roman" w:hAnsi="Times New Roman" w:cs="Times New Roman"/>
          <w:iCs/>
          <w:color w:val="000000" w:themeColor="text1"/>
        </w:rPr>
        <w:t xml:space="preserve"> – Modelo de Declarações</w:t>
      </w:r>
    </w:p>
    <w:p w:rsidR="00B2670F" w:rsidRDefault="00B2670F" w:rsidP="00293B09">
      <w:pPr>
        <w:pStyle w:val="PargrafodaLista"/>
        <w:numPr>
          <w:ilvl w:val="2"/>
          <w:numId w:val="1"/>
        </w:numPr>
        <w:autoSpaceDE w:val="0"/>
        <w:snapToGrid w:val="0"/>
        <w:spacing w:after="120"/>
        <w:ind w:left="1843" w:hanging="709"/>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 xml:space="preserve">ANEXO </w:t>
      </w:r>
      <w:r w:rsidR="005B7A3B">
        <w:rPr>
          <w:rFonts w:ascii="Times New Roman" w:hAnsi="Times New Roman" w:cs="Times New Roman"/>
          <w:b/>
          <w:iCs/>
          <w:color w:val="000000" w:themeColor="text1"/>
        </w:rPr>
        <w:t>I</w:t>
      </w:r>
      <w:r w:rsidRPr="00500D41">
        <w:rPr>
          <w:rFonts w:ascii="Times New Roman" w:hAnsi="Times New Roman" w:cs="Times New Roman"/>
          <w:b/>
          <w:iCs/>
          <w:color w:val="000000" w:themeColor="text1"/>
        </w:rPr>
        <w:t>V</w:t>
      </w:r>
      <w:r>
        <w:rPr>
          <w:rFonts w:ascii="Times New Roman" w:hAnsi="Times New Roman" w:cs="Times New Roman"/>
          <w:iCs/>
          <w:color w:val="000000" w:themeColor="text1"/>
        </w:rPr>
        <w:t xml:space="preserve"> – Minuta de Termo de Contrato</w:t>
      </w:r>
    </w:p>
    <w:p w:rsidR="00293B09" w:rsidRPr="00B2670F" w:rsidRDefault="00293B09" w:rsidP="00293B09">
      <w:pPr>
        <w:pStyle w:val="PargrafodaLista"/>
        <w:autoSpaceDE w:val="0"/>
        <w:snapToGrid w:val="0"/>
        <w:spacing w:after="120"/>
        <w:ind w:left="1843"/>
        <w:contextualSpacing w:val="0"/>
        <w:jc w:val="both"/>
        <w:rPr>
          <w:rFonts w:ascii="Times New Roman" w:hAnsi="Times New Roman" w:cs="Times New Roman"/>
          <w:iCs/>
          <w:color w:val="000000" w:themeColor="text1"/>
        </w:rPr>
      </w:pPr>
    </w:p>
    <w:p w:rsidR="00D705EB" w:rsidRPr="00293B09" w:rsidRDefault="00B2670F" w:rsidP="00293B09">
      <w:pPr>
        <w:pStyle w:val="Nivel1"/>
        <w:spacing w:before="0" w:line="240" w:lineRule="auto"/>
        <w:ind w:left="425" w:hanging="425"/>
        <w:rPr>
          <w:rFonts w:ascii="Times New Roman" w:hAnsi="Times New Roman"/>
          <w:sz w:val="24"/>
        </w:rPr>
      </w:pPr>
      <w:r w:rsidRPr="00293B09">
        <w:rPr>
          <w:rFonts w:ascii="Times New Roman" w:hAnsi="Times New Roman"/>
          <w:sz w:val="24"/>
        </w:rPr>
        <w:lastRenderedPageBreak/>
        <w:t>DO FORO</w:t>
      </w:r>
    </w:p>
    <w:p w:rsidR="00B2670F" w:rsidRPr="00D705EB" w:rsidRDefault="00B2670F" w:rsidP="00D705EB">
      <w:pPr>
        <w:spacing w:after="120"/>
        <w:ind w:left="720"/>
        <w:jc w:val="both"/>
        <w:rPr>
          <w:rFonts w:ascii="Times New Roman" w:hAnsi="Times New Roman" w:cs="Times New Roman"/>
          <w:b/>
          <w:color w:val="000000"/>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916B2E" w:rsidRDefault="00916B2E" w:rsidP="002F250E">
      <w:pPr>
        <w:spacing w:after="120"/>
        <w:ind w:left="360" w:right="-15"/>
        <w:jc w:val="center"/>
        <w:rPr>
          <w:rFonts w:ascii="Times New Roman" w:hAnsi="Times New Roman" w:cs="Times New Roman"/>
          <w:color w:val="000000"/>
          <w:sz w:val="24"/>
        </w:rPr>
      </w:pPr>
    </w:p>
    <w:p w:rsidR="00B2670F" w:rsidRPr="00B2670F" w:rsidRDefault="00B2670F" w:rsidP="002F250E">
      <w:pPr>
        <w:spacing w:after="120"/>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916B2E">
        <w:rPr>
          <w:rFonts w:ascii="Times New Roman" w:hAnsi="Times New Roman" w:cs="Times New Roman"/>
          <w:color w:val="000000"/>
          <w:sz w:val="24"/>
        </w:rPr>
        <w:t>21</w:t>
      </w:r>
      <w:r w:rsidRPr="00B2670F">
        <w:rPr>
          <w:rFonts w:ascii="Times New Roman" w:hAnsi="Times New Roman" w:cs="Times New Roman"/>
          <w:color w:val="000000"/>
          <w:sz w:val="24"/>
        </w:rPr>
        <w:t xml:space="preserve"> de </w:t>
      </w:r>
      <w:r w:rsidR="004E33BB">
        <w:rPr>
          <w:rFonts w:ascii="Times New Roman" w:hAnsi="Times New Roman" w:cs="Times New Roman"/>
          <w:color w:val="000000"/>
          <w:sz w:val="24"/>
        </w:rPr>
        <w:t>j</w:t>
      </w:r>
      <w:r w:rsidR="00D705EB">
        <w:rPr>
          <w:rFonts w:ascii="Times New Roman" w:hAnsi="Times New Roman" w:cs="Times New Roman"/>
          <w:color w:val="000000"/>
          <w:sz w:val="24"/>
        </w:rPr>
        <w:t>u</w:t>
      </w:r>
      <w:r w:rsidR="00916B2E">
        <w:rPr>
          <w:rFonts w:ascii="Times New Roman" w:hAnsi="Times New Roman" w:cs="Times New Roman"/>
          <w:color w:val="000000"/>
          <w:sz w:val="24"/>
        </w:rPr>
        <w:t>l</w:t>
      </w:r>
      <w:r w:rsidR="00D705EB">
        <w:rPr>
          <w:rFonts w:ascii="Times New Roman" w:hAnsi="Times New Roman" w:cs="Times New Roman"/>
          <w:color w:val="000000"/>
          <w:sz w:val="24"/>
        </w:rPr>
        <w:t>ho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w:t>
      </w:r>
      <w:r w:rsidR="00B128EA">
        <w:rPr>
          <w:rFonts w:ascii="Times New Roman" w:hAnsi="Times New Roman" w:cs="Times New Roman"/>
          <w:color w:val="000000"/>
          <w:sz w:val="24"/>
        </w:rPr>
        <w:t>7</w:t>
      </w:r>
      <w:r w:rsidRPr="00B2670F">
        <w:rPr>
          <w:rFonts w:ascii="Times New Roman" w:hAnsi="Times New Roman" w:cs="Times New Roman"/>
          <w:color w:val="000000"/>
          <w:sz w:val="24"/>
        </w:rPr>
        <w:t>.</w:t>
      </w:r>
    </w:p>
    <w:p w:rsidR="00293B09" w:rsidRDefault="00293B09" w:rsidP="009C41DD">
      <w:pPr>
        <w:jc w:val="center"/>
        <w:rPr>
          <w:rFonts w:ascii="Times New Roman" w:hAnsi="Times New Roman" w:cs="Times New Roman"/>
          <w:bCs/>
          <w:iCs/>
          <w:color w:val="000000"/>
          <w:sz w:val="24"/>
        </w:rPr>
      </w:pPr>
    </w:p>
    <w:p w:rsidR="00B2670F" w:rsidRPr="00B2670F" w:rsidRDefault="00916B2E" w:rsidP="009C41DD">
      <w:pPr>
        <w:jc w:val="center"/>
        <w:rPr>
          <w:rFonts w:ascii="Times New Roman" w:hAnsi="Times New Roman" w:cs="Times New Roman"/>
          <w:bCs/>
          <w:iCs/>
          <w:color w:val="000000"/>
          <w:sz w:val="24"/>
        </w:rPr>
      </w:pPr>
      <w:r>
        <w:rPr>
          <w:rFonts w:ascii="Times New Roman" w:hAnsi="Times New Roman" w:cs="Times New Roman"/>
          <w:bCs/>
          <w:iCs/>
          <w:color w:val="000000"/>
          <w:sz w:val="24"/>
        </w:rPr>
        <w:t>Raimunda Alves de Sousa Oliveira</w:t>
      </w:r>
    </w:p>
    <w:p w:rsidR="008948AF" w:rsidRDefault="00B2670F" w:rsidP="009C41DD">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r w:rsidR="008948AF">
        <w:rPr>
          <w:rFonts w:ascii="Times New Roman" w:hAnsi="Times New Roman" w:cs="Times New Roman"/>
          <w:bCs/>
          <w:iCs/>
          <w:color w:val="000000"/>
          <w:sz w:val="24"/>
        </w:rPr>
        <w:t xml:space="preserve"> </w:t>
      </w:r>
    </w:p>
    <w:p w:rsidR="00D45226" w:rsidRDefault="00D45226" w:rsidP="002F250E">
      <w:pPr>
        <w:spacing w:after="12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rsidR="008948AF" w:rsidRDefault="008948AF" w:rsidP="008A5238">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ANEXO I</w:t>
      </w:r>
    </w:p>
    <w:p w:rsidR="008A5238" w:rsidRPr="008A5238" w:rsidRDefault="008A5238" w:rsidP="008A5238">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A5238" w:rsidRPr="008A5238" w:rsidRDefault="008A5238" w:rsidP="008A5238">
      <w:pPr>
        <w:spacing w:line="276" w:lineRule="auto"/>
        <w:ind w:right="-15"/>
        <w:jc w:val="center"/>
        <w:rPr>
          <w:rFonts w:ascii="Times New Roman" w:hAnsi="Times New Roman" w:cs="Times New Roman"/>
          <w:b/>
          <w:bCs/>
          <w:color w:val="000000" w:themeColor="text1"/>
          <w:sz w:val="24"/>
        </w:rPr>
      </w:pPr>
    </w:p>
    <w:p w:rsidR="008A5238" w:rsidRDefault="008A5238" w:rsidP="008A5238">
      <w:pPr>
        <w:spacing w:line="276" w:lineRule="auto"/>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A5238" w:rsidRDefault="008A5238" w:rsidP="008A5238">
      <w:pPr>
        <w:spacing w:line="276" w:lineRule="auto"/>
        <w:jc w:val="center"/>
        <w:rPr>
          <w:rFonts w:ascii="Times New Roman" w:hAnsi="Times New Roman" w:cs="Times New Roman"/>
          <w:b/>
          <w:bCs/>
          <w:color w:val="FF0000"/>
          <w:sz w:val="24"/>
        </w:rPr>
      </w:pPr>
      <w:r w:rsidRPr="008A5238">
        <w:rPr>
          <w:rFonts w:ascii="Times New Roman" w:hAnsi="Times New Roman" w:cs="Times New Roman"/>
          <w:b/>
          <w:bCs/>
          <w:color w:val="000000" w:themeColor="text1"/>
          <w:sz w:val="24"/>
        </w:rPr>
        <w:t xml:space="preserve">Processo Administrativo nº </w:t>
      </w:r>
      <w:r w:rsidR="008C5979">
        <w:rPr>
          <w:rFonts w:ascii="Times New Roman" w:hAnsi="Times New Roman" w:cs="Times New Roman"/>
          <w:b/>
          <w:bCs/>
          <w:color w:val="000000"/>
          <w:sz w:val="24"/>
        </w:rPr>
        <w:t>48340.003420/2017-70</w:t>
      </w:r>
    </w:p>
    <w:p w:rsidR="00B03C67" w:rsidRPr="00177493" w:rsidRDefault="00B03C67" w:rsidP="008A5238">
      <w:pPr>
        <w:spacing w:line="276" w:lineRule="auto"/>
        <w:jc w:val="center"/>
        <w:rPr>
          <w:rFonts w:ascii="Times New Roman" w:hAnsi="Times New Roman" w:cs="Times New Roman"/>
          <w:b/>
          <w:bCs/>
          <w:color w:val="FF0000"/>
          <w:sz w:val="24"/>
        </w:rPr>
      </w:pPr>
    </w:p>
    <w:p w:rsidR="008A5238" w:rsidRDefault="008A5238" w:rsidP="00212706">
      <w:pPr>
        <w:jc w:val="both"/>
        <w:rPr>
          <w:b/>
          <w:bCs/>
          <w:sz w:val="24"/>
        </w:rPr>
      </w:pPr>
    </w:p>
    <w:p w:rsidR="005B3F09" w:rsidRPr="005B3F09" w:rsidRDefault="005B3F09" w:rsidP="00EF11BC">
      <w:pPr>
        <w:numPr>
          <w:ilvl w:val="0"/>
          <w:numId w:val="32"/>
        </w:numPr>
        <w:spacing w:after="120"/>
        <w:jc w:val="both"/>
        <w:rPr>
          <w:rFonts w:ascii="Times New Roman" w:hAnsi="Times New Roman" w:cs="Times New Roman"/>
          <w:b/>
          <w:sz w:val="24"/>
        </w:rPr>
      </w:pPr>
      <w:r w:rsidRPr="005B3F09">
        <w:rPr>
          <w:rFonts w:ascii="Times New Roman" w:hAnsi="Times New Roman" w:cs="Times New Roman"/>
          <w:b/>
          <w:sz w:val="24"/>
        </w:rPr>
        <w:t>DO OBJETO</w:t>
      </w:r>
    </w:p>
    <w:p w:rsidR="005B3F09" w:rsidRDefault="005B3F09" w:rsidP="00EF11BC">
      <w:pPr>
        <w:numPr>
          <w:ilvl w:val="1"/>
          <w:numId w:val="33"/>
        </w:numPr>
        <w:spacing w:after="120"/>
        <w:ind w:left="851" w:hanging="431"/>
        <w:jc w:val="both"/>
        <w:rPr>
          <w:rFonts w:ascii="Times New Roman" w:hAnsi="Times New Roman" w:cs="Times New Roman"/>
          <w:sz w:val="24"/>
        </w:rPr>
      </w:pPr>
      <w:r w:rsidRPr="005B3F09">
        <w:rPr>
          <w:rFonts w:ascii="Times New Roman" w:hAnsi="Times New Roman" w:cs="Times New Roman"/>
          <w:sz w:val="24"/>
        </w:rPr>
        <w:t>Fornecimento, com distribuição diária, quinzenal, semanal ou mensal, inclusive aos sábados, domingos e feriados, de jornais e revistas impressos, bem como de versões eletrônicas para acesso online, de edições e publicações nacionais e internacionais, conforme quantidades e especificações do Anexo “A” deste Termo de Referência.</w:t>
      </w:r>
    </w:p>
    <w:p w:rsidR="005B3F09" w:rsidRPr="005B3F09" w:rsidRDefault="005B3F09" w:rsidP="005B3F09">
      <w:pPr>
        <w:spacing w:after="120"/>
        <w:ind w:left="1065"/>
        <w:jc w:val="both"/>
        <w:rPr>
          <w:rFonts w:ascii="Times New Roman" w:hAnsi="Times New Roman" w:cs="Times New Roman"/>
          <w:sz w:val="24"/>
        </w:rPr>
      </w:pPr>
    </w:p>
    <w:p w:rsidR="005B3F09" w:rsidRPr="005B3F09" w:rsidRDefault="005B3F09" w:rsidP="00EF11BC">
      <w:pPr>
        <w:numPr>
          <w:ilvl w:val="0"/>
          <w:numId w:val="32"/>
        </w:numPr>
        <w:spacing w:after="120"/>
        <w:ind w:left="426" w:hanging="426"/>
        <w:jc w:val="both"/>
        <w:rPr>
          <w:rFonts w:ascii="Times New Roman" w:hAnsi="Times New Roman" w:cs="Times New Roman"/>
          <w:b/>
          <w:sz w:val="24"/>
        </w:rPr>
      </w:pPr>
      <w:r w:rsidRPr="005B3F09">
        <w:rPr>
          <w:rFonts w:ascii="Times New Roman" w:hAnsi="Times New Roman" w:cs="Times New Roman"/>
          <w:b/>
          <w:sz w:val="24"/>
        </w:rPr>
        <w:t>DA JUSTIFICATIVA</w:t>
      </w:r>
    </w:p>
    <w:p w:rsidR="005B3F09" w:rsidRDefault="005B3F09" w:rsidP="00EF11BC">
      <w:pPr>
        <w:numPr>
          <w:ilvl w:val="1"/>
          <w:numId w:val="34"/>
        </w:numPr>
        <w:spacing w:after="120"/>
        <w:jc w:val="both"/>
        <w:rPr>
          <w:rFonts w:ascii="Times New Roman" w:hAnsi="Times New Roman" w:cs="Times New Roman"/>
          <w:sz w:val="24"/>
        </w:rPr>
      </w:pPr>
      <w:r w:rsidRPr="005B3F09">
        <w:rPr>
          <w:rFonts w:ascii="Times New Roman" w:hAnsi="Times New Roman" w:cs="Times New Roman"/>
          <w:sz w:val="24"/>
        </w:rPr>
        <w:t xml:space="preserve">A presente contratação tem por finalidade prover de informações e notícias, veiculadas nos jornais e revistas de edição e publicação nacional, aos dirigentes e servidores do Ministério. A versão eletrônica, acessível em </w:t>
      </w:r>
      <w:proofErr w:type="spellStart"/>
      <w:r w:rsidRPr="005B3F09">
        <w:rPr>
          <w:rFonts w:ascii="Times New Roman" w:hAnsi="Times New Roman" w:cs="Times New Roman"/>
          <w:i/>
          <w:iCs/>
          <w:sz w:val="24"/>
        </w:rPr>
        <w:t>tablets</w:t>
      </w:r>
      <w:proofErr w:type="spellEnd"/>
      <w:r w:rsidRPr="005B3F09">
        <w:rPr>
          <w:rFonts w:ascii="Times New Roman" w:hAnsi="Times New Roman" w:cs="Times New Roman"/>
          <w:i/>
          <w:iCs/>
          <w:sz w:val="24"/>
        </w:rPr>
        <w:t xml:space="preserve">, smartphones, </w:t>
      </w:r>
      <w:r w:rsidRPr="005B3F09">
        <w:rPr>
          <w:rFonts w:ascii="Times New Roman" w:hAnsi="Times New Roman" w:cs="Times New Roman"/>
          <w:sz w:val="24"/>
        </w:rPr>
        <w:t xml:space="preserve">PC e/ou </w:t>
      </w:r>
      <w:r w:rsidRPr="005B3F09">
        <w:rPr>
          <w:rFonts w:ascii="Times New Roman" w:hAnsi="Times New Roman" w:cs="Times New Roman"/>
          <w:i/>
          <w:iCs/>
          <w:sz w:val="24"/>
        </w:rPr>
        <w:t xml:space="preserve">notebook </w:t>
      </w:r>
      <w:r w:rsidRPr="005B3F09">
        <w:rPr>
          <w:rFonts w:ascii="Times New Roman" w:hAnsi="Times New Roman" w:cs="Times New Roman"/>
          <w:sz w:val="24"/>
        </w:rPr>
        <w:t>visa oferecer recursos adicionais aos leitores dos jornais e revistas impressos, além de minorar o impacto ambiental causado pelo consumo de papel. A contratação, por menor preço global, do fornecimento de jornais e revistas impressas e digitais visa viabilizar a gestão única e eficiente do futuro contrato, com a centralização das demandas e futuras necessidades por soluções de problemas em um único contrato. Ademais, o modelo de contratação pretendida permite à Administração Pública a economia de recursos humanos, materiais e de custos variáveis que seriam despendidos, caso fossem contratados separadamente os serviços de fornecimento dos jornais e revistas necessários para</w:t>
      </w:r>
      <w:r>
        <w:rPr>
          <w:rFonts w:ascii="Times New Roman" w:hAnsi="Times New Roman" w:cs="Times New Roman"/>
          <w:sz w:val="24"/>
        </w:rPr>
        <w:t xml:space="preserve"> atender a demanda deste órgão.</w:t>
      </w:r>
    </w:p>
    <w:p w:rsidR="005B3F09" w:rsidRDefault="005B3F09" w:rsidP="005B3F09">
      <w:pPr>
        <w:spacing w:after="120"/>
        <w:jc w:val="both"/>
        <w:rPr>
          <w:rFonts w:ascii="Times New Roman" w:hAnsi="Times New Roman" w:cs="Times New Roman"/>
          <w:sz w:val="24"/>
        </w:rPr>
      </w:pPr>
    </w:p>
    <w:p w:rsidR="005B3F09" w:rsidRPr="005B3F09" w:rsidRDefault="005B3F09" w:rsidP="00EF11BC">
      <w:pPr>
        <w:numPr>
          <w:ilvl w:val="0"/>
          <w:numId w:val="32"/>
        </w:numPr>
        <w:spacing w:after="120"/>
        <w:ind w:left="426" w:hanging="426"/>
        <w:jc w:val="both"/>
        <w:rPr>
          <w:rFonts w:ascii="Times New Roman" w:hAnsi="Times New Roman" w:cs="Times New Roman"/>
          <w:b/>
          <w:sz w:val="24"/>
        </w:rPr>
      </w:pPr>
      <w:r w:rsidRPr="005B3F09">
        <w:rPr>
          <w:rFonts w:ascii="Times New Roman" w:hAnsi="Times New Roman" w:cs="Times New Roman"/>
          <w:b/>
          <w:sz w:val="24"/>
        </w:rPr>
        <w:t>DO FORNECIMENTO</w:t>
      </w:r>
    </w:p>
    <w:p w:rsidR="003C79B1" w:rsidRDefault="005B3F09" w:rsidP="00EF11BC">
      <w:pPr>
        <w:numPr>
          <w:ilvl w:val="1"/>
          <w:numId w:val="35"/>
        </w:numPr>
        <w:spacing w:after="120"/>
        <w:ind w:left="851" w:hanging="425"/>
        <w:jc w:val="both"/>
        <w:rPr>
          <w:rFonts w:ascii="Times New Roman" w:hAnsi="Times New Roman" w:cs="Times New Roman"/>
          <w:sz w:val="24"/>
        </w:rPr>
      </w:pPr>
      <w:r w:rsidRPr="005B3F09">
        <w:rPr>
          <w:rFonts w:ascii="Times New Roman" w:hAnsi="Times New Roman" w:cs="Times New Roman"/>
          <w:sz w:val="24"/>
        </w:rPr>
        <w:t>A Contratada, após a assinatura do ajuste do contrato, deverá iniciar o fornecimento do objeto, a contar da data de recebimento da solicitação enviada pela unidade gestora, conforme quantidades e especificações do Anexo “A” deste termo de referência.</w:t>
      </w:r>
    </w:p>
    <w:p w:rsidR="003C79B1" w:rsidRDefault="005B3F09" w:rsidP="00EF11BC">
      <w:pPr>
        <w:numPr>
          <w:ilvl w:val="1"/>
          <w:numId w:val="35"/>
        </w:numPr>
        <w:spacing w:after="120"/>
        <w:ind w:left="851" w:hanging="425"/>
        <w:jc w:val="both"/>
        <w:rPr>
          <w:rFonts w:ascii="Times New Roman" w:hAnsi="Times New Roman" w:cs="Times New Roman"/>
          <w:sz w:val="24"/>
        </w:rPr>
      </w:pPr>
      <w:r w:rsidRPr="003C79B1">
        <w:rPr>
          <w:rFonts w:ascii="Times New Roman" w:hAnsi="Times New Roman" w:cs="Times New Roman"/>
          <w:sz w:val="24"/>
        </w:rPr>
        <w:t xml:space="preserve">As senhas de acessos </w:t>
      </w:r>
      <w:r w:rsidRPr="003C79B1">
        <w:rPr>
          <w:rFonts w:ascii="Times New Roman" w:hAnsi="Times New Roman" w:cs="Times New Roman"/>
          <w:i/>
          <w:iCs/>
          <w:sz w:val="24"/>
        </w:rPr>
        <w:t xml:space="preserve">online </w:t>
      </w:r>
      <w:r w:rsidRPr="003C79B1">
        <w:rPr>
          <w:rFonts w:ascii="Times New Roman" w:hAnsi="Times New Roman" w:cs="Times New Roman"/>
          <w:sz w:val="24"/>
        </w:rPr>
        <w:t xml:space="preserve">para as versões digitais, deverão ser disponibilizadas ao contratante conforme quantidades e especificações do Anexo “A” deste termo de referência, a contar da data de recebimento da solicitação enviada pelo gestor do contrato. </w:t>
      </w:r>
    </w:p>
    <w:p w:rsidR="003C79B1" w:rsidRDefault="005B3F09" w:rsidP="00EF11BC">
      <w:pPr>
        <w:numPr>
          <w:ilvl w:val="1"/>
          <w:numId w:val="35"/>
        </w:numPr>
        <w:spacing w:after="120"/>
        <w:ind w:left="851" w:hanging="425"/>
        <w:jc w:val="both"/>
        <w:rPr>
          <w:rFonts w:ascii="Times New Roman" w:hAnsi="Times New Roman" w:cs="Times New Roman"/>
          <w:sz w:val="24"/>
        </w:rPr>
      </w:pPr>
      <w:r w:rsidRPr="003C79B1">
        <w:rPr>
          <w:rFonts w:ascii="Times New Roman" w:hAnsi="Times New Roman" w:cs="Times New Roman"/>
          <w:sz w:val="24"/>
        </w:rPr>
        <w:t xml:space="preserve">Quando a assinatura de jornais ou revistas em meio físico permitir acesso gratuito à versão digital do periódico, o Contratado deverá disponibilizar gratuitamente a quantidade de </w:t>
      </w:r>
      <w:proofErr w:type="spellStart"/>
      <w:r w:rsidRPr="003C79B1">
        <w:rPr>
          <w:rFonts w:ascii="Times New Roman" w:hAnsi="Times New Roman" w:cs="Times New Roman"/>
          <w:i/>
          <w:iCs/>
          <w:sz w:val="24"/>
        </w:rPr>
        <w:t>logins</w:t>
      </w:r>
      <w:proofErr w:type="spellEnd"/>
      <w:r w:rsidRPr="003C79B1">
        <w:rPr>
          <w:rFonts w:ascii="Times New Roman" w:hAnsi="Times New Roman" w:cs="Times New Roman"/>
          <w:i/>
          <w:iCs/>
          <w:sz w:val="24"/>
        </w:rPr>
        <w:t xml:space="preserve"> </w:t>
      </w:r>
      <w:r w:rsidRPr="003C79B1">
        <w:rPr>
          <w:rFonts w:ascii="Times New Roman" w:hAnsi="Times New Roman" w:cs="Times New Roman"/>
          <w:sz w:val="24"/>
        </w:rPr>
        <w:t xml:space="preserve">e senhas de acesso correspondentes. </w:t>
      </w:r>
    </w:p>
    <w:p w:rsidR="003C79B1" w:rsidRDefault="005B3F09" w:rsidP="00EF11BC">
      <w:pPr>
        <w:numPr>
          <w:ilvl w:val="1"/>
          <w:numId w:val="35"/>
        </w:numPr>
        <w:spacing w:after="120"/>
        <w:ind w:left="851" w:hanging="425"/>
        <w:jc w:val="both"/>
        <w:rPr>
          <w:rFonts w:ascii="Times New Roman" w:hAnsi="Times New Roman" w:cs="Times New Roman"/>
          <w:sz w:val="24"/>
        </w:rPr>
      </w:pPr>
      <w:r w:rsidRPr="003C79B1">
        <w:rPr>
          <w:rFonts w:ascii="Times New Roman" w:hAnsi="Times New Roman" w:cs="Times New Roman"/>
          <w:sz w:val="24"/>
        </w:rPr>
        <w:t>Respeitadas as previsões legais, poderá o Contratante solicitar novos fornecimentos e interrupções temporárias dos jornais e revistas impressos e eletrônicos, com alteração no valor da No</w:t>
      </w:r>
      <w:r w:rsidR="00B1196A" w:rsidRPr="003C79B1">
        <w:rPr>
          <w:rFonts w:ascii="Times New Roman" w:hAnsi="Times New Roman" w:cs="Times New Roman"/>
          <w:sz w:val="24"/>
        </w:rPr>
        <w:t>ta Fiscal no mês da ocorrência.</w:t>
      </w:r>
    </w:p>
    <w:p w:rsidR="003C79B1" w:rsidRDefault="005B3F09" w:rsidP="00EF11BC">
      <w:pPr>
        <w:numPr>
          <w:ilvl w:val="1"/>
          <w:numId w:val="35"/>
        </w:numPr>
        <w:spacing w:after="120"/>
        <w:ind w:left="851" w:hanging="425"/>
        <w:jc w:val="both"/>
        <w:rPr>
          <w:rFonts w:ascii="Times New Roman" w:hAnsi="Times New Roman" w:cs="Times New Roman"/>
          <w:sz w:val="24"/>
        </w:rPr>
      </w:pPr>
      <w:r w:rsidRPr="003C79B1">
        <w:rPr>
          <w:rFonts w:ascii="Times New Roman" w:hAnsi="Times New Roman" w:cs="Times New Roman"/>
          <w:sz w:val="24"/>
        </w:rPr>
        <w:t xml:space="preserve">Respeitadas as previsões legais, poderá haver acréscimos ou supressões nas quantidades estimadas, devendo a contratada manter os percentuais de desconto pactuados. O acréscimo só poderá ocorrer mediante disponibilidade orçamentária. </w:t>
      </w:r>
    </w:p>
    <w:p w:rsidR="005B3F09" w:rsidRPr="003C79B1" w:rsidRDefault="005B3F09" w:rsidP="00EF11BC">
      <w:pPr>
        <w:numPr>
          <w:ilvl w:val="1"/>
          <w:numId w:val="35"/>
        </w:numPr>
        <w:spacing w:after="120"/>
        <w:ind w:left="851" w:hanging="425"/>
        <w:jc w:val="both"/>
        <w:rPr>
          <w:rFonts w:ascii="Times New Roman" w:hAnsi="Times New Roman" w:cs="Times New Roman"/>
          <w:sz w:val="24"/>
        </w:rPr>
      </w:pPr>
      <w:r w:rsidRPr="003C79B1">
        <w:rPr>
          <w:rFonts w:ascii="Times New Roman" w:hAnsi="Times New Roman" w:cs="Times New Roman"/>
          <w:sz w:val="24"/>
        </w:rPr>
        <w:t xml:space="preserve">Respeitadas as previsões legais, poderá o Contratante promover a inclusão de títulos de jornais e revistas impressos e digitais, não contemplados no Anexo “A” deste Termo de </w:t>
      </w:r>
      <w:r w:rsidRPr="003C79B1">
        <w:rPr>
          <w:rFonts w:ascii="Times New Roman" w:hAnsi="Times New Roman" w:cs="Times New Roman"/>
          <w:sz w:val="24"/>
        </w:rPr>
        <w:lastRenderedPageBreak/>
        <w:t xml:space="preserve">Referência, desde que haja disponibilidade orçamentária e mantido o percentual de desconto pactuado. </w:t>
      </w:r>
    </w:p>
    <w:p w:rsidR="005B3F09" w:rsidRPr="005B3F09" w:rsidRDefault="005B3F09" w:rsidP="005B3F09">
      <w:pPr>
        <w:spacing w:after="120"/>
        <w:jc w:val="both"/>
        <w:rPr>
          <w:rFonts w:ascii="Times New Roman" w:hAnsi="Times New Roman" w:cs="Times New Roman"/>
          <w:color w:val="FF0000"/>
          <w:sz w:val="24"/>
        </w:rPr>
      </w:pPr>
    </w:p>
    <w:p w:rsidR="003C79B1" w:rsidRDefault="005B3F09" w:rsidP="00EF11BC">
      <w:pPr>
        <w:numPr>
          <w:ilvl w:val="0"/>
          <w:numId w:val="32"/>
        </w:numPr>
        <w:spacing w:after="120"/>
        <w:ind w:left="426" w:hanging="426"/>
        <w:jc w:val="both"/>
        <w:rPr>
          <w:rFonts w:ascii="Times New Roman" w:hAnsi="Times New Roman" w:cs="Times New Roman"/>
          <w:b/>
          <w:sz w:val="24"/>
        </w:rPr>
      </w:pPr>
      <w:r w:rsidRPr="005B3F09">
        <w:rPr>
          <w:rFonts w:ascii="Times New Roman" w:hAnsi="Times New Roman" w:cs="Times New Roman"/>
          <w:b/>
          <w:sz w:val="24"/>
        </w:rPr>
        <w:t>DOS LOCAIS DE ENTREGA</w:t>
      </w:r>
    </w:p>
    <w:p w:rsidR="003C79B1" w:rsidRDefault="005B3F09" w:rsidP="00EF11BC">
      <w:pPr>
        <w:numPr>
          <w:ilvl w:val="1"/>
          <w:numId w:val="36"/>
        </w:numPr>
        <w:spacing w:after="120"/>
        <w:ind w:left="851" w:hanging="425"/>
        <w:jc w:val="both"/>
        <w:rPr>
          <w:rFonts w:ascii="Times New Roman" w:hAnsi="Times New Roman" w:cs="Times New Roman"/>
          <w:b/>
          <w:sz w:val="24"/>
        </w:rPr>
      </w:pPr>
      <w:r w:rsidRPr="003C79B1">
        <w:rPr>
          <w:rFonts w:ascii="Times New Roman" w:hAnsi="Times New Roman" w:cs="Times New Roman"/>
          <w:sz w:val="24"/>
        </w:rPr>
        <w:t>Inicialmente, a empresa contratada deverá efetuar o fornecimento dos jornais e revistas impressos nos locais abaixo descritos:</w:t>
      </w:r>
    </w:p>
    <w:p w:rsidR="003C79B1" w:rsidRDefault="005B3F09" w:rsidP="00EF11BC">
      <w:pPr>
        <w:numPr>
          <w:ilvl w:val="2"/>
          <w:numId w:val="36"/>
        </w:numPr>
        <w:spacing w:after="120"/>
        <w:jc w:val="both"/>
        <w:rPr>
          <w:rFonts w:ascii="Times New Roman" w:hAnsi="Times New Roman" w:cs="Times New Roman"/>
          <w:b/>
          <w:sz w:val="24"/>
        </w:rPr>
      </w:pPr>
      <w:r w:rsidRPr="003C79B1">
        <w:rPr>
          <w:rFonts w:ascii="Times New Roman" w:hAnsi="Times New Roman" w:cs="Times New Roman"/>
          <w:sz w:val="24"/>
        </w:rPr>
        <w:t xml:space="preserve">Esplanada dos Ministérios - Bloco U Térreo.  Os quantitativos previstos no Termo servem apenas como referência inicial, não implicando ao MME o compromisso com o total previsto, ou seja, o fornecimento será por demanda e de acordo com a necessidade. As demandas serão formalizadas por meio eletrônico e realizadas pela fiscalização/MME. </w:t>
      </w:r>
    </w:p>
    <w:p w:rsidR="003C79B1" w:rsidRDefault="005B3F09" w:rsidP="00EF11BC">
      <w:pPr>
        <w:numPr>
          <w:ilvl w:val="1"/>
          <w:numId w:val="36"/>
        </w:numPr>
        <w:spacing w:after="120"/>
        <w:ind w:left="993" w:hanging="567"/>
        <w:jc w:val="both"/>
        <w:rPr>
          <w:rFonts w:ascii="Times New Roman" w:hAnsi="Times New Roman" w:cs="Times New Roman"/>
          <w:b/>
          <w:sz w:val="24"/>
        </w:rPr>
      </w:pPr>
      <w:r w:rsidRPr="003C79B1">
        <w:rPr>
          <w:rFonts w:ascii="Times New Roman" w:hAnsi="Times New Roman" w:cs="Times New Roman"/>
          <w:sz w:val="24"/>
        </w:rPr>
        <w:t xml:space="preserve">Para as publicações de circulação aos sábados, domingos e feriados, as entregas deverão ocorrer em residências a serem designadas pelo Ministério de Minas e Energia ou no primeiro dia útil subsequente na Esplanada dos Ministérios, bloco U, térreo: Protocolo Geral ou sala da segurança, conforme orientação da fiscalização/MME, sendo importante salientar que os endereços residenciais serão no âmbito do território do Distrito Federal. </w:t>
      </w:r>
    </w:p>
    <w:p w:rsidR="003C79B1" w:rsidRDefault="005B3F09" w:rsidP="00EF11BC">
      <w:pPr>
        <w:numPr>
          <w:ilvl w:val="1"/>
          <w:numId w:val="36"/>
        </w:numPr>
        <w:spacing w:after="120"/>
        <w:ind w:left="993" w:hanging="567"/>
        <w:jc w:val="both"/>
        <w:rPr>
          <w:rFonts w:ascii="Times New Roman" w:hAnsi="Times New Roman" w:cs="Times New Roman"/>
          <w:b/>
          <w:sz w:val="24"/>
        </w:rPr>
      </w:pPr>
      <w:r w:rsidRPr="003C79B1">
        <w:rPr>
          <w:rFonts w:ascii="Times New Roman" w:hAnsi="Times New Roman" w:cs="Times New Roman"/>
          <w:sz w:val="24"/>
        </w:rPr>
        <w:t>Os jornais e revistas impressos deverão ser entregues nos endereços descritos no item 4.1 deste Termo e nos finais de semana e feriados em residências a serem designadas pela contratante, até às 7 horas da manhã.</w:t>
      </w:r>
    </w:p>
    <w:p w:rsidR="003C79B1" w:rsidRDefault="005B3F09" w:rsidP="00EF11BC">
      <w:pPr>
        <w:numPr>
          <w:ilvl w:val="1"/>
          <w:numId w:val="36"/>
        </w:numPr>
        <w:spacing w:after="120"/>
        <w:ind w:left="993" w:hanging="567"/>
        <w:jc w:val="both"/>
        <w:rPr>
          <w:rFonts w:ascii="Times New Roman" w:hAnsi="Times New Roman" w:cs="Times New Roman"/>
          <w:b/>
          <w:sz w:val="24"/>
        </w:rPr>
      </w:pPr>
      <w:r w:rsidRPr="003C79B1">
        <w:rPr>
          <w:rFonts w:ascii="Times New Roman" w:hAnsi="Times New Roman" w:cs="Times New Roman"/>
          <w:sz w:val="24"/>
        </w:rPr>
        <w:t xml:space="preserve">O Contratante poderá, em qualquer momento, mudar os locais de entrega dos jornais e revistas para atender às suas necessidades. </w:t>
      </w:r>
    </w:p>
    <w:p w:rsidR="003C79B1" w:rsidRDefault="005B3F09" w:rsidP="00EF11BC">
      <w:pPr>
        <w:numPr>
          <w:ilvl w:val="1"/>
          <w:numId w:val="36"/>
        </w:numPr>
        <w:spacing w:after="120"/>
        <w:ind w:left="993" w:hanging="567"/>
        <w:jc w:val="both"/>
        <w:rPr>
          <w:rFonts w:ascii="Times New Roman" w:hAnsi="Times New Roman" w:cs="Times New Roman"/>
          <w:b/>
          <w:sz w:val="24"/>
        </w:rPr>
      </w:pPr>
      <w:r w:rsidRPr="003C79B1">
        <w:rPr>
          <w:rFonts w:ascii="Times New Roman" w:hAnsi="Times New Roman" w:cs="Times New Roman"/>
          <w:sz w:val="24"/>
        </w:rPr>
        <w:t xml:space="preserve">Não serão permitidas as entregas dos jornais e revistas em portarias, sob a responsabilidade de vigilantes do edifício. </w:t>
      </w:r>
    </w:p>
    <w:p w:rsidR="005B3F09" w:rsidRPr="003C79B1" w:rsidRDefault="005B3F09" w:rsidP="00EF11BC">
      <w:pPr>
        <w:numPr>
          <w:ilvl w:val="1"/>
          <w:numId w:val="36"/>
        </w:numPr>
        <w:spacing w:after="120"/>
        <w:ind w:left="993" w:hanging="567"/>
        <w:jc w:val="both"/>
        <w:rPr>
          <w:rFonts w:ascii="Times New Roman" w:hAnsi="Times New Roman" w:cs="Times New Roman"/>
          <w:b/>
          <w:sz w:val="24"/>
        </w:rPr>
      </w:pPr>
      <w:r w:rsidRPr="003C79B1">
        <w:rPr>
          <w:rFonts w:ascii="Times New Roman" w:hAnsi="Times New Roman" w:cs="Times New Roman"/>
          <w:sz w:val="24"/>
        </w:rPr>
        <w:t xml:space="preserve">Não será permitido que jornais e revistas sejam deixados em corredores ou no chão à porta do Protocolo Central ou outras salas. </w:t>
      </w:r>
    </w:p>
    <w:p w:rsidR="005B3F09" w:rsidRPr="005B3F09" w:rsidRDefault="005B3F09" w:rsidP="005B3F09">
      <w:pPr>
        <w:spacing w:after="120"/>
        <w:ind w:left="1065"/>
        <w:jc w:val="both"/>
        <w:rPr>
          <w:rFonts w:ascii="Times New Roman" w:hAnsi="Times New Roman" w:cs="Times New Roman"/>
          <w:sz w:val="24"/>
        </w:rPr>
      </w:pPr>
    </w:p>
    <w:p w:rsidR="005B3F09" w:rsidRPr="005B3F09" w:rsidRDefault="005B3F09" w:rsidP="00EF11BC">
      <w:pPr>
        <w:numPr>
          <w:ilvl w:val="0"/>
          <w:numId w:val="32"/>
        </w:numPr>
        <w:spacing w:after="120"/>
        <w:ind w:left="426" w:hanging="426"/>
        <w:jc w:val="both"/>
        <w:rPr>
          <w:rFonts w:ascii="Times New Roman" w:hAnsi="Times New Roman" w:cs="Times New Roman"/>
          <w:b/>
          <w:sz w:val="24"/>
        </w:rPr>
      </w:pPr>
      <w:r w:rsidRPr="005B3F09">
        <w:rPr>
          <w:rFonts w:ascii="Times New Roman" w:hAnsi="Times New Roman" w:cs="Times New Roman"/>
          <w:b/>
          <w:sz w:val="24"/>
        </w:rPr>
        <w:t>DA VIGÊNCIA</w:t>
      </w:r>
    </w:p>
    <w:p w:rsidR="005B3F09" w:rsidRPr="005B3F09" w:rsidRDefault="005B3F09" w:rsidP="0095243B">
      <w:pPr>
        <w:spacing w:after="120"/>
        <w:ind w:left="851" w:hanging="425"/>
        <w:jc w:val="both"/>
        <w:rPr>
          <w:rFonts w:ascii="Times New Roman" w:hAnsi="Times New Roman" w:cs="Times New Roman"/>
          <w:sz w:val="24"/>
        </w:rPr>
      </w:pPr>
      <w:r>
        <w:rPr>
          <w:rFonts w:ascii="Times New Roman" w:hAnsi="Times New Roman" w:cs="Times New Roman"/>
          <w:sz w:val="24"/>
        </w:rPr>
        <w:t>5.1</w:t>
      </w:r>
      <w:r>
        <w:rPr>
          <w:rFonts w:ascii="Times New Roman" w:hAnsi="Times New Roman" w:cs="Times New Roman"/>
          <w:sz w:val="24"/>
        </w:rPr>
        <w:tab/>
      </w:r>
      <w:r w:rsidRPr="005B3F09">
        <w:rPr>
          <w:rFonts w:ascii="Times New Roman" w:hAnsi="Times New Roman" w:cs="Times New Roman"/>
          <w:sz w:val="24"/>
        </w:rPr>
        <w:t xml:space="preserve">O contrato terá </w:t>
      </w:r>
      <w:r w:rsidRPr="005B3F09">
        <w:rPr>
          <w:rFonts w:ascii="Times New Roman" w:hAnsi="Times New Roman" w:cs="Times New Roman"/>
          <w:b/>
          <w:sz w:val="24"/>
        </w:rPr>
        <w:t>vigência de 12 (doze) meses</w:t>
      </w:r>
      <w:r w:rsidRPr="005B3F09">
        <w:rPr>
          <w:rFonts w:ascii="Times New Roman" w:hAnsi="Times New Roman" w:cs="Times New Roman"/>
          <w:sz w:val="24"/>
        </w:rPr>
        <w:t xml:space="preserve">, contados a partir da data da sua assinatura. </w:t>
      </w:r>
    </w:p>
    <w:p w:rsidR="005B3F09" w:rsidRDefault="005B3F09" w:rsidP="005B3F09">
      <w:pPr>
        <w:spacing w:after="120"/>
        <w:jc w:val="both"/>
        <w:rPr>
          <w:rFonts w:ascii="Times New Roman" w:hAnsi="Times New Roman" w:cs="Times New Roman"/>
          <w:sz w:val="24"/>
        </w:rPr>
      </w:pPr>
    </w:p>
    <w:p w:rsidR="005B3F09" w:rsidRPr="005B3F09" w:rsidRDefault="005B3F09" w:rsidP="00EF11BC">
      <w:pPr>
        <w:numPr>
          <w:ilvl w:val="0"/>
          <w:numId w:val="32"/>
        </w:numPr>
        <w:spacing w:after="120"/>
        <w:ind w:left="426" w:hanging="426"/>
        <w:jc w:val="both"/>
        <w:rPr>
          <w:rFonts w:ascii="Times New Roman" w:hAnsi="Times New Roman" w:cs="Times New Roman"/>
          <w:b/>
          <w:sz w:val="24"/>
        </w:rPr>
      </w:pPr>
      <w:r w:rsidRPr="005B3F09">
        <w:rPr>
          <w:rFonts w:ascii="Times New Roman" w:hAnsi="Times New Roman" w:cs="Times New Roman"/>
          <w:b/>
          <w:sz w:val="24"/>
        </w:rPr>
        <w:t>DAS OBRIGAÇÕES DA CONTRATADA</w:t>
      </w:r>
    </w:p>
    <w:p w:rsidR="005B3F09" w:rsidRDefault="005B3F09" w:rsidP="00EF11BC">
      <w:pPr>
        <w:numPr>
          <w:ilvl w:val="1"/>
          <w:numId w:val="37"/>
        </w:numPr>
        <w:spacing w:after="120"/>
        <w:ind w:left="993" w:hanging="567"/>
        <w:jc w:val="both"/>
        <w:rPr>
          <w:rFonts w:ascii="Times New Roman" w:hAnsi="Times New Roman" w:cs="Times New Roman"/>
          <w:sz w:val="24"/>
        </w:rPr>
      </w:pPr>
      <w:r w:rsidRPr="005B3F09">
        <w:rPr>
          <w:rFonts w:ascii="Times New Roman" w:hAnsi="Times New Roman" w:cs="Times New Roman"/>
          <w:sz w:val="24"/>
        </w:rPr>
        <w:t xml:space="preserve">Iniciar o fornecimento e a distribuição de jornais e revistas impressos, no </w:t>
      </w:r>
      <w:r>
        <w:rPr>
          <w:rFonts w:ascii="Times New Roman" w:hAnsi="Times New Roman" w:cs="Times New Roman"/>
          <w:sz w:val="24"/>
        </w:rPr>
        <w:t>prazo estabelecido no item 3.1.</w:t>
      </w:r>
    </w:p>
    <w:p w:rsidR="005B3F09" w:rsidRDefault="005B3F09" w:rsidP="00EF11BC">
      <w:pPr>
        <w:numPr>
          <w:ilvl w:val="1"/>
          <w:numId w:val="37"/>
        </w:numPr>
        <w:spacing w:after="120"/>
        <w:ind w:left="993" w:hanging="567"/>
        <w:jc w:val="both"/>
        <w:rPr>
          <w:rFonts w:ascii="Times New Roman" w:hAnsi="Times New Roman" w:cs="Times New Roman"/>
          <w:sz w:val="24"/>
        </w:rPr>
      </w:pPr>
      <w:r w:rsidRPr="005B3F09">
        <w:rPr>
          <w:rFonts w:ascii="Times New Roman" w:hAnsi="Times New Roman" w:cs="Times New Roman"/>
          <w:sz w:val="24"/>
        </w:rPr>
        <w:t xml:space="preserve">Entregar, a suas expensas, o objeto do contrato em perfeitas condições, de acordo com os locais estabelecidos no item 4 e conforme quantidades especificadas no Anexo “A” deste Termo de Referência. </w:t>
      </w:r>
    </w:p>
    <w:p w:rsidR="003C79B1" w:rsidRDefault="005B3F09" w:rsidP="00EF11BC">
      <w:pPr>
        <w:numPr>
          <w:ilvl w:val="1"/>
          <w:numId w:val="37"/>
        </w:numPr>
        <w:spacing w:after="120"/>
        <w:ind w:left="993" w:hanging="567"/>
        <w:jc w:val="both"/>
        <w:rPr>
          <w:rFonts w:ascii="Times New Roman" w:hAnsi="Times New Roman" w:cs="Times New Roman"/>
          <w:sz w:val="24"/>
        </w:rPr>
      </w:pPr>
      <w:r w:rsidRPr="005B3F09">
        <w:rPr>
          <w:rFonts w:ascii="Times New Roman" w:hAnsi="Times New Roman" w:cs="Times New Roman"/>
          <w:sz w:val="24"/>
        </w:rPr>
        <w:t xml:space="preserve">Disponibilizar ao Contratante, no prazo estabelecido no item 3.2, o acesso à versão eletrônica dos jornais e revistas, mediante o fornecimento de senhas, para acesso via </w:t>
      </w:r>
      <w:proofErr w:type="spellStart"/>
      <w:r w:rsidRPr="005B3F09">
        <w:rPr>
          <w:rFonts w:ascii="Times New Roman" w:hAnsi="Times New Roman" w:cs="Times New Roman"/>
          <w:i/>
          <w:iCs/>
          <w:sz w:val="24"/>
        </w:rPr>
        <w:t>tablets</w:t>
      </w:r>
      <w:proofErr w:type="spellEnd"/>
      <w:r w:rsidRPr="005B3F09">
        <w:rPr>
          <w:rFonts w:ascii="Times New Roman" w:hAnsi="Times New Roman" w:cs="Times New Roman"/>
          <w:i/>
          <w:iCs/>
          <w:sz w:val="24"/>
        </w:rPr>
        <w:t xml:space="preserve">, smartphones, </w:t>
      </w:r>
      <w:r w:rsidRPr="005B3F09">
        <w:rPr>
          <w:rFonts w:ascii="Times New Roman" w:hAnsi="Times New Roman" w:cs="Times New Roman"/>
          <w:sz w:val="24"/>
        </w:rPr>
        <w:t xml:space="preserve">PC e/ou </w:t>
      </w:r>
      <w:r w:rsidRPr="005B3F09">
        <w:rPr>
          <w:rFonts w:ascii="Times New Roman" w:hAnsi="Times New Roman" w:cs="Times New Roman"/>
          <w:i/>
          <w:iCs/>
          <w:sz w:val="24"/>
        </w:rPr>
        <w:t xml:space="preserve">notebook, </w:t>
      </w:r>
      <w:r w:rsidRPr="005B3F09">
        <w:rPr>
          <w:rFonts w:ascii="Times New Roman" w:hAnsi="Times New Roman" w:cs="Times New Roman"/>
          <w:sz w:val="24"/>
        </w:rPr>
        <w:t xml:space="preserve">conforme quantidades e especificações contidas no Anexo “A” deste Termo de Referência. </w:t>
      </w:r>
    </w:p>
    <w:p w:rsidR="003C79B1" w:rsidRDefault="005B3F09" w:rsidP="00EF11BC">
      <w:pPr>
        <w:numPr>
          <w:ilvl w:val="1"/>
          <w:numId w:val="37"/>
        </w:numPr>
        <w:spacing w:after="120"/>
        <w:ind w:left="993" w:hanging="567"/>
        <w:jc w:val="both"/>
        <w:rPr>
          <w:rFonts w:ascii="Times New Roman" w:hAnsi="Times New Roman" w:cs="Times New Roman"/>
          <w:sz w:val="24"/>
        </w:rPr>
      </w:pPr>
      <w:r w:rsidRPr="003C79B1">
        <w:rPr>
          <w:rFonts w:ascii="Times New Roman" w:hAnsi="Times New Roman" w:cs="Times New Roman"/>
          <w:sz w:val="24"/>
        </w:rPr>
        <w:t xml:space="preserve">Responsabilizar pelo fornecimento das senhas de acessos às versões digitais, bem como providenciar, no prazo de 24 horas, a resolução de quaisquer defeitos ou irregularidades que possam impedir ou dificultar o acesso virtual dos leitores. </w:t>
      </w:r>
    </w:p>
    <w:p w:rsidR="005B3F09" w:rsidRPr="003C79B1" w:rsidRDefault="005B3F09" w:rsidP="00EF11BC">
      <w:pPr>
        <w:numPr>
          <w:ilvl w:val="1"/>
          <w:numId w:val="37"/>
        </w:numPr>
        <w:spacing w:after="120"/>
        <w:ind w:left="993" w:hanging="567"/>
        <w:jc w:val="both"/>
        <w:rPr>
          <w:rFonts w:ascii="Times New Roman" w:hAnsi="Times New Roman" w:cs="Times New Roman"/>
          <w:sz w:val="24"/>
        </w:rPr>
      </w:pPr>
      <w:r w:rsidRPr="003C79B1">
        <w:rPr>
          <w:rFonts w:ascii="Times New Roman" w:hAnsi="Times New Roman" w:cs="Times New Roman"/>
          <w:sz w:val="24"/>
        </w:rPr>
        <w:lastRenderedPageBreak/>
        <w:t xml:space="preserve">Providenciar a reposição do produto que for entregue com defeito ou em desconformidade com o objeto contratado, nos seguintes prazos: </w:t>
      </w:r>
    </w:p>
    <w:p w:rsidR="005B3F09" w:rsidRDefault="005B3F09" w:rsidP="00EF11BC">
      <w:pPr>
        <w:numPr>
          <w:ilvl w:val="0"/>
          <w:numId w:val="15"/>
        </w:numPr>
        <w:spacing w:after="120"/>
        <w:jc w:val="both"/>
        <w:rPr>
          <w:rFonts w:ascii="Times New Roman" w:hAnsi="Times New Roman" w:cs="Times New Roman"/>
          <w:sz w:val="24"/>
        </w:rPr>
      </w:pPr>
      <w:r w:rsidRPr="005B3F09">
        <w:rPr>
          <w:rFonts w:ascii="Times New Roman" w:hAnsi="Times New Roman" w:cs="Times New Roman"/>
          <w:sz w:val="24"/>
        </w:rPr>
        <w:t xml:space="preserve">em até 2 horas, após a solicitação do gestor do </w:t>
      </w:r>
      <w:r>
        <w:rPr>
          <w:rFonts w:ascii="Times New Roman" w:hAnsi="Times New Roman" w:cs="Times New Roman"/>
          <w:sz w:val="24"/>
        </w:rPr>
        <w:t>C</w:t>
      </w:r>
      <w:r w:rsidR="004525FD">
        <w:rPr>
          <w:rFonts w:ascii="Times New Roman" w:hAnsi="Times New Roman" w:cs="Times New Roman"/>
          <w:sz w:val="24"/>
        </w:rPr>
        <w:t>ontrato;</w:t>
      </w:r>
    </w:p>
    <w:p w:rsidR="005B3F09" w:rsidRPr="004525FD" w:rsidRDefault="005B3F09" w:rsidP="00EF11BC">
      <w:pPr>
        <w:numPr>
          <w:ilvl w:val="0"/>
          <w:numId w:val="15"/>
        </w:numPr>
        <w:spacing w:after="120"/>
        <w:jc w:val="both"/>
        <w:rPr>
          <w:rFonts w:ascii="Times New Roman" w:hAnsi="Times New Roman" w:cs="Times New Roman"/>
          <w:sz w:val="24"/>
        </w:rPr>
      </w:pPr>
      <w:r w:rsidRPr="004525FD">
        <w:rPr>
          <w:rFonts w:ascii="Times New Roman" w:hAnsi="Times New Roman" w:cs="Times New Roman"/>
          <w:sz w:val="24"/>
        </w:rPr>
        <w:t xml:space="preserve">em até 24 horas, após a solicitação do gestor do Contrato, quando se tratar jornais e revistas de outros estados. </w:t>
      </w:r>
    </w:p>
    <w:p w:rsidR="004525FD" w:rsidRDefault="005B3F09" w:rsidP="00EF11BC">
      <w:pPr>
        <w:numPr>
          <w:ilvl w:val="1"/>
          <w:numId w:val="37"/>
        </w:numPr>
        <w:spacing w:after="120"/>
        <w:ind w:left="993" w:hanging="567"/>
        <w:jc w:val="both"/>
        <w:rPr>
          <w:rFonts w:ascii="Times New Roman" w:hAnsi="Times New Roman" w:cs="Times New Roman"/>
          <w:sz w:val="24"/>
        </w:rPr>
      </w:pPr>
      <w:r w:rsidRPr="005B3F09">
        <w:rPr>
          <w:rFonts w:ascii="Times New Roman" w:hAnsi="Times New Roman" w:cs="Times New Roman"/>
          <w:sz w:val="24"/>
        </w:rPr>
        <w:t>Comunicar, por telefone ou mensagem eletrônica, eventual atraso ou interrupção no fornecimento de quaisquer itens do objeto contratado apresentando, no prazo de 5 (cinco) dias úteis, as justificativas que serão apr</w:t>
      </w:r>
      <w:r w:rsidR="004525FD">
        <w:rPr>
          <w:rFonts w:ascii="Times New Roman" w:hAnsi="Times New Roman" w:cs="Times New Roman"/>
          <w:sz w:val="24"/>
        </w:rPr>
        <w:t>eciadas pelo gestor do contrato.</w:t>
      </w:r>
    </w:p>
    <w:p w:rsidR="004525FD" w:rsidRDefault="005B3F09" w:rsidP="00EF11BC">
      <w:pPr>
        <w:numPr>
          <w:ilvl w:val="1"/>
          <w:numId w:val="37"/>
        </w:numPr>
        <w:spacing w:after="120"/>
        <w:ind w:left="993" w:hanging="567"/>
        <w:jc w:val="both"/>
        <w:rPr>
          <w:rFonts w:ascii="Times New Roman" w:hAnsi="Times New Roman" w:cs="Times New Roman"/>
          <w:sz w:val="24"/>
        </w:rPr>
      </w:pPr>
      <w:r w:rsidRPr="005B3F09">
        <w:rPr>
          <w:rFonts w:ascii="Times New Roman" w:hAnsi="Times New Roman" w:cs="Times New Roman"/>
          <w:sz w:val="24"/>
        </w:rPr>
        <w:t xml:space="preserve"> </w:t>
      </w:r>
      <w:r w:rsidRPr="004525FD">
        <w:rPr>
          <w:rFonts w:ascii="Times New Roman" w:hAnsi="Times New Roman" w:cs="Times New Roman"/>
          <w:sz w:val="24"/>
        </w:rPr>
        <w:t xml:space="preserve">Responsabilizar-se por quaisquer danos causados, por seus empregados ou entregadores, ao patrimônio do Contratante ou de terceiros, durante a execução e vigência do contrato.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Arcar com todas as despesas inerentes à execução do presente contrato, tais como: empregados, entregadores, impostos, taxas de entrega e outras correlatas.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Manter, durante a vigência do contrato, todas as condições de habilitação e qualificação exigidas para a contratação.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Orientar seus empregados e entregadores quanto à necessidade de manter total sigilo, sob pena de rescisão contratual e de outras penalidades previstas em Lei, dos endereços residenciais de entrega ou de quaisquer assuntos de interesse exclusivo do contrata</w:t>
      </w:r>
      <w:r w:rsidR="004525FD">
        <w:rPr>
          <w:rFonts w:ascii="Times New Roman" w:hAnsi="Times New Roman" w:cs="Times New Roman"/>
          <w:sz w:val="24"/>
        </w:rPr>
        <w:t>nte.</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Orientar seus empregados e entregadores quanto à necessidade de observar o cumprimento das normas de segurança e disciplina estabelecidas pelo Contratante, durante a permanência nas dependências deste.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Indicar, formalmente, representante capaz de atuar na resolução de problemas que porventura surjam, a fim de garantir o bom e fiel cumprimento na execução do contrato.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Encaminhar ao gestor do contrato, juntamente com a fatura, a comprovação de aumento de preço de capa dos jornais e revistas impressos ou das assinaturas digitais, sempre que houver.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Apresentar ao gestor do contrato, sempre que necessário, a comprovação de entrega prevista no item 4.2.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Não subcontratar, total ou parcialmente, o fornecimento do objeto contratado.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Não contratar, para prestação dos serviços referentes à execução do presente contrato, pessoas que tenham parentesco, até o 3º grau, com servidores do Contratante.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Garantir que os jornais e revistas editados diária, semanal, quinzenal, mensal ou bimestralmente, sejam entregues tão logo seja o seu lançamento no mercado, comunicando ao gestor do contrato, formalmente, a impossibilidade do fornecimento ou atraso.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Dispor de meios próprios de transporte, para a devida entrega dos jornais e revistas nos locais indicados, prezando pela integridade do material transportado.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Dispor de quadro de pessoal suficiente para o atendimento dos serviços, sem interrupção, seja por motivo de férias, descanso semanal, licença, falta, demissão e outros análogos.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Executar por conta própria os serviços contratados, ficando expressamente vedado a subcontratação de outra empresa.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Manter canais de comunicações (telefones fixos, telefones móveis, e-mails) que facilitem o contato imediato do gestor do contrato para ajustes na operacionalização diárias dos serviços.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lastRenderedPageBreak/>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§1º do art. 57 da Lei nº 8.666, de 1993.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As obrigações descritas nesta cláusula não excluem nem reduzem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Repassar integralmente todos os descontos promocionais concedidos pelas empresas fornecedoras do objeto contratado. </w:t>
      </w:r>
    </w:p>
    <w:p w:rsidR="005B3F09"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Entregar os jornais e revistas impressos, no local de destino especificado pelo MME</w:t>
      </w:r>
      <w:r w:rsidR="004525FD">
        <w:rPr>
          <w:rFonts w:ascii="Times New Roman" w:hAnsi="Times New Roman" w:cs="Times New Roman"/>
          <w:sz w:val="24"/>
        </w:rPr>
        <w:t>, até às 08:00 horas da manhã.</w:t>
      </w:r>
    </w:p>
    <w:p w:rsidR="004525FD" w:rsidRPr="004525FD" w:rsidRDefault="004525FD" w:rsidP="004525FD">
      <w:pPr>
        <w:spacing w:after="120"/>
        <w:ind w:left="1065"/>
        <w:jc w:val="both"/>
        <w:rPr>
          <w:rFonts w:ascii="Times New Roman" w:hAnsi="Times New Roman" w:cs="Times New Roman"/>
          <w:sz w:val="24"/>
        </w:rPr>
      </w:pPr>
    </w:p>
    <w:p w:rsidR="005B3F09" w:rsidRPr="004525FD" w:rsidRDefault="004525FD" w:rsidP="00EF11BC">
      <w:pPr>
        <w:numPr>
          <w:ilvl w:val="0"/>
          <w:numId w:val="37"/>
        </w:numPr>
        <w:spacing w:after="120"/>
        <w:ind w:left="426" w:hanging="426"/>
        <w:jc w:val="both"/>
        <w:rPr>
          <w:rFonts w:ascii="Times New Roman" w:hAnsi="Times New Roman" w:cs="Times New Roman"/>
          <w:b/>
          <w:sz w:val="24"/>
        </w:rPr>
      </w:pPr>
      <w:r w:rsidRPr="004525FD">
        <w:rPr>
          <w:rFonts w:ascii="Times New Roman" w:hAnsi="Times New Roman" w:cs="Times New Roman"/>
          <w:b/>
          <w:sz w:val="24"/>
        </w:rPr>
        <w:t>DAS OBRIGAÇÕES DO CONTRATANTE</w:t>
      </w:r>
    </w:p>
    <w:p w:rsidR="005B3F09" w:rsidRDefault="005B3F09" w:rsidP="00EF11BC">
      <w:pPr>
        <w:numPr>
          <w:ilvl w:val="1"/>
          <w:numId w:val="37"/>
        </w:numPr>
        <w:spacing w:after="120"/>
        <w:ind w:left="993" w:hanging="567"/>
        <w:jc w:val="both"/>
        <w:rPr>
          <w:rFonts w:ascii="Times New Roman" w:hAnsi="Times New Roman" w:cs="Times New Roman"/>
          <w:sz w:val="24"/>
        </w:rPr>
      </w:pPr>
      <w:r w:rsidRPr="005B3F09">
        <w:rPr>
          <w:rFonts w:ascii="Times New Roman" w:hAnsi="Times New Roman" w:cs="Times New Roman"/>
          <w:sz w:val="24"/>
        </w:rPr>
        <w:t>Permitir, durante a vigência do Contrato, o acesso dos empregados ou representantes da Contratada aos locais de entrega, desde</w:t>
      </w:r>
      <w:r w:rsidR="004525FD">
        <w:rPr>
          <w:rFonts w:ascii="Times New Roman" w:hAnsi="Times New Roman" w:cs="Times New Roman"/>
          <w:sz w:val="24"/>
        </w:rPr>
        <w:t xml:space="preserve"> que devidamente identificados.</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Efetuar o pagamento dos exemplares fornecidos em meio físico e das senhas de acesso aos jornais e revistas em formato eletrônico, mediante apresentação da fatura e da respectiva nota fiscal, observando os requisitos estabelecidos no item 6.13. </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Orientar a Contratada sobre as normas de segurança, disciplina e de conduta a que seus entregadores devam se submeter na realização da entrega do objeto, tanto nos prédios públicos quanto nas residências, durante a execução do contrato.</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O MME designará um supervisor e um fiscal e seus suplentes para acompanhar e fiscalizar a execução do contrato, que registrará em relatório todas as ocorrências relacionadas com a sua execução, determinando o que for necessário à regularização das falhas ou defeitos observados. </w:t>
      </w:r>
    </w:p>
    <w:p w:rsidR="004E3F44" w:rsidRDefault="004E3F44" w:rsidP="004525FD">
      <w:pPr>
        <w:spacing w:after="120"/>
        <w:jc w:val="both"/>
        <w:rPr>
          <w:rFonts w:ascii="Times New Roman" w:hAnsi="Times New Roman" w:cs="Times New Roman"/>
          <w:sz w:val="24"/>
        </w:rPr>
      </w:pPr>
    </w:p>
    <w:p w:rsidR="005B3F09" w:rsidRPr="004525FD" w:rsidRDefault="005B3F09" w:rsidP="00EF11BC">
      <w:pPr>
        <w:numPr>
          <w:ilvl w:val="0"/>
          <w:numId w:val="37"/>
        </w:numPr>
        <w:spacing w:after="120"/>
        <w:ind w:left="426" w:hanging="426"/>
        <w:jc w:val="both"/>
        <w:rPr>
          <w:rFonts w:ascii="Times New Roman" w:hAnsi="Times New Roman" w:cs="Times New Roman"/>
          <w:b/>
          <w:sz w:val="24"/>
        </w:rPr>
      </w:pPr>
      <w:r w:rsidRPr="004525FD">
        <w:rPr>
          <w:rFonts w:ascii="Times New Roman" w:hAnsi="Times New Roman" w:cs="Times New Roman"/>
          <w:b/>
          <w:sz w:val="24"/>
        </w:rPr>
        <w:t xml:space="preserve">DAS PENALIDADES </w:t>
      </w:r>
    </w:p>
    <w:p w:rsidR="005B3F09" w:rsidRDefault="005B3F09" w:rsidP="00EF11BC">
      <w:pPr>
        <w:numPr>
          <w:ilvl w:val="1"/>
          <w:numId w:val="37"/>
        </w:numPr>
        <w:spacing w:after="120"/>
        <w:ind w:left="993" w:hanging="567"/>
        <w:jc w:val="both"/>
        <w:rPr>
          <w:rFonts w:ascii="Times New Roman" w:hAnsi="Times New Roman" w:cs="Times New Roman"/>
          <w:sz w:val="24"/>
        </w:rPr>
      </w:pPr>
      <w:r w:rsidRPr="005B3F09">
        <w:rPr>
          <w:rFonts w:ascii="Times New Roman" w:hAnsi="Times New Roman" w:cs="Times New Roman"/>
          <w:sz w:val="24"/>
        </w:rPr>
        <w:t>Pelo descumprimento de quaisquer cláusulas contratuais, a Contratada estará sujeita, sem prejuízo das demais sanções previstas em</w:t>
      </w:r>
      <w:r w:rsidR="004525FD">
        <w:rPr>
          <w:rFonts w:ascii="Times New Roman" w:hAnsi="Times New Roman" w:cs="Times New Roman"/>
          <w:sz w:val="24"/>
        </w:rPr>
        <w:t xml:space="preserve"> Lei, às seguintes penalidades:</w:t>
      </w:r>
    </w:p>
    <w:p w:rsidR="005B3F09" w:rsidRDefault="005B3F09" w:rsidP="00EF11BC">
      <w:pPr>
        <w:numPr>
          <w:ilvl w:val="2"/>
          <w:numId w:val="37"/>
        </w:numPr>
        <w:spacing w:after="120"/>
        <w:ind w:left="1701" w:hanging="708"/>
        <w:jc w:val="both"/>
        <w:rPr>
          <w:rFonts w:ascii="Times New Roman" w:hAnsi="Times New Roman" w:cs="Times New Roman"/>
          <w:sz w:val="24"/>
        </w:rPr>
      </w:pPr>
      <w:r w:rsidRPr="005B3F09">
        <w:rPr>
          <w:rFonts w:ascii="Times New Roman" w:hAnsi="Times New Roman" w:cs="Times New Roman"/>
          <w:sz w:val="24"/>
        </w:rPr>
        <w:t xml:space="preserve">Advertência em caso de atraso, não justificado, na entrega do objeto. </w:t>
      </w:r>
    </w:p>
    <w:p w:rsidR="005B3F09" w:rsidRPr="004525FD" w:rsidRDefault="005B3F09" w:rsidP="00EF11BC">
      <w:pPr>
        <w:numPr>
          <w:ilvl w:val="2"/>
          <w:numId w:val="37"/>
        </w:numPr>
        <w:spacing w:after="120"/>
        <w:ind w:left="1701" w:hanging="708"/>
        <w:jc w:val="both"/>
        <w:rPr>
          <w:rFonts w:ascii="Times New Roman" w:hAnsi="Times New Roman" w:cs="Times New Roman"/>
          <w:sz w:val="24"/>
        </w:rPr>
      </w:pPr>
      <w:r w:rsidRPr="004525FD">
        <w:rPr>
          <w:rFonts w:ascii="Times New Roman" w:hAnsi="Times New Roman" w:cs="Times New Roman"/>
          <w:sz w:val="24"/>
        </w:rPr>
        <w:t xml:space="preserve">Multa de 0,5%, por ocorrência, sobre o valor bruto da Nota Fiscal relativa ao faturamento do mês da ocorrência, nos seguintes casos: </w:t>
      </w:r>
    </w:p>
    <w:p w:rsidR="005B3F09" w:rsidRPr="00665D98" w:rsidRDefault="005B3F09" w:rsidP="00EF11BC">
      <w:pPr>
        <w:pStyle w:val="PargrafodaLista"/>
        <w:numPr>
          <w:ilvl w:val="0"/>
          <w:numId w:val="41"/>
        </w:numPr>
        <w:spacing w:after="120"/>
        <w:ind w:left="2127" w:hanging="426"/>
        <w:jc w:val="both"/>
        <w:rPr>
          <w:rFonts w:ascii="Times New Roman" w:hAnsi="Times New Roman" w:cs="Times New Roman"/>
        </w:rPr>
      </w:pPr>
      <w:r w:rsidRPr="00665D98">
        <w:rPr>
          <w:rFonts w:ascii="Times New Roman" w:hAnsi="Times New Roman" w:cs="Times New Roman"/>
        </w:rPr>
        <w:t>não entregar o objeto c</w:t>
      </w:r>
      <w:r w:rsidR="004525FD" w:rsidRPr="00665D98">
        <w:rPr>
          <w:rFonts w:ascii="Times New Roman" w:hAnsi="Times New Roman" w:cs="Times New Roman"/>
        </w:rPr>
        <w:t>onforme as condições pactuadas;</w:t>
      </w:r>
    </w:p>
    <w:p w:rsidR="004525FD" w:rsidRPr="00665D98" w:rsidRDefault="005B3F09" w:rsidP="00EF11BC">
      <w:pPr>
        <w:pStyle w:val="PargrafodaLista"/>
        <w:numPr>
          <w:ilvl w:val="0"/>
          <w:numId w:val="41"/>
        </w:numPr>
        <w:spacing w:after="120"/>
        <w:ind w:left="2127" w:hanging="426"/>
        <w:jc w:val="both"/>
        <w:rPr>
          <w:rFonts w:ascii="Times New Roman" w:hAnsi="Times New Roman" w:cs="Times New Roman"/>
        </w:rPr>
      </w:pPr>
      <w:r w:rsidRPr="00665D98">
        <w:rPr>
          <w:rFonts w:ascii="Times New Roman" w:hAnsi="Times New Roman" w:cs="Times New Roman"/>
        </w:rPr>
        <w:lastRenderedPageBreak/>
        <w:t xml:space="preserve">não executar a plena resolução de quaisquer defeitos ou irregularidades que possam impedir ou dificultar o acesso virtual dos leitores aos jornais e revistas digitais, conforme estabelecido no item 6.4; </w:t>
      </w:r>
    </w:p>
    <w:p w:rsidR="004525FD" w:rsidRDefault="005B3F09" w:rsidP="00EF11BC">
      <w:pPr>
        <w:numPr>
          <w:ilvl w:val="0"/>
          <w:numId w:val="41"/>
        </w:numPr>
        <w:spacing w:after="120"/>
        <w:ind w:left="2127" w:hanging="426"/>
        <w:jc w:val="both"/>
        <w:rPr>
          <w:rFonts w:ascii="Times New Roman" w:hAnsi="Times New Roman" w:cs="Times New Roman"/>
          <w:sz w:val="24"/>
        </w:rPr>
      </w:pPr>
      <w:r w:rsidRPr="004525FD">
        <w:rPr>
          <w:rFonts w:ascii="Times New Roman" w:hAnsi="Times New Roman" w:cs="Times New Roman"/>
          <w:sz w:val="24"/>
        </w:rPr>
        <w:t xml:space="preserve">não efetuar a reposição do objeto conforme previsto no subitem 6.5; </w:t>
      </w:r>
    </w:p>
    <w:p w:rsidR="004525FD" w:rsidRDefault="005B3F09" w:rsidP="00EF11BC">
      <w:pPr>
        <w:numPr>
          <w:ilvl w:val="0"/>
          <w:numId w:val="41"/>
        </w:numPr>
        <w:spacing w:after="120"/>
        <w:ind w:left="2127" w:hanging="426"/>
        <w:jc w:val="both"/>
        <w:rPr>
          <w:rFonts w:ascii="Times New Roman" w:hAnsi="Times New Roman" w:cs="Times New Roman"/>
          <w:sz w:val="24"/>
        </w:rPr>
      </w:pPr>
      <w:r w:rsidRPr="004525FD">
        <w:rPr>
          <w:rFonts w:ascii="Times New Roman" w:hAnsi="Times New Roman" w:cs="Times New Roman"/>
          <w:sz w:val="24"/>
        </w:rPr>
        <w:t xml:space="preserve">não atender </w:t>
      </w:r>
      <w:proofErr w:type="spellStart"/>
      <w:r w:rsidRPr="004525FD">
        <w:rPr>
          <w:rFonts w:ascii="Times New Roman" w:hAnsi="Times New Roman" w:cs="Times New Roman"/>
          <w:sz w:val="24"/>
        </w:rPr>
        <w:t>a</w:t>
      </w:r>
      <w:proofErr w:type="spellEnd"/>
      <w:r w:rsidRPr="004525FD">
        <w:rPr>
          <w:rFonts w:ascii="Times New Roman" w:hAnsi="Times New Roman" w:cs="Times New Roman"/>
          <w:sz w:val="24"/>
        </w:rPr>
        <w:t xml:space="preserve"> solicitação do gestor do contrato; </w:t>
      </w:r>
    </w:p>
    <w:p w:rsidR="004525FD" w:rsidRDefault="005B3F09" w:rsidP="00EF11BC">
      <w:pPr>
        <w:numPr>
          <w:ilvl w:val="0"/>
          <w:numId w:val="41"/>
        </w:numPr>
        <w:spacing w:after="120"/>
        <w:ind w:left="2127" w:hanging="426"/>
        <w:jc w:val="both"/>
        <w:rPr>
          <w:rFonts w:ascii="Times New Roman" w:hAnsi="Times New Roman" w:cs="Times New Roman"/>
          <w:sz w:val="24"/>
        </w:rPr>
      </w:pPr>
      <w:r w:rsidRPr="004525FD">
        <w:rPr>
          <w:rFonts w:ascii="Times New Roman" w:hAnsi="Times New Roman" w:cs="Times New Roman"/>
          <w:sz w:val="24"/>
        </w:rPr>
        <w:t xml:space="preserve">não prestar os esclarecimentos solicitados pelo gestor do contrato; </w:t>
      </w:r>
    </w:p>
    <w:p w:rsidR="005B3F09" w:rsidRPr="004525FD" w:rsidRDefault="005B3F09" w:rsidP="00EF11BC">
      <w:pPr>
        <w:numPr>
          <w:ilvl w:val="0"/>
          <w:numId w:val="41"/>
        </w:numPr>
        <w:spacing w:after="120"/>
        <w:ind w:left="2127" w:hanging="426"/>
        <w:jc w:val="both"/>
        <w:rPr>
          <w:rFonts w:ascii="Times New Roman" w:hAnsi="Times New Roman" w:cs="Times New Roman"/>
          <w:sz w:val="24"/>
        </w:rPr>
      </w:pPr>
      <w:r w:rsidRPr="004525FD">
        <w:rPr>
          <w:rFonts w:ascii="Times New Roman" w:hAnsi="Times New Roman" w:cs="Times New Roman"/>
          <w:sz w:val="24"/>
        </w:rPr>
        <w:t xml:space="preserve">não comunicar o atraso na entrega do objeto conforme estabelecido no item 6.6. </w:t>
      </w:r>
    </w:p>
    <w:p w:rsidR="004525FD" w:rsidRDefault="005B3F09" w:rsidP="00EF11BC">
      <w:pPr>
        <w:numPr>
          <w:ilvl w:val="2"/>
          <w:numId w:val="37"/>
        </w:numPr>
        <w:spacing w:after="120"/>
        <w:jc w:val="both"/>
        <w:rPr>
          <w:rFonts w:ascii="Times New Roman" w:hAnsi="Times New Roman" w:cs="Times New Roman"/>
          <w:sz w:val="24"/>
        </w:rPr>
      </w:pPr>
      <w:r w:rsidRPr="005B3F09">
        <w:rPr>
          <w:rFonts w:ascii="Times New Roman" w:hAnsi="Times New Roman" w:cs="Times New Roman"/>
          <w:sz w:val="24"/>
        </w:rPr>
        <w:t>Em cada caso de reincidência, 2% (dois por cento) sobre o valor estimado do contrato.</w:t>
      </w:r>
    </w:p>
    <w:p w:rsidR="004525FD" w:rsidRDefault="005B3F09" w:rsidP="00EF11BC">
      <w:pPr>
        <w:numPr>
          <w:ilvl w:val="2"/>
          <w:numId w:val="37"/>
        </w:numPr>
        <w:spacing w:after="120"/>
        <w:jc w:val="both"/>
        <w:rPr>
          <w:rFonts w:ascii="Times New Roman" w:hAnsi="Times New Roman" w:cs="Times New Roman"/>
          <w:sz w:val="24"/>
        </w:rPr>
      </w:pPr>
      <w:r w:rsidRPr="005B3F09">
        <w:rPr>
          <w:rFonts w:ascii="Times New Roman" w:hAnsi="Times New Roman" w:cs="Times New Roman"/>
          <w:sz w:val="24"/>
        </w:rPr>
        <w:t xml:space="preserve"> </w:t>
      </w:r>
      <w:r w:rsidRPr="004525FD">
        <w:rPr>
          <w:rFonts w:ascii="Times New Roman" w:hAnsi="Times New Roman" w:cs="Times New Roman"/>
          <w:sz w:val="24"/>
        </w:rPr>
        <w:t xml:space="preserve">Multa compensatória no percentual de até 10% (dez por cento), calculada sobre o valor total do contrato, pela recusa em assiná-lo, no prazo máximo de 05 (cinco) dias úteis, após regularmente convocada, sem prejuízo da aplicação de outras sanções previstas na legislação vigente; </w:t>
      </w:r>
    </w:p>
    <w:p w:rsidR="004525FD" w:rsidRDefault="005B3F09" w:rsidP="00EF11BC">
      <w:pPr>
        <w:numPr>
          <w:ilvl w:val="2"/>
          <w:numId w:val="37"/>
        </w:numPr>
        <w:spacing w:after="120"/>
        <w:jc w:val="both"/>
        <w:rPr>
          <w:rFonts w:ascii="Times New Roman" w:hAnsi="Times New Roman" w:cs="Times New Roman"/>
          <w:sz w:val="24"/>
        </w:rPr>
      </w:pPr>
      <w:r w:rsidRPr="004525FD">
        <w:rPr>
          <w:rFonts w:ascii="Times New Roman" w:hAnsi="Times New Roman" w:cs="Times New Roman"/>
          <w:sz w:val="24"/>
        </w:rPr>
        <w:t xml:space="preserve">Suspensão temporária de participação em licitação e impedimento de contratar com a Administração, por prazo não superior a 2 (dois) anos; </w:t>
      </w:r>
    </w:p>
    <w:p w:rsidR="004525FD" w:rsidRDefault="005B3F09" w:rsidP="00EF11BC">
      <w:pPr>
        <w:numPr>
          <w:ilvl w:val="2"/>
          <w:numId w:val="37"/>
        </w:numPr>
        <w:spacing w:after="120"/>
        <w:jc w:val="both"/>
        <w:rPr>
          <w:rFonts w:ascii="Times New Roman" w:hAnsi="Times New Roman" w:cs="Times New Roman"/>
          <w:sz w:val="24"/>
        </w:rPr>
      </w:pPr>
      <w:r w:rsidRPr="004525FD">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4525FD" w:rsidRDefault="004525FD" w:rsidP="004525FD">
      <w:pPr>
        <w:spacing w:after="120"/>
        <w:ind w:left="1080"/>
        <w:jc w:val="both"/>
        <w:rPr>
          <w:rFonts w:ascii="Times New Roman" w:hAnsi="Times New Roman" w:cs="Times New Roman"/>
          <w:sz w:val="24"/>
        </w:rPr>
      </w:pPr>
    </w:p>
    <w:p w:rsidR="005B3F09" w:rsidRPr="004525FD" w:rsidRDefault="005B3F09" w:rsidP="00EF11BC">
      <w:pPr>
        <w:numPr>
          <w:ilvl w:val="0"/>
          <w:numId w:val="37"/>
        </w:numPr>
        <w:spacing w:after="120"/>
        <w:ind w:left="426" w:hanging="426"/>
        <w:jc w:val="both"/>
        <w:rPr>
          <w:rFonts w:ascii="Times New Roman" w:hAnsi="Times New Roman" w:cs="Times New Roman"/>
          <w:b/>
          <w:sz w:val="24"/>
        </w:rPr>
      </w:pPr>
      <w:r w:rsidRPr="004525FD">
        <w:rPr>
          <w:rFonts w:ascii="Times New Roman" w:hAnsi="Times New Roman" w:cs="Times New Roman"/>
          <w:b/>
          <w:sz w:val="24"/>
        </w:rPr>
        <w:t xml:space="preserve">DO FATURAMENTO E DO PAGAMENTO </w:t>
      </w:r>
    </w:p>
    <w:p w:rsidR="004525FD" w:rsidRDefault="005B3F09" w:rsidP="00EF11BC">
      <w:pPr>
        <w:numPr>
          <w:ilvl w:val="1"/>
          <w:numId w:val="37"/>
        </w:numPr>
        <w:spacing w:after="120"/>
        <w:ind w:left="993" w:hanging="567"/>
        <w:jc w:val="both"/>
        <w:rPr>
          <w:rFonts w:ascii="Times New Roman" w:hAnsi="Times New Roman" w:cs="Times New Roman"/>
          <w:sz w:val="24"/>
        </w:rPr>
      </w:pPr>
      <w:r w:rsidRPr="005B3F09">
        <w:rPr>
          <w:rFonts w:ascii="Times New Roman" w:hAnsi="Times New Roman" w:cs="Times New Roman"/>
          <w:sz w:val="24"/>
        </w:rPr>
        <w:t>O pagamento será efetuado mediante apresentação, pela Contratada, de Nota Fiscal/documento de cobrança, emitido a partir do primeiro dia útil do mês subsequente ao da prestação dos serviços, observando as eventuais alterações de fornecimento previstas no item 3.</w:t>
      </w:r>
    </w:p>
    <w:p w:rsid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O documento de cobrança/Nota Fiscal deverá conter o nome, o endereço e o CNPJ do contratante, número do contrato e período de fornecimento. </w:t>
      </w:r>
    </w:p>
    <w:p w:rsidR="005B3F09" w:rsidRPr="004525FD" w:rsidRDefault="005B3F09" w:rsidP="00EF11BC">
      <w:pPr>
        <w:numPr>
          <w:ilvl w:val="1"/>
          <w:numId w:val="37"/>
        </w:numPr>
        <w:spacing w:after="120"/>
        <w:ind w:left="993" w:hanging="567"/>
        <w:jc w:val="both"/>
        <w:rPr>
          <w:rFonts w:ascii="Times New Roman" w:hAnsi="Times New Roman" w:cs="Times New Roman"/>
          <w:sz w:val="24"/>
        </w:rPr>
      </w:pPr>
      <w:r w:rsidRPr="004525FD">
        <w:rPr>
          <w:rFonts w:ascii="Times New Roman" w:hAnsi="Times New Roman" w:cs="Times New Roman"/>
          <w:sz w:val="24"/>
        </w:rPr>
        <w:t xml:space="preserve">Juntamente com o documento de cobrança, de que trata o item 9.1, a Contratada deverá apresentar: </w:t>
      </w:r>
    </w:p>
    <w:p w:rsidR="005B3F09" w:rsidRDefault="005B3F09" w:rsidP="00EF11BC">
      <w:pPr>
        <w:numPr>
          <w:ilvl w:val="0"/>
          <w:numId w:val="17"/>
        </w:numPr>
        <w:spacing w:after="120"/>
        <w:jc w:val="both"/>
        <w:rPr>
          <w:rFonts w:ascii="Times New Roman" w:hAnsi="Times New Roman" w:cs="Times New Roman"/>
          <w:sz w:val="24"/>
        </w:rPr>
      </w:pPr>
      <w:r w:rsidRPr="005B3F09">
        <w:rPr>
          <w:rFonts w:ascii="Times New Roman" w:hAnsi="Times New Roman" w:cs="Times New Roman"/>
          <w:sz w:val="24"/>
        </w:rPr>
        <w:t>planilha especificando as quantidades fornecidas, valores unitários e totais, especificando os acessos online que são fornecidos gratuitamente por ocasião da aquisição do veículo idêntico em formato físico, bem com</w:t>
      </w:r>
      <w:r w:rsidR="004525FD">
        <w:rPr>
          <w:rFonts w:ascii="Times New Roman" w:hAnsi="Times New Roman" w:cs="Times New Roman"/>
          <w:sz w:val="24"/>
        </w:rPr>
        <w:t>o período de faturamento;</w:t>
      </w:r>
    </w:p>
    <w:p w:rsidR="004525FD" w:rsidRDefault="005B3F09" w:rsidP="00EF11BC">
      <w:pPr>
        <w:numPr>
          <w:ilvl w:val="0"/>
          <w:numId w:val="17"/>
        </w:numPr>
        <w:spacing w:after="120"/>
        <w:jc w:val="both"/>
        <w:rPr>
          <w:rFonts w:ascii="Times New Roman" w:hAnsi="Times New Roman" w:cs="Times New Roman"/>
          <w:sz w:val="24"/>
        </w:rPr>
      </w:pPr>
      <w:r w:rsidRPr="004525FD">
        <w:rPr>
          <w:rFonts w:ascii="Times New Roman" w:hAnsi="Times New Roman" w:cs="Times New Roman"/>
          <w:sz w:val="24"/>
        </w:rPr>
        <w:t>comprovação de aumento de preço de capa dos jornais e revistas impressas ou da assinatura anual dos jornais e revistas digitais, quando houver.</w:t>
      </w:r>
    </w:p>
    <w:p w:rsidR="005B3F09" w:rsidRPr="004525FD" w:rsidRDefault="005B3F09" w:rsidP="004525FD">
      <w:pPr>
        <w:spacing w:after="120"/>
        <w:ind w:left="1494"/>
        <w:jc w:val="both"/>
        <w:rPr>
          <w:rFonts w:ascii="Times New Roman" w:hAnsi="Times New Roman" w:cs="Times New Roman"/>
          <w:sz w:val="24"/>
        </w:rPr>
      </w:pPr>
      <w:r w:rsidRPr="004525FD">
        <w:rPr>
          <w:rFonts w:ascii="Times New Roman" w:hAnsi="Times New Roman" w:cs="Times New Roman"/>
          <w:sz w:val="24"/>
        </w:rPr>
        <w:t xml:space="preserve"> </w:t>
      </w:r>
    </w:p>
    <w:p w:rsidR="005B3F09" w:rsidRPr="004525FD" w:rsidRDefault="004525FD" w:rsidP="00EF11BC">
      <w:pPr>
        <w:numPr>
          <w:ilvl w:val="0"/>
          <w:numId w:val="37"/>
        </w:numPr>
        <w:spacing w:after="120"/>
        <w:ind w:left="426" w:hanging="426"/>
        <w:jc w:val="both"/>
        <w:rPr>
          <w:rFonts w:ascii="Times New Roman" w:hAnsi="Times New Roman" w:cs="Times New Roman"/>
          <w:b/>
          <w:sz w:val="24"/>
        </w:rPr>
      </w:pPr>
      <w:r w:rsidRPr="004525FD">
        <w:rPr>
          <w:rFonts w:ascii="Times New Roman" w:hAnsi="Times New Roman" w:cs="Times New Roman"/>
          <w:b/>
          <w:sz w:val="24"/>
        </w:rPr>
        <w:t>DO CRITÉRIO DE ADJUDICAÇÃO</w:t>
      </w:r>
    </w:p>
    <w:p w:rsidR="0080522A" w:rsidRDefault="005B3F09" w:rsidP="00EF11BC">
      <w:pPr>
        <w:numPr>
          <w:ilvl w:val="1"/>
          <w:numId w:val="37"/>
        </w:numPr>
        <w:spacing w:after="120"/>
        <w:ind w:left="1134" w:hanging="708"/>
        <w:jc w:val="both"/>
        <w:rPr>
          <w:rFonts w:ascii="Times New Roman" w:hAnsi="Times New Roman" w:cs="Times New Roman"/>
          <w:sz w:val="24"/>
        </w:rPr>
      </w:pPr>
      <w:r w:rsidRPr="005B3F09">
        <w:rPr>
          <w:rFonts w:ascii="Times New Roman" w:hAnsi="Times New Roman" w:cs="Times New Roman"/>
          <w:sz w:val="24"/>
        </w:rPr>
        <w:t>Para fins de seleção será considerada vencedora da licitação a proposta que oferecer o menor preço global, mediante desconto sobre o preço de capa dos jornais e revistas impressos, bem como sobre o preço das assinaturas anuais dos jornais e revistas digitais, a ser praticado durante a vigência do contrato.</w:t>
      </w:r>
    </w:p>
    <w:p w:rsidR="0080522A" w:rsidRDefault="0080522A" w:rsidP="0080522A">
      <w:pPr>
        <w:spacing w:after="120"/>
        <w:jc w:val="both"/>
        <w:rPr>
          <w:rFonts w:ascii="Times New Roman" w:hAnsi="Times New Roman" w:cs="Times New Roman"/>
          <w:sz w:val="24"/>
        </w:rPr>
      </w:pPr>
    </w:p>
    <w:p w:rsidR="005B3F09" w:rsidRPr="0080522A" w:rsidRDefault="005B3F09" w:rsidP="00EF11BC">
      <w:pPr>
        <w:numPr>
          <w:ilvl w:val="0"/>
          <w:numId w:val="37"/>
        </w:numPr>
        <w:spacing w:after="120"/>
        <w:ind w:left="426" w:hanging="426"/>
        <w:jc w:val="both"/>
        <w:rPr>
          <w:rFonts w:ascii="Times New Roman" w:hAnsi="Times New Roman" w:cs="Times New Roman"/>
          <w:b/>
          <w:sz w:val="24"/>
        </w:rPr>
      </w:pPr>
      <w:r w:rsidRPr="0080522A">
        <w:rPr>
          <w:rFonts w:ascii="Times New Roman" w:hAnsi="Times New Roman" w:cs="Times New Roman"/>
          <w:b/>
          <w:sz w:val="24"/>
        </w:rPr>
        <w:t>ESTIMATIVA DE CUSTO</w:t>
      </w:r>
    </w:p>
    <w:p w:rsidR="005B3F09" w:rsidRDefault="005B3F09" w:rsidP="00EF11BC">
      <w:pPr>
        <w:numPr>
          <w:ilvl w:val="1"/>
          <w:numId w:val="37"/>
        </w:numPr>
        <w:spacing w:after="120"/>
        <w:ind w:left="1134" w:hanging="708"/>
        <w:jc w:val="both"/>
        <w:rPr>
          <w:rFonts w:ascii="Times New Roman" w:hAnsi="Times New Roman" w:cs="Times New Roman"/>
          <w:sz w:val="24"/>
        </w:rPr>
      </w:pPr>
      <w:r w:rsidRPr="005B3F09">
        <w:rPr>
          <w:rFonts w:ascii="Times New Roman" w:hAnsi="Times New Roman" w:cs="Times New Roman"/>
          <w:sz w:val="24"/>
        </w:rPr>
        <w:t xml:space="preserve">A presente despesa está estimada em </w:t>
      </w:r>
      <w:r w:rsidRPr="00A14BE7">
        <w:rPr>
          <w:rFonts w:ascii="Times New Roman" w:hAnsi="Times New Roman" w:cs="Times New Roman"/>
          <w:b/>
          <w:sz w:val="24"/>
        </w:rPr>
        <w:t>R$ 28.608,00 (Vinte e oito mil, seiscentos e oito reais)</w:t>
      </w:r>
      <w:r w:rsidRPr="005B3F09">
        <w:rPr>
          <w:rFonts w:ascii="Times New Roman" w:hAnsi="Times New Roman" w:cs="Times New Roman"/>
          <w:sz w:val="24"/>
        </w:rPr>
        <w:t>, utilizando como base à média dos valores obtidos na pesquisa de preços.</w:t>
      </w:r>
    </w:p>
    <w:p w:rsidR="00C07999" w:rsidRDefault="00C07999">
      <w:pPr>
        <w:spacing w:after="200" w:line="276" w:lineRule="auto"/>
        <w:rPr>
          <w:rFonts w:ascii="Times New Roman" w:hAnsi="Times New Roman" w:cs="Times New Roman"/>
          <w:sz w:val="24"/>
        </w:rPr>
      </w:pPr>
      <w:r>
        <w:rPr>
          <w:rFonts w:ascii="Times New Roman" w:hAnsi="Times New Roman" w:cs="Times New Roman"/>
          <w:sz w:val="24"/>
        </w:rPr>
        <w:br w:type="page"/>
      </w:r>
    </w:p>
    <w:p w:rsidR="00EB115D" w:rsidRPr="00177493" w:rsidRDefault="00EB115D" w:rsidP="00EB115D">
      <w:pPr>
        <w:spacing w:after="200" w:line="276" w:lineRule="auto"/>
        <w:jc w:val="center"/>
        <w:rPr>
          <w:rFonts w:ascii="Times New Roman" w:eastAsiaTheme="minorHAnsi" w:hAnsi="Times New Roman" w:cs="Times New Roman"/>
          <w:b/>
          <w:bCs/>
          <w:sz w:val="24"/>
          <w:lang w:eastAsia="en-US"/>
        </w:rPr>
      </w:pPr>
      <w:r w:rsidRPr="00177493">
        <w:rPr>
          <w:rFonts w:ascii="Times New Roman" w:eastAsiaTheme="minorHAnsi" w:hAnsi="Times New Roman" w:cs="Times New Roman"/>
          <w:b/>
          <w:bCs/>
          <w:sz w:val="24"/>
          <w:lang w:eastAsia="en-US"/>
        </w:rPr>
        <w:lastRenderedPageBreak/>
        <w:t>ANEXO I</w:t>
      </w:r>
      <w:r>
        <w:rPr>
          <w:rFonts w:ascii="Times New Roman" w:eastAsiaTheme="minorHAnsi" w:hAnsi="Times New Roman" w:cs="Times New Roman"/>
          <w:b/>
          <w:bCs/>
          <w:sz w:val="24"/>
          <w:lang w:eastAsia="en-US"/>
        </w:rPr>
        <w:t xml:space="preserve"> – “A”</w:t>
      </w:r>
    </w:p>
    <w:p w:rsidR="00EB115D" w:rsidRDefault="00EB115D" w:rsidP="00EB115D">
      <w:pPr>
        <w:autoSpaceDE w:val="0"/>
        <w:autoSpaceDN w:val="0"/>
        <w:adjustRightInd w:val="0"/>
        <w:spacing w:after="120"/>
        <w:jc w:val="center"/>
        <w:rPr>
          <w:rFonts w:ascii="Times New Roman" w:eastAsiaTheme="minorHAnsi" w:hAnsi="Times New Roman" w:cs="Times New Roman"/>
          <w:b/>
          <w:bCs/>
          <w:sz w:val="24"/>
          <w:lang w:eastAsia="en-US"/>
        </w:rPr>
      </w:pPr>
      <w:r w:rsidRPr="00177493">
        <w:rPr>
          <w:rFonts w:ascii="Times New Roman" w:eastAsiaTheme="minorHAnsi" w:hAnsi="Times New Roman" w:cs="Times New Roman"/>
          <w:b/>
          <w:bCs/>
          <w:sz w:val="24"/>
          <w:lang w:eastAsia="en-US"/>
        </w:rPr>
        <w:t>QUADRO DE DISTRIBUIÇÃO</w:t>
      </w:r>
    </w:p>
    <w:p w:rsidR="00EB115D" w:rsidRDefault="00EB115D" w:rsidP="00EF11BC">
      <w:pPr>
        <w:numPr>
          <w:ilvl w:val="0"/>
          <w:numId w:val="21"/>
        </w:numPr>
        <w:autoSpaceDE w:val="0"/>
        <w:autoSpaceDN w:val="0"/>
        <w:adjustRightInd w:val="0"/>
        <w:spacing w:after="120"/>
        <w:jc w:val="both"/>
        <w:rPr>
          <w:rFonts w:ascii="Times New Roman" w:eastAsiaTheme="minorHAnsi" w:hAnsi="Times New Roman" w:cs="Times New Roman"/>
          <w:sz w:val="24"/>
          <w:lang w:eastAsia="en-US"/>
        </w:rPr>
      </w:pPr>
      <w:r w:rsidRPr="00177493">
        <w:rPr>
          <w:rFonts w:ascii="Times New Roman" w:eastAsiaTheme="minorHAnsi" w:hAnsi="Times New Roman" w:cs="Times New Roman"/>
          <w:sz w:val="24"/>
          <w:lang w:eastAsia="en-US"/>
        </w:rPr>
        <w:t>Em princípio, todos os periódicos deverão ser entregues no</w:t>
      </w:r>
      <w:r>
        <w:rPr>
          <w:rFonts w:ascii="Times New Roman" w:eastAsiaTheme="minorHAnsi" w:hAnsi="Times New Roman" w:cs="Times New Roman"/>
          <w:sz w:val="24"/>
          <w:lang w:eastAsia="en-US"/>
        </w:rPr>
        <w:t xml:space="preserve"> E</w:t>
      </w:r>
      <w:r w:rsidRPr="00177493">
        <w:rPr>
          <w:rFonts w:ascii="Times New Roman" w:eastAsiaTheme="minorHAnsi" w:hAnsi="Times New Roman" w:cs="Times New Roman"/>
          <w:sz w:val="24"/>
          <w:lang w:eastAsia="en-US"/>
        </w:rPr>
        <w:t>difício-</w:t>
      </w:r>
      <w:r>
        <w:rPr>
          <w:rFonts w:ascii="Times New Roman" w:eastAsiaTheme="minorHAnsi" w:hAnsi="Times New Roman" w:cs="Times New Roman"/>
          <w:sz w:val="24"/>
          <w:lang w:eastAsia="en-US"/>
        </w:rPr>
        <w:t>S</w:t>
      </w:r>
      <w:r w:rsidRPr="00177493">
        <w:rPr>
          <w:rFonts w:ascii="Times New Roman" w:eastAsiaTheme="minorHAnsi" w:hAnsi="Times New Roman" w:cs="Times New Roman"/>
          <w:sz w:val="24"/>
          <w:lang w:eastAsia="en-US"/>
        </w:rPr>
        <w:t>ede do Ministério de Minas e Energia, em Brasília/DF,</w:t>
      </w:r>
      <w:r>
        <w:rPr>
          <w:rFonts w:ascii="Times New Roman" w:eastAsiaTheme="minorHAnsi" w:hAnsi="Times New Roman" w:cs="Times New Roman"/>
          <w:sz w:val="24"/>
          <w:lang w:eastAsia="en-US"/>
        </w:rPr>
        <w:t xml:space="preserve"> </w:t>
      </w:r>
      <w:r w:rsidRPr="00177493">
        <w:rPr>
          <w:rFonts w:ascii="Times New Roman" w:eastAsiaTheme="minorHAnsi" w:hAnsi="Times New Roman" w:cs="Times New Roman"/>
          <w:sz w:val="24"/>
          <w:lang w:eastAsia="en-US"/>
        </w:rPr>
        <w:t>sito a Esplanada dos Ministérios, Bloco “U”, ressalvado o direito</w:t>
      </w:r>
      <w:r>
        <w:rPr>
          <w:rFonts w:ascii="Times New Roman" w:eastAsiaTheme="minorHAnsi" w:hAnsi="Times New Roman" w:cs="Times New Roman"/>
          <w:sz w:val="24"/>
          <w:lang w:eastAsia="en-US"/>
        </w:rPr>
        <w:t xml:space="preserve"> </w:t>
      </w:r>
      <w:r w:rsidRPr="00177493">
        <w:rPr>
          <w:rFonts w:ascii="Times New Roman" w:eastAsiaTheme="minorHAnsi" w:hAnsi="Times New Roman" w:cs="Times New Roman"/>
          <w:sz w:val="24"/>
          <w:lang w:eastAsia="en-US"/>
        </w:rPr>
        <w:t>do MME de solicitar a entrega dos mesmos nas residências</w:t>
      </w:r>
      <w:r>
        <w:rPr>
          <w:rFonts w:ascii="Times New Roman" w:eastAsiaTheme="minorHAnsi" w:hAnsi="Times New Roman" w:cs="Times New Roman"/>
          <w:sz w:val="24"/>
          <w:lang w:eastAsia="en-US"/>
        </w:rPr>
        <w:t xml:space="preserve"> </w:t>
      </w:r>
      <w:r w:rsidRPr="00177493">
        <w:rPr>
          <w:rFonts w:ascii="Times New Roman" w:eastAsiaTheme="minorHAnsi" w:hAnsi="Times New Roman" w:cs="Times New Roman"/>
          <w:sz w:val="24"/>
          <w:lang w:eastAsia="en-US"/>
        </w:rPr>
        <w:t>oficiais sem qualquer custo adicional na contratação.</w:t>
      </w:r>
    </w:p>
    <w:p w:rsidR="00C07999" w:rsidRPr="00C07999" w:rsidRDefault="00C07999" w:rsidP="00C07999">
      <w:pPr>
        <w:autoSpaceDE w:val="0"/>
        <w:autoSpaceDN w:val="0"/>
        <w:adjustRightInd w:val="0"/>
        <w:spacing w:after="120"/>
        <w:ind w:left="780"/>
        <w:jc w:val="both"/>
        <w:rPr>
          <w:rFonts w:ascii="Times New Roman" w:eastAsiaTheme="minorHAnsi" w:hAnsi="Times New Roman" w:cs="Times New Roman"/>
          <w:sz w:val="18"/>
          <w:szCs w:val="18"/>
          <w:lang w:eastAsia="en-US"/>
        </w:rPr>
      </w:pPr>
    </w:p>
    <w:p w:rsidR="00C07999" w:rsidRPr="00C07999" w:rsidRDefault="00C07999" w:rsidP="00C07999">
      <w:pPr>
        <w:autoSpaceDE w:val="0"/>
        <w:autoSpaceDN w:val="0"/>
        <w:adjustRightInd w:val="0"/>
        <w:ind w:left="360" w:firstLine="491"/>
        <w:rPr>
          <w:rFonts w:ascii="Times New Roman" w:hAnsi="Times New Roman" w:cs="Times New Roman"/>
          <w:b/>
          <w:bCs/>
          <w:sz w:val="24"/>
        </w:rPr>
      </w:pPr>
      <w:r w:rsidRPr="00C07999">
        <w:rPr>
          <w:rFonts w:ascii="Times New Roman" w:hAnsi="Times New Roman" w:cs="Times New Roman"/>
          <w:b/>
          <w:bCs/>
          <w:sz w:val="24"/>
        </w:rPr>
        <w:t>JORNAIS IMPRESSOS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1"/>
        <w:gridCol w:w="2411"/>
        <w:gridCol w:w="992"/>
        <w:gridCol w:w="2120"/>
      </w:tblGrid>
      <w:tr w:rsidR="00C07999" w:rsidRPr="00C07999" w:rsidTr="00C07999">
        <w:trPr>
          <w:trHeight w:val="20"/>
        </w:trPr>
        <w:tc>
          <w:tcPr>
            <w:tcW w:w="1271" w:type="pct"/>
            <w:vMerge w:val="restart"/>
            <w:shd w:val="clear" w:color="auto" w:fill="E5DFEC" w:themeFill="accent4" w:themeFillTint="33"/>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b/>
                <w:bCs/>
                <w:sz w:val="18"/>
                <w:szCs w:val="18"/>
              </w:rPr>
              <w:t>Periódico</w:t>
            </w:r>
          </w:p>
        </w:tc>
        <w:tc>
          <w:tcPr>
            <w:tcW w:w="1985" w:type="pct"/>
            <w:gridSpan w:val="2"/>
            <w:shd w:val="clear" w:color="auto" w:fill="EAF1DD" w:themeFill="accent3" w:themeFillTint="33"/>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b/>
                <w:sz w:val="18"/>
                <w:szCs w:val="18"/>
              </w:rPr>
              <w:t>Dias Úteis</w:t>
            </w:r>
          </w:p>
        </w:tc>
        <w:tc>
          <w:tcPr>
            <w:tcW w:w="1744" w:type="pct"/>
            <w:gridSpan w:val="2"/>
            <w:shd w:val="clear" w:color="auto" w:fill="DAEEF3" w:themeFill="accent5" w:themeFillTint="33"/>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b/>
                <w:sz w:val="18"/>
                <w:szCs w:val="18"/>
              </w:rPr>
              <w:t>Fins de Semana e Feriados</w:t>
            </w:r>
          </w:p>
        </w:tc>
      </w:tr>
      <w:tr w:rsidR="00C07999" w:rsidRPr="00C07999" w:rsidTr="00C07999">
        <w:trPr>
          <w:trHeight w:val="20"/>
        </w:trPr>
        <w:tc>
          <w:tcPr>
            <w:tcW w:w="1271" w:type="pct"/>
            <w:vMerge/>
            <w:shd w:val="clear" w:color="auto" w:fill="E5DFEC" w:themeFill="accent4" w:themeFillTint="33"/>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p>
        </w:tc>
        <w:tc>
          <w:tcPr>
            <w:tcW w:w="634" w:type="pct"/>
            <w:shd w:val="clear" w:color="auto" w:fill="EAF1DD" w:themeFill="accent3" w:themeFillTint="33"/>
            <w:vAlign w:val="center"/>
          </w:tcPr>
          <w:p w:rsidR="00C07999" w:rsidRPr="00C07999" w:rsidRDefault="00C07999" w:rsidP="00C07999">
            <w:pPr>
              <w:autoSpaceDE w:val="0"/>
              <w:autoSpaceDN w:val="0"/>
              <w:adjustRightInd w:val="0"/>
              <w:jc w:val="center"/>
              <w:rPr>
                <w:rFonts w:ascii="Times New Roman" w:hAnsi="Times New Roman" w:cs="Times New Roman"/>
                <w:b/>
                <w:sz w:val="18"/>
                <w:szCs w:val="18"/>
              </w:rPr>
            </w:pPr>
            <w:r w:rsidRPr="00C07999">
              <w:rPr>
                <w:rFonts w:ascii="Times New Roman" w:hAnsi="Times New Roman" w:cs="Times New Roman"/>
                <w:b/>
                <w:sz w:val="18"/>
                <w:szCs w:val="18"/>
              </w:rPr>
              <w:t>Quant.</w:t>
            </w:r>
          </w:p>
        </w:tc>
        <w:tc>
          <w:tcPr>
            <w:tcW w:w="1351" w:type="pct"/>
            <w:shd w:val="clear" w:color="auto" w:fill="EAF1DD" w:themeFill="accent3" w:themeFillTint="33"/>
            <w:vAlign w:val="center"/>
          </w:tcPr>
          <w:p w:rsidR="00C07999" w:rsidRPr="00C07999" w:rsidRDefault="00C07999" w:rsidP="00C07999">
            <w:pPr>
              <w:autoSpaceDE w:val="0"/>
              <w:autoSpaceDN w:val="0"/>
              <w:adjustRightInd w:val="0"/>
              <w:jc w:val="center"/>
              <w:rPr>
                <w:rFonts w:ascii="Times New Roman" w:hAnsi="Times New Roman" w:cs="Times New Roman"/>
                <w:b/>
                <w:sz w:val="18"/>
                <w:szCs w:val="18"/>
              </w:rPr>
            </w:pPr>
            <w:r w:rsidRPr="00C07999">
              <w:rPr>
                <w:rFonts w:ascii="Times New Roman" w:hAnsi="Times New Roman" w:cs="Times New Roman"/>
                <w:b/>
                <w:sz w:val="18"/>
                <w:szCs w:val="18"/>
              </w:rPr>
              <w:t>Local de Entrega</w:t>
            </w:r>
          </w:p>
        </w:tc>
        <w:tc>
          <w:tcPr>
            <w:tcW w:w="556" w:type="pct"/>
            <w:shd w:val="clear" w:color="auto" w:fill="DAEEF3" w:themeFill="accent5" w:themeFillTint="33"/>
            <w:vAlign w:val="center"/>
          </w:tcPr>
          <w:p w:rsidR="00C07999" w:rsidRPr="00C07999" w:rsidRDefault="00C07999" w:rsidP="00C07999">
            <w:pPr>
              <w:autoSpaceDE w:val="0"/>
              <w:autoSpaceDN w:val="0"/>
              <w:adjustRightInd w:val="0"/>
              <w:jc w:val="center"/>
              <w:rPr>
                <w:rFonts w:ascii="Times New Roman" w:hAnsi="Times New Roman" w:cs="Times New Roman"/>
                <w:b/>
                <w:sz w:val="18"/>
                <w:szCs w:val="18"/>
              </w:rPr>
            </w:pPr>
            <w:r w:rsidRPr="00C07999">
              <w:rPr>
                <w:rFonts w:ascii="Times New Roman" w:hAnsi="Times New Roman" w:cs="Times New Roman"/>
                <w:b/>
                <w:sz w:val="18"/>
                <w:szCs w:val="18"/>
              </w:rPr>
              <w:t>Quant.</w:t>
            </w:r>
          </w:p>
        </w:tc>
        <w:tc>
          <w:tcPr>
            <w:tcW w:w="1188" w:type="pct"/>
            <w:shd w:val="clear" w:color="auto" w:fill="DAEEF3" w:themeFill="accent5" w:themeFillTint="33"/>
            <w:vAlign w:val="center"/>
          </w:tcPr>
          <w:p w:rsidR="00C07999" w:rsidRPr="00C07999" w:rsidRDefault="00C07999" w:rsidP="00C07999">
            <w:pPr>
              <w:autoSpaceDE w:val="0"/>
              <w:autoSpaceDN w:val="0"/>
              <w:adjustRightInd w:val="0"/>
              <w:ind w:left="360"/>
              <w:jc w:val="center"/>
              <w:rPr>
                <w:rFonts w:ascii="Times New Roman" w:hAnsi="Times New Roman" w:cs="Times New Roman"/>
                <w:b/>
                <w:sz w:val="18"/>
                <w:szCs w:val="18"/>
              </w:rPr>
            </w:pPr>
            <w:r w:rsidRPr="00C07999">
              <w:rPr>
                <w:rFonts w:ascii="Times New Roman" w:hAnsi="Times New Roman" w:cs="Times New Roman"/>
                <w:b/>
                <w:sz w:val="18"/>
                <w:szCs w:val="18"/>
              </w:rPr>
              <w:t>Local de Entrega</w:t>
            </w:r>
          </w:p>
        </w:tc>
      </w:tr>
      <w:tr w:rsidR="00C07999" w:rsidRPr="00C07999" w:rsidTr="00C07999">
        <w:trPr>
          <w:trHeight w:val="20"/>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sz w:val="18"/>
                <w:szCs w:val="18"/>
              </w:rPr>
              <w:t>Correio Braziliense</w:t>
            </w:r>
          </w:p>
        </w:tc>
        <w:tc>
          <w:tcPr>
            <w:tcW w:w="634"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02</w:t>
            </w:r>
          </w:p>
        </w:tc>
        <w:tc>
          <w:tcPr>
            <w:tcW w:w="1351" w:type="pct"/>
            <w:vAlign w:val="center"/>
          </w:tcPr>
          <w:p w:rsidR="00C07999" w:rsidRPr="00C07999" w:rsidRDefault="00C07999" w:rsidP="00EF11BC">
            <w:pPr>
              <w:numPr>
                <w:ilvl w:val="0"/>
                <w:numId w:val="18"/>
              </w:numPr>
              <w:autoSpaceDE w:val="0"/>
              <w:autoSpaceDN w:val="0"/>
              <w:adjustRightInd w:val="0"/>
              <w:rPr>
                <w:rFonts w:ascii="Times New Roman" w:hAnsi="Times New Roman" w:cs="Times New Roman"/>
                <w:sz w:val="18"/>
                <w:szCs w:val="18"/>
              </w:rPr>
            </w:pPr>
            <w:r w:rsidRPr="00C07999">
              <w:rPr>
                <w:rFonts w:ascii="Times New Roman" w:hAnsi="Times New Roman" w:cs="Times New Roman"/>
                <w:sz w:val="18"/>
                <w:szCs w:val="18"/>
              </w:rPr>
              <w:t>GM (sala 820)</w:t>
            </w:r>
          </w:p>
          <w:p w:rsidR="00C07999" w:rsidRPr="00C07999" w:rsidRDefault="00C07999" w:rsidP="00EF11BC">
            <w:pPr>
              <w:numPr>
                <w:ilvl w:val="0"/>
                <w:numId w:val="18"/>
              </w:numPr>
              <w:autoSpaceDE w:val="0"/>
              <w:autoSpaceDN w:val="0"/>
              <w:adjustRightInd w:val="0"/>
              <w:rPr>
                <w:rFonts w:ascii="Times New Roman" w:hAnsi="Times New Roman" w:cs="Times New Roman"/>
                <w:sz w:val="18"/>
                <w:szCs w:val="18"/>
              </w:rPr>
            </w:pPr>
            <w:r w:rsidRPr="00C07999">
              <w:rPr>
                <w:rFonts w:ascii="Times New Roman" w:hAnsi="Times New Roman" w:cs="Times New Roman"/>
                <w:sz w:val="18"/>
                <w:szCs w:val="18"/>
              </w:rPr>
              <w:t>ASCOM</w:t>
            </w:r>
          </w:p>
        </w:tc>
        <w:tc>
          <w:tcPr>
            <w:tcW w:w="556"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01</w:t>
            </w:r>
          </w:p>
        </w:tc>
        <w:tc>
          <w:tcPr>
            <w:tcW w:w="1188" w:type="pct"/>
            <w:vAlign w:val="center"/>
          </w:tcPr>
          <w:p w:rsidR="00C07999" w:rsidRPr="00C07999" w:rsidRDefault="00C07999" w:rsidP="00EF11BC">
            <w:pPr>
              <w:numPr>
                <w:ilvl w:val="0"/>
                <w:numId w:val="18"/>
              </w:num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ASCOM (sala 752)</w:t>
            </w:r>
          </w:p>
        </w:tc>
      </w:tr>
      <w:tr w:rsidR="00C07999" w:rsidRPr="00C07999" w:rsidTr="00C07999">
        <w:trPr>
          <w:trHeight w:val="20"/>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sz w:val="18"/>
                <w:szCs w:val="18"/>
              </w:rPr>
              <w:t>Estado de São Paulo</w:t>
            </w:r>
          </w:p>
        </w:tc>
        <w:tc>
          <w:tcPr>
            <w:tcW w:w="634"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02</w:t>
            </w:r>
          </w:p>
        </w:tc>
        <w:tc>
          <w:tcPr>
            <w:tcW w:w="1351" w:type="pct"/>
            <w:vAlign w:val="center"/>
          </w:tcPr>
          <w:p w:rsidR="00C07999" w:rsidRPr="00C07999" w:rsidRDefault="00C07999" w:rsidP="00EF11BC">
            <w:pPr>
              <w:numPr>
                <w:ilvl w:val="0"/>
                <w:numId w:val="18"/>
              </w:numPr>
              <w:autoSpaceDE w:val="0"/>
              <w:autoSpaceDN w:val="0"/>
              <w:adjustRightInd w:val="0"/>
              <w:rPr>
                <w:rFonts w:ascii="Times New Roman" w:hAnsi="Times New Roman" w:cs="Times New Roman"/>
                <w:sz w:val="18"/>
                <w:szCs w:val="18"/>
              </w:rPr>
            </w:pPr>
            <w:r w:rsidRPr="00C07999">
              <w:rPr>
                <w:rFonts w:ascii="Times New Roman" w:hAnsi="Times New Roman" w:cs="Times New Roman"/>
                <w:sz w:val="18"/>
                <w:szCs w:val="18"/>
              </w:rPr>
              <w:t>GM (sala 820)</w:t>
            </w:r>
          </w:p>
          <w:p w:rsidR="00C07999" w:rsidRPr="00C07999" w:rsidRDefault="00C07999" w:rsidP="00EF11BC">
            <w:pPr>
              <w:numPr>
                <w:ilvl w:val="0"/>
                <w:numId w:val="18"/>
              </w:numPr>
              <w:autoSpaceDE w:val="0"/>
              <w:autoSpaceDN w:val="0"/>
              <w:adjustRightInd w:val="0"/>
              <w:rPr>
                <w:rFonts w:ascii="Times New Roman" w:hAnsi="Times New Roman" w:cs="Times New Roman"/>
                <w:sz w:val="18"/>
                <w:szCs w:val="18"/>
              </w:rPr>
            </w:pPr>
            <w:r w:rsidRPr="00C07999">
              <w:rPr>
                <w:rFonts w:ascii="Times New Roman" w:hAnsi="Times New Roman" w:cs="Times New Roman"/>
                <w:sz w:val="18"/>
                <w:szCs w:val="18"/>
              </w:rPr>
              <w:t>ASCOM (sala 752)</w:t>
            </w:r>
          </w:p>
        </w:tc>
        <w:tc>
          <w:tcPr>
            <w:tcW w:w="556"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01</w:t>
            </w:r>
          </w:p>
        </w:tc>
        <w:tc>
          <w:tcPr>
            <w:tcW w:w="1188" w:type="pct"/>
            <w:vAlign w:val="center"/>
          </w:tcPr>
          <w:p w:rsidR="00C07999" w:rsidRPr="00C07999" w:rsidRDefault="00C07999" w:rsidP="00EF11BC">
            <w:pPr>
              <w:numPr>
                <w:ilvl w:val="0"/>
                <w:numId w:val="18"/>
              </w:num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ASCOM (sala 752)</w:t>
            </w:r>
          </w:p>
          <w:p w:rsidR="00C07999" w:rsidRPr="00C07999" w:rsidRDefault="00C07999" w:rsidP="00C07999">
            <w:pPr>
              <w:autoSpaceDE w:val="0"/>
              <w:autoSpaceDN w:val="0"/>
              <w:adjustRightInd w:val="0"/>
              <w:ind w:left="34"/>
              <w:jc w:val="center"/>
              <w:rPr>
                <w:rFonts w:ascii="Times New Roman" w:hAnsi="Times New Roman" w:cs="Times New Roman"/>
                <w:sz w:val="18"/>
                <w:szCs w:val="18"/>
              </w:rPr>
            </w:pPr>
          </w:p>
        </w:tc>
      </w:tr>
      <w:tr w:rsidR="00C07999" w:rsidRPr="00C07999" w:rsidTr="00C07999">
        <w:trPr>
          <w:trHeight w:val="20"/>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sz w:val="18"/>
                <w:szCs w:val="18"/>
              </w:rPr>
              <w:t>O Globo</w:t>
            </w:r>
          </w:p>
        </w:tc>
        <w:tc>
          <w:tcPr>
            <w:tcW w:w="634"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02</w:t>
            </w:r>
          </w:p>
        </w:tc>
        <w:tc>
          <w:tcPr>
            <w:tcW w:w="1351" w:type="pct"/>
            <w:vAlign w:val="center"/>
          </w:tcPr>
          <w:p w:rsidR="00C07999" w:rsidRPr="00C07999" w:rsidRDefault="00C07999" w:rsidP="00EF11BC">
            <w:pPr>
              <w:numPr>
                <w:ilvl w:val="0"/>
                <w:numId w:val="18"/>
              </w:numPr>
              <w:autoSpaceDE w:val="0"/>
              <w:autoSpaceDN w:val="0"/>
              <w:adjustRightInd w:val="0"/>
              <w:rPr>
                <w:rFonts w:ascii="Times New Roman" w:hAnsi="Times New Roman" w:cs="Times New Roman"/>
                <w:sz w:val="18"/>
                <w:szCs w:val="18"/>
              </w:rPr>
            </w:pPr>
            <w:r w:rsidRPr="00C07999">
              <w:rPr>
                <w:rFonts w:ascii="Times New Roman" w:hAnsi="Times New Roman" w:cs="Times New Roman"/>
                <w:sz w:val="18"/>
                <w:szCs w:val="18"/>
              </w:rPr>
              <w:t>GM (sala 820)</w:t>
            </w:r>
          </w:p>
          <w:p w:rsidR="00C07999" w:rsidRPr="00C07999" w:rsidRDefault="00C07999" w:rsidP="00EF11BC">
            <w:pPr>
              <w:numPr>
                <w:ilvl w:val="0"/>
                <w:numId w:val="18"/>
              </w:numPr>
              <w:autoSpaceDE w:val="0"/>
              <w:autoSpaceDN w:val="0"/>
              <w:adjustRightInd w:val="0"/>
              <w:rPr>
                <w:rFonts w:ascii="Times New Roman" w:hAnsi="Times New Roman" w:cs="Times New Roman"/>
                <w:sz w:val="18"/>
                <w:szCs w:val="18"/>
              </w:rPr>
            </w:pPr>
            <w:r w:rsidRPr="00C07999">
              <w:rPr>
                <w:rFonts w:ascii="Times New Roman" w:hAnsi="Times New Roman" w:cs="Times New Roman"/>
                <w:sz w:val="18"/>
                <w:szCs w:val="18"/>
              </w:rPr>
              <w:t>ASCOM (sala 752)</w:t>
            </w:r>
          </w:p>
        </w:tc>
        <w:tc>
          <w:tcPr>
            <w:tcW w:w="556"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01</w:t>
            </w:r>
          </w:p>
        </w:tc>
        <w:tc>
          <w:tcPr>
            <w:tcW w:w="1188" w:type="pct"/>
            <w:vAlign w:val="center"/>
          </w:tcPr>
          <w:p w:rsidR="00C07999" w:rsidRPr="00C07999" w:rsidRDefault="00C07999" w:rsidP="00EF11BC">
            <w:pPr>
              <w:numPr>
                <w:ilvl w:val="0"/>
                <w:numId w:val="18"/>
              </w:num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ASCOM (sala 752)</w:t>
            </w:r>
          </w:p>
          <w:p w:rsidR="00C07999" w:rsidRPr="00C07999" w:rsidRDefault="00C07999" w:rsidP="00C07999">
            <w:pPr>
              <w:autoSpaceDE w:val="0"/>
              <w:autoSpaceDN w:val="0"/>
              <w:adjustRightInd w:val="0"/>
              <w:ind w:left="34"/>
              <w:jc w:val="center"/>
              <w:rPr>
                <w:rFonts w:ascii="Times New Roman" w:hAnsi="Times New Roman" w:cs="Times New Roman"/>
                <w:sz w:val="18"/>
                <w:szCs w:val="18"/>
              </w:rPr>
            </w:pPr>
          </w:p>
        </w:tc>
      </w:tr>
      <w:tr w:rsidR="00C07999" w:rsidRPr="00C07999" w:rsidTr="00C07999">
        <w:trPr>
          <w:trHeight w:val="20"/>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sz w:val="18"/>
                <w:szCs w:val="18"/>
              </w:rPr>
              <w:t>Valor Econômico</w:t>
            </w:r>
          </w:p>
        </w:tc>
        <w:tc>
          <w:tcPr>
            <w:tcW w:w="634"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02</w:t>
            </w:r>
          </w:p>
        </w:tc>
        <w:tc>
          <w:tcPr>
            <w:tcW w:w="1351" w:type="pct"/>
            <w:vAlign w:val="center"/>
          </w:tcPr>
          <w:p w:rsidR="00C07999" w:rsidRPr="00C07999" w:rsidRDefault="00C07999" w:rsidP="00EF11BC">
            <w:pPr>
              <w:numPr>
                <w:ilvl w:val="0"/>
                <w:numId w:val="19"/>
              </w:numPr>
              <w:autoSpaceDE w:val="0"/>
              <w:autoSpaceDN w:val="0"/>
              <w:adjustRightInd w:val="0"/>
              <w:ind w:left="394"/>
              <w:rPr>
                <w:rFonts w:ascii="Times New Roman" w:hAnsi="Times New Roman" w:cs="Times New Roman"/>
                <w:sz w:val="18"/>
                <w:szCs w:val="18"/>
              </w:rPr>
            </w:pPr>
            <w:r w:rsidRPr="00C07999">
              <w:rPr>
                <w:rFonts w:ascii="Times New Roman" w:hAnsi="Times New Roman" w:cs="Times New Roman"/>
                <w:sz w:val="18"/>
                <w:szCs w:val="18"/>
              </w:rPr>
              <w:t>GM (sala 820)</w:t>
            </w:r>
          </w:p>
          <w:p w:rsidR="00C07999" w:rsidRPr="00C07999" w:rsidRDefault="00C07999" w:rsidP="00EF11BC">
            <w:pPr>
              <w:numPr>
                <w:ilvl w:val="0"/>
                <w:numId w:val="19"/>
              </w:numPr>
              <w:autoSpaceDE w:val="0"/>
              <w:autoSpaceDN w:val="0"/>
              <w:adjustRightInd w:val="0"/>
              <w:ind w:left="394"/>
              <w:rPr>
                <w:rFonts w:ascii="Times New Roman" w:hAnsi="Times New Roman" w:cs="Times New Roman"/>
                <w:sz w:val="18"/>
                <w:szCs w:val="18"/>
              </w:rPr>
            </w:pPr>
            <w:r w:rsidRPr="00C07999">
              <w:rPr>
                <w:rFonts w:ascii="Times New Roman" w:hAnsi="Times New Roman" w:cs="Times New Roman"/>
                <w:sz w:val="18"/>
                <w:szCs w:val="18"/>
              </w:rPr>
              <w:t>ASCOM (sala 752)</w:t>
            </w:r>
          </w:p>
        </w:tc>
        <w:tc>
          <w:tcPr>
            <w:tcW w:w="556"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w:t>
            </w:r>
          </w:p>
        </w:tc>
        <w:tc>
          <w:tcPr>
            <w:tcW w:w="1188" w:type="pct"/>
            <w:vAlign w:val="center"/>
          </w:tcPr>
          <w:p w:rsidR="00C07999" w:rsidRPr="00C07999" w:rsidRDefault="00C07999" w:rsidP="00C07999">
            <w:pPr>
              <w:autoSpaceDE w:val="0"/>
              <w:autoSpaceDN w:val="0"/>
              <w:adjustRightInd w:val="0"/>
              <w:ind w:left="34"/>
              <w:jc w:val="center"/>
              <w:rPr>
                <w:rFonts w:ascii="Times New Roman" w:hAnsi="Times New Roman" w:cs="Times New Roman"/>
                <w:sz w:val="18"/>
                <w:szCs w:val="18"/>
              </w:rPr>
            </w:pPr>
            <w:r>
              <w:rPr>
                <w:rFonts w:ascii="Times New Roman" w:hAnsi="Times New Roman" w:cs="Times New Roman"/>
                <w:sz w:val="18"/>
                <w:szCs w:val="18"/>
              </w:rPr>
              <w:t>-</w:t>
            </w:r>
          </w:p>
        </w:tc>
      </w:tr>
      <w:tr w:rsidR="00C07999" w:rsidRPr="00C07999" w:rsidTr="00C07999">
        <w:trPr>
          <w:trHeight w:val="20"/>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sz w:val="18"/>
                <w:szCs w:val="18"/>
              </w:rPr>
              <w:t>Folha de São Paulo</w:t>
            </w:r>
          </w:p>
        </w:tc>
        <w:tc>
          <w:tcPr>
            <w:tcW w:w="634"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02</w:t>
            </w:r>
          </w:p>
        </w:tc>
        <w:tc>
          <w:tcPr>
            <w:tcW w:w="1351" w:type="pct"/>
            <w:vAlign w:val="center"/>
          </w:tcPr>
          <w:p w:rsidR="00C07999" w:rsidRPr="00C07999" w:rsidRDefault="00C07999" w:rsidP="00EF11BC">
            <w:pPr>
              <w:numPr>
                <w:ilvl w:val="0"/>
                <w:numId w:val="19"/>
              </w:numPr>
              <w:autoSpaceDE w:val="0"/>
              <w:autoSpaceDN w:val="0"/>
              <w:adjustRightInd w:val="0"/>
              <w:ind w:left="394"/>
              <w:rPr>
                <w:rFonts w:ascii="Times New Roman" w:hAnsi="Times New Roman" w:cs="Times New Roman"/>
                <w:sz w:val="18"/>
                <w:szCs w:val="18"/>
              </w:rPr>
            </w:pPr>
            <w:r w:rsidRPr="00C07999">
              <w:rPr>
                <w:rFonts w:ascii="Times New Roman" w:hAnsi="Times New Roman" w:cs="Times New Roman"/>
                <w:sz w:val="18"/>
                <w:szCs w:val="18"/>
              </w:rPr>
              <w:t>GM (sala 820)</w:t>
            </w:r>
          </w:p>
          <w:p w:rsidR="00C07999" w:rsidRPr="00C07999" w:rsidRDefault="00C07999" w:rsidP="00EF11BC">
            <w:pPr>
              <w:numPr>
                <w:ilvl w:val="0"/>
                <w:numId w:val="19"/>
              </w:numPr>
              <w:autoSpaceDE w:val="0"/>
              <w:autoSpaceDN w:val="0"/>
              <w:adjustRightInd w:val="0"/>
              <w:ind w:left="394"/>
              <w:rPr>
                <w:rFonts w:ascii="Times New Roman" w:hAnsi="Times New Roman" w:cs="Times New Roman"/>
                <w:sz w:val="18"/>
                <w:szCs w:val="18"/>
              </w:rPr>
            </w:pPr>
            <w:r w:rsidRPr="00C07999">
              <w:rPr>
                <w:rFonts w:ascii="Times New Roman" w:hAnsi="Times New Roman" w:cs="Times New Roman"/>
                <w:sz w:val="18"/>
                <w:szCs w:val="18"/>
              </w:rPr>
              <w:t>ASCOM (sala 752)</w:t>
            </w:r>
          </w:p>
        </w:tc>
        <w:tc>
          <w:tcPr>
            <w:tcW w:w="556"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01</w:t>
            </w:r>
          </w:p>
        </w:tc>
        <w:tc>
          <w:tcPr>
            <w:tcW w:w="1188" w:type="pct"/>
            <w:vAlign w:val="center"/>
          </w:tcPr>
          <w:p w:rsidR="00C07999" w:rsidRPr="00C07999" w:rsidRDefault="00C07999" w:rsidP="00EF11BC">
            <w:pPr>
              <w:numPr>
                <w:ilvl w:val="0"/>
                <w:numId w:val="18"/>
              </w:num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ASCOM (sala 752)</w:t>
            </w:r>
          </w:p>
          <w:p w:rsidR="00C07999" w:rsidRPr="00C07999" w:rsidRDefault="00C07999" w:rsidP="00C07999">
            <w:pPr>
              <w:autoSpaceDE w:val="0"/>
              <w:autoSpaceDN w:val="0"/>
              <w:adjustRightInd w:val="0"/>
              <w:ind w:left="34"/>
              <w:jc w:val="center"/>
              <w:rPr>
                <w:rFonts w:ascii="Times New Roman" w:hAnsi="Times New Roman" w:cs="Times New Roman"/>
                <w:sz w:val="18"/>
                <w:szCs w:val="18"/>
              </w:rPr>
            </w:pPr>
          </w:p>
        </w:tc>
      </w:tr>
      <w:tr w:rsidR="00C07999" w:rsidRPr="00C07999" w:rsidTr="00C07999">
        <w:trPr>
          <w:trHeight w:val="20"/>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sz w:val="18"/>
                <w:szCs w:val="18"/>
              </w:rPr>
              <w:t>Jornal de Brasília</w:t>
            </w:r>
          </w:p>
        </w:tc>
        <w:tc>
          <w:tcPr>
            <w:tcW w:w="634"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01</w:t>
            </w:r>
          </w:p>
        </w:tc>
        <w:tc>
          <w:tcPr>
            <w:tcW w:w="1351" w:type="pct"/>
            <w:vAlign w:val="center"/>
          </w:tcPr>
          <w:p w:rsidR="00C07999" w:rsidRPr="00C07999" w:rsidRDefault="00C07999" w:rsidP="00EF11BC">
            <w:pPr>
              <w:numPr>
                <w:ilvl w:val="0"/>
                <w:numId w:val="19"/>
              </w:numPr>
              <w:autoSpaceDE w:val="0"/>
              <w:autoSpaceDN w:val="0"/>
              <w:adjustRightInd w:val="0"/>
              <w:ind w:left="394"/>
              <w:rPr>
                <w:rFonts w:ascii="Times New Roman" w:hAnsi="Times New Roman" w:cs="Times New Roman"/>
                <w:sz w:val="18"/>
                <w:szCs w:val="18"/>
              </w:rPr>
            </w:pPr>
            <w:r w:rsidRPr="00C07999">
              <w:rPr>
                <w:rFonts w:ascii="Times New Roman" w:hAnsi="Times New Roman" w:cs="Times New Roman"/>
                <w:sz w:val="18"/>
                <w:szCs w:val="18"/>
              </w:rPr>
              <w:t>ASCOM (sala 752)</w:t>
            </w:r>
          </w:p>
        </w:tc>
        <w:tc>
          <w:tcPr>
            <w:tcW w:w="556"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sz w:val="18"/>
                <w:szCs w:val="18"/>
              </w:rPr>
              <w:t>-</w:t>
            </w:r>
          </w:p>
        </w:tc>
        <w:tc>
          <w:tcPr>
            <w:tcW w:w="1188" w:type="pct"/>
            <w:vAlign w:val="center"/>
          </w:tcPr>
          <w:p w:rsidR="00C07999" w:rsidRPr="00C07999" w:rsidRDefault="00C07999" w:rsidP="00C07999">
            <w:pPr>
              <w:autoSpaceDE w:val="0"/>
              <w:autoSpaceDN w:val="0"/>
              <w:adjustRightInd w:val="0"/>
              <w:ind w:left="34"/>
              <w:jc w:val="center"/>
              <w:rPr>
                <w:rFonts w:ascii="Times New Roman" w:hAnsi="Times New Roman" w:cs="Times New Roman"/>
                <w:sz w:val="18"/>
                <w:szCs w:val="18"/>
              </w:rPr>
            </w:pPr>
            <w:r>
              <w:rPr>
                <w:rFonts w:ascii="Times New Roman" w:hAnsi="Times New Roman" w:cs="Times New Roman"/>
                <w:sz w:val="18"/>
                <w:szCs w:val="18"/>
              </w:rPr>
              <w:t>-</w:t>
            </w:r>
          </w:p>
        </w:tc>
      </w:tr>
    </w:tbl>
    <w:p w:rsidR="00C07999" w:rsidRPr="00C07999" w:rsidRDefault="00C07999" w:rsidP="00C07999">
      <w:pPr>
        <w:autoSpaceDE w:val="0"/>
        <w:autoSpaceDN w:val="0"/>
        <w:adjustRightInd w:val="0"/>
        <w:jc w:val="center"/>
        <w:rPr>
          <w:rFonts w:ascii="Times New Roman" w:hAnsi="Times New Roman" w:cs="Times New Roman"/>
          <w:b/>
          <w:bCs/>
          <w:sz w:val="18"/>
          <w:szCs w:val="18"/>
          <w:highlight w:val="yellow"/>
        </w:rPr>
      </w:pPr>
    </w:p>
    <w:p w:rsidR="00DF1C05" w:rsidRDefault="00DF1C05" w:rsidP="00C07999">
      <w:pPr>
        <w:autoSpaceDE w:val="0"/>
        <w:autoSpaceDN w:val="0"/>
        <w:adjustRightInd w:val="0"/>
        <w:jc w:val="center"/>
        <w:rPr>
          <w:rFonts w:ascii="Times New Roman" w:hAnsi="Times New Roman" w:cs="Times New Roman"/>
          <w:b/>
          <w:bCs/>
          <w:sz w:val="18"/>
          <w:szCs w:val="18"/>
          <w:highlight w:val="yellow"/>
        </w:rPr>
      </w:pPr>
    </w:p>
    <w:p w:rsidR="00DF1C05" w:rsidRPr="00C07999" w:rsidRDefault="00DF1C05" w:rsidP="00C07999">
      <w:pPr>
        <w:autoSpaceDE w:val="0"/>
        <w:autoSpaceDN w:val="0"/>
        <w:adjustRightInd w:val="0"/>
        <w:jc w:val="center"/>
        <w:rPr>
          <w:rFonts w:ascii="Times New Roman" w:hAnsi="Times New Roman" w:cs="Times New Roman"/>
          <w:b/>
          <w:bCs/>
          <w:sz w:val="18"/>
          <w:szCs w:val="18"/>
          <w:highlight w:val="yellow"/>
        </w:rPr>
      </w:pPr>
    </w:p>
    <w:p w:rsidR="00C07999" w:rsidRPr="00C07999" w:rsidRDefault="00C07999" w:rsidP="00C07999">
      <w:pPr>
        <w:autoSpaceDE w:val="0"/>
        <w:autoSpaceDN w:val="0"/>
        <w:adjustRightInd w:val="0"/>
        <w:ind w:firstLine="709"/>
        <w:rPr>
          <w:rFonts w:ascii="Times New Roman" w:hAnsi="Times New Roman" w:cs="Times New Roman"/>
          <w:b/>
          <w:bCs/>
          <w:sz w:val="24"/>
        </w:rPr>
      </w:pPr>
      <w:r w:rsidRPr="00C07999">
        <w:rPr>
          <w:rFonts w:ascii="Times New Roman" w:hAnsi="Times New Roman" w:cs="Times New Roman"/>
          <w:b/>
          <w:bCs/>
          <w:sz w:val="24"/>
        </w:rPr>
        <w:t>REVISTAS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3110"/>
      </w:tblGrid>
      <w:tr w:rsidR="00C07999" w:rsidRPr="00C07999" w:rsidTr="00C07999">
        <w:trPr>
          <w:trHeight w:val="227"/>
        </w:trPr>
        <w:tc>
          <w:tcPr>
            <w:tcW w:w="1271" w:type="pct"/>
            <w:shd w:val="clear" w:color="auto" w:fill="DAEEF3" w:themeFill="accent5" w:themeFillTint="33"/>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b/>
                <w:bCs/>
                <w:sz w:val="18"/>
                <w:szCs w:val="18"/>
              </w:rPr>
              <w:t>Periódico</w:t>
            </w:r>
          </w:p>
        </w:tc>
        <w:tc>
          <w:tcPr>
            <w:tcW w:w="1986" w:type="pct"/>
            <w:shd w:val="clear" w:color="auto" w:fill="DAEEF3" w:themeFill="accent5" w:themeFillTint="33"/>
            <w:vAlign w:val="center"/>
          </w:tcPr>
          <w:p w:rsidR="00C07999" w:rsidRPr="00C07999" w:rsidRDefault="00C07999" w:rsidP="00C07999">
            <w:pPr>
              <w:autoSpaceDE w:val="0"/>
              <w:autoSpaceDN w:val="0"/>
              <w:adjustRightInd w:val="0"/>
              <w:ind w:left="360"/>
              <w:jc w:val="center"/>
              <w:rPr>
                <w:rFonts w:ascii="Times New Roman" w:hAnsi="Times New Roman" w:cs="Times New Roman"/>
                <w:b/>
                <w:bCs/>
                <w:sz w:val="18"/>
                <w:szCs w:val="18"/>
              </w:rPr>
            </w:pPr>
            <w:r>
              <w:rPr>
                <w:rFonts w:ascii="Times New Roman" w:hAnsi="Times New Roman" w:cs="Times New Roman"/>
                <w:b/>
                <w:bCs/>
                <w:sz w:val="18"/>
                <w:szCs w:val="18"/>
              </w:rPr>
              <w:t>Local de Entrega</w:t>
            </w:r>
          </w:p>
        </w:tc>
        <w:tc>
          <w:tcPr>
            <w:tcW w:w="1743" w:type="pct"/>
            <w:shd w:val="clear" w:color="auto" w:fill="DAEEF3" w:themeFill="accent5" w:themeFillTint="33"/>
            <w:vAlign w:val="center"/>
          </w:tcPr>
          <w:p w:rsidR="00C07999" w:rsidRPr="00C07999" w:rsidRDefault="00C07999" w:rsidP="00C07999">
            <w:pPr>
              <w:autoSpaceDE w:val="0"/>
              <w:autoSpaceDN w:val="0"/>
              <w:adjustRightInd w:val="0"/>
              <w:jc w:val="center"/>
              <w:rPr>
                <w:rFonts w:ascii="Times New Roman" w:hAnsi="Times New Roman" w:cs="Times New Roman"/>
                <w:b/>
                <w:bCs/>
                <w:sz w:val="18"/>
                <w:szCs w:val="18"/>
              </w:rPr>
            </w:pPr>
            <w:r w:rsidRPr="00C07999">
              <w:rPr>
                <w:rFonts w:ascii="Times New Roman" w:hAnsi="Times New Roman" w:cs="Times New Roman"/>
                <w:b/>
                <w:bCs/>
                <w:sz w:val="18"/>
                <w:szCs w:val="18"/>
              </w:rPr>
              <w:t>Quantidade</w:t>
            </w:r>
          </w:p>
        </w:tc>
      </w:tr>
      <w:tr w:rsidR="00C07999" w:rsidRPr="00C07999" w:rsidTr="00C07999">
        <w:trPr>
          <w:trHeight w:val="470"/>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iCs/>
                <w:sz w:val="18"/>
                <w:szCs w:val="18"/>
              </w:rPr>
              <w:t>Veja</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bCs/>
                <w:sz w:val="18"/>
                <w:szCs w:val="18"/>
              </w:rPr>
            </w:pPr>
            <w:r w:rsidRPr="00C07999">
              <w:rPr>
                <w:rFonts w:ascii="Times New Roman" w:hAnsi="Times New Roman" w:cs="Times New Roman"/>
                <w:bCs/>
                <w:sz w:val="18"/>
                <w:szCs w:val="18"/>
              </w:rPr>
              <w:t xml:space="preserve">ASCOM (sala 752) </w:t>
            </w:r>
            <w:r w:rsidRPr="00C07999">
              <w:rPr>
                <w:rFonts w:ascii="Times New Roman" w:hAnsi="Times New Roman" w:cs="Times New Roman"/>
                <w:b/>
                <w:bCs/>
                <w:sz w:val="18"/>
                <w:szCs w:val="18"/>
              </w:rPr>
              <w:t>(Semanal)</w:t>
            </w:r>
          </w:p>
          <w:p w:rsidR="00C07999" w:rsidRPr="00C07999" w:rsidRDefault="00C07999" w:rsidP="00EF11BC">
            <w:pPr>
              <w:numPr>
                <w:ilvl w:val="0"/>
                <w:numId w:val="20"/>
              </w:numPr>
              <w:autoSpaceDE w:val="0"/>
              <w:autoSpaceDN w:val="0"/>
              <w:adjustRightInd w:val="0"/>
              <w:ind w:left="360"/>
              <w:rPr>
                <w:rFonts w:ascii="Times New Roman" w:hAnsi="Times New Roman" w:cs="Times New Roman"/>
                <w:bCs/>
                <w:sz w:val="18"/>
                <w:szCs w:val="18"/>
              </w:rPr>
            </w:pPr>
            <w:r w:rsidRPr="00C07999">
              <w:rPr>
                <w:rFonts w:ascii="Times New Roman" w:hAnsi="Times New Roman" w:cs="Times New Roman"/>
                <w:bCs/>
                <w:sz w:val="18"/>
                <w:szCs w:val="18"/>
              </w:rPr>
              <w:t>GM (sala 820)</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r w:rsidR="00C07999" w:rsidRPr="00C07999" w:rsidTr="00C07999">
        <w:trPr>
          <w:trHeight w:val="46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iCs/>
                <w:sz w:val="18"/>
                <w:szCs w:val="18"/>
              </w:rPr>
              <w:t>Isto É</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b/>
                <w:sz w:val="18"/>
                <w:szCs w:val="18"/>
              </w:rPr>
            </w:pPr>
            <w:r w:rsidRPr="00C07999">
              <w:rPr>
                <w:rFonts w:ascii="Times New Roman" w:hAnsi="Times New Roman" w:cs="Times New Roman"/>
                <w:sz w:val="18"/>
                <w:szCs w:val="18"/>
              </w:rPr>
              <w:t xml:space="preserve">ASCOM (sala 752) </w:t>
            </w:r>
            <w:r w:rsidRPr="00C07999">
              <w:rPr>
                <w:rFonts w:ascii="Times New Roman" w:hAnsi="Times New Roman" w:cs="Times New Roman"/>
                <w:b/>
                <w:sz w:val="18"/>
                <w:szCs w:val="18"/>
              </w:rPr>
              <w:t>(Semanal)</w:t>
            </w:r>
          </w:p>
          <w:p w:rsidR="00C07999" w:rsidRPr="00C07999" w:rsidRDefault="00C07999" w:rsidP="00EF11BC">
            <w:pPr>
              <w:numPr>
                <w:ilvl w:val="0"/>
                <w:numId w:val="20"/>
              </w:numPr>
              <w:autoSpaceDE w:val="0"/>
              <w:autoSpaceDN w:val="0"/>
              <w:adjustRightInd w:val="0"/>
              <w:ind w:left="360"/>
              <w:rPr>
                <w:rFonts w:ascii="Times New Roman" w:hAnsi="Times New Roman" w:cs="Times New Roman"/>
                <w:bCs/>
                <w:sz w:val="18"/>
                <w:szCs w:val="18"/>
              </w:rPr>
            </w:pPr>
            <w:r w:rsidRPr="00C07999">
              <w:rPr>
                <w:rFonts w:ascii="Times New Roman" w:hAnsi="Times New Roman" w:cs="Times New Roman"/>
                <w:sz w:val="18"/>
                <w:szCs w:val="18"/>
              </w:rPr>
              <w:t>GM (sala 820)</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iCs/>
                <w:sz w:val="18"/>
                <w:szCs w:val="18"/>
              </w:rPr>
              <w:t>Época</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ASCOM (sala 752)</w:t>
            </w:r>
            <w:r w:rsidRPr="00C07999">
              <w:rPr>
                <w:rFonts w:ascii="Times New Roman" w:hAnsi="Times New Roman" w:cs="Times New Roman"/>
                <w:b/>
                <w:sz w:val="18"/>
                <w:szCs w:val="18"/>
              </w:rPr>
              <w:t xml:space="preserve"> (Semanal)</w:t>
            </w:r>
          </w:p>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GM (sala 820)</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iCs/>
                <w:sz w:val="18"/>
                <w:szCs w:val="18"/>
              </w:rPr>
              <w:t>Exame</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 xml:space="preserve">GM (sala 820) </w:t>
            </w:r>
            <w:r w:rsidRPr="00C07999">
              <w:rPr>
                <w:rFonts w:ascii="Times New Roman" w:hAnsi="Times New Roman" w:cs="Times New Roman"/>
                <w:b/>
                <w:sz w:val="18"/>
                <w:szCs w:val="18"/>
              </w:rPr>
              <w:t>(Quinzenal)</w:t>
            </w:r>
          </w:p>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ASCOM (sala 752)</w:t>
            </w:r>
          </w:p>
        </w:tc>
        <w:tc>
          <w:tcPr>
            <w:tcW w:w="1743" w:type="pct"/>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iCs/>
                <w:sz w:val="18"/>
                <w:szCs w:val="18"/>
              </w:rPr>
              <w:t>IstoÉ Dinheiro</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bCs/>
                <w:sz w:val="18"/>
                <w:szCs w:val="18"/>
              </w:rPr>
            </w:pPr>
            <w:r w:rsidRPr="00C07999">
              <w:rPr>
                <w:rFonts w:ascii="Times New Roman" w:hAnsi="Times New Roman" w:cs="Times New Roman"/>
                <w:sz w:val="18"/>
                <w:szCs w:val="18"/>
              </w:rPr>
              <w:t xml:space="preserve">ASCOM (sala 752) </w:t>
            </w:r>
            <w:r w:rsidRPr="00C07999">
              <w:rPr>
                <w:rFonts w:ascii="Times New Roman" w:hAnsi="Times New Roman" w:cs="Times New Roman"/>
                <w:b/>
                <w:sz w:val="18"/>
                <w:szCs w:val="18"/>
              </w:rPr>
              <w:t>(Quinzenal)</w:t>
            </w:r>
          </w:p>
          <w:p w:rsidR="00C07999" w:rsidRPr="00C07999" w:rsidRDefault="00C07999" w:rsidP="00EF11BC">
            <w:pPr>
              <w:numPr>
                <w:ilvl w:val="0"/>
                <w:numId w:val="20"/>
              </w:numPr>
              <w:autoSpaceDE w:val="0"/>
              <w:autoSpaceDN w:val="0"/>
              <w:adjustRightInd w:val="0"/>
              <w:ind w:left="360"/>
              <w:rPr>
                <w:rFonts w:ascii="Times New Roman" w:hAnsi="Times New Roman" w:cs="Times New Roman"/>
                <w:bCs/>
                <w:sz w:val="18"/>
                <w:szCs w:val="18"/>
              </w:rPr>
            </w:pPr>
            <w:r w:rsidRPr="00C07999">
              <w:rPr>
                <w:rFonts w:ascii="Times New Roman" w:hAnsi="Times New Roman" w:cs="Times New Roman"/>
                <w:sz w:val="18"/>
                <w:szCs w:val="18"/>
              </w:rPr>
              <w:t>GM (sala 820)</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iCs/>
                <w:sz w:val="18"/>
                <w:szCs w:val="18"/>
              </w:rPr>
              <w:t>Carta Capital</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ASCOM (sala 752)</w:t>
            </w:r>
            <w:r w:rsidRPr="00C07999">
              <w:rPr>
                <w:rFonts w:ascii="Times New Roman" w:hAnsi="Times New Roman" w:cs="Times New Roman"/>
                <w:b/>
                <w:sz w:val="18"/>
                <w:szCs w:val="18"/>
              </w:rPr>
              <w:t xml:space="preserve"> (Semanal)</w:t>
            </w:r>
          </w:p>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GM (sala 820)</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sz w:val="18"/>
                <w:szCs w:val="18"/>
              </w:rPr>
            </w:pPr>
            <w:r w:rsidRPr="00C07999">
              <w:rPr>
                <w:rFonts w:ascii="Times New Roman" w:hAnsi="Times New Roman" w:cs="Times New Roman"/>
                <w:bCs/>
                <w:iCs/>
                <w:sz w:val="18"/>
                <w:szCs w:val="18"/>
              </w:rPr>
              <w:t>Newsweek</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bCs/>
                <w:sz w:val="18"/>
                <w:szCs w:val="18"/>
              </w:rPr>
            </w:pPr>
            <w:r w:rsidRPr="00C07999">
              <w:rPr>
                <w:rFonts w:ascii="Times New Roman" w:hAnsi="Times New Roman" w:cs="Times New Roman"/>
                <w:sz w:val="18"/>
                <w:szCs w:val="18"/>
              </w:rPr>
              <w:t xml:space="preserve">GM (sala 820) </w:t>
            </w:r>
            <w:r w:rsidRPr="00C07999">
              <w:rPr>
                <w:rFonts w:ascii="Times New Roman" w:hAnsi="Times New Roman" w:cs="Times New Roman"/>
                <w:b/>
                <w:sz w:val="18"/>
                <w:szCs w:val="18"/>
              </w:rPr>
              <w:t>(Semanal)</w:t>
            </w:r>
          </w:p>
          <w:p w:rsidR="00C07999" w:rsidRPr="00C07999" w:rsidRDefault="00C07999" w:rsidP="00EF11BC">
            <w:pPr>
              <w:numPr>
                <w:ilvl w:val="0"/>
                <w:numId w:val="20"/>
              </w:numPr>
              <w:autoSpaceDE w:val="0"/>
              <w:autoSpaceDN w:val="0"/>
              <w:adjustRightInd w:val="0"/>
              <w:ind w:left="360"/>
              <w:rPr>
                <w:rFonts w:ascii="Times New Roman" w:hAnsi="Times New Roman" w:cs="Times New Roman"/>
                <w:bCs/>
                <w:sz w:val="18"/>
                <w:szCs w:val="18"/>
              </w:rPr>
            </w:pPr>
            <w:r w:rsidRPr="00C07999">
              <w:rPr>
                <w:rFonts w:ascii="Times New Roman" w:hAnsi="Times New Roman" w:cs="Times New Roman"/>
                <w:sz w:val="18"/>
                <w:szCs w:val="18"/>
              </w:rPr>
              <w:t>ASCOM (sala 752)</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01</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iCs/>
                <w:sz w:val="18"/>
                <w:szCs w:val="18"/>
              </w:rPr>
            </w:pPr>
            <w:r w:rsidRPr="00C07999">
              <w:rPr>
                <w:rFonts w:ascii="Times New Roman" w:hAnsi="Times New Roman" w:cs="Times New Roman"/>
                <w:bCs/>
                <w:iCs/>
                <w:sz w:val="18"/>
                <w:szCs w:val="18"/>
              </w:rPr>
              <w:t xml:space="preserve">The </w:t>
            </w:r>
            <w:proofErr w:type="spellStart"/>
            <w:r w:rsidRPr="00C07999">
              <w:rPr>
                <w:rFonts w:ascii="Times New Roman" w:hAnsi="Times New Roman" w:cs="Times New Roman"/>
                <w:bCs/>
                <w:iCs/>
                <w:sz w:val="18"/>
                <w:szCs w:val="18"/>
              </w:rPr>
              <w:t>Economist</w:t>
            </w:r>
            <w:proofErr w:type="spellEnd"/>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 xml:space="preserve">GM (sala 820) </w:t>
            </w:r>
            <w:r w:rsidRPr="00C07999">
              <w:rPr>
                <w:rFonts w:ascii="Times New Roman" w:hAnsi="Times New Roman" w:cs="Times New Roman"/>
                <w:b/>
                <w:sz w:val="18"/>
                <w:szCs w:val="18"/>
              </w:rPr>
              <w:t>(Semanal)</w:t>
            </w:r>
          </w:p>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ASCOM (sala 752)</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iCs/>
                <w:sz w:val="18"/>
                <w:szCs w:val="18"/>
              </w:rPr>
            </w:pPr>
            <w:r w:rsidRPr="00C07999">
              <w:rPr>
                <w:rFonts w:ascii="Times New Roman" w:hAnsi="Times New Roman" w:cs="Times New Roman"/>
                <w:bCs/>
                <w:iCs/>
                <w:sz w:val="18"/>
                <w:szCs w:val="18"/>
              </w:rPr>
              <w:t>Brasil Energia</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b/>
                <w:sz w:val="18"/>
                <w:szCs w:val="18"/>
              </w:rPr>
            </w:pPr>
            <w:r w:rsidRPr="00C07999">
              <w:rPr>
                <w:rFonts w:ascii="Times New Roman" w:hAnsi="Times New Roman" w:cs="Times New Roman"/>
                <w:sz w:val="18"/>
                <w:szCs w:val="18"/>
              </w:rPr>
              <w:t xml:space="preserve">ASCOM (sala 752) </w:t>
            </w:r>
            <w:r w:rsidRPr="00C07999">
              <w:rPr>
                <w:rFonts w:ascii="Times New Roman" w:hAnsi="Times New Roman" w:cs="Times New Roman"/>
                <w:b/>
                <w:sz w:val="18"/>
                <w:szCs w:val="18"/>
              </w:rPr>
              <w:t>(Mensal)</w:t>
            </w:r>
          </w:p>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 xml:space="preserve">GM (sala 820) </w:t>
            </w:r>
            <w:r w:rsidRPr="00C07999">
              <w:rPr>
                <w:rFonts w:ascii="Times New Roman" w:hAnsi="Times New Roman" w:cs="Times New Roman"/>
                <w:b/>
                <w:sz w:val="18"/>
                <w:szCs w:val="18"/>
              </w:rPr>
              <w:t>(Mensal)</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iCs/>
                <w:sz w:val="18"/>
                <w:szCs w:val="18"/>
              </w:rPr>
            </w:pPr>
            <w:r w:rsidRPr="00C07999">
              <w:rPr>
                <w:rFonts w:ascii="Times New Roman" w:hAnsi="Times New Roman" w:cs="Times New Roman"/>
                <w:bCs/>
                <w:iCs/>
                <w:sz w:val="18"/>
                <w:szCs w:val="18"/>
              </w:rPr>
              <w:t>Brasil Mineral</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bCs/>
                <w:sz w:val="18"/>
                <w:szCs w:val="18"/>
              </w:rPr>
            </w:pPr>
            <w:r w:rsidRPr="00C07999">
              <w:rPr>
                <w:rFonts w:ascii="Times New Roman" w:hAnsi="Times New Roman" w:cs="Times New Roman"/>
                <w:sz w:val="18"/>
                <w:szCs w:val="18"/>
              </w:rPr>
              <w:t xml:space="preserve">ASCOM  (sala 752)  </w:t>
            </w:r>
            <w:r w:rsidRPr="00C07999">
              <w:rPr>
                <w:rFonts w:ascii="Times New Roman" w:hAnsi="Times New Roman" w:cs="Times New Roman"/>
                <w:b/>
                <w:sz w:val="18"/>
                <w:szCs w:val="18"/>
              </w:rPr>
              <w:t>(Mensal)</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01</w:t>
            </w:r>
          </w:p>
        </w:tc>
      </w:tr>
      <w:tr w:rsidR="00C07999" w:rsidRPr="00C07999" w:rsidTr="00C07999">
        <w:trPr>
          <w:trHeight w:val="227"/>
        </w:trPr>
        <w:tc>
          <w:tcPr>
            <w:tcW w:w="1271" w:type="pct"/>
            <w:vAlign w:val="center"/>
          </w:tcPr>
          <w:p w:rsidR="00C07999" w:rsidRPr="00C07999" w:rsidRDefault="00C07999" w:rsidP="00C07999">
            <w:pPr>
              <w:autoSpaceDE w:val="0"/>
              <w:autoSpaceDN w:val="0"/>
              <w:adjustRightInd w:val="0"/>
              <w:jc w:val="center"/>
              <w:rPr>
                <w:rFonts w:ascii="Times New Roman" w:hAnsi="Times New Roman" w:cs="Times New Roman"/>
                <w:bCs/>
                <w:iCs/>
                <w:sz w:val="18"/>
                <w:szCs w:val="18"/>
              </w:rPr>
            </w:pPr>
            <w:r w:rsidRPr="00C07999">
              <w:rPr>
                <w:rFonts w:ascii="Times New Roman" w:hAnsi="Times New Roman" w:cs="Times New Roman"/>
                <w:bCs/>
                <w:iCs/>
                <w:sz w:val="18"/>
                <w:szCs w:val="18"/>
              </w:rPr>
              <w:t xml:space="preserve">Brasil Econômico </w:t>
            </w:r>
          </w:p>
        </w:tc>
        <w:tc>
          <w:tcPr>
            <w:tcW w:w="1986" w:type="pct"/>
          </w:tcPr>
          <w:p w:rsidR="00C07999" w:rsidRPr="00C07999" w:rsidRDefault="00C07999" w:rsidP="00EF11BC">
            <w:pPr>
              <w:numPr>
                <w:ilvl w:val="0"/>
                <w:numId w:val="20"/>
              </w:numPr>
              <w:autoSpaceDE w:val="0"/>
              <w:autoSpaceDN w:val="0"/>
              <w:adjustRightInd w:val="0"/>
              <w:ind w:left="360"/>
              <w:rPr>
                <w:rFonts w:ascii="Times New Roman" w:hAnsi="Times New Roman" w:cs="Times New Roman"/>
                <w:b/>
                <w:sz w:val="18"/>
                <w:szCs w:val="18"/>
              </w:rPr>
            </w:pPr>
            <w:r w:rsidRPr="00C07999">
              <w:rPr>
                <w:rFonts w:ascii="Times New Roman" w:hAnsi="Times New Roman" w:cs="Times New Roman"/>
                <w:sz w:val="18"/>
                <w:szCs w:val="18"/>
              </w:rPr>
              <w:t xml:space="preserve">GM (sala 820) </w:t>
            </w:r>
            <w:r w:rsidRPr="00C07999">
              <w:rPr>
                <w:rFonts w:ascii="Times New Roman" w:hAnsi="Times New Roman" w:cs="Times New Roman"/>
                <w:b/>
                <w:sz w:val="18"/>
                <w:szCs w:val="18"/>
              </w:rPr>
              <w:t>(Digital)</w:t>
            </w:r>
          </w:p>
          <w:p w:rsidR="00C07999" w:rsidRPr="00C07999" w:rsidRDefault="00C07999" w:rsidP="00EF11BC">
            <w:pPr>
              <w:numPr>
                <w:ilvl w:val="0"/>
                <w:numId w:val="20"/>
              </w:numPr>
              <w:autoSpaceDE w:val="0"/>
              <w:autoSpaceDN w:val="0"/>
              <w:adjustRightInd w:val="0"/>
              <w:ind w:left="360"/>
              <w:rPr>
                <w:rFonts w:ascii="Times New Roman" w:hAnsi="Times New Roman" w:cs="Times New Roman"/>
                <w:sz w:val="18"/>
                <w:szCs w:val="18"/>
              </w:rPr>
            </w:pPr>
            <w:r w:rsidRPr="00C07999">
              <w:rPr>
                <w:rFonts w:ascii="Times New Roman" w:hAnsi="Times New Roman" w:cs="Times New Roman"/>
                <w:sz w:val="18"/>
                <w:szCs w:val="18"/>
              </w:rPr>
              <w:t>ASCOM (sala 752)</w:t>
            </w:r>
          </w:p>
        </w:tc>
        <w:tc>
          <w:tcPr>
            <w:tcW w:w="1743" w:type="pct"/>
            <w:vAlign w:val="center"/>
          </w:tcPr>
          <w:p w:rsidR="00C07999" w:rsidRPr="00C07999" w:rsidRDefault="00C07999" w:rsidP="00C07999">
            <w:pPr>
              <w:autoSpaceDE w:val="0"/>
              <w:autoSpaceDN w:val="0"/>
              <w:adjustRightInd w:val="0"/>
              <w:jc w:val="center"/>
              <w:rPr>
                <w:rFonts w:ascii="Times New Roman" w:hAnsi="Times New Roman" w:cs="Times New Roman"/>
                <w:bCs/>
                <w:sz w:val="18"/>
                <w:szCs w:val="18"/>
              </w:rPr>
            </w:pPr>
            <w:r w:rsidRPr="00C07999">
              <w:rPr>
                <w:rFonts w:ascii="Times New Roman" w:hAnsi="Times New Roman" w:cs="Times New Roman"/>
                <w:bCs/>
                <w:sz w:val="18"/>
                <w:szCs w:val="18"/>
              </w:rPr>
              <w:t>02</w:t>
            </w:r>
          </w:p>
        </w:tc>
      </w:tr>
    </w:tbl>
    <w:p w:rsidR="00C07999" w:rsidRPr="00C07999" w:rsidRDefault="00C07999" w:rsidP="00C07999">
      <w:pPr>
        <w:rPr>
          <w:rFonts w:ascii="Times New Roman" w:hAnsi="Times New Roman" w:cs="Times New Roman"/>
          <w:sz w:val="18"/>
          <w:szCs w:val="18"/>
        </w:rPr>
      </w:pPr>
    </w:p>
    <w:p w:rsidR="00C07999" w:rsidRDefault="00C07999" w:rsidP="00C07999">
      <w:pPr>
        <w:rPr>
          <w:rFonts w:ascii="Times New Roman" w:hAnsi="Times New Roman" w:cs="Times New Roman"/>
          <w:sz w:val="18"/>
          <w:szCs w:val="18"/>
        </w:rPr>
      </w:pPr>
    </w:p>
    <w:p w:rsidR="00C07999" w:rsidRPr="00DF1C05" w:rsidRDefault="00F93444" w:rsidP="00B1196A">
      <w:pPr>
        <w:autoSpaceDE w:val="0"/>
        <w:autoSpaceDN w:val="0"/>
        <w:adjustRightInd w:val="0"/>
        <w:ind w:left="360"/>
        <w:jc w:val="center"/>
        <w:rPr>
          <w:rFonts w:ascii="Times New Roman" w:hAnsi="Times New Roman" w:cs="Times New Roman"/>
          <w:b/>
          <w:bCs/>
          <w:sz w:val="24"/>
        </w:rPr>
      </w:pPr>
      <w:r>
        <w:rPr>
          <w:rFonts w:ascii="Times New Roman" w:hAnsi="Times New Roman" w:cs="Times New Roman"/>
          <w:b/>
          <w:bCs/>
          <w:sz w:val="24"/>
        </w:rPr>
        <w:t>QUADRO DE DISTRIBUIÇÃO DE</w:t>
      </w:r>
      <w:r w:rsidR="00DF1C05" w:rsidRPr="00DF1C05">
        <w:rPr>
          <w:rFonts w:ascii="Times New Roman" w:hAnsi="Times New Roman" w:cs="Times New Roman"/>
          <w:b/>
          <w:bCs/>
          <w:sz w:val="24"/>
        </w:rPr>
        <w:t xml:space="preserve"> JORNAIS</w:t>
      </w:r>
      <w:r>
        <w:rPr>
          <w:rFonts w:ascii="Times New Roman" w:hAnsi="Times New Roman" w:cs="Times New Roman"/>
          <w:b/>
          <w:bCs/>
          <w:sz w:val="24"/>
        </w:rPr>
        <w:t xml:space="preserve"> </w:t>
      </w:r>
      <w:r w:rsidR="00DF1C05" w:rsidRPr="00DF1C05">
        <w:rPr>
          <w:rFonts w:ascii="Times New Roman" w:hAnsi="Times New Roman" w:cs="Times New Roman"/>
          <w:b/>
          <w:bCs/>
          <w:sz w:val="24"/>
        </w:rPr>
        <w:t>– FINAIS DE SEMANA</w:t>
      </w:r>
    </w:p>
    <w:p w:rsidR="00C07999" w:rsidRPr="00C07999" w:rsidRDefault="00C07999" w:rsidP="00C07999">
      <w:pPr>
        <w:autoSpaceDE w:val="0"/>
        <w:autoSpaceDN w:val="0"/>
        <w:adjustRightInd w:val="0"/>
        <w:ind w:left="360"/>
        <w:rPr>
          <w:rFonts w:ascii="Times New Roman" w:hAnsi="Times New Roman" w:cs="Times New Roman"/>
          <w:bCs/>
          <w:sz w:val="18"/>
          <w:szCs w:val="18"/>
        </w:rPr>
      </w:pPr>
    </w:p>
    <w:tbl>
      <w:tblPr>
        <w:tblW w:w="463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1561"/>
        <w:gridCol w:w="849"/>
        <w:gridCol w:w="1275"/>
        <w:gridCol w:w="1407"/>
      </w:tblGrid>
      <w:tr w:rsidR="00C07999" w:rsidRPr="00DF1C05" w:rsidTr="00547E5C">
        <w:tc>
          <w:tcPr>
            <w:tcW w:w="2145" w:type="pct"/>
            <w:shd w:val="clear" w:color="auto" w:fill="DBE5F1" w:themeFill="accent1" w:themeFillTint="33"/>
          </w:tcPr>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ROTEIRO DE</w:t>
            </w:r>
            <w:r w:rsidR="00DF1C05" w:rsidRPr="00DF1C05">
              <w:rPr>
                <w:rFonts w:ascii="Times New Roman" w:hAnsi="Times New Roman" w:cs="Times New Roman"/>
                <w:b/>
                <w:bCs/>
                <w:sz w:val="18"/>
                <w:szCs w:val="18"/>
              </w:rPr>
              <w:t xml:space="preserve"> </w:t>
            </w:r>
            <w:r w:rsidRPr="00DF1C05">
              <w:rPr>
                <w:rFonts w:ascii="Times New Roman" w:hAnsi="Times New Roman" w:cs="Times New Roman"/>
                <w:b/>
                <w:bCs/>
                <w:sz w:val="18"/>
                <w:szCs w:val="18"/>
              </w:rPr>
              <w:t>ENTREGA DE</w:t>
            </w:r>
            <w:r w:rsidR="00DF1C05" w:rsidRPr="00DF1C05">
              <w:rPr>
                <w:rFonts w:ascii="Times New Roman" w:hAnsi="Times New Roman" w:cs="Times New Roman"/>
                <w:b/>
                <w:bCs/>
                <w:sz w:val="18"/>
                <w:szCs w:val="18"/>
              </w:rPr>
              <w:t xml:space="preserve"> </w:t>
            </w:r>
            <w:r w:rsidRPr="00DF1C05">
              <w:rPr>
                <w:rFonts w:ascii="Times New Roman" w:hAnsi="Times New Roman" w:cs="Times New Roman"/>
                <w:b/>
                <w:bCs/>
                <w:sz w:val="18"/>
                <w:szCs w:val="18"/>
              </w:rPr>
              <w:t>JORNAIS E</w:t>
            </w:r>
          </w:p>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REVISTAS –</w:t>
            </w:r>
            <w:r w:rsidR="00DF1C05" w:rsidRPr="00DF1C05">
              <w:rPr>
                <w:rFonts w:ascii="Times New Roman" w:hAnsi="Times New Roman" w:cs="Times New Roman"/>
                <w:b/>
                <w:bCs/>
                <w:sz w:val="18"/>
                <w:szCs w:val="18"/>
              </w:rPr>
              <w:t xml:space="preserve"> </w:t>
            </w:r>
            <w:r w:rsidRPr="00DF1C05">
              <w:rPr>
                <w:rFonts w:ascii="Times New Roman" w:hAnsi="Times New Roman" w:cs="Times New Roman"/>
                <w:b/>
                <w:bCs/>
                <w:sz w:val="18"/>
                <w:szCs w:val="18"/>
              </w:rPr>
              <w:t>FINAIS DE</w:t>
            </w:r>
          </w:p>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SEMANA</w:t>
            </w:r>
          </w:p>
        </w:tc>
        <w:tc>
          <w:tcPr>
            <w:tcW w:w="875" w:type="pct"/>
            <w:shd w:val="clear" w:color="auto" w:fill="EAF1DD" w:themeFill="accent3" w:themeFillTint="33"/>
          </w:tcPr>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Correio Braziliense</w:t>
            </w:r>
          </w:p>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 DF</w:t>
            </w:r>
          </w:p>
        </w:tc>
        <w:tc>
          <w:tcPr>
            <w:tcW w:w="476" w:type="pct"/>
            <w:shd w:val="clear" w:color="auto" w:fill="E5DFEC" w:themeFill="accent4" w:themeFillTint="33"/>
          </w:tcPr>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O Globo</w:t>
            </w:r>
          </w:p>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p>
        </w:tc>
        <w:tc>
          <w:tcPr>
            <w:tcW w:w="715" w:type="pct"/>
            <w:shd w:val="clear" w:color="auto" w:fill="DAEEF3" w:themeFill="accent5" w:themeFillTint="33"/>
          </w:tcPr>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Folha de São</w:t>
            </w:r>
          </w:p>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Paulo - SP</w:t>
            </w:r>
          </w:p>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p>
        </w:tc>
        <w:tc>
          <w:tcPr>
            <w:tcW w:w="790" w:type="pct"/>
            <w:shd w:val="clear" w:color="auto" w:fill="FDE9D9" w:themeFill="accent6" w:themeFillTint="33"/>
          </w:tcPr>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Estado de São</w:t>
            </w:r>
          </w:p>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r w:rsidRPr="00DF1C05">
              <w:rPr>
                <w:rFonts w:ascii="Times New Roman" w:hAnsi="Times New Roman" w:cs="Times New Roman"/>
                <w:b/>
                <w:bCs/>
                <w:sz w:val="18"/>
                <w:szCs w:val="18"/>
              </w:rPr>
              <w:t>Paulo - SP</w:t>
            </w:r>
          </w:p>
          <w:p w:rsidR="00C07999" w:rsidRPr="00DF1C05" w:rsidRDefault="00C07999" w:rsidP="00DF1C05">
            <w:pPr>
              <w:autoSpaceDE w:val="0"/>
              <w:autoSpaceDN w:val="0"/>
              <w:adjustRightInd w:val="0"/>
              <w:spacing w:line="360" w:lineRule="auto"/>
              <w:jc w:val="center"/>
              <w:rPr>
                <w:rFonts w:ascii="Times New Roman" w:hAnsi="Times New Roman" w:cs="Times New Roman"/>
                <w:b/>
                <w:bCs/>
                <w:sz w:val="18"/>
                <w:szCs w:val="18"/>
              </w:rPr>
            </w:pPr>
          </w:p>
        </w:tc>
      </w:tr>
      <w:tr w:rsidR="00C07999" w:rsidRPr="00C07999" w:rsidTr="00547E5C">
        <w:tc>
          <w:tcPr>
            <w:tcW w:w="2145" w:type="pct"/>
          </w:tcPr>
          <w:p w:rsidR="00C07999" w:rsidRPr="00C07999" w:rsidRDefault="00C07999" w:rsidP="00DF1C05">
            <w:pPr>
              <w:autoSpaceDE w:val="0"/>
              <w:autoSpaceDN w:val="0"/>
              <w:adjustRightInd w:val="0"/>
              <w:spacing w:line="360" w:lineRule="auto"/>
              <w:rPr>
                <w:rFonts w:ascii="Times New Roman" w:hAnsi="Times New Roman" w:cs="Times New Roman"/>
                <w:bCs/>
                <w:sz w:val="18"/>
                <w:szCs w:val="18"/>
              </w:rPr>
            </w:pPr>
            <w:r w:rsidRPr="00C07999">
              <w:rPr>
                <w:rFonts w:ascii="Times New Roman" w:hAnsi="Times New Roman" w:cs="Times New Roman"/>
                <w:sz w:val="18"/>
                <w:szCs w:val="18"/>
              </w:rPr>
              <w:t>ASCOM – Sala 752</w:t>
            </w:r>
          </w:p>
        </w:tc>
        <w:tc>
          <w:tcPr>
            <w:tcW w:w="875" w:type="pct"/>
            <w:vAlign w:val="center"/>
          </w:tcPr>
          <w:p w:rsidR="00C07999" w:rsidRPr="00C07999" w:rsidRDefault="00C07999" w:rsidP="00DF1C05">
            <w:pPr>
              <w:autoSpaceDE w:val="0"/>
              <w:autoSpaceDN w:val="0"/>
              <w:adjustRightInd w:val="0"/>
              <w:spacing w:line="360" w:lineRule="auto"/>
              <w:jc w:val="center"/>
              <w:rPr>
                <w:rFonts w:ascii="Times New Roman" w:hAnsi="Times New Roman" w:cs="Times New Roman"/>
                <w:bCs/>
                <w:sz w:val="18"/>
                <w:szCs w:val="18"/>
              </w:rPr>
            </w:pPr>
            <w:r w:rsidRPr="00C07999">
              <w:rPr>
                <w:rFonts w:ascii="Times New Roman" w:hAnsi="Times New Roman" w:cs="Times New Roman"/>
                <w:bCs/>
                <w:sz w:val="18"/>
                <w:szCs w:val="18"/>
              </w:rPr>
              <w:t>1</w:t>
            </w:r>
          </w:p>
        </w:tc>
        <w:tc>
          <w:tcPr>
            <w:tcW w:w="476" w:type="pct"/>
            <w:vAlign w:val="center"/>
          </w:tcPr>
          <w:p w:rsidR="00C07999" w:rsidRPr="00C07999" w:rsidRDefault="00C07999" w:rsidP="00DF1C05">
            <w:pPr>
              <w:autoSpaceDE w:val="0"/>
              <w:autoSpaceDN w:val="0"/>
              <w:adjustRightInd w:val="0"/>
              <w:spacing w:line="360" w:lineRule="auto"/>
              <w:jc w:val="center"/>
              <w:rPr>
                <w:rFonts w:ascii="Times New Roman" w:hAnsi="Times New Roman" w:cs="Times New Roman"/>
                <w:bCs/>
                <w:sz w:val="18"/>
                <w:szCs w:val="18"/>
              </w:rPr>
            </w:pPr>
            <w:r w:rsidRPr="00C07999">
              <w:rPr>
                <w:rFonts w:ascii="Times New Roman" w:hAnsi="Times New Roman" w:cs="Times New Roman"/>
                <w:bCs/>
                <w:sz w:val="18"/>
                <w:szCs w:val="18"/>
              </w:rPr>
              <w:t>1</w:t>
            </w:r>
          </w:p>
        </w:tc>
        <w:tc>
          <w:tcPr>
            <w:tcW w:w="715" w:type="pct"/>
            <w:vAlign w:val="center"/>
          </w:tcPr>
          <w:p w:rsidR="00C07999" w:rsidRPr="00C07999" w:rsidRDefault="00C07999" w:rsidP="00DF1C05">
            <w:pPr>
              <w:autoSpaceDE w:val="0"/>
              <w:autoSpaceDN w:val="0"/>
              <w:adjustRightInd w:val="0"/>
              <w:spacing w:line="360" w:lineRule="auto"/>
              <w:jc w:val="center"/>
              <w:rPr>
                <w:rFonts w:ascii="Times New Roman" w:hAnsi="Times New Roman" w:cs="Times New Roman"/>
                <w:bCs/>
                <w:sz w:val="18"/>
                <w:szCs w:val="18"/>
              </w:rPr>
            </w:pPr>
            <w:r w:rsidRPr="00C07999">
              <w:rPr>
                <w:rFonts w:ascii="Times New Roman" w:hAnsi="Times New Roman" w:cs="Times New Roman"/>
                <w:bCs/>
                <w:sz w:val="18"/>
                <w:szCs w:val="18"/>
              </w:rPr>
              <w:t>1</w:t>
            </w:r>
          </w:p>
        </w:tc>
        <w:tc>
          <w:tcPr>
            <w:tcW w:w="790" w:type="pct"/>
            <w:vAlign w:val="center"/>
          </w:tcPr>
          <w:p w:rsidR="00C07999" w:rsidRPr="00C07999" w:rsidRDefault="00C07999" w:rsidP="00DF1C05">
            <w:pPr>
              <w:autoSpaceDE w:val="0"/>
              <w:autoSpaceDN w:val="0"/>
              <w:adjustRightInd w:val="0"/>
              <w:spacing w:line="360" w:lineRule="auto"/>
              <w:jc w:val="center"/>
              <w:rPr>
                <w:rFonts w:ascii="Times New Roman" w:hAnsi="Times New Roman" w:cs="Times New Roman"/>
                <w:bCs/>
                <w:sz w:val="18"/>
                <w:szCs w:val="18"/>
              </w:rPr>
            </w:pPr>
            <w:r w:rsidRPr="00C07999">
              <w:rPr>
                <w:rFonts w:ascii="Times New Roman" w:hAnsi="Times New Roman" w:cs="Times New Roman"/>
                <w:bCs/>
                <w:sz w:val="18"/>
                <w:szCs w:val="18"/>
              </w:rPr>
              <w:t>1</w:t>
            </w:r>
          </w:p>
        </w:tc>
      </w:tr>
      <w:tr w:rsidR="00C07999" w:rsidRPr="00C07999" w:rsidTr="00547E5C">
        <w:tc>
          <w:tcPr>
            <w:tcW w:w="2145" w:type="pct"/>
          </w:tcPr>
          <w:p w:rsidR="00C07999" w:rsidRPr="00C07999" w:rsidRDefault="00C07999" w:rsidP="00DF1C05">
            <w:pPr>
              <w:autoSpaceDE w:val="0"/>
              <w:autoSpaceDN w:val="0"/>
              <w:adjustRightInd w:val="0"/>
              <w:spacing w:line="360" w:lineRule="auto"/>
              <w:rPr>
                <w:rFonts w:ascii="Times New Roman" w:hAnsi="Times New Roman" w:cs="Times New Roman"/>
                <w:bCs/>
                <w:sz w:val="18"/>
                <w:szCs w:val="18"/>
              </w:rPr>
            </w:pPr>
            <w:r w:rsidRPr="00C07999">
              <w:rPr>
                <w:rFonts w:ascii="Times New Roman" w:hAnsi="Times New Roman" w:cs="Times New Roman"/>
                <w:bCs/>
                <w:sz w:val="18"/>
                <w:szCs w:val="18"/>
              </w:rPr>
              <w:t>Total Geral</w:t>
            </w:r>
          </w:p>
        </w:tc>
        <w:tc>
          <w:tcPr>
            <w:tcW w:w="875" w:type="pct"/>
            <w:vAlign w:val="center"/>
          </w:tcPr>
          <w:p w:rsidR="00C07999" w:rsidRPr="00C07999" w:rsidRDefault="00C07999" w:rsidP="00DF1C05">
            <w:pPr>
              <w:autoSpaceDE w:val="0"/>
              <w:autoSpaceDN w:val="0"/>
              <w:adjustRightInd w:val="0"/>
              <w:spacing w:line="360" w:lineRule="auto"/>
              <w:jc w:val="center"/>
              <w:rPr>
                <w:rFonts w:ascii="Times New Roman" w:hAnsi="Times New Roman" w:cs="Times New Roman"/>
                <w:bCs/>
                <w:sz w:val="18"/>
                <w:szCs w:val="18"/>
              </w:rPr>
            </w:pPr>
            <w:r w:rsidRPr="00C07999">
              <w:rPr>
                <w:rFonts w:ascii="Times New Roman" w:hAnsi="Times New Roman" w:cs="Times New Roman"/>
                <w:bCs/>
                <w:sz w:val="18"/>
                <w:szCs w:val="18"/>
              </w:rPr>
              <w:t>1</w:t>
            </w:r>
          </w:p>
        </w:tc>
        <w:tc>
          <w:tcPr>
            <w:tcW w:w="476" w:type="pct"/>
            <w:vAlign w:val="center"/>
          </w:tcPr>
          <w:p w:rsidR="00C07999" w:rsidRPr="00C07999" w:rsidRDefault="00C07999" w:rsidP="00DF1C05">
            <w:pPr>
              <w:autoSpaceDE w:val="0"/>
              <w:autoSpaceDN w:val="0"/>
              <w:adjustRightInd w:val="0"/>
              <w:spacing w:line="360" w:lineRule="auto"/>
              <w:jc w:val="center"/>
              <w:rPr>
                <w:rFonts w:ascii="Times New Roman" w:hAnsi="Times New Roman" w:cs="Times New Roman"/>
                <w:bCs/>
                <w:sz w:val="18"/>
                <w:szCs w:val="18"/>
              </w:rPr>
            </w:pPr>
            <w:r w:rsidRPr="00C07999">
              <w:rPr>
                <w:rFonts w:ascii="Times New Roman" w:hAnsi="Times New Roman" w:cs="Times New Roman"/>
                <w:bCs/>
                <w:sz w:val="18"/>
                <w:szCs w:val="18"/>
              </w:rPr>
              <w:t>1</w:t>
            </w:r>
          </w:p>
        </w:tc>
        <w:tc>
          <w:tcPr>
            <w:tcW w:w="715" w:type="pct"/>
            <w:vAlign w:val="center"/>
          </w:tcPr>
          <w:p w:rsidR="00C07999" w:rsidRPr="00C07999" w:rsidRDefault="00C07999" w:rsidP="00DF1C05">
            <w:pPr>
              <w:autoSpaceDE w:val="0"/>
              <w:autoSpaceDN w:val="0"/>
              <w:adjustRightInd w:val="0"/>
              <w:spacing w:line="360" w:lineRule="auto"/>
              <w:jc w:val="center"/>
              <w:rPr>
                <w:rFonts w:ascii="Times New Roman" w:hAnsi="Times New Roman" w:cs="Times New Roman"/>
                <w:bCs/>
                <w:sz w:val="18"/>
                <w:szCs w:val="18"/>
              </w:rPr>
            </w:pPr>
            <w:r w:rsidRPr="00C07999">
              <w:rPr>
                <w:rFonts w:ascii="Times New Roman" w:hAnsi="Times New Roman" w:cs="Times New Roman"/>
                <w:bCs/>
                <w:sz w:val="18"/>
                <w:szCs w:val="18"/>
              </w:rPr>
              <w:t>1</w:t>
            </w:r>
          </w:p>
        </w:tc>
        <w:tc>
          <w:tcPr>
            <w:tcW w:w="790" w:type="pct"/>
            <w:vAlign w:val="center"/>
          </w:tcPr>
          <w:p w:rsidR="00C07999" w:rsidRPr="00C07999" w:rsidRDefault="00C07999" w:rsidP="00DF1C05">
            <w:pPr>
              <w:autoSpaceDE w:val="0"/>
              <w:autoSpaceDN w:val="0"/>
              <w:adjustRightInd w:val="0"/>
              <w:spacing w:line="360" w:lineRule="auto"/>
              <w:jc w:val="center"/>
              <w:rPr>
                <w:rFonts w:ascii="Times New Roman" w:hAnsi="Times New Roman" w:cs="Times New Roman"/>
                <w:bCs/>
                <w:sz w:val="18"/>
                <w:szCs w:val="18"/>
              </w:rPr>
            </w:pPr>
            <w:r w:rsidRPr="00C07999">
              <w:rPr>
                <w:rFonts w:ascii="Times New Roman" w:hAnsi="Times New Roman" w:cs="Times New Roman"/>
                <w:bCs/>
                <w:sz w:val="18"/>
                <w:szCs w:val="18"/>
              </w:rPr>
              <w:t>1</w:t>
            </w:r>
          </w:p>
        </w:tc>
      </w:tr>
    </w:tbl>
    <w:p w:rsidR="00C07999" w:rsidRPr="00C07999" w:rsidRDefault="00C07999" w:rsidP="00C07999">
      <w:pPr>
        <w:autoSpaceDE w:val="0"/>
        <w:autoSpaceDN w:val="0"/>
        <w:adjustRightInd w:val="0"/>
        <w:ind w:left="360"/>
        <w:rPr>
          <w:rFonts w:ascii="Times New Roman" w:hAnsi="Times New Roman" w:cs="Times New Roman"/>
          <w:sz w:val="18"/>
          <w:szCs w:val="18"/>
        </w:rPr>
      </w:pPr>
    </w:p>
    <w:p w:rsidR="00C07999" w:rsidRPr="00C07999" w:rsidRDefault="00C07999" w:rsidP="00C07999">
      <w:pPr>
        <w:autoSpaceDE w:val="0"/>
        <w:autoSpaceDN w:val="0"/>
        <w:adjustRightInd w:val="0"/>
        <w:ind w:left="360"/>
        <w:rPr>
          <w:rFonts w:ascii="Times New Roman" w:hAnsi="Times New Roman" w:cs="Times New Roman"/>
          <w:sz w:val="18"/>
          <w:szCs w:val="18"/>
        </w:rPr>
      </w:pPr>
    </w:p>
    <w:p w:rsidR="00EF5619" w:rsidRDefault="00EF5619" w:rsidP="00F93444">
      <w:pPr>
        <w:autoSpaceDE w:val="0"/>
        <w:autoSpaceDN w:val="0"/>
        <w:adjustRightInd w:val="0"/>
        <w:ind w:left="425" w:hanging="142"/>
        <w:jc w:val="center"/>
        <w:rPr>
          <w:rFonts w:ascii="Times New Roman" w:hAnsi="Times New Roman" w:cs="Times New Roman"/>
          <w:b/>
          <w:color w:val="000000" w:themeColor="text1"/>
          <w:sz w:val="24"/>
        </w:rPr>
      </w:pPr>
    </w:p>
    <w:p w:rsidR="00F93444" w:rsidRPr="00F93444" w:rsidRDefault="00F93444" w:rsidP="00F93444">
      <w:pPr>
        <w:autoSpaceDE w:val="0"/>
        <w:autoSpaceDN w:val="0"/>
        <w:adjustRightInd w:val="0"/>
        <w:ind w:left="425" w:hanging="142"/>
        <w:jc w:val="center"/>
        <w:rPr>
          <w:rFonts w:ascii="Times New Roman" w:hAnsi="Times New Roman" w:cs="Times New Roman"/>
          <w:b/>
          <w:color w:val="000000" w:themeColor="text1"/>
          <w:sz w:val="24"/>
        </w:rPr>
      </w:pPr>
      <w:r w:rsidRPr="00F93444">
        <w:rPr>
          <w:rFonts w:ascii="Times New Roman" w:hAnsi="Times New Roman" w:cs="Times New Roman"/>
          <w:b/>
          <w:color w:val="000000" w:themeColor="text1"/>
          <w:sz w:val="24"/>
        </w:rPr>
        <w:t>PLANILHA ESTIMATIVA DE PREÇOS - JORNAIS</w:t>
      </w:r>
    </w:p>
    <w:p w:rsidR="00C07999" w:rsidRPr="00C07999" w:rsidRDefault="00C07999" w:rsidP="00C07999">
      <w:pPr>
        <w:autoSpaceDE w:val="0"/>
        <w:autoSpaceDN w:val="0"/>
        <w:adjustRightInd w:val="0"/>
        <w:ind w:left="360"/>
        <w:rPr>
          <w:rFonts w:ascii="Times New Roman" w:hAnsi="Times New Roman" w:cs="Times New Roman"/>
          <w:sz w:val="18"/>
          <w:szCs w:val="18"/>
        </w:rPr>
      </w:pPr>
    </w:p>
    <w:tbl>
      <w:tblPr>
        <w:tblW w:w="9617" w:type="dxa"/>
        <w:tblCellMar>
          <w:left w:w="70" w:type="dxa"/>
          <w:right w:w="70" w:type="dxa"/>
        </w:tblCellMar>
        <w:tblLook w:val="04A0" w:firstRow="1" w:lastRow="0" w:firstColumn="1" w:lastColumn="0" w:noHBand="0" w:noVBand="1"/>
      </w:tblPr>
      <w:tblGrid>
        <w:gridCol w:w="372"/>
        <w:gridCol w:w="859"/>
        <w:gridCol w:w="535"/>
        <w:gridCol w:w="629"/>
        <w:gridCol w:w="496"/>
        <w:gridCol w:w="629"/>
        <w:gridCol w:w="434"/>
        <w:gridCol w:w="629"/>
        <w:gridCol w:w="500"/>
        <w:gridCol w:w="680"/>
        <w:gridCol w:w="520"/>
        <w:gridCol w:w="629"/>
        <w:gridCol w:w="496"/>
        <w:gridCol w:w="629"/>
        <w:gridCol w:w="760"/>
        <w:gridCol w:w="820"/>
      </w:tblGrid>
      <w:tr w:rsidR="00EF5619" w:rsidRPr="00F93444" w:rsidTr="00EF5619">
        <w:trPr>
          <w:trHeight w:val="600"/>
        </w:trPr>
        <w:tc>
          <w:tcPr>
            <w:tcW w:w="371" w:type="dxa"/>
            <w:vMerge w:val="restart"/>
            <w:tcBorders>
              <w:top w:val="single" w:sz="8" w:space="0" w:color="auto"/>
              <w:left w:val="single" w:sz="8" w:space="0" w:color="auto"/>
              <w:bottom w:val="single" w:sz="4" w:space="0" w:color="000000"/>
              <w:right w:val="single" w:sz="8" w:space="0" w:color="auto"/>
            </w:tcBorders>
            <w:shd w:val="clear" w:color="000000" w:fill="C5D9F1"/>
            <w:noWrap/>
            <w:vAlign w:val="center"/>
            <w:hideMark/>
          </w:tcPr>
          <w:p w:rsidR="00F93444" w:rsidRPr="00F93444" w:rsidRDefault="00F93444" w:rsidP="00F93444">
            <w:pPr>
              <w:jc w:val="center"/>
              <w:rPr>
                <w:rFonts w:ascii="Calibri" w:hAnsi="Calibri" w:cs="Calibri"/>
                <w:b/>
                <w:bCs/>
                <w:color w:val="000000"/>
                <w:sz w:val="12"/>
                <w:szCs w:val="12"/>
              </w:rPr>
            </w:pPr>
            <w:r w:rsidRPr="00F93444">
              <w:rPr>
                <w:rFonts w:ascii="Calibri" w:hAnsi="Calibri" w:cs="Calibri"/>
                <w:b/>
                <w:bCs/>
                <w:color w:val="000000"/>
                <w:sz w:val="12"/>
                <w:szCs w:val="12"/>
              </w:rPr>
              <w:t>Item</w:t>
            </w:r>
          </w:p>
        </w:tc>
        <w:tc>
          <w:tcPr>
            <w:tcW w:w="1037" w:type="dxa"/>
            <w:vMerge w:val="restart"/>
            <w:tcBorders>
              <w:top w:val="single" w:sz="8" w:space="0" w:color="auto"/>
              <w:left w:val="nil"/>
              <w:bottom w:val="single" w:sz="4" w:space="0" w:color="000000"/>
              <w:right w:val="single" w:sz="8" w:space="0" w:color="auto"/>
            </w:tcBorders>
            <w:shd w:val="clear" w:color="000000" w:fill="DAEEF3"/>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Item 1                      Jornais</w:t>
            </w:r>
          </w:p>
        </w:tc>
        <w:tc>
          <w:tcPr>
            <w:tcW w:w="2112" w:type="dxa"/>
            <w:gridSpan w:val="4"/>
            <w:tcBorders>
              <w:top w:val="single" w:sz="8" w:space="0" w:color="auto"/>
              <w:left w:val="nil"/>
              <w:bottom w:val="single" w:sz="4" w:space="0" w:color="auto"/>
              <w:right w:val="single" w:sz="8" w:space="0" w:color="000000"/>
            </w:tcBorders>
            <w:shd w:val="clear" w:color="000000" w:fill="DAEEF3"/>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99"/>
                <w:sz w:val="16"/>
                <w:szCs w:val="16"/>
              </w:rPr>
              <w:t>SEGUNDA A SEXTA</w:t>
            </w:r>
            <w:r w:rsidRPr="00F93444">
              <w:rPr>
                <w:rFonts w:ascii="Calibri" w:hAnsi="Calibri" w:cs="Calibri"/>
                <w:b/>
                <w:bCs/>
                <w:color w:val="000000"/>
                <w:sz w:val="16"/>
                <w:szCs w:val="16"/>
              </w:rPr>
              <w:t xml:space="preserve"> com ACESSO 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2243" w:type="dxa"/>
            <w:gridSpan w:val="4"/>
            <w:tcBorders>
              <w:top w:val="single" w:sz="8" w:space="0" w:color="auto"/>
              <w:left w:val="nil"/>
              <w:bottom w:val="single" w:sz="4" w:space="0" w:color="auto"/>
              <w:right w:val="single" w:sz="8" w:space="0" w:color="000000"/>
            </w:tcBorders>
            <w:shd w:val="clear" w:color="000000" w:fill="FDE9D9"/>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99"/>
                <w:sz w:val="16"/>
                <w:szCs w:val="16"/>
              </w:rPr>
              <w:t>SÁBADO</w:t>
            </w:r>
            <w:r w:rsidRPr="00F93444">
              <w:rPr>
                <w:rFonts w:ascii="Calibri" w:hAnsi="Calibri" w:cs="Calibri"/>
                <w:b/>
                <w:bCs/>
                <w:color w:val="000000"/>
                <w:sz w:val="16"/>
                <w:szCs w:val="16"/>
              </w:rPr>
              <w:t xml:space="preserve"> com ACESSO 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2274" w:type="dxa"/>
            <w:gridSpan w:val="4"/>
            <w:tcBorders>
              <w:top w:val="single" w:sz="8" w:space="0" w:color="auto"/>
              <w:left w:val="nil"/>
              <w:bottom w:val="single" w:sz="4" w:space="0" w:color="auto"/>
              <w:right w:val="single" w:sz="8" w:space="0" w:color="000000"/>
            </w:tcBorders>
            <w:shd w:val="clear" w:color="000000" w:fill="FDE9D9"/>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99"/>
                <w:sz w:val="16"/>
                <w:szCs w:val="16"/>
              </w:rPr>
              <w:t>DOMINGO</w:t>
            </w:r>
            <w:r w:rsidRPr="00F93444">
              <w:rPr>
                <w:rFonts w:ascii="Calibri" w:hAnsi="Calibri" w:cs="Calibri"/>
                <w:b/>
                <w:bCs/>
                <w:color w:val="000000"/>
                <w:sz w:val="16"/>
                <w:szCs w:val="16"/>
              </w:rPr>
              <w:t xml:space="preserve"> com ACESSO </w:t>
            </w:r>
            <w:r w:rsidR="002D3599">
              <w:rPr>
                <w:rFonts w:ascii="Calibri" w:hAnsi="Calibri" w:cs="Calibri"/>
                <w:b/>
                <w:bCs/>
                <w:color w:val="000000"/>
                <w:sz w:val="16"/>
                <w:szCs w:val="16"/>
              </w:rPr>
              <w:t xml:space="preserve">          </w:t>
            </w:r>
            <w:r w:rsidRPr="00F93444">
              <w:rPr>
                <w:rFonts w:ascii="Calibri" w:hAnsi="Calibri" w:cs="Calibri"/>
                <w:b/>
                <w:bCs/>
                <w:color w:val="000000"/>
                <w:sz w:val="16"/>
                <w:szCs w:val="16"/>
              </w:rPr>
              <w:t>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760" w:type="dxa"/>
            <w:vMerge w:val="restart"/>
            <w:tcBorders>
              <w:top w:val="single" w:sz="8" w:space="0" w:color="auto"/>
              <w:left w:val="single" w:sz="8" w:space="0" w:color="auto"/>
              <w:bottom w:val="single" w:sz="4" w:space="0" w:color="000000"/>
              <w:right w:val="single" w:sz="8" w:space="0" w:color="auto"/>
            </w:tcBorders>
            <w:shd w:val="clear" w:color="000000" w:fill="D8E4BC"/>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TOTAL MENSAL (Jornais)</w:t>
            </w:r>
          </w:p>
        </w:tc>
        <w:tc>
          <w:tcPr>
            <w:tcW w:w="820" w:type="dxa"/>
            <w:vMerge w:val="restart"/>
            <w:tcBorders>
              <w:top w:val="single" w:sz="8" w:space="0" w:color="auto"/>
              <w:left w:val="single" w:sz="8" w:space="0" w:color="auto"/>
              <w:bottom w:val="single" w:sz="4" w:space="0" w:color="000000"/>
              <w:right w:val="single" w:sz="8" w:space="0" w:color="auto"/>
            </w:tcBorders>
            <w:shd w:val="clear" w:color="000000" w:fill="C5D9F1"/>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TOTAL ANUAL (Jornais)</w:t>
            </w:r>
          </w:p>
        </w:tc>
      </w:tr>
      <w:tr w:rsidR="00F93444" w:rsidRPr="00F93444" w:rsidTr="00EF5619">
        <w:trPr>
          <w:trHeight w:val="900"/>
        </w:trPr>
        <w:tc>
          <w:tcPr>
            <w:tcW w:w="371" w:type="dxa"/>
            <w:vMerge/>
            <w:tcBorders>
              <w:top w:val="single" w:sz="8" w:space="0" w:color="auto"/>
              <w:left w:val="single" w:sz="8" w:space="0" w:color="auto"/>
              <w:bottom w:val="single" w:sz="4" w:space="0" w:color="000000"/>
              <w:right w:val="single" w:sz="8" w:space="0" w:color="auto"/>
            </w:tcBorders>
            <w:vAlign w:val="center"/>
            <w:hideMark/>
          </w:tcPr>
          <w:p w:rsidR="00F93444" w:rsidRPr="00F93444" w:rsidRDefault="00F93444" w:rsidP="00F93444">
            <w:pPr>
              <w:rPr>
                <w:rFonts w:ascii="Calibri" w:hAnsi="Calibri" w:cs="Calibri"/>
                <w:b/>
                <w:bCs/>
                <w:color w:val="000000"/>
                <w:sz w:val="12"/>
                <w:szCs w:val="12"/>
              </w:rPr>
            </w:pPr>
          </w:p>
        </w:tc>
        <w:tc>
          <w:tcPr>
            <w:tcW w:w="1037" w:type="dxa"/>
            <w:vMerge/>
            <w:tcBorders>
              <w:top w:val="single" w:sz="8" w:space="0" w:color="auto"/>
              <w:left w:val="nil"/>
              <w:bottom w:val="single" w:sz="4" w:space="0" w:color="000000"/>
              <w:right w:val="single" w:sz="8" w:space="0" w:color="auto"/>
            </w:tcBorders>
            <w:vAlign w:val="center"/>
            <w:hideMark/>
          </w:tcPr>
          <w:p w:rsidR="00F93444" w:rsidRPr="00F93444" w:rsidRDefault="00F93444" w:rsidP="00F93444">
            <w:pPr>
              <w:rPr>
                <w:rFonts w:ascii="Calibri" w:hAnsi="Calibri" w:cs="Calibri"/>
                <w:b/>
                <w:bCs/>
                <w:color w:val="000000"/>
                <w:sz w:val="16"/>
                <w:szCs w:val="16"/>
              </w:rPr>
            </w:pPr>
          </w:p>
        </w:tc>
        <w:tc>
          <w:tcPr>
            <w:tcW w:w="358" w:type="dxa"/>
            <w:tcBorders>
              <w:top w:val="nil"/>
              <w:left w:val="nil"/>
              <w:bottom w:val="single" w:sz="4" w:space="0" w:color="auto"/>
              <w:right w:val="single" w:sz="4" w:space="0" w:color="auto"/>
            </w:tcBorders>
            <w:shd w:val="clear" w:color="000000" w:fill="E4DFEC"/>
            <w:vAlign w:val="center"/>
            <w:hideMark/>
          </w:tcPr>
          <w:p w:rsidR="00F93444" w:rsidRPr="00F93444" w:rsidRDefault="00F93444" w:rsidP="00F93444">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Diária</w:t>
            </w:r>
          </w:p>
        </w:tc>
        <w:tc>
          <w:tcPr>
            <w:tcW w:w="629" w:type="dxa"/>
            <w:tcBorders>
              <w:top w:val="nil"/>
              <w:left w:val="nil"/>
              <w:bottom w:val="single" w:sz="4" w:space="0" w:color="auto"/>
              <w:right w:val="single" w:sz="4" w:space="0" w:color="auto"/>
            </w:tcBorders>
            <w:shd w:val="clear" w:color="000000" w:fill="D8E4BC"/>
            <w:vAlign w:val="center"/>
            <w:hideMark/>
          </w:tcPr>
          <w:p w:rsidR="00F93444" w:rsidRPr="00F93444" w:rsidRDefault="00F93444" w:rsidP="00F93444">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496" w:type="dxa"/>
            <w:tcBorders>
              <w:top w:val="nil"/>
              <w:left w:val="nil"/>
              <w:bottom w:val="single" w:sz="4" w:space="0" w:color="auto"/>
              <w:right w:val="single" w:sz="4" w:space="0" w:color="auto"/>
            </w:tcBorders>
            <w:shd w:val="clear" w:color="000000" w:fill="E6B8B7"/>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29" w:type="dxa"/>
            <w:tcBorders>
              <w:top w:val="nil"/>
              <w:left w:val="nil"/>
              <w:bottom w:val="single" w:sz="4" w:space="0" w:color="auto"/>
              <w:right w:val="single" w:sz="8" w:space="0" w:color="auto"/>
            </w:tcBorders>
            <w:shd w:val="clear" w:color="000000" w:fill="B8CCE4"/>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434" w:type="dxa"/>
            <w:tcBorders>
              <w:top w:val="nil"/>
              <w:left w:val="nil"/>
              <w:bottom w:val="single" w:sz="4" w:space="0" w:color="auto"/>
              <w:right w:val="single" w:sz="4" w:space="0" w:color="auto"/>
            </w:tcBorders>
            <w:shd w:val="clear" w:color="000000" w:fill="E4DFEC"/>
            <w:vAlign w:val="center"/>
            <w:hideMark/>
          </w:tcPr>
          <w:p w:rsidR="00F93444" w:rsidRPr="00F93444" w:rsidRDefault="00F93444" w:rsidP="00F93444">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xml:space="preserve">. </w:t>
            </w:r>
            <w:proofErr w:type="spellStart"/>
            <w:r w:rsidRPr="00F93444">
              <w:rPr>
                <w:rFonts w:ascii="Calibri" w:hAnsi="Calibri" w:cs="Calibri"/>
                <w:b/>
                <w:bCs/>
                <w:color w:val="000000"/>
                <w:sz w:val="16"/>
                <w:szCs w:val="16"/>
              </w:rPr>
              <w:t>Sáb</w:t>
            </w:r>
            <w:proofErr w:type="spellEnd"/>
            <w:r w:rsidRPr="00F93444">
              <w:rPr>
                <w:rFonts w:ascii="Calibri" w:hAnsi="Calibri" w:cs="Calibri"/>
                <w:b/>
                <w:bCs/>
                <w:color w:val="000000"/>
                <w:sz w:val="16"/>
                <w:szCs w:val="16"/>
              </w:rPr>
              <w:t>.</w:t>
            </w:r>
          </w:p>
        </w:tc>
        <w:tc>
          <w:tcPr>
            <w:tcW w:w="629" w:type="dxa"/>
            <w:tcBorders>
              <w:top w:val="nil"/>
              <w:left w:val="nil"/>
              <w:bottom w:val="single" w:sz="4" w:space="0" w:color="auto"/>
              <w:right w:val="single" w:sz="4" w:space="0" w:color="auto"/>
            </w:tcBorders>
            <w:shd w:val="clear" w:color="000000" w:fill="D8E4BC"/>
            <w:vAlign w:val="center"/>
            <w:hideMark/>
          </w:tcPr>
          <w:p w:rsidR="00F93444" w:rsidRPr="00F93444" w:rsidRDefault="00F93444" w:rsidP="00F93444">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500" w:type="dxa"/>
            <w:tcBorders>
              <w:top w:val="nil"/>
              <w:left w:val="nil"/>
              <w:bottom w:val="single" w:sz="4" w:space="0" w:color="auto"/>
              <w:right w:val="single" w:sz="4" w:space="0" w:color="auto"/>
            </w:tcBorders>
            <w:shd w:val="clear" w:color="000000" w:fill="E6B8B7"/>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80" w:type="dxa"/>
            <w:tcBorders>
              <w:top w:val="nil"/>
              <w:left w:val="nil"/>
              <w:bottom w:val="single" w:sz="4" w:space="0" w:color="auto"/>
              <w:right w:val="single" w:sz="8" w:space="0" w:color="auto"/>
            </w:tcBorders>
            <w:shd w:val="clear" w:color="000000" w:fill="B8CCE4"/>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520" w:type="dxa"/>
            <w:tcBorders>
              <w:top w:val="nil"/>
              <w:left w:val="nil"/>
              <w:bottom w:val="single" w:sz="4" w:space="0" w:color="auto"/>
              <w:right w:val="single" w:sz="4" w:space="0" w:color="auto"/>
            </w:tcBorders>
            <w:shd w:val="clear" w:color="000000" w:fill="E4DFEC"/>
            <w:vAlign w:val="center"/>
            <w:hideMark/>
          </w:tcPr>
          <w:p w:rsidR="00F93444" w:rsidRPr="00F93444" w:rsidRDefault="00F93444" w:rsidP="00F93444">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Dom.</w:t>
            </w:r>
          </w:p>
        </w:tc>
        <w:tc>
          <w:tcPr>
            <w:tcW w:w="629" w:type="dxa"/>
            <w:tcBorders>
              <w:top w:val="nil"/>
              <w:left w:val="nil"/>
              <w:bottom w:val="single" w:sz="4" w:space="0" w:color="auto"/>
              <w:right w:val="single" w:sz="4" w:space="0" w:color="auto"/>
            </w:tcBorders>
            <w:shd w:val="clear" w:color="000000" w:fill="D8E4BC"/>
            <w:vAlign w:val="center"/>
            <w:hideMark/>
          </w:tcPr>
          <w:p w:rsidR="00F93444" w:rsidRPr="00F93444" w:rsidRDefault="00F93444" w:rsidP="00F93444">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496" w:type="dxa"/>
            <w:tcBorders>
              <w:top w:val="nil"/>
              <w:left w:val="nil"/>
              <w:bottom w:val="single" w:sz="4" w:space="0" w:color="auto"/>
              <w:right w:val="single" w:sz="4" w:space="0" w:color="auto"/>
            </w:tcBorders>
            <w:shd w:val="clear" w:color="000000" w:fill="E6B8B7"/>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29" w:type="dxa"/>
            <w:tcBorders>
              <w:top w:val="nil"/>
              <w:left w:val="nil"/>
              <w:bottom w:val="single" w:sz="4" w:space="0" w:color="auto"/>
              <w:right w:val="single" w:sz="8" w:space="0" w:color="auto"/>
            </w:tcBorders>
            <w:shd w:val="clear" w:color="000000" w:fill="B8CCE4"/>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760" w:type="dxa"/>
            <w:vMerge/>
            <w:tcBorders>
              <w:top w:val="single" w:sz="8" w:space="0" w:color="auto"/>
              <w:left w:val="single" w:sz="8" w:space="0" w:color="auto"/>
              <w:bottom w:val="single" w:sz="4" w:space="0" w:color="000000"/>
              <w:right w:val="single" w:sz="8" w:space="0" w:color="auto"/>
            </w:tcBorders>
            <w:vAlign w:val="center"/>
            <w:hideMark/>
          </w:tcPr>
          <w:p w:rsidR="00F93444" w:rsidRPr="00F93444" w:rsidRDefault="00F93444" w:rsidP="00F93444">
            <w:pPr>
              <w:rPr>
                <w:rFonts w:ascii="Calibri" w:hAnsi="Calibri" w:cs="Calibri"/>
                <w:b/>
                <w:bCs/>
                <w:color w:val="000000"/>
                <w:sz w:val="16"/>
                <w:szCs w:val="16"/>
              </w:rPr>
            </w:pPr>
          </w:p>
        </w:tc>
        <w:tc>
          <w:tcPr>
            <w:tcW w:w="820" w:type="dxa"/>
            <w:vMerge/>
            <w:tcBorders>
              <w:top w:val="single" w:sz="8" w:space="0" w:color="auto"/>
              <w:left w:val="single" w:sz="8" w:space="0" w:color="auto"/>
              <w:bottom w:val="single" w:sz="4" w:space="0" w:color="000000"/>
              <w:right w:val="single" w:sz="8" w:space="0" w:color="auto"/>
            </w:tcBorders>
            <w:vAlign w:val="center"/>
            <w:hideMark/>
          </w:tcPr>
          <w:p w:rsidR="00F93444" w:rsidRPr="00F93444" w:rsidRDefault="00F93444" w:rsidP="00F93444">
            <w:pPr>
              <w:rPr>
                <w:rFonts w:ascii="Calibri" w:hAnsi="Calibri" w:cs="Calibri"/>
                <w:b/>
                <w:bCs/>
                <w:color w:val="000000"/>
                <w:sz w:val="16"/>
                <w:szCs w:val="16"/>
              </w:rPr>
            </w:pPr>
          </w:p>
        </w:tc>
      </w:tr>
      <w:tr w:rsidR="00EF5619" w:rsidRPr="00F93444" w:rsidTr="00EF5619">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1037" w:type="dxa"/>
            <w:tcBorders>
              <w:top w:val="nil"/>
              <w:left w:val="nil"/>
              <w:bottom w:val="single" w:sz="4" w:space="0" w:color="auto"/>
              <w:right w:val="single" w:sz="8" w:space="0" w:color="auto"/>
            </w:tcBorders>
            <w:shd w:val="clear" w:color="auto" w:fill="auto"/>
            <w:vAlign w:val="center"/>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Correio Braziliense</w:t>
            </w:r>
          </w:p>
        </w:tc>
        <w:tc>
          <w:tcPr>
            <w:tcW w:w="358"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2,50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110,00</w:t>
            </w:r>
          </w:p>
        </w:tc>
        <w:tc>
          <w:tcPr>
            <w:tcW w:w="434"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2,50</w:t>
            </w:r>
          </w:p>
        </w:tc>
        <w:tc>
          <w:tcPr>
            <w:tcW w:w="68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10,00</w:t>
            </w:r>
          </w:p>
        </w:tc>
        <w:tc>
          <w:tcPr>
            <w:tcW w:w="52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4,00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16,00</w:t>
            </w:r>
          </w:p>
        </w:tc>
        <w:tc>
          <w:tcPr>
            <w:tcW w:w="76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136,00</w:t>
            </w:r>
          </w:p>
        </w:tc>
        <w:tc>
          <w:tcPr>
            <w:tcW w:w="82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1.632,00</w:t>
            </w:r>
          </w:p>
        </w:tc>
      </w:tr>
      <w:tr w:rsidR="00EF5619" w:rsidRPr="00F93444" w:rsidTr="00EF5619">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1037" w:type="dxa"/>
            <w:tcBorders>
              <w:top w:val="nil"/>
              <w:left w:val="nil"/>
              <w:bottom w:val="single" w:sz="4" w:space="0" w:color="auto"/>
              <w:right w:val="single" w:sz="8" w:space="0" w:color="auto"/>
            </w:tcBorders>
            <w:shd w:val="clear" w:color="auto" w:fill="auto"/>
            <w:vAlign w:val="center"/>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Jornal de Brasília</w:t>
            </w:r>
          </w:p>
        </w:tc>
        <w:tc>
          <w:tcPr>
            <w:tcW w:w="358"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22</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1,00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22,00</w:t>
            </w:r>
          </w:p>
        </w:tc>
        <w:tc>
          <w:tcPr>
            <w:tcW w:w="434"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50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68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76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22,00</w:t>
            </w:r>
          </w:p>
        </w:tc>
        <w:tc>
          <w:tcPr>
            <w:tcW w:w="82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264,00</w:t>
            </w:r>
          </w:p>
        </w:tc>
      </w:tr>
      <w:tr w:rsidR="00EF5619" w:rsidRPr="00F93444" w:rsidTr="00EF5619">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3</w:t>
            </w:r>
          </w:p>
        </w:tc>
        <w:tc>
          <w:tcPr>
            <w:tcW w:w="1037" w:type="dxa"/>
            <w:tcBorders>
              <w:top w:val="nil"/>
              <w:left w:val="nil"/>
              <w:bottom w:val="single" w:sz="4" w:space="0" w:color="auto"/>
              <w:right w:val="single" w:sz="8" w:space="0" w:color="auto"/>
            </w:tcBorders>
            <w:shd w:val="clear" w:color="auto" w:fill="auto"/>
            <w:vAlign w:val="center"/>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O Globo</w:t>
            </w:r>
          </w:p>
        </w:tc>
        <w:tc>
          <w:tcPr>
            <w:tcW w:w="358"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5,00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220,00</w:t>
            </w:r>
          </w:p>
        </w:tc>
        <w:tc>
          <w:tcPr>
            <w:tcW w:w="434"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5,00</w:t>
            </w:r>
          </w:p>
        </w:tc>
        <w:tc>
          <w:tcPr>
            <w:tcW w:w="68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20,00</w:t>
            </w:r>
          </w:p>
        </w:tc>
        <w:tc>
          <w:tcPr>
            <w:tcW w:w="52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7,00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28,00</w:t>
            </w:r>
          </w:p>
        </w:tc>
        <w:tc>
          <w:tcPr>
            <w:tcW w:w="76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268,00</w:t>
            </w:r>
          </w:p>
        </w:tc>
        <w:tc>
          <w:tcPr>
            <w:tcW w:w="82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3.216,00</w:t>
            </w:r>
          </w:p>
        </w:tc>
      </w:tr>
      <w:tr w:rsidR="00EF5619" w:rsidRPr="00F93444" w:rsidTr="00EF5619">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1037" w:type="dxa"/>
            <w:tcBorders>
              <w:top w:val="nil"/>
              <w:left w:val="nil"/>
              <w:bottom w:val="single" w:sz="4" w:space="0" w:color="auto"/>
              <w:right w:val="single" w:sz="8" w:space="0" w:color="auto"/>
            </w:tcBorders>
            <w:shd w:val="clear" w:color="auto" w:fill="auto"/>
            <w:vAlign w:val="center"/>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Folha de São Paulo</w:t>
            </w:r>
          </w:p>
        </w:tc>
        <w:tc>
          <w:tcPr>
            <w:tcW w:w="358"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4,50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198,00</w:t>
            </w:r>
          </w:p>
        </w:tc>
        <w:tc>
          <w:tcPr>
            <w:tcW w:w="434"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4,50</w:t>
            </w:r>
          </w:p>
        </w:tc>
        <w:tc>
          <w:tcPr>
            <w:tcW w:w="68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18,00</w:t>
            </w:r>
          </w:p>
        </w:tc>
        <w:tc>
          <w:tcPr>
            <w:tcW w:w="52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7,00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28,00</w:t>
            </w:r>
          </w:p>
        </w:tc>
        <w:tc>
          <w:tcPr>
            <w:tcW w:w="76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244,00</w:t>
            </w:r>
          </w:p>
        </w:tc>
        <w:tc>
          <w:tcPr>
            <w:tcW w:w="82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2.928,00</w:t>
            </w:r>
          </w:p>
        </w:tc>
      </w:tr>
      <w:tr w:rsidR="00EF5619" w:rsidRPr="00F93444" w:rsidTr="00EF5619">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5</w:t>
            </w:r>
          </w:p>
        </w:tc>
        <w:tc>
          <w:tcPr>
            <w:tcW w:w="1037" w:type="dxa"/>
            <w:tcBorders>
              <w:top w:val="nil"/>
              <w:left w:val="nil"/>
              <w:bottom w:val="single" w:sz="4" w:space="0" w:color="auto"/>
              <w:right w:val="single" w:sz="8" w:space="0" w:color="auto"/>
            </w:tcBorders>
            <w:shd w:val="clear" w:color="auto" w:fill="auto"/>
            <w:vAlign w:val="center"/>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Estado de São Paulo</w:t>
            </w:r>
          </w:p>
        </w:tc>
        <w:tc>
          <w:tcPr>
            <w:tcW w:w="358"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4,50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198,00</w:t>
            </w:r>
          </w:p>
        </w:tc>
        <w:tc>
          <w:tcPr>
            <w:tcW w:w="434"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4,50</w:t>
            </w:r>
          </w:p>
        </w:tc>
        <w:tc>
          <w:tcPr>
            <w:tcW w:w="68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18,00</w:t>
            </w:r>
          </w:p>
        </w:tc>
        <w:tc>
          <w:tcPr>
            <w:tcW w:w="52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7,00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28,00</w:t>
            </w:r>
          </w:p>
        </w:tc>
        <w:tc>
          <w:tcPr>
            <w:tcW w:w="76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244,00</w:t>
            </w:r>
          </w:p>
        </w:tc>
        <w:tc>
          <w:tcPr>
            <w:tcW w:w="82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2.928,00</w:t>
            </w:r>
          </w:p>
        </w:tc>
      </w:tr>
      <w:tr w:rsidR="00EF5619" w:rsidRPr="00F93444" w:rsidTr="00EF5619">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6</w:t>
            </w:r>
          </w:p>
        </w:tc>
        <w:tc>
          <w:tcPr>
            <w:tcW w:w="1037" w:type="dxa"/>
            <w:tcBorders>
              <w:top w:val="nil"/>
              <w:left w:val="nil"/>
              <w:bottom w:val="single" w:sz="4" w:space="0" w:color="auto"/>
              <w:right w:val="single" w:sz="8" w:space="0" w:color="auto"/>
            </w:tcBorders>
            <w:shd w:val="clear" w:color="auto" w:fill="auto"/>
            <w:vAlign w:val="center"/>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 xml:space="preserve">Valor </w:t>
            </w:r>
            <w:proofErr w:type="spellStart"/>
            <w:r w:rsidRPr="00F93444">
              <w:rPr>
                <w:rFonts w:ascii="Calibri" w:hAnsi="Calibri" w:cs="Calibri"/>
                <w:color w:val="000000"/>
                <w:sz w:val="16"/>
                <w:szCs w:val="16"/>
              </w:rPr>
              <w:t>Exonômico</w:t>
            </w:r>
            <w:proofErr w:type="spellEnd"/>
          </w:p>
        </w:tc>
        <w:tc>
          <w:tcPr>
            <w:tcW w:w="358"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5,00</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220,00</w:t>
            </w:r>
          </w:p>
        </w:tc>
        <w:tc>
          <w:tcPr>
            <w:tcW w:w="434"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50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68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496" w:type="dxa"/>
            <w:tcBorders>
              <w:top w:val="nil"/>
              <w:left w:val="nil"/>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 </w:t>
            </w:r>
          </w:p>
        </w:tc>
        <w:tc>
          <w:tcPr>
            <w:tcW w:w="76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220,00</w:t>
            </w:r>
          </w:p>
        </w:tc>
        <w:tc>
          <w:tcPr>
            <w:tcW w:w="820" w:type="dxa"/>
            <w:tcBorders>
              <w:top w:val="nil"/>
              <w:left w:val="nil"/>
              <w:bottom w:val="single" w:sz="4" w:space="0" w:color="auto"/>
              <w:right w:val="single" w:sz="8"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2.640,00</w:t>
            </w:r>
          </w:p>
        </w:tc>
      </w:tr>
      <w:tr w:rsidR="00F93444" w:rsidRPr="00F93444" w:rsidTr="00EF5619">
        <w:trPr>
          <w:trHeight w:val="300"/>
        </w:trPr>
        <w:tc>
          <w:tcPr>
            <w:tcW w:w="8037" w:type="dxa"/>
            <w:gridSpan w:val="14"/>
            <w:tcBorders>
              <w:top w:val="single" w:sz="8" w:space="0" w:color="auto"/>
              <w:left w:val="single" w:sz="8" w:space="0" w:color="auto"/>
              <w:bottom w:val="single" w:sz="8" w:space="0" w:color="auto"/>
              <w:right w:val="single" w:sz="8" w:space="0" w:color="000000"/>
            </w:tcBorders>
            <w:shd w:val="clear" w:color="000000" w:fill="C5D9F1"/>
            <w:vAlign w:val="bottom"/>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TOTAL JORNAIS</w:t>
            </w:r>
          </w:p>
        </w:tc>
        <w:tc>
          <w:tcPr>
            <w:tcW w:w="760" w:type="dxa"/>
            <w:tcBorders>
              <w:top w:val="single" w:sz="8" w:space="0" w:color="auto"/>
              <w:left w:val="nil"/>
              <w:bottom w:val="single" w:sz="8" w:space="0" w:color="auto"/>
              <w:right w:val="single" w:sz="8" w:space="0" w:color="auto"/>
            </w:tcBorders>
            <w:shd w:val="clear" w:color="000000" w:fill="C5D9F1"/>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1.134,00</w:t>
            </w:r>
          </w:p>
        </w:tc>
        <w:tc>
          <w:tcPr>
            <w:tcW w:w="820" w:type="dxa"/>
            <w:tcBorders>
              <w:top w:val="single" w:sz="8" w:space="0" w:color="auto"/>
              <w:left w:val="nil"/>
              <w:bottom w:val="single" w:sz="8" w:space="0" w:color="auto"/>
              <w:right w:val="single" w:sz="8" w:space="0" w:color="auto"/>
            </w:tcBorders>
            <w:shd w:val="clear" w:color="000000" w:fill="C5D9F1"/>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13.608,00</w:t>
            </w:r>
          </w:p>
        </w:tc>
      </w:tr>
    </w:tbl>
    <w:p w:rsidR="00EF5619" w:rsidRPr="00154DCA" w:rsidRDefault="00154DCA" w:rsidP="00154DCA">
      <w:pPr>
        <w:autoSpaceDE w:val="0"/>
        <w:autoSpaceDN w:val="0"/>
        <w:adjustRightInd w:val="0"/>
        <w:rPr>
          <w:rFonts w:ascii="Times New Roman" w:hAnsi="Times New Roman" w:cs="Times New Roman"/>
          <w:b/>
          <w:color w:val="000000" w:themeColor="text1"/>
          <w:sz w:val="18"/>
          <w:szCs w:val="18"/>
        </w:rPr>
      </w:pPr>
      <w:proofErr w:type="spellStart"/>
      <w:r>
        <w:rPr>
          <w:rFonts w:ascii="Times New Roman" w:hAnsi="Times New Roman" w:cs="Times New Roman"/>
          <w:sz w:val="18"/>
          <w:szCs w:val="18"/>
        </w:rPr>
        <w:t>Obs</w:t>
      </w:r>
      <w:proofErr w:type="spellEnd"/>
      <w:r>
        <w:rPr>
          <w:rFonts w:ascii="Times New Roman" w:hAnsi="Times New Roman" w:cs="Times New Roman"/>
          <w:sz w:val="18"/>
          <w:szCs w:val="18"/>
        </w:rPr>
        <w:t xml:space="preserve">: </w:t>
      </w:r>
      <w:r w:rsidRPr="00154DCA">
        <w:rPr>
          <w:rFonts w:ascii="Times New Roman" w:hAnsi="Times New Roman" w:cs="Times New Roman"/>
          <w:sz w:val="18"/>
          <w:szCs w:val="18"/>
        </w:rPr>
        <w:t>O Cálculo deverá ser feito pela estimativa de 22 dias/mês.</w:t>
      </w:r>
    </w:p>
    <w:p w:rsidR="00154DCA" w:rsidRDefault="00154DCA" w:rsidP="00F93444">
      <w:pPr>
        <w:autoSpaceDE w:val="0"/>
        <w:autoSpaceDN w:val="0"/>
        <w:adjustRightInd w:val="0"/>
        <w:ind w:left="360"/>
        <w:jc w:val="center"/>
        <w:rPr>
          <w:rFonts w:ascii="Times New Roman" w:hAnsi="Times New Roman" w:cs="Times New Roman"/>
          <w:b/>
          <w:color w:val="000000" w:themeColor="text1"/>
          <w:sz w:val="24"/>
        </w:rPr>
      </w:pPr>
    </w:p>
    <w:p w:rsidR="00154DCA" w:rsidRDefault="00154DCA" w:rsidP="00F93444">
      <w:pPr>
        <w:autoSpaceDE w:val="0"/>
        <w:autoSpaceDN w:val="0"/>
        <w:adjustRightInd w:val="0"/>
        <w:ind w:left="360"/>
        <w:jc w:val="center"/>
        <w:rPr>
          <w:rFonts w:ascii="Times New Roman" w:hAnsi="Times New Roman" w:cs="Times New Roman"/>
          <w:b/>
          <w:color w:val="000000" w:themeColor="text1"/>
          <w:sz w:val="24"/>
        </w:rPr>
      </w:pPr>
    </w:p>
    <w:p w:rsidR="00C07999" w:rsidRPr="00F93444" w:rsidRDefault="00F93444" w:rsidP="00F93444">
      <w:pPr>
        <w:autoSpaceDE w:val="0"/>
        <w:autoSpaceDN w:val="0"/>
        <w:adjustRightInd w:val="0"/>
        <w:ind w:left="360"/>
        <w:jc w:val="center"/>
        <w:rPr>
          <w:rFonts w:ascii="Times New Roman" w:hAnsi="Times New Roman" w:cs="Times New Roman"/>
          <w:sz w:val="24"/>
        </w:rPr>
      </w:pPr>
      <w:r w:rsidRPr="00F93444">
        <w:rPr>
          <w:rFonts w:ascii="Times New Roman" w:hAnsi="Times New Roman" w:cs="Times New Roman"/>
          <w:b/>
          <w:color w:val="000000" w:themeColor="text1"/>
          <w:sz w:val="24"/>
        </w:rPr>
        <w:t>PLANILHA ESTIMATIVA DE PREÇOS - REVISTAS</w:t>
      </w:r>
    </w:p>
    <w:p w:rsidR="00C07999" w:rsidRPr="00C07999" w:rsidRDefault="00C07999" w:rsidP="00C07999">
      <w:pPr>
        <w:autoSpaceDE w:val="0"/>
        <w:autoSpaceDN w:val="0"/>
        <w:adjustRightInd w:val="0"/>
        <w:ind w:left="360"/>
        <w:rPr>
          <w:rFonts w:ascii="Times New Roman" w:hAnsi="Times New Roman" w:cs="Times New Roman"/>
          <w:sz w:val="18"/>
          <w:szCs w:val="18"/>
          <w:highlight w:val="yellow"/>
        </w:rPr>
      </w:pPr>
    </w:p>
    <w:tbl>
      <w:tblPr>
        <w:tblW w:w="9400" w:type="dxa"/>
        <w:tblCellMar>
          <w:left w:w="70" w:type="dxa"/>
          <w:right w:w="70" w:type="dxa"/>
        </w:tblCellMar>
        <w:tblLook w:val="04A0" w:firstRow="1" w:lastRow="0" w:firstColumn="1" w:lastColumn="0" w:noHBand="0" w:noVBand="1"/>
      </w:tblPr>
      <w:tblGrid>
        <w:gridCol w:w="487"/>
        <w:gridCol w:w="1940"/>
        <w:gridCol w:w="829"/>
        <w:gridCol w:w="850"/>
        <w:gridCol w:w="851"/>
        <w:gridCol w:w="1559"/>
        <w:gridCol w:w="850"/>
        <w:gridCol w:w="993"/>
        <w:gridCol w:w="1041"/>
      </w:tblGrid>
      <w:tr w:rsidR="00F93444" w:rsidRPr="00F93444" w:rsidTr="00EF5619">
        <w:trPr>
          <w:trHeight w:val="900"/>
        </w:trPr>
        <w:tc>
          <w:tcPr>
            <w:tcW w:w="48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93444" w:rsidRPr="00F93444" w:rsidRDefault="00F93444" w:rsidP="00F93444">
            <w:pPr>
              <w:rPr>
                <w:rFonts w:ascii="Calibri" w:hAnsi="Calibri" w:cs="Calibri"/>
                <w:b/>
                <w:bCs/>
                <w:color w:val="000000"/>
                <w:sz w:val="12"/>
                <w:szCs w:val="12"/>
              </w:rPr>
            </w:pPr>
            <w:r w:rsidRPr="00F93444">
              <w:rPr>
                <w:rFonts w:ascii="Calibri" w:hAnsi="Calibri" w:cs="Calibri"/>
                <w:b/>
                <w:bCs/>
                <w:color w:val="000000"/>
                <w:sz w:val="12"/>
                <w:szCs w:val="12"/>
              </w:rPr>
              <w:t>Ordem</w:t>
            </w:r>
          </w:p>
        </w:tc>
        <w:tc>
          <w:tcPr>
            <w:tcW w:w="1940" w:type="dxa"/>
            <w:tcBorders>
              <w:top w:val="single" w:sz="4" w:space="0" w:color="auto"/>
              <w:left w:val="nil"/>
              <w:bottom w:val="single" w:sz="4" w:space="0" w:color="auto"/>
              <w:right w:val="single" w:sz="4" w:space="0" w:color="000000"/>
            </w:tcBorders>
            <w:shd w:val="clear" w:color="000000" w:fill="C5D9F1"/>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Item 2 - Revistas</w:t>
            </w:r>
          </w:p>
        </w:tc>
        <w:tc>
          <w:tcPr>
            <w:tcW w:w="829" w:type="dxa"/>
            <w:tcBorders>
              <w:top w:val="single" w:sz="4" w:space="0" w:color="auto"/>
              <w:left w:val="nil"/>
              <w:bottom w:val="single" w:sz="4" w:space="0" w:color="auto"/>
              <w:right w:val="single" w:sz="4" w:space="0" w:color="auto"/>
            </w:tcBorders>
            <w:shd w:val="clear" w:color="000000" w:fill="D8E4BC"/>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Semanal</w:t>
            </w:r>
          </w:p>
        </w:tc>
        <w:tc>
          <w:tcPr>
            <w:tcW w:w="850" w:type="dxa"/>
            <w:tcBorders>
              <w:top w:val="single" w:sz="4" w:space="0" w:color="auto"/>
              <w:left w:val="nil"/>
              <w:bottom w:val="single" w:sz="4" w:space="0" w:color="auto"/>
              <w:right w:val="single" w:sz="4" w:space="0" w:color="auto"/>
            </w:tcBorders>
            <w:shd w:val="clear" w:color="000000" w:fill="F2DCDB"/>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Quinzenal</w:t>
            </w:r>
          </w:p>
        </w:tc>
        <w:tc>
          <w:tcPr>
            <w:tcW w:w="851" w:type="dxa"/>
            <w:tcBorders>
              <w:top w:val="single" w:sz="4" w:space="0" w:color="auto"/>
              <w:left w:val="nil"/>
              <w:bottom w:val="single" w:sz="4" w:space="0" w:color="auto"/>
              <w:right w:val="single" w:sz="4" w:space="0" w:color="auto"/>
            </w:tcBorders>
            <w:shd w:val="clear" w:color="000000" w:fill="DDD9C4"/>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Mensal</w:t>
            </w:r>
          </w:p>
        </w:tc>
        <w:tc>
          <w:tcPr>
            <w:tcW w:w="1559" w:type="dxa"/>
            <w:tcBorders>
              <w:top w:val="single" w:sz="4" w:space="0" w:color="auto"/>
              <w:left w:val="nil"/>
              <w:bottom w:val="single" w:sz="4" w:space="0" w:color="auto"/>
              <w:right w:val="single" w:sz="4" w:space="0" w:color="000000"/>
            </w:tcBorders>
            <w:shd w:val="clear" w:color="000000" w:fill="C5D9F1"/>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xml:space="preserve">Valor de Capa (Com acesso ON LINE -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850" w:type="dxa"/>
            <w:tcBorders>
              <w:top w:val="single" w:sz="4" w:space="0" w:color="auto"/>
              <w:left w:val="nil"/>
              <w:bottom w:val="single" w:sz="4" w:space="0" w:color="auto"/>
              <w:right w:val="single" w:sz="4" w:space="0" w:color="000000"/>
            </w:tcBorders>
            <w:shd w:val="clear" w:color="000000" w:fill="E4DFEC"/>
            <w:vAlign w:val="center"/>
            <w:hideMark/>
          </w:tcPr>
          <w:p w:rsidR="00F93444" w:rsidRPr="00F93444" w:rsidRDefault="00F93444" w:rsidP="00F93444">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TOTAL MENSAL (Revistas)</w:t>
            </w:r>
          </w:p>
        </w:tc>
        <w:tc>
          <w:tcPr>
            <w:tcW w:w="1041" w:type="dxa"/>
            <w:tcBorders>
              <w:top w:val="single" w:sz="4" w:space="0" w:color="auto"/>
              <w:left w:val="nil"/>
              <w:bottom w:val="single" w:sz="4" w:space="0" w:color="auto"/>
              <w:right w:val="single" w:sz="4" w:space="0" w:color="auto"/>
            </w:tcBorders>
            <w:shd w:val="clear" w:color="000000" w:fill="C5D9F1"/>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TOTAL ANUAL (Revistas)</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1940" w:type="dxa"/>
            <w:tcBorders>
              <w:top w:val="single" w:sz="4" w:space="0" w:color="auto"/>
              <w:left w:val="nil"/>
              <w:bottom w:val="single" w:sz="4" w:space="0" w:color="auto"/>
              <w:right w:val="single" w:sz="4" w:space="0" w:color="000000"/>
            </w:tcBorders>
            <w:shd w:val="clear" w:color="auto" w:fill="auto"/>
            <w:vAlign w:val="center"/>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Veja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15,00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120,00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1.440,00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Isto É</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15,00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120,00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1.440,00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3</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Época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15,00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120,00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1.440,00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Exame</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18,00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72,00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864,00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5</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Isto É Dinheiro</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15,90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127,20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1.526,40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6</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Carta Capital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14,90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119,20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1.430,40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7</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Brasil Energia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39,90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79,80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957,60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8</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 xml:space="preserve">The </w:t>
            </w:r>
            <w:proofErr w:type="spellStart"/>
            <w:r w:rsidRPr="00F93444">
              <w:rPr>
                <w:rFonts w:ascii="Calibri" w:hAnsi="Calibri" w:cs="Calibri"/>
                <w:color w:val="000000"/>
                <w:sz w:val="16"/>
                <w:szCs w:val="16"/>
              </w:rPr>
              <w:t>Economist</w:t>
            </w:r>
            <w:proofErr w:type="spellEnd"/>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42,90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343,20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4.118,40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9</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Newsweek</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1</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9,90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39,60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475,20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10</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Brasil Mineral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1</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15,00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15,00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180,00</w:t>
            </w:r>
          </w:p>
        </w:tc>
      </w:tr>
      <w:tr w:rsidR="00EF5619" w:rsidRPr="00F93444" w:rsidTr="00EF5619">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11</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rPr>
                <w:rFonts w:ascii="Calibri" w:hAnsi="Calibri" w:cs="Calibri"/>
                <w:color w:val="000000"/>
                <w:sz w:val="16"/>
                <w:szCs w:val="16"/>
              </w:rPr>
            </w:pPr>
            <w:r w:rsidRPr="00F93444">
              <w:rPr>
                <w:rFonts w:ascii="Calibri" w:hAnsi="Calibri" w:cs="Calibri"/>
                <w:color w:val="000000"/>
                <w:sz w:val="16"/>
                <w:szCs w:val="16"/>
              </w:rPr>
              <w:t>Brasil Econômico (digital)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47,00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94,00</w:t>
            </w:r>
          </w:p>
        </w:tc>
        <w:tc>
          <w:tcPr>
            <w:tcW w:w="1041"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Calibri" w:hAnsi="Calibri" w:cs="Calibri"/>
                <w:color w:val="000000"/>
                <w:sz w:val="16"/>
                <w:szCs w:val="16"/>
              </w:rPr>
            </w:pPr>
            <w:r w:rsidRPr="00F93444">
              <w:rPr>
                <w:rFonts w:ascii="Calibri" w:hAnsi="Calibri" w:cs="Calibri"/>
                <w:color w:val="000000"/>
                <w:sz w:val="16"/>
                <w:szCs w:val="16"/>
              </w:rPr>
              <w:t>1.128,00</w:t>
            </w:r>
          </w:p>
        </w:tc>
      </w:tr>
      <w:tr w:rsidR="00F93444" w:rsidRPr="00F93444" w:rsidTr="00EF5619">
        <w:trPr>
          <w:trHeight w:val="289"/>
        </w:trPr>
        <w:tc>
          <w:tcPr>
            <w:tcW w:w="7366" w:type="dxa"/>
            <w:gridSpan w:val="7"/>
            <w:tcBorders>
              <w:top w:val="single" w:sz="4" w:space="0" w:color="auto"/>
              <w:left w:val="single" w:sz="4" w:space="0" w:color="auto"/>
              <w:bottom w:val="single" w:sz="4" w:space="0" w:color="auto"/>
              <w:right w:val="single" w:sz="4" w:space="0" w:color="000000"/>
            </w:tcBorders>
            <w:shd w:val="clear" w:color="000000" w:fill="C5D9F1"/>
            <w:vAlign w:val="bottom"/>
            <w:hideMark/>
          </w:tcPr>
          <w:p w:rsidR="00F93444" w:rsidRPr="00F93444" w:rsidRDefault="00F93444" w:rsidP="00F93444">
            <w:pPr>
              <w:jc w:val="center"/>
              <w:rPr>
                <w:rFonts w:ascii="Calibri" w:hAnsi="Calibri" w:cs="Calibri"/>
                <w:b/>
                <w:bCs/>
                <w:color w:val="000000"/>
                <w:sz w:val="16"/>
                <w:szCs w:val="16"/>
              </w:rPr>
            </w:pPr>
            <w:r w:rsidRPr="00F93444">
              <w:rPr>
                <w:rFonts w:ascii="Calibri" w:hAnsi="Calibri" w:cs="Calibri"/>
                <w:b/>
                <w:bCs/>
                <w:color w:val="000000"/>
                <w:sz w:val="16"/>
                <w:szCs w:val="16"/>
              </w:rPr>
              <w:t>VALOR TOTAL REVISTAS</w:t>
            </w:r>
          </w:p>
        </w:tc>
        <w:tc>
          <w:tcPr>
            <w:tcW w:w="993" w:type="dxa"/>
            <w:tcBorders>
              <w:top w:val="nil"/>
              <w:left w:val="nil"/>
              <w:bottom w:val="single" w:sz="4" w:space="0" w:color="auto"/>
              <w:right w:val="single" w:sz="4" w:space="0" w:color="auto"/>
            </w:tcBorders>
            <w:shd w:val="clear" w:color="000000" w:fill="C5D9F1"/>
            <w:noWrap/>
            <w:vAlign w:val="bottom"/>
            <w:hideMark/>
          </w:tcPr>
          <w:p w:rsidR="00F93444" w:rsidRPr="00F93444" w:rsidRDefault="00F93444" w:rsidP="00F93444">
            <w:pPr>
              <w:jc w:val="right"/>
              <w:rPr>
                <w:rFonts w:ascii="Calibri" w:hAnsi="Calibri" w:cs="Calibri"/>
                <w:b/>
                <w:bCs/>
                <w:color w:val="000000"/>
                <w:sz w:val="16"/>
                <w:szCs w:val="16"/>
              </w:rPr>
            </w:pPr>
            <w:r w:rsidRPr="00F93444">
              <w:rPr>
                <w:rFonts w:ascii="Calibri" w:hAnsi="Calibri" w:cs="Calibri"/>
                <w:b/>
                <w:bCs/>
                <w:color w:val="000000"/>
                <w:sz w:val="16"/>
                <w:szCs w:val="16"/>
              </w:rPr>
              <w:t>1.250,00</w:t>
            </w:r>
          </w:p>
        </w:tc>
        <w:tc>
          <w:tcPr>
            <w:tcW w:w="1041" w:type="dxa"/>
            <w:tcBorders>
              <w:top w:val="nil"/>
              <w:left w:val="nil"/>
              <w:bottom w:val="single" w:sz="4" w:space="0" w:color="auto"/>
              <w:right w:val="single" w:sz="4" w:space="0" w:color="auto"/>
            </w:tcBorders>
            <w:shd w:val="clear" w:color="000000" w:fill="C5D9F1"/>
            <w:noWrap/>
            <w:vAlign w:val="bottom"/>
            <w:hideMark/>
          </w:tcPr>
          <w:p w:rsidR="00F93444" w:rsidRPr="00F93444" w:rsidRDefault="00F93444" w:rsidP="00F93444">
            <w:pPr>
              <w:jc w:val="right"/>
              <w:rPr>
                <w:rFonts w:ascii="Calibri" w:hAnsi="Calibri" w:cs="Calibri"/>
                <w:b/>
                <w:bCs/>
                <w:color w:val="000000"/>
                <w:sz w:val="16"/>
                <w:szCs w:val="16"/>
              </w:rPr>
            </w:pPr>
            <w:r w:rsidRPr="00F93444">
              <w:rPr>
                <w:rFonts w:ascii="Calibri" w:hAnsi="Calibri" w:cs="Calibri"/>
                <w:b/>
                <w:bCs/>
                <w:color w:val="000000"/>
                <w:sz w:val="16"/>
                <w:szCs w:val="16"/>
              </w:rPr>
              <w:t>15.000,00</w:t>
            </w:r>
          </w:p>
        </w:tc>
      </w:tr>
    </w:tbl>
    <w:p w:rsidR="00C07999" w:rsidRPr="00C07999" w:rsidRDefault="00C07999" w:rsidP="00F93444">
      <w:pPr>
        <w:autoSpaceDE w:val="0"/>
        <w:autoSpaceDN w:val="0"/>
        <w:adjustRightInd w:val="0"/>
        <w:rPr>
          <w:rFonts w:ascii="Times New Roman" w:hAnsi="Times New Roman" w:cs="Times New Roman"/>
          <w:sz w:val="18"/>
          <w:szCs w:val="18"/>
          <w:highlight w:val="yellow"/>
        </w:rPr>
      </w:pPr>
    </w:p>
    <w:p w:rsidR="00C07999" w:rsidRDefault="00C07999" w:rsidP="00C07999">
      <w:pPr>
        <w:autoSpaceDE w:val="0"/>
        <w:autoSpaceDN w:val="0"/>
        <w:adjustRightInd w:val="0"/>
        <w:ind w:left="360"/>
        <w:rPr>
          <w:rFonts w:ascii="Times New Roman" w:hAnsi="Times New Roman" w:cs="Times New Roman"/>
          <w:sz w:val="18"/>
          <w:szCs w:val="18"/>
          <w:highlight w:val="yellow"/>
        </w:rPr>
      </w:pPr>
    </w:p>
    <w:p w:rsidR="00EF5619" w:rsidRDefault="00EF5619" w:rsidP="00C07999">
      <w:pPr>
        <w:autoSpaceDE w:val="0"/>
        <w:autoSpaceDN w:val="0"/>
        <w:adjustRightInd w:val="0"/>
        <w:ind w:left="360"/>
        <w:rPr>
          <w:rFonts w:ascii="Times New Roman" w:hAnsi="Times New Roman" w:cs="Times New Roman"/>
          <w:sz w:val="18"/>
          <w:szCs w:val="18"/>
          <w:highlight w:val="yellow"/>
        </w:rPr>
      </w:pPr>
    </w:p>
    <w:p w:rsidR="00EF5619" w:rsidRDefault="00EF5619" w:rsidP="00C07999">
      <w:pPr>
        <w:autoSpaceDE w:val="0"/>
        <w:autoSpaceDN w:val="0"/>
        <w:adjustRightInd w:val="0"/>
        <w:ind w:left="360"/>
        <w:rPr>
          <w:rFonts w:ascii="Times New Roman" w:hAnsi="Times New Roman" w:cs="Times New Roman"/>
          <w:sz w:val="18"/>
          <w:szCs w:val="18"/>
          <w:highlight w:val="yellow"/>
        </w:rPr>
      </w:pPr>
    </w:p>
    <w:p w:rsidR="00B2567F" w:rsidRPr="005F3BAC" w:rsidRDefault="00B2567F" w:rsidP="00B2567F">
      <w:pPr>
        <w:autoSpaceDE w:val="0"/>
        <w:autoSpaceDN w:val="0"/>
        <w:adjustRightInd w:val="0"/>
        <w:spacing w:after="120"/>
        <w:ind w:left="426" w:hanging="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QUADRO RESUMO</w:t>
      </w:r>
    </w:p>
    <w:p w:rsidR="00EF5619" w:rsidRDefault="00EF5619" w:rsidP="00C07999">
      <w:pPr>
        <w:autoSpaceDE w:val="0"/>
        <w:autoSpaceDN w:val="0"/>
        <w:adjustRightInd w:val="0"/>
        <w:ind w:left="360"/>
        <w:rPr>
          <w:rFonts w:ascii="Times New Roman" w:hAnsi="Times New Roman" w:cs="Times New Roman"/>
          <w:sz w:val="18"/>
          <w:szCs w:val="18"/>
          <w:highlight w:val="yellow"/>
        </w:rPr>
      </w:pPr>
    </w:p>
    <w:p w:rsidR="00EF5619" w:rsidRDefault="00EF5619" w:rsidP="00C07999">
      <w:pPr>
        <w:autoSpaceDE w:val="0"/>
        <w:autoSpaceDN w:val="0"/>
        <w:adjustRightInd w:val="0"/>
        <w:ind w:left="360"/>
        <w:rPr>
          <w:rFonts w:ascii="Times New Roman" w:hAnsi="Times New Roman" w:cs="Times New Roman"/>
          <w:sz w:val="18"/>
          <w:szCs w:val="18"/>
          <w:highlight w:val="yellow"/>
        </w:rPr>
      </w:pPr>
    </w:p>
    <w:p w:rsidR="00EF5619" w:rsidRPr="00C07999" w:rsidRDefault="00EF5619" w:rsidP="00C07999">
      <w:pPr>
        <w:autoSpaceDE w:val="0"/>
        <w:autoSpaceDN w:val="0"/>
        <w:adjustRightInd w:val="0"/>
        <w:ind w:left="360"/>
        <w:rPr>
          <w:rFonts w:ascii="Times New Roman" w:hAnsi="Times New Roman" w:cs="Times New Roman"/>
          <w:sz w:val="18"/>
          <w:szCs w:val="18"/>
          <w:highlight w:val="yellow"/>
        </w:rPr>
      </w:pPr>
    </w:p>
    <w:tbl>
      <w:tblPr>
        <w:tblW w:w="9260" w:type="dxa"/>
        <w:tblCellMar>
          <w:left w:w="70" w:type="dxa"/>
          <w:right w:w="70" w:type="dxa"/>
        </w:tblCellMar>
        <w:tblLook w:val="04A0" w:firstRow="1" w:lastRow="0" w:firstColumn="1" w:lastColumn="0" w:noHBand="0" w:noVBand="1"/>
      </w:tblPr>
      <w:tblGrid>
        <w:gridCol w:w="7680"/>
        <w:gridCol w:w="840"/>
        <w:gridCol w:w="940"/>
      </w:tblGrid>
      <w:tr w:rsidR="00F93444" w:rsidRPr="00F93444" w:rsidTr="00F9344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F93444" w:rsidRPr="00F93444" w:rsidRDefault="00F93444" w:rsidP="00F93444">
            <w:pPr>
              <w:jc w:val="center"/>
              <w:rPr>
                <w:rFonts w:ascii="Times New Roman" w:hAnsi="Times New Roman" w:cs="Times New Roman"/>
                <w:color w:val="000000"/>
                <w:szCs w:val="20"/>
              </w:rPr>
            </w:pPr>
            <w:r w:rsidRPr="00F93444">
              <w:rPr>
                <w:rFonts w:ascii="Times New Roman" w:hAnsi="Times New Roman" w:cs="Times New Roman"/>
                <w:color w:val="000000"/>
                <w:szCs w:val="20"/>
              </w:rPr>
              <w:t>QUADRO RESUMO</w:t>
            </w:r>
          </w:p>
        </w:tc>
        <w:tc>
          <w:tcPr>
            <w:tcW w:w="760" w:type="dxa"/>
            <w:tcBorders>
              <w:top w:val="single" w:sz="4" w:space="0" w:color="auto"/>
              <w:left w:val="nil"/>
              <w:bottom w:val="single" w:sz="4" w:space="0" w:color="auto"/>
              <w:right w:val="single" w:sz="4" w:space="0" w:color="auto"/>
            </w:tcBorders>
            <w:shd w:val="clear" w:color="000000" w:fill="B8CCE4"/>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Mensal</w:t>
            </w:r>
          </w:p>
        </w:tc>
        <w:tc>
          <w:tcPr>
            <w:tcW w:w="820" w:type="dxa"/>
            <w:tcBorders>
              <w:top w:val="single" w:sz="4" w:space="0" w:color="auto"/>
              <w:left w:val="nil"/>
              <w:bottom w:val="single" w:sz="4" w:space="0" w:color="auto"/>
              <w:right w:val="single" w:sz="4" w:space="0" w:color="auto"/>
            </w:tcBorders>
            <w:shd w:val="clear" w:color="000000" w:fill="DCE6F1"/>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Anual</w:t>
            </w:r>
          </w:p>
        </w:tc>
      </w:tr>
      <w:tr w:rsidR="00F93444" w:rsidRPr="00F93444" w:rsidTr="00F93444">
        <w:trPr>
          <w:trHeight w:val="300"/>
        </w:trPr>
        <w:tc>
          <w:tcPr>
            <w:tcW w:w="76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 xml:space="preserve">Valor Total Jornais  (com acesso ON LINE + </w:t>
            </w:r>
            <w:proofErr w:type="spellStart"/>
            <w:r w:rsidRPr="00F93444">
              <w:rPr>
                <w:rFonts w:ascii="Times New Roman" w:hAnsi="Times New Roman" w:cs="Times New Roman"/>
                <w:b/>
                <w:bCs/>
                <w:color w:val="000000"/>
                <w:szCs w:val="20"/>
              </w:rPr>
              <w:t>Logins</w:t>
            </w:r>
            <w:proofErr w:type="spellEnd"/>
            <w:r w:rsidRPr="00F93444">
              <w:rPr>
                <w:rFonts w:ascii="Times New Roman" w:hAnsi="Times New Roman" w:cs="Times New Roman"/>
                <w:b/>
                <w:bCs/>
                <w:color w:val="000000"/>
                <w:szCs w:val="20"/>
              </w:rPr>
              <w:t xml:space="preserve"> e Senhas)</w:t>
            </w:r>
          </w:p>
        </w:tc>
        <w:tc>
          <w:tcPr>
            <w:tcW w:w="760"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1.134,00</w:t>
            </w:r>
          </w:p>
        </w:tc>
        <w:tc>
          <w:tcPr>
            <w:tcW w:w="820"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13.608,00</w:t>
            </w:r>
          </w:p>
        </w:tc>
      </w:tr>
      <w:tr w:rsidR="00F93444" w:rsidRPr="00F93444" w:rsidTr="00F93444">
        <w:trPr>
          <w:trHeight w:val="300"/>
        </w:trPr>
        <w:tc>
          <w:tcPr>
            <w:tcW w:w="76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 xml:space="preserve">Valor Total Revistas (com acesso ON LINE + </w:t>
            </w:r>
            <w:proofErr w:type="spellStart"/>
            <w:r w:rsidRPr="00F93444">
              <w:rPr>
                <w:rFonts w:ascii="Times New Roman" w:hAnsi="Times New Roman" w:cs="Times New Roman"/>
                <w:b/>
                <w:bCs/>
                <w:color w:val="000000"/>
                <w:szCs w:val="20"/>
              </w:rPr>
              <w:t>Logins</w:t>
            </w:r>
            <w:proofErr w:type="spellEnd"/>
            <w:r w:rsidRPr="00F93444">
              <w:rPr>
                <w:rFonts w:ascii="Times New Roman" w:hAnsi="Times New Roman" w:cs="Times New Roman"/>
                <w:b/>
                <w:bCs/>
                <w:color w:val="000000"/>
                <w:szCs w:val="20"/>
              </w:rPr>
              <w:t xml:space="preserve"> e Senhas)</w:t>
            </w:r>
          </w:p>
        </w:tc>
        <w:tc>
          <w:tcPr>
            <w:tcW w:w="760"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1.250,00</w:t>
            </w:r>
          </w:p>
        </w:tc>
        <w:tc>
          <w:tcPr>
            <w:tcW w:w="820" w:type="dxa"/>
            <w:tcBorders>
              <w:top w:val="nil"/>
              <w:left w:val="nil"/>
              <w:bottom w:val="single" w:sz="4" w:space="0" w:color="auto"/>
              <w:right w:val="single" w:sz="4" w:space="0" w:color="auto"/>
            </w:tcBorders>
            <w:shd w:val="clear" w:color="auto" w:fill="auto"/>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15.000,00</w:t>
            </w:r>
          </w:p>
        </w:tc>
      </w:tr>
      <w:tr w:rsidR="00F93444" w:rsidRPr="00F93444" w:rsidTr="00F93444">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VALOR GLOBAL ANUAL (Jornais + Revistas)</w:t>
            </w:r>
          </w:p>
        </w:tc>
        <w:tc>
          <w:tcPr>
            <w:tcW w:w="760" w:type="dxa"/>
            <w:tcBorders>
              <w:top w:val="nil"/>
              <w:left w:val="nil"/>
              <w:bottom w:val="single" w:sz="4" w:space="0" w:color="auto"/>
              <w:right w:val="single" w:sz="4" w:space="0" w:color="auto"/>
            </w:tcBorders>
            <w:shd w:val="clear" w:color="000000" w:fill="C5D9F1"/>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2.384,00</w:t>
            </w:r>
          </w:p>
        </w:tc>
        <w:tc>
          <w:tcPr>
            <w:tcW w:w="820" w:type="dxa"/>
            <w:tcBorders>
              <w:top w:val="nil"/>
              <w:left w:val="nil"/>
              <w:bottom w:val="single" w:sz="4" w:space="0" w:color="auto"/>
              <w:right w:val="single" w:sz="4" w:space="0" w:color="auto"/>
            </w:tcBorders>
            <w:shd w:val="clear" w:color="000000" w:fill="DCE6F1"/>
            <w:noWrap/>
            <w:vAlign w:val="bottom"/>
            <w:hideMark/>
          </w:tcPr>
          <w:p w:rsidR="00F93444" w:rsidRPr="00F93444" w:rsidRDefault="00F93444" w:rsidP="00F93444">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28.608,00</w:t>
            </w:r>
          </w:p>
        </w:tc>
      </w:tr>
    </w:tbl>
    <w:p w:rsidR="00C07999" w:rsidRPr="002D3599" w:rsidRDefault="00C07999" w:rsidP="00F93444">
      <w:pPr>
        <w:autoSpaceDE w:val="0"/>
        <w:autoSpaceDN w:val="0"/>
        <w:adjustRightInd w:val="0"/>
        <w:rPr>
          <w:rFonts w:ascii="Times New Roman" w:hAnsi="Times New Roman" w:cs="Times New Roman"/>
          <w:szCs w:val="20"/>
          <w:highlight w:val="yellow"/>
        </w:rPr>
      </w:pPr>
    </w:p>
    <w:p w:rsidR="00F93444" w:rsidRPr="00C07999" w:rsidRDefault="00F93444" w:rsidP="00F93444">
      <w:pPr>
        <w:autoSpaceDE w:val="0"/>
        <w:autoSpaceDN w:val="0"/>
        <w:adjustRightInd w:val="0"/>
        <w:rPr>
          <w:rFonts w:ascii="Times New Roman" w:hAnsi="Times New Roman" w:cs="Times New Roman"/>
          <w:sz w:val="18"/>
          <w:szCs w:val="18"/>
          <w:highlight w:val="yellow"/>
        </w:rPr>
      </w:pPr>
    </w:p>
    <w:p w:rsidR="00C07999" w:rsidRPr="00C07999" w:rsidRDefault="00C07999" w:rsidP="00C07999">
      <w:pPr>
        <w:autoSpaceDE w:val="0"/>
        <w:autoSpaceDN w:val="0"/>
        <w:adjustRightInd w:val="0"/>
        <w:ind w:left="360"/>
        <w:rPr>
          <w:rFonts w:ascii="Times New Roman" w:hAnsi="Times New Roman" w:cs="Times New Roman"/>
          <w:sz w:val="18"/>
          <w:szCs w:val="18"/>
          <w:highlight w:val="yellow"/>
        </w:rPr>
      </w:pPr>
    </w:p>
    <w:p w:rsidR="002D3599" w:rsidRDefault="002D3599">
      <w:pPr>
        <w:spacing w:after="200" w:line="276" w:lineRule="auto"/>
        <w:rPr>
          <w:rFonts w:ascii="Times New Roman" w:hAnsi="Times New Roman" w:cs="Times New Roman"/>
          <w:sz w:val="18"/>
          <w:szCs w:val="18"/>
          <w:highlight w:val="yellow"/>
        </w:rPr>
      </w:pPr>
      <w:r>
        <w:rPr>
          <w:rFonts w:ascii="Times New Roman" w:hAnsi="Times New Roman" w:cs="Times New Roman"/>
          <w:sz w:val="18"/>
          <w:szCs w:val="18"/>
          <w:highlight w:val="yellow"/>
        </w:rPr>
        <w:br w:type="page"/>
      </w:r>
    </w:p>
    <w:tbl>
      <w:tblPr>
        <w:tblW w:w="9711" w:type="dxa"/>
        <w:tblInd w:w="70" w:type="dxa"/>
        <w:tblCellMar>
          <w:left w:w="70" w:type="dxa"/>
          <w:right w:w="70" w:type="dxa"/>
        </w:tblCellMar>
        <w:tblLook w:val="0000" w:firstRow="0" w:lastRow="0" w:firstColumn="0" w:lastColumn="0" w:noHBand="0" w:noVBand="0"/>
      </w:tblPr>
      <w:tblGrid>
        <w:gridCol w:w="9711"/>
      </w:tblGrid>
      <w:tr w:rsidR="00717D69" w:rsidRPr="00717D69" w:rsidTr="00547E5C">
        <w:trPr>
          <w:trHeight w:val="564"/>
        </w:trPr>
        <w:tc>
          <w:tcPr>
            <w:tcW w:w="9711" w:type="dxa"/>
            <w:shd w:val="clear" w:color="auto" w:fill="E0E0E0"/>
          </w:tcPr>
          <w:p w:rsidR="00717D69" w:rsidRPr="00717D69" w:rsidRDefault="00945671" w:rsidP="00717D69">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color w:val="FF0000"/>
                <w:sz w:val="24"/>
              </w:rPr>
              <w:lastRenderedPageBreak/>
              <w:br w:type="page"/>
            </w:r>
            <w:r w:rsidR="00717D69">
              <w:rPr>
                <w:rFonts w:ascii="Times New Roman" w:hAnsi="Times New Roman" w:cs="Times New Roman"/>
                <w:sz w:val="24"/>
              </w:rPr>
              <w:br w:type="page"/>
            </w:r>
            <w:r w:rsidR="00717D69" w:rsidRPr="00717D69">
              <w:rPr>
                <w:rFonts w:ascii="Times New Roman" w:hAnsi="Times New Roman" w:cs="Times New Roman"/>
                <w:snapToGrid w:val="0"/>
                <w:sz w:val="24"/>
              </w:rPr>
              <w:br w:type="page"/>
            </w:r>
            <w:r w:rsidR="00717D69" w:rsidRPr="00717D69">
              <w:rPr>
                <w:rFonts w:ascii="Times New Roman" w:hAnsi="Times New Roman" w:cs="Times New Roman"/>
                <w:bCs/>
                <w:smallCaps/>
                <w:sz w:val="24"/>
              </w:rPr>
              <w:br w:type="page"/>
            </w:r>
            <w:r w:rsidR="00717D69" w:rsidRPr="00717D69">
              <w:rPr>
                <w:rFonts w:ascii="Times New Roman" w:hAnsi="Times New Roman" w:cs="Times New Roman"/>
                <w:b/>
                <w:sz w:val="24"/>
              </w:rPr>
              <w:t>ANEXO II</w:t>
            </w:r>
          </w:p>
          <w:p w:rsidR="00717D69" w:rsidRPr="00717D69" w:rsidRDefault="00717D69" w:rsidP="00717D69">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717D69" w:rsidRPr="00717D69" w:rsidRDefault="00717D69" w:rsidP="00717D69">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717D69" w:rsidRDefault="00717D69" w:rsidP="00717D69">
      <w:pPr>
        <w:spacing w:line="200" w:lineRule="atLeast"/>
        <w:rPr>
          <w:smallCaps/>
          <w:sz w:val="23"/>
          <w:szCs w:val="23"/>
        </w:rPr>
      </w:pP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717D69" w:rsidRPr="00717D69" w:rsidRDefault="00717D69" w:rsidP="00717D69">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BC2A22">
        <w:rPr>
          <w:rFonts w:ascii="Times New Roman" w:hAnsi="Times New Roman" w:cs="Times New Roman"/>
          <w:b/>
          <w:sz w:val="24"/>
        </w:rPr>
        <w:t>0</w:t>
      </w:r>
      <w:r w:rsidR="00916B2E">
        <w:rPr>
          <w:rFonts w:ascii="Times New Roman" w:hAnsi="Times New Roman" w:cs="Times New Roman"/>
          <w:b/>
          <w:sz w:val="24"/>
        </w:rPr>
        <w:t>6</w:t>
      </w:r>
      <w:r w:rsidR="00BC2A22">
        <w:rPr>
          <w:rFonts w:ascii="Times New Roman" w:hAnsi="Times New Roman" w:cs="Times New Roman"/>
          <w:b/>
          <w:sz w:val="24"/>
        </w:rPr>
        <w:t>/2017</w:t>
      </w:r>
      <w:r w:rsidRPr="00717D69">
        <w:rPr>
          <w:rFonts w:ascii="Times New Roman" w:hAnsi="Times New Roman" w:cs="Times New Roman"/>
          <w:b/>
          <w:sz w:val="24"/>
        </w:rPr>
        <w:t xml:space="preserve">-MME </w:t>
      </w:r>
    </w:p>
    <w:p w:rsidR="00717D69" w:rsidRPr="00717D69" w:rsidRDefault="00717D69" w:rsidP="00717D69">
      <w:pPr>
        <w:rPr>
          <w:rFonts w:ascii="Times New Roman" w:hAnsi="Times New Roman" w:cs="Times New Roman"/>
          <w:b/>
          <w:smallCaps/>
          <w:strike/>
          <w:sz w:val="24"/>
        </w:rPr>
      </w:pPr>
    </w:p>
    <w:p w:rsidR="00717D69" w:rsidRPr="00717D69" w:rsidRDefault="00717D69" w:rsidP="00717D69">
      <w:pPr>
        <w:pStyle w:val="NormalWeb"/>
        <w:spacing w:before="120" w:after="120"/>
        <w:ind w:firstLine="708"/>
        <w:rPr>
          <w:snapToGrid w:val="0"/>
          <w:szCs w:val="24"/>
        </w:rPr>
      </w:pPr>
      <w:r w:rsidRPr="00717D69">
        <w:rPr>
          <w:snapToGrid w:val="0"/>
          <w:szCs w:val="24"/>
        </w:rPr>
        <w:t>Prezados Senhores,</w:t>
      </w:r>
    </w:p>
    <w:p w:rsidR="00717D69" w:rsidRPr="00717D69" w:rsidRDefault="00717D69" w:rsidP="00717D69">
      <w:pPr>
        <w:ind w:firstLine="708"/>
        <w:jc w:val="both"/>
        <w:rPr>
          <w:rFonts w:ascii="Times New Roman" w:hAnsi="Times New Roman" w:cs="Times New Roman"/>
          <w:sz w:val="24"/>
        </w:rPr>
      </w:pPr>
    </w:p>
    <w:p w:rsidR="00717D69" w:rsidRDefault="00717D69" w:rsidP="00717D69">
      <w:pPr>
        <w:ind w:firstLine="708"/>
        <w:jc w:val="both"/>
        <w:rPr>
          <w:rFonts w:ascii="Times New Roman" w:hAnsi="Times New Roman" w:cs="Times New Roman"/>
          <w:sz w:val="24"/>
        </w:rPr>
      </w:pPr>
      <w:r w:rsidRPr="00717D69">
        <w:rPr>
          <w:rFonts w:ascii="Times New Roman" w:hAnsi="Times New Roman" w:cs="Times New Roman"/>
          <w:sz w:val="24"/>
        </w:rPr>
        <w:t>Apresentamos a V</w:t>
      </w:r>
      <w:r w:rsidR="00953307">
        <w:rPr>
          <w:rFonts w:ascii="Times New Roman" w:hAnsi="Times New Roman" w:cs="Times New Roman"/>
          <w:sz w:val="24"/>
        </w:rPr>
        <w:t>ossa Senhoria</w:t>
      </w:r>
      <w:r w:rsidRPr="00717D69">
        <w:rPr>
          <w:rFonts w:ascii="Times New Roman" w:hAnsi="Times New Roman" w:cs="Times New Roman"/>
          <w:sz w:val="24"/>
        </w:rPr>
        <w:t xml:space="preserve"> proposta de preços para </w:t>
      </w:r>
      <w:r w:rsidR="003B6FAF" w:rsidRPr="008C785C">
        <w:rPr>
          <w:rFonts w:ascii="Times New Roman" w:hAnsi="Times New Roman" w:cs="Times New Roman"/>
          <w:sz w:val="24"/>
        </w:rPr>
        <w:t>o</w:t>
      </w:r>
      <w:r w:rsidR="003B6FAF" w:rsidRPr="00F94AF4">
        <w:rPr>
          <w:rFonts w:ascii="Times New Roman" w:hAnsi="Times New Roman" w:cs="Times New Roman"/>
          <w:b/>
          <w:sz w:val="24"/>
        </w:rPr>
        <w:t xml:space="preserve"> </w:t>
      </w:r>
      <w:r w:rsidR="008C785C" w:rsidRPr="00774EEF">
        <w:rPr>
          <w:rFonts w:ascii="Times New Roman" w:hAnsi="Times New Roman" w:cs="Times New Roman"/>
          <w:sz w:val="24"/>
        </w:rPr>
        <w:t xml:space="preserve">fornecimento com distribuição diária, quinzenal, semanal ou mensal, inclusive aos sábados, domingos e feriados, </w:t>
      </w:r>
      <w:r w:rsidR="008C785C" w:rsidRPr="00774EEF">
        <w:rPr>
          <w:rFonts w:ascii="Times New Roman" w:hAnsi="Times New Roman" w:cs="Times New Roman"/>
          <w:b/>
          <w:sz w:val="24"/>
        </w:rPr>
        <w:t>de jornais e revistas impressos, bem como de versões eletrônicas para acesso online, de edições e publicações nacionais e internacionais</w:t>
      </w:r>
      <w:r w:rsidR="008C785C" w:rsidRPr="00774EEF">
        <w:rPr>
          <w:rFonts w:ascii="Times New Roman" w:hAnsi="Times New Roman" w:cs="Times New Roman"/>
          <w:sz w:val="24"/>
        </w:rPr>
        <w:t xml:space="preserve">, </w:t>
      </w:r>
      <w:r w:rsidR="008C785C" w:rsidRPr="00774EEF">
        <w:rPr>
          <w:rFonts w:ascii="Times New Roman" w:hAnsi="Times New Roman" w:cs="Times New Roman"/>
          <w:color w:val="000000"/>
          <w:sz w:val="24"/>
        </w:rPr>
        <w:t>conforme especificações técnicas, quantidades e demais condições estabelecidas n</w:t>
      </w:r>
      <w:r w:rsidR="008C785C">
        <w:rPr>
          <w:rFonts w:ascii="Times New Roman" w:hAnsi="Times New Roman" w:cs="Times New Roman"/>
          <w:color w:val="000000"/>
          <w:sz w:val="24"/>
        </w:rPr>
        <w:t>o</w:t>
      </w:r>
      <w:r w:rsidR="008C785C" w:rsidRPr="00774EEF">
        <w:rPr>
          <w:rFonts w:ascii="Times New Roman" w:hAnsi="Times New Roman" w:cs="Times New Roman"/>
          <w:color w:val="000000"/>
          <w:sz w:val="24"/>
        </w:rPr>
        <w:t xml:space="preserve"> Edital e seus Anexos</w:t>
      </w:r>
      <w:r w:rsidRPr="00717D69">
        <w:rPr>
          <w:rFonts w:ascii="Times New Roman" w:hAnsi="Times New Roman" w:cs="Times New Roman"/>
          <w:sz w:val="24"/>
        </w:rPr>
        <w:t>.</w:t>
      </w:r>
    </w:p>
    <w:p w:rsidR="008C785C" w:rsidRPr="008C785C" w:rsidRDefault="008C785C" w:rsidP="00717D69">
      <w:pPr>
        <w:ind w:firstLine="708"/>
        <w:jc w:val="both"/>
        <w:rPr>
          <w:rFonts w:ascii="Times New Roman" w:hAnsi="Times New Roman" w:cs="Times New Roman"/>
          <w:b/>
          <w:sz w:val="24"/>
        </w:rPr>
      </w:pPr>
    </w:p>
    <w:p w:rsidR="009F163E" w:rsidRPr="008C785C" w:rsidRDefault="008C785C" w:rsidP="008C785C">
      <w:pPr>
        <w:jc w:val="center"/>
        <w:rPr>
          <w:rFonts w:ascii="Times New Roman" w:hAnsi="Times New Roman" w:cs="Times New Roman"/>
          <w:b/>
          <w:sz w:val="24"/>
        </w:rPr>
      </w:pPr>
      <w:r w:rsidRPr="008C785C">
        <w:rPr>
          <w:rFonts w:ascii="Times New Roman" w:hAnsi="Times New Roman" w:cs="Times New Roman"/>
          <w:b/>
          <w:sz w:val="24"/>
        </w:rPr>
        <w:t>JORNAIS</w:t>
      </w:r>
    </w:p>
    <w:tbl>
      <w:tblPr>
        <w:tblW w:w="9617" w:type="dxa"/>
        <w:tblCellMar>
          <w:left w:w="70" w:type="dxa"/>
          <w:right w:w="70" w:type="dxa"/>
        </w:tblCellMar>
        <w:tblLook w:val="04A0" w:firstRow="1" w:lastRow="0" w:firstColumn="1" w:lastColumn="0" w:noHBand="0" w:noVBand="1"/>
      </w:tblPr>
      <w:tblGrid>
        <w:gridCol w:w="372"/>
        <w:gridCol w:w="859"/>
        <w:gridCol w:w="535"/>
        <w:gridCol w:w="629"/>
        <w:gridCol w:w="496"/>
        <w:gridCol w:w="629"/>
        <w:gridCol w:w="434"/>
        <w:gridCol w:w="629"/>
        <w:gridCol w:w="500"/>
        <w:gridCol w:w="680"/>
        <w:gridCol w:w="520"/>
        <w:gridCol w:w="629"/>
        <w:gridCol w:w="496"/>
        <w:gridCol w:w="629"/>
        <w:gridCol w:w="760"/>
        <w:gridCol w:w="820"/>
      </w:tblGrid>
      <w:tr w:rsidR="008C785C" w:rsidRPr="00F93444" w:rsidTr="005A46A2">
        <w:trPr>
          <w:trHeight w:val="600"/>
        </w:trPr>
        <w:tc>
          <w:tcPr>
            <w:tcW w:w="371" w:type="dxa"/>
            <w:vMerge w:val="restart"/>
            <w:tcBorders>
              <w:top w:val="single" w:sz="8" w:space="0" w:color="auto"/>
              <w:left w:val="single" w:sz="8" w:space="0" w:color="auto"/>
              <w:bottom w:val="single" w:sz="4" w:space="0" w:color="000000"/>
              <w:right w:val="single" w:sz="8" w:space="0" w:color="auto"/>
            </w:tcBorders>
            <w:shd w:val="clear" w:color="000000" w:fill="C5D9F1"/>
            <w:noWrap/>
            <w:vAlign w:val="center"/>
            <w:hideMark/>
          </w:tcPr>
          <w:p w:rsidR="008C785C" w:rsidRPr="00F93444" w:rsidRDefault="008C785C" w:rsidP="005A46A2">
            <w:pPr>
              <w:jc w:val="center"/>
              <w:rPr>
                <w:rFonts w:ascii="Calibri" w:hAnsi="Calibri" w:cs="Calibri"/>
                <w:b/>
                <w:bCs/>
                <w:color w:val="000000"/>
                <w:sz w:val="12"/>
                <w:szCs w:val="12"/>
              </w:rPr>
            </w:pPr>
            <w:r w:rsidRPr="00F93444">
              <w:rPr>
                <w:rFonts w:ascii="Calibri" w:hAnsi="Calibri" w:cs="Calibri"/>
                <w:b/>
                <w:bCs/>
                <w:color w:val="000000"/>
                <w:sz w:val="12"/>
                <w:szCs w:val="12"/>
              </w:rPr>
              <w:t>Item</w:t>
            </w:r>
          </w:p>
        </w:tc>
        <w:tc>
          <w:tcPr>
            <w:tcW w:w="1037" w:type="dxa"/>
            <w:vMerge w:val="restart"/>
            <w:tcBorders>
              <w:top w:val="single" w:sz="8" w:space="0" w:color="auto"/>
              <w:left w:val="nil"/>
              <w:bottom w:val="single" w:sz="4" w:space="0" w:color="000000"/>
              <w:right w:val="single" w:sz="8" w:space="0" w:color="auto"/>
            </w:tcBorders>
            <w:shd w:val="clear" w:color="000000" w:fill="DAEEF3"/>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Item 1                      Jornais</w:t>
            </w:r>
          </w:p>
        </w:tc>
        <w:tc>
          <w:tcPr>
            <w:tcW w:w="2112" w:type="dxa"/>
            <w:gridSpan w:val="4"/>
            <w:tcBorders>
              <w:top w:val="single" w:sz="8" w:space="0" w:color="auto"/>
              <w:left w:val="nil"/>
              <w:bottom w:val="single" w:sz="4" w:space="0" w:color="auto"/>
              <w:right w:val="single" w:sz="8" w:space="0" w:color="000000"/>
            </w:tcBorders>
            <w:shd w:val="clear" w:color="000000" w:fill="DAEEF3"/>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99"/>
                <w:sz w:val="16"/>
                <w:szCs w:val="16"/>
              </w:rPr>
              <w:t>SEGUNDA A SEXTA</w:t>
            </w:r>
            <w:r w:rsidRPr="00F93444">
              <w:rPr>
                <w:rFonts w:ascii="Calibri" w:hAnsi="Calibri" w:cs="Calibri"/>
                <w:b/>
                <w:bCs/>
                <w:color w:val="000000"/>
                <w:sz w:val="16"/>
                <w:szCs w:val="16"/>
              </w:rPr>
              <w:t xml:space="preserve"> com ACESSO 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2243" w:type="dxa"/>
            <w:gridSpan w:val="4"/>
            <w:tcBorders>
              <w:top w:val="single" w:sz="8" w:space="0" w:color="auto"/>
              <w:left w:val="nil"/>
              <w:bottom w:val="single" w:sz="4" w:space="0" w:color="auto"/>
              <w:right w:val="single" w:sz="8" w:space="0" w:color="000000"/>
            </w:tcBorders>
            <w:shd w:val="clear" w:color="000000" w:fill="FDE9D9"/>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99"/>
                <w:sz w:val="16"/>
                <w:szCs w:val="16"/>
              </w:rPr>
              <w:t>SÁBADO</w:t>
            </w:r>
            <w:r w:rsidRPr="00F93444">
              <w:rPr>
                <w:rFonts w:ascii="Calibri" w:hAnsi="Calibri" w:cs="Calibri"/>
                <w:b/>
                <w:bCs/>
                <w:color w:val="000000"/>
                <w:sz w:val="16"/>
                <w:szCs w:val="16"/>
              </w:rPr>
              <w:t xml:space="preserve"> com ACESSO 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2274" w:type="dxa"/>
            <w:gridSpan w:val="4"/>
            <w:tcBorders>
              <w:top w:val="single" w:sz="8" w:space="0" w:color="auto"/>
              <w:left w:val="nil"/>
              <w:bottom w:val="single" w:sz="4" w:space="0" w:color="auto"/>
              <w:right w:val="single" w:sz="8" w:space="0" w:color="000000"/>
            </w:tcBorders>
            <w:shd w:val="clear" w:color="000000" w:fill="FDE9D9"/>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99"/>
                <w:sz w:val="16"/>
                <w:szCs w:val="16"/>
              </w:rPr>
              <w:t>DOMINGO</w:t>
            </w:r>
            <w:r w:rsidRPr="00F93444">
              <w:rPr>
                <w:rFonts w:ascii="Calibri" w:hAnsi="Calibri" w:cs="Calibri"/>
                <w:b/>
                <w:bCs/>
                <w:color w:val="000000"/>
                <w:sz w:val="16"/>
                <w:szCs w:val="16"/>
              </w:rPr>
              <w:t xml:space="preserve"> com ACESSO </w:t>
            </w:r>
            <w:r>
              <w:rPr>
                <w:rFonts w:ascii="Calibri" w:hAnsi="Calibri" w:cs="Calibri"/>
                <w:b/>
                <w:bCs/>
                <w:color w:val="000000"/>
                <w:sz w:val="16"/>
                <w:szCs w:val="16"/>
              </w:rPr>
              <w:t xml:space="preserve">          </w:t>
            </w:r>
            <w:r w:rsidRPr="00F93444">
              <w:rPr>
                <w:rFonts w:ascii="Calibri" w:hAnsi="Calibri" w:cs="Calibri"/>
                <w:b/>
                <w:bCs/>
                <w:color w:val="000000"/>
                <w:sz w:val="16"/>
                <w:szCs w:val="16"/>
              </w:rPr>
              <w:t>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760" w:type="dxa"/>
            <w:vMerge w:val="restart"/>
            <w:tcBorders>
              <w:top w:val="single" w:sz="8" w:space="0" w:color="auto"/>
              <w:left w:val="single" w:sz="8" w:space="0" w:color="auto"/>
              <w:bottom w:val="single" w:sz="4" w:space="0" w:color="000000"/>
              <w:right w:val="single" w:sz="8" w:space="0" w:color="auto"/>
            </w:tcBorders>
            <w:shd w:val="clear" w:color="000000" w:fill="D8E4BC"/>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MENSAL (Jornais)</w:t>
            </w:r>
          </w:p>
        </w:tc>
        <w:tc>
          <w:tcPr>
            <w:tcW w:w="820" w:type="dxa"/>
            <w:vMerge w:val="restart"/>
            <w:tcBorders>
              <w:top w:val="single" w:sz="8" w:space="0" w:color="auto"/>
              <w:left w:val="single" w:sz="8" w:space="0" w:color="auto"/>
              <w:bottom w:val="single" w:sz="4" w:space="0" w:color="000000"/>
              <w:right w:val="single" w:sz="8" w:space="0" w:color="auto"/>
            </w:tcBorders>
            <w:shd w:val="clear" w:color="000000" w:fill="C5D9F1"/>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ANUAL (Jornais)</w:t>
            </w:r>
          </w:p>
        </w:tc>
      </w:tr>
      <w:tr w:rsidR="008C785C" w:rsidRPr="00F93444" w:rsidTr="005A46A2">
        <w:trPr>
          <w:trHeight w:val="900"/>
        </w:trPr>
        <w:tc>
          <w:tcPr>
            <w:tcW w:w="371" w:type="dxa"/>
            <w:vMerge/>
            <w:tcBorders>
              <w:top w:val="single" w:sz="8" w:space="0" w:color="auto"/>
              <w:left w:val="single" w:sz="8" w:space="0" w:color="auto"/>
              <w:bottom w:val="single" w:sz="4" w:space="0" w:color="000000"/>
              <w:right w:val="single" w:sz="8" w:space="0" w:color="auto"/>
            </w:tcBorders>
            <w:vAlign w:val="center"/>
            <w:hideMark/>
          </w:tcPr>
          <w:p w:rsidR="008C785C" w:rsidRPr="00F93444" w:rsidRDefault="008C785C" w:rsidP="005A46A2">
            <w:pPr>
              <w:rPr>
                <w:rFonts w:ascii="Calibri" w:hAnsi="Calibri" w:cs="Calibri"/>
                <w:b/>
                <w:bCs/>
                <w:color w:val="000000"/>
                <w:sz w:val="12"/>
                <w:szCs w:val="12"/>
              </w:rPr>
            </w:pPr>
          </w:p>
        </w:tc>
        <w:tc>
          <w:tcPr>
            <w:tcW w:w="1037" w:type="dxa"/>
            <w:vMerge/>
            <w:tcBorders>
              <w:top w:val="single" w:sz="8" w:space="0" w:color="auto"/>
              <w:left w:val="nil"/>
              <w:bottom w:val="single" w:sz="4" w:space="0" w:color="000000"/>
              <w:right w:val="single" w:sz="8" w:space="0" w:color="auto"/>
            </w:tcBorders>
            <w:vAlign w:val="center"/>
            <w:hideMark/>
          </w:tcPr>
          <w:p w:rsidR="008C785C" w:rsidRPr="00F93444" w:rsidRDefault="008C785C" w:rsidP="005A46A2">
            <w:pPr>
              <w:rPr>
                <w:rFonts w:ascii="Calibri" w:hAnsi="Calibri" w:cs="Calibri"/>
                <w:b/>
                <w:bCs/>
                <w:color w:val="000000"/>
                <w:sz w:val="16"/>
                <w:szCs w:val="16"/>
              </w:rPr>
            </w:pPr>
          </w:p>
        </w:tc>
        <w:tc>
          <w:tcPr>
            <w:tcW w:w="358" w:type="dxa"/>
            <w:tcBorders>
              <w:top w:val="nil"/>
              <w:left w:val="nil"/>
              <w:bottom w:val="single" w:sz="4" w:space="0" w:color="auto"/>
              <w:right w:val="single" w:sz="4" w:space="0" w:color="auto"/>
            </w:tcBorders>
            <w:shd w:val="clear" w:color="000000" w:fill="E4DFEC"/>
            <w:vAlign w:val="center"/>
            <w:hideMark/>
          </w:tcPr>
          <w:p w:rsidR="008C785C" w:rsidRPr="00F93444" w:rsidRDefault="008C785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Diária</w:t>
            </w:r>
          </w:p>
        </w:tc>
        <w:tc>
          <w:tcPr>
            <w:tcW w:w="629" w:type="dxa"/>
            <w:tcBorders>
              <w:top w:val="nil"/>
              <w:left w:val="nil"/>
              <w:bottom w:val="single" w:sz="4" w:space="0" w:color="auto"/>
              <w:right w:val="single" w:sz="4" w:space="0" w:color="auto"/>
            </w:tcBorders>
            <w:shd w:val="clear" w:color="000000" w:fill="D8E4BC"/>
            <w:vAlign w:val="center"/>
            <w:hideMark/>
          </w:tcPr>
          <w:p w:rsidR="008C785C" w:rsidRPr="00F93444" w:rsidRDefault="008C785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496" w:type="dxa"/>
            <w:tcBorders>
              <w:top w:val="nil"/>
              <w:left w:val="nil"/>
              <w:bottom w:val="single" w:sz="4" w:space="0" w:color="auto"/>
              <w:right w:val="single" w:sz="4" w:space="0" w:color="auto"/>
            </w:tcBorders>
            <w:shd w:val="clear" w:color="000000" w:fill="E6B8B7"/>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29" w:type="dxa"/>
            <w:tcBorders>
              <w:top w:val="nil"/>
              <w:left w:val="nil"/>
              <w:bottom w:val="single" w:sz="4" w:space="0" w:color="auto"/>
              <w:right w:val="single" w:sz="8" w:space="0" w:color="auto"/>
            </w:tcBorders>
            <w:shd w:val="clear" w:color="000000" w:fill="B8CCE4"/>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434" w:type="dxa"/>
            <w:tcBorders>
              <w:top w:val="nil"/>
              <w:left w:val="nil"/>
              <w:bottom w:val="single" w:sz="4" w:space="0" w:color="auto"/>
              <w:right w:val="single" w:sz="4" w:space="0" w:color="auto"/>
            </w:tcBorders>
            <w:shd w:val="clear" w:color="000000" w:fill="E4DFEC"/>
            <w:vAlign w:val="center"/>
            <w:hideMark/>
          </w:tcPr>
          <w:p w:rsidR="008C785C" w:rsidRPr="00F93444" w:rsidRDefault="008C785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xml:space="preserve">. </w:t>
            </w:r>
            <w:proofErr w:type="spellStart"/>
            <w:r w:rsidRPr="00F93444">
              <w:rPr>
                <w:rFonts w:ascii="Calibri" w:hAnsi="Calibri" w:cs="Calibri"/>
                <w:b/>
                <w:bCs/>
                <w:color w:val="000000"/>
                <w:sz w:val="16"/>
                <w:szCs w:val="16"/>
              </w:rPr>
              <w:t>Sáb</w:t>
            </w:r>
            <w:proofErr w:type="spellEnd"/>
            <w:r w:rsidRPr="00F93444">
              <w:rPr>
                <w:rFonts w:ascii="Calibri" w:hAnsi="Calibri" w:cs="Calibri"/>
                <w:b/>
                <w:bCs/>
                <w:color w:val="000000"/>
                <w:sz w:val="16"/>
                <w:szCs w:val="16"/>
              </w:rPr>
              <w:t>.</w:t>
            </w:r>
          </w:p>
        </w:tc>
        <w:tc>
          <w:tcPr>
            <w:tcW w:w="629" w:type="dxa"/>
            <w:tcBorders>
              <w:top w:val="nil"/>
              <w:left w:val="nil"/>
              <w:bottom w:val="single" w:sz="4" w:space="0" w:color="auto"/>
              <w:right w:val="single" w:sz="4" w:space="0" w:color="auto"/>
            </w:tcBorders>
            <w:shd w:val="clear" w:color="000000" w:fill="D8E4BC"/>
            <w:vAlign w:val="center"/>
            <w:hideMark/>
          </w:tcPr>
          <w:p w:rsidR="008C785C" w:rsidRPr="00F93444" w:rsidRDefault="008C785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500" w:type="dxa"/>
            <w:tcBorders>
              <w:top w:val="nil"/>
              <w:left w:val="nil"/>
              <w:bottom w:val="single" w:sz="4" w:space="0" w:color="auto"/>
              <w:right w:val="single" w:sz="4" w:space="0" w:color="auto"/>
            </w:tcBorders>
            <w:shd w:val="clear" w:color="000000" w:fill="E6B8B7"/>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80" w:type="dxa"/>
            <w:tcBorders>
              <w:top w:val="nil"/>
              <w:left w:val="nil"/>
              <w:bottom w:val="single" w:sz="4" w:space="0" w:color="auto"/>
              <w:right w:val="single" w:sz="8" w:space="0" w:color="auto"/>
            </w:tcBorders>
            <w:shd w:val="clear" w:color="000000" w:fill="B8CCE4"/>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520" w:type="dxa"/>
            <w:tcBorders>
              <w:top w:val="nil"/>
              <w:left w:val="nil"/>
              <w:bottom w:val="single" w:sz="4" w:space="0" w:color="auto"/>
              <w:right w:val="single" w:sz="4" w:space="0" w:color="auto"/>
            </w:tcBorders>
            <w:shd w:val="clear" w:color="000000" w:fill="E4DFEC"/>
            <w:vAlign w:val="center"/>
            <w:hideMark/>
          </w:tcPr>
          <w:p w:rsidR="008C785C" w:rsidRPr="00F93444" w:rsidRDefault="008C785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Dom.</w:t>
            </w:r>
          </w:p>
        </w:tc>
        <w:tc>
          <w:tcPr>
            <w:tcW w:w="629" w:type="dxa"/>
            <w:tcBorders>
              <w:top w:val="nil"/>
              <w:left w:val="nil"/>
              <w:bottom w:val="single" w:sz="4" w:space="0" w:color="auto"/>
              <w:right w:val="single" w:sz="4" w:space="0" w:color="auto"/>
            </w:tcBorders>
            <w:shd w:val="clear" w:color="000000" w:fill="D8E4BC"/>
            <w:vAlign w:val="center"/>
            <w:hideMark/>
          </w:tcPr>
          <w:p w:rsidR="008C785C" w:rsidRPr="00F93444" w:rsidRDefault="008C785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496" w:type="dxa"/>
            <w:tcBorders>
              <w:top w:val="nil"/>
              <w:left w:val="nil"/>
              <w:bottom w:val="single" w:sz="4" w:space="0" w:color="auto"/>
              <w:right w:val="single" w:sz="4" w:space="0" w:color="auto"/>
            </w:tcBorders>
            <w:shd w:val="clear" w:color="000000" w:fill="E6B8B7"/>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29" w:type="dxa"/>
            <w:tcBorders>
              <w:top w:val="nil"/>
              <w:left w:val="nil"/>
              <w:bottom w:val="single" w:sz="4" w:space="0" w:color="auto"/>
              <w:right w:val="single" w:sz="8" w:space="0" w:color="auto"/>
            </w:tcBorders>
            <w:shd w:val="clear" w:color="000000" w:fill="B8CCE4"/>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760" w:type="dxa"/>
            <w:vMerge/>
            <w:tcBorders>
              <w:top w:val="single" w:sz="8" w:space="0" w:color="auto"/>
              <w:left w:val="single" w:sz="8" w:space="0" w:color="auto"/>
              <w:bottom w:val="single" w:sz="4" w:space="0" w:color="000000"/>
              <w:right w:val="single" w:sz="8" w:space="0" w:color="auto"/>
            </w:tcBorders>
            <w:vAlign w:val="center"/>
            <w:hideMark/>
          </w:tcPr>
          <w:p w:rsidR="008C785C" w:rsidRPr="00F93444" w:rsidRDefault="008C785C" w:rsidP="005A46A2">
            <w:pPr>
              <w:rPr>
                <w:rFonts w:ascii="Calibri" w:hAnsi="Calibri" w:cs="Calibri"/>
                <w:b/>
                <w:bCs/>
                <w:color w:val="000000"/>
                <w:sz w:val="16"/>
                <w:szCs w:val="16"/>
              </w:rPr>
            </w:pPr>
          </w:p>
        </w:tc>
        <w:tc>
          <w:tcPr>
            <w:tcW w:w="820" w:type="dxa"/>
            <w:vMerge/>
            <w:tcBorders>
              <w:top w:val="single" w:sz="8" w:space="0" w:color="auto"/>
              <w:left w:val="single" w:sz="8" w:space="0" w:color="auto"/>
              <w:bottom w:val="single" w:sz="4" w:space="0" w:color="000000"/>
              <w:right w:val="single" w:sz="8" w:space="0" w:color="auto"/>
            </w:tcBorders>
            <w:vAlign w:val="center"/>
            <w:hideMark/>
          </w:tcPr>
          <w:p w:rsidR="008C785C" w:rsidRPr="00F93444" w:rsidRDefault="008C785C" w:rsidP="005A46A2">
            <w:pPr>
              <w:rPr>
                <w:rFonts w:ascii="Calibri" w:hAnsi="Calibri" w:cs="Calibri"/>
                <w:b/>
                <w:bCs/>
                <w:color w:val="000000"/>
                <w:sz w:val="16"/>
                <w:szCs w:val="16"/>
              </w:rPr>
            </w:pPr>
          </w:p>
        </w:tc>
      </w:tr>
      <w:tr w:rsidR="008C785C" w:rsidRPr="00F93444" w:rsidTr="008C785C">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1037" w:type="dxa"/>
            <w:tcBorders>
              <w:top w:val="nil"/>
              <w:left w:val="nil"/>
              <w:bottom w:val="single" w:sz="4" w:space="0" w:color="auto"/>
              <w:right w:val="single" w:sz="8" w:space="0" w:color="auto"/>
            </w:tcBorders>
            <w:shd w:val="clear" w:color="auto" w:fill="auto"/>
            <w:vAlign w:val="center"/>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Correio Braziliense</w:t>
            </w:r>
          </w:p>
        </w:tc>
        <w:tc>
          <w:tcPr>
            <w:tcW w:w="358"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r>
      <w:tr w:rsidR="008C785C" w:rsidRPr="00F93444" w:rsidTr="008C785C">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1037" w:type="dxa"/>
            <w:tcBorders>
              <w:top w:val="nil"/>
              <w:left w:val="nil"/>
              <w:bottom w:val="single" w:sz="4" w:space="0" w:color="auto"/>
              <w:right w:val="single" w:sz="8" w:space="0" w:color="auto"/>
            </w:tcBorders>
            <w:shd w:val="clear" w:color="auto" w:fill="auto"/>
            <w:vAlign w:val="center"/>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Jornal de Brasília</w:t>
            </w:r>
          </w:p>
        </w:tc>
        <w:tc>
          <w:tcPr>
            <w:tcW w:w="358"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22</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500"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r>
      <w:tr w:rsidR="008C785C" w:rsidRPr="00F93444" w:rsidTr="008C785C">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3</w:t>
            </w:r>
          </w:p>
        </w:tc>
        <w:tc>
          <w:tcPr>
            <w:tcW w:w="1037" w:type="dxa"/>
            <w:tcBorders>
              <w:top w:val="nil"/>
              <w:left w:val="nil"/>
              <w:bottom w:val="single" w:sz="4" w:space="0" w:color="auto"/>
              <w:right w:val="single" w:sz="8" w:space="0" w:color="auto"/>
            </w:tcBorders>
            <w:shd w:val="clear" w:color="auto" w:fill="auto"/>
            <w:vAlign w:val="center"/>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O Globo</w:t>
            </w:r>
          </w:p>
        </w:tc>
        <w:tc>
          <w:tcPr>
            <w:tcW w:w="358"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r>
      <w:tr w:rsidR="008C785C" w:rsidRPr="00F93444" w:rsidTr="008C785C">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1037" w:type="dxa"/>
            <w:tcBorders>
              <w:top w:val="nil"/>
              <w:left w:val="nil"/>
              <w:bottom w:val="single" w:sz="4" w:space="0" w:color="auto"/>
              <w:right w:val="single" w:sz="8" w:space="0" w:color="auto"/>
            </w:tcBorders>
            <w:shd w:val="clear" w:color="auto" w:fill="auto"/>
            <w:vAlign w:val="center"/>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Folha de São Paulo</w:t>
            </w:r>
          </w:p>
        </w:tc>
        <w:tc>
          <w:tcPr>
            <w:tcW w:w="358"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r>
      <w:tr w:rsidR="008C785C" w:rsidRPr="00F93444" w:rsidTr="008C785C">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5</w:t>
            </w:r>
          </w:p>
        </w:tc>
        <w:tc>
          <w:tcPr>
            <w:tcW w:w="1037" w:type="dxa"/>
            <w:tcBorders>
              <w:top w:val="nil"/>
              <w:left w:val="nil"/>
              <w:bottom w:val="single" w:sz="4" w:space="0" w:color="auto"/>
              <w:right w:val="single" w:sz="8" w:space="0" w:color="auto"/>
            </w:tcBorders>
            <w:shd w:val="clear" w:color="auto" w:fill="auto"/>
            <w:vAlign w:val="center"/>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Estado de São Paulo</w:t>
            </w:r>
          </w:p>
        </w:tc>
        <w:tc>
          <w:tcPr>
            <w:tcW w:w="358"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r>
      <w:tr w:rsidR="008C785C" w:rsidRPr="00F93444" w:rsidTr="008C785C">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6</w:t>
            </w:r>
          </w:p>
        </w:tc>
        <w:tc>
          <w:tcPr>
            <w:tcW w:w="1037" w:type="dxa"/>
            <w:tcBorders>
              <w:top w:val="nil"/>
              <w:left w:val="nil"/>
              <w:bottom w:val="single" w:sz="4" w:space="0" w:color="auto"/>
              <w:right w:val="single" w:sz="8" w:space="0" w:color="auto"/>
            </w:tcBorders>
            <w:shd w:val="clear" w:color="auto" w:fill="auto"/>
            <w:vAlign w:val="center"/>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 xml:space="preserve">Valor </w:t>
            </w:r>
            <w:proofErr w:type="spellStart"/>
            <w:r w:rsidRPr="00F93444">
              <w:rPr>
                <w:rFonts w:ascii="Calibri" w:hAnsi="Calibri" w:cs="Calibri"/>
                <w:color w:val="000000"/>
                <w:sz w:val="16"/>
                <w:szCs w:val="16"/>
              </w:rPr>
              <w:t>Exonômico</w:t>
            </w:r>
            <w:proofErr w:type="spellEnd"/>
          </w:p>
        </w:tc>
        <w:tc>
          <w:tcPr>
            <w:tcW w:w="358"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500"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80" w:type="dxa"/>
            <w:tcBorders>
              <w:top w:val="nil"/>
              <w:left w:val="nil"/>
              <w:bottom w:val="single" w:sz="4" w:space="0" w:color="auto"/>
              <w:right w:val="single" w:sz="8"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496" w:type="dxa"/>
            <w:tcBorders>
              <w:top w:val="nil"/>
              <w:left w:val="nil"/>
              <w:bottom w:val="single" w:sz="4" w:space="0" w:color="auto"/>
              <w:right w:val="single" w:sz="4"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r>
      <w:tr w:rsidR="008C785C" w:rsidRPr="00F93444" w:rsidTr="008C785C">
        <w:trPr>
          <w:trHeight w:val="300"/>
        </w:trPr>
        <w:tc>
          <w:tcPr>
            <w:tcW w:w="8037" w:type="dxa"/>
            <w:gridSpan w:val="14"/>
            <w:tcBorders>
              <w:top w:val="single" w:sz="8" w:space="0" w:color="auto"/>
              <w:left w:val="single" w:sz="8" w:space="0" w:color="auto"/>
              <w:bottom w:val="single" w:sz="8" w:space="0" w:color="auto"/>
              <w:right w:val="single" w:sz="8" w:space="0" w:color="000000"/>
            </w:tcBorders>
            <w:shd w:val="clear" w:color="000000" w:fill="C5D9F1"/>
            <w:vAlign w:val="bottom"/>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JORNAIS</w:t>
            </w:r>
          </w:p>
        </w:tc>
        <w:tc>
          <w:tcPr>
            <w:tcW w:w="760" w:type="dxa"/>
            <w:tcBorders>
              <w:top w:val="single" w:sz="8" w:space="0" w:color="auto"/>
              <w:left w:val="nil"/>
              <w:bottom w:val="single" w:sz="8" w:space="0" w:color="auto"/>
              <w:right w:val="single" w:sz="8" w:space="0" w:color="auto"/>
            </w:tcBorders>
            <w:shd w:val="clear" w:color="000000" w:fill="C5D9F1"/>
            <w:noWrap/>
            <w:vAlign w:val="center"/>
          </w:tcPr>
          <w:p w:rsidR="008C785C" w:rsidRPr="00F93444" w:rsidRDefault="008C785C" w:rsidP="005A46A2">
            <w:pPr>
              <w:jc w:val="center"/>
              <w:rPr>
                <w:rFonts w:ascii="Calibri" w:hAnsi="Calibri" w:cs="Calibri"/>
                <w:b/>
                <w:bCs/>
                <w:color w:val="000000"/>
                <w:sz w:val="16"/>
                <w:szCs w:val="16"/>
              </w:rPr>
            </w:pPr>
          </w:p>
        </w:tc>
        <w:tc>
          <w:tcPr>
            <w:tcW w:w="820" w:type="dxa"/>
            <w:tcBorders>
              <w:top w:val="single" w:sz="8" w:space="0" w:color="auto"/>
              <w:left w:val="nil"/>
              <w:bottom w:val="single" w:sz="8" w:space="0" w:color="auto"/>
              <w:right w:val="single" w:sz="8" w:space="0" w:color="auto"/>
            </w:tcBorders>
            <w:shd w:val="clear" w:color="000000" w:fill="C5D9F1"/>
            <w:noWrap/>
            <w:vAlign w:val="center"/>
          </w:tcPr>
          <w:p w:rsidR="008C785C" w:rsidRPr="00F93444" w:rsidRDefault="008C785C" w:rsidP="005A46A2">
            <w:pPr>
              <w:jc w:val="center"/>
              <w:rPr>
                <w:rFonts w:ascii="Calibri" w:hAnsi="Calibri" w:cs="Calibri"/>
                <w:b/>
                <w:bCs/>
                <w:color w:val="000000"/>
                <w:sz w:val="16"/>
                <w:szCs w:val="16"/>
              </w:rPr>
            </w:pPr>
          </w:p>
        </w:tc>
      </w:tr>
    </w:tbl>
    <w:p w:rsidR="008C785C" w:rsidRPr="00154DCA" w:rsidRDefault="008C785C" w:rsidP="008C785C">
      <w:pPr>
        <w:autoSpaceDE w:val="0"/>
        <w:autoSpaceDN w:val="0"/>
        <w:adjustRightInd w:val="0"/>
        <w:rPr>
          <w:rFonts w:ascii="Times New Roman" w:hAnsi="Times New Roman" w:cs="Times New Roman"/>
          <w:b/>
          <w:color w:val="000000" w:themeColor="text1"/>
          <w:sz w:val="18"/>
          <w:szCs w:val="18"/>
        </w:rPr>
      </w:pPr>
      <w:proofErr w:type="spellStart"/>
      <w:r>
        <w:rPr>
          <w:rFonts w:ascii="Times New Roman" w:hAnsi="Times New Roman" w:cs="Times New Roman"/>
          <w:sz w:val="18"/>
          <w:szCs w:val="18"/>
        </w:rPr>
        <w:t>Obs</w:t>
      </w:r>
      <w:proofErr w:type="spellEnd"/>
      <w:r>
        <w:rPr>
          <w:rFonts w:ascii="Times New Roman" w:hAnsi="Times New Roman" w:cs="Times New Roman"/>
          <w:sz w:val="18"/>
          <w:szCs w:val="18"/>
        </w:rPr>
        <w:t xml:space="preserve">: </w:t>
      </w:r>
      <w:r w:rsidRPr="00154DCA">
        <w:rPr>
          <w:rFonts w:ascii="Times New Roman" w:hAnsi="Times New Roman" w:cs="Times New Roman"/>
          <w:sz w:val="18"/>
          <w:szCs w:val="18"/>
        </w:rPr>
        <w:t>O Cálculo deverá ser feito pela estimativa de 22 dias/mês.</w:t>
      </w:r>
    </w:p>
    <w:p w:rsidR="008C785C" w:rsidRDefault="008C785C" w:rsidP="008C785C">
      <w:pPr>
        <w:autoSpaceDE w:val="0"/>
        <w:autoSpaceDN w:val="0"/>
        <w:adjustRightInd w:val="0"/>
        <w:ind w:left="360"/>
        <w:jc w:val="center"/>
        <w:rPr>
          <w:rFonts w:ascii="Times New Roman" w:hAnsi="Times New Roman" w:cs="Times New Roman"/>
          <w:b/>
          <w:color w:val="000000" w:themeColor="text1"/>
          <w:sz w:val="24"/>
        </w:rPr>
      </w:pPr>
    </w:p>
    <w:p w:rsidR="008C785C" w:rsidRPr="008C785C" w:rsidRDefault="008C785C" w:rsidP="008C785C">
      <w:pPr>
        <w:autoSpaceDE w:val="0"/>
        <w:autoSpaceDN w:val="0"/>
        <w:adjustRightInd w:val="0"/>
        <w:jc w:val="center"/>
        <w:rPr>
          <w:rFonts w:ascii="Times New Roman" w:hAnsi="Times New Roman" w:cs="Times New Roman"/>
          <w:sz w:val="24"/>
        </w:rPr>
      </w:pPr>
      <w:r w:rsidRPr="00F93444">
        <w:rPr>
          <w:rFonts w:ascii="Times New Roman" w:hAnsi="Times New Roman" w:cs="Times New Roman"/>
          <w:b/>
          <w:color w:val="000000" w:themeColor="text1"/>
          <w:sz w:val="24"/>
        </w:rPr>
        <w:t>REVISTAS</w:t>
      </w:r>
    </w:p>
    <w:tbl>
      <w:tblPr>
        <w:tblW w:w="9634" w:type="dxa"/>
        <w:tblCellMar>
          <w:left w:w="70" w:type="dxa"/>
          <w:right w:w="70" w:type="dxa"/>
        </w:tblCellMar>
        <w:tblLook w:val="04A0" w:firstRow="1" w:lastRow="0" w:firstColumn="1" w:lastColumn="0" w:noHBand="0" w:noVBand="1"/>
      </w:tblPr>
      <w:tblGrid>
        <w:gridCol w:w="487"/>
        <w:gridCol w:w="1940"/>
        <w:gridCol w:w="829"/>
        <w:gridCol w:w="850"/>
        <w:gridCol w:w="851"/>
        <w:gridCol w:w="1559"/>
        <w:gridCol w:w="850"/>
        <w:gridCol w:w="993"/>
        <w:gridCol w:w="1275"/>
      </w:tblGrid>
      <w:tr w:rsidR="008C785C" w:rsidRPr="00F93444" w:rsidTr="00495608">
        <w:trPr>
          <w:trHeight w:val="900"/>
          <w:tblHeader/>
        </w:trPr>
        <w:tc>
          <w:tcPr>
            <w:tcW w:w="48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C785C" w:rsidRPr="00F93444" w:rsidRDefault="008C785C" w:rsidP="005A46A2">
            <w:pPr>
              <w:rPr>
                <w:rFonts w:ascii="Calibri" w:hAnsi="Calibri" w:cs="Calibri"/>
                <w:b/>
                <w:bCs/>
                <w:color w:val="000000"/>
                <w:sz w:val="12"/>
                <w:szCs w:val="12"/>
              </w:rPr>
            </w:pPr>
            <w:r w:rsidRPr="00F93444">
              <w:rPr>
                <w:rFonts w:ascii="Calibri" w:hAnsi="Calibri" w:cs="Calibri"/>
                <w:b/>
                <w:bCs/>
                <w:color w:val="000000"/>
                <w:sz w:val="12"/>
                <w:szCs w:val="12"/>
              </w:rPr>
              <w:t>Ordem</w:t>
            </w:r>
          </w:p>
        </w:tc>
        <w:tc>
          <w:tcPr>
            <w:tcW w:w="1940" w:type="dxa"/>
            <w:tcBorders>
              <w:top w:val="single" w:sz="4" w:space="0" w:color="auto"/>
              <w:left w:val="nil"/>
              <w:bottom w:val="single" w:sz="4" w:space="0" w:color="auto"/>
              <w:right w:val="single" w:sz="4" w:space="0" w:color="000000"/>
            </w:tcBorders>
            <w:shd w:val="clear" w:color="000000" w:fill="C5D9F1"/>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Item 2 - Revistas</w:t>
            </w:r>
          </w:p>
        </w:tc>
        <w:tc>
          <w:tcPr>
            <w:tcW w:w="829" w:type="dxa"/>
            <w:tcBorders>
              <w:top w:val="single" w:sz="4" w:space="0" w:color="auto"/>
              <w:left w:val="nil"/>
              <w:bottom w:val="single" w:sz="4" w:space="0" w:color="auto"/>
              <w:right w:val="single" w:sz="4" w:space="0" w:color="auto"/>
            </w:tcBorders>
            <w:shd w:val="clear" w:color="000000" w:fill="D8E4BC"/>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Semanal</w:t>
            </w:r>
          </w:p>
        </w:tc>
        <w:tc>
          <w:tcPr>
            <w:tcW w:w="850" w:type="dxa"/>
            <w:tcBorders>
              <w:top w:val="single" w:sz="4" w:space="0" w:color="auto"/>
              <w:left w:val="nil"/>
              <w:bottom w:val="single" w:sz="4" w:space="0" w:color="auto"/>
              <w:right w:val="single" w:sz="4" w:space="0" w:color="auto"/>
            </w:tcBorders>
            <w:shd w:val="clear" w:color="000000" w:fill="F2DCDB"/>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Quinzenal</w:t>
            </w:r>
          </w:p>
        </w:tc>
        <w:tc>
          <w:tcPr>
            <w:tcW w:w="851" w:type="dxa"/>
            <w:tcBorders>
              <w:top w:val="single" w:sz="4" w:space="0" w:color="auto"/>
              <w:left w:val="nil"/>
              <w:bottom w:val="single" w:sz="4" w:space="0" w:color="auto"/>
              <w:right w:val="single" w:sz="4" w:space="0" w:color="auto"/>
            </w:tcBorders>
            <w:shd w:val="clear" w:color="000000" w:fill="DDD9C4"/>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Mensal</w:t>
            </w:r>
          </w:p>
        </w:tc>
        <w:tc>
          <w:tcPr>
            <w:tcW w:w="1559" w:type="dxa"/>
            <w:tcBorders>
              <w:top w:val="single" w:sz="4" w:space="0" w:color="auto"/>
              <w:left w:val="nil"/>
              <w:bottom w:val="single" w:sz="4" w:space="0" w:color="auto"/>
              <w:right w:val="single" w:sz="4" w:space="0" w:color="000000"/>
            </w:tcBorders>
            <w:shd w:val="clear" w:color="000000" w:fill="C5D9F1"/>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xml:space="preserve">Valor de Capa (Com acesso ON LINE -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850" w:type="dxa"/>
            <w:tcBorders>
              <w:top w:val="single" w:sz="4" w:space="0" w:color="auto"/>
              <w:left w:val="nil"/>
              <w:bottom w:val="single" w:sz="4" w:space="0" w:color="auto"/>
              <w:right w:val="single" w:sz="4" w:space="0" w:color="000000"/>
            </w:tcBorders>
            <w:shd w:val="clear" w:color="000000" w:fill="E4DFEC"/>
            <w:vAlign w:val="center"/>
            <w:hideMark/>
          </w:tcPr>
          <w:p w:rsidR="008C785C" w:rsidRPr="00F93444" w:rsidRDefault="008C785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MENSAL (Revistas)</w:t>
            </w:r>
          </w:p>
        </w:tc>
        <w:tc>
          <w:tcPr>
            <w:tcW w:w="1275" w:type="dxa"/>
            <w:tcBorders>
              <w:top w:val="single" w:sz="4" w:space="0" w:color="auto"/>
              <w:left w:val="nil"/>
              <w:bottom w:val="single" w:sz="4" w:space="0" w:color="auto"/>
              <w:right w:val="single" w:sz="4" w:space="0" w:color="auto"/>
            </w:tcBorders>
            <w:shd w:val="clear" w:color="000000" w:fill="C5D9F1"/>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ANUAL (Revistas)</w:t>
            </w: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1940" w:type="dxa"/>
            <w:tcBorders>
              <w:top w:val="single" w:sz="4" w:space="0" w:color="auto"/>
              <w:left w:val="nil"/>
              <w:bottom w:val="single" w:sz="4" w:space="0" w:color="auto"/>
              <w:right w:val="single" w:sz="4" w:space="0" w:color="000000"/>
            </w:tcBorders>
            <w:shd w:val="clear" w:color="auto" w:fill="auto"/>
            <w:vAlign w:val="center"/>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Veja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Isto É</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3</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Época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Exame</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5</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Isto É Dinheiro</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6</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Carta Capital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7</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Brasil Energia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 xml:space="preserve">The </w:t>
            </w:r>
            <w:proofErr w:type="spellStart"/>
            <w:r w:rsidRPr="00F93444">
              <w:rPr>
                <w:rFonts w:ascii="Calibri" w:hAnsi="Calibri" w:cs="Calibri"/>
                <w:color w:val="000000"/>
                <w:sz w:val="16"/>
                <w:szCs w:val="16"/>
              </w:rPr>
              <w:t>Economist</w:t>
            </w:r>
            <w:proofErr w:type="spellEnd"/>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9</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Newsweek</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1</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10</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Brasil Mineral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1</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11</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rPr>
                <w:rFonts w:ascii="Calibri" w:hAnsi="Calibri" w:cs="Calibri"/>
                <w:color w:val="000000"/>
                <w:sz w:val="16"/>
                <w:szCs w:val="16"/>
              </w:rPr>
            </w:pPr>
            <w:r w:rsidRPr="00F93444">
              <w:rPr>
                <w:rFonts w:ascii="Calibri" w:hAnsi="Calibri" w:cs="Calibri"/>
                <w:color w:val="000000"/>
                <w:sz w:val="16"/>
                <w:szCs w:val="16"/>
              </w:rPr>
              <w:t>Brasil Econômico (digital)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C785C" w:rsidRPr="00F93444" w:rsidRDefault="008C785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Calibri" w:hAnsi="Calibri" w:cs="Calibri"/>
                <w:color w:val="000000"/>
                <w:sz w:val="16"/>
                <w:szCs w:val="16"/>
              </w:rPr>
            </w:pPr>
          </w:p>
        </w:tc>
      </w:tr>
      <w:tr w:rsidR="008C785C" w:rsidRPr="00F93444" w:rsidTr="00495608">
        <w:trPr>
          <w:trHeight w:val="289"/>
        </w:trPr>
        <w:tc>
          <w:tcPr>
            <w:tcW w:w="7366" w:type="dxa"/>
            <w:gridSpan w:val="7"/>
            <w:tcBorders>
              <w:top w:val="single" w:sz="4" w:space="0" w:color="auto"/>
              <w:left w:val="single" w:sz="4" w:space="0" w:color="auto"/>
              <w:bottom w:val="single" w:sz="4" w:space="0" w:color="auto"/>
              <w:right w:val="single" w:sz="4" w:space="0" w:color="000000"/>
            </w:tcBorders>
            <w:shd w:val="clear" w:color="000000" w:fill="C5D9F1"/>
            <w:vAlign w:val="bottom"/>
            <w:hideMark/>
          </w:tcPr>
          <w:p w:rsidR="008C785C" w:rsidRPr="00F93444" w:rsidRDefault="008C785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REVISTAS</w:t>
            </w:r>
          </w:p>
        </w:tc>
        <w:tc>
          <w:tcPr>
            <w:tcW w:w="993" w:type="dxa"/>
            <w:tcBorders>
              <w:top w:val="nil"/>
              <w:left w:val="nil"/>
              <w:bottom w:val="single" w:sz="4" w:space="0" w:color="auto"/>
              <w:right w:val="single" w:sz="4" w:space="0" w:color="auto"/>
            </w:tcBorders>
            <w:shd w:val="clear" w:color="000000" w:fill="C5D9F1"/>
            <w:noWrap/>
            <w:vAlign w:val="bottom"/>
          </w:tcPr>
          <w:p w:rsidR="008C785C" w:rsidRPr="00F93444" w:rsidRDefault="008C785C" w:rsidP="005A46A2">
            <w:pPr>
              <w:jc w:val="right"/>
              <w:rPr>
                <w:rFonts w:ascii="Calibri" w:hAnsi="Calibri" w:cs="Calibri"/>
                <w:b/>
                <w:bCs/>
                <w:color w:val="000000"/>
                <w:sz w:val="16"/>
                <w:szCs w:val="16"/>
              </w:rPr>
            </w:pPr>
          </w:p>
        </w:tc>
        <w:tc>
          <w:tcPr>
            <w:tcW w:w="1275" w:type="dxa"/>
            <w:tcBorders>
              <w:top w:val="nil"/>
              <w:left w:val="nil"/>
              <w:bottom w:val="single" w:sz="4" w:space="0" w:color="auto"/>
              <w:right w:val="single" w:sz="4" w:space="0" w:color="auto"/>
            </w:tcBorders>
            <w:shd w:val="clear" w:color="000000" w:fill="C5D9F1"/>
            <w:noWrap/>
            <w:vAlign w:val="bottom"/>
          </w:tcPr>
          <w:p w:rsidR="008C785C" w:rsidRPr="00F93444" w:rsidRDefault="008C785C" w:rsidP="008650BC">
            <w:pPr>
              <w:jc w:val="center"/>
              <w:rPr>
                <w:rFonts w:ascii="Calibri" w:hAnsi="Calibri" w:cs="Calibri"/>
                <w:b/>
                <w:bCs/>
                <w:color w:val="000000"/>
                <w:sz w:val="16"/>
                <w:szCs w:val="16"/>
              </w:rPr>
            </w:pPr>
          </w:p>
        </w:tc>
      </w:tr>
    </w:tbl>
    <w:p w:rsidR="008C785C" w:rsidRPr="00C07999" w:rsidRDefault="008C785C" w:rsidP="008C785C">
      <w:pPr>
        <w:autoSpaceDE w:val="0"/>
        <w:autoSpaceDN w:val="0"/>
        <w:adjustRightInd w:val="0"/>
        <w:rPr>
          <w:rFonts w:ascii="Times New Roman" w:hAnsi="Times New Roman" w:cs="Times New Roman"/>
          <w:sz w:val="18"/>
          <w:szCs w:val="18"/>
          <w:highlight w:val="yellow"/>
        </w:rPr>
      </w:pPr>
    </w:p>
    <w:p w:rsidR="008C785C" w:rsidRPr="005F3BAC" w:rsidRDefault="008C785C" w:rsidP="008C785C">
      <w:pPr>
        <w:autoSpaceDE w:val="0"/>
        <w:autoSpaceDN w:val="0"/>
        <w:adjustRightInd w:val="0"/>
        <w:spacing w:after="120"/>
        <w:ind w:left="426" w:hanging="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QUADRO RESUMO</w:t>
      </w:r>
    </w:p>
    <w:tbl>
      <w:tblPr>
        <w:tblW w:w="9776" w:type="dxa"/>
        <w:tblCellMar>
          <w:left w:w="70" w:type="dxa"/>
          <w:right w:w="70" w:type="dxa"/>
        </w:tblCellMar>
        <w:tblLook w:val="04A0" w:firstRow="1" w:lastRow="0" w:firstColumn="1" w:lastColumn="0" w:noHBand="0" w:noVBand="1"/>
      </w:tblPr>
      <w:tblGrid>
        <w:gridCol w:w="7508"/>
        <w:gridCol w:w="1134"/>
        <w:gridCol w:w="1134"/>
      </w:tblGrid>
      <w:tr w:rsidR="008C785C" w:rsidRPr="00F93444" w:rsidTr="00547E5C">
        <w:trPr>
          <w:trHeight w:val="315"/>
        </w:trPr>
        <w:tc>
          <w:tcPr>
            <w:tcW w:w="7508" w:type="dxa"/>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C785C" w:rsidRPr="00F93444" w:rsidRDefault="008C785C" w:rsidP="005A46A2">
            <w:pPr>
              <w:jc w:val="center"/>
              <w:rPr>
                <w:rFonts w:ascii="Times New Roman" w:hAnsi="Times New Roman" w:cs="Times New Roman"/>
                <w:color w:val="000000"/>
                <w:szCs w:val="20"/>
              </w:rPr>
            </w:pPr>
            <w:r w:rsidRPr="00F93444">
              <w:rPr>
                <w:rFonts w:ascii="Times New Roman" w:hAnsi="Times New Roman" w:cs="Times New Roman"/>
                <w:color w:val="000000"/>
                <w:szCs w:val="20"/>
              </w:rPr>
              <w:t>QUADRO RESUMO</w:t>
            </w:r>
          </w:p>
        </w:tc>
        <w:tc>
          <w:tcPr>
            <w:tcW w:w="1134" w:type="dxa"/>
            <w:tcBorders>
              <w:top w:val="single" w:sz="4" w:space="0" w:color="auto"/>
              <w:left w:val="nil"/>
              <w:bottom w:val="single" w:sz="4" w:space="0" w:color="auto"/>
              <w:right w:val="single" w:sz="4" w:space="0" w:color="auto"/>
            </w:tcBorders>
            <w:shd w:val="clear" w:color="000000" w:fill="B8CCE4"/>
            <w:noWrap/>
            <w:vAlign w:val="bottom"/>
            <w:hideMark/>
          </w:tcPr>
          <w:p w:rsidR="008C785C" w:rsidRPr="00F93444" w:rsidRDefault="008C785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Mensal</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8C785C" w:rsidRPr="00F93444" w:rsidRDefault="008C785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Anual</w:t>
            </w:r>
          </w:p>
        </w:tc>
      </w:tr>
      <w:tr w:rsidR="008C785C" w:rsidRPr="00F93444" w:rsidTr="00547E5C">
        <w:trPr>
          <w:trHeight w:val="300"/>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 xml:space="preserve">Valor Total Jornais  (com acesso ON LINE + </w:t>
            </w:r>
            <w:proofErr w:type="spellStart"/>
            <w:r w:rsidRPr="00F93444">
              <w:rPr>
                <w:rFonts w:ascii="Times New Roman" w:hAnsi="Times New Roman" w:cs="Times New Roman"/>
                <w:b/>
                <w:bCs/>
                <w:color w:val="000000"/>
                <w:szCs w:val="20"/>
              </w:rPr>
              <w:t>Logins</w:t>
            </w:r>
            <w:proofErr w:type="spellEnd"/>
            <w:r w:rsidRPr="00F93444">
              <w:rPr>
                <w:rFonts w:ascii="Times New Roman" w:hAnsi="Times New Roman" w:cs="Times New Roman"/>
                <w:b/>
                <w:bCs/>
                <w:color w:val="000000"/>
                <w:szCs w:val="20"/>
              </w:rPr>
              <w:t xml:space="preserve"> e Senhas)</w:t>
            </w:r>
          </w:p>
        </w:tc>
        <w:tc>
          <w:tcPr>
            <w:tcW w:w="1134"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Times New Roman" w:hAnsi="Times New Roman" w:cs="Times New Roman"/>
                <w:b/>
                <w:bCs/>
                <w:color w:val="000000"/>
                <w:szCs w:val="20"/>
              </w:rPr>
            </w:pPr>
          </w:p>
        </w:tc>
        <w:tc>
          <w:tcPr>
            <w:tcW w:w="1134"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Times New Roman" w:hAnsi="Times New Roman" w:cs="Times New Roman"/>
                <w:b/>
                <w:bCs/>
                <w:color w:val="000000"/>
                <w:szCs w:val="20"/>
              </w:rPr>
            </w:pPr>
          </w:p>
        </w:tc>
      </w:tr>
      <w:tr w:rsidR="008C785C" w:rsidRPr="00F93444" w:rsidTr="00547E5C">
        <w:trPr>
          <w:trHeight w:val="300"/>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785C" w:rsidRPr="00F93444" w:rsidRDefault="008C785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 xml:space="preserve">Valor Total Revistas (com acesso ON LINE + </w:t>
            </w:r>
            <w:proofErr w:type="spellStart"/>
            <w:r w:rsidRPr="00F93444">
              <w:rPr>
                <w:rFonts w:ascii="Times New Roman" w:hAnsi="Times New Roman" w:cs="Times New Roman"/>
                <w:b/>
                <w:bCs/>
                <w:color w:val="000000"/>
                <w:szCs w:val="20"/>
              </w:rPr>
              <w:t>Logins</w:t>
            </w:r>
            <w:proofErr w:type="spellEnd"/>
            <w:r w:rsidRPr="00F93444">
              <w:rPr>
                <w:rFonts w:ascii="Times New Roman" w:hAnsi="Times New Roman" w:cs="Times New Roman"/>
                <w:b/>
                <w:bCs/>
                <w:color w:val="000000"/>
                <w:szCs w:val="20"/>
              </w:rPr>
              <w:t xml:space="preserve"> e Senhas)</w:t>
            </w:r>
          </w:p>
        </w:tc>
        <w:tc>
          <w:tcPr>
            <w:tcW w:w="1134"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Times New Roman" w:hAnsi="Times New Roman" w:cs="Times New Roman"/>
                <w:b/>
                <w:bCs/>
                <w:color w:val="000000"/>
                <w:szCs w:val="20"/>
              </w:rPr>
            </w:pPr>
          </w:p>
        </w:tc>
        <w:tc>
          <w:tcPr>
            <w:tcW w:w="1134" w:type="dxa"/>
            <w:tcBorders>
              <w:top w:val="nil"/>
              <w:left w:val="nil"/>
              <w:bottom w:val="single" w:sz="4" w:space="0" w:color="auto"/>
              <w:right w:val="single" w:sz="4" w:space="0" w:color="auto"/>
            </w:tcBorders>
            <w:shd w:val="clear" w:color="auto" w:fill="auto"/>
            <w:noWrap/>
            <w:vAlign w:val="bottom"/>
          </w:tcPr>
          <w:p w:rsidR="008C785C" w:rsidRPr="00F93444" w:rsidRDefault="008C785C" w:rsidP="005A46A2">
            <w:pPr>
              <w:jc w:val="center"/>
              <w:rPr>
                <w:rFonts w:ascii="Times New Roman" w:hAnsi="Times New Roman" w:cs="Times New Roman"/>
                <w:b/>
                <w:bCs/>
                <w:color w:val="000000"/>
                <w:szCs w:val="20"/>
              </w:rPr>
            </w:pPr>
          </w:p>
        </w:tc>
      </w:tr>
      <w:tr w:rsidR="008C785C" w:rsidRPr="00F93444" w:rsidTr="00547E5C">
        <w:trPr>
          <w:trHeight w:val="300"/>
        </w:trPr>
        <w:tc>
          <w:tcPr>
            <w:tcW w:w="7508" w:type="dxa"/>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C785C" w:rsidRPr="00F93444" w:rsidRDefault="008C785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VALOR GLOBAL ANUAL (Jornais + Revistas)</w:t>
            </w:r>
          </w:p>
        </w:tc>
        <w:tc>
          <w:tcPr>
            <w:tcW w:w="1134" w:type="dxa"/>
            <w:tcBorders>
              <w:top w:val="nil"/>
              <w:left w:val="nil"/>
              <w:bottom w:val="single" w:sz="4" w:space="0" w:color="auto"/>
              <w:right w:val="single" w:sz="4" w:space="0" w:color="auto"/>
            </w:tcBorders>
            <w:shd w:val="clear" w:color="000000" w:fill="C5D9F1"/>
            <w:noWrap/>
            <w:vAlign w:val="bottom"/>
          </w:tcPr>
          <w:p w:rsidR="008C785C" w:rsidRPr="00F93444" w:rsidRDefault="008C785C" w:rsidP="005A46A2">
            <w:pPr>
              <w:jc w:val="center"/>
              <w:rPr>
                <w:rFonts w:ascii="Times New Roman" w:hAnsi="Times New Roman" w:cs="Times New Roman"/>
                <w:b/>
                <w:bCs/>
                <w:color w:val="000000"/>
                <w:szCs w:val="20"/>
              </w:rPr>
            </w:pPr>
          </w:p>
        </w:tc>
        <w:tc>
          <w:tcPr>
            <w:tcW w:w="1134" w:type="dxa"/>
            <w:tcBorders>
              <w:top w:val="nil"/>
              <w:left w:val="nil"/>
              <w:bottom w:val="single" w:sz="4" w:space="0" w:color="auto"/>
              <w:right w:val="single" w:sz="4" w:space="0" w:color="auto"/>
            </w:tcBorders>
            <w:shd w:val="clear" w:color="000000" w:fill="DCE6F1"/>
            <w:noWrap/>
            <w:vAlign w:val="bottom"/>
          </w:tcPr>
          <w:p w:rsidR="008C785C" w:rsidRPr="00F93444" w:rsidRDefault="008C785C" w:rsidP="005A46A2">
            <w:pPr>
              <w:jc w:val="center"/>
              <w:rPr>
                <w:rFonts w:ascii="Times New Roman" w:hAnsi="Times New Roman" w:cs="Times New Roman"/>
                <w:b/>
                <w:bCs/>
                <w:color w:val="000000"/>
                <w:szCs w:val="20"/>
              </w:rPr>
            </w:pPr>
          </w:p>
        </w:tc>
      </w:tr>
      <w:tr w:rsidR="008B0A5C" w:rsidRPr="003D5DE1" w:rsidTr="00547E5C">
        <w:trPr>
          <w:trHeight w:val="534"/>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A5C" w:rsidRDefault="008B0A5C" w:rsidP="005E1C70">
            <w:pPr>
              <w:jc w:val="center"/>
              <w:rPr>
                <w:rFonts w:ascii="Times New Roman" w:hAnsi="Times New Roman" w:cs="Times New Roman"/>
                <w:b/>
                <w:bCs/>
                <w:color w:val="000000"/>
                <w:szCs w:val="20"/>
              </w:rPr>
            </w:pPr>
          </w:p>
          <w:p w:rsidR="008B0A5C" w:rsidRDefault="008B0A5C" w:rsidP="005E1C70">
            <w:pPr>
              <w:jc w:val="center"/>
              <w:rPr>
                <w:rFonts w:ascii="Times New Roman" w:hAnsi="Times New Roman" w:cs="Times New Roman"/>
                <w:b/>
                <w:bCs/>
                <w:color w:val="000000"/>
                <w:szCs w:val="20"/>
              </w:rPr>
            </w:pPr>
            <w:r>
              <w:rPr>
                <w:rFonts w:ascii="Times New Roman" w:hAnsi="Times New Roman" w:cs="Times New Roman"/>
                <w:b/>
                <w:bCs/>
                <w:color w:val="000000"/>
                <w:szCs w:val="20"/>
              </w:rPr>
              <w:t>Per</w:t>
            </w:r>
            <w:r w:rsidR="00495608">
              <w:rPr>
                <w:rFonts w:ascii="Times New Roman" w:hAnsi="Times New Roman" w:cs="Times New Roman"/>
                <w:b/>
                <w:bCs/>
                <w:color w:val="000000"/>
                <w:szCs w:val="20"/>
              </w:rPr>
              <w:t xml:space="preserve">centual de Desconto  (   </w:t>
            </w:r>
            <w:r>
              <w:rPr>
                <w:rFonts w:ascii="Times New Roman" w:hAnsi="Times New Roman" w:cs="Times New Roman"/>
                <w:b/>
                <w:bCs/>
                <w:color w:val="000000"/>
                <w:szCs w:val="20"/>
              </w:rPr>
              <w:t xml:space="preserve">      )%</w:t>
            </w:r>
          </w:p>
          <w:p w:rsidR="008B0A5C" w:rsidRPr="003D5DE1" w:rsidRDefault="008B0A5C" w:rsidP="005E1C70">
            <w:pPr>
              <w:jc w:val="center"/>
              <w:rPr>
                <w:rFonts w:ascii="Times New Roman" w:hAnsi="Times New Roman" w:cs="Times New Roman"/>
                <w:b/>
                <w:bCs/>
                <w:color w:val="00000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A5C" w:rsidRPr="003D5DE1" w:rsidRDefault="008B0A5C" w:rsidP="005E1C70">
            <w:pPr>
              <w:jc w:val="center"/>
              <w:rPr>
                <w:rFonts w:ascii="Times New Roman" w:hAnsi="Times New Roman" w:cs="Times New Roman"/>
                <w:b/>
                <w:bCs/>
                <w:color w:val="00000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0A5C" w:rsidRPr="003D5DE1" w:rsidRDefault="008B0A5C" w:rsidP="005E1C70">
            <w:pPr>
              <w:jc w:val="center"/>
              <w:rPr>
                <w:rFonts w:ascii="Times New Roman" w:hAnsi="Times New Roman" w:cs="Times New Roman"/>
                <w:b/>
                <w:bCs/>
                <w:color w:val="000000"/>
                <w:szCs w:val="20"/>
              </w:rPr>
            </w:pPr>
          </w:p>
        </w:tc>
      </w:tr>
      <w:tr w:rsidR="008B0A5C" w:rsidRPr="003D5DE1" w:rsidTr="00547E5C">
        <w:trPr>
          <w:trHeight w:val="288"/>
        </w:trPr>
        <w:tc>
          <w:tcPr>
            <w:tcW w:w="7508"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8B0A5C" w:rsidRPr="003D5DE1" w:rsidRDefault="008B0A5C" w:rsidP="005E1C70">
            <w:pPr>
              <w:jc w:val="center"/>
              <w:rPr>
                <w:rFonts w:ascii="Times New Roman" w:hAnsi="Times New Roman" w:cs="Times New Roman"/>
                <w:b/>
                <w:bCs/>
                <w:color w:val="000000"/>
                <w:szCs w:val="20"/>
              </w:rPr>
            </w:pPr>
            <w:r>
              <w:rPr>
                <w:rFonts w:ascii="Times New Roman" w:hAnsi="Times New Roman" w:cs="Times New Roman"/>
                <w:b/>
                <w:bCs/>
                <w:color w:val="000000"/>
                <w:szCs w:val="20"/>
              </w:rPr>
              <w:t>VALOR GLOBAL ANUAL COM DESCONTO</w:t>
            </w:r>
          </w:p>
        </w:tc>
        <w:tc>
          <w:tcPr>
            <w:tcW w:w="1134"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8B0A5C" w:rsidRPr="003D5DE1" w:rsidRDefault="008B0A5C" w:rsidP="005E1C70">
            <w:pPr>
              <w:jc w:val="center"/>
              <w:rPr>
                <w:rFonts w:ascii="Times New Roman" w:hAnsi="Times New Roman" w:cs="Times New Roman"/>
                <w:b/>
                <w:bCs/>
                <w:color w:val="000000"/>
                <w:szCs w:val="20"/>
              </w:rPr>
            </w:pPr>
          </w:p>
        </w:tc>
        <w:tc>
          <w:tcPr>
            <w:tcW w:w="1134" w:type="dxa"/>
            <w:tcBorders>
              <w:top w:val="single" w:sz="4" w:space="0" w:color="auto"/>
              <w:left w:val="nil"/>
              <w:bottom w:val="single" w:sz="4" w:space="0" w:color="auto"/>
              <w:right w:val="single" w:sz="4" w:space="0" w:color="auto"/>
            </w:tcBorders>
            <w:shd w:val="clear" w:color="000000" w:fill="DCE6F1"/>
            <w:noWrap/>
            <w:vAlign w:val="center"/>
          </w:tcPr>
          <w:p w:rsidR="008B0A5C" w:rsidRPr="003D5DE1" w:rsidRDefault="009F0509" w:rsidP="005E1C70">
            <w:pPr>
              <w:jc w:val="center"/>
              <w:rPr>
                <w:rFonts w:ascii="Times New Roman" w:hAnsi="Times New Roman" w:cs="Times New Roman"/>
                <w:b/>
                <w:bCs/>
                <w:color w:val="000000"/>
                <w:szCs w:val="20"/>
              </w:rPr>
            </w:pPr>
            <w:r w:rsidRPr="00324E6F">
              <w:rPr>
                <w:b/>
                <w:bCs/>
                <w:color w:val="0000FF"/>
                <w:sz w:val="32"/>
                <w:szCs w:val="32"/>
              </w:rPr>
              <w:sym w:font="Wingdings 2" w:char="F043"/>
            </w:r>
          </w:p>
        </w:tc>
      </w:tr>
    </w:tbl>
    <w:p w:rsidR="00717D69" w:rsidRPr="00A76499" w:rsidRDefault="00717D69" w:rsidP="009F163E">
      <w:pPr>
        <w:pStyle w:val="Recuodecorpodetexto3"/>
        <w:spacing w:before="120"/>
        <w:jc w:val="center"/>
        <w:rPr>
          <w:rFonts w:ascii="Times New Roman" w:hAnsi="Times New Roman" w:cs="Times New Roman"/>
          <w:b/>
          <w:bCs/>
          <w:color w:val="0000FF"/>
          <w:sz w:val="18"/>
          <w:szCs w:val="18"/>
        </w:rPr>
      </w:pPr>
      <w:r w:rsidRPr="00A76499">
        <w:rPr>
          <w:rFonts w:ascii="Times New Roman" w:hAnsi="Times New Roman" w:cs="Times New Roman"/>
          <w:b/>
          <w:sz w:val="20"/>
          <w:szCs w:val="20"/>
        </w:rPr>
        <w:t>(</w:t>
      </w:r>
      <w:r w:rsidRPr="00A76499">
        <w:rPr>
          <w:rFonts w:ascii="Times New Roman" w:hAnsi="Times New Roman" w:cs="Times New Roman"/>
          <w:b/>
          <w:bCs/>
          <w:color w:val="0000FF"/>
          <w:sz w:val="18"/>
          <w:szCs w:val="18"/>
        </w:rPr>
        <w:t>*)</w:t>
      </w:r>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717D69" w:rsidRPr="00A76499" w:rsidRDefault="00717D69" w:rsidP="00717D69">
      <w:pPr>
        <w:spacing w:before="120" w:after="120"/>
        <w:ind w:firstLine="709"/>
        <w:jc w:val="both"/>
        <w:rPr>
          <w:rFonts w:ascii="Times New Roman" w:hAnsi="Times New Roman" w:cs="Times New Roman"/>
          <w:sz w:val="24"/>
        </w:rPr>
      </w:pPr>
      <w:r w:rsidRPr="00A76499">
        <w:rPr>
          <w:rFonts w:ascii="Times New Roman" w:hAnsi="Times New Roman" w:cs="Times New Roman"/>
          <w:sz w:val="24"/>
        </w:rPr>
        <w:t>O prazo de validade da presente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Default="00717D69" w:rsidP="001836B0">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sidR="006431D2">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717D69" w:rsidRPr="00A76499" w:rsidRDefault="00717D69" w:rsidP="001836B0">
      <w:pPr>
        <w:spacing w:before="120"/>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717D69" w:rsidP="00717D69">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e-mail: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  c/c: _____________</w:t>
      </w: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Dados do Representante Legal da Empresa :</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de                      </w:t>
      </w:r>
      <w:proofErr w:type="spellStart"/>
      <w:r w:rsidRPr="00A76499">
        <w:rPr>
          <w:rFonts w:ascii="Times New Roman" w:hAnsi="Times New Roman" w:cs="Times New Roman"/>
          <w:bCs/>
          <w:sz w:val="24"/>
        </w:rPr>
        <w:t>de</w:t>
      </w:r>
      <w:proofErr w:type="spellEnd"/>
      <w:r w:rsidRPr="00A76499">
        <w:rPr>
          <w:rFonts w:ascii="Times New Roman" w:hAnsi="Times New Roman" w:cs="Times New Roman"/>
          <w:bCs/>
          <w:sz w:val="24"/>
        </w:rPr>
        <w:t xml:space="preserve">  201</w:t>
      </w:r>
      <w:r w:rsidR="00B128EA">
        <w:rPr>
          <w:rFonts w:ascii="Times New Roman" w:hAnsi="Times New Roman" w:cs="Times New Roman"/>
          <w:bCs/>
          <w:sz w:val="24"/>
        </w:rPr>
        <w:t>7</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Assinatura (s) do(s) representante (s) legal(</w:t>
      </w:r>
      <w:proofErr w:type="spellStart"/>
      <w:r w:rsidRPr="00A76499">
        <w:rPr>
          <w:rFonts w:ascii="Times New Roman" w:hAnsi="Times New Roman" w:cs="Times New Roman"/>
          <w:bCs/>
          <w:sz w:val="24"/>
        </w:rPr>
        <w:t>is</w:t>
      </w:r>
      <w:proofErr w:type="spellEnd"/>
      <w:r w:rsidRPr="00A76499">
        <w:rPr>
          <w:rFonts w:ascii="Times New Roman" w:hAnsi="Times New Roman" w:cs="Times New Roman"/>
          <w:bCs/>
          <w:sz w:val="24"/>
        </w:rPr>
        <w:t>) do proponente</w:t>
      </w:r>
    </w:p>
    <w:p w:rsidR="00717D6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Nome(s), endereço</w:t>
      </w:r>
      <w:r w:rsidR="00220A85">
        <w:rPr>
          <w:rFonts w:ascii="Times New Roman" w:hAnsi="Times New Roman" w:cs="Times New Roman"/>
          <w:bCs/>
          <w:sz w:val="24"/>
        </w:rPr>
        <w:t xml:space="preserve">, </w:t>
      </w:r>
      <w:r w:rsidRPr="00A76499">
        <w:rPr>
          <w:rFonts w:ascii="Times New Roman" w:hAnsi="Times New Roman" w:cs="Times New Roman"/>
          <w:bCs/>
          <w:sz w:val="24"/>
        </w:rPr>
        <w:t xml:space="preserve">telefone </w:t>
      </w:r>
      <w:r w:rsidR="00220A85">
        <w:rPr>
          <w:rFonts w:ascii="Times New Roman" w:hAnsi="Times New Roman" w:cs="Times New Roman"/>
          <w:bCs/>
          <w:sz w:val="24"/>
        </w:rPr>
        <w:t xml:space="preserve">e e-mail </w:t>
      </w:r>
      <w:r w:rsidRPr="00A76499">
        <w:rPr>
          <w:rFonts w:ascii="Times New Roman" w:hAnsi="Times New Roman" w:cs="Times New Roman"/>
          <w:bCs/>
          <w:sz w:val="24"/>
        </w:rPr>
        <w:t>para contato.</w:t>
      </w:r>
    </w:p>
    <w:p w:rsidR="00973E98" w:rsidRDefault="00973E98" w:rsidP="00973E98">
      <w:pPr>
        <w:rPr>
          <w:rFonts w:ascii="Times New Roman" w:hAnsi="Times New Roman" w:cs="Times New Roman"/>
          <w:b/>
          <w:sz w:val="24"/>
        </w:rPr>
      </w:pPr>
    </w:p>
    <w:p w:rsidR="00973E98" w:rsidRPr="00437C15" w:rsidRDefault="00973E98" w:rsidP="00973E98">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Pr>
          <w:rFonts w:ascii="Times New Roman" w:hAnsi="Times New Roman" w:cs="Times New Roman"/>
          <w:b/>
          <w:bCs/>
          <w:snapToGrid w:val="0"/>
          <w:sz w:val="24"/>
        </w:rPr>
        <w:t>III</w:t>
      </w:r>
    </w:p>
    <w:p w:rsidR="00973E98" w:rsidRPr="00437C15" w:rsidRDefault="00973E98" w:rsidP="00973E98">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rsidR="00973E98" w:rsidRPr="00804D23" w:rsidRDefault="00973E98" w:rsidP="00973E98">
      <w:pPr>
        <w:rPr>
          <w:snapToGrid w:val="0"/>
          <w:sz w:val="16"/>
          <w:szCs w:val="16"/>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73E98" w:rsidRPr="00437C15" w:rsidTr="005A46A2">
        <w:tc>
          <w:tcPr>
            <w:tcW w:w="9214" w:type="dxa"/>
          </w:tcPr>
          <w:p w:rsidR="00973E98" w:rsidRPr="00437C15" w:rsidRDefault="00973E98" w:rsidP="005A46A2">
            <w:pPr>
              <w:keepNext/>
              <w:spacing w:after="120"/>
              <w:ind w:right="-568"/>
              <w:outlineLvl w:val="1"/>
              <w:rPr>
                <w:rFonts w:ascii="Times New Roman" w:hAnsi="Times New Roman" w:cs="Times New Roman"/>
                <w:b/>
                <w:bCs/>
                <w:smallCaps/>
                <w:snapToGrid w:val="0"/>
                <w:sz w:val="22"/>
                <w:szCs w:val="22"/>
              </w:rPr>
            </w:pPr>
          </w:p>
          <w:p w:rsidR="00973E98" w:rsidRPr="00437C15" w:rsidRDefault="00973E98" w:rsidP="005A46A2">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rsidR="00973E98" w:rsidRPr="00437C15" w:rsidRDefault="00973E98" w:rsidP="005A46A2">
            <w:pPr>
              <w:spacing w:after="120"/>
              <w:jc w:val="both"/>
              <w:rPr>
                <w:rFonts w:ascii="Times New Roman" w:hAnsi="Times New Roman" w:cs="Times New Roman"/>
                <w:snapToGrid w:val="0"/>
                <w:sz w:val="22"/>
                <w:szCs w:val="22"/>
              </w:rPr>
            </w:pPr>
          </w:p>
          <w:p w:rsidR="00973E98" w:rsidRPr="00437C15" w:rsidRDefault="00973E98" w:rsidP="005A46A2">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rsidR="00973E98" w:rsidRPr="00437C15" w:rsidRDefault="00973E98" w:rsidP="005A46A2">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rsidR="00973E98" w:rsidRPr="00437C15" w:rsidRDefault="00973E98" w:rsidP="005A46A2">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rsidR="00973E98" w:rsidRPr="00437C15" w:rsidRDefault="00973E98" w:rsidP="005A46A2">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rsidR="00973E98" w:rsidRPr="00804D23" w:rsidRDefault="00973E98" w:rsidP="00973E98">
      <w:pPr>
        <w:spacing w:after="120"/>
        <w:rPr>
          <w:snapToGrid w:val="0"/>
          <w:sz w:val="12"/>
          <w:szCs w:val="12"/>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73E98" w:rsidRPr="00437C15" w:rsidTr="005A46A2">
        <w:trPr>
          <w:trHeight w:val="4376"/>
        </w:trPr>
        <w:tc>
          <w:tcPr>
            <w:tcW w:w="9214" w:type="dxa"/>
          </w:tcPr>
          <w:p w:rsidR="00973E98" w:rsidRPr="00437C15" w:rsidRDefault="00973E98" w:rsidP="005A46A2">
            <w:pPr>
              <w:keepNext/>
              <w:spacing w:after="120"/>
              <w:ind w:right="-568"/>
              <w:jc w:val="center"/>
              <w:outlineLvl w:val="1"/>
              <w:rPr>
                <w:rFonts w:ascii="Times New Roman" w:hAnsi="Times New Roman" w:cs="Times New Roman"/>
                <w:b/>
                <w:smallCaps/>
                <w:snapToGrid w:val="0"/>
                <w:sz w:val="22"/>
                <w:szCs w:val="22"/>
              </w:rPr>
            </w:pPr>
          </w:p>
          <w:p w:rsidR="00973E98" w:rsidRPr="00437C15" w:rsidRDefault="00973E98" w:rsidP="005A46A2">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rsidR="00973E98" w:rsidRPr="00437C15" w:rsidRDefault="00973E98" w:rsidP="005A46A2">
            <w:pPr>
              <w:spacing w:after="120"/>
              <w:ind w:right="-568"/>
              <w:jc w:val="center"/>
              <w:rPr>
                <w:rFonts w:ascii="Times New Roman" w:hAnsi="Times New Roman" w:cs="Times New Roman"/>
                <w:snapToGrid w:val="0"/>
                <w:sz w:val="22"/>
                <w:szCs w:val="22"/>
              </w:rPr>
            </w:pPr>
          </w:p>
          <w:p w:rsidR="00973E98" w:rsidRPr="00437C15" w:rsidRDefault="00973E98" w:rsidP="005A46A2">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_______________ (Nome da empresa) _________________________ inscrita no CNPJ nº _____________________, por intermédio de seu representante legal o(a) </w:t>
            </w:r>
            <w:proofErr w:type="spellStart"/>
            <w:r w:rsidRPr="00437C15">
              <w:rPr>
                <w:rFonts w:ascii="Times New Roman" w:hAnsi="Times New Roman" w:cs="Times New Roman"/>
                <w:snapToGrid w:val="0"/>
                <w:sz w:val="22"/>
                <w:szCs w:val="22"/>
              </w:rPr>
              <w:t>Sr</w:t>
            </w:r>
            <w:proofErr w:type="spellEnd"/>
            <w:r w:rsidRPr="00437C15">
              <w:rPr>
                <w:rFonts w:ascii="Times New Roman" w:hAnsi="Times New Roman" w:cs="Times New Roman"/>
                <w:snapToGrid w:val="0"/>
                <w:sz w:val="22"/>
                <w:szCs w:val="22"/>
              </w:rPr>
              <w:t>(a)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973E98" w:rsidRPr="00437C15" w:rsidRDefault="00973E98" w:rsidP="005A46A2">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   )</w:t>
            </w:r>
          </w:p>
          <w:p w:rsidR="00973E98" w:rsidRPr="00437C15" w:rsidRDefault="00973E98" w:rsidP="005A46A2">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rsidR="00973E98" w:rsidRPr="00437C15" w:rsidRDefault="00973E98" w:rsidP="005A46A2">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rsidR="00973E98" w:rsidRPr="00437C15" w:rsidRDefault="00973E98" w:rsidP="005A46A2">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rsidR="00973E98" w:rsidRPr="00437C15" w:rsidRDefault="00973E98" w:rsidP="005A46A2">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rsidR="00973E98" w:rsidRPr="00804D23" w:rsidRDefault="00973E98" w:rsidP="00973E98">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60288" behindDoc="0" locked="0" layoutInCell="1" allowOverlap="1" wp14:anchorId="11817909" wp14:editId="2F0D1441">
                <wp:simplePos x="0" y="0"/>
                <wp:positionH relativeFrom="column">
                  <wp:posOffset>110490</wp:posOffset>
                </wp:positionH>
                <wp:positionV relativeFrom="paragraph">
                  <wp:posOffset>158115</wp:posOffset>
                </wp:positionV>
                <wp:extent cx="5827395" cy="2079625"/>
                <wp:effectExtent l="0" t="0" r="20955" b="1587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079625"/>
                        </a:xfrm>
                        <a:prstGeom prst="rect">
                          <a:avLst/>
                        </a:prstGeom>
                        <a:solidFill>
                          <a:srgbClr val="FFFFFF"/>
                        </a:solidFill>
                        <a:ln w="9525">
                          <a:solidFill>
                            <a:srgbClr val="000000"/>
                          </a:solidFill>
                          <a:miter lim="800000"/>
                          <a:headEnd/>
                          <a:tailEnd/>
                        </a:ln>
                      </wps:spPr>
                      <wps:txbx>
                        <w:txbxContent>
                          <w:p w:rsidR="00B53D6F" w:rsidRPr="00437C15" w:rsidRDefault="00B53D6F" w:rsidP="00973E98">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rsidR="00B53D6F" w:rsidRPr="00437C15" w:rsidRDefault="00B53D6F" w:rsidP="00973E98">
                            <w:pPr>
                              <w:spacing w:line="24" w:lineRule="atLeast"/>
                              <w:jc w:val="both"/>
                              <w:rPr>
                                <w:rFonts w:ascii="Times New Roman" w:hAnsi="Times New Roman" w:cs="Times New Roman"/>
                                <w:sz w:val="22"/>
                                <w:szCs w:val="22"/>
                              </w:rPr>
                            </w:pPr>
                          </w:p>
                          <w:p w:rsidR="00B53D6F" w:rsidRPr="00437C15" w:rsidRDefault="00B53D6F" w:rsidP="00973E98">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 xml:space="preserve">___________(Nome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rsidR="00B53D6F" w:rsidRPr="00437C15" w:rsidRDefault="00B53D6F" w:rsidP="00973E98">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rsidR="00B53D6F" w:rsidRPr="00437C15" w:rsidRDefault="00B53D6F" w:rsidP="00973E98">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rsidR="00B53D6F" w:rsidRPr="00437C15" w:rsidRDefault="00B53D6F" w:rsidP="00973E98">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17909" id="_x0000_t202" coordsize="21600,21600" o:spt="202" path="m,l,21600r21600,l21600,xe">
                <v:stroke joinstyle="miter"/>
                <v:path gradientshapeok="t" o:connecttype="rect"/>
              </v:shapetype>
              <v:shape id="Caixa de texto 2" o:spid="_x0000_s1026" type="#_x0000_t202" style="position:absolute;margin-left:8.7pt;margin-top:12.45pt;width:458.85pt;height:1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">
                <v:textbox>
                  <w:txbxContent>
                    <w:p w:rsidR="00B53D6F" w:rsidRPr="00437C15" w:rsidRDefault="00B53D6F" w:rsidP="00973E98">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rsidR="00B53D6F" w:rsidRPr="00437C15" w:rsidRDefault="00B53D6F" w:rsidP="00973E98">
                      <w:pPr>
                        <w:spacing w:line="24" w:lineRule="atLeast"/>
                        <w:jc w:val="both"/>
                        <w:rPr>
                          <w:rFonts w:ascii="Times New Roman" w:hAnsi="Times New Roman" w:cs="Times New Roman"/>
                          <w:sz w:val="22"/>
                          <w:szCs w:val="22"/>
                        </w:rPr>
                      </w:pPr>
                    </w:p>
                    <w:p w:rsidR="00B53D6F" w:rsidRPr="00437C15" w:rsidRDefault="00B53D6F" w:rsidP="00973E98">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 xml:space="preserve">___________(Nome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rsidR="00B53D6F" w:rsidRPr="00437C15" w:rsidRDefault="00B53D6F" w:rsidP="00973E98">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rsidR="00B53D6F" w:rsidRPr="00437C15" w:rsidRDefault="00B53D6F" w:rsidP="00973E98">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rsidR="00B53D6F" w:rsidRPr="00437C15" w:rsidRDefault="00B53D6F" w:rsidP="00973E98">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txbxContent>
                </v:textbox>
                <w10:wrap type="square"/>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73E98" w:rsidRPr="00804D23" w:rsidTr="005A46A2">
        <w:tc>
          <w:tcPr>
            <w:tcW w:w="9214" w:type="dxa"/>
          </w:tcPr>
          <w:p w:rsidR="00973E98" w:rsidRPr="00437C15" w:rsidRDefault="00973E98" w:rsidP="005A46A2">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rsidR="00973E98" w:rsidRPr="00437C15" w:rsidRDefault="00973E98" w:rsidP="005A46A2">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rsidR="00973E98" w:rsidRPr="00437C15" w:rsidRDefault="00973E98" w:rsidP="005A46A2">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5A46A2">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Pregão Eletrônico nº</w:t>
            </w:r>
            <w:r w:rsidRPr="00437C15">
              <w:rPr>
                <w:rFonts w:ascii="Times New Roman" w:eastAsia="Calibri" w:hAnsi="Times New Roman" w:cs="Times New Roman"/>
                <w:snapToGrid w:val="0"/>
                <w:sz w:val="22"/>
                <w:szCs w:val="22"/>
              </w:rPr>
              <w:t xml:space="preserve"> </w:t>
            </w:r>
            <w:r>
              <w:rPr>
                <w:rFonts w:ascii="Times New Roman" w:eastAsia="Calibri" w:hAnsi="Times New Roman" w:cs="Times New Roman"/>
                <w:b/>
                <w:snapToGrid w:val="0"/>
                <w:sz w:val="22"/>
                <w:szCs w:val="22"/>
              </w:rPr>
              <w:t>00/2017</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973E98">
            <w:pPr>
              <w:numPr>
                <w:ilvl w:val="0"/>
                <w:numId w:val="4"/>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973E98">
            <w:pPr>
              <w:numPr>
                <w:ilvl w:val="0"/>
                <w:numId w:val="4"/>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973E98">
            <w:pPr>
              <w:numPr>
                <w:ilvl w:val="0"/>
                <w:numId w:val="4"/>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973E98">
            <w:pPr>
              <w:numPr>
                <w:ilvl w:val="0"/>
                <w:numId w:val="4"/>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973E98">
            <w:pPr>
              <w:numPr>
                <w:ilvl w:val="0"/>
                <w:numId w:val="4"/>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973E98">
            <w:pPr>
              <w:numPr>
                <w:ilvl w:val="0"/>
                <w:numId w:val="4"/>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está plenamente ciente do teor e da extensão desta declaração e que detém plenos poderes e informações para firmá-la.</w:t>
            </w:r>
          </w:p>
          <w:p w:rsidR="00973E98" w:rsidRPr="00437C15" w:rsidRDefault="00973E98" w:rsidP="005A46A2">
            <w:pPr>
              <w:autoSpaceDE w:val="0"/>
              <w:autoSpaceDN w:val="0"/>
              <w:adjustRightInd w:val="0"/>
              <w:ind w:right="9"/>
              <w:jc w:val="both"/>
              <w:rPr>
                <w:rFonts w:ascii="Times New Roman" w:eastAsia="Calibri" w:hAnsi="Times New Roman" w:cs="Times New Roman"/>
                <w:snapToGrid w:val="0"/>
                <w:sz w:val="22"/>
                <w:szCs w:val="22"/>
              </w:rPr>
            </w:pPr>
          </w:p>
          <w:p w:rsidR="00973E98" w:rsidRPr="00437C15" w:rsidRDefault="00973E98" w:rsidP="005A46A2">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 xml:space="preserve">____________________, em ___ de ______________ </w:t>
            </w:r>
            <w:proofErr w:type="spellStart"/>
            <w:r w:rsidRPr="00437C15">
              <w:rPr>
                <w:rFonts w:ascii="Times New Roman" w:eastAsia="Calibri" w:hAnsi="Times New Roman" w:cs="Times New Roman"/>
                <w:snapToGrid w:val="0"/>
                <w:sz w:val="22"/>
                <w:szCs w:val="22"/>
              </w:rPr>
              <w:t>de</w:t>
            </w:r>
            <w:proofErr w:type="spellEnd"/>
            <w:r w:rsidRPr="00437C15">
              <w:rPr>
                <w:rFonts w:ascii="Times New Roman" w:eastAsia="Calibri" w:hAnsi="Times New Roman" w:cs="Times New Roman"/>
                <w:snapToGrid w:val="0"/>
                <w:sz w:val="22"/>
                <w:szCs w:val="22"/>
              </w:rPr>
              <w:t xml:space="preserve"> 201</w:t>
            </w:r>
            <w:r>
              <w:rPr>
                <w:rFonts w:ascii="Times New Roman" w:eastAsia="Calibri" w:hAnsi="Times New Roman" w:cs="Times New Roman"/>
                <w:snapToGrid w:val="0"/>
                <w:sz w:val="22"/>
                <w:szCs w:val="22"/>
              </w:rPr>
              <w:t>7</w:t>
            </w:r>
            <w:r w:rsidRPr="00437C15">
              <w:rPr>
                <w:rFonts w:ascii="Times New Roman" w:eastAsia="Calibri" w:hAnsi="Times New Roman" w:cs="Times New Roman"/>
                <w:snapToGrid w:val="0"/>
                <w:sz w:val="22"/>
                <w:szCs w:val="22"/>
              </w:rPr>
              <w:t>.</w:t>
            </w:r>
          </w:p>
          <w:p w:rsidR="00973E98" w:rsidRPr="00437C15" w:rsidRDefault="00973E98" w:rsidP="005A46A2">
            <w:pPr>
              <w:autoSpaceDE w:val="0"/>
              <w:autoSpaceDN w:val="0"/>
              <w:adjustRightInd w:val="0"/>
              <w:ind w:right="9"/>
              <w:jc w:val="center"/>
              <w:rPr>
                <w:rFonts w:ascii="Times New Roman" w:eastAsia="Calibri" w:hAnsi="Times New Roman" w:cs="Times New Roman"/>
                <w:snapToGrid w:val="0"/>
                <w:sz w:val="22"/>
                <w:szCs w:val="22"/>
              </w:rPr>
            </w:pPr>
          </w:p>
          <w:p w:rsidR="00973E98" w:rsidRPr="00437C15" w:rsidRDefault="00973E98" w:rsidP="005A46A2">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rsidR="00973E98" w:rsidRPr="00437C15" w:rsidRDefault="00973E98" w:rsidP="005A46A2">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(representante legal da licitante no âmbito da licitação, com identificação completa)</w:t>
            </w:r>
          </w:p>
          <w:p w:rsidR="00973E98" w:rsidRPr="00437C15" w:rsidRDefault="00973E98" w:rsidP="005A46A2">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rsidR="00973E98" w:rsidRPr="00804D23"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Default="00973E98" w:rsidP="00973E98">
      <w:pPr>
        <w:tabs>
          <w:tab w:val="left" w:pos="9356"/>
        </w:tabs>
        <w:ind w:left="284"/>
        <w:rPr>
          <w:snapToGrid w:val="0"/>
        </w:rPr>
      </w:pPr>
    </w:p>
    <w:p w:rsidR="00973E98" w:rsidRPr="00804D23" w:rsidRDefault="00973E98" w:rsidP="00973E98">
      <w:pPr>
        <w:tabs>
          <w:tab w:val="left" w:pos="9356"/>
        </w:tabs>
        <w:ind w:left="284"/>
        <w:rPr>
          <w:snapToGrid w:val="0"/>
        </w:rPr>
      </w:pPr>
    </w:p>
    <w:p w:rsidR="00973E98" w:rsidRPr="00437C15" w:rsidRDefault="00973E98" w:rsidP="00973E98">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PREGÃO ELETRÔNICO Nº </w:t>
      </w:r>
      <w:r>
        <w:rPr>
          <w:rFonts w:ascii="Times New Roman" w:hAnsi="Times New Roman" w:cs="Times New Roman"/>
          <w:b/>
          <w:bCs/>
          <w:snapToGrid w:val="0"/>
          <w:sz w:val="22"/>
          <w:szCs w:val="22"/>
        </w:rPr>
        <w:t>21/2016</w:t>
      </w:r>
      <w:r w:rsidRPr="00437C15">
        <w:rPr>
          <w:rFonts w:ascii="Times New Roman" w:hAnsi="Times New Roman" w:cs="Times New Roman"/>
          <w:b/>
          <w:bCs/>
          <w:snapToGrid w:val="0"/>
          <w:sz w:val="22"/>
          <w:szCs w:val="22"/>
        </w:rPr>
        <w:t>-MME</w:t>
      </w:r>
    </w:p>
    <w:p w:rsidR="00973E98" w:rsidRPr="00BE3E9B"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Processo nº </w:t>
      </w:r>
      <w:r w:rsidR="008650BC">
        <w:rPr>
          <w:rFonts w:ascii="Times New Roman" w:hAnsi="Times New Roman" w:cs="Times New Roman"/>
          <w:b/>
          <w:bCs/>
          <w:color w:val="000000"/>
          <w:sz w:val="24"/>
        </w:rPr>
        <w:t>48340.003420/2017-70</w:t>
      </w: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xml:space="preserve">, e atesta a aptidão para usufruir do tratamento favorecido estabelecido nos </w:t>
      </w:r>
      <w:proofErr w:type="spellStart"/>
      <w:r w:rsidRPr="00437C15">
        <w:rPr>
          <w:rFonts w:ascii="Times New Roman" w:hAnsi="Times New Roman" w:cs="Times New Roman"/>
          <w:snapToGrid w:val="0"/>
          <w:sz w:val="22"/>
          <w:szCs w:val="22"/>
        </w:rPr>
        <w:t>arts</w:t>
      </w:r>
      <w:proofErr w:type="spellEnd"/>
      <w:r w:rsidRPr="00437C15">
        <w:rPr>
          <w:rFonts w:ascii="Times New Roman" w:hAnsi="Times New Roman" w:cs="Times New Roman"/>
          <w:snapToGrid w:val="0"/>
          <w:sz w:val="22"/>
          <w:szCs w:val="22"/>
        </w:rPr>
        <w:t>. 42 a 49 da Lei Complementar Federal nº 123/06, não possuindo nenhum dos impedimentos previstos no § 4º do artigo 3º da referida Lei.</w:t>
      </w: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rsidR="00973E98" w:rsidRPr="00437C15" w:rsidRDefault="00973E98" w:rsidP="00973E98">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rsidR="00973E98" w:rsidRPr="00437C15" w:rsidRDefault="00973E98" w:rsidP="00973E98">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com identificação completa</w:t>
      </w:r>
    </w:p>
    <w:p w:rsidR="00973E98" w:rsidRPr="00437C15" w:rsidRDefault="00973E98" w:rsidP="00973E98">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rsidR="00973E98" w:rsidRPr="00437C15" w:rsidRDefault="00973E98" w:rsidP="00973E98">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rsidR="00973E98" w:rsidRPr="00C17B33" w:rsidRDefault="00973E98" w:rsidP="00973E98">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rsidR="00973E98" w:rsidRPr="00C17B33" w:rsidRDefault="00973E98" w:rsidP="00973E98">
      <w:pPr>
        <w:pBdr>
          <w:top w:val="single" w:sz="4" w:space="1" w:color="auto"/>
          <w:left w:val="single" w:sz="4" w:space="0" w:color="auto"/>
          <w:bottom w:val="single" w:sz="4" w:space="0" w:color="auto"/>
          <w:right w:val="single" w:sz="4" w:space="0" w:color="auto"/>
        </w:pBdr>
        <w:jc w:val="center"/>
        <w:rPr>
          <w:strike/>
          <w:snapToGrid w:val="0"/>
          <w:szCs w:val="20"/>
        </w:rPr>
      </w:pPr>
    </w:p>
    <w:p w:rsidR="00973E98" w:rsidRPr="00C17B33" w:rsidRDefault="00973E98" w:rsidP="00973E98">
      <w:pPr>
        <w:autoSpaceDE w:val="0"/>
        <w:autoSpaceDN w:val="0"/>
        <w:adjustRightInd w:val="0"/>
        <w:jc w:val="both"/>
        <w:rPr>
          <w:strike/>
          <w:snapToGrid w:val="0"/>
          <w:szCs w:val="20"/>
        </w:rPr>
      </w:pPr>
    </w:p>
    <w:p w:rsidR="00973E98" w:rsidRDefault="00973E98" w:rsidP="00973E98">
      <w:pPr>
        <w:rPr>
          <w:strike/>
          <w:highlight w:val="yellow"/>
        </w:rPr>
      </w:pPr>
      <w:r>
        <w:rPr>
          <w:strike/>
          <w:highlight w:val="yellow"/>
        </w:rPr>
        <w:br w:type="page"/>
      </w:r>
    </w:p>
    <w:p w:rsidR="004D196B" w:rsidRDefault="000F4300"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 xml:space="preserve">ANEXO </w:t>
      </w:r>
      <w:r w:rsidR="003C14B8">
        <w:rPr>
          <w:rFonts w:ascii="Times New Roman" w:hAnsi="Times New Roman" w:cs="Times New Roman"/>
          <w:b/>
          <w:bCs/>
          <w:color w:val="000000"/>
          <w:sz w:val="24"/>
        </w:rPr>
        <w:t>I</w:t>
      </w:r>
      <w:r w:rsidR="004D196B">
        <w:rPr>
          <w:rFonts w:ascii="Times New Roman" w:hAnsi="Times New Roman" w:cs="Times New Roman"/>
          <w:b/>
          <w:bCs/>
          <w:color w:val="000000"/>
          <w:sz w:val="24"/>
        </w:rPr>
        <w:t>V</w:t>
      </w:r>
    </w:p>
    <w:p w:rsidR="004D196B" w:rsidRPr="008A5238"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DE CONTRATO</w:t>
      </w:r>
    </w:p>
    <w:p w:rsidR="004D196B" w:rsidRDefault="004D196B" w:rsidP="00BD56CE">
      <w:pPr>
        <w:jc w:val="center"/>
        <w:rPr>
          <w:rFonts w:ascii="Times New Roman" w:hAnsi="Times New Roman" w:cs="Times New Roman"/>
          <w:b/>
          <w:sz w:val="24"/>
        </w:rPr>
      </w:pPr>
    </w:p>
    <w:p w:rsidR="00B4552E" w:rsidRPr="00FD229C" w:rsidRDefault="00B4552E" w:rsidP="00B4552E">
      <w:pPr>
        <w:spacing w:after="120"/>
        <w:rPr>
          <w:rFonts w:ascii="Times New Roman" w:hAnsi="Times New Roman" w:cs="Times New Roman"/>
          <w:b/>
          <w:bCs/>
          <w:color w:val="000000" w:themeColor="text1"/>
          <w:sz w:val="24"/>
        </w:rPr>
      </w:pPr>
      <w:r w:rsidRPr="00B4552E">
        <w:rPr>
          <w:rFonts w:ascii="Times New Roman" w:hAnsi="Times New Roman" w:cs="Times New Roman"/>
          <w:bCs/>
          <w:sz w:val="24"/>
        </w:rPr>
        <w:t xml:space="preserve">Processo nº </w:t>
      </w:r>
      <w:r w:rsidR="008C5979">
        <w:rPr>
          <w:rFonts w:ascii="Times New Roman" w:hAnsi="Times New Roman" w:cs="Times New Roman"/>
          <w:b/>
          <w:bCs/>
          <w:color w:val="000000"/>
          <w:sz w:val="24"/>
        </w:rPr>
        <w:t>48340.003420/2017-70</w:t>
      </w: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TERMO DE CONTRATO DE PRESTAÇÃO DE SERVIÇOS Nº 00/201</w:t>
      </w:r>
      <w:r w:rsidR="00B128EA">
        <w:rPr>
          <w:rFonts w:ascii="Times New Roman" w:hAnsi="Times New Roman" w:cs="Times New Roman"/>
          <w:b/>
          <w:bCs/>
          <w:caps/>
          <w:sz w:val="24"/>
        </w:rPr>
        <w:t>7</w:t>
      </w:r>
      <w:r w:rsidRPr="00B4552E">
        <w:rPr>
          <w:rFonts w:ascii="Times New Roman" w:hAnsi="Times New Roman" w:cs="Times New Roman"/>
          <w:b/>
          <w:bCs/>
          <w:caps/>
          <w:sz w:val="24"/>
        </w:rPr>
        <w:t xml:space="preserve">,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spacing w:after="120"/>
        <w:ind w:left="3969"/>
        <w:jc w:val="both"/>
        <w:rPr>
          <w:rFonts w:ascii="Times New Roman" w:hAnsi="Times New Roman" w:cs="Times New Roman"/>
          <w:b/>
          <w:sz w:val="24"/>
        </w:rPr>
      </w:pPr>
    </w:p>
    <w:p w:rsidR="00B4552E" w:rsidRPr="00B4552E" w:rsidRDefault="00B4552E" w:rsidP="00B4552E">
      <w:pPr>
        <w:jc w:val="both"/>
        <w:rPr>
          <w:rFonts w:ascii="Times New Roman" w:hAnsi="Times New Roman" w:cs="Times New Roman"/>
          <w:sz w:val="24"/>
        </w:rPr>
      </w:pPr>
    </w:p>
    <w:p w:rsidR="00220F0A" w:rsidRPr="00220F0A" w:rsidRDefault="00B4552E" w:rsidP="00220F0A">
      <w:pPr>
        <w:spacing w:before="120" w:after="120"/>
        <w:jc w:val="both"/>
        <w:rPr>
          <w:rFonts w:ascii="Times New Roman" w:hAnsi="Times New Roman" w:cs="Times New Roman"/>
          <w:sz w:val="24"/>
        </w:rPr>
      </w:pPr>
      <w:r w:rsidRPr="00B4552E">
        <w:rPr>
          <w:rFonts w:ascii="Times New Roman" w:hAnsi="Times New Roman" w:cs="Times New Roman"/>
          <w:sz w:val="24"/>
        </w:rPr>
        <w:tab/>
        <w:t xml:space="preserve">A </w:t>
      </w:r>
      <w:r w:rsidRPr="00B4552E">
        <w:rPr>
          <w:rFonts w:ascii="Times New Roman" w:hAnsi="Times New Roman" w:cs="Times New Roman"/>
          <w:b/>
          <w:bCs/>
          <w:sz w:val="24"/>
        </w:rPr>
        <w:t>União</w:t>
      </w:r>
      <w:r w:rsidRPr="00B4552E">
        <w:rPr>
          <w:rFonts w:ascii="Times New Roman" w:hAnsi="Times New Roman" w:cs="Times New Roman"/>
          <w:sz w:val="24"/>
        </w:rPr>
        <w:t>, por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neste ato representado por seu </w:t>
      </w:r>
      <w:r w:rsidRPr="00B4552E">
        <w:rPr>
          <w:rFonts w:ascii="Times New Roman" w:hAnsi="Times New Roman" w:cs="Times New Roman"/>
          <w:b/>
          <w:bCs/>
          <w:sz w:val="24"/>
        </w:rPr>
        <w:t>Subsecretário de Planejamento, Orçamento e Administração</w:t>
      </w:r>
      <w:r w:rsidR="003B7F3B">
        <w:rPr>
          <w:rFonts w:ascii="Times New Roman" w:hAnsi="Times New Roman" w:cs="Times New Roman"/>
          <w:sz w:val="24"/>
        </w:rPr>
        <w:t>, Senhor ............................</w:t>
      </w:r>
      <w:r w:rsidRPr="00B4552E">
        <w:rPr>
          <w:rFonts w:ascii="Times New Roman" w:hAnsi="Times New Roman" w:cs="Times New Roman"/>
          <w:sz w:val="24"/>
        </w:rPr>
        <w:t xml:space="preserve">, com fundamento no Artigo 42, inciso VIII do Regimento Interno da Secretaria Executiva/MME aprovada pela Portaria SE/MME nº </w:t>
      </w:r>
      <w:r w:rsidR="003B7F3B">
        <w:rPr>
          <w:rFonts w:ascii="Times New Roman" w:hAnsi="Times New Roman" w:cs="Times New Roman"/>
          <w:sz w:val="24"/>
        </w:rPr>
        <w:t>......</w:t>
      </w:r>
      <w:r w:rsidRPr="00B4552E">
        <w:rPr>
          <w:rFonts w:ascii="Times New Roman" w:hAnsi="Times New Roman" w:cs="Times New Roman"/>
          <w:sz w:val="24"/>
        </w:rPr>
        <w:t xml:space="preserve">, de </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 inscrito no CPF nº ................................. , portador da Carteira de Identidade nº ............................., doravante denominad</w:t>
      </w:r>
      <w:r w:rsidR="00D24D8A">
        <w:rPr>
          <w:rFonts w:ascii="Times New Roman" w:hAnsi="Times New Roman" w:cs="Times New Roman"/>
          <w:sz w:val="24"/>
        </w:rPr>
        <w:t>o</w:t>
      </w:r>
      <w:r w:rsidRPr="00B4552E">
        <w:rPr>
          <w:rFonts w:ascii="Times New Roman" w:hAnsi="Times New Roman" w:cs="Times New Roman"/>
          <w:sz w:val="24"/>
        </w:rPr>
        <w:t xml:space="preserve"> CONTRATANTE, e o(a) .............................. inscrito(a) no CNPJ/MF sob o nº ............................, sediado(a) na ..................................., </w:t>
      </w:r>
      <w:proofErr w:type="spellStart"/>
      <w:r w:rsidRPr="00B4552E">
        <w:rPr>
          <w:rFonts w:ascii="Times New Roman" w:hAnsi="Times New Roman" w:cs="Times New Roman"/>
          <w:sz w:val="24"/>
        </w:rPr>
        <w:t>em</w:t>
      </w:r>
      <w:proofErr w:type="spellEnd"/>
      <w:r w:rsidRPr="00B4552E">
        <w:rPr>
          <w:rFonts w:ascii="Times New Roman" w:hAnsi="Times New Roman" w:cs="Times New Roman"/>
          <w:sz w:val="24"/>
        </w:rPr>
        <w:t xml:space="preserve"> ............................. doravante designada CONTRATADA, neste ato representada pelo(a) Sr.(a) ....................., portador(a) da Carteira de Identidade nº ................., expedida pela (o) .................., e CPF nº ........................., tendo em vista o que consta no Processo nº </w:t>
      </w:r>
      <w:r w:rsidR="008C5979" w:rsidRPr="008C5979">
        <w:rPr>
          <w:rFonts w:ascii="Times New Roman" w:hAnsi="Times New Roman" w:cs="Times New Roman"/>
          <w:bCs/>
          <w:color w:val="000000"/>
          <w:sz w:val="24"/>
        </w:rPr>
        <w:t>48340.003420/2017-70</w:t>
      </w:r>
      <w:r w:rsidR="008C5979">
        <w:rPr>
          <w:rFonts w:ascii="Times New Roman" w:hAnsi="Times New Roman" w:cs="Times New Roman"/>
          <w:b/>
          <w:bCs/>
          <w:color w:val="000000"/>
          <w:sz w:val="24"/>
        </w:rPr>
        <w:t xml:space="preserve"> </w:t>
      </w:r>
      <w:r w:rsidRPr="00220F0A">
        <w:rPr>
          <w:rFonts w:ascii="Times New Roman" w:hAnsi="Times New Roman" w:cs="Times New Roman"/>
          <w:color w:val="000000" w:themeColor="text1"/>
          <w:sz w:val="24"/>
        </w:rPr>
        <w:t xml:space="preserve">e </w:t>
      </w:r>
      <w:r w:rsidR="00220F0A" w:rsidRPr="00220F0A">
        <w:rPr>
          <w:rFonts w:ascii="Times New Roman" w:hAnsi="Times New Roman" w:cs="Times New Roman"/>
          <w:sz w:val="24"/>
        </w:rPr>
        <w:t>em observância às disposições da Lei nº 8.666, de 21 de junho de 1993, da Lei nº 10.520, de 17 de julho de 2002, do Decreto nº 2.271, de 7 de julho d</w:t>
      </w:r>
      <w:r w:rsidR="00C20AD1">
        <w:rPr>
          <w:rFonts w:ascii="Times New Roman" w:hAnsi="Times New Roman" w:cs="Times New Roman"/>
          <w:sz w:val="24"/>
        </w:rPr>
        <w:t>e 1997 e da Instrução Normativa</w:t>
      </w:r>
      <w:r w:rsidR="00220F0A" w:rsidRPr="00220F0A">
        <w:rPr>
          <w:rFonts w:ascii="Times New Roman" w:hAnsi="Times New Roman" w:cs="Times New Roman"/>
          <w:sz w:val="24"/>
        </w:rPr>
        <w:t xml:space="preserve">/MP nº 2, de 30 de abril de 2008 e suas alterações, resolvem celebrar o presente Termo de Contrato, decorrente do Pregão nº </w:t>
      </w:r>
      <w:r w:rsidR="00220F0A" w:rsidRPr="008650BC">
        <w:rPr>
          <w:rFonts w:ascii="Times New Roman" w:hAnsi="Times New Roman" w:cs="Times New Roman"/>
          <w:sz w:val="24"/>
        </w:rPr>
        <w:t>........../20</w:t>
      </w:r>
      <w:r w:rsidR="008650BC">
        <w:rPr>
          <w:rFonts w:ascii="Times New Roman" w:hAnsi="Times New Roman" w:cs="Times New Roman"/>
          <w:sz w:val="24"/>
        </w:rPr>
        <w:t>17</w:t>
      </w:r>
      <w:r w:rsidR="00220F0A" w:rsidRPr="008650BC">
        <w:rPr>
          <w:rFonts w:ascii="Times New Roman" w:hAnsi="Times New Roman" w:cs="Times New Roman"/>
          <w:sz w:val="24"/>
        </w:rPr>
        <w:t xml:space="preserve">, mediante </w:t>
      </w:r>
      <w:r w:rsidR="00220F0A" w:rsidRPr="00220F0A">
        <w:rPr>
          <w:rFonts w:ascii="Times New Roman" w:hAnsi="Times New Roman" w:cs="Times New Roman"/>
          <w:sz w:val="24"/>
        </w:rPr>
        <w:t>as cláusulas e condições a seguir enunciadas.</w:t>
      </w:r>
    </w:p>
    <w:p w:rsidR="00DC54A5" w:rsidRPr="00B4552E" w:rsidRDefault="00DC54A5" w:rsidP="00BB3592">
      <w:pPr>
        <w:tabs>
          <w:tab w:val="left" w:pos="1418"/>
        </w:tabs>
        <w:spacing w:after="120"/>
        <w:ind w:firstLine="709"/>
        <w:jc w:val="both"/>
        <w:rPr>
          <w:rFonts w:ascii="Times New Roman" w:hAnsi="Times New Roman" w:cs="Times New Roman"/>
          <w:sz w:val="24"/>
        </w:rPr>
      </w:pPr>
    </w:p>
    <w:p w:rsidR="00DC54A5" w:rsidRPr="00DC54A5" w:rsidRDefault="00DC54A5" w:rsidP="007B26EF">
      <w:pPr>
        <w:pStyle w:val="Nivel1"/>
        <w:numPr>
          <w:ilvl w:val="0"/>
          <w:numId w:val="5"/>
        </w:numPr>
        <w:spacing w:before="0" w:after="0" w:line="240" w:lineRule="auto"/>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8650BC" w:rsidRDefault="00DC54A5" w:rsidP="00EF11BC">
      <w:pPr>
        <w:pStyle w:val="PargrafodaLista"/>
        <w:numPr>
          <w:ilvl w:val="1"/>
          <w:numId w:val="10"/>
        </w:numPr>
        <w:tabs>
          <w:tab w:val="left" w:pos="851"/>
        </w:tabs>
        <w:spacing w:after="120"/>
        <w:ind w:left="641" w:hanging="357"/>
        <w:contextualSpacing w:val="0"/>
        <w:jc w:val="both"/>
        <w:rPr>
          <w:rFonts w:ascii="Times New Roman" w:hAnsi="Times New Roman" w:cs="Times New Roman"/>
          <w:color w:val="0070C0"/>
        </w:rPr>
      </w:pPr>
      <w:r w:rsidRPr="008650BC">
        <w:rPr>
          <w:rFonts w:ascii="Times New Roman" w:hAnsi="Times New Roman" w:cs="Times New Roman"/>
        </w:rPr>
        <w:t xml:space="preserve">O objeto do presente instrumento é a </w:t>
      </w:r>
      <w:r w:rsidR="007F52E3" w:rsidRPr="008650BC">
        <w:rPr>
          <w:rFonts w:ascii="Times New Roman" w:hAnsi="Times New Roman" w:cs="Times New Roman"/>
        </w:rPr>
        <w:t xml:space="preserve">contratação de empresa especializada para </w:t>
      </w:r>
      <w:r w:rsidR="00A47371" w:rsidRPr="008650BC">
        <w:rPr>
          <w:rFonts w:ascii="Times New Roman" w:hAnsi="Times New Roman" w:cs="Times New Roman"/>
        </w:rPr>
        <w:t xml:space="preserve">o </w:t>
      </w:r>
      <w:r w:rsidR="008650BC" w:rsidRPr="008650BC">
        <w:rPr>
          <w:rFonts w:ascii="Times New Roman" w:hAnsi="Times New Roman" w:cs="Times New Roman"/>
        </w:rPr>
        <w:t xml:space="preserve">fornecimento, com distribuição diária, quinzenal, semanal ou mensal, inclusive aos sábados, domingos e feriados, de jornais e revistas impressos, bem como de versões eletrônicas para acesso online, de edições e publicações nacionais e internacionais, </w:t>
      </w:r>
      <w:r w:rsidRPr="008650BC">
        <w:rPr>
          <w:rFonts w:ascii="Times New Roman" w:hAnsi="Times New Roman" w:cs="Times New Roman"/>
        </w:rPr>
        <w:t xml:space="preserve">que serão prestados nas condições estabelecidas no Termo de Referência – </w:t>
      </w:r>
      <w:r w:rsidRPr="008650BC">
        <w:rPr>
          <w:rFonts w:ascii="Times New Roman" w:hAnsi="Times New Roman" w:cs="Times New Roman"/>
          <w:b/>
        </w:rPr>
        <w:t>Anexo I</w:t>
      </w:r>
      <w:r w:rsidRPr="008650BC">
        <w:rPr>
          <w:rFonts w:ascii="Times New Roman" w:hAnsi="Times New Roman" w:cs="Times New Roman"/>
        </w:rPr>
        <w:t xml:space="preserve"> do Edital. </w:t>
      </w:r>
    </w:p>
    <w:p w:rsidR="00DC54A5" w:rsidRDefault="00DC54A5" w:rsidP="00EF11BC">
      <w:pPr>
        <w:pStyle w:val="PargrafodaLista"/>
        <w:numPr>
          <w:ilvl w:val="1"/>
          <w:numId w:val="10"/>
        </w:numPr>
        <w:tabs>
          <w:tab w:val="left" w:pos="851"/>
        </w:tabs>
        <w:ind w:left="641" w:hanging="357"/>
        <w:contextualSpacing w:val="0"/>
        <w:jc w:val="both"/>
        <w:rPr>
          <w:rFonts w:ascii="Times New Roman" w:hAnsi="Times New Roman" w:cs="Times New Roman"/>
        </w:rPr>
      </w:pPr>
      <w:r w:rsidRPr="00A47371">
        <w:rPr>
          <w:rFonts w:ascii="Times New Roman" w:hAnsi="Times New Roman" w:cs="Times New Roman"/>
        </w:rPr>
        <w:t>Este Termo de Contrato vincula-se ao Edital do Pregão, identificado no preâmbulo e à proposta da vencedora, com os documentos que a compõem</w:t>
      </w:r>
      <w:r w:rsidR="008B08C8" w:rsidRPr="00A47371">
        <w:rPr>
          <w:rFonts w:ascii="Times New Roman" w:hAnsi="Times New Roman" w:cs="Times New Roman"/>
        </w:rPr>
        <w:t>,</w:t>
      </w:r>
      <w:r w:rsidRPr="00A47371">
        <w:rPr>
          <w:rFonts w:ascii="Times New Roman" w:hAnsi="Times New Roman" w:cs="Times New Roman"/>
        </w:rPr>
        <w:t xml:space="preserve"> independentemente de transcrição.</w:t>
      </w:r>
    </w:p>
    <w:p w:rsidR="00F6052F" w:rsidRDefault="00F6052F" w:rsidP="00F6052F">
      <w:pPr>
        <w:pStyle w:val="PargrafodaLista"/>
        <w:tabs>
          <w:tab w:val="left" w:pos="851"/>
        </w:tabs>
        <w:ind w:left="641"/>
        <w:contextualSpacing w:val="0"/>
        <w:jc w:val="both"/>
        <w:rPr>
          <w:rFonts w:ascii="Times New Roman" w:hAnsi="Times New Roman" w:cs="Times New Roman"/>
        </w:rPr>
      </w:pPr>
    </w:p>
    <w:p w:rsidR="00A47371" w:rsidRPr="00A47371" w:rsidRDefault="00A47371" w:rsidP="00A47371">
      <w:pPr>
        <w:pStyle w:val="PargrafodaLista"/>
        <w:tabs>
          <w:tab w:val="left" w:pos="851"/>
        </w:tabs>
        <w:ind w:left="641"/>
        <w:contextualSpacing w:val="0"/>
        <w:jc w:val="both"/>
        <w:rPr>
          <w:rFonts w:ascii="Times New Roman" w:hAnsi="Times New Roman" w:cs="Times New Roman"/>
        </w:rPr>
      </w:pPr>
    </w:p>
    <w:p w:rsidR="007404FF" w:rsidRPr="007404FF" w:rsidRDefault="00A47371" w:rsidP="00A47371">
      <w:pPr>
        <w:rPr>
          <w:rFonts w:ascii="Times New Roman" w:hAnsi="Times New Roman" w:cs="Times New Roman"/>
          <w:b/>
          <w:bCs/>
          <w:iCs/>
          <w:sz w:val="24"/>
        </w:rPr>
      </w:pPr>
      <w:r>
        <w:rPr>
          <w:rFonts w:ascii="Times New Roman" w:hAnsi="Times New Roman" w:cs="Times New Roman"/>
          <w:b/>
          <w:sz w:val="24"/>
        </w:rPr>
        <w:t xml:space="preserve">2.  </w:t>
      </w:r>
      <w:r w:rsidR="007404FF" w:rsidRPr="007404FF">
        <w:rPr>
          <w:rFonts w:ascii="Times New Roman" w:hAnsi="Times New Roman" w:cs="Times New Roman"/>
          <w:b/>
          <w:sz w:val="24"/>
        </w:rPr>
        <w:t>CLÁUSULA SEGUNDA – VIGÊNCIA</w:t>
      </w:r>
    </w:p>
    <w:p w:rsidR="007404FF" w:rsidRDefault="007404FF" w:rsidP="00A47371">
      <w:pPr>
        <w:ind w:left="709" w:hanging="425"/>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w:t>
      </w:r>
    </w:p>
    <w:p w:rsidR="00A47371" w:rsidRDefault="00A47371" w:rsidP="00A47371">
      <w:pPr>
        <w:ind w:left="709" w:hanging="425"/>
        <w:jc w:val="both"/>
        <w:rPr>
          <w:rFonts w:ascii="Times New Roman" w:hAnsi="Times New Roman" w:cs="Times New Roman"/>
          <w:sz w:val="24"/>
        </w:rPr>
      </w:pPr>
    </w:p>
    <w:p w:rsidR="00B61E53" w:rsidRPr="003F3E5B" w:rsidRDefault="00B61E53" w:rsidP="007B26EF">
      <w:pPr>
        <w:pStyle w:val="Nivel1"/>
        <w:numPr>
          <w:ilvl w:val="0"/>
          <w:numId w:val="7"/>
        </w:numPr>
        <w:spacing w:before="0" w:after="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rsidR="0015374E" w:rsidRDefault="00B61E53" w:rsidP="007B26EF">
      <w:pPr>
        <w:numPr>
          <w:ilvl w:val="1"/>
          <w:numId w:val="5"/>
        </w:numPr>
        <w:spacing w:after="120"/>
        <w:ind w:left="709" w:right="68" w:hanging="425"/>
        <w:contextualSpacing/>
        <w:jc w:val="both"/>
        <w:rPr>
          <w:rFonts w:ascii="Times New Roman" w:hAnsi="Times New Roman" w:cs="Times New Roman"/>
          <w:sz w:val="24"/>
        </w:rPr>
      </w:pPr>
      <w:r w:rsidRPr="00A47371">
        <w:rPr>
          <w:rFonts w:ascii="Times New Roman" w:hAnsi="Times New Roman" w:cs="Times New Roman"/>
          <w:sz w:val="24"/>
        </w:rPr>
        <w:t>O valor desta contratação é de R$ .................... (..........................), resultante</w:t>
      </w:r>
      <w:r w:rsidR="00A47371" w:rsidRPr="00A47371">
        <w:rPr>
          <w:rFonts w:ascii="Times New Roman" w:hAnsi="Times New Roman" w:cs="Times New Roman"/>
          <w:sz w:val="24"/>
        </w:rPr>
        <w:t xml:space="preserve"> do preço de capa de cada periódico, multiplicado pelo número de exemplares entregues, </w:t>
      </w:r>
      <w:r w:rsidR="00A47371" w:rsidRPr="00A47371">
        <w:rPr>
          <w:rFonts w:ascii="Times New Roman" w:hAnsi="Times New Roman" w:cs="Times New Roman"/>
          <w:b/>
          <w:sz w:val="24"/>
        </w:rPr>
        <w:t>com a devida aplicação do desconto proposto</w:t>
      </w:r>
      <w:r w:rsidR="00A47371" w:rsidRPr="00A47371">
        <w:rPr>
          <w:rFonts w:ascii="Times New Roman" w:hAnsi="Times New Roman" w:cs="Times New Roman"/>
          <w:sz w:val="24"/>
        </w:rPr>
        <w:t>, no percentual de ________% (____________)</w:t>
      </w:r>
      <w:r w:rsidR="00A47371">
        <w:rPr>
          <w:rFonts w:ascii="Times New Roman" w:hAnsi="Times New Roman" w:cs="Times New Roman"/>
          <w:sz w:val="24"/>
        </w:rPr>
        <w:t xml:space="preserve">, de acordo </w:t>
      </w:r>
      <w:r w:rsidR="00A47371">
        <w:rPr>
          <w:rFonts w:ascii="Times New Roman" w:hAnsi="Times New Roman" w:cs="Times New Roman"/>
          <w:sz w:val="24"/>
        </w:rPr>
        <w:lastRenderedPageBreak/>
        <w:t>com a</w:t>
      </w:r>
      <w:r w:rsidR="00256C0D">
        <w:rPr>
          <w:rFonts w:ascii="Times New Roman" w:hAnsi="Times New Roman" w:cs="Times New Roman"/>
          <w:sz w:val="24"/>
        </w:rPr>
        <w:t>s</w:t>
      </w:r>
      <w:r w:rsidR="00A47371">
        <w:rPr>
          <w:rFonts w:ascii="Times New Roman" w:hAnsi="Times New Roman" w:cs="Times New Roman"/>
          <w:sz w:val="24"/>
        </w:rPr>
        <w:t xml:space="preserve"> </w:t>
      </w:r>
      <w:r w:rsidRPr="00A47371">
        <w:rPr>
          <w:rFonts w:ascii="Times New Roman" w:hAnsi="Times New Roman" w:cs="Times New Roman"/>
          <w:sz w:val="24"/>
        </w:rPr>
        <w:t>planilha</w:t>
      </w:r>
      <w:r w:rsidR="00256C0D">
        <w:rPr>
          <w:rFonts w:ascii="Times New Roman" w:hAnsi="Times New Roman" w:cs="Times New Roman"/>
          <w:sz w:val="24"/>
        </w:rPr>
        <w:t>s</w:t>
      </w:r>
      <w:r w:rsidRPr="00A47371">
        <w:rPr>
          <w:rFonts w:ascii="Times New Roman" w:hAnsi="Times New Roman" w:cs="Times New Roman"/>
          <w:sz w:val="24"/>
        </w:rPr>
        <w:t xml:space="preserve"> abaixo e na proposta</w:t>
      </w:r>
      <w:r w:rsidR="00BB3592" w:rsidRPr="00A47371">
        <w:rPr>
          <w:rFonts w:ascii="Times New Roman" w:hAnsi="Times New Roman" w:cs="Times New Roman"/>
          <w:sz w:val="24"/>
        </w:rPr>
        <w:t xml:space="preserve"> da Contratada</w:t>
      </w:r>
      <w:r w:rsidRPr="00A47371">
        <w:rPr>
          <w:rFonts w:ascii="Times New Roman" w:hAnsi="Times New Roman" w:cs="Times New Roman"/>
          <w:sz w:val="24"/>
        </w:rPr>
        <w:t>, não estando sujeita a reajuste ou acréscimo de qualquer natureza:</w:t>
      </w:r>
    </w:p>
    <w:p w:rsidR="008650BC" w:rsidRPr="00A47371" w:rsidRDefault="008650BC" w:rsidP="008650BC">
      <w:pPr>
        <w:spacing w:after="120"/>
        <w:ind w:left="709" w:right="68"/>
        <w:contextualSpacing/>
        <w:jc w:val="both"/>
        <w:rPr>
          <w:rFonts w:ascii="Times New Roman" w:hAnsi="Times New Roman" w:cs="Times New Roman"/>
          <w:sz w:val="24"/>
        </w:rPr>
      </w:pPr>
    </w:p>
    <w:p w:rsidR="00261748" w:rsidRDefault="00261748" w:rsidP="00261748">
      <w:pPr>
        <w:spacing w:after="120"/>
        <w:ind w:left="709" w:right="68"/>
        <w:contextualSpacing/>
        <w:jc w:val="both"/>
        <w:rPr>
          <w:rFonts w:ascii="Times New Roman" w:hAnsi="Times New Roman" w:cs="Times New Roman"/>
          <w:sz w:val="24"/>
        </w:rPr>
      </w:pPr>
    </w:p>
    <w:p w:rsidR="008650BC" w:rsidRPr="008C785C" w:rsidRDefault="008650BC" w:rsidP="008650BC">
      <w:pPr>
        <w:jc w:val="center"/>
        <w:rPr>
          <w:rFonts w:ascii="Times New Roman" w:hAnsi="Times New Roman" w:cs="Times New Roman"/>
          <w:b/>
          <w:sz w:val="24"/>
        </w:rPr>
      </w:pPr>
      <w:r w:rsidRPr="008C785C">
        <w:rPr>
          <w:rFonts w:ascii="Times New Roman" w:hAnsi="Times New Roman" w:cs="Times New Roman"/>
          <w:b/>
          <w:sz w:val="24"/>
        </w:rPr>
        <w:t>JORNAIS</w:t>
      </w:r>
    </w:p>
    <w:tbl>
      <w:tblPr>
        <w:tblW w:w="9617" w:type="dxa"/>
        <w:tblCellMar>
          <w:left w:w="70" w:type="dxa"/>
          <w:right w:w="70" w:type="dxa"/>
        </w:tblCellMar>
        <w:tblLook w:val="04A0" w:firstRow="1" w:lastRow="0" w:firstColumn="1" w:lastColumn="0" w:noHBand="0" w:noVBand="1"/>
      </w:tblPr>
      <w:tblGrid>
        <w:gridCol w:w="372"/>
        <w:gridCol w:w="859"/>
        <w:gridCol w:w="535"/>
        <w:gridCol w:w="629"/>
        <w:gridCol w:w="496"/>
        <w:gridCol w:w="629"/>
        <w:gridCol w:w="434"/>
        <w:gridCol w:w="629"/>
        <w:gridCol w:w="500"/>
        <w:gridCol w:w="680"/>
        <w:gridCol w:w="520"/>
        <w:gridCol w:w="629"/>
        <w:gridCol w:w="496"/>
        <w:gridCol w:w="629"/>
        <w:gridCol w:w="760"/>
        <w:gridCol w:w="820"/>
      </w:tblGrid>
      <w:tr w:rsidR="008650BC" w:rsidRPr="00F93444" w:rsidTr="005A46A2">
        <w:trPr>
          <w:trHeight w:val="600"/>
        </w:trPr>
        <w:tc>
          <w:tcPr>
            <w:tcW w:w="371" w:type="dxa"/>
            <w:vMerge w:val="restart"/>
            <w:tcBorders>
              <w:top w:val="single" w:sz="8" w:space="0" w:color="auto"/>
              <w:left w:val="single" w:sz="8" w:space="0" w:color="auto"/>
              <w:bottom w:val="single" w:sz="4" w:space="0" w:color="000000"/>
              <w:right w:val="single" w:sz="8" w:space="0" w:color="auto"/>
            </w:tcBorders>
            <w:shd w:val="clear" w:color="000000" w:fill="C5D9F1"/>
            <w:noWrap/>
            <w:vAlign w:val="center"/>
            <w:hideMark/>
          </w:tcPr>
          <w:p w:rsidR="008650BC" w:rsidRPr="00F93444" w:rsidRDefault="008650BC" w:rsidP="005A46A2">
            <w:pPr>
              <w:jc w:val="center"/>
              <w:rPr>
                <w:rFonts w:ascii="Calibri" w:hAnsi="Calibri" w:cs="Calibri"/>
                <w:b/>
                <w:bCs/>
                <w:color w:val="000000"/>
                <w:sz w:val="12"/>
                <w:szCs w:val="12"/>
              </w:rPr>
            </w:pPr>
            <w:r w:rsidRPr="00F93444">
              <w:rPr>
                <w:rFonts w:ascii="Calibri" w:hAnsi="Calibri" w:cs="Calibri"/>
                <w:b/>
                <w:bCs/>
                <w:color w:val="000000"/>
                <w:sz w:val="12"/>
                <w:szCs w:val="12"/>
              </w:rPr>
              <w:t>Item</w:t>
            </w:r>
          </w:p>
        </w:tc>
        <w:tc>
          <w:tcPr>
            <w:tcW w:w="1037" w:type="dxa"/>
            <w:vMerge w:val="restart"/>
            <w:tcBorders>
              <w:top w:val="single" w:sz="8" w:space="0" w:color="auto"/>
              <w:left w:val="nil"/>
              <w:bottom w:val="single" w:sz="4" w:space="0" w:color="000000"/>
              <w:right w:val="single" w:sz="8" w:space="0" w:color="auto"/>
            </w:tcBorders>
            <w:shd w:val="clear" w:color="000000" w:fill="DAEEF3"/>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Item 1                      Jornais</w:t>
            </w:r>
          </w:p>
        </w:tc>
        <w:tc>
          <w:tcPr>
            <w:tcW w:w="2112" w:type="dxa"/>
            <w:gridSpan w:val="4"/>
            <w:tcBorders>
              <w:top w:val="single" w:sz="8" w:space="0" w:color="auto"/>
              <w:left w:val="nil"/>
              <w:bottom w:val="single" w:sz="4" w:space="0" w:color="auto"/>
              <w:right w:val="single" w:sz="8" w:space="0" w:color="000000"/>
            </w:tcBorders>
            <w:shd w:val="clear" w:color="000000" w:fill="DAEEF3"/>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99"/>
                <w:sz w:val="16"/>
                <w:szCs w:val="16"/>
              </w:rPr>
              <w:t>SEGUNDA A SEXTA</w:t>
            </w:r>
            <w:r w:rsidRPr="00F93444">
              <w:rPr>
                <w:rFonts w:ascii="Calibri" w:hAnsi="Calibri" w:cs="Calibri"/>
                <w:b/>
                <w:bCs/>
                <w:color w:val="000000"/>
                <w:sz w:val="16"/>
                <w:szCs w:val="16"/>
              </w:rPr>
              <w:t xml:space="preserve"> com ACESSO 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2243" w:type="dxa"/>
            <w:gridSpan w:val="4"/>
            <w:tcBorders>
              <w:top w:val="single" w:sz="8" w:space="0" w:color="auto"/>
              <w:left w:val="nil"/>
              <w:bottom w:val="single" w:sz="4" w:space="0" w:color="auto"/>
              <w:right w:val="single" w:sz="8" w:space="0" w:color="000000"/>
            </w:tcBorders>
            <w:shd w:val="clear" w:color="000000" w:fill="FDE9D9"/>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99"/>
                <w:sz w:val="16"/>
                <w:szCs w:val="16"/>
              </w:rPr>
              <w:t>SÁBADO</w:t>
            </w:r>
            <w:r w:rsidRPr="00F93444">
              <w:rPr>
                <w:rFonts w:ascii="Calibri" w:hAnsi="Calibri" w:cs="Calibri"/>
                <w:b/>
                <w:bCs/>
                <w:color w:val="000000"/>
                <w:sz w:val="16"/>
                <w:szCs w:val="16"/>
              </w:rPr>
              <w:t xml:space="preserve"> com ACESSO 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2274" w:type="dxa"/>
            <w:gridSpan w:val="4"/>
            <w:tcBorders>
              <w:top w:val="single" w:sz="8" w:space="0" w:color="auto"/>
              <w:left w:val="nil"/>
              <w:bottom w:val="single" w:sz="4" w:space="0" w:color="auto"/>
              <w:right w:val="single" w:sz="8" w:space="0" w:color="000000"/>
            </w:tcBorders>
            <w:shd w:val="clear" w:color="000000" w:fill="FDE9D9"/>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99"/>
                <w:sz w:val="16"/>
                <w:szCs w:val="16"/>
              </w:rPr>
              <w:t>DOMINGO</w:t>
            </w:r>
            <w:r w:rsidRPr="00F93444">
              <w:rPr>
                <w:rFonts w:ascii="Calibri" w:hAnsi="Calibri" w:cs="Calibri"/>
                <w:b/>
                <w:bCs/>
                <w:color w:val="000000"/>
                <w:sz w:val="16"/>
                <w:szCs w:val="16"/>
              </w:rPr>
              <w:t xml:space="preserve"> com ACESSO </w:t>
            </w:r>
            <w:r>
              <w:rPr>
                <w:rFonts w:ascii="Calibri" w:hAnsi="Calibri" w:cs="Calibri"/>
                <w:b/>
                <w:bCs/>
                <w:color w:val="000000"/>
                <w:sz w:val="16"/>
                <w:szCs w:val="16"/>
              </w:rPr>
              <w:t xml:space="preserve">          </w:t>
            </w:r>
            <w:r w:rsidRPr="00F93444">
              <w:rPr>
                <w:rFonts w:ascii="Calibri" w:hAnsi="Calibri" w:cs="Calibri"/>
                <w:b/>
                <w:bCs/>
                <w:color w:val="000000"/>
                <w:sz w:val="16"/>
                <w:szCs w:val="16"/>
              </w:rPr>
              <w:t>ON LINE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760" w:type="dxa"/>
            <w:vMerge w:val="restart"/>
            <w:tcBorders>
              <w:top w:val="single" w:sz="8" w:space="0" w:color="auto"/>
              <w:left w:val="single" w:sz="8" w:space="0" w:color="auto"/>
              <w:bottom w:val="single" w:sz="4" w:space="0" w:color="000000"/>
              <w:right w:val="single" w:sz="8" w:space="0" w:color="auto"/>
            </w:tcBorders>
            <w:shd w:val="clear" w:color="000000" w:fill="D8E4BC"/>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MENSAL (Jornais)</w:t>
            </w:r>
          </w:p>
        </w:tc>
        <w:tc>
          <w:tcPr>
            <w:tcW w:w="820" w:type="dxa"/>
            <w:vMerge w:val="restart"/>
            <w:tcBorders>
              <w:top w:val="single" w:sz="8" w:space="0" w:color="auto"/>
              <w:left w:val="single" w:sz="8" w:space="0" w:color="auto"/>
              <w:bottom w:val="single" w:sz="4" w:space="0" w:color="000000"/>
              <w:right w:val="single" w:sz="8" w:space="0" w:color="auto"/>
            </w:tcBorders>
            <w:shd w:val="clear" w:color="000000" w:fill="C5D9F1"/>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ANUAL (Jornais)</w:t>
            </w:r>
          </w:p>
        </w:tc>
      </w:tr>
      <w:tr w:rsidR="008650BC" w:rsidRPr="00F93444" w:rsidTr="005A46A2">
        <w:trPr>
          <w:trHeight w:val="900"/>
        </w:trPr>
        <w:tc>
          <w:tcPr>
            <w:tcW w:w="371" w:type="dxa"/>
            <w:vMerge/>
            <w:tcBorders>
              <w:top w:val="single" w:sz="8" w:space="0" w:color="auto"/>
              <w:left w:val="single" w:sz="8" w:space="0" w:color="auto"/>
              <w:bottom w:val="single" w:sz="4" w:space="0" w:color="000000"/>
              <w:right w:val="single" w:sz="8" w:space="0" w:color="auto"/>
            </w:tcBorders>
            <w:vAlign w:val="center"/>
            <w:hideMark/>
          </w:tcPr>
          <w:p w:rsidR="008650BC" w:rsidRPr="00F93444" w:rsidRDefault="008650BC" w:rsidP="005A46A2">
            <w:pPr>
              <w:rPr>
                <w:rFonts w:ascii="Calibri" w:hAnsi="Calibri" w:cs="Calibri"/>
                <w:b/>
                <w:bCs/>
                <w:color w:val="000000"/>
                <w:sz w:val="12"/>
                <w:szCs w:val="12"/>
              </w:rPr>
            </w:pPr>
          </w:p>
        </w:tc>
        <w:tc>
          <w:tcPr>
            <w:tcW w:w="1037" w:type="dxa"/>
            <w:vMerge/>
            <w:tcBorders>
              <w:top w:val="single" w:sz="8" w:space="0" w:color="auto"/>
              <w:left w:val="nil"/>
              <w:bottom w:val="single" w:sz="4" w:space="0" w:color="000000"/>
              <w:right w:val="single" w:sz="8" w:space="0" w:color="auto"/>
            </w:tcBorders>
            <w:vAlign w:val="center"/>
            <w:hideMark/>
          </w:tcPr>
          <w:p w:rsidR="008650BC" w:rsidRPr="00F93444" w:rsidRDefault="008650BC" w:rsidP="005A46A2">
            <w:pPr>
              <w:rPr>
                <w:rFonts w:ascii="Calibri" w:hAnsi="Calibri" w:cs="Calibri"/>
                <w:b/>
                <w:bCs/>
                <w:color w:val="000000"/>
                <w:sz w:val="16"/>
                <w:szCs w:val="16"/>
              </w:rPr>
            </w:pPr>
          </w:p>
        </w:tc>
        <w:tc>
          <w:tcPr>
            <w:tcW w:w="358" w:type="dxa"/>
            <w:tcBorders>
              <w:top w:val="nil"/>
              <w:left w:val="nil"/>
              <w:bottom w:val="single" w:sz="4" w:space="0" w:color="auto"/>
              <w:right w:val="single" w:sz="4" w:space="0" w:color="auto"/>
            </w:tcBorders>
            <w:shd w:val="clear" w:color="000000" w:fill="E4DFEC"/>
            <w:vAlign w:val="center"/>
            <w:hideMark/>
          </w:tcPr>
          <w:p w:rsidR="008650BC" w:rsidRPr="00F93444" w:rsidRDefault="008650B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Diária</w:t>
            </w:r>
          </w:p>
        </w:tc>
        <w:tc>
          <w:tcPr>
            <w:tcW w:w="629" w:type="dxa"/>
            <w:tcBorders>
              <w:top w:val="nil"/>
              <w:left w:val="nil"/>
              <w:bottom w:val="single" w:sz="4" w:space="0" w:color="auto"/>
              <w:right w:val="single" w:sz="4" w:space="0" w:color="auto"/>
            </w:tcBorders>
            <w:shd w:val="clear" w:color="000000" w:fill="D8E4BC"/>
            <w:vAlign w:val="center"/>
            <w:hideMark/>
          </w:tcPr>
          <w:p w:rsidR="008650BC" w:rsidRPr="00F93444" w:rsidRDefault="008650B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496" w:type="dxa"/>
            <w:tcBorders>
              <w:top w:val="nil"/>
              <w:left w:val="nil"/>
              <w:bottom w:val="single" w:sz="4" w:space="0" w:color="auto"/>
              <w:right w:val="single" w:sz="4" w:space="0" w:color="auto"/>
            </w:tcBorders>
            <w:shd w:val="clear" w:color="000000" w:fill="E6B8B7"/>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29" w:type="dxa"/>
            <w:tcBorders>
              <w:top w:val="nil"/>
              <w:left w:val="nil"/>
              <w:bottom w:val="single" w:sz="4" w:space="0" w:color="auto"/>
              <w:right w:val="single" w:sz="8" w:space="0" w:color="auto"/>
            </w:tcBorders>
            <w:shd w:val="clear" w:color="000000" w:fill="B8CCE4"/>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434" w:type="dxa"/>
            <w:tcBorders>
              <w:top w:val="nil"/>
              <w:left w:val="nil"/>
              <w:bottom w:val="single" w:sz="4" w:space="0" w:color="auto"/>
              <w:right w:val="single" w:sz="4" w:space="0" w:color="auto"/>
            </w:tcBorders>
            <w:shd w:val="clear" w:color="000000" w:fill="E4DFEC"/>
            <w:vAlign w:val="center"/>
            <w:hideMark/>
          </w:tcPr>
          <w:p w:rsidR="008650BC" w:rsidRPr="00F93444" w:rsidRDefault="008650B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xml:space="preserve">. </w:t>
            </w:r>
            <w:proofErr w:type="spellStart"/>
            <w:r w:rsidRPr="00F93444">
              <w:rPr>
                <w:rFonts w:ascii="Calibri" w:hAnsi="Calibri" w:cs="Calibri"/>
                <w:b/>
                <w:bCs/>
                <w:color w:val="000000"/>
                <w:sz w:val="16"/>
                <w:szCs w:val="16"/>
              </w:rPr>
              <w:t>Sáb</w:t>
            </w:r>
            <w:proofErr w:type="spellEnd"/>
            <w:r w:rsidRPr="00F93444">
              <w:rPr>
                <w:rFonts w:ascii="Calibri" w:hAnsi="Calibri" w:cs="Calibri"/>
                <w:b/>
                <w:bCs/>
                <w:color w:val="000000"/>
                <w:sz w:val="16"/>
                <w:szCs w:val="16"/>
              </w:rPr>
              <w:t>.</w:t>
            </w:r>
          </w:p>
        </w:tc>
        <w:tc>
          <w:tcPr>
            <w:tcW w:w="629" w:type="dxa"/>
            <w:tcBorders>
              <w:top w:val="nil"/>
              <w:left w:val="nil"/>
              <w:bottom w:val="single" w:sz="4" w:space="0" w:color="auto"/>
              <w:right w:val="single" w:sz="4" w:space="0" w:color="auto"/>
            </w:tcBorders>
            <w:shd w:val="clear" w:color="000000" w:fill="D8E4BC"/>
            <w:vAlign w:val="center"/>
            <w:hideMark/>
          </w:tcPr>
          <w:p w:rsidR="008650BC" w:rsidRPr="00F93444" w:rsidRDefault="008650B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500" w:type="dxa"/>
            <w:tcBorders>
              <w:top w:val="nil"/>
              <w:left w:val="nil"/>
              <w:bottom w:val="single" w:sz="4" w:space="0" w:color="auto"/>
              <w:right w:val="single" w:sz="4" w:space="0" w:color="auto"/>
            </w:tcBorders>
            <w:shd w:val="clear" w:color="000000" w:fill="E6B8B7"/>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80" w:type="dxa"/>
            <w:tcBorders>
              <w:top w:val="nil"/>
              <w:left w:val="nil"/>
              <w:bottom w:val="single" w:sz="4" w:space="0" w:color="auto"/>
              <w:right w:val="single" w:sz="8" w:space="0" w:color="auto"/>
            </w:tcBorders>
            <w:shd w:val="clear" w:color="000000" w:fill="B8CCE4"/>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520" w:type="dxa"/>
            <w:tcBorders>
              <w:top w:val="nil"/>
              <w:left w:val="nil"/>
              <w:bottom w:val="single" w:sz="4" w:space="0" w:color="auto"/>
              <w:right w:val="single" w:sz="4" w:space="0" w:color="auto"/>
            </w:tcBorders>
            <w:shd w:val="clear" w:color="000000" w:fill="E4DFEC"/>
            <w:vAlign w:val="center"/>
            <w:hideMark/>
          </w:tcPr>
          <w:p w:rsidR="008650BC" w:rsidRPr="00F93444" w:rsidRDefault="008650B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Dom.</w:t>
            </w:r>
          </w:p>
        </w:tc>
        <w:tc>
          <w:tcPr>
            <w:tcW w:w="629" w:type="dxa"/>
            <w:tcBorders>
              <w:top w:val="nil"/>
              <w:left w:val="nil"/>
              <w:bottom w:val="single" w:sz="4" w:space="0" w:color="auto"/>
              <w:right w:val="single" w:sz="4" w:space="0" w:color="auto"/>
            </w:tcBorders>
            <w:shd w:val="clear" w:color="000000" w:fill="D8E4BC"/>
            <w:vAlign w:val="center"/>
            <w:hideMark/>
          </w:tcPr>
          <w:p w:rsidR="008650BC" w:rsidRPr="00F93444" w:rsidRDefault="008650B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496" w:type="dxa"/>
            <w:tcBorders>
              <w:top w:val="nil"/>
              <w:left w:val="nil"/>
              <w:bottom w:val="single" w:sz="4" w:space="0" w:color="auto"/>
              <w:right w:val="single" w:sz="4" w:space="0" w:color="auto"/>
            </w:tcBorders>
            <w:shd w:val="clear" w:color="000000" w:fill="E6B8B7"/>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Unit.</w:t>
            </w:r>
          </w:p>
        </w:tc>
        <w:tc>
          <w:tcPr>
            <w:tcW w:w="629" w:type="dxa"/>
            <w:tcBorders>
              <w:top w:val="nil"/>
              <w:left w:val="nil"/>
              <w:bottom w:val="single" w:sz="4" w:space="0" w:color="auto"/>
              <w:right w:val="single" w:sz="8" w:space="0" w:color="auto"/>
            </w:tcBorders>
            <w:shd w:val="clear" w:color="000000" w:fill="B8CCE4"/>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Mensal</w:t>
            </w:r>
          </w:p>
        </w:tc>
        <w:tc>
          <w:tcPr>
            <w:tcW w:w="760" w:type="dxa"/>
            <w:vMerge/>
            <w:tcBorders>
              <w:top w:val="single" w:sz="8" w:space="0" w:color="auto"/>
              <w:left w:val="single" w:sz="8" w:space="0" w:color="auto"/>
              <w:bottom w:val="single" w:sz="4" w:space="0" w:color="000000"/>
              <w:right w:val="single" w:sz="8" w:space="0" w:color="auto"/>
            </w:tcBorders>
            <w:vAlign w:val="center"/>
            <w:hideMark/>
          </w:tcPr>
          <w:p w:rsidR="008650BC" w:rsidRPr="00F93444" w:rsidRDefault="008650BC" w:rsidP="005A46A2">
            <w:pPr>
              <w:rPr>
                <w:rFonts w:ascii="Calibri" w:hAnsi="Calibri" w:cs="Calibri"/>
                <w:b/>
                <w:bCs/>
                <w:color w:val="000000"/>
                <w:sz w:val="16"/>
                <w:szCs w:val="16"/>
              </w:rPr>
            </w:pPr>
          </w:p>
        </w:tc>
        <w:tc>
          <w:tcPr>
            <w:tcW w:w="820" w:type="dxa"/>
            <w:vMerge/>
            <w:tcBorders>
              <w:top w:val="single" w:sz="8" w:space="0" w:color="auto"/>
              <w:left w:val="single" w:sz="8" w:space="0" w:color="auto"/>
              <w:bottom w:val="single" w:sz="4" w:space="0" w:color="000000"/>
              <w:right w:val="single" w:sz="8" w:space="0" w:color="auto"/>
            </w:tcBorders>
            <w:vAlign w:val="center"/>
            <w:hideMark/>
          </w:tcPr>
          <w:p w:rsidR="008650BC" w:rsidRPr="00F93444" w:rsidRDefault="008650BC" w:rsidP="005A46A2">
            <w:pPr>
              <w:rPr>
                <w:rFonts w:ascii="Calibri" w:hAnsi="Calibri" w:cs="Calibri"/>
                <w:b/>
                <w:bCs/>
                <w:color w:val="000000"/>
                <w:sz w:val="16"/>
                <w:szCs w:val="16"/>
              </w:rPr>
            </w:pPr>
          </w:p>
        </w:tc>
      </w:tr>
      <w:tr w:rsidR="008650BC" w:rsidRPr="00F93444" w:rsidTr="005A46A2">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1037" w:type="dxa"/>
            <w:tcBorders>
              <w:top w:val="nil"/>
              <w:left w:val="nil"/>
              <w:bottom w:val="single" w:sz="4" w:space="0" w:color="auto"/>
              <w:right w:val="single" w:sz="8" w:space="0" w:color="auto"/>
            </w:tcBorders>
            <w:shd w:val="clear" w:color="auto" w:fill="auto"/>
            <w:vAlign w:val="center"/>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Correio Braziliense</w:t>
            </w:r>
          </w:p>
        </w:tc>
        <w:tc>
          <w:tcPr>
            <w:tcW w:w="358"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1037" w:type="dxa"/>
            <w:tcBorders>
              <w:top w:val="nil"/>
              <w:left w:val="nil"/>
              <w:bottom w:val="single" w:sz="4" w:space="0" w:color="auto"/>
              <w:right w:val="single" w:sz="8" w:space="0" w:color="auto"/>
            </w:tcBorders>
            <w:shd w:val="clear" w:color="auto" w:fill="auto"/>
            <w:vAlign w:val="center"/>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Jornal de Brasília</w:t>
            </w:r>
          </w:p>
        </w:tc>
        <w:tc>
          <w:tcPr>
            <w:tcW w:w="358"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22</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500"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3</w:t>
            </w:r>
          </w:p>
        </w:tc>
        <w:tc>
          <w:tcPr>
            <w:tcW w:w="1037" w:type="dxa"/>
            <w:tcBorders>
              <w:top w:val="nil"/>
              <w:left w:val="nil"/>
              <w:bottom w:val="single" w:sz="4" w:space="0" w:color="auto"/>
              <w:right w:val="single" w:sz="8" w:space="0" w:color="auto"/>
            </w:tcBorders>
            <w:shd w:val="clear" w:color="auto" w:fill="auto"/>
            <w:vAlign w:val="center"/>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O Globo</w:t>
            </w:r>
          </w:p>
        </w:tc>
        <w:tc>
          <w:tcPr>
            <w:tcW w:w="358"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1037" w:type="dxa"/>
            <w:tcBorders>
              <w:top w:val="nil"/>
              <w:left w:val="nil"/>
              <w:bottom w:val="single" w:sz="4" w:space="0" w:color="auto"/>
              <w:right w:val="single" w:sz="8" w:space="0" w:color="auto"/>
            </w:tcBorders>
            <w:shd w:val="clear" w:color="auto" w:fill="auto"/>
            <w:vAlign w:val="center"/>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Folha de São Paulo</w:t>
            </w:r>
          </w:p>
        </w:tc>
        <w:tc>
          <w:tcPr>
            <w:tcW w:w="358"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5</w:t>
            </w:r>
          </w:p>
        </w:tc>
        <w:tc>
          <w:tcPr>
            <w:tcW w:w="1037" w:type="dxa"/>
            <w:tcBorders>
              <w:top w:val="nil"/>
              <w:left w:val="nil"/>
              <w:bottom w:val="single" w:sz="4" w:space="0" w:color="auto"/>
              <w:right w:val="single" w:sz="8" w:space="0" w:color="auto"/>
            </w:tcBorders>
            <w:shd w:val="clear" w:color="auto" w:fill="auto"/>
            <w:vAlign w:val="center"/>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Estado de São Paulo</w:t>
            </w:r>
          </w:p>
        </w:tc>
        <w:tc>
          <w:tcPr>
            <w:tcW w:w="358"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8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0"/>
        </w:trPr>
        <w:tc>
          <w:tcPr>
            <w:tcW w:w="371" w:type="dxa"/>
            <w:tcBorders>
              <w:top w:val="nil"/>
              <w:left w:val="single" w:sz="8" w:space="0" w:color="auto"/>
              <w:bottom w:val="single" w:sz="4" w:space="0" w:color="auto"/>
              <w:right w:val="single" w:sz="8"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6</w:t>
            </w:r>
          </w:p>
        </w:tc>
        <w:tc>
          <w:tcPr>
            <w:tcW w:w="1037" w:type="dxa"/>
            <w:tcBorders>
              <w:top w:val="nil"/>
              <w:left w:val="nil"/>
              <w:bottom w:val="single" w:sz="4" w:space="0" w:color="auto"/>
              <w:right w:val="single" w:sz="8" w:space="0" w:color="auto"/>
            </w:tcBorders>
            <w:shd w:val="clear" w:color="auto" w:fill="auto"/>
            <w:vAlign w:val="center"/>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 xml:space="preserve">Valor </w:t>
            </w:r>
            <w:proofErr w:type="spellStart"/>
            <w:r w:rsidRPr="00F93444">
              <w:rPr>
                <w:rFonts w:ascii="Calibri" w:hAnsi="Calibri" w:cs="Calibri"/>
                <w:color w:val="000000"/>
                <w:sz w:val="16"/>
                <w:szCs w:val="16"/>
              </w:rPr>
              <w:t>Exonômico</w:t>
            </w:r>
            <w:proofErr w:type="spellEnd"/>
          </w:p>
        </w:tc>
        <w:tc>
          <w:tcPr>
            <w:tcW w:w="358"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434"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500"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80" w:type="dxa"/>
            <w:tcBorders>
              <w:top w:val="nil"/>
              <w:left w:val="nil"/>
              <w:bottom w:val="single" w:sz="4" w:space="0" w:color="auto"/>
              <w:right w:val="single" w:sz="8"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 </w:t>
            </w:r>
          </w:p>
        </w:tc>
        <w:tc>
          <w:tcPr>
            <w:tcW w:w="496" w:type="dxa"/>
            <w:tcBorders>
              <w:top w:val="nil"/>
              <w:left w:val="nil"/>
              <w:bottom w:val="single" w:sz="4" w:space="0" w:color="auto"/>
              <w:right w:val="single" w:sz="4"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629"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76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20" w:type="dxa"/>
            <w:tcBorders>
              <w:top w:val="nil"/>
              <w:left w:val="nil"/>
              <w:bottom w:val="single" w:sz="4" w:space="0" w:color="auto"/>
              <w:right w:val="single" w:sz="8" w:space="0" w:color="auto"/>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300"/>
        </w:trPr>
        <w:tc>
          <w:tcPr>
            <w:tcW w:w="8037" w:type="dxa"/>
            <w:gridSpan w:val="14"/>
            <w:tcBorders>
              <w:top w:val="single" w:sz="8" w:space="0" w:color="auto"/>
              <w:left w:val="single" w:sz="8" w:space="0" w:color="auto"/>
              <w:bottom w:val="single" w:sz="8" w:space="0" w:color="auto"/>
              <w:right w:val="single" w:sz="8" w:space="0" w:color="000000"/>
            </w:tcBorders>
            <w:shd w:val="clear" w:color="000000" w:fill="C5D9F1"/>
            <w:vAlign w:val="bottom"/>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JORNAIS</w:t>
            </w:r>
          </w:p>
        </w:tc>
        <w:tc>
          <w:tcPr>
            <w:tcW w:w="760" w:type="dxa"/>
            <w:tcBorders>
              <w:top w:val="single" w:sz="8" w:space="0" w:color="auto"/>
              <w:left w:val="nil"/>
              <w:bottom w:val="single" w:sz="8" w:space="0" w:color="auto"/>
              <w:right w:val="single" w:sz="8" w:space="0" w:color="auto"/>
            </w:tcBorders>
            <w:shd w:val="clear" w:color="000000" w:fill="C5D9F1"/>
            <w:noWrap/>
            <w:vAlign w:val="center"/>
          </w:tcPr>
          <w:p w:rsidR="008650BC" w:rsidRPr="00F93444" w:rsidRDefault="008650BC" w:rsidP="005A46A2">
            <w:pPr>
              <w:jc w:val="center"/>
              <w:rPr>
                <w:rFonts w:ascii="Calibri" w:hAnsi="Calibri" w:cs="Calibri"/>
                <w:b/>
                <w:bCs/>
                <w:color w:val="000000"/>
                <w:sz w:val="16"/>
                <w:szCs w:val="16"/>
              </w:rPr>
            </w:pPr>
          </w:p>
        </w:tc>
        <w:tc>
          <w:tcPr>
            <w:tcW w:w="820" w:type="dxa"/>
            <w:tcBorders>
              <w:top w:val="single" w:sz="8" w:space="0" w:color="auto"/>
              <w:left w:val="nil"/>
              <w:bottom w:val="single" w:sz="8" w:space="0" w:color="auto"/>
              <w:right w:val="single" w:sz="8" w:space="0" w:color="auto"/>
            </w:tcBorders>
            <w:shd w:val="clear" w:color="000000" w:fill="C5D9F1"/>
            <w:noWrap/>
            <w:vAlign w:val="center"/>
          </w:tcPr>
          <w:p w:rsidR="008650BC" w:rsidRPr="00F93444" w:rsidRDefault="008650BC" w:rsidP="005A46A2">
            <w:pPr>
              <w:jc w:val="center"/>
              <w:rPr>
                <w:rFonts w:ascii="Calibri" w:hAnsi="Calibri" w:cs="Calibri"/>
                <w:b/>
                <w:bCs/>
                <w:color w:val="000000"/>
                <w:sz w:val="16"/>
                <w:szCs w:val="16"/>
              </w:rPr>
            </w:pPr>
          </w:p>
        </w:tc>
      </w:tr>
    </w:tbl>
    <w:p w:rsidR="008650BC" w:rsidRPr="00154DCA" w:rsidRDefault="008650BC" w:rsidP="008650BC">
      <w:pPr>
        <w:autoSpaceDE w:val="0"/>
        <w:autoSpaceDN w:val="0"/>
        <w:adjustRightInd w:val="0"/>
        <w:rPr>
          <w:rFonts w:ascii="Times New Roman" w:hAnsi="Times New Roman" w:cs="Times New Roman"/>
          <w:b/>
          <w:color w:val="000000" w:themeColor="text1"/>
          <w:sz w:val="18"/>
          <w:szCs w:val="18"/>
        </w:rPr>
      </w:pPr>
      <w:proofErr w:type="spellStart"/>
      <w:r>
        <w:rPr>
          <w:rFonts w:ascii="Times New Roman" w:hAnsi="Times New Roman" w:cs="Times New Roman"/>
          <w:sz w:val="18"/>
          <w:szCs w:val="18"/>
        </w:rPr>
        <w:t>Obs</w:t>
      </w:r>
      <w:proofErr w:type="spellEnd"/>
      <w:r>
        <w:rPr>
          <w:rFonts w:ascii="Times New Roman" w:hAnsi="Times New Roman" w:cs="Times New Roman"/>
          <w:sz w:val="18"/>
          <w:szCs w:val="18"/>
        </w:rPr>
        <w:t xml:space="preserve">: </w:t>
      </w:r>
      <w:r w:rsidRPr="00154DCA">
        <w:rPr>
          <w:rFonts w:ascii="Times New Roman" w:hAnsi="Times New Roman" w:cs="Times New Roman"/>
          <w:sz w:val="18"/>
          <w:szCs w:val="18"/>
        </w:rPr>
        <w:t>O Cálculo deverá ser feito pela estimativa de 22 dias/mês.</w:t>
      </w:r>
    </w:p>
    <w:p w:rsidR="008650BC" w:rsidRDefault="008650BC" w:rsidP="008650BC">
      <w:pPr>
        <w:autoSpaceDE w:val="0"/>
        <w:autoSpaceDN w:val="0"/>
        <w:adjustRightInd w:val="0"/>
        <w:ind w:left="360"/>
        <w:jc w:val="center"/>
        <w:rPr>
          <w:rFonts w:ascii="Times New Roman" w:hAnsi="Times New Roman" w:cs="Times New Roman"/>
          <w:b/>
          <w:color w:val="000000" w:themeColor="text1"/>
          <w:sz w:val="24"/>
        </w:rPr>
      </w:pPr>
    </w:p>
    <w:p w:rsidR="008650BC" w:rsidRDefault="008650BC" w:rsidP="008650BC">
      <w:pPr>
        <w:autoSpaceDE w:val="0"/>
        <w:autoSpaceDN w:val="0"/>
        <w:adjustRightInd w:val="0"/>
        <w:ind w:left="360"/>
        <w:jc w:val="center"/>
        <w:rPr>
          <w:rFonts w:ascii="Times New Roman" w:hAnsi="Times New Roman" w:cs="Times New Roman"/>
          <w:b/>
          <w:color w:val="000000" w:themeColor="text1"/>
          <w:sz w:val="24"/>
        </w:rPr>
      </w:pPr>
    </w:p>
    <w:p w:rsidR="008650BC" w:rsidRDefault="008650BC" w:rsidP="008650BC">
      <w:pPr>
        <w:autoSpaceDE w:val="0"/>
        <w:autoSpaceDN w:val="0"/>
        <w:adjustRightInd w:val="0"/>
        <w:ind w:left="360"/>
        <w:jc w:val="center"/>
        <w:rPr>
          <w:rFonts w:ascii="Times New Roman" w:hAnsi="Times New Roman" w:cs="Times New Roman"/>
          <w:b/>
          <w:color w:val="000000" w:themeColor="text1"/>
          <w:sz w:val="24"/>
        </w:rPr>
      </w:pPr>
    </w:p>
    <w:p w:rsidR="008650BC" w:rsidRPr="008C785C" w:rsidRDefault="008650BC" w:rsidP="008650BC">
      <w:pPr>
        <w:autoSpaceDE w:val="0"/>
        <w:autoSpaceDN w:val="0"/>
        <w:adjustRightInd w:val="0"/>
        <w:jc w:val="center"/>
        <w:rPr>
          <w:rFonts w:ascii="Times New Roman" w:hAnsi="Times New Roman" w:cs="Times New Roman"/>
          <w:sz w:val="24"/>
        </w:rPr>
      </w:pPr>
      <w:r w:rsidRPr="00F93444">
        <w:rPr>
          <w:rFonts w:ascii="Times New Roman" w:hAnsi="Times New Roman" w:cs="Times New Roman"/>
          <w:b/>
          <w:color w:val="000000" w:themeColor="text1"/>
          <w:sz w:val="24"/>
        </w:rPr>
        <w:t>REVISTAS</w:t>
      </w:r>
    </w:p>
    <w:tbl>
      <w:tblPr>
        <w:tblW w:w="9400" w:type="dxa"/>
        <w:tblCellMar>
          <w:left w:w="70" w:type="dxa"/>
          <w:right w:w="70" w:type="dxa"/>
        </w:tblCellMar>
        <w:tblLook w:val="04A0" w:firstRow="1" w:lastRow="0" w:firstColumn="1" w:lastColumn="0" w:noHBand="0" w:noVBand="1"/>
      </w:tblPr>
      <w:tblGrid>
        <w:gridCol w:w="487"/>
        <w:gridCol w:w="1940"/>
        <w:gridCol w:w="829"/>
        <w:gridCol w:w="850"/>
        <w:gridCol w:w="851"/>
        <w:gridCol w:w="1559"/>
        <w:gridCol w:w="850"/>
        <w:gridCol w:w="993"/>
        <w:gridCol w:w="1041"/>
      </w:tblGrid>
      <w:tr w:rsidR="008650BC" w:rsidRPr="00F93444" w:rsidTr="005A46A2">
        <w:trPr>
          <w:trHeight w:val="900"/>
          <w:tblHeader/>
        </w:trPr>
        <w:tc>
          <w:tcPr>
            <w:tcW w:w="48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650BC" w:rsidRPr="00F93444" w:rsidRDefault="008650BC" w:rsidP="005A46A2">
            <w:pPr>
              <w:rPr>
                <w:rFonts w:ascii="Calibri" w:hAnsi="Calibri" w:cs="Calibri"/>
                <w:b/>
                <w:bCs/>
                <w:color w:val="000000"/>
                <w:sz w:val="12"/>
                <w:szCs w:val="12"/>
              </w:rPr>
            </w:pPr>
            <w:r w:rsidRPr="00F93444">
              <w:rPr>
                <w:rFonts w:ascii="Calibri" w:hAnsi="Calibri" w:cs="Calibri"/>
                <w:b/>
                <w:bCs/>
                <w:color w:val="000000"/>
                <w:sz w:val="12"/>
                <w:szCs w:val="12"/>
              </w:rPr>
              <w:t>Ordem</w:t>
            </w:r>
          </w:p>
        </w:tc>
        <w:tc>
          <w:tcPr>
            <w:tcW w:w="1940" w:type="dxa"/>
            <w:tcBorders>
              <w:top w:val="single" w:sz="4" w:space="0" w:color="auto"/>
              <w:left w:val="nil"/>
              <w:bottom w:val="single" w:sz="4" w:space="0" w:color="auto"/>
              <w:right w:val="single" w:sz="4" w:space="0" w:color="000000"/>
            </w:tcBorders>
            <w:shd w:val="clear" w:color="000000" w:fill="C5D9F1"/>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Item 2 - Revistas</w:t>
            </w:r>
          </w:p>
        </w:tc>
        <w:tc>
          <w:tcPr>
            <w:tcW w:w="829" w:type="dxa"/>
            <w:tcBorders>
              <w:top w:val="single" w:sz="4" w:space="0" w:color="auto"/>
              <w:left w:val="nil"/>
              <w:bottom w:val="single" w:sz="4" w:space="0" w:color="auto"/>
              <w:right w:val="single" w:sz="4" w:space="0" w:color="auto"/>
            </w:tcBorders>
            <w:shd w:val="clear" w:color="000000" w:fill="D8E4BC"/>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Semanal</w:t>
            </w:r>
          </w:p>
        </w:tc>
        <w:tc>
          <w:tcPr>
            <w:tcW w:w="850" w:type="dxa"/>
            <w:tcBorders>
              <w:top w:val="single" w:sz="4" w:space="0" w:color="auto"/>
              <w:left w:val="nil"/>
              <w:bottom w:val="single" w:sz="4" w:space="0" w:color="auto"/>
              <w:right w:val="single" w:sz="4" w:space="0" w:color="auto"/>
            </w:tcBorders>
            <w:shd w:val="clear" w:color="000000" w:fill="F2DCDB"/>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Quinzenal</w:t>
            </w:r>
          </w:p>
        </w:tc>
        <w:tc>
          <w:tcPr>
            <w:tcW w:w="851" w:type="dxa"/>
            <w:tcBorders>
              <w:top w:val="single" w:sz="4" w:space="0" w:color="auto"/>
              <w:left w:val="nil"/>
              <w:bottom w:val="single" w:sz="4" w:space="0" w:color="auto"/>
              <w:right w:val="single" w:sz="4" w:space="0" w:color="auto"/>
            </w:tcBorders>
            <w:shd w:val="clear" w:color="000000" w:fill="DDD9C4"/>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Mensal</w:t>
            </w:r>
          </w:p>
        </w:tc>
        <w:tc>
          <w:tcPr>
            <w:tcW w:w="1559" w:type="dxa"/>
            <w:tcBorders>
              <w:top w:val="single" w:sz="4" w:space="0" w:color="auto"/>
              <w:left w:val="nil"/>
              <w:bottom w:val="single" w:sz="4" w:space="0" w:color="auto"/>
              <w:right w:val="single" w:sz="4" w:space="0" w:color="000000"/>
            </w:tcBorders>
            <w:shd w:val="clear" w:color="000000" w:fill="C5D9F1"/>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xml:space="preserve">Valor de Capa (Com acesso ON LINE - </w:t>
            </w:r>
            <w:proofErr w:type="spellStart"/>
            <w:r w:rsidRPr="00F93444">
              <w:rPr>
                <w:rFonts w:ascii="Calibri" w:hAnsi="Calibri" w:cs="Calibri"/>
                <w:b/>
                <w:bCs/>
                <w:color w:val="000000"/>
                <w:sz w:val="16"/>
                <w:szCs w:val="16"/>
              </w:rPr>
              <w:t>Logins</w:t>
            </w:r>
            <w:proofErr w:type="spellEnd"/>
            <w:r w:rsidRPr="00F93444">
              <w:rPr>
                <w:rFonts w:ascii="Calibri" w:hAnsi="Calibri" w:cs="Calibri"/>
                <w:b/>
                <w:bCs/>
                <w:color w:val="000000"/>
                <w:sz w:val="16"/>
                <w:szCs w:val="16"/>
              </w:rPr>
              <w:t xml:space="preserve"> e Senhas)</w:t>
            </w:r>
          </w:p>
        </w:tc>
        <w:tc>
          <w:tcPr>
            <w:tcW w:w="850" w:type="dxa"/>
            <w:tcBorders>
              <w:top w:val="single" w:sz="4" w:space="0" w:color="auto"/>
              <w:left w:val="nil"/>
              <w:bottom w:val="single" w:sz="4" w:space="0" w:color="auto"/>
              <w:right w:val="single" w:sz="4" w:space="0" w:color="000000"/>
            </w:tcBorders>
            <w:shd w:val="clear" w:color="000000" w:fill="E4DFEC"/>
            <w:vAlign w:val="center"/>
            <w:hideMark/>
          </w:tcPr>
          <w:p w:rsidR="008650BC" w:rsidRPr="00F93444" w:rsidRDefault="008650BC" w:rsidP="005A46A2">
            <w:pPr>
              <w:jc w:val="center"/>
              <w:rPr>
                <w:rFonts w:ascii="Calibri" w:hAnsi="Calibri" w:cs="Calibri"/>
                <w:b/>
                <w:bCs/>
                <w:color w:val="000000"/>
                <w:sz w:val="16"/>
                <w:szCs w:val="16"/>
              </w:rPr>
            </w:pPr>
            <w:proofErr w:type="spellStart"/>
            <w:r w:rsidRPr="00F93444">
              <w:rPr>
                <w:rFonts w:ascii="Calibri" w:hAnsi="Calibri" w:cs="Calibri"/>
                <w:b/>
                <w:bCs/>
                <w:color w:val="000000"/>
                <w:sz w:val="16"/>
                <w:szCs w:val="16"/>
              </w:rPr>
              <w:t>Qtd</w:t>
            </w:r>
            <w:proofErr w:type="spellEnd"/>
            <w:r w:rsidRPr="00F93444">
              <w:rPr>
                <w:rFonts w:ascii="Calibri" w:hAnsi="Calibri" w:cs="Calibri"/>
                <w:b/>
                <w:bCs/>
                <w:color w:val="000000"/>
                <w:sz w:val="16"/>
                <w:szCs w:val="16"/>
              </w:rPr>
              <w:t>. Mensal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MENSAL (Revistas)</w:t>
            </w:r>
          </w:p>
        </w:tc>
        <w:tc>
          <w:tcPr>
            <w:tcW w:w="1041" w:type="dxa"/>
            <w:tcBorders>
              <w:top w:val="single" w:sz="4" w:space="0" w:color="auto"/>
              <w:left w:val="nil"/>
              <w:bottom w:val="single" w:sz="4" w:space="0" w:color="auto"/>
              <w:right w:val="single" w:sz="4" w:space="0" w:color="auto"/>
            </w:tcBorders>
            <w:shd w:val="clear" w:color="000000" w:fill="C5D9F1"/>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ANUAL (Revistas)</w:t>
            </w: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1940" w:type="dxa"/>
            <w:tcBorders>
              <w:top w:val="single" w:sz="4" w:space="0" w:color="auto"/>
              <w:left w:val="nil"/>
              <w:bottom w:val="single" w:sz="4" w:space="0" w:color="auto"/>
              <w:right w:val="single" w:sz="4" w:space="0" w:color="000000"/>
            </w:tcBorders>
            <w:shd w:val="clear" w:color="auto" w:fill="auto"/>
            <w:vAlign w:val="center"/>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Veja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Isto É</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3</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Época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Exame</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5</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Isto É Dinheiro</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6</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Carta Capital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7</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Brasil Energia</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 xml:space="preserve">The </w:t>
            </w:r>
            <w:proofErr w:type="spellStart"/>
            <w:r w:rsidRPr="00F93444">
              <w:rPr>
                <w:rFonts w:ascii="Calibri" w:hAnsi="Calibri" w:cs="Calibri"/>
                <w:color w:val="000000"/>
                <w:sz w:val="16"/>
                <w:szCs w:val="16"/>
              </w:rPr>
              <w:t>Economist</w:t>
            </w:r>
            <w:proofErr w:type="spellEnd"/>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9</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Newsweek</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1</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10</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Brasil Mineral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1</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2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11</w:t>
            </w:r>
          </w:p>
        </w:tc>
        <w:tc>
          <w:tcPr>
            <w:tcW w:w="194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rPr>
                <w:rFonts w:ascii="Calibri" w:hAnsi="Calibri" w:cs="Calibri"/>
                <w:color w:val="000000"/>
                <w:sz w:val="16"/>
                <w:szCs w:val="16"/>
              </w:rPr>
            </w:pPr>
            <w:r w:rsidRPr="00F93444">
              <w:rPr>
                <w:rFonts w:ascii="Calibri" w:hAnsi="Calibri" w:cs="Calibri"/>
                <w:color w:val="000000"/>
                <w:sz w:val="16"/>
                <w:szCs w:val="16"/>
              </w:rPr>
              <w:t>Brasil Econômico (digital)</w:t>
            </w:r>
          </w:p>
        </w:tc>
        <w:tc>
          <w:tcPr>
            <w:tcW w:w="829"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2</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8650BC" w:rsidRPr="00F93444" w:rsidRDefault="008650BC" w:rsidP="005A46A2">
            <w:pPr>
              <w:jc w:val="cente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Calibri" w:hAnsi="Calibri" w:cs="Calibri"/>
                <w:color w:val="000000"/>
                <w:sz w:val="16"/>
                <w:szCs w:val="16"/>
              </w:rPr>
            </w:pPr>
            <w:r w:rsidRPr="00F93444">
              <w:rPr>
                <w:rFonts w:ascii="Calibri" w:hAnsi="Calibri" w:cs="Calibri"/>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Calibri" w:hAnsi="Calibri" w:cs="Calibri"/>
                <w:color w:val="000000"/>
                <w:sz w:val="16"/>
                <w:szCs w:val="16"/>
              </w:rPr>
            </w:pPr>
          </w:p>
        </w:tc>
      </w:tr>
      <w:tr w:rsidR="008650BC" w:rsidRPr="00F93444" w:rsidTr="005A46A2">
        <w:trPr>
          <w:trHeight w:val="289"/>
        </w:trPr>
        <w:tc>
          <w:tcPr>
            <w:tcW w:w="7366" w:type="dxa"/>
            <w:gridSpan w:val="7"/>
            <w:tcBorders>
              <w:top w:val="single" w:sz="4" w:space="0" w:color="auto"/>
              <w:left w:val="single" w:sz="4" w:space="0" w:color="auto"/>
              <w:bottom w:val="single" w:sz="4" w:space="0" w:color="auto"/>
              <w:right w:val="single" w:sz="4" w:space="0" w:color="000000"/>
            </w:tcBorders>
            <w:shd w:val="clear" w:color="000000" w:fill="C5D9F1"/>
            <w:vAlign w:val="bottom"/>
            <w:hideMark/>
          </w:tcPr>
          <w:p w:rsidR="008650BC" w:rsidRPr="00F93444" w:rsidRDefault="008650BC" w:rsidP="005A46A2">
            <w:pPr>
              <w:jc w:val="center"/>
              <w:rPr>
                <w:rFonts w:ascii="Calibri" w:hAnsi="Calibri" w:cs="Calibri"/>
                <w:b/>
                <w:bCs/>
                <w:color w:val="000000"/>
                <w:sz w:val="16"/>
                <w:szCs w:val="16"/>
              </w:rPr>
            </w:pPr>
            <w:r w:rsidRPr="00F93444">
              <w:rPr>
                <w:rFonts w:ascii="Calibri" w:hAnsi="Calibri" w:cs="Calibri"/>
                <w:b/>
                <w:bCs/>
                <w:color w:val="000000"/>
                <w:sz w:val="16"/>
                <w:szCs w:val="16"/>
              </w:rPr>
              <w:t>VALOR TOTAL REVISTAS</w:t>
            </w:r>
          </w:p>
        </w:tc>
        <w:tc>
          <w:tcPr>
            <w:tcW w:w="993" w:type="dxa"/>
            <w:tcBorders>
              <w:top w:val="nil"/>
              <w:left w:val="nil"/>
              <w:bottom w:val="single" w:sz="4" w:space="0" w:color="auto"/>
              <w:right w:val="single" w:sz="4" w:space="0" w:color="auto"/>
            </w:tcBorders>
            <w:shd w:val="clear" w:color="000000" w:fill="C5D9F1"/>
            <w:noWrap/>
            <w:vAlign w:val="bottom"/>
          </w:tcPr>
          <w:p w:rsidR="008650BC" w:rsidRPr="00F93444" w:rsidRDefault="008650BC" w:rsidP="005A46A2">
            <w:pPr>
              <w:jc w:val="right"/>
              <w:rPr>
                <w:rFonts w:ascii="Calibri" w:hAnsi="Calibri" w:cs="Calibri"/>
                <w:b/>
                <w:bCs/>
                <w:color w:val="000000"/>
                <w:sz w:val="16"/>
                <w:szCs w:val="16"/>
              </w:rPr>
            </w:pPr>
          </w:p>
        </w:tc>
        <w:tc>
          <w:tcPr>
            <w:tcW w:w="1041" w:type="dxa"/>
            <w:tcBorders>
              <w:top w:val="nil"/>
              <w:left w:val="nil"/>
              <w:bottom w:val="single" w:sz="4" w:space="0" w:color="auto"/>
              <w:right w:val="single" w:sz="4" w:space="0" w:color="auto"/>
            </w:tcBorders>
            <w:shd w:val="clear" w:color="000000" w:fill="C5D9F1"/>
            <w:noWrap/>
            <w:vAlign w:val="bottom"/>
          </w:tcPr>
          <w:p w:rsidR="008650BC" w:rsidRPr="00F93444" w:rsidRDefault="008650BC" w:rsidP="005A46A2">
            <w:pPr>
              <w:jc w:val="center"/>
              <w:rPr>
                <w:rFonts w:ascii="Calibri" w:hAnsi="Calibri" w:cs="Calibri"/>
                <w:b/>
                <w:bCs/>
                <w:color w:val="000000"/>
                <w:sz w:val="16"/>
                <w:szCs w:val="16"/>
              </w:rPr>
            </w:pPr>
          </w:p>
        </w:tc>
      </w:tr>
    </w:tbl>
    <w:p w:rsidR="008650BC" w:rsidRDefault="008650BC" w:rsidP="008650BC">
      <w:pPr>
        <w:autoSpaceDE w:val="0"/>
        <w:autoSpaceDN w:val="0"/>
        <w:adjustRightInd w:val="0"/>
        <w:rPr>
          <w:rFonts w:ascii="Times New Roman" w:hAnsi="Times New Roman" w:cs="Times New Roman"/>
          <w:sz w:val="18"/>
          <w:szCs w:val="18"/>
          <w:highlight w:val="yellow"/>
        </w:rPr>
      </w:pPr>
    </w:p>
    <w:p w:rsidR="008650BC" w:rsidRDefault="008650BC" w:rsidP="008650BC">
      <w:pPr>
        <w:autoSpaceDE w:val="0"/>
        <w:autoSpaceDN w:val="0"/>
        <w:adjustRightInd w:val="0"/>
        <w:rPr>
          <w:rFonts w:ascii="Times New Roman" w:hAnsi="Times New Roman" w:cs="Times New Roman"/>
          <w:sz w:val="18"/>
          <w:szCs w:val="18"/>
          <w:highlight w:val="yellow"/>
        </w:rPr>
      </w:pPr>
    </w:p>
    <w:p w:rsidR="008650BC" w:rsidRDefault="008650BC" w:rsidP="008650BC">
      <w:pPr>
        <w:autoSpaceDE w:val="0"/>
        <w:autoSpaceDN w:val="0"/>
        <w:adjustRightInd w:val="0"/>
        <w:ind w:left="360"/>
        <w:rPr>
          <w:rFonts w:ascii="Times New Roman" w:hAnsi="Times New Roman" w:cs="Times New Roman"/>
          <w:sz w:val="18"/>
          <w:szCs w:val="18"/>
          <w:highlight w:val="yellow"/>
        </w:rPr>
      </w:pPr>
    </w:p>
    <w:p w:rsidR="008650BC" w:rsidRPr="005F3BAC" w:rsidRDefault="008650BC" w:rsidP="008650BC">
      <w:pPr>
        <w:autoSpaceDE w:val="0"/>
        <w:autoSpaceDN w:val="0"/>
        <w:adjustRightInd w:val="0"/>
        <w:spacing w:after="120"/>
        <w:ind w:left="426" w:hanging="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QUADRO RESUMO</w:t>
      </w:r>
    </w:p>
    <w:tbl>
      <w:tblPr>
        <w:tblW w:w="9493" w:type="dxa"/>
        <w:tblCellMar>
          <w:left w:w="70" w:type="dxa"/>
          <w:right w:w="70" w:type="dxa"/>
        </w:tblCellMar>
        <w:tblLook w:val="04A0" w:firstRow="1" w:lastRow="0" w:firstColumn="1" w:lastColumn="0" w:noHBand="0" w:noVBand="1"/>
      </w:tblPr>
      <w:tblGrid>
        <w:gridCol w:w="7508"/>
        <w:gridCol w:w="935"/>
        <w:gridCol w:w="1050"/>
      </w:tblGrid>
      <w:tr w:rsidR="008650BC" w:rsidRPr="00F93444" w:rsidTr="005A46A2">
        <w:trPr>
          <w:trHeight w:val="315"/>
        </w:trPr>
        <w:tc>
          <w:tcPr>
            <w:tcW w:w="7508" w:type="dxa"/>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650BC" w:rsidRPr="00F93444" w:rsidRDefault="008650BC" w:rsidP="005A46A2">
            <w:pPr>
              <w:jc w:val="center"/>
              <w:rPr>
                <w:rFonts w:ascii="Times New Roman" w:hAnsi="Times New Roman" w:cs="Times New Roman"/>
                <w:color w:val="000000"/>
                <w:szCs w:val="20"/>
              </w:rPr>
            </w:pPr>
            <w:r w:rsidRPr="00F93444">
              <w:rPr>
                <w:rFonts w:ascii="Times New Roman" w:hAnsi="Times New Roman" w:cs="Times New Roman"/>
                <w:color w:val="000000"/>
                <w:szCs w:val="20"/>
              </w:rPr>
              <w:t>QUADRO RESUMO</w:t>
            </w:r>
          </w:p>
        </w:tc>
        <w:tc>
          <w:tcPr>
            <w:tcW w:w="935" w:type="dxa"/>
            <w:tcBorders>
              <w:top w:val="single" w:sz="4" w:space="0" w:color="auto"/>
              <w:left w:val="nil"/>
              <w:bottom w:val="single" w:sz="4" w:space="0" w:color="auto"/>
              <w:right w:val="single" w:sz="4" w:space="0" w:color="auto"/>
            </w:tcBorders>
            <w:shd w:val="clear" w:color="000000" w:fill="B8CCE4"/>
            <w:noWrap/>
            <w:vAlign w:val="bottom"/>
            <w:hideMark/>
          </w:tcPr>
          <w:p w:rsidR="008650BC" w:rsidRPr="00F93444" w:rsidRDefault="008650B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Mensal</w:t>
            </w:r>
          </w:p>
        </w:tc>
        <w:tc>
          <w:tcPr>
            <w:tcW w:w="1050" w:type="dxa"/>
            <w:tcBorders>
              <w:top w:val="single" w:sz="4" w:space="0" w:color="auto"/>
              <w:left w:val="nil"/>
              <w:bottom w:val="single" w:sz="4" w:space="0" w:color="auto"/>
              <w:right w:val="single" w:sz="4" w:space="0" w:color="auto"/>
            </w:tcBorders>
            <w:shd w:val="clear" w:color="000000" w:fill="DCE6F1"/>
            <w:noWrap/>
            <w:vAlign w:val="bottom"/>
            <w:hideMark/>
          </w:tcPr>
          <w:p w:rsidR="008650BC" w:rsidRPr="00F93444" w:rsidRDefault="008650B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Anual</w:t>
            </w:r>
          </w:p>
        </w:tc>
      </w:tr>
      <w:tr w:rsidR="008650BC" w:rsidRPr="00F93444" w:rsidTr="005A46A2">
        <w:trPr>
          <w:trHeight w:val="300"/>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 xml:space="preserve">Valor Total Jornais  (com acesso ON LINE + </w:t>
            </w:r>
            <w:proofErr w:type="spellStart"/>
            <w:r w:rsidRPr="00F93444">
              <w:rPr>
                <w:rFonts w:ascii="Times New Roman" w:hAnsi="Times New Roman" w:cs="Times New Roman"/>
                <w:b/>
                <w:bCs/>
                <w:color w:val="000000"/>
                <w:szCs w:val="20"/>
              </w:rPr>
              <w:t>Logins</w:t>
            </w:r>
            <w:proofErr w:type="spellEnd"/>
            <w:r w:rsidRPr="00F93444">
              <w:rPr>
                <w:rFonts w:ascii="Times New Roman" w:hAnsi="Times New Roman" w:cs="Times New Roman"/>
                <w:b/>
                <w:bCs/>
                <w:color w:val="000000"/>
                <w:szCs w:val="20"/>
              </w:rPr>
              <w:t xml:space="preserve"> e Senhas)</w:t>
            </w:r>
          </w:p>
        </w:tc>
        <w:tc>
          <w:tcPr>
            <w:tcW w:w="935"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Times New Roman" w:hAnsi="Times New Roman" w:cs="Times New Roman"/>
                <w:b/>
                <w:bCs/>
                <w:color w:val="000000"/>
                <w:szCs w:val="20"/>
              </w:rPr>
            </w:pPr>
          </w:p>
        </w:tc>
        <w:tc>
          <w:tcPr>
            <w:tcW w:w="1050"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Times New Roman" w:hAnsi="Times New Roman" w:cs="Times New Roman"/>
                <w:b/>
                <w:bCs/>
                <w:color w:val="000000"/>
                <w:szCs w:val="20"/>
              </w:rPr>
            </w:pPr>
          </w:p>
        </w:tc>
      </w:tr>
      <w:tr w:rsidR="008650BC" w:rsidRPr="00F93444" w:rsidTr="005A46A2">
        <w:trPr>
          <w:trHeight w:val="300"/>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50BC" w:rsidRPr="00F93444" w:rsidRDefault="008650B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 xml:space="preserve">Valor Total Revistas (com acesso ON LINE + </w:t>
            </w:r>
            <w:proofErr w:type="spellStart"/>
            <w:r w:rsidRPr="00F93444">
              <w:rPr>
                <w:rFonts w:ascii="Times New Roman" w:hAnsi="Times New Roman" w:cs="Times New Roman"/>
                <w:b/>
                <w:bCs/>
                <w:color w:val="000000"/>
                <w:szCs w:val="20"/>
              </w:rPr>
              <w:t>Logins</w:t>
            </w:r>
            <w:proofErr w:type="spellEnd"/>
            <w:r w:rsidRPr="00F93444">
              <w:rPr>
                <w:rFonts w:ascii="Times New Roman" w:hAnsi="Times New Roman" w:cs="Times New Roman"/>
                <w:b/>
                <w:bCs/>
                <w:color w:val="000000"/>
                <w:szCs w:val="20"/>
              </w:rPr>
              <w:t xml:space="preserve"> e Senhas)</w:t>
            </w:r>
          </w:p>
        </w:tc>
        <w:tc>
          <w:tcPr>
            <w:tcW w:w="935"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Times New Roman" w:hAnsi="Times New Roman" w:cs="Times New Roman"/>
                <w:b/>
                <w:bCs/>
                <w:color w:val="000000"/>
                <w:szCs w:val="20"/>
              </w:rPr>
            </w:pPr>
          </w:p>
        </w:tc>
        <w:tc>
          <w:tcPr>
            <w:tcW w:w="1050" w:type="dxa"/>
            <w:tcBorders>
              <w:top w:val="nil"/>
              <w:left w:val="nil"/>
              <w:bottom w:val="single" w:sz="4" w:space="0" w:color="auto"/>
              <w:right w:val="single" w:sz="4" w:space="0" w:color="auto"/>
            </w:tcBorders>
            <w:shd w:val="clear" w:color="auto" w:fill="auto"/>
            <w:noWrap/>
            <w:vAlign w:val="bottom"/>
          </w:tcPr>
          <w:p w:rsidR="008650BC" w:rsidRPr="00F93444" w:rsidRDefault="008650BC" w:rsidP="005A46A2">
            <w:pPr>
              <w:jc w:val="center"/>
              <w:rPr>
                <w:rFonts w:ascii="Times New Roman" w:hAnsi="Times New Roman" w:cs="Times New Roman"/>
                <w:b/>
                <w:bCs/>
                <w:color w:val="000000"/>
                <w:szCs w:val="20"/>
              </w:rPr>
            </w:pPr>
          </w:p>
        </w:tc>
      </w:tr>
      <w:tr w:rsidR="008650BC" w:rsidRPr="00F93444" w:rsidTr="005A46A2">
        <w:trPr>
          <w:trHeight w:val="300"/>
        </w:trPr>
        <w:tc>
          <w:tcPr>
            <w:tcW w:w="7508" w:type="dxa"/>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650BC" w:rsidRPr="00F93444" w:rsidRDefault="008650BC" w:rsidP="005A46A2">
            <w:pPr>
              <w:jc w:val="center"/>
              <w:rPr>
                <w:rFonts w:ascii="Times New Roman" w:hAnsi="Times New Roman" w:cs="Times New Roman"/>
                <w:b/>
                <w:bCs/>
                <w:color w:val="000000"/>
                <w:szCs w:val="20"/>
              </w:rPr>
            </w:pPr>
            <w:r w:rsidRPr="00F93444">
              <w:rPr>
                <w:rFonts w:ascii="Times New Roman" w:hAnsi="Times New Roman" w:cs="Times New Roman"/>
                <w:b/>
                <w:bCs/>
                <w:color w:val="000000"/>
                <w:szCs w:val="20"/>
              </w:rPr>
              <w:t>VALOR GLOBAL ANUAL (Jornais + Revistas)</w:t>
            </w:r>
          </w:p>
        </w:tc>
        <w:tc>
          <w:tcPr>
            <w:tcW w:w="935" w:type="dxa"/>
            <w:tcBorders>
              <w:top w:val="nil"/>
              <w:left w:val="nil"/>
              <w:bottom w:val="single" w:sz="4" w:space="0" w:color="auto"/>
              <w:right w:val="single" w:sz="4" w:space="0" w:color="auto"/>
            </w:tcBorders>
            <w:shd w:val="clear" w:color="000000" w:fill="C5D9F1"/>
            <w:noWrap/>
            <w:vAlign w:val="bottom"/>
          </w:tcPr>
          <w:p w:rsidR="008650BC" w:rsidRPr="00F93444" w:rsidRDefault="008650BC" w:rsidP="005A46A2">
            <w:pPr>
              <w:jc w:val="center"/>
              <w:rPr>
                <w:rFonts w:ascii="Times New Roman" w:hAnsi="Times New Roman" w:cs="Times New Roman"/>
                <w:b/>
                <w:bCs/>
                <w:color w:val="000000"/>
                <w:szCs w:val="20"/>
              </w:rPr>
            </w:pPr>
          </w:p>
        </w:tc>
        <w:tc>
          <w:tcPr>
            <w:tcW w:w="1050" w:type="dxa"/>
            <w:tcBorders>
              <w:top w:val="nil"/>
              <w:left w:val="nil"/>
              <w:bottom w:val="single" w:sz="4" w:space="0" w:color="auto"/>
              <w:right w:val="single" w:sz="4" w:space="0" w:color="auto"/>
            </w:tcBorders>
            <w:shd w:val="clear" w:color="000000" w:fill="DCE6F1"/>
            <w:noWrap/>
            <w:vAlign w:val="bottom"/>
          </w:tcPr>
          <w:p w:rsidR="008650BC" w:rsidRPr="00F93444" w:rsidRDefault="008650BC" w:rsidP="005A46A2">
            <w:pPr>
              <w:jc w:val="center"/>
              <w:rPr>
                <w:rFonts w:ascii="Times New Roman" w:hAnsi="Times New Roman" w:cs="Times New Roman"/>
                <w:b/>
                <w:bCs/>
                <w:color w:val="000000"/>
                <w:szCs w:val="20"/>
              </w:rPr>
            </w:pPr>
          </w:p>
        </w:tc>
      </w:tr>
      <w:tr w:rsidR="008650BC" w:rsidRPr="003D5DE1" w:rsidTr="005A46A2">
        <w:trPr>
          <w:trHeight w:val="288"/>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BC" w:rsidRDefault="008650BC" w:rsidP="005A46A2">
            <w:pPr>
              <w:jc w:val="center"/>
              <w:rPr>
                <w:rFonts w:ascii="Times New Roman" w:hAnsi="Times New Roman" w:cs="Times New Roman"/>
                <w:b/>
                <w:bCs/>
                <w:color w:val="000000"/>
                <w:szCs w:val="20"/>
              </w:rPr>
            </w:pPr>
          </w:p>
          <w:p w:rsidR="008650BC" w:rsidRDefault="008650BC" w:rsidP="005A46A2">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Percentual de Desconto </w:t>
            </w:r>
            <w:r w:rsidR="00495608">
              <w:rPr>
                <w:rFonts w:ascii="Times New Roman" w:hAnsi="Times New Roman" w:cs="Times New Roman"/>
                <w:b/>
                <w:bCs/>
                <w:color w:val="000000"/>
                <w:szCs w:val="20"/>
              </w:rPr>
              <w:t xml:space="preserve"> </w:t>
            </w:r>
            <w:r>
              <w:rPr>
                <w:rFonts w:ascii="Times New Roman" w:hAnsi="Times New Roman" w:cs="Times New Roman"/>
                <w:b/>
                <w:bCs/>
                <w:color w:val="000000"/>
                <w:szCs w:val="20"/>
              </w:rPr>
              <w:t>(           )%</w:t>
            </w:r>
          </w:p>
          <w:p w:rsidR="008650BC" w:rsidRPr="003D5DE1" w:rsidRDefault="008650BC" w:rsidP="005A46A2">
            <w:pPr>
              <w:jc w:val="center"/>
              <w:rPr>
                <w:rFonts w:ascii="Times New Roman" w:hAnsi="Times New Roman" w:cs="Times New Roman"/>
                <w:b/>
                <w:bCs/>
                <w:color w:val="000000"/>
                <w:szCs w:val="20"/>
              </w:rPr>
            </w:pP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BC" w:rsidRPr="003D5DE1" w:rsidRDefault="008650BC" w:rsidP="005A46A2">
            <w:pPr>
              <w:jc w:val="center"/>
              <w:rPr>
                <w:rFonts w:ascii="Times New Roman" w:hAnsi="Times New Roman" w:cs="Times New Roman"/>
                <w:b/>
                <w:bCs/>
                <w:color w:val="00000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8650BC" w:rsidRPr="003D5DE1" w:rsidRDefault="008650BC" w:rsidP="005A46A2">
            <w:pPr>
              <w:jc w:val="center"/>
              <w:rPr>
                <w:rFonts w:ascii="Times New Roman" w:hAnsi="Times New Roman" w:cs="Times New Roman"/>
                <w:b/>
                <w:bCs/>
                <w:color w:val="000000"/>
                <w:szCs w:val="20"/>
              </w:rPr>
            </w:pPr>
          </w:p>
        </w:tc>
      </w:tr>
      <w:tr w:rsidR="008650BC" w:rsidRPr="003D5DE1" w:rsidTr="005A46A2">
        <w:trPr>
          <w:trHeight w:val="288"/>
        </w:trPr>
        <w:tc>
          <w:tcPr>
            <w:tcW w:w="7508"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8650BC" w:rsidRPr="003D5DE1" w:rsidRDefault="008650BC" w:rsidP="005A46A2">
            <w:pPr>
              <w:jc w:val="center"/>
              <w:rPr>
                <w:rFonts w:ascii="Times New Roman" w:hAnsi="Times New Roman" w:cs="Times New Roman"/>
                <w:b/>
                <w:bCs/>
                <w:color w:val="000000"/>
                <w:szCs w:val="20"/>
              </w:rPr>
            </w:pPr>
            <w:r>
              <w:rPr>
                <w:rFonts w:ascii="Times New Roman" w:hAnsi="Times New Roman" w:cs="Times New Roman"/>
                <w:b/>
                <w:bCs/>
                <w:color w:val="000000"/>
                <w:szCs w:val="20"/>
              </w:rPr>
              <w:t>VALOR GLOBAL ANUAL COM DESCONTO</w:t>
            </w:r>
          </w:p>
        </w:tc>
        <w:tc>
          <w:tcPr>
            <w:tcW w:w="935"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8650BC" w:rsidRPr="003D5DE1" w:rsidRDefault="008650BC" w:rsidP="005A46A2">
            <w:pPr>
              <w:jc w:val="center"/>
              <w:rPr>
                <w:rFonts w:ascii="Times New Roman" w:hAnsi="Times New Roman" w:cs="Times New Roman"/>
                <w:b/>
                <w:bCs/>
                <w:color w:val="000000"/>
                <w:szCs w:val="20"/>
              </w:rPr>
            </w:pPr>
          </w:p>
        </w:tc>
        <w:tc>
          <w:tcPr>
            <w:tcW w:w="1050" w:type="dxa"/>
            <w:tcBorders>
              <w:top w:val="single" w:sz="4" w:space="0" w:color="auto"/>
              <w:left w:val="nil"/>
              <w:bottom w:val="single" w:sz="4" w:space="0" w:color="auto"/>
              <w:right w:val="single" w:sz="4" w:space="0" w:color="auto"/>
            </w:tcBorders>
            <w:shd w:val="clear" w:color="000000" w:fill="DCE6F1"/>
            <w:noWrap/>
            <w:vAlign w:val="center"/>
          </w:tcPr>
          <w:p w:rsidR="008650BC" w:rsidRPr="003D5DE1" w:rsidRDefault="008650BC" w:rsidP="005A46A2">
            <w:pPr>
              <w:jc w:val="center"/>
              <w:rPr>
                <w:rFonts w:ascii="Times New Roman" w:hAnsi="Times New Roman" w:cs="Times New Roman"/>
                <w:b/>
                <w:bCs/>
                <w:color w:val="000000"/>
                <w:szCs w:val="20"/>
              </w:rPr>
            </w:pPr>
          </w:p>
        </w:tc>
      </w:tr>
    </w:tbl>
    <w:p w:rsidR="008650BC" w:rsidRDefault="008650BC" w:rsidP="00261748">
      <w:pPr>
        <w:spacing w:after="120"/>
        <w:ind w:left="709" w:right="68"/>
        <w:contextualSpacing/>
        <w:jc w:val="both"/>
        <w:rPr>
          <w:rFonts w:ascii="Times New Roman" w:hAnsi="Times New Roman" w:cs="Times New Roman"/>
          <w:sz w:val="24"/>
        </w:rPr>
      </w:pPr>
    </w:p>
    <w:p w:rsidR="00B61E53" w:rsidRDefault="00B61E53" w:rsidP="007B26EF">
      <w:pPr>
        <w:pStyle w:val="PargrafodaLista"/>
        <w:numPr>
          <w:ilvl w:val="1"/>
          <w:numId w:val="6"/>
        </w:numPr>
        <w:ind w:left="851" w:hanging="567"/>
        <w:contextualSpacing w:val="0"/>
        <w:jc w:val="both"/>
        <w:rPr>
          <w:rFonts w:ascii="Times New Roman" w:hAnsi="Times New Roman" w:cs="Times New Roman"/>
        </w:rPr>
      </w:pPr>
      <w:r w:rsidRPr="00BD56CE">
        <w:rPr>
          <w:rFonts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F2D11" w:rsidRPr="00BD56CE" w:rsidRDefault="00AF2D11" w:rsidP="00AF2D11">
      <w:pPr>
        <w:pStyle w:val="PargrafodaLista"/>
        <w:ind w:left="851"/>
        <w:contextualSpacing w:val="0"/>
        <w:jc w:val="both"/>
        <w:rPr>
          <w:rFonts w:ascii="Times New Roman" w:hAnsi="Times New Roman" w:cs="Times New Roman"/>
        </w:rPr>
      </w:pPr>
    </w:p>
    <w:p w:rsidR="00BD56CE" w:rsidRPr="00BD56CE" w:rsidRDefault="00BD56CE" w:rsidP="007B26EF">
      <w:pPr>
        <w:pStyle w:val="Nivel1"/>
        <w:numPr>
          <w:ilvl w:val="0"/>
          <w:numId w:val="5"/>
        </w:numPr>
        <w:spacing w:before="0" w:after="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BD56CE" w:rsidRPr="00BD56CE" w:rsidRDefault="00BD56CE" w:rsidP="007B26EF">
      <w:pPr>
        <w:numPr>
          <w:ilvl w:val="1"/>
          <w:numId w:val="5"/>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w:t>
      </w:r>
      <w:r w:rsidR="00B128EA">
        <w:rPr>
          <w:rFonts w:ascii="Times New Roman" w:hAnsi="Times New Roman" w:cs="Times New Roman"/>
          <w:sz w:val="24"/>
        </w:rPr>
        <w:t>7</w:t>
      </w:r>
      <w:r w:rsidRPr="00BD56CE">
        <w:rPr>
          <w:rFonts w:ascii="Times New Roman" w:hAnsi="Times New Roman" w:cs="Times New Roman"/>
          <w:sz w:val="24"/>
        </w:rPr>
        <w:t>, na classificação abaixo:</w:t>
      </w:r>
    </w:p>
    <w:p w:rsidR="00BD56CE" w:rsidRDefault="00BD56CE" w:rsidP="00AF2D11">
      <w:pPr>
        <w:tabs>
          <w:tab w:val="left" w:pos="851"/>
        </w:tabs>
        <w:ind w:left="851"/>
        <w:jc w:val="both"/>
        <w:rPr>
          <w:rFonts w:ascii="Times New Roman" w:hAnsi="Times New Roman" w:cs="Times New Roman"/>
          <w:color w:val="FF0000"/>
          <w:sz w:val="24"/>
        </w:rPr>
      </w:pPr>
      <w:r w:rsidRPr="0078689A">
        <w:rPr>
          <w:rFonts w:ascii="Times New Roman" w:hAnsi="Times New Roman" w:cs="Times New Roman"/>
          <w:color w:val="000000" w:themeColor="text1"/>
          <w:sz w:val="24"/>
        </w:rPr>
        <w:t xml:space="preserve">Gestão/Unidade: 320016; PTRES: 091627; </w:t>
      </w:r>
      <w:r w:rsidRPr="0078689A">
        <w:rPr>
          <w:rFonts w:ascii="Times New Roman" w:hAnsi="Times New Roman" w:cs="Times New Roman"/>
          <w:color w:val="000000" w:themeColor="text1"/>
          <w:sz w:val="24"/>
          <w:lang w:eastAsia="en-US"/>
        </w:rPr>
        <w:t>Programa de Trabalho: 2512221192000 0001; Elemento de Despesa: 33.90.39</w:t>
      </w:r>
      <w:r w:rsidRPr="0015374E">
        <w:rPr>
          <w:rFonts w:ascii="Times New Roman" w:hAnsi="Times New Roman" w:cs="Times New Roman"/>
          <w:color w:val="FF0000"/>
          <w:sz w:val="24"/>
          <w:lang w:eastAsia="en-US"/>
        </w:rPr>
        <w:t>.</w:t>
      </w:r>
      <w:r w:rsidRPr="0015374E">
        <w:rPr>
          <w:rFonts w:ascii="Times New Roman" w:hAnsi="Times New Roman" w:cs="Times New Roman"/>
          <w:color w:val="FF0000"/>
          <w:sz w:val="24"/>
        </w:rPr>
        <w:t xml:space="preserve"> </w:t>
      </w:r>
    </w:p>
    <w:p w:rsidR="00AF2D11" w:rsidRPr="0015374E" w:rsidRDefault="00AF2D11" w:rsidP="00AF2D11">
      <w:pPr>
        <w:tabs>
          <w:tab w:val="left" w:pos="851"/>
        </w:tabs>
        <w:ind w:left="851"/>
        <w:jc w:val="both"/>
        <w:rPr>
          <w:rFonts w:ascii="Times New Roman" w:hAnsi="Times New Roman" w:cs="Times New Roman"/>
          <w:color w:val="FF0000"/>
          <w:sz w:val="24"/>
        </w:rPr>
      </w:pPr>
    </w:p>
    <w:p w:rsidR="00BD56CE" w:rsidRPr="00BD56CE" w:rsidRDefault="00BD56CE" w:rsidP="007B26EF">
      <w:pPr>
        <w:pStyle w:val="Nivel1"/>
        <w:numPr>
          <w:ilvl w:val="0"/>
          <w:numId w:val="5"/>
        </w:numPr>
        <w:tabs>
          <w:tab w:val="left" w:pos="284"/>
        </w:tabs>
        <w:spacing w:before="0" w:after="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87181C" w:rsidRDefault="0087181C" w:rsidP="00EF11BC">
      <w:pPr>
        <w:pStyle w:val="PargrafodaLista"/>
        <w:numPr>
          <w:ilvl w:val="1"/>
          <w:numId w:val="11"/>
        </w:numPr>
        <w:spacing w:after="120"/>
        <w:ind w:left="851" w:hanging="567"/>
        <w:contextualSpacing w:val="0"/>
        <w:jc w:val="both"/>
        <w:rPr>
          <w:rFonts w:ascii="Times New Roman" w:hAnsi="Times New Roman" w:cs="Times New Roman"/>
        </w:rPr>
      </w:pPr>
      <w:r w:rsidRPr="0087181C">
        <w:rPr>
          <w:rFonts w:ascii="Times New Roman" w:hAnsi="Times New Roman" w:cs="Times New Roman"/>
        </w:rPr>
        <w:t xml:space="preserve">O pagamento será efetuado, no prazo de </w:t>
      </w:r>
      <w:r w:rsidRPr="0087181C">
        <w:rPr>
          <w:rFonts w:ascii="Times New Roman" w:hAnsi="Times New Roman" w:cs="Times New Roman"/>
          <w:b/>
        </w:rPr>
        <w:t>até</w:t>
      </w:r>
      <w:r w:rsidRPr="0087181C">
        <w:rPr>
          <w:rFonts w:ascii="Times New Roman" w:hAnsi="Times New Roman" w:cs="Times New Roman"/>
        </w:rPr>
        <w:t xml:space="preserve"> </w:t>
      </w:r>
      <w:r w:rsidRPr="0087181C">
        <w:rPr>
          <w:rFonts w:ascii="Times New Roman" w:hAnsi="Times New Roman" w:cs="Times New Roman"/>
          <w:b/>
        </w:rPr>
        <w:t>30 (trinta) dias</w:t>
      </w:r>
      <w:r w:rsidRPr="0087181C">
        <w:rPr>
          <w:rFonts w:ascii="Times New Roman" w:hAnsi="Times New Roman" w:cs="Times New Roman"/>
        </w:rPr>
        <w:t xml:space="preserve"> após a apresentação da Nota Fiscal/Fatura discriminativa do fornecimento correspondente ao somatório dos valores constantes no Relatório/Mapa dos Quadros de Distribuição,</w:t>
      </w:r>
      <w:r w:rsidR="00161C42">
        <w:rPr>
          <w:rFonts w:ascii="Times New Roman" w:hAnsi="Times New Roman" w:cs="Times New Roman"/>
        </w:rPr>
        <w:t xml:space="preserve"> constantes do Anexo I – “A” do Termo de Referência, </w:t>
      </w:r>
      <w:r w:rsidRPr="0087181C">
        <w:rPr>
          <w:rFonts w:ascii="Times New Roman" w:hAnsi="Times New Roman" w:cs="Times New Roman"/>
        </w:rPr>
        <w:t>previamente aprovadas, efetivamente fornecidos/entregues e devidamente atestada pelo setor competente do Contratante, através de ordem bancária, para crédito em banco, agência e conta corrente, indicados pela Contratada, nos termos da Lei n</w:t>
      </w:r>
      <w:r w:rsidRPr="0087181C">
        <w:rPr>
          <w:rFonts w:ascii="Times New Roman" w:hAnsi="Times New Roman" w:cs="Times New Roman"/>
          <w:u w:val="words"/>
          <w:vertAlign w:val="superscript"/>
        </w:rPr>
        <w:t>o</w:t>
      </w:r>
      <w:r w:rsidRPr="0087181C">
        <w:rPr>
          <w:rFonts w:ascii="Times New Roman" w:hAnsi="Times New Roman" w:cs="Times New Roman"/>
        </w:rPr>
        <w:t xml:space="preserve"> 4.320/64.</w:t>
      </w:r>
    </w:p>
    <w:p w:rsidR="0087181C" w:rsidRDefault="0087181C" w:rsidP="00EF11BC">
      <w:pPr>
        <w:pStyle w:val="PargrafodaLista"/>
        <w:numPr>
          <w:ilvl w:val="1"/>
          <w:numId w:val="11"/>
        </w:numPr>
        <w:spacing w:after="120"/>
        <w:ind w:left="851" w:hanging="567"/>
        <w:contextualSpacing w:val="0"/>
        <w:jc w:val="both"/>
        <w:rPr>
          <w:rFonts w:ascii="Times New Roman" w:hAnsi="Times New Roman" w:cs="Times New Roman"/>
        </w:rPr>
      </w:pPr>
      <w:r w:rsidRPr="0087181C">
        <w:rPr>
          <w:rFonts w:ascii="Times New Roman" w:hAnsi="Times New Roman" w:cs="Times New Roman"/>
          <w:lang w:eastAsia="en-US"/>
        </w:rPr>
        <w:t xml:space="preserve">Os pagamentos decorrentes de despesas cujos valores não ultrapassem o limite </w:t>
      </w:r>
      <w:r w:rsidRPr="0087181C">
        <w:rPr>
          <w:rFonts w:ascii="Times New Roman" w:hAnsi="Times New Roman" w:cs="Times New Roman"/>
        </w:rPr>
        <w:t>de que trata o inciso II do art. 24</w:t>
      </w:r>
      <w:r w:rsidRPr="0087181C">
        <w:rPr>
          <w:rFonts w:ascii="Times New Roman" w:hAnsi="Times New Roman" w:cs="Times New Roman"/>
          <w:lang w:eastAsia="en-US"/>
        </w:rPr>
        <w:t xml:space="preserve"> da Lei nº 8.666, de 1993, deverão ser efetuados no prazo de até </w:t>
      </w:r>
      <w:r w:rsidRPr="0087181C">
        <w:rPr>
          <w:rFonts w:ascii="Times New Roman" w:hAnsi="Times New Roman" w:cs="Times New Roman"/>
          <w:b/>
          <w:lang w:eastAsia="en-US"/>
        </w:rPr>
        <w:t>5 (cinco) dias úteis</w:t>
      </w:r>
      <w:r w:rsidRPr="0087181C">
        <w:rPr>
          <w:rFonts w:ascii="Times New Roman" w:hAnsi="Times New Roman" w:cs="Times New Roman"/>
          <w:lang w:eastAsia="en-US"/>
        </w:rPr>
        <w:t>, contados da data da apresentação da Nota Fiscal, nos termos do art. 5º, § 3º, da Lei nº 8.666, de 1993.</w:t>
      </w:r>
    </w:p>
    <w:p w:rsidR="0087181C" w:rsidRPr="0087181C" w:rsidRDefault="0087181C" w:rsidP="00EF11BC">
      <w:pPr>
        <w:pStyle w:val="PargrafodaLista"/>
        <w:numPr>
          <w:ilvl w:val="1"/>
          <w:numId w:val="11"/>
        </w:numPr>
        <w:spacing w:after="120"/>
        <w:ind w:left="851" w:hanging="567"/>
        <w:contextualSpacing w:val="0"/>
        <w:jc w:val="both"/>
        <w:rPr>
          <w:rFonts w:ascii="Times New Roman" w:hAnsi="Times New Roman" w:cs="Times New Roman"/>
        </w:rPr>
      </w:pPr>
      <w:r w:rsidRPr="0087181C">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87181C">
        <w:rPr>
          <w:rFonts w:ascii="Times New Roman" w:hAnsi="Times New Roman" w:cs="Times New Roman"/>
          <w:color w:val="000000"/>
        </w:rPr>
        <w:t>obrigação financeira pendente, decorrente de penalidade imposta ou inadimplência,</w:t>
      </w:r>
      <w:r w:rsidRPr="0087181C">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87181C">
        <w:rPr>
          <w:rFonts w:ascii="Times New Roman" w:hAnsi="Times New Roman" w:cs="Times New Roman"/>
          <w:color w:val="000000" w:themeColor="text1"/>
          <w:lang w:eastAsia="en-US"/>
        </w:rPr>
        <w:t xml:space="preserve">o </w:t>
      </w:r>
      <w:r w:rsidRPr="0087181C">
        <w:rPr>
          <w:rFonts w:ascii="Times New Roman" w:hAnsi="Times New Roman" w:cs="Times New Roman"/>
          <w:color w:val="000000"/>
          <w:lang w:eastAsia="en-US"/>
        </w:rPr>
        <w:t>Contratante.</w:t>
      </w:r>
    </w:p>
    <w:p w:rsidR="0087181C" w:rsidRPr="0087181C" w:rsidRDefault="0087181C" w:rsidP="00EF11BC">
      <w:pPr>
        <w:pStyle w:val="PargrafodaLista"/>
        <w:numPr>
          <w:ilvl w:val="1"/>
          <w:numId w:val="11"/>
        </w:numPr>
        <w:spacing w:after="120"/>
        <w:ind w:left="851" w:hanging="567"/>
        <w:contextualSpacing w:val="0"/>
        <w:jc w:val="both"/>
        <w:rPr>
          <w:rFonts w:ascii="Times New Roman" w:hAnsi="Times New Roman" w:cs="Times New Roman"/>
        </w:rPr>
      </w:pPr>
      <w:r w:rsidRPr="0087181C">
        <w:rPr>
          <w:rFonts w:ascii="Times New Roman" w:hAnsi="Times New Roman" w:cs="Times New Roman"/>
          <w:color w:val="000000" w:themeColor="text1"/>
        </w:rPr>
        <w:t>Nos termos do artigo 3</w:t>
      </w:r>
      <w:r w:rsidR="00C20AD1">
        <w:rPr>
          <w:rFonts w:ascii="Times New Roman" w:hAnsi="Times New Roman" w:cs="Times New Roman"/>
          <w:color w:val="000000" w:themeColor="text1"/>
        </w:rPr>
        <w:t>6, § 6°, da Instrução Normativa</w:t>
      </w:r>
      <w:r w:rsidRPr="0087181C">
        <w:rPr>
          <w:rFonts w:ascii="Times New Roman" w:hAnsi="Times New Roman" w:cs="Times New Roman"/>
          <w:color w:val="000000" w:themeColor="text1"/>
        </w:rPr>
        <w:t>/MP n° 02, de 2008, será efetuada a retenção ou glosa no pagamento, proporcional à irregularidade verificada, sem prejuízo das sanções cabíveis, caso se constate que a Contratada:</w:t>
      </w:r>
    </w:p>
    <w:p w:rsidR="0087181C" w:rsidRPr="0087181C" w:rsidRDefault="0087181C" w:rsidP="00EF11BC">
      <w:pPr>
        <w:pStyle w:val="PargrafodaLista"/>
        <w:numPr>
          <w:ilvl w:val="2"/>
          <w:numId w:val="11"/>
        </w:numPr>
        <w:spacing w:after="120"/>
        <w:contextualSpacing w:val="0"/>
        <w:jc w:val="both"/>
        <w:rPr>
          <w:rFonts w:ascii="Times New Roman" w:hAnsi="Times New Roman" w:cs="Times New Roman"/>
        </w:rPr>
      </w:pPr>
      <w:r w:rsidRPr="0087181C">
        <w:rPr>
          <w:rFonts w:ascii="Times New Roman" w:hAnsi="Times New Roman" w:cs="Times New Roman"/>
          <w:color w:val="000000" w:themeColor="text1"/>
        </w:rPr>
        <w:t>não produziu os resultados acordados;</w:t>
      </w:r>
    </w:p>
    <w:p w:rsidR="0087181C" w:rsidRPr="0087181C" w:rsidRDefault="0087181C" w:rsidP="00EF11BC">
      <w:pPr>
        <w:pStyle w:val="PargrafodaLista"/>
        <w:numPr>
          <w:ilvl w:val="2"/>
          <w:numId w:val="11"/>
        </w:numPr>
        <w:spacing w:after="120"/>
        <w:contextualSpacing w:val="0"/>
        <w:jc w:val="both"/>
        <w:rPr>
          <w:rFonts w:ascii="Times New Roman" w:hAnsi="Times New Roman" w:cs="Times New Roman"/>
        </w:rPr>
      </w:pPr>
      <w:r w:rsidRPr="0087181C">
        <w:rPr>
          <w:rFonts w:ascii="Times New Roman" w:hAnsi="Times New Roman" w:cs="Times New Roman"/>
          <w:color w:val="000000" w:themeColor="text1"/>
        </w:rPr>
        <w:t>deixou de executar os serviços contratados, ou não os executou com a qualidade mínima exigida;</w:t>
      </w:r>
    </w:p>
    <w:p w:rsidR="0087181C" w:rsidRPr="0087181C" w:rsidRDefault="0087181C" w:rsidP="00EF11BC">
      <w:pPr>
        <w:pStyle w:val="PargrafodaLista"/>
        <w:numPr>
          <w:ilvl w:val="2"/>
          <w:numId w:val="11"/>
        </w:numPr>
        <w:spacing w:after="120"/>
        <w:contextualSpacing w:val="0"/>
        <w:jc w:val="both"/>
        <w:rPr>
          <w:rFonts w:ascii="Times New Roman" w:hAnsi="Times New Roman" w:cs="Times New Roman"/>
        </w:rPr>
      </w:pPr>
      <w:r w:rsidRPr="0087181C">
        <w:rPr>
          <w:rFonts w:ascii="Times New Roman" w:hAnsi="Times New Roman" w:cs="Times New Roman"/>
          <w:color w:val="000000" w:themeColor="text1"/>
        </w:rPr>
        <w:t>deixou de utilizar os materiais e recursos humanos exigidos para a execução do serviço, ou utilizou-os com qualidade ou quantidade inferior à demanda.</w:t>
      </w:r>
    </w:p>
    <w:p w:rsidR="0087181C" w:rsidRPr="0087181C" w:rsidRDefault="0087181C" w:rsidP="00EF11BC">
      <w:pPr>
        <w:pStyle w:val="PargrafodaLista"/>
        <w:numPr>
          <w:ilvl w:val="1"/>
          <w:numId w:val="11"/>
        </w:numPr>
        <w:spacing w:after="120"/>
        <w:ind w:left="851" w:hanging="567"/>
        <w:contextualSpacing w:val="0"/>
        <w:jc w:val="both"/>
        <w:rPr>
          <w:rFonts w:ascii="Times New Roman" w:hAnsi="Times New Roman" w:cs="Times New Roman"/>
        </w:rPr>
      </w:pPr>
      <w:r w:rsidRPr="0087181C">
        <w:rPr>
          <w:rFonts w:ascii="Times New Roman" w:hAnsi="Times New Roman" w:cs="Times New Roman"/>
          <w:color w:val="000000"/>
        </w:rPr>
        <w:t xml:space="preserve">Será considerada data do pagamento o dia </w:t>
      </w:r>
      <w:r w:rsidRPr="0087181C">
        <w:rPr>
          <w:rFonts w:ascii="Times New Roman" w:hAnsi="Times New Roman" w:cs="Times New Roman"/>
          <w:color w:val="000000"/>
          <w:lang w:eastAsia="en-US"/>
        </w:rPr>
        <w:t>em que constar como emitida a ordem bancária para pagamento.</w:t>
      </w:r>
    </w:p>
    <w:p w:rsidR="0087181C" w:rsidRPr="000E4BA2" w:rsidRDefault="0087181C" w:rsidP="00EF11BC">
      <w:pPr>
        <w:pStyle w:val="PargrafodaLista"/>
        <w:numPr>
          <w:ilvl w:val="1"/>
          <w:numId w:val="1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Antes de cada pagamento à Contratada, será realizada consulta ao SICAF para verificar a manutenção das condições de habilitação exigidas no </w:t>
      </w:r>
      <w:r>
        <w:rPr>
          <w:rFonts w:ascii="Times New Roman" w:hAnsi="Times New Roman" w:cs="Times New Roman"/>
          <w:color w:val="000000"/>
          <w:lang w:eastAsia="en-US"/>
        </w:rPr>
        <w:t>E</w:t>
      </w:r>
      <w:r w:rsidRPr="00F17E45">
        <w:rPr>
          <w:rFonts w:ascii="Times New Roman" w:hAnsi="Times New Roman" w:cs="Times New Roman"/>
          <w:color w:val="000000"/>
          <w:lang w:eastAsia="en-US"/>
        </w:rPr>
        <w:t>dital.</w:t>
      </w:r>
    </w:p>
    <w:p w:rsidR="0087181C" w:rsidRPr="00F17E45" w:rsidRDefault="0087181C" w:rsidP="00EF11BC">
      <w:pPr>
        <w:pStyle w:val="PargrafodaLista"/>
        <w:numPr>
          <w:ilvl w:val="1"/>
          <w:numId w:val="1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do Contratante.</w:t>
      </w:r>
    </w:p>
    <w:p w:rsidR="0087181C" w:rsidRPr="00F17E45" w:rsidRDefault="0087181C" w:rsidP="00EF11BC">
      <w:pPr>
        <w:pStyle w:val="PargrafodaLista"/>
        <w:numPr>
          <w:ilvl w:val="1"/>
          <w:numId w:val="1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lastRenderedPageBreak/>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87181C" w:rsidRPr="00F17E45" w:rsidRDefault="0087181C" w:rsidP="00EF11BC">
      <w:pPr>
        <w:pStyle w:val="PargrafodaLista"/>
        <w:numPr>
          <w:ilvl w:val="1"/>
          <w:numId w:val="1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87181C" w:rsidRPr="000E4BA2" w:rsidRDefault="0087181C" w:rsidP="00EF11BC">
      <w:pPr>
        <w:pStyle w:val="PargrafodaLista"/>
        <w:numPr>
          <w:ilvl w:val="1"/>
          <w:numId w:val="1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87181C" w:rsidRPr="00C946D0" w:rsidRDefault="0087181C" w:rsidP="00EF11BC">
      <w:pPr>
        <w:pStyle w:val="PargrafodaLista"/>
        <w:numPr>
          <w:ilvl w:val="1"/>
          <w:numId w:val="1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87181C" w:rsidRPr="00C946D0" w:rsidRDefault="0087181C" w:rsidP="00EF11BC">
      <w:pPr>
        <w:pStyle w:val="PargrafodaLista"/>
        <w:numPr>
          <w:ilvl w:val="1"/>
          <w:numId w:val="11"/>
        </w:numPr>
        <w:autoSpaceDE w:val="0"/>
        <w:snapToGrid w:val="0"/>
        <w:spacing w:after="120"/>
        <w:ind w:left="851" w:hanging="567"/>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t>Quando do pagamento, será efetuada a retenção tributária prevista na legislação aplicável.</w:t>
      </w:r>
    </w:p>
    <w:p w:rsidR="0087181C" w:rsidRPr="00AB5CED" w:rsidRDefault="0087181C" w:rsidP="00EF11BC">
      <w:pPr>
        <w:pStyle w:val="PargrafodaLista"/>
        <w:numPr>
          <w:ilvl w:val="2"/>
          <w:numId w:val="11"/>
        </w:numPr>
        <w:autoSpaceDE w:val="0"/>
        <w:snapToGrid w:val="0"/>
        <w:spacing w:after="120"/>
        <w:ind w:left="1560" w:hanging="709"/>
        <w:contextualSpacing w:val="0"/>
        <w:jc w:val="both"/>
        <w:rPr>
          <w:rFonts w:ascii="Times New Roman" w:hAnsi="Times New Roman" w:cs="Times New Roman"/>
          <w:color w:val="000000"/>
        </w:rPr>
      </w:pPr>
      <w:r w:rsidRPr="00AB5CED">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7181C" w:rsidRDefault="0087181C" w:rsidP="0087181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5.13</w:t>
      </w:r>
      <w:r>
        <w:rPr>
          <w:rFonts w:ascii="Times New Roman" w:hAnsi="Times New Roman" w:cs="Times New Roman"/>
          <w:color w:val="000000"/>
          <w:sz w:val="24"/>
        </w:rPr>
        <w:tab/>
      </w:r>
      <w:r w:rsidRPr="00A508B5">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547E5C" w:rsidRPr="00547E5C" w:rsidRDefault="00547E5C" w:rsidP="0087181C">
      <w:pPr>
        <w:tabs>
          <w:tab w:val="left" w:pos="1276"/>
        </w:tabs>
        <w:spacing w:after="120"/>
        <w:ind w:left="709" w:firstLine="567"/>
        <w:jc w:val="both"/>
        <w:rPr>
          <w:rFonts w:ascii="Times New Roman" w:hAnsi="Times New Roman" w:cs="Times New Roman"/>
          <w:color w:val="000000"/>
          <w:sz w:val="16"/>
          <w:szCs w:val="16"/>
        </w:rPr>
      </w:pPr>
    </w:p>
    <w:p w:rsidR="0087181C" w:rsidRPr="00A02775" w:rsidRDefault="0087181C" w:rsidP="0087181C">
      <w:pPr>
        <w:tabs>
          <w:tab w:val="left" w:pos="1276"/>
        </w:tabs>
        <w:spacing w:after="120"/>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87181C" w:rsidRPr="00A02775" w:rsidRDefault="0087181C" w:rsidP="008718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r w:rsidRPr="00A02775">
        <w:rPr>
          <w:rFonts w:ascii="Times New Roman" w:hAnsi="Times New Roman" w:cs="Times New Roman"/>
          <w:color w:val="000000"/>
          <w:sz w:val="18"/>
          <w:szCs w:val="18"/>
        </w:rPr>
        <w:t>0,00016438, assim apurado:</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429"/>
        <w:gridCol w:w="1144"/>
        <w:gridCol w:w="4147"/>
      </w:tblGrid>
      <w:tr w:rsidR="0087181C" w:rsidRPr="00A02775" w:rsidTr="00547E5C">
        <w:trPr>
          <w:trHeight w:val="251"/>
        </w:trPr>
        <w:tc>
          <w:tcPr>
            <w:tcW w:w="1144" w:type="dxa"/>
            <w:vMerge w:val="restart"/>
            <w:vAlign w:val="center"/>
          </w:tcPr>
          <w:p w:rsidR="0087181C" w:rsidRPr="00A02775" w:rsidRDefault="0087181C" w:rsidP="004E33BB">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9" w:type="dxa"/>
            <w:vMerge w:val="restart"/>
            <w:vAlign w:val="center"/>
          </w:tcPr>
          <w:p w:rsidR="0087181C" w:rsidRPr="00A02775" w:rsidRDefault="0087181C" w:rsidP="004E33BB">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44" w:type="dxa"/>
          </w:tcPr>
          <w:p w:rsidR="0087181C" w:rsidRPr="00A02775" w:rsidRDefault="0087181C" w:rsidP="004E33BB">
            <w:pPr>
              <w:tabs>
                <w:tab w:val="left" w:pos="1701"/>
              </w:tabs>
              <w:jc w:val="center"/>
              <w:rPr>
                <w:rFonts w:ascii="Times New Roman" w:hAnsi="Times New Roman" w:cs="Times New Roman"/>
                <w:color w:val="000000"/>
                <w:sz w:val="18"/>
                <w:szCs w:val="18"/>
                <w:u w:val="single"/>
              </w:rPr>
            </w:pPr>
            <w:r w:rsidRPr="00A02775">
              <w:rPr>
                <w:rFonts w:ascii="Times New Roman" w:hAnsi="Times New Roman" w:cs="Times New Roman"/>
                <w:color w:val="000000"/>
                <w:sz w:val="18"/>
                <w:szCs w:val="18"/>
                <w:u w:val="single"/>
              </w:rPr>
              <w:t>( 6 / 100 )</w:t>
            </w:r>
          </w:p>
        </w:tc>
        <w:tc>
          <w:tcPr>
            <w:tcW w:w="4147" w:type="dxa"/>
            <w:vMerge w:val="restart"/>
            <w:vAlign w:val="center"/>
          </w:tcPr>
          <w:p w:rsidR="0087181C" w:rsidRPr="00A02775" w:rsidRDefault="0087181C" w:rsidP="004E33BB">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87181C" w:rsidRPr="00A02775" w:rsidRDefault="0087181C" w:rsidP="004E33BB">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87181C" w:rsidRPr="00A02775" w:rsidRDefault="0087181C" w:rsidP="004E33BB">
            <w:pPr>
              <w:tabs>
                <w:tab w:val="left" w:pos="1701"/>
              </w:tabs>
              <w:ind w:left="317"/>
              <w:rPr>
                <w:rFonts w:ascii="Times New Roman" w:hAnsi="Times New Roman" w:cs="Times New Roman"/>
                <w:color w:val="000000"/>
                <w:sz w:val="18"/>
                <w:szCs w:val="18"/>
              </w:rPr>
            </w:pPr>
          </w:p>
        </w:tc>
      </w:tr>
      <w:tr w:rsidR="0087181C" w:rsidRPr="00AD1224" w:rsidTr="00547E5C">
        <w:trPr>
          <w:trHeight w:val="518"/>
        </w:trPr>
        <w:tc>
          <w:tcPr>
            <w:tcW w:w="1144" w:type="dxa"/>
            <w:vMerge/>
          </w:tcPr>
          <w:p w:rsidR="0087181C" w:rsidRPr="00AD1224" w:rsidRDefault="0087181C" w:rsidP="004E33BB">
            <w:pPr>
              <w:tabs>
                <w:tab w:val="left" w:pos="1701"/>
              </w:tabs>
              <w:spacing w:before="120" w:after="120" w:line="276" w:lineRule="auto"/>
              <w:jc w:val="both"/>
              <w:rPr>
                <w:rFonts w:cs="Arial"/>
                <w:color w:val="000000"/>
                <w:szCs w:val="20"/>
              </w:rPr>
            </w:pPr>
          </w:p>
        </w:tc>
        <w:tc>
          <w:tcPr>
            <w:tcW w:w="429" w:type="dxa"/>
            <w:vMerge/>
          </w:tcPr>
          <w:p w:rsidR="0087181C" w:rsidRPr="00AD1224" w:rsidRDefault="0087181C" w:rsidP="004E33BB">
            <w:pPr>
              <w:tabs>
                <w:tab w:val="left" w:pos="1701"/>
              </w:tabs>
              <w:spacing w:before="120" w:after="120" w:line="276" w:lineRule="auto"/>
              <w:jc w:val="both"/>
              <w:rPr>
                <w:rFonts w:cs="Arial"/>
                <w:color w:val="000000"/>
                <w:szCs w:val="20"/>
              </w:rPr>
            </w:pPr>
          </w:p>
        </w:tc>
        <w:tc>
          <w:tcPr>
            <w:tcW w:w="1144" w:type="dxa"/>
          </w:tcPr>
          <w:p w:rsidR="0087181C" w:rsidRPr="00991220" w:rsidRDefault="0087181C" w:rsidP="004E33BB">
            <w:pPr>
              <w:tabs>
                <w:tab w:val="left" w:pos="1701"/>
              </w:tabs>
              <w:jc w:val="center"/>
              <w:rPr>
                <w:rFonts w:cs="Arial"/>
                <w:color w:val="000000"/>
                <w:sz w:val="18"/>
                <w:szCs w:val="18"/>
              </w:rPr>
            </w:pPr>
            <w:r w:rsidRPr="00991220">
              <w:rPr>
                <w:rFonts w:cs="Arial"/>
                <w:color w:val="000000"/>
                <w:sz w:val="18"/>
                <w:szCs w:val="18"/>
              </w:rPr>
              <w:t>365</w:t>
            </w:r>
          </w:p>
        </w:tc>
        <w:tc>
          <w:tcPr>
            <w:tcW w:w="4147" w:type="dxa"/>
            <w:vMerge/>
          </w:tcPr>
          <w:p w:rsidR="0087181C" w:rsidRPr="00AD1224" w:rsidRDefault="0087181C" w:rsidP="004E33BB">
            <w:pPr>
              <w:tabs>
                <w:tab w:val="left" w:pos="1701"/>
              </w:tabs>
              <w:spacing w:before="120" w:after="120" w:line="276" w:lineRule="auto"/>
              <w:jc w:val="both"/>
              <w:rPr>
                <w:rFonts w:cs="Arial"/>
                <w:color w:val="000000"/>
                <w:szCs w:val="20"/>
              </w:rPr>
            </w:pPr>
          </w:p>
        </w:tc>
      </w:tr>
      <w:tr w:rsidR="00547E5C" w:rsidRPr="00AD1224" w:rsidTr="00547E5C">
        <w:trPr>
          <w:trHeight w:val="518"/>
        </w:trPr>
        <w:tc>
          <w:tcPr>
            <w:tcW w:w="1144" w:type="dxa"/>
          </w:tcPr>
          <w:p w:rsidR="00547E5C" w:rsidRPr="00AD1224" w:rsidRDefault="00547E5C" w:rsidP="004E33BB">
            <w:pPr>
              <w:tabs>
                <w:tab w:val="left" w:pos="1701"/>
              </w:tabs>
              <w:spacing w:before="120" w:after="120" w:line="276" w:lineRule="auto"/>
              <w:jc w:val="both"/>
              <w:rPr>
                <w:rFonts w:cs="Arial"/>
                <w:color w:val="000000"/>
                <w:szCs w:val="20"/>
              </w:rPr>
            </w:pPr>
          </w:p>
        </w:tc>
        <w:tc>
          <w:tcPr>
            <w:tcW w:w="429" w:type="dxa"/>
          </w:tcPr>
          <w:p w:rsidR="00547E5C" w:rsidRPr="00AD1224" w:rsidRDefault="00547E5C" w:rsidP="004E33BB">
            <w:pPr>
              <w:tabs>
                <w:tab w:val="left" w:pos="1701"/>
              </w:tabs>
              <w:spacing w:before="120" w:after="120" w:line="276" w:lineRule="auto"/>
              <w:jc w:val="both"/>
              <w:rPr>
                <w:rFonts w:cs="Arial"/>
                <w:color w:val="000000"/>
                <w:szCs w:val="20"/>
              </w:rPr>
            </w:pPr>
          </w:p>
        </w:tc>
        <w:tc>
          <w:tcPr>
            <w:tcW w:w="1144" w:type="dxa"/>
          </w:tcPr>
          <w:p w:rsidR="00547E5C" w:rsidRPr="00991220" w:rsidRDefault="00547E5C" w:rsidP="004E33BB">
            <w:pPr>
              <w:tabs>
                <w:tab w:val="left" w:pos="1701"/>
              </w:tabs>
              <w:jc w:val="center"/>
              <w:rPr>
                <w:rFonts w:cs="Arial"/>
                <w:color w:val="000000"/>
                <w:sz w:val="18"/>
                <w:szCs w:val="18"/>
              </w:rPr>
            </w:pPr>
          </w:p>
        </w:tc>
        <w:tc>
          <w:tcPr>
            <w:tcW w:w="4147" w:type="dxa"/>
          </w:tcPr>
          <w:p w:rsidR="00547E5C" w:rsidRPr="00AD1224" w:rsidRDefault="00547E5C" w:rsidP="004E33BB">
            <w:pPr>
              <w:tabs>
                <w:tab w:val="left" w:pos="1701"/>
              </w:tabs>
              <w:spacing w:before="120" w:after="120" w:line="276" w:lineRule="auto"/>
              <w:jc w:val="both"/>
              <w:rPr>
                <w:rFonts w:cs="Arial"/>
                <w:color w:val="000000"/>
                <w:szCs w:val="20"/>
              </w:rPr>
            </w:pPr>
          </w:p>
        </w:tc>
      </w:tr>
    </w:tbl>
    <w:p w:rsidR="00421B43" w:rsidRDefault="00421B43" w:rsidP="00547E5C">
      <w:pPr>
        <w:pStyle w:val="Nivel1"/>
        <w:numPr>
          <w:ilvl w:val="0"/>
          <w:numId w:val="5"/>
        </w:numPr>
        <w:spacing w:before="0" w:after="0" w:line="240" w:lineRule="auto"/>
        <w:ind w:left="709" w:hanging="709"/>
        <w:rPr>
          <w:rFonts w:ascii="Times New Roman" w:hAnsi="Times New Roman"/>
          <w:sz w:val="24"/>
          <w:szCs w:val="24"/>
        </w:rPr>
      </w:pPr>
      <w:r>
        <w:rPr>
          <w:rFonts w:ascii="Times New Roman" w:hAnsi="Times New Roman"/>
          <w:sz w:val="24"/>
          <w:szCs w:val="24"/>
        </w:rPr>
        <w:t xml:space="preserve">CLÁUSULA SEXTA - </w:t>
      </w:r>
      <w:r w:rsidR="00092F1C" w:rsidRPr="00352989">
        <w:rPr>
          <w:rFonts w:ascii="Times New Roman" w:hAnsi="Times New Roman"/>
          <w:bCs/>
          <w:sz w:val="24"/>
        </w:rPr>
        <w:t>DO CONTROLE E FISCALIZAÇÃO DA EXECUÇÃO</w:t>
      </w:r>
    </w:p>
    <w:p w:rsidR="00421B43" w:rsidRPr="00421B43"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421B43">
        <w:rPr>
          <w:rFonts w:ascii="Times New Roman" w:hAnsi="Times New Roman" w:cs="Times New Roman"/>
        </w:rPr>
        <w:t>O acompanhamento e a fiscalização da execução d</w:t>
      </w:r>
      <w:r w:rsidR="00F61D98">
        <w:rPr>
          <w:rFonts w:ascii="Times New Roman" w:hAnsi="Times New Roman" w:cs="Times New Roman"/>
        </w:rPr>
        <w:t>este</w:t>
      </w:r>
      <w:r w:rsidRPr="00421B43">
        <w:rPr>
          <w:rFonts w:ascii="Times New Roman" w:hAnsi="Times New Roman" w:cs="Times New Roman"/>
        </w:rPr>
        <w:t xml:space="preserve"> Contrato consistem na verificação da conformidade da prestação dos serviços e da alocação dos recursos necessários, de forma a assegurar o perfeito cumprimento do ajuste, devendo ser exercidos por um ou mais representantes do Contratante, especialmente designados, na forma dos </w:t>
      </w:r>
      <w:proofErr w:type="spellStart"/>
      <w:r w:rsidRPr="00421B43">
        <w:rPr>
          <w:rFonts w:ascii="Times New Roman" w:hAnsi="Times New Roman" w:cs="Times New Roman"/>
        </w:rPr>
        <w:t>arts</w:t>
      </w:r>
      <w:proofErr w:type="spellEnd"/>
      <w:r w:rsidRPr="00421B43">
        <w:rPr>
          <w:rFonts w:ascii="Times New Roman" w:hAnsi="Times New Roman" w:cs="Times New Roman"/>
        </w:rPr>
        <w:t>. 67 e 73 da Lei nº 8.666, de 1993, e do art. 6º do Decreto nº 2.271, de 1997.</w:t>
      </w:r>
    </w:p>
    <w:p w:rsidR="00EF11BC"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EF11BC">
        <w:rPr>
          <w:rFonts w:ascii="Times New Roman" w:hAnsi="Times New Roman" w:cs="Times New Roman"/>
        </w:rPr>
        <w:t>O representante do Contratante deverá ter a experiência necessária para o acompanhamento e controle da execução dos serviços e deste Contrato.</w:t>
      </w:r>
    </w:p>
    <w:p w:rsidR="00EF11BC"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EF11BC">
        <w:rPr>
          <w:rFonts w:ascii="Times New Roman" w:hAnsi="Times New Roman" w:cs="Times New Roman"/>
        </w:rPr>
        <w:t>A verificação da adequação da prestação do serviço deverá ser realizada com base nos critérios previstos no Termo de Referência, Anexo I do Edital.</w:t>
      </w:r>
    </w:p>
    <w:p w:rsidR="00EF11BC"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EF11BC">
        <w:rPr>
          <w:rFonts w:ascii="Times New Roman" w:hAnsi="Times New Roman" w:cs="Times New Roman"/>
        </w:rPr>
        <w:lastRenderedPageBreak/>
        <w:t xml:space="preserve">O fiscal ou gestor do Contrato, ao verificar que houve </w:t>
      </w:r>
      <w:proofErr w:type="spellStart"/>
      <w:r w:rsidRPr="00EF11BC">
        <w:rPr>
          <w:rFonts w:ascii="Times New Roman" w:hAnsi="Times New Roman" w:cs="Times New Roman"/>
        </w:rPr>
        <w:t>subdimensionamento</w:t>
      </w:r>
      <w:proofErr w:type="spellEnd"/>
      <w:r w:rsidRPr="00EF11BC">
        <w:rPr>
          <w:rFonts w:ascii="Times New Roman" w:hAnsi="Times New Roman" w:cs="Times New Roman"/>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EF11BC"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EF11BC">
        <w:rPr>
          <w:rFonts w:ascii="Times New Roman" w:hAnsi="Times New Roman" w:cs="Times New Roman"/>
        </w:rPr>
        <w:t xml:space="preserve">A conformidade do fornecimento </w:t>
      </w:r>
      <w:r w:rsidR="009A5003" w:rsidRPr="00EF11BC">
        <w:rPr>
          <w:rFonts w:ascii="Times New Roman" w:hAnsi="Times New Roman" w:cs="Times New Roman"/>
        </w:rPr>
        <w:t>e</w:t>
      </w:r>
      <w:r w:rsidRPr="00EF11BC">
        <w:rPr>
          <w:rFonts w:ascii="Times New Roman" w:hAnsi="Times New Roman" w:cs="Times New Roman"/>
        </w:rPr>
        <w:t xml:space="preserve"> entrega dos jornais e revistas deverá ser verificada juntamente com o documento da Contratada que contenha a relação detalhada dos mesmos, de acordo com o estabelecido </w:t>
      </w:r>
      <w:r w:rsidR="009A5003" w:rsidRPr="00EF11BC">
        <w:rPr>
          <w:rFonts w:ascii="Times New Roman" w:hAnsi="Times New Roman" w:cs="Times New Roman"/>
        </w:rPr>
        <w:t>no</w:t>
      </w:r>
      <w:r w:rsidRPr="00EF11BC">
        <w:rPr>
          <w:rFonts w:ascii="Times New Roman" w:hAnsi="Times New Roman" w:cs="Times New Roman"/>
        </w:rPr>
        <w:t xml:space="preserve"> Termo de Referência</w:t>
      </w:r>
      <w:r w:rsidR="009A5003" w:rsidRPr="00EF11BC">
        <w:rPr>
          <w:rFonts w:ascii="Times New Roman" w:hAnsi="Times New Roman" w:cs="Times New Roman"/>
        </w:rPr>
        <w:t>, Anexo I do Edital</w:t>
      </w:r>
      <w:r w:rsidRPr="00EF11BC">
        <w:rPr>
          <w:rFonts w:ascii="Times New Roman" w:hAnsi="Times New Roman" w:cs="Times New Roman"/>
        </w:rPr>
        <w:t xml:space="preserve"> e na proposta, informando as respectivas quantidades e </w:t>
      </w:r>
      <w:r w:rsidR="009A5003" w:rsidRPr="00EF11BC">
        <w:rPr>
          <w:rFonts w:ascii="Times New Roman" w:hAnsi="Times New Roman" w:cs="Times New Roman"/>
        </w:rPr>
        <w:t>locais de entrega</w:t>
      </w:r>
      <w:r w:rsidRPr="00EF11BC">
        <w:rPr>
          <w:rFonts w:ascii="Times New Roman" w:hAnsi="Times New Roman" w:cs="Times New Roman"/>
        </w:rPr>
        <w:t>.</w:t>
      </w:r>
    </w:p>
    <w:p w:rsidR="00EF11BC"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EF11BC">
        <w:rPr>
          <w:rFonts w:ascii="Times New Roman" w:hAnsi="Times New Roman" w:cs="Times New Roman"/>
        </w:rPr>
        <w:t>O representante do Contratante deverá promover o registro das ocorrências verificadas, adotando as providências necessárias ao fiel cumprimento das cláusulas contratuais, conforme o disposto nos §§ 1º e 2º do art. 67 da Lei nº 8.666, de 1993.</w:t>
      </w:r>
    </w:p>
    <w:p w:rsidR="00EF11BC"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EF11BC">
        <w:rPr>
          <w:rFonts w:ascii="Times New Roman" w:hAnsi="Times New Roman" w:cs="Times New Roman"/>
        </w:rPr>
        <w:t xml:space="preserve">O descumprimento total ou parcial das demais obrigações e responsabilidades assumidas pela Contratada ensejará a aplicação de sanções administrativas, previstas neste </w:t>
      </w:r>
      <w:r w:rsidR="009A5003" w:rsidRPr="00EF11BC">
        <w:rPr>
          <w:rFonts w:ascii="Times New Roman" w:hAnsi="Times New Roman" w:cs="Times New Roman"/>
        </w:rPr>
        <w:t>Contrato</w:t>
      </w:r>
      <w:r w:rsidRPr="00EF11BC">
        <w:rPr>
          <w:rFonts w:ascii="Times New Roman" w:hAnsi="Times New Roman" w:cs="Times New Roman"/>
        </w:rPr>
        <w:t xml:space="preserve"> e na legislação vigente, podendo culminar em rescisão contratual, conforme disposto nos artigos 77 e 80 da Lei nº 8.666, de 1993.</w:t>
      </w:r>
    </w:p>
    <w:p w:rsidR="00EF11BC"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EF11BC">
        <w:rPr>
          <w:rFonts w:ascii="Times New Roman" w:hAnsi="Times New Roman" w:cs="Times New Roman"/>
        </w:rPr>
        <w:t>As disposições previstas nesta cláusula não excluem o disposto no Anexo IV (Guia de Fiscalização dos Contratos de Terceirização) da In</w:t>
      </w:r>
      <w:r w:rsidR="00C20AD1" w:rsidRPr="00EF11BC">
        <w:rPr>
          <w:rFonts w:ascii="Times New Roman" w:hAnsi="Times New Roman" w:cs="Times New Roman"/>
        </w:rPr>
        <w:t>strução Normativa</w:t>
      </w:r>
      <w:r w:rsidRPr="00EF11BC">
        <w:rPr>
          <w:rFonts w:ascii="Times New Roman" w:hAnsi="Times New Roman" w:cs="Times New Roman"/>
        </w:rPr>
        <w:t>/MP nº 02, de 2008, aplicável no que for pertinente à contratação.</w:t>
      </w:r>
    </w:p>
    <w:p w:rsidR="00421B43" w:rsidRPr="00EF11BC" w:rsidRDefault="00421B43" w:rsidP="00EF11BC">
      <w:pPr>
        <w:pStyle w:val="PargrafodaLista"/>
        <w:numPr>
          <w:ilvl w:val="1"/>
          <w:numId w:val="42"/>
        </w:numPr>
        <w:spacing w:after="120"/>
        <w:ind w:left="851" w:hanging="567"/>
        <w:contextualSpacing w:val="0"/>
        <w:jc w:val="both"/>
        <w:rPr>
          <w:rFonts w:ascii="Times New Roman" w:hAnsi="Times New Roman" w:cs="Times New Roman"/>
        </w:rPr>
      </w:pPr>
      <w:r w:rsidRPr="00EF11BC">
        <w:rPr>
          <w:rFonts w:ascii="Times New Roman" w:hAnsi="Times New Roman" w:cs="Times New Roman"/>
        </w:rPr>
        <w:t>A fiscalização de que trata esta cláusula não exclui nem reduz a responsabilidade da Contratada, inclusive perante terceiros, por qualquer irregularidade, na ocorrência desta, não implica em corresponsabilidade do Contratante ou de seus agentes e prepostos, de conformidade com o art. 70 da Lei nº 8.666, de 1993.</w:t>
      </w:r>
    </w:p>
    <w:p w:rsidR="00421B43" w:rsidRPr="00421B43" w:rsidRDefault="00421B43" w:rsidP="00421B43">
      <w:pPr>
        <w:pStyle w:val="Nivel1"/>
        <w:numPr>
          <w:ilvl w:val="0"/>
          <w:numId w:val="0"/>
        </w:numPr>
        <w:spacing w:before="0" w:after="0" w:line="240" w:lineRule="auto"/>
        <w:ind w:left="284"/>
        <w:rPr>
          <w:rFonts w:ascii="Times New Roman" w:hAnsi="Times New Roman"/>
          <w:sz w:val="24"/>
          <w:szCs w:val="24"/>
        </w:rPr>
      </w:pPr>
    </w:p>
    <w:p w:rsidR="00FC0CB3" w:rsidRPr="001F2F73" w:rsidRDefault="00EF11BC" w:rsidP="007B26EF">
      <w:pPr>
        <w:pStyle w:val="Nivel1"/>
        <w:numPr>
          <w:ilvl w:val="0"/>
          <w:numId w:val="5"/>
        </w:numPr>
        <w:spacing w:before="0" w:after="0" w:line="240" w:lineRule="auto"/>
        <w:ind w:left="284" w:hanging="284"/>
        <w:rPr>
          <w:rFonts w:ascii="Times New Roman" w:hAnsi="Times New Roman"/>
          <w:sz w:val="24"/>
          <w:szCs w:val="24"/>
        </w:rPr>
      </w:pPr>
      <w:r>
        <w:rPr>
          <w:rFonts w:ascii="Times New Roman" w:hAnsi="Times New Roman"/>
          <w:smallCaps/>
          <w:sz w:val="24"/>
          <w:szCs w:val="24"/>
        </w:rPr>
        <w:t xml:space="preserve">   </w:t>
      </w:r>
      <w:r w:rsidR="00FC0CB3" w:rsidRPr="001F2F73">
        <w:rPr>
          <w:rFonts w:ascii="Times New Roman" w:hAnsi="Times New Roman"/>
          <w:smallCaps/>
          <w:sz w:val="24"/>
          <w:szCs w:val="24"/>
        </w:rPr>
        <w:t xml:space="preserve">CLÁUSULA </w:t>
      </w:r>
      <w:r w:rsidR="007A37C9">
        <w:rPr>
          <w:rFonts w:ascii="Times New Roman" w:hAnsi="Times New Roman"/>
          <w:smallCaps/>
          <w:sz w:val="24"/>
          <w:szCs w:val="24"/>
        </w:rPr>
        <w:t>SÉTIMA</w:t>
      </w:r>
      <w:r w:rsidR="00FC0CB3" w:rsidRPr="001F2F73">
        <w:rPr>
          <w:rFonts w:ascii="Times New Roman" w:hAnsi="Times New Roman"/>
          <w:sz w:val="24"/>
          <w:szCs w:val="24"/>
        </w:rPr>
        <w:t xml:space="preserve"> </w:t>
      </w:r>
      <w:r w:rsidR="00FC0CB3" w:rsidRPr="001F2F73">
        <w:rPr>
          <w:rFonts w:ascii="Times New Roman" w:hAnsi="Times New Roman"/>
          <w:smallCaps/>
          <w:sz w:val="24"/>
          <w:szCs w:val="24"/>
        </w:rPr>
        <w:t>–</w:t>
      </w:r>
      <w:r w:rsidR="00FC0CB3" w:rsidRPr="001F2F73">
        <w:rPr>
          <w:rFonts w:ascii="Times New Roman" w:hAnsi="Times New Roman"/>
          <w:sz w:val="24"/>
          <w:szCs w:val="24"/>
        </w:rPr>
        <w:t xml:space="preserve"> INEXISTÊNCIA DE REAJUSTE</w:t>
      </w:r>
    </w:p>
    <w:p w:rsidR="00FC0CB3" w:rsidRDefault="00A50E31" w:rsidP="00EF11BC">
      <w:pPr>
        <w:numPr>
          <w:ilvl w:val="1"/>
          <w:numId w:val="5"/>
        </w:numPr>
        <w:ind w:left="851" w:hanging="425"/>
        <w:jc w:val="both"/>
        <w:rPr>
          <w:rFonts w:ascii="Times New Roman" w:hAnsi="Times New Roman" w:cs="Times New Roman"/>
          <w:sz w:val="24"/>
        </w:rPr>
      </w:pPr>
      <w:r>
        <w:rPr>
          <w:rFonts w:ascii="Times New Roman" w:hAnsi="Times New Roman" w:cs="Times New Roman"/>
          <w:bCs/>
          <w:iCs/>
          <w:sz w:val="24"/>
        </w:rPr>
        <w:t xml:space="preserve">  </w:t>
      </w:r>
      <w:r w:rsidR="00FC0CB3" w:rsidRPr="001F2F73">
        <w:rPr>
          <w:rFonts w:ascii="Times New Roman" w:hAnsi="Times New Roman" w:cs="Times New Roman"/>
          <w:bCs/>
          <w:iCs/>
          <w:sz w:val="24"/>
        </w:rPr>
        <w:t xml:space="preserve">O </w:t>
      </w:r>
      <w:r w:rsidR="00AF2D11">
        <w:rPr>
          <w:rFonts w:ascii="Times New Roman" w:hAnsi="Times New Roman" w:cs="Times New Roman"/>
          <w:bCs/>
          <w:iCs/>
          <w:sz w:val="24"/>
        </w:rPr>
        <w:t>desconto oferecido</w:t>
      </w:r>
      <w:r w:rsidR="00FC0CB3" w:rsidRPr="001F2F73">
        <w:rPr>
          <w:rFonts w:ascii="Times New Roman" w:hAnsi="Times New Roman" w:cs="Times New Roman"/>
          <w:bCs/>
          <w:iCs/>
          <w:sz w:val="24"/>
        </w:rPr>
        <w:t xml:space="preserve"> é fixo e irreajustável</w:t>
      </w:r>
      <w:r w:rsidR="00FC0CB3" w:rsidRPr="001F2F73">
        <w:rPr>
          <w:rFonts w:ascii="Times New Roman" w:hAnsi="Times New Roman" w:cs="Times New Roman"/>
          <w:sz w:val="24"/>
        </w:rPr>
        <w:t>.</w:t>
      </w:r>
    </w:p>
    <w:p w:rsidR="00AF2D11" w:rsidRDefault="00AF2D11" w:rsidP="00AF2D11">
      <w:pPr>
        <w:ind w:left="425"/>
        <w:jc w:val="both"/>
        <w:rPr>
          <w:rFonts w:ascii="Times New Roman" w:hAnsi="Times New Roman" w:cs="Times New Roman"/>
          <w:sz w:val="24"/>
        </w:rPr>
      </w:pPr>
    </w:p>
    <w:p w:rsidR="00A34C3F" w:rsidRDefault="00A34C3F" w:rsidP="00AF2D11">
      <w:pPr>
        <w:ind w:left="425"/>
        <w:jc w:val="both"/>
        <w:rPr>
          <w:rFonts w:ascii="Times New Roman" w:hAnsi="Times New Roman" w:cs="Times New Roman"/>
          <w:sz w:val="24"/>
        </w:rPr>
      </w:pPr>
    </w:p>
    <w:p w:rsidR="00FC0CB3" w:rsidRDefault="00EF11BC" w:rsidP="007B26EF">
      <w:pPr>
        <w:pStyle w:val="Nivel1"/>
        <w:numPr>
          <w:ilvl w:val="0"/>
          <w:numId w:val="5"/>
        </w:numPr>
        <w:spacing w:before="0" w:after="0" w:line="240" w:lineRule="auto"/>
        <w:ind w:left="284" w:hanging="284"/>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C0CB3" w:rsidRPr="004C0C9B">
        <w:rPr>
          <w:rFonts w:ascii="Times New Roman" w:hAnsi="Times New Roman"/>
          <w:color w:val="000000" w:themeColor="text1"/>
          <w:sz w:val="24"/>
          <w:szCs w:val="24"/>
        </w:rPr>
        <w:t xml:space="preserve">CLÁUSULA </w:t>
      </w:r>
      <w:r w:rsidR="007A37C9">
        <w:rPr>
          <w:rFonts w:ascii="Times New Roman" w:hAnsi="Times New Roman"/>
          <w:color w:val="000000" w:themeColor="text1"/>
          <w:sz w:val="24"/>
          <w:szCs w:val="24"/>
        </w:rPr>
        <w:t>OITAVA</w:t>
      </w:r>
      <w:r w:rsidR="00FC0CB3" w:rsidRPr="004C0C9B">
        <w:rPr>
          <w:rFonts w:ascii="Times New Roman" w:hAnsi="Times New Roman"/>
          <w:color w:val="000000" w:themeColor="text1"/>
          <w:sz w:val="24"/>
          <w:szCs w:val="24"/>
        </w:rPr>
        <w:t xml:space="preserve"> – REGIME DE EXECUÇÃO DOS SERVIÇOS </w:t>
      </w:r>
    </w:p>
    <w:p w:rsidR="004C6D15" w:rsidRPr="00EF11BC" w:rsidRDefault="004C6D15" w:rsidP="00EF11BC">
      <w:pPr>
        <w:pStyle w:val="PargrafodaLista"/>
        <w:numPr>
          <w:ilvl w:val="1"/>
          <w:numId w:val="43"/>
        </w:numPr>
        <w:spacing w:after="120"/>
        <w:ind w:left="993" w:hanging="426"/>
        <w:jc w:val="both"/>
        <w:rPr>
          <w:rFonts w:ascii="Times New Roman" w:hAnsi="Times New Roman" w:cs="Times New Roman"/>
        </w:rPr>
      </w:pPr>
      <w:r w:rsidRPr="00EF11BC">
        <w:rPr>
          <w:rFonts w:ascii="Times New Roman" w:hAnsi="Times New Roman" w:cs="Times New Roman"/>
        </w:rPr>
        <w:t xml:space="preserve">Os serviços definidos no objeto deste Instrumento serão de execução </w:t>
      </w:r>
      <w:r w:rsidRPr="00EF11BC">
        <w:rPr>
          <w:rFonts w:ascii="Times New Roman" w:hAnsi="Times New Roman" w:cs="Times New Roman"/>
          <w:color w:val="000000" w:themeColor="text1"/>
        </w:rPr>
        <w:t xml:space="preserve">indireta no regime de empreitada por preço </w:t>
      </w:r>
      <w:r w:rsidR="0015374E" w:rsidRPr="00EF11BC">
        <w:rPr>
          <w:rFonts w:ascii="Times New Roman" w:hAnsi="Times New Roman" w:cs="Times New Roman"/>
          <w:color w:val="000000" w:themeColor="text1"/>
        </w:rPr>
        <w:t>global</w:t>
      </w:r>
      <w:r w:rsidRPr="00EF11BC">
        <w:rPr>
          <w:rFonts w:ascii="Times New Roman" w:hAnsi="Times New Roman" w:cs="Times New Roman"/>
          <w:color w:val="000000" w:themeColor="text1"/>
        </w:rPr>
        <w:t xml:space="preserve">, </w:t>
      </w:r>
      <w:r w:rsidRPr="00EF11BC">
        <w:rPr>
          <w:rFonts w:ascii="Times New Roman" w:hAnsi="Times New Roman" w:cs="Times New Roman"/>
        </w:rPr>
        <w:t>em conformidade com o estabelecido no artigo 10, inciso II, alínea “</w:t>
      </w:r>
      <w:r w:rsidR="005C6F8B" w:rsidRPr="00EF11BC">
        <w:rPr>
          <w:rFonts w:ascii="Times New Roman" w:hAnsi="Times New Roman" w:cs="Times New Roman"/>
        </w:rPr>
        <w:t>b</w:t>
      </w:r>
      <w:r w:rsidRPr="00EF11BC">
        <w:rPr>
          <w:rFonts w:ascii="Times New Roman" w:hAnsi="Times New Roman" w:cs="Times New Roman"/>
        </w:rPr>
        <w:t>”, da Lei nº 8.666/93.</w:t>
      </w:r>
    </w:p>
    <w:p w:rsidR="005E1277" w:rsidRDefault="005E1277" w:rsidP="005E1277">
      <w:pPr>
        <w:pStyle w:val="PargrafodaLista"/>
        <w:tabs>
          <w:tab w:val="left" w:pos="851"/>
        </w:tabs>
        <w:ind w:left="850"/>
        <w:contextualSpacing w:val="0"/>
        <w:jc w:val="both"/>
        <w:rPr>
          <w:rFonts w:ascii="Times New Roman" w:hAnsi="Times New Roman" w:cs="Times New Roman"/>
        </w:rPr>
      </w:pPr>
    </w:p>
    <w:p w:rsidR="00FC0CB3" w:rsidRPr="005E1277" w:rsidRDefault="007A37C9" w:rsidP="005E1277">
      <w:pPr>
        <w:pStyle w:val="PargrafodaLista"/>
        <w:ind w:left="284" w:hanging="284"/>
        <w:contextualSpacing w:val="0"/>
        <w:rPr>
          <w:rFonts w:ascii="Times New Roman" w:hAnsi="Times New Roman" w:cs="Times New Roman"/>
          <w:b/>
        </w:rPr>
      </w:pPr>
      <w:r>
        <w:rPr>
          <w:rFonts w:ascii="Times New Roman" w:hAnsi="Times New Roman" w:cs="Times New Roman"/>
          <w:b/>
        </w:rPr>
        <w:t>9</w:t>
      </w:r>
      <w:r w:rsidR="005E1277" w:rsidRPr="005E1277">
        <w:rPr>
          <w:rFonts w:ascii="Times New Roman" w:hAnsi="Times New Roman" w:cs="Times New Roman"/>
          <w:b/>
        </w:rPr>
        <w:t>.</w:t>
      </w:r>
      <w:r w:rsidR="005E1277" w:rsidRPr="005E1277">
        <w:rPr>
          <w:rFonts w:ascii="Times New Roman" w:hAnsi="Times New Roman" w:cs="Times New Roman"/>
          <w:b/>
        </w:rPr>
        <w:tab/>
      </w:r>
      <w:r w:rsidR="00EF11BC">
        <w:rPr>
          <w:rFonts w:ascii="Times New Roman" w:hAnsi="Times New Roman" w:cs="Times New Roman"/>
          <w:b/>
        </w:rPr>
        <w:t xml:space="preserve">   </w:t>
      </w:r>
      <w:r w:rsidR="00FC0CB3" w:rsidRPr="005E1277">
        <w:rPr>
          <w:rFonts w:ascii="Times New Roman" w:hAnsi="Times New Roman" w:cs="Times New Roman"/>
          <w:b/>
        </w:rPr>
        <w:t xml:space="preserve">CLÁUSULA </w:t>
      </w:r>
      <w:r>
        <w:rPr>
          <w:rFonts w:ascii="Times New Roman" w:hAnsi="Times New Roman" w:cs="Times New Roman"/>
          <w:b/>
        </w:rPr>
        <w:t>NONA</w:t>
      </w:r>
      <w:r w:rsidR="00FC0CB3" w:rsidRPr="005E1277">
        <w:rPr>
          <w:rFonts w:ascii="Times New Roman" w:hAnsi="Times New Roman" w:cs="Times New Roman"/>
          <w:b/>
        </w:rPr>
        <w:t xml:space="preserve"> – OBRIGAÇÕES DA CONTRATADA</w:t>
      </w:r>
    </w:p>
    <w:p w:rsidR="00A50E31" w:rsidRPr="005E1277" w:rsidRDefault="007A37C9" w:rsidP="00EF11BC">
      <w:pPr>
        <w:pStyle w:val="PargrafodaLista"/>
        <w:spacing w:after="120"/>
        <w:ind w:left="1134" w:hanging="567"/>
        <w:contextualSpacing w:val="0"/>
        <w:jc w:val="both"/>
        <w:rPr>
          <w:rFonts w:ascii="Times New Roman" w:hAnsi="Times New Roman" w:cs="Times New Roman"/>
          <w:b/>
        </w:rPr>
      </w:pPr>
      <w:r>
        <w:rPr>
          <w:rFonts w:ascii="Times New Roman" w:eastAsiaTheme="minorHAnsi" w:hAnsi="Times New Roman" w:cs="Times New Roman"/>
          <w:lang w:eastAsia="en-US"/>
        </w:rPr>
        <w:t>9</w:t>
      </w:r>
      <w:r w:rsidR="00A50E31" w:rsidRPr="005E1277">
        <w:rPr>
          <w:rFonts w:ascii="Times New Roman" w:eastAsiaTheme="minorHAnsi" w:hAnsi="Times New Roman" w:cs="Times New Roman"/>
          <w:lang w:eastAsia="en-US"/>
        </w:rPr>
        <w:t>.1</w:t>
      </w:r>
      <w:r w:rsidR="00A50E31" w:rsidRPr="005E1277">
        <w:rPr>
          <w:rFonts w:ascii="Times New Roman" w:eastAsiaTheme="minorHAnsi" w:hAnsi="Times New Roman" w:cs="Times New Roman"/>
          <w:lang w:eastAsia="en-US"/>
        </w:rPr>
        <w:tab/>
      </w:r>
      <w:r w:rsidR="00A50E31" w:rsidRPr="005E1277">
        <w:rPr>
          <w:rFonts w:ascii="Times New Roman" w:hAnsi="Times New Roman" w:cs="Times New Roman"/>
        </w:rPr>
        <w:t xml:space="preserve">Constituem obrigações específicas da Contratada, sem prejuízo das obrigações estabelecidas nas normas legais e técnicas aplicáveis, a este </w:t>
      </w:r>
      <w:r w:rsidR="00A50E31" w:rsidRPr="005E1277">
        <w:rPr>
          <w:rFonts w:ascii="Times New Roman" w:hAnsi="Times New Roman" w:cs="Times New Roman"/>
          <w:b/>
        </w:rPr>
        <w:t>Contrato</w:t>
      </w:r>
      <w:r w:rsidR="00A50E31" w:rsidRPr="005E1277">
        <w:rPr>
          <w:rFonts w:ascii="Times New Roman" w:hAnsi="Times New Roman" w:cs="Times New Roman"/>
        </w:rPr>
        <w:t>, a proposta, os critérios de sustentabilidade ambiental, bem como, todas as orientações do Ministério de Minas e Energia - MME:</w:t>
      </w:r>
    </w:p>
    <w:p w:rsidR="00A50E31" w:rsidRPr="001702F6" w:rsidRDefault="00A50E31" w:rsidP="00EF11BC">
      <w:pPr>
        <w:numPr>
          <w:ilvl w:val="0"/>
          <w:numId w:val="9"/>
        </w:numPr>
        <w:overflowPunct w:val="0"/>
        <w:autoSpaceDE w:val="0"/>
        <w:autoSpaceDN w:val="0"/>
        <w:adjustRightInd w:val="0"/>
        <w:spacing w:after="120"/>
        <w:ind w:left="1560" w:hanging="425"/>
        <w:jc w:val="both"/>
        <w:textAlignment w:val="baseline"/>
        <w:rPr>
          <w:rFonts w:ascii="Times New Roman" w:hAnsi="Times New Roman" w:cs="Times New Roman"/>
          <w:sz w:val="24"/>
        </w:rPr>
      </w:pPr>
      <w:r w:rsidRPr="00FB347A">
        <w:rPr>
          <w:rFonts w:ascii="Times New Roman" w:hAnsi="Times New Roman" w:cs="Times New Roman"/>
          <w:sz w:val="24"/>
        </w:rPr>
        <w:t xml:space="preserve">Entregar os exemplares dos jornais e revistas rigorosamente dentro dos prazos, </w:t>
      </w:r>
      <w:r w:rsidRPr="001702F6">
        <w:rPr>
          <w:rFonts w:ascii="Times New Roman" w:hAnsi="Times New Roman" w:cs="Times New Roman"/>
          <w:sz w:val="24"/>
        </w:rPr>
        <w:t xml:space="preserve">quantidades e locais estabelecidos </w:t>
      </w:r>
      <w:r>
        <w:rPr>
          <w:rFonts w:ascii="Times New Roman" w:hAnsi="Times New Roman" w:cs="Times New Roman"/>
          <w:sz w:val="24"/>
        </w:rPr>
        <w:t>no</w:t>
      </w:r>
      <w:r w:rsidRPr="001702F6">
        <w:rPr>
          <w:rFonts w:ascii="Times New Roman" w:hAnsi="Times New Roman" w:cs="Times New Roman"/>
          <w:sz w:val="24"/>
        </w:rPr>
        <w:t xml:space="preserve"> Termo de Referência</w:t>
      </w:r>
      <w:r w:rsidR="00F61D98">
        <w:rPr>
          <w:rFonts w:ascii="Times New Roman" w:hAnsi="Times New Roman" w:cs="Times New Roman"/>
          <w:sz w:val="24"/>
        </w:rPr>
        <w:t xml:space="preserve"> Anexo I do Edital</w:t>
      </w:r>
      <w:r w:rsidRPr="001702F6">
        <w:rPr>
          <w:rFonts w:ascii="Times New Roman" w:hAnsi="Times New Roman" w:cs="Times New Roman"/>
          <w:sz w:val="24"/>
        </w:rPr>
        <w:t xml:space="preserve">; </w:t>
      </w:r>
    </w:p>
    <w:p w:rsidR="00A50E31" w:rsidRPr="001702F6" w:rsidRDefault="00A50E31" w:rsidP="00EF11BC">
      <w:pPr>
        <w:numPr>
          <w:ilvl w:val="0"/>
          <w:numId w:val="9"/>
        </w:numPr>
        <w:spacing w:after="120"/>
        <w:ind w:left="1560" w:hanging="425"/>
        <w:jc w:val="both"/>
        <w:rPr>
          <w:rFonts w:ascii="Times New Roman" w:hAnsi="Times New Roman" w:cs="Times New Roman"/>
          <w:sz w:val="24"/>
        </w:rPr>
      </w:pPr>
      <w:r w:rsidRPr="001702F6">
        <w:rPr>
          <w:rFonts w:ascii="Times New Roman" w:hAnsi="Times New Roman" w:cs="Times New Roman"/>
          <w:sz w:val="24"/>
        </w:rPr>
        <w:t xml:space="preserve">Disponibilizar as assinaturas </w:t>
      </w:r>
      <w:proofErr w:type="spellStart"/>
      <w:r w:rsidRPr="001702F6">
        <w:rPr>
          <w:rFonts w:ascii="Times New Roman" w:hAnsi="Times New Roman" w:cs="Times New Roman"/>
          <w:i/>
          <w:sz w:val="24"/>
        </w:rPr>
        <w:t>on</w:t>
      </w:r>
      <w:proofErr w:type="spellEnd"/>
      <w:r w:rsidRPr="001702F6">
        <w:rPr>
          <w:rFonts w:ascii="Times New Roman" w:hAnsi="Times New Roman" w:cs="Times New Roman"/>
          <w:i/>
          <w:sz w:val="24"/>
        </w:rPr>
        <w:t xml:space="preserve"> </w:t>
      </w:r>
      <w:proofErr w:type="spellStart"/>
      <w:r w:rsidRPr="001702F6">
        <w:rPr>
          <w:rFonts w:ascii="Times New Roman" w:hAnsi="Times New Roman" w:cs="Times New Roman"/>
          <w:i/>
          <w:sz w:val="24"/>
        </w:rPr>
        <w:t>line</w:t>
      </w:r>
      <w:proofErr w:type="spellEnd"/>
      <w:r w:rsidRPr="001702F6">
        <w:rPr>
          <w:rFonts w:ascii="Times New Roman" w:hAnsi="Times New Roman" w:cs="Times New Roman"/>
          <w:sz w:val="24"/>
        </w:rPr>
        <w:t xml:space="preserve">, para cada exemplar de jornal e revista constante do </w:t>
      </w:r>
      <w:r>
        <w:rPr>
          <w:rFonts w:ascii="Times New Roman" w:hAnsi="Times New Roman" w:cs="Times New Roman"/>
          <w:sz w:val="24"/>
        </w:rPr>
        <w:t xml:space="preserve">Termo de </w:t>
      </w:r>
      <w:r w:rsidR="00F61D98">
        <w:rPr>
          <w:rFonts w:ascii="Times New Roman" w:hAnsi="Times New Roman" w:cs="Times New Roman"/>
          <w:sz w:val="24"/>
        </w:rPr>
        <w:t>R</w:t>
      </w:r>
      <w:r>
        <w:rPr>
          <w:rFonts w:ascii="Times New Roman" w:hAnsi="Times New Roman" w:cs="Times New Roman"/>
          <w:sz w:val="24"/>
        </w:rPr>
        <w:t>eferência</w:t>
      </w:r>
      <w:r w:rsidR="00F61D98">
        <w:rPr>
          <w:rFonts w:ascii="Times New Roman" w:hAnsi="Times New Roman" w:cs="Times New Roman"/>
          <w:sz w:val="24"/>
        </w:rPr>
        <w:t xml:space="preserve"> Anexo I do Edital</w:t>
      </w:r>
      <w:r w:rsidRPr="001702F6">
        <w:rPr>
          <w:rFonts w:ascii="Times New Roman" w:hAnsi="Times New Roman" w:cs="Times New Roman"/>
          <w:sz w:val="24"/>
        </w:rPr>
        <w:t>, sem ônus para o Contratante;</w:t>
      </w:r>
    </w:p>
    <w:p w:rsidR="00A50E31" w:rsidRPr="00FB347A" w:rsidRDefault="00A50E31" w:rsidP="00EF11BC">
      <w:pPr>
        <w:numPr>
          <w:ilvl w:val="0"/>
          <w:numId w:val="9"/>
        </w:numPr>
        <w:spacing w:after="120"/>
        <w:ind w:left="1560" w:hanging="425"/>
        <w:jc w:val="both"/>
        <w:rPr>
          <w:rFonts w:ascii="Times New Roman" w:hAnsi="Times New Roman" w:cs="Times New Roman"/>
          <w:sz w:val="24"/>
        </w:rPr>
      </w:pPr>
      <w:r w:rsidRPr="00FB347A">
        <w:rPr>
          <w:rFonts w:ascii="Times New Roman" w:hAnsi="Times New Roman" w:cs="Times New Roman"/>
          <w:color w:val="000000"/>
          <w:sz w:val="24"/>
        </w:rPr>
        <w:t>Responsabilizar-se por todas as despesas, tais como: impostos, taxas, seguro, mão-de-obra, licenças, alvarás, bem como todos os encargos trabalhistas, previdenciários, fiscais e comerciais, ou quaisquer outras formas devidas relativas e indispensáveis à perfeita execução do objeto d</w:t>
      </w:r>
      <w:r>
        <w:rPr>
          <w:rFonts w:ascii="Times New Roman" w:hAnsi="Times New Roman" w:cs="Times New Roman"/>
          <w:color w:val="000000"/>
          <w:sz w:val="24"/>
        </w:rPr>
        <w:t>este</w:t>
      </w:r>
      <w:r w:rsidRPr="00FB347A">
        <w:rPr>
          <w:rFonts w:ascii="Times New Roman" w:hAnsi="Times New Roman" w:cs="Times New Roman"/>
          <w:color w:val="000000"/>
          <w:sz w:val="24"/>
        </w:rPr>
        <w:t xml:space="preserve"> </w:t>
      </w:r>
      <w:r>
        <w:rPr>
          <w:rFonts w:ascii="Times New Roman" w:hAnsi="Times New Roman" w:cs="Times New Roman"/>
          <w:color w:val="000000"/>
          <w:sz w:val="24"/>
        </w:rPr>
        <w:t>Contrato</w:t>
      </w:r>
      <w:r w:rsidRPr="00FB347A">
        <w:rPr>
          <w:rFonts w:ascii="Times New Roman" w:hAnsi="Times New Roman" w:cs="Times New Roman"/>
          <w:color w:val="000000"/>
          <w:sz w:val="24"/>
        </w:rPr>
        <w:t>;</w:t>
      </w:r>
    </w:p>
    <w:p w:rsidR="00A50E31" w:rsidRPr="00FB347A" w:rsidRDefault="00A50E31" w:rsidP="00EF11BC">
      <w:pPr>
        <w:numPr>
          <w:ilvl w:val="0"/>
          <w:numId w:val="9"/>
        </w:numPr>
        <w:spacing w:after="120"/>
        <w:ind w:left="1560" w:hanging="425"/>
        <w:jc w:val="both"/>
        <w:rPr>
          <w:rFonts w:ascii="Times New Roman" w:hAnsi="Times New Roman" w:cs="Times New Roman"/>
          <w:sz w:val="24"/>
        </w:rPr>
      </w:pPr>
      <w:r w:rsidRPr="00FB347A">
        <w:rPr>
          <w:rFonts w:ascii="Times New Roman" w:hAnsi="Times New Roman" w:cs="Times New Roman"/>
          <w:sz w:val="24"/>
        </w:rPr>
        <w:lastRenderedPageBreak/>
        <w:t xml:space="preserve">Responsabilizar-se pela reparação de quaisquer danos ou prejuízos causados a pessoas e a bens ou serviços do </w:t>
      </w:r>
      <w:r w:rsidRPr="00FB347A">
        <w:rPr>
          <w:rFonts w:ascii="Times New Roman" w:hAnsi="Times New Roman" w:cs="Times New Roman"/>
          <w:bCs/>
          <w:sz w:val="24"/>
        </w:rPr>
        <w:t>Contratante</w:t>
      </w:r>
      <w:r w:rsidRPr="00FB347A">
        <w:rPr>
          <w:rFonts w:ascii="Times New Roman" w:hAnsi="Times New Roman" w:cs="Times New Roman"/>
          <w:sz w:val="24"/>
        </w:rPr>
        <w:t xml:space="preserve"> ou de terceiros, por ação ou omissão, em virtude do fornecimento e entrega de jornais e revistas;</w:t>
      </w:r>
    </w:p>
    <w:p w:rsidR="00A50E31" w:rsidRPr="00FB347A" w:rsidRDefault="00A50E31" w:rsidP="00EF11BC">
      <w:pPr>
        <w:numPr>
          <w:ilvl w:val="0"/>
          <w:numId w:val="9"/>
        </w:numPr>
        <w:spacing w:after="120"/>
        <w:ind w:left="1560" w:hanging="425"/>
        <w:jc w:val="both"/>
        <w:rPr>
          <w:rFonts w:ascii="Times New Roman" w:hAnsi="Times New Roman" w:cs="Times New Roman"/>
          <w:sz w:val="24"/>
        </w:rPr>
      </w:pPr>
      <w:r w:rsidRPr="00FB347A">
        <w:rPr>
          <w:rFonts w:ascii="Times New Roman" w:hAnsi="Times New Roman" w:cs="Times New Roman"/>
          <w:sz w:val="24"/>
        </w:rPr>
        <w:t xml:space="preserve">Não divulgar nem fornecer, sob as penas da Lei, dados e informações referentes ao objeto ora contratado, nem os que lhe forem transmitidos pelo </w:t>
      </w:r>
      <w:r w:rsidRPr="00FB347A">
        <w:rPr>
          <w:rFonts w:ascii="Times New Roman" w:hAnsi="Times New Roman" w:cs="Times New Roman"/>
          <w:bCs/>
          <w:sz w:val="24"/>
        </w:rPr>
        <w:t>Contratante</w:t>
      </w:r>
      <w:r w:rsidRPr="00FB347A">
        <w:rPr>
          <w:rFonts w:ascii="Times New Roman" w:hAnsi="Times New Roman" w:cs="Times New Roman"/>
          <w:sz w:val="24"/>
        </w:rPr>
        <w:t xml:space="preserve">, a menos que expressamente autorizada pelo </w:t>
      </w:r>
      <w:r w:rsidRPr="00FB347A">
        <w:rPr>
          <w:rFonts w:ascii="Times New Roman" w:hAnsi="Times New Roman" w:cs="Times New Roman"/>
          <w:bCs/>
          <w:sz w:val="24"/>
        </w:rPr>
        <w:t>Contratante</w:t>
      </w:r>
      <w:r w:rsidRPr="00FB347A">
        <w:rPr>
          <w:rFonts w:ascii="Times New Roman" w:hAnsi="Times New Roman" w:cs="Times New Roman"/>
          <w:sz w:val="24"/>
        </w:rPr>
        <w:t>;</w:t>
      </w:r>
    </w:p>
    <w:p w:rsidR="00A50E31" w:rsidRPr="00FB347A" w:rsidRDefault="00A50E31" w:rsidP="00EF11BC">
      <w:pPr>
        <w:numPr>
          <w:ilvl w:val="0"/>
          <w:numId w:val="9"/>
        </w:numPr>
        <w:spacing w:after="120"/>
        <w:ind w:left="1560" w:hanging="425"/>
        <w:jc w:val="both"/>
        <w:rPr>
          <w:rFonts w:ascii="Times New Roman" w:hAnsi="Times New Roman" w:cs="Times New Roman"/>
          <w:sz w:val="24"/>
        </w:rPr>
      </w:pPr>
      <w:r w:rsidRPr="00FB347A">
        <w:rPr>
          <w:rFonts w:ascii="Times New Roman" w:hAnsi="Times New Roman" w:cs="Times New Roman"/>
          <w:sz w:val="24"/>
        </w:rPr>
        <w:t>Assumir inteira e exclusiva responsabilidade funcional no fornecimento e na entrega dos jornais e revistas;</w:t>
      </w:r>
    </w:p>
    <w:p w:rsidR="00A50E31" w:rsidRPr="00FB347A" w:rsidRDefault="00A50E31" w:rsidP="00EF11BC">
      <w:pPr>
        <w:numPr>
          <w:ilvl w:val="0"/>
          <w:numId w:val="9"/>
        </w:numPr>
        <w:overflowPunct w:val="0"/>
        <w:autoSpaceDE w:val="0"/>
        <w:autoSpaceDN w:val="0"/>
        <w:adjustRightInd w:val="0"/>
        <w:spacing w:after="120"/>
        <w:ind w:left="1560" w:hanging="425"/>
        <w:jc w:val="both"/>
        <w:textAlignment w:val="baseline"/>
        <w:rPr>
          <w:rFonts w:ascii="Times New Roman" w:hAnsi="Times New Roman" w:cs="Times New Roman"/>
          <w:sz w:val="24"/>
        </w:rPr>
      </w:pPr>
      <w:r w:rsidRPr="00FB347A">
        <w:rPr>
          <w:rFonts w:ascii="Times New Roman" w:hAnsi="Times New Roman" w:cs="Times New Roman"/>
          <w:sz w:val="24"/>
        </w:rPr>
        <w:t xml:space="preserve">Sujeitar-se a mais ampla e irrestrita fiscalização por parte da autoridade encarregada de acompanhar o fornecimento e entrega do objeto </w:t>
      </w:r>
      <w:r w:rsidR="005E44B9">
        <w:rPr>
          <w:rFonts w:ascii="Times New Roman" w:hAnsi="Times New Roman" w:cs="Times New Roman"/>
          <w:sz w:val="24"/>
        </w:rPr>
        <w:t>deste Contrato</w:t>
      </w:r>
      <w:r w:rsidRPr="00FB347A">
        <w:rPr>
          <w:rFonts w:ascii="Times New Roman" w:hAnsi="Times New Roman" w:cs="Times New Roman"/>
          <w:sz w:val="24"/>
        </w:rPr>
        <w:t>, prestando todos os esclarecimentos solicitados e atendendo às reclamações formuladas;</w:t>
      </w:r>
    </w:p>
    <w:p w:rsidR="00A50E31" w:rsidRPr="00FB347A" w:rsidRDefault="00A50E31" w:rsidP="00EF11BC">
      <w:pPr>
        <w:numPr>
          <w:ilvl w:val="0"/>
          <w:numId w:val="9"/>
        </w:numPr>
        <w:spacing w:after="120"/>
        <w:ind w:left="1560" w:hanging="425"/>
        <w:jc w:val="both"/>
        <w:rPr>
          <w:rFonts w:ascii="Times New Roman" w:hAnsi="Times New Roman" w:cs="Times New Roman"/>
          <w:sz w:val="24"/>
        </w:rPr>
      </w:pPr>
      <w:r w:rsidRPr="00FB347A">
        <w:rPr>
          <w:rFonts w:ascii="Times New Roman" w:hAnsi="Times New Roman" w:cs="Times New Roman"/>
          <w:sz w:val="24"/>
        </w:rPr>
        <w:t xml:space="preserve">Levar imediatamente ao conhecimento do </w:t>
      </w:r>
      <w:r w:rsidRPr="00FB347A">
        <w:rPr>
          <w:rFonts w:ascii="Times New Roman" w:hAnsi="Times New Roman" w:cs="Times New Roman"/>
          <w:bCs/>
          <w:sz w:val="24"/>
        </w:rPr>
        <w:t>Contratante</w:t>
      </w:r>
      <w:r w:rsidRPr="00FB347A">
        <w:rPr>
          <w:rFonts w:ascii="Times New Roman" w:hAnsi="Times New Roman" w:cs="Times New Roman"/>
          <w:sz w:val="24"/>
        </w:rPr>
        <w:t>, qualquer fato extraordinário ou anormal, que ocorra durante a vigência d</w:t>
      </w:r>
      <w:r w:rsidR="005E44B9">
        <w:rPr>
          <w:rFonts w:ascii="Times New Roman" w:hAnsi="Times New Roman" w:cs="Times New Roman"/>
          <w:sz w:val="24"/>
        </w:rPr>
        <w:t>este</w:t>
      </w:r>
      <w:r w:rsidRPr="00FB347A">
        <w:rPr>
          <w:rFonts w:ascii="Times New Roman" w:hAnsi="Times New Roman" w:cs="Times New Roman"/>
          <w:sz w:val="24"/>
        </w:rPr>
        <w:t xml:space="preserve"> Contrato, para adoção das medidas cabíveis;</w:t>
      </w:r>
    </w:p>
    <w:p w:rsidR="00A50E31" w:rsidRDefault="00A50E31" w:rsidP="00EF11BC">
      <w:pPr>
        <w:numPr>
          <w:ilvl w:val="0"/>
          <w:numId w:val="9"/>
        </w:numPr>
        <w:overflowPunct w:val="0"/>
        <w:autoSpaceDE w:val="0"/>
        <w:autoSpaceDN w:val="0"/>
        <w:adjustRightInd w:val="0"/>
        <w:spacing w:after="120"/>
        <w:ind w:left="1560" w:hanging="425"/>
        <w:jc w:val="both"/>
        <w:textAlignment w:val="baseline"/>
        <w:rPr>
          <w:rFonts w:ascii="Times New Roman" w:hAnsi="Times New Roman" w:cs="Times New Roman"/>
          <w:sz w:val="24"/>
        </w:rPr>
      </w:pPr>
      <w:r w:rsidRPr="00FB347A">
        <w:rPr>
          <w:rFonts w:ascii="Times New Roman" w:hAnsi="Times New Roman" w:cs="Times New Roman"/>
          <w:sz w:val="24"/>
        </w:rPr>
        <w:t>Respeitar as normas e procedimentos do Contratante, quanto à segurança interna (entrada e saída de pessoal e material), além de respeito às normas de segurança do trabalho;</w:t>
      </w:r>
    </w:p>
    <w:p w:rsidR="00A50E31" w:rsidRPr="00FC7728" w:rsidRDefault="00A50E31" w:rsidP="00EF11BC">
      <w:pPr>
        <w:numPr>
          <w:ilvl w:val="0"/>
          <w:numId w:val="9"/>
        </w:numPr>
        <w:overflowPunct w:val="0"/>
        <w:autoSpaceDE w:val="0"/>
        <w:autoSpaceDN w:val="0"/>
        <w:adjustRightInd w:val="0"/>
        <w:spacing w:after="120"/>
        <w:ind w:left="1560" w:hanging="425"/>
        <w:jc w:val="both"/>
        <w:textAlignment w:val="baseline"/>
        <w:rPr>
          <w:rFonts w:ascii="Times New Roman" w:hAnsi="Times New Roman" w:cs="Times New Roman"/>
          <w:sz w:val="24"/>
        </w:rPr>
      </w:pPr>
      <w:r w:rsidRPr="00FC7728">
        <w:rPr>
          <w:rFonts w:ascii="Times New Roman" w:hAnsi="Times New Roman" w:cs="Times New Roman"/>
          <w:color w:val="000000"/>
          <w:sz w:val="24"/>
        </w:rPr>
        <w:t>Manter, em compatibilidade com as obrigações assumidas, todas as condições de habilitação e qualificação exigidas na licitação;</w:t>
      </w:r>
    </w:p>
    <w:p w:rsidR="00A50E31" w:rsidRPr="00FC7728" w:rsidRDefault="00A50E31" w:rsidP="00EF11BC">
      <w:pPr>
        <w:numPr>
          <w:ilvl w:val="0"/>
          <w:numId w:val="9"/>
        </w:numPr>
        <w:overflowPunct w:val="0"/>
        <w:autoSpaceDE w:val="0"/>
        <w:autoSpaceDN w:val="0"/>
        <w:adjustRightInd w:val="0"/>
        <w:ind w:left="1560" w:hanging="425"/>
        <w:jc w:val="both"/>
        <w:textAlignment w:val="baseline"/>
        <w:rPr>
          <w:rFonts w:ascii="Times New Roman" w:hAnsi="Times New Roman" w:cs="Times New Roman"/>
          <w:sz w:val="24"/>
        </w:rPr>
      </w:pPr>
      <w:r w:rsidRPr="00FC7728">
        <w:rPr>
          <w:rFonts w:ascii="Times New Roman" w:hAnsi="Times New Roman" w:cs="Times New Roman"/>
          <w:color w:val="000000" w:themeColor="text1"/>
          <w:sz w:val="24"/>
        </w:rPr>
        <w:t>Vedar a utilização, n</w:t>
      </w:r>
      <w:r>
        <w:rPr>
          <w:rFonts w:ascii="Times New Roman" w:hAnsi="Times New Roman" w:cs="Times New Roman"/>
          <w:color w:val="000000" w:themeColor="text1"/>
          <w:sz w:val="24"/>
        </w:rPr>
        <w:t>a entrega e</w:t>
      </w:r>
      <w:r w:rsidRPr="00FC7728">
        <w:rPr>
          <w:rFonts w:ascii="Times New Roman" w:hAnsi="Times New Roman" w:cs="Times New Roman"/>
          <w:color w:val="000000" w:themeColor="text1"/>
          <w:sz w:val="24"/>
        </w:rPr>
        <w:t xml:space="preserve"> fornecimento </w:t>
      </w:r>
      <w:r>
        <w:rPr>
          <w:rFonts w:ascii="Times New Roman" w:hAnsi="Times New Roman" w:cs="Times New Roman"/>
          <w:color w:val="000000" w:themeColor="text1"/>
          <w:sz w:val="24"/>
        </w:rPr>
        <w:t>dos jornais e revistas</w:t>
      </w:r>
      <w:r w:rsidRPr="00FC7728">
        <w:rPr>
          <w:rFonts w:ascii="Times New Roman" w:hAnsi="Times New Roman" w:cs="Times New Roman"/>
          <w:color w:val="000000" w:themeColor="text1"/>
          <w:sz w:val="24"/>
        </w:rPr>
        <w:t>, de empregado que seja familiar de agente público ocupante de cargo em comissão ou função de confiança no órgão Contratante, nos termos do artigo 7° do Decreto n° 7.203, de 2010.</w:t>
      </w:r>
    </w:p>
    <w:p w:rsidR="00A50E31" w:rsidRPr="00F4563A" w:rsidRDefault="00A50E31" w:rsidP="00A50E31">
      <w:pPr>
        <w:ind w:left="359"/>
        <w:jc w:val="both"/>
      </w:pPr>
    </w:p>
    <w:p w:rsidR="00A50E31" w:rsidRDefault="007A37C9" w:rsidP="007A37C9">
      <w:pPr>
        <w:ind w:left="426" w:hanging="426"/>
        <w:jc w:val="both"/>
        <w:rPr>
          <w:rFonts w:ascii="Times New Roman" w:hAnsi="Times New Roman" w:cs="Times New Roman"/>
          <w:b/>
          <w:caps/>
          <w:sz w:val="24"/>
        </w:rPr>
      </w:pPr>
      <w:r>
        <w:rPr>
          <w:rFonts w:ascii="Times New Roman" w:hAnsi="Times New Roman" w:cs="Times New Roman"/>
          <w:b/>
          <w:caps/>
          <w:sz w:val="24"/>
        </w:rPr>
        <w:t>10</w:t>
      </w:r>
      <w:r w:rsidR="00A50E31">
        <w:rPr>
          <w:rFonts w:ascii="Times New Roman" w:hAnsi="Times New Roman" w:cs="Times New Roman"/>
          <w:b/>
          <w:caps/>
          <w:sz w:val="24"/>
        </w:rPr>
        <w:t>.</w:t>
      </w:r>
      <w:r w:rsidR="00A50E31" w:rsidRPr="00FC7728">
        <w:rPr>
          <w:rFonts w:ascii="Times New Roman" w:hAnsi="Times New Roman" w:cs="Times New Roman"/>
          <w:b/>
          <w:caps/>
          <w:sz w:val="24"/>
        </w:rPr>
        <w:tab/>
      </w:r>
      <w:r w:rsidR="00EF11BC">
        <w:rPr>
          <w:rFonts w:ascii="Times New Roman" w:hAnsi="Times New Roman" w:cs="Times New Roman"/>
          <w:b/>
          <w:caps/>
          <w:sz w:val="24"/>
        </w:rPr>
        <w:t xml:space="preserve">  </w:t>
      </w:r>
      <w:r w:rsidR="00A50E31">
        <w:rPr>
          <w:rFonts w:ascii="Times New Roman" w:hAnsi="Times New Roman" w:cs="Times New Roman"/>
          <w:b/>
          <w:caps/>
          <w:sz w:val="24"/>
        </w:rPr>
        <w:t>CLÁU</w:t>
      </w:r>
      <w:r w:rsidR="005F1A27">
        <w:rPr>
          <w:rFonts w:ascii="Times New Roman" w:hAnsi="Times New Roman" w:cs="Times New Roman"/>
          <w:b/>
          <w:caps/>
          <w:sz w:val="24"/>
        </w:rPr>
        <w:t>s</w:t>
      </w:r>
      <w:r w:rsidR="00A50E31">
        <w:rPr>
          <w:rFonts w:ascii="Times New Roman" w:hAnsi="Times New Roman" w:cs="Times New Roman"/>
          <w:b/>
          <w:caps/>
          <w:sz w:val="24"/>
        </w:rPr>
        <w:t xml:space="preserve">ULA </w:t>
      </w:r>
      <w:r>
        <w:rPr>
          <w:rFonts w:ascii="Times New Roman" w:hAnsi="Times New Roman" w:cs="Times New Roman"/>
          <w:b/>
          <w:caps/>
          <w:sz w:val="24"/>
        </w:rPr>
        <w:t>DÉCIMA</w:t>
      </w:r>
      <w:r w:rsidR="00A50E31">
        <w:rPr>
          <w:rFonts w:ascii="Times New Roman" w:hAnsi="Times New Roman" w:cs="Times New Roman"/>
          <w:b/>
          <w:caps/>
          <w:sz w:val="24"/>
        </w:rPr>
        <w:t xml:space="preserve"> - </w:t>
      </w:r>
      <w:r w:rsidR="00A50E31" w:rsidRPr="00FC7728">
        <w:rPr>
          <w:rFonts w:ascii="Times New Roman" w:hAnsi="Times New Roman" w:cs="Times New Roman"/>
          <w:b/>
          <w:caps/>
          <w:sz w:val="24"/>
        </w:rPr>
        <w:t>DAS Obrigações do CONTRATANTE</w:t>
      </w:r>
    </w:p>
    <w:p w:rsidR="00A50E31" w:rsidRPr="00FC7728" w:rsidRDefault="00CB256F" w:rsidP="00EF11BC">
      <w:pPr>
        <w:spacing w:after="120"/>
        <w:ind w:left="1134" w:hanging="567"/>
        <w:jc w:val="both"/>
        <w:rPr>
          <w:rFonts w:ascii="Times New Roman" w:hAnsi="Times New Roman" w:cs="Times New Roman"/>
          <w:sz w:val="24"/>
        </w:rPr>
      </w:pPr>
      <w:r>
        <w:rPr>
          <w:rFonts w:ascii="Times New Roman" w:hAnsi="Times New Roman" w:cs="Times New Roman"/>
          <w:sz w:val="24"/>
        </w:rPr>
        <w:t>10</w:t>
      </w:r>
      <w:r w:rsidR="00A50E31">
        <w:rPr>
          <w:rFonts w:ascii="Times New Roman" w:hAnsi="Times New Roman" w:cs="Times New Roman"/>
          <w:sz w:val="24"/>
        </w:rPr>
        <w:t>.1</w:t>
      </w:r>
      <w:r w:rsidR="00A50E31">
        <w:rPr>
          <w:rFonts w:ascii="Times New Roman" w:hAnsi="Times New Roman" w:cs="Times New Roman"/>
          <w:sz w:val="24"/>
        </w:rPr>
        <w:tab/>
      </w:r>
      <w:r w:rsidR="00A50E31" w:rsidRPr="00FC7728">
        <w:rPr>
          <w:rFonts w:ascii="Times New Roman" w:hAnsi="Times New Roman" w:cs="Times New Roman"/>
          <w:sz w:val="24"/>
        </w:rPr>
        <w:t xml:space="preserve">Constituem obrigações específicas do </w:t>
      </w:r>
      <w:r w:rsidR="00A50E31" w:rsidRPr="00FC7728">
        <w:rPr>
          <w:rFonts w:ascii="Times New Roman" w:hAnsi="Times New Roman" w:cs="Times New Roman"/>
          <w:bCs/>
          <w:sz w:val="24"/>
        </w:rPr>
        <w:t>Contratante</w:t>
      </w:r>
      <w:r w:rsidR="00A50E31" w:rsidRPr="00FC7728">
        <w:rPr>
          <w:rFonts w:ascii="Times New Roman" w:hAnsi="Times New Roman" w:cs="Times New Roman"/>
          <w:sz w:val="24"/>
        </w:rPr>
        <w:t>:</w:t>
      </w:r>
    </w:p>
    <w:p w:rsidR="00A50E31" w:rsidRPr="00FC7728" w:rsidRDefault="00A50E31" w:rsidP="00EF11BC">
      <w:pPr>
        <w:numPr>
          <w:ilvl w:val="0"/>
          <w:numId w:val="8"/>
        </w:numPr>
        <w:tabs>
          <w:tab w:val="clear" w:pos="720"/>
        </w:tabs>
        <w:spacing w:after="120"/>
        <w:ind w:left="1560" w:hanging="426"/>
        <w:jc w:val="both"/>
        <w:rPr>
          <w:rFonts w:ascii="Times New Roman" w:hAnsi="Times New Roman" w:cs="Times New Roman"/>
          <w:sz w:val="24"/>
        </w:rPr>
      </w:pPr>
      <w:r w:rsidRPr="00FC7728">
        <w:rPr>
          <w:rFonts w:ascii="Times New Roman" w:hAnsi="Times New Roman" w:cs="Times New Roman"/>
          <w:sz w:val="24"/>
        </w:rPr>
        <w:t xml:space="preserve">Proporcionar todas as facilidades necessárias, para que a </w:t>
      </w:r>
      <w:r w:rsidRPr="00FC7728">
        <w:rPr>
          <w:rFonts w:ascii="Times New Roman" w:hAnsi="Times New Roman" w:cs="Times New Roman"/>
          <w:bCs/>
          <w:sz w:val="24"/>
        </w:rPr>
        <w:t>Contratada</w:t>
      </w:r>
      <w:r w:rsidRPr="00FC7728">
        <w:rPr>
          <w:rFonts w:ascii="Times New Roman" w:hAnsi="Times New Roman" w:cs="Times New Roman"/>
          <w:sz w:val="24"/>
        </w:rPr>
        <w:t xml:space="preserve"> possa cumprir as condições estabelecidas neste </w:t>
      </w:r>
      <w:r w:rsidR="005E44B9">
        <w:rPr>
          <w:rFonts w:ascii="Times New Roman" w:hAnsi="Times New Roman" w:cs="Times New Roman"/>
          <w:sz w:val="24"/>
        </w:rPr>
        <w:t>Contrato</w:t>
      </w:r>
      <w:r w:rsidRPr="00FC7728">
        <w:rPr>
          <w:rFonts w:ascii="Times New Roman" w:hAnsi="Times New Roman" w:cs="Times New Roman"/>
          <w:sz w:val="24"/>
        </w:rPr>
        <w:t>;</w:t>
      </w:r>
    </w:p>
    <w:p w:rsidR="00A50E31" w:rsidRPr="00FC7728" w:rsidRDefault="00A50E31" w:rsidP="00EF11BC">
      <w:pPr>
        <w:numPr>
          <w:ilvl w:val="0"/>
          <w:numId w:val="8"/>
        </w:numPr>
        <w:tabs>
          <w:tab w:val="clear" w:pos="720"/>
        </w:tabs>
        <w:spacing w:after="120"/>
        <w:ind w:left="1560" w:hanging="426"/>
        <w:jc w:val="both"/>
        <w:rPr>
          <w:rFonts w:ascii="Times New Roman" w:hAnsi="Times New Roman" w:cs="Times New Roman"/>
          <w:sz w:val="24"/>
        </w:rPr>
      </w:pPr>
      <w:r w:rsidRPr="00FC7728">
        <w:rPr>
          <w:rFonts w:ascii="Times New Roman" w:hAnsi="Times New Roman" w:cs="Times New Roman"/>
          <w:sz w:val="24"/>
        </w:rPr>
        <w:t xml:space="preserve">Comunicar à Contratada qualquer descumprimento de obrigações e responsabilidades previstas neste </w:t>
      </w:r>
      <w:r w:rsidR="005E44B9">
        <w:rPr>
          <w:rFonts w:ascii="Times New Roman" w:hAnsi="Times New Roman" w:cs="Times New Roman"/>
          <w:sz w:val="24"/>
        </w:rPr>
        <w:t>Contrato</w:t>
      </w:r>
      <w:r w:rsidRPr="00FC7728">
        <w:rPr>
          <w:rFonts w:ascii="Times New Roman" w:hAnsi="Times New Roman" w:cs="Times New Roman"/>
          <w:sz w:val="24"/>
        </w:rPr>
        <w:t>, determinando as medidas necessárias à sua imediata regularização.</w:t>
      </w:r>
    </w:p>
    <w:p w:rsidR="00A50E31" w:rsidRPr="00D67CCA" w:rsidRDefault="00A50E31" w:rsidP="00EF11BC">
      <w:pPr>
        <w:numPr>
          <w:ilvl w:val="0"/>
          <w:numId w:val="8"/>
        </w:numPr>
        <w:tabs>
          <w:tab w:val="clear" w:pos="720"/>
        </w:tabs>
        <w:spacing w:after="120"/>
        <w:ind w:left="1560" w:hanging="426"/>
        <w:jc w:val="both"/>
        <w:rPr>
          <w:rFonts w:ascii="Times New Roman" w:hAnsi="Times New Roman" w:cs="Times New Roman"/>
          <w:sz w:val="24"/>
        </w:rPr>
      </w:pPr>
      <w:r w:rsidRPr="00D67CCA">
        <w:rPr>
          <w:rFonts w:ascii="Times New Roman" w:hAnsi="Times New Roman" w:cs="Times New Roman"/>
          <w:sz w:val="24"/>
        </w:rPr>
        <w:t>Notificar, por escrito, a constatação de quaisquer irregularidades verificadas no recebimento dos jornais e revistas, indicando os motivos de eventuais recusas e fixando prazo para a substituição correspondente;</w:t>
      </w:r>
    </w:p>
    <w:p w:rsidR="00A50E31" w:rsidRPr="00D67CCA" w:rsidRDefault="00A50E31" w:rsidP="00EF11BC">
      <w:pPr>
        <w:numPr>
          <w:ilvl w:val="0"/>
          <w:numId w:val="8"/>
        </w:numPr>
        <w:tabs>
          <w:tab w:val="clear" w:pos="720"/>
        </w:tabs>
        <w:spacing w:after="120"/>
        <w:ind w:left="1560" w:hanging="426"/>
        <w:jc w:val="both"/>
        <w:rPr>
          <w:rFonts w:ascii="Times New Roman" w:hAnsi="Times New Roman" w:cs="Times New Roman"/>
          <w:sz w:val="24"/>
        </w:rPr>
      </w:pPr>
      <w:r w:rsidRPr="00D67CCA">
        <w:rPr>
          <w:rFonts w:ascii="Times New Roman" w:hAnsi="Times New Roman" w:cs="Times New Roman"/>
          <w:sz w:val="24"/>
        </w:rPr>
        <w:t>Relacionar-se com a Contratada exclusivamente através de pessoa por ela credenciada (preposto);</w:t>
      </w:r>
    </w:p>
    <w:p w:rsidR="00A50E31" w:rsidRPr="00D67CCA" w:rsidRDefault="00A50E31" w:rsidP="00EF11BC">
      <w:pPr>
        <w:numPr>
          <w:ilvl w:val="0"/>
          <w:numId w:val="8"/>
        </w:numPr>
        <w:tabs>
          <w:tab w:val="clear" w:pos="720"/>
        </w:tabs>
        <w:spacing w:after="120"/>
        <w:ind w:left="1560" w:hanging="426"/>
        <w:jc w:val="both"/>
        <w:rPr>
          <w:rFonts w:ascii="Times New Roman" w:hAnsi="Times New Roman" w:cs="Times New Roman"/>
          <w:sz w:val="24"/>
        </w:rPr>
      </w:pPr>
      <w:r w:rsidRPr="00D67CCA">
        <w:rPr>
          <w:rFonts w:ascii="Times New Roman" w:hAnsi="Times New Roman" w:cs="Times New Roman"/>
          <w:sz w:val="24"/>
        </w:rPr>
        <w:t>Aplicar, por atraso ou inexecução parcial ou total do objeto contratado, as sanções administrativas previstas e fundamentadas nos artigos 86 e 87 da Lei nº 8.666/1993 e suas alterações, nas demais legislações em vigor, e neste Contrato;</w:t>
      </w:r>
    </w:p>
    <w:p w:rsidR="00A50E31" w:rsidRPr="00D67CCA" w:rsidRDefault="00A50E31" w:rsidP="00EF11BC">
      <w:pPr>
        <w:numPr>
          <w:ilvl w:val="0"/>
          <w:numId w:val="8"/>
        </w:numPr>
        <w:tabs>
          <w:tab w:val="clear" w:pos="720"/>
        </w:tabs>
        <w:spacing w:after="120"/>
        <w:ind w:left="1560" w:hanging="426"/>
        <w:jc w:val="both"/>
        <w:rPr>
          <w:rFonts w:ascii="Times New Roman" w:hAnsi="Times New Roman" w:cs="Times New Roman"/>
          <w:sz w:val="24"/>
        </w:rPr>
      </w:pPr>
      <w:r w:rsidRPr="00D67CCA">
        <w:rPr>
          <w:rFonts w:ascii="Times New Roman" w:hAnsi="Times New Roman" w:cs="Times New Roman"/>
          <w:sz w:val="24"/>
        </w:rPr>
        <w:t xml:space="preserve">Efetuar as retenções tributárias devidas sobre o valor da Nota Fiscal/Fatura fornecida pela </w:t>
      </w:r>
      <w:r>
        <w:rPr>
          <w:rFonts w:ascii="Times New Roman" w:hAnsi="Times New Roman" w:cs="Times New Roman"/>
          <w:sz w:val="24"/>
        </w:rPr>
        <w:t>C</w:t>
      </w:r>
      <w:r w:rsidRPr="00D67CCA">
        <w:rPr>
          <w:rFonts w:ascii="Times New Roman" w:hAnsi="Times New Roman" w:cs="Times New Roman"/>
          <w:sz w:val="24"/>
        </w:rPr>
        <w:t>ontratada, em confor</w:t>
      </w:r>
      <w:r w:rsidR="00C20AD1">
        <w:rPr>
          <w:rFonts w:ascii="Times New Roman" w:hAnsi="Times New Roman" w:cs="Times New Roman"/>
          <w:sz w:val="24"/>
        </w:rPr>
        <w:t>midade com o art. 36, §8º da IN</w:t>
      </w:r>
      <w:r w:rsidRPr="00D67CCA">
        <w:rPr>
          <w:rFonts w:ascii="Times New Roman" w:hAnsi="Times New Roman" w:cs="Times New Roman"/>
          <w:sz w:val="24"/>
        </w:rPr>
        <w:t xml:space="preserve">/MP </w:t>
      </w:r>
      <w:r w:rsidR="00C20AD1">
        <w:rPr>
          <w:rFonts w:ascii="Times New Roman" w:hAnsi="Times New Roman" w:cs="Times New Roman"/>
          <w:sz w:val="24"/>
        </w:rPr>
        <w:t>nº</w:t>
      </w:r>
      <w:r w:rsidRPr="00D67CCA">
        <w:rPr>
          <w:rFonts w:ascii="Times New Roman" w:hAnsi="Times New Roman" w:cs="Times New Roman"/>
          <w:sz w:val="24"/>
        </w:rPr>
        <w:t xml:space="preserve"> 02/2008.</w:t>
      </w:r>
    </w:p>
    <w:p w:rsidR="00A50E31" w:rsidRPr="00D67CCA" w:rsidRDefault="00A50E31" w:rsidP="00EF11BC">
      <w:pPr>
        <w:pStyle w:val="PargrafodaLista"/>
        <w:numPr>
          <w:ilvl w:val="0"/>
          <w:numId w:val="8"/>
        </w:numPr>
        <w:tabs>
          <w:tab w:val="clear" w:pos="720"/>
        </w:tabs>
        <w:spacing w:after="120"/>
        <w:ind w:left="1560" w:hanging="426"/>
        <w:contextualSpacing w:val="0"/>
        <w:jc w:val="both"/>
        <w:rPr>
          <w:rFonts w:ascii="Times New Roman" w:hAnsi="Times New Roman" w:cs="Times New Roman"/>
        </w:rPr>
      </w:pPr>
      <w:r w:rsidRPr="00D67CCA">
        <w:rPr>
          <w:rFonts w:ascii="Times New Roman" w:hAnsi="Times New Roman" w:cs="Times New Roman"/>
        </w:rPr>
        <w:t>Pagar à Contratada o valor resultante do fornecimento/entrega dos jornais e revistas, no prazo e condições estabelecidas no Edital e seus anexos;</w:t>
      </w:r>
    </w:p>
    <w:p w:rsidR="00A50E31" w:rsidRDefault="00A50E31" w:rsidP="00EF11BC">
      <w:pPr>
        <w:numPr>
          <w:ilvl w:val="0"/>
          <w:numId w:val="8"/>
        </w:numPr>
        <w:tabs>
          <w:tab w:val="clear" w:pos="720"/>
        </w:tabs>
        <w:autoSpaceDE w:val="0"/>
        <w:autoSpaceDN w:val="0"/>
        <w:adjustRightInd w:val="0"/>
        <w:ind w:left="1560" w:hanging="426"/>
        <w:jc w:val="both"/>
        <w:rPr>
          <w:rFonts w:ascii="Times New Roman" w:hAnsi="Times New Roman" w:cs="Times New Roman"/>
          <w:sz w:val="24"/>
        </w:rPr>
      </w:pPr>
      <w:r w:rsidRPr="00D67CCA">
        <w:rPr>
          <w:rFonts w:ascii="Times New Roman" w:hAnsi="Times New Roman" w:cs="Times New Roman"/>
          <w:sz w:val="24"/>
        </w:rPr>
        <w:lastRenderedPageBreak/>
        <w:t>F</w:t>
      </w:r>
      <w:r w:rsidRPr="00D67CCA">
        <w:rPr>
          <w:rFonts w:ascii="Times New Roman" w:hAnsi="Times New Roman" w:cs="Times New Roman"/>
          <w:color w:val="000000" w:themeColor="text1"/>
          <w:sz w:val="24"/>
        </w:rPr>
        <w:t>iscalizar a vedação de que familiar de agente público presta serviços no órgão federal ou entidades em que este exerça cargo em comissão ou função de confiança, conforme disposto no art. 7º do Decreto nº 7.203, de 14 de junho de 2010.</w:t>
      </w:r>
      <w:r w:rsidRPr="00D67CCA">
        <w:rPr>
          <w:rFonts w:ascii="Times New Roman" w:hAnsi="Times New Roman" w:cs="Times New Roman"/>
          <w:sz w:val="24"/>
        </w:rPr>
        <w:t xml:space="preserve"> </w:t>
      </w:r>
    </w:p>
    <w:p w:rsidR="00AF2D11" w:rsidRDefault="00AF2D11" w:rsidP="00AF2D11">
      <w:pPr>
        <w:tabs>
          <w:tab w:val="left" w:pos="709"/>
        </w:tabs>
        <w:ind w:left="709"/>
        <w:jc w:val="both"/>
        <w:rPr>
          <w:rFonts w:ascii="Times New Roman" w:hAnsi="Times New Roman" w:cs="Times New Roman"/>
          <w:sz w:val="24"/>
        </w:rPr>
      </w:pPr>
    </w:p>
    <w:p w:rsidR="00A34C3F" w:rsidRDefault="00A34C3F" w:rsidP="00AF2D11">
      <w:pPr>
        <w:tabs>
          <w:tab w:val="left" w:pos="709"/>
        </w:tabs>
        <w:ind w:left="709"/>
        <w:jc w:val="both"/>
        <w:rPr>
          <w:rFonts w:ascii="Times New Roman" w:hAnsi="Times New Roman" w:cs="Times New Roman"/>
          <w:sz w:val="24"/>
        </w:rPr>
      </w:pPr>
    </w:p>
    <w:p w:rsidR="0000594F" w:rsidRPr="00A75418" w:rsidRDefault="0000594F" w:rsidP="00EF11BC">
      <w:pPr>
        <w:pStyle w:val="Nivel1"/>
        <w:numPr>
          <w:ilvl w:val="0"/>
          <w:numId w:val="13"/>
        </w:numPr>
        <w:tabs>
          <w:tab w:val="left" w:pos="426"/>
        </w:tabs>
        <w:spacing w:before="0" w:after="0" w:line="240" w:lineRule="auto"/>
        <w:ind w:left="426" w:hanging="426"/>
        <w:rPr>
          <w:rFonts w:ascii="Times New Roman" w:hAnsi="Times New Roman"/>
          <w:color w:val="000000" w:themeColor="text1"/>
          <w:sz w:val="24"/>
          <w:szCs w:val="24"/>
        </w:rPr>
      </w:pPr>
      <w:r w:rsidRPr="00A75418">
        <w:rPr>
          <w:rFonts w:ascii="Times New Roman" w:hAnsi="Times New Roman"/>
          <w:color w:val="000000" w:themeColor="text1"/>
          <w:sz w:val="24"/>
          <w:szCs w:val="24"/>
        </w:rPr>
        <w:t xml:space="preserve">CLÁUSULA </w:t>
      </w:r>
      <w:r w:rsidR="005E44B9">
        <w:rPr>
          <w:rFonts w:ascii="Times New Roman" w:hAnsi="Times New Roman"/>
          <w:color w:val="000000" w:themeColor="text1"/>
          <w:sz w:val="24"/>
          <w:szCs w:val="24"/>
        </w:rPr>
        <w:t>DÉCIMA</w:t>
      </w:r>
      <w:r w:rsidR="007A37C9">
        <w:rPr>
          <w:rFonts w:ascii="Times New Roman" w:hAnsi="Times New Roman"/>
          <w:color w:val="000000" w:themeColor="text1"/>
          <w:sz w:val="24"/>
          <w:szCs w:val="24"/>
        </w:rPr>
        <w:t xml:space="preserve"> PRIMEIRA</w:t>
      </w:r>
      <w:r w:rsidRPr="00A75418">
        <w:rPr>
          <w:rFonts w:ascii="Times New Roman" w:hAnsi="Times New Roman"/>
          <w:color w:val="000000" w:themeColor="text1"/>
          <w:sz w:val="24"/>
          <w:szCs w:val="24"/>
        </w:rPr>
        <w:t xml:space="preserve"> – CRITÉRIOS DE SUSTENTATBILIDADE</w:t>
      </w:r>
    </w:p>
    <w:p w:rsidR="00AF2D11" w:rsidRPr="00FA0B53" w:rsidRDefault="00FA0B53" w:rsidP="00FA0B53">
      <w:pPr>
        <w:autoSpaceDE w:val="0"/>
        <w:autoSpaceDN w:val="0"/>
        <w:ind w:left="993" w:hanging="567"/>
        <w:jc w:val="both"/>
        <w:rPr>
          <w:rFonts w:ascii="Times New Roman" w:hAnsi="Times New Roman" w:cs="Times New Roman"/>
          <w:sz w:val="24"/>
        </w:rPr>
      </w:pPr>
      <w:r>
        <w:rPr>
          <w:rFonts w:ascii="Times New Roman" w:hAnsi="Times New Roman" w:cs="Times New Roman"/>
          <w:bCs/>
          <w:sz w:val="24"/>
        </w:rPr>
        <w:t>11.1</w:t>
      </w:r>
      <w:r>
        <w:rPr>
          <w:rFonts w:ascii="Times New Roman" w:hAnsi="Times New Roman" w:cs="Times New Roman"/>
          <w:bCs/>
          <w:sz w:val="24"/>
        </w:rPr>
        <w:tab/>
      </w:r>
      <w:r w:rsidRPr="00FA0B53">
        <w:rPr>
          <w:rFonts w:ascii="Times New Roman" w:hAnsi="Times New Roman" w:cs="Times New Roman"/>
          <w:bCs/>
          <w:sz w:val="24"/>
        </w:rPr>
        <w:t xml:space="preserve">A </w:t>
      </w:r>
      <w:r w:rsidRPr="00FA0B53">
        <w:rPr>
          <w:rFonts w:ascii="Times New Roman" w:hAnsi="Times New Roman" w:cs="Times New Roman"/>
          <w:color w:val="000000"/>
          <w:sz w:val="24"/>
        </w:rPr>
        <w:t>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w:t>
      </w:r>
      <w:r w:rsidRPr="00FA0B53">
        <w:rPr>
          <w:rFonts w:ascii="Times New Roman" w:hAnsi="Times New Roman" w:cs="Times New Roman"/>
          <w:bCs/>
          <w:sz w:val="24"/>
        </w:rPr>
        <w:t>MP</w:t>
      </w:r>
      <w:r w:rsidRPr="00FA0B53">
        <w:rPr>
          <w:rFonts w:ascii="Times New Roman" w:hAnsi="Times New Roman" w:cs="Times New Roman"/>
          <w:bCs/>
          <w:color w:val="FF0000"/>
          <w:sz w:val="24"/>
        </w:rPr>
        <w:t xml:space="preserve"> </w:t>
      </w:r>
      <w:r w:rsidRPr="00FA0B53">
        <w:rPr>
          <w:rFonts w:ascii="Times New Roman" w:hAnsi="Times New Roman" w:cs="Times New Roman"/>
          <w:color w:val="000000"/>
          <w:sz w:val="24"/>
        </w:rPr>
        <w:t>nº 01, de 19 de janeiro de 2010</w:t>
      </w:r>
      <w:r w:rsidRPr="00FA0B53">
        <w:rPr>
          <w:rFonts w:ascii="Times New Roman" w:hAnsi="Times New Roman" w:cs="Times New Roman"/>
          <w:sz w:val="24"/>
        </w:rPr>
        <w:t>, de acordo com os critérios previstos no Termo de Referência.</w:t>
      </w:r>
    </w:p>
    <w:p w:rsidR="00FA0B53" w:rsidRPr="0002584D" w:rsidRDefault="00FA0B53" w:rsidP="00AF2D11">
      <w:pPr>
        <w:autoSpaceDE w:val="0"/>
        <w:autoSpaceDN w:val="0"/>
        <w:ind w:left="851" w:hanging="567"/>
        <w:jc w:val="both"/>
        <w:rPr>
          <w:rFonts w:ascii="Times New Roman" w:hAnsi="Times New Roman" w:cs="Times New Roman"/>
          <w:bCs/>
          <w:sz w:val="24"/>
        </w:rPr>
      </w:pPr>
    </w:p>
    <w:p w:rsidR="00FC0CB3" w:rsidRPr="00A75418" w:rsidRDefault="00FC0CB3" w:rsidP="00AF2D11">
      <w:pPr>
        <w:jc w:val="both"/>
        <w:rPr>
          <w:rFonts w:ascii="Times New Roman" w:hAnsi="Times New Roman" w:cs="Times New Roman"/>
          <w:sz w:val="8"/>
          <w:szCs w:val="8"/>
        </w:rPr>
      </w:pPr>
    </w:p>
    <w:p w:rsidR="00FC0CB3" w:rsidRPr="009957B0" w:rsidRDefault="00FC0CB3" w:rsidP="00EF11BC">
      <w:pPr>
        <w:pStyle w:val="Nivel1"/>
        <w:numPr>
          <w:ilvl w:val="0"/>
          <w:numId w:val="13"/>
        </w:numPr>
        <w:spacing w:before="0" w:after="0" w:line="240" w:lineRule="auto"/>
        <w:ind w:left="426" w:hanging="426"/>
        <w:rPr>
          <w:rFonts w:ascii="Times New Roman" w:hAnsi="Times New Roman"/>
          <w:color w:val="000000" w:themeColor="text1"/>
          <w:sz w:val="24"/>
          <w:szCs w:val="24"/>
        </w:rPr>
      </w:pPr>
      <w:r w:rsidRPr="009957B0">
        <w:rPr>
          <w:rFonts w:ascii="Times New Roman" w:hAnsi="Times New Roman"/>
          <w:color w:val="000000" w:themeColor="text1"/>
          <w:sz w:val="24"/>
          <w:szCs w:val="24"/>
        </w:rPr>
        <w:t>CLÁUSULA DÉCIMA</w:t>
      </w:r>
      <w:r w:rsidR="007A37C9">
        <w:rPr>
          <w:rFonts w:ascii="Times New Roman" w:hAnsi="Times New Roman"/>
          <w:color w:val="000000" w:themeColor="text1"/>
          <w:sz w:val="24"/>
          <w:szCs w:val="24"/>
        </w:rPr>
        <w:t xml:space="preserve"> SEGUNDA</w:t>
      </w:r>
      <w:r w:rsidRPr="009957B0">
        <w:rPr>
          <w:rFonts w:ascii="Times New Roman" w:hAnsi="Times New Roman"/>
          <w:color w:val="000000" w:themeColor="text1"/>
          <w:sz w:val="24"/>
          <w:szCs w:val="24"/>
        </w:rPr>
        <w:t xml:space="preserve"> – SANÇÕES ADMINISTRATIVAS.</w:t>
      </w:r>
    </w:p>
    <w:p w:rsidR="00AE4952" w:rsidRDefault="00AE4952" w:rsidP="00BB3592">
      <w:pPr>
        <w:pStyle w:val="PargrafodaLista"/>
        <w:tabs>
          <w:tab w:val="num" w:pos="2127"/>
        </w:tabs>
        <w:spacing w:after="120"/>
        <w:ind w:left="993" w:hanging="567"/>
        <w:contextualSpacing w:val="0"/>
        <w:jc w:val="both"/>
        <w:rPr>
          <w:rFonts w:ascii="Times New Roman" w:hAnsi="Times New Roman" w:cs="Times New Roman"/>
        </w:rPr>
      </w:pPr>
      <w:r>
        <w:rPr>
          <w:rFonts w:ascii="Times New Roman" w:hAnsi="Times New Roman" w:cs="Times New Roman"/>
        </w:rPr>
        <w:t>1</w:t>
      </w:r>
      <w:r w:rsidR="007A37C9">
        <w:rPr>
          <w:rFonts w:ascii="Times New Roman" w:hAnsi="Times New Roman" w:cs="Times New Roman"/>
        </w:rPr>
        <w:t>2</w:t>
      </w:r>
      <w:r>
        <w:rPr>
          <w:rFonts w:ascii="Times New Roman" w:hAnsi="Times New Roman" w:cs="Times New Roman"/>
        </w:rPr>
        <w:t>.1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 xml:space="preserve">Contrato e seus Anexos, poderá a Administração, garantida a prévia defesa, aplicar-lhe as seguintes penalidades: </w:t>
      </w:r>
    </w:p>
    <w:p w:rsidR="00853414" w:rsidRDefault="00853414" w:rsidP="00EF11BC">
      <w:pPr>
        <w:numPr>
          <w:ilvl w:val="2"/>
          <w:numId w:val="38"/>
        </w:numPr>
        <w:spacing w:after="120"/>
        <w:jc w:val="both"/>
        <w:rPr>
          <w:rFonts w:ascii="Times New Roman" w:hAnsi="Times New Roman" w:cs="Times New Roman"/>
          <w:sz w:val="24"/>
        </w:rPr>
      </w:pPr>
      <w:r w:rsidRPr="00C045E9">
        <w:rPr>
          <w:rFonts w:ascii="Times New Roman" w:hAnsi="Times New Roman" w:cs="Times New Roman"/>
          <w:sz w:val="24"/>
        </w:rPr>
        <w:t xml:space="preserve">Advertência em caso de atraso, não justificado, na entrega do objeto. </w:t>
      </w:r>
    </w:p>
    <w:p w:rsidR="00853414" w:rsidRPr="00853414" w:rsidRDefault="00853414" w:rsidP="00EF11BC">
      <w:pPr>
        <w:numPr>
          <w:ilvl w:val="2"/>
          <w:numId w:val="38"/>
        </w:numPr>
        <w:spacing w:after="120"/>
        <w:jc w:val="both"/>
        <w:rPr>
          <w:rFonts w:ascii="Times New Roman" w:hAnsi="Times New Roman" w:cs="Times New Roman"/>
          <w:sz w:val="24"/>
        </w:rPr>
      </w:pPr>
      <w:r w:rsidRPr="00853414">
        <w:rPr>
          <w:rFonts w:ascii="Times New Roman" w:hAnsi="Times New Roman" w:cs="Times New Roman"/>
          <w:sz w:val="24"/>
        </w:rPr>
        <w:t xml:space="preserve">Multa de 0,5%, por ocorrência, sobre o valor bruto da Nota Fiscal relativa ao faturamento do mês da ocorrência, nos seguintes casos: </w:t>
      </w:r>
    </w:p>
    <w:p w:rsidR="00853414" w:rsidRDefault="00853414" w:rsidP="00EF11BC">
      <w:pPr>
        <w:numPr>
          <w:ilvl w:val="0"/>
          <w:numId w:val="12"/>
        </w:numPr>
        <w:spacing w:after="120"/>
        <w:ind w:left="2127" w:hanging="426"/>
        <w:jc w:val="both"/>
        <w:rPr>
          <w:rFonts w:ascii="Times New Roman" w:hAnsi="Times New Roman" w:cs="Times New Roman"/>
          <w:sz w:val="24"/>
        </w:rPr>
      </w:pPr>
      <w:r w:rsidRPr="00853414">
        <w:rPr>
          <w:rFonts w:ascii="Times New Roman" w:hAnsi="Times New Roman" w:cs="Times New Roman"/>
          <w:sz w:val="24"/>
        </w:rPr>
        <w:t xml:space="preserve">não entregar o objeto conforme as condições pactuadas; </w:t>
      </w:r>
    </w:p>
    <w:p w:rsidR="00853414" w:rsidRDefault="00853414" w:rsidP="00EF11BC">
      <w:pPr>
        <w:numPr>
          <w:ilvl w:val="0"/>
          <w:numId w:val="12"/>
        </w:numPr>
        <w:spacing w:after="120"/>
        <w:ind w:left="2127" w:hanging="426"/>
        <w:jc w:val="both"/>
        <w:rPr>
          <w:rFonts w:ascii="Times New Roman" w:hAnsi="Times New Roman" w:cs="Times New Roman"/>
          <w:sz w:val="24"/>
        </w:rPr>
      </w:pPr>
      <w:r w:rsidRPr="00853414">
        <w:rPr>
          <w:rFonts w:ascii="Times New Roman" w:hAnsi="Times New Roman" w:cs="Times New Roman"/>
          <w:sz w:val="24"/>
        </w:rPr>
        <w:t>não executar a plena resolução de quaisquer defeitos ou irregularidades que possam impedir ou dificultar o acesso virtual dos leitores aos jornais e revistas digitais, conforme estabelecido no item 6.4</w:t>
      </w:r>
      <w:r>
        <w:rPr>
          <w:rFonts w:ascii="Times New Roman" w:hAnsi="Times New Roman" w:cs="Times New Roman"/>
          <w:sz w:val="24"/>
        </w:rPr>
        <w:t xml:space="preserve"> do Termo de Referência, Anexo I do Edital</w:t>
      </w:r>
      <w:r w:rsidRPr="00853414">
        <w:rPr>
          <w:rFonts w:ascii="Times New Roman" w:hAnsi="Times New Roman" w:cs="Times New Roman"/>
          <w:sz w:val="24"/>
        </w:rPr>
        <w:t xml:space="preserve">; </w:t>
      </w:r>
    </w:p>
    <w:p w:rsidR="00853414" w:rsidRDefault="00853414" w:rsidP="00EF11BC">
      <w:pPr>
        <w:numPr>
          <w:ilvl w:val="0"/>
          <w:numId w:val="12"/>
        </w:numPr>
        <w:spacing w:after="120"/>
        <w:ind w:left="2127" w:hanging="426"/>
        <w:jc w:val="both"/>
        <w:rPr>
          <w:rFonts w:ascii="Times New Roman" w:hAnsi="Times New Roman" w:cs="Times New Roman"/>
          <w:sz w:val="24"/>
        </w:rPr>
      </w:pPr>
      <w:r w:rsidRPr="00853414">
        <w:rPr>
          <w:rFonts w:ascii="Times New Roman" w:hAnsi="Times New Roman" w:cs="Times New Roman"/>
          <w:sz w:val="24"/>
        </w:rPr>
        <w:t>não efetuar a reposição do objeto conforme previsto no subitem 6.5</w:t>
      </w:r>
      <w:r w:rsidR="000C057E">
        <w:rPr>
          <w:rFonts w:ascii="Times New Roman" w:hAnsi="Times New Roman" w:cs="Times New Roman"/>
          <w:sz w:val="24"/>
        </w:rPr>
        <w:t xml:space="preserve"> do Termo de Referência, Anexo I do Edital</w:t>
      </w:r>
      <w:r w:rsidRPr="00853414">
        <w:rPr>
          <w:rFonts w:ascii="Times New Roman" w:hAnsi="Times New Roman" w:cs="Times New Roman"/>
          <w:sz w:val="24"/>
        </w:rPr>
        <w:t xml:space="preserve">; </w:t>
      </w:r>
    </w:p>
    <w:p w:rsidR="00853414" w:rsidRDefault="00853414" w:rsidP="00EF11BC">
      <w:pPr>
        <w:numPr>
          <w:ilvl w:val="0"/>
          <w:numId w:val="12"/>
        </w:numPr>
        <w:spacing w:after="120"/>
        <w:ind w:left="2127" w:hanging="426"/>
        <w:jc w:val="both"/>
        <w:rPr>
          <w:rFonts w:ascii="Times New Roman" w:hAnsi="Times New Roman" w:cs="Times New Roman"/>
          <w:sz w:val="24"/>
        </w:rPr>
      </w:pPr>
      <w:r w:rsidRPr="00853414">
        <w:rPr>
          <w:rFonts w:ascii="Times New Roman" w:hAnsi="Times New Roman" w:cs="Times New Roman"/>
          <w:sz w:val="24"/>
        </w:rPr>
        <w:t xml:space="preserve">não atender </w:t>
      </w:r>
      <w:proofErr w:type="spellStart"/>
      <w:r w:rsidRPr="00853414">
        <w:rPr>
          <w:rFonts w:ascii="Times New Roman" w:hAnsi="Times New Roman" w:cs="Times New Roman"/>
          <w:sz w:val="24"/>
        </w:rPr>
        <w:t>a</w:t>
      </w:r>
      <w:proofErr w:type="spellEnd"/>
      <w:r w:rsidRPr="00853414">
        <w:rPr>
          <w:rFonts w:ascii="Times New Roman" w:hAnsi="Times New Roman" w:cs="Times New Roman"/>
          <w:sz w:val="24"/>
        </w:rPr>
        <w:t xml:space="preserve"> solicitação do gestor do </w:t>
      </w:r>
      <w:r w:rsidR="000C057E">
        <w:rPr>
          <w:rFonts w:ascii="Times New Roman" w:hAnsi="Times New Roman" w:cs="Times New Roman"/>
          <w:sz w:val="24"/>
        </w:rPr>
        <w:t>C</w:t>
      </w:r>
      <w:r w:rsidRPr="00853414">
        <w:rPr>
          <w:rFonts w:ascii="Times New Roman" w:hAnsi="Times New Roman" w:cs="Times New Roman"/>
          <w:sz w:val="24"/>
        </w:rPr>
        <w:t xml:space="preserve">ontrato; </w:t>
      </w:r>
    </w:p>
    <w:p w:rsidR="00853414" w:rsidRDefault="00853414" w:rsidP="00EF11BC">
      <w:pPr>
        <w:numPr>
          <w:ilvl w:val="0"/>
          <w:numId w:val="12"/>
        </w:numPr>
        <w:spacing w:after="120"/>
        <w:ind w:left="2127" w:hanging="426"/>
        <w:jc w:val="both"/>
        <w:rPr>
          <w:rFonts w:ascii="Times New Roman" w:hAnsi="Times New Roman" w:cs="Times New Roman"/>
          <w:sz w:val="24"/>
        </w:rPr>
      </w:pPr>
      <w:r w:rsidRPr="00853414">
        <w:rPr>
          <w:rFonts w:ascii="Times New Roman" w:hAnsi="Times New Roman" w:cs="Times New Roman"/>
          <w:sz w:val="24"/>
        </w:rPr>
        <w:t xml:space="preserve">não prestar os esclarecimentos solicitados pelo gestor do </w:t>
      </w:r>
      <w:r w:rsidR="000C057E">
        <w:rPr>
          <w:rFonts w:ascii="Times New Roman" w:hAnsi="Times New Roman" w:cs="Times New Roman"/>
          <w:sz w:val="24"/>
        </w:rPr>
        <w:t>C</w:t>
      </w:r>
      <w:r w:rsidRPr="00853414">
        <w:rPr>
          <w:rFonts w:ascii="Times New Roman" w:hAnsi="Times New Roman" w:cs="Times New Roman"/>
          <w:sz w:val="24"/>
        </w:rPr>
        <w:t xml:space="preserve">ontrato; </w:t>
      </w:r>
    </w:p>
    <w:p w:rsidR="00853414" w:rsidRPr="00853414" w:rsidRDefault="00853414" w:rsidP="00EF11BC">
      <w:pPr>
        <w:numPr>
          <w:ilvl w:val="0"/>
          <w:numId w:val="12"/>
        </w:numPr>
        <w:spacing w:after="120"/>
        <w:ind w:left="2127" w:hanging="426"/>
        <w:jc w:val="both"/>
        <w:rPr>
          <w:rFonts w:ascii="Times New Roman" w:hAnsi="Times New Roman" w:cs="Times New Roman"/>
          <w:sz w:val="24"/>
        </w:rPr>
      </w:pPr>
      <w:r w:rsidRPr="00853414">
        <w:rPr>
          <w:rFonts w:ascii="Times New Roman" w:hAnsi="Times New Roman" w:cs="Times New Roman"/>
          <w:sz w:val="24"/>
        </w:rPr>
        <w:t>não comunicar o atraso na entrega do objeto conforme estabelecido no item 6.6</w:t>
      </w:r>
      <w:r>
        <w:rPr>
          <w:rFonts w:ascii="Times New Roman" w:hAnsi="Times New Roman" w:cs="Times New Roman"/>
          <w:sz w:val="24"/>
        </w:rPr>
        <w:t xml:space="preserve"> do Termo de Referência, Anexo I do Edital</w:t>
      </w:r>
      <w:r w:rsidRPr="00853414">
        <w:rPr>
          <w:rFonts w:ascii="Times New Roman" w:hAnsi="Times New Roman" w:cs="Times New Roman"/>
          <w:sz w:val="24"/>
        </w:rPr>
        <w:t xml:space="preserve">. </w:t>
      </w:r>
    </w:p>
    <w:p w:rsidR="00853414" w:rsidRDefault="00853414" w:rsidP="00853414">
      <w:pPr>
        <w:spacing w:after="120"/>
        <w:ind w:left="2127" w:hanging="426"/>
        <w:jc w:val="both"/>
        <w:rPr>
          <w:rFonts w:ascii="Times New Roman" w:hAnsi="Times New Roman" w:cs="Times New Roman"/>
          <w:sz w:val="24"/>
        </w:rPr>
      </w:pPr>
    </w:p>
    <w:p w:rsidR="00853414" w:rsidRDefault="00853414" w:rsidP="00EF11BC">
      <w:pPr>
        <w:numPr>
          <w:ilvl w:val="2"/>
          <w:numId w:val="38"/>
        </w:numPr>
        <w:spacing w:after="120"/>
        <w:jc w:val="both"/>
        <w:rPr>
          <w:rFonts w:ascii="Times New Roman" w:hAnsi="Times New Roman" w:cs="Times New Roman"/>
          <w:sz w:val="24"/>
        </w:rPr>
      </w:pPr>
      <w:r w:rsidRPr="00C045E9">
        <w:rPr>
          <w:rFonts w:ascii="Times New Roman" w:hAnsi="Times New Roman" w:cs="Times New Roman"/>
          <w:sz w:val="24"/>
        </w:rPr>
        <w:t xml:space="preserve">Em cada caso de reincidência, 2% (dois por cento) sobre o valor estimado do </w:t>
      </w:r>
      <w:r w:rsidR="000C057E">
        <w:rPr>
          <w:rFonts w:ascii="Times New Roman" w:hAnsi="Times New Roman" w:cs="Times New Roman"/>
          <w:sz w:val="24"/>
        </w:rPr>
        <w:t>C</w:t>
      </w:r>
      <w:r w:rsidRPr="00C045E9">
        <w:rPr>
          <w:rFonts w:ascii="Times New Roman" w:hAnsi="Times New Roman" w:cs="Times New Roman"/>
          <w:sz w:val="24"/>
        </w:rPr>
        <w:t xml:space="preserve">ontrato. </w:t>
      </w:r>
    </w:p>
    <w:p w:rsidR="00853414" w:rsidRDefault="00853414" w:rsidP="00EF11BC">
      <w:pPr>
        <w:numPr>
          <w:ilvl w:val="2"/>
          <w:numId w:val="38"/>
        </w:numPr>
        <w:spacing w:after="120"/>
        <w:jc w:val="both"/>
        <w:rPr>
          <w:rFonts w:ascii="Times New Roman" w:hAnsi="Times New Roman" w:cs="Times New Roman"/>
          <w:sz w:val="24"/>
        </w:rPr>
      </w:pPr>
      <w:r w:rsidRPr="00C045E9">
        <w:rPr>
          <w:rFonts w:ascii="Times New Roman" w:hAnsi="Times New Roman" w:cs="Times New Roman"/>
          <w:sz w:val="24"/>
        </w:rPr>
        <w:t xml:space="preserve">Multa compensatória no percentual de até 10% (dez por cento), calculada sobre o valor total do </w:t>
      </w:r>
      <w:r w:rsidR="000C057E">
        <w:rPr>
          <w:rFonts w:ascii="Times New Roman" w:hAnsi="Times New Roman" w:cs="Times New Roman"/>
          <w:sz w:val="24"/>
        </w:rPr>
        <w:t>C</w:t>
      </w:r>
      <w:r w:rsidRPr="00C045E9">
        <w:rPr>
          <w:rFonts w:ascii="Times New Roman" w:hAnsi="Times New Roman" w:cs="Times New Roman"/>
          <w:sz w:val="24"/>
        </w:rPr>
        <w:t xml:space="preserve">ontrato, pela recusa em assiná-lo, no prazo máximo de 05 (cinco) dias úteis, após regularmente convocada, sem prejuízo da aplicação de outras sanções previstas na legislação vigente; </w:t>
      </w:r>
    </w:p>
    <w:p w:rsidR="00853414" w:rsidRDefault="00853414" w:rsidP="00EF11BC">
      <w:pPr>
        <w:numPr>
          <w:ilvl w:val="2"/>
          <w:numId w:val="38"/>
        </w:numPr>
        <w:spacing w:after="120"/>
        <w:jc w:val="both"/>
        <w:rPr>
          <w:rFonts w:ascii="Times New Roman" w:hAnsi="Times New Roman" w:cs="Times New Roman"/>
          <w:sz w:val="24"/>
        </w:rPr>
      </w:pPr>
      <w:r w:rsidRPr="00853414">
        <w:rPr>
          <w:rFonts w:ascii="Times New Roman" w:hAnsi="Times New Roman" w:cs="Times New Roman"/>
          <w:sz w:val="24"/>
        </w:rPr>
        <w:t xml:space="preserve">Suspensão temporária de participação em licitação e impedimento de contratar com a Administração, por prazo não superior a 2 (dois) anos; </w:t>
      </w:r>
    </w:p>
    <w:p w:rsidR="00853414" w:rsidRDefault="00853414" w:rsidP="00EF11BC">
      <w:pPr>
        <w:numPr>
          <w:ilvl w:val="2"/>
          <w:numId w:val="38"/>
        </w:numPr>
        <w:spacing w:after="120"/>
        <w:jc w:val="both"/>
        <w:rPr>
          <w:rFonts w:ascii="Times New Roman" w:hAnsi="Times New Roman" w:cs="Times New Roman"/>
          <w:sz w:val="24"/>
        </w:rPr>
      </w:pPr>
      <w:r w:rsidRPr="00853414">
        <w:rPr>
          <w:rFonts w:ascii="Times New Roman" w:hAnsi="Times New Roman" w:cs="Times New Roman"/>
          <w:sz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 </w:t>
      </w:r>
    </w:p>
    <w:p w:rsidR="00853414" w:rsidRDefault="00853414" w:rsidP="00EF11BC">
      <w:pPr>
        <w:numPr>
          <w:ilvl w:val="1"/>
          <w:numId w:val="38"/>
        </w:numPr>
        <w:spacing w:after="120"/>
        <w:jc w:val="both"/>
        <w:rPr>
          <w:rFonts w:ascii="Times New Roman" w:hAnsi="Times New Roman" w:cs="Times New Roman"/>
          <w:sz w:val="24"/>
        </w:rPr>
      </w:pPr>
      <w:r w:rsidRPr="00853414">
        <w:rPr>
          <w:rFonts w:ascii="Times New Roman" w:hAnsi="Times New Roman" w:cs="Times New Roman"/>
          <w:sz w:val="24"/>
        </w:rPr>
        <w:lastRenderedPageBreak/>
        <w:t>O(s) valor(es) da(s) multa(s) poderá(ao) ser descontado (s) do pagamento, ou da garantia prestada, ou  ser recolhido(s) em conta única do Tesouro Nacional, por meio de GRU, indicada pela Coordenação Geral de Recursos Logísticos do Contratante,</w:t>
      </w:r>
      <w:r w:rsidRPr="00853414">
        <w:rPr>
          <w:rFonts w:ascii="Times New Roman" w:hAnsi="Times New Roman" w:cs="Times New Roman"/>
          <w:bCs/>
          <w:sz w:val="24"/>
        </w:rPr>
        <w:t xml:space="preserve"> </w:t>
      </w:r>
      <w:r w:rsidRPr="00853414">
        <w:rPr>
          <w:rFonts w:ascii="Times New Roman" w:hAnsi="Times New Roman" w:cs="Times New Roman"/>
          <w:sz w:val="24"/>
        </w:rPr>
        <w:t xml:space="preserve">no prazo de até </w:t>
      </w:r>
      <w:r w:rsidRPr="00853414">
        <w:rPr>
          <w:rFonts w:ascii="Times New Roman" w:hAnsi="Times New Roman" w:cs="Times New Roman"/>
          <w:b/>
          <w:sz w:val="24"/>
        </w:rPr>
        <w:t>05 (cinco) dias</w:t>
      </w:r>
      <w:r w:rsidRPr="00853414">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rsidR="00853414" w:rsidRPr="00853414" w:rsidRDefault="00853414" w:rsidP="00EF11BC">
      <w:pPr>
        <w:numPr>
          <w:ilvl w:val="1"/>
          <w:numId w:val="38"/>
        </w:numPr>
        <w:spacing w:after="120"/>
        <w:jc w:val="both"/>
        <w:rPr>
          <w:rFonts w:ascii="Times New Roman" w:hAnsi="Times New Roman" w:cs="Times New Roman"/>
          <w:sz w:val="24"/>
        </w:rPr>
      </w:pPr>
      <w:r w:rsidRPr="00853414">
        <w:rPr>
          <w:rFonts w:ascii="Times New Roman" w:hAnsi="Times New Roman"/>
          <w:sz w:val="24"/>
        </w:rPr>
        <w:t>Também ficam sujeitas às penalidades do art. 87, III e IV da Lei nº 8.666, de 1993, a Contratada que:</w:t>
      </w:r>
    </w:p>
    <w:p w:rsidR="00853414" w:rsidRPr="009274B9" w:rsidRDefault="00853414" w:rsidP="00853414">
      <w:pPr>
        <w:spacing w:after="120"/>
        <w:ind w:left="1985" w:hanging="851"/>
        <w:jc w:val="both"/>
        <w:rPr>
          <w:rFonts w:ascii="Times New Roman" w:hAnsi="Times New Roman"/>
          <w:sz w:val="24"/>
        </w:rPr>
      </w:pPr>
      <w:r>
        <w:rPr>
          <w:rFonts w:ascii="Times New Roman" w:hAnsi="Times New Roman"/>
          <w:sz w:val="24"/>
        </w:rPr>
        <w:t>12.3.1</w:t>
      </w:r>
      <w:r>
        <w:rPr>
          <w:rFonts w:ascii="Times New Roman" w:hAnsi="Times New Roman"/>
          <w:sz w:val="24"/>
        </w:rPr>
        <w:tab/>
      </w:r>
      <w:r w:rsidRPr="009274B9">
        <w:rPr>
          <w:rFonts w:ascii="Times New Roman" w:hAnsi="Times New Roman"/>
          <w:sz w:val="24"/>
        </w:rPr>
        <w:t>tenha sofrido condenação definitiva por praticar, por meio dolosos, fraude fiscal no recolhimento de quaisquer tributos;</w:t>
      </w:r>
    </w:p>
    <w:p w:rsidR="00853414" w:rsidRPr="009274B9" w:rsidRDefault="00853414" w:rsidP="00853414">
      <w:pPr>
        <w:spacing w:before="120" w:after="120"/>
        <w:ind w:left="1985" w:hanging="851"/>
        <w:jc w:val="both"/>
        <w:rPr>
          <w:rFonts w:ascii="Times New Roman" w:hAnsi="Times New Roman"/>
          <w:sz w:val="24"/>
        </w:rPr>
      </w:pPr>
      <w:r>
        <w:rPr>
          <w:rFonts w:ascii="Times New Roman" w:hAnsi="Times New Roman"/>
          <w:sz w:val="24"/>
        </w:rPr>
        <w:t>12.3.2</w:t>
      </w:r>
      <w:r>
        <w:rPr>
          <w:rFonts w:ascii="Times New Roman" w:hAnsi="Times New Roman"/>
          <w:sz w:val="24"/>
        </w:rPr>
        <w:tab/>
      </w:r>
      <w:r w:rsidRPr="009274B9">
        <w:rPr>
          <w:rFonts w:ascii="Times New Roman" w:hAnsi="Times New Roman"/>
          <w:sz w:val="24"/>
        </w:rPr>
        <w:t>tenha praticado atos ilícitos visando a frustrar os objetivos da licitação;</w:t>
      </w:r>
    </w:p>
    <w:p w:rsidR="00853414" w:rsidRPr="009274B9" w:rsidRDefault="00853414" w:rsidP="00853414">
      <w:pPr>
        <w:spacing w:before="120" w:after="120"/>
        <w:ind w:left="1985" w:hanging="851"/>
        <w:jc w:val="both"/>
        <w:rPr>
          <w:rFonts w:ascii="Times New Roman" w:hAnsi="Times New Roman"/>
          <w:sz w:val="24"/>
        </w:rPr>
      </w:pPr>
      <w:r>
        <w:rPr>
          <w:rFonts w:ascii="Times New Roman" w:hAnsi="Times New Roman"/>
          <w:sz w:val="24"/>
        </w:rPr>
        <w:t>12.3.3</w:t>
      </w:r>
      <w:r>
        <w:rPr>
          <w:rFonts w:ascii="Times New Roman" w:hAnsi="Times New Roman"/>
          <w:sz w:val="24"/>
        </w:rPr>
        <w:tab/>
      </w:r>
      <w:r w:rsidRPr="009274B9">
        <w:rPr>
          <w:rFonts w:ascii="Times New Roman" w:hAnsi="Times New Roman"/>
          <w:sz w:val="24"/>
        </w:rPr>
        <w:t>demonstre não possuir idoneidade para contratar com a Administração em virtude de atos ilícitos praticados.</w:t>
      </w:r>
    </w:p>
    <w:p w:rsidR="00853414" w:rsidRPr="009274B9" w:rsidRDefault="00853414" w:rsidP="00853414">
      <w:pPr>
        <w:spacing w:after="120"/>
        <w:ind w:left="1134" w:right="-2" w:hanging="567"/>
        <w:jc w:val="both"/>
        <w:rPr>
          <w:rFonts w:ascii="Times New Roman" w:hAnsi="Times New Roman" w:cs="Times New Roman"/>
          <w:sz w:val="24"/>
        </w:rPr>
      </w:pPr>
      <w:r>
        <w:rPr>
          <w:rFonts w:ascii="Times New Roman" w:hAnsi="Times New Roman" w:cs="Times New Roman"/>
          <w:sz w:val="24"/>
          <w:shd w:val="clear" w:color="auto" w:fill="FFFFFF"/>
        </w:rPr>
        <w:t>12.4</w:t>
      </w:r>
      <w:r>
        <w:rPr>
          <w:rFonts w:ascii="Times New Roman" w:hAnsi="Times New Roman" w:cs="Times New Roman"/>
          <w:sz w:val="24"/>
          <w:shd w:val="clear" w:color="auto" w:fill="FFFFFF"/>
        </w:rPr>
        <w:tab/>
      </w:r>
      <w:r w:rsidRPr="009274B9">
        <w:rPr>
          <w:rFonts w:ascii="Times New Roman" w:hAnsi="Times New Roman" w:cs="Times New Roman"/>
          <w:sz w:val="24"/>
          <w:shd w:val="clear" w:color="auto" w:fill="FFFFFF"/>
        </w:rPr>
        <w:t>A penalidade de multa pode ser aplicada cumulativamente com a sanção de impedimento.</w:t>
      </w:r>
    </w:p>
    <w:p w:rsidR="00853414" w:rsidRPr="004852C6" w:rsidRDefault="00853414" w:rsidP="00853414">
      <w:pPr>
        <w:spacing w:after="120"/>
        <w:ind w:left="1134" w:hanging="567"/>
        <w:jc w:val="both"/>
        <w:rPr>
          <w:rFonts w:ascii="Times New Roman" w:hAnsi="Times New Roman" w:cs="Times New Roman"/>
          <w:sz w:val="24"/>
        </w:rPr>
      </w:pPr>
      <w:r>
        <w:rPr>
          <w:rFonts w:ascii="Times New Roman" w:hAnsi="Times New Roman" w:cs="Times New Roman"/>
          <w:sz w:val="24"/>
        </w:rPr>
        <w:t>12.5</w:t>
      </w:r>
      <w:r>
        <w:rPr>
          <w:rFonts w:ascii="Times New Roman" w:hAnsi="Times New Roman" w:cs="Times New Roman"/>
          <w:sz w:val="24"/>
        </w:rPr>
        <w:tab/>
      </w: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853414" w:rsidRPr="004852C6" w:rsidRDefault="00853414" w:rsidP="00853414">
      <w:pPr>
        <w:spacing w:after="120"/>
        <w:ind w:left="1134" w:hanging="567"/>
        <w:jc w:val="both"/>
        <w:rPr>
          <w:rFonts w:ascii="Times New Roman" w:hAnsi="Times New Roman" w:cs="Times New Roman"/>
          <w:sz w:val="24"/>
        </w:rPr>
      </w:pPr>
      <w:r>
        <w:rPr>
          <w:rFonts w:ascii="Times New Roman" w:hAnsi="Times New Roman" w:cs="Times New Roman"/>
          <w:sz w:val="24"/>
        </w:rPr>
        <w:t>12.6</w:t>
      </w:r>
      <w:r>
        <w:rPr>
          <w:rFonts w:ascii="Times New Roman" w:hAnsi="Times New Roman" w:cs="Times New Roman"/>
          <w:sz w:val="24"/>
        </w:rPr>
        <w:tab/>
      </w: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853414" w:rsidRDefault="00853414" w:rsidP="00EF11BC">
      <w:pPr>
        <w:numPr>
          <w:ilvl w:val="1"/>
          <w:numId w:val="39"/>
        </w:numPr>
        <w:spacing w:after="120"/>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rsidR="00853414" w:rsidRDefault="00853414" w:rsidP="00853414">
      <w:pPr>
        <w:spacing w:after="120"/>
        <w:ind w:left="1134" w:hanging="567"/>
        <w:jc w:val="both"/>
        <w:rPr>
          <w:rFonts w:ascii="Times New Roman" w:hAnsi="Times New Roman" w:cs="Times New Roman"/>
          <w:sz w:val="24"/>
        </w:rPr>
      </w:pPr>
    </w:p>
    <w:p w:rsidR="00092F1C" w:rsidRDefault="00092F1C" w:rsidP="00EF11BC">
      <w:pPr>
        <w:pStyle w:val="Nivel1"/>
        <w:numPr>
          <w:ilvl w:val="0"/>
          <w:numId w:val="13"/>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TERCEIRA</w:t>
      </w:r>
      <w:r w:rsidRPr="001F2F73">
        <w:rPr>
          <w:rFonts w:ascii="Times New Roman" w:hAnsi="Times New Roman"/>
          <w:sz w:val="24"/>
          <w:szCs w:val="24"/>
        </w:rPr>
        <w:t xml:space="preserve"> </w:t>
      </w:r>
      <w:r>
        <w:rPr>
          <w:rFonts w:ascii="Times New Roman" w:hAnsi="Times New Roman"/>
          <w:sz w:val="24"/>
          <w:szCs w:val="24"/>
        </w:rPr>
        <w:t>- DA SUBCONTRATAÇÃO</w:t>
      </w:r>
    </w:p>
    <w:p w:rsidR="00092F1C" w:rsidRDefault="00092F1C" w:rsidP="00EF11BC">
      <w:pPr>
        <w:pStyle w:val="Nivel1"/>
        <w:numPr>
          <w:ilvl w:val="1"/>
          <w:numId w:val="14"/>
        </w:numPr>
        <w:spacing w:before="0" w:after="0" w:line="240" w:lineRule="auto"/>
        <w:ind w:left="993" w:hanging="567"/>
        <w:rPr>
          <w:rFonts w:ascii="Times New Roman" w:hAnsi="Times New Roman"/>
          <w:b w:val="0"/>
          <w:bCs/>
          <w:sz w:val="24"/>
        </w:rPr>
      </w:pPr>
      <w:r w:rsidRPr="00092F1C">
        <w:rPr>
          <w:rFonts w:ascii="Times New Roman" w:hAnsi="Times New Roman"/>
          <w:b w:val="0"/>
          <w:bCs/>
          <w:sz w:val="24"/>
        </w:rPr>
        <w:t>Não será admitida a subcontratação do objeto deste</w:t>
      </w:r>
      <w:r>
        <w:rPr>
          <w:rFonts w:ascii="Times New Roman" w:hAnsi="Times New Roman"/>
          <w:b w:val="0"/>
          <w:bCs/>
          <w:sz w:val="24"/>
        </w:rPr>
        <w:t xml:space="preserve"> Contrato.</w:t>
      </w:r>
    </w:p>
    <w:p w:rsidR="008437CA" w:rsidRDefault="008437CA" w:rsidP="008437CA">
      <w:pPr>
        <w:pStyle w:val="Nivel1"/>
        <w:numPr>
          <w:ilvl w:val="0"/>
          <w:numId w:val="0"/>
        </w:numPr>
        <w:spacing w:before="0" w:after="0" w:line="240" w:lineRule="auto"/>
        <w:ind w:left="993"/>
        <w:rPr>
          <w:rFonts w:ascii="Times New Roman" w:hAnsi="Times New Roman"/>
          <w:b w:val="0"/>
          <w:bCs/>
          <w:sz w:val="24"/>
        </w:rPr>
      </w:pPr>
    </w:p>
    <w:p w:rsidR="00A34C3F" w:rsidRPr="00092F1C" w:rsidRDefault="00A34C3F" w:rsidP="00853414">
      <w:pPr>
        <w:pStyle w:val="Nivel1"/>
        <w:numPr>
          <w:ilvl w:val="0"/>
          <w:numId w:val="0"/>
        </w:numPr>
        <w:spacing w:before="0" w:after="0" w:line="240" w:lineRule="auto"/>
        <w:rPr>
          <w:rFonts w:ascii="Times New Roman" w:hAnsi="Times New Roman"/>
          <w:b w:val="0"/>
          <w:sz w:val="24"/>
          <w:szCs w:val="24"/>
        </w:rPr>
      </w:pPr>
    </w:p>
    <w:p w:rsidR="00FC0CB3" w:rsidRPr="001F2F73" w:rsidRDefault="00FC0CB3" w:rsidP="00EF11BC">
      <w:pPr>
        <w:pStyle w:val="Nivel1"/>
        <w:numPr>
          <w:ilvl w:val="0"/>
          <w:numId w:val="14"/>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QUARTA</w:t>
      </w:r>
      <w:r w:rsidRPr="001F2F73">
        <w:rPr>
          <w:rFonts w:ascii="Times New Roman" w:hAnsi="Times New Roman"/>
          <w:sz w:val="24"/>
          <w:szCs w:val="24"/>
        </w:rPr>
        <w:t xml:space="preserve"> – RESCISÃO</w:t>
      </w:r>
    </w:p>
    <w:p w:rsidR="00FC0CB3" w:rsidRPr="001F2F73" w:rsidRDefault="00FC0CB3" w:rsidP="00EF11BC">
      <w:pPr>
        <w:numPr>
          <w:ilvl w:val="1"/>
          <w:numId w:val="14"/>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sidR="004C6D15">
        <w:rPr>
          <w:rFonts w:ascii="Times New Roman" w:hAnsi="Times New Roman" w:cs="Times New Roman"/>
          <w:sz w:val="24"/>
        </w:rPr>
        <w:t>A</w:t>
      </w:r>
      <w:r w:rsidRPr="001F2F73">
        <w:rPr>
          <w:rFonts w:ascii="Times New Roman" w:hAnsi="Times New Roman" w:cs="Times New Roman"/>
          <w:sz w:val="24"/>
        </w:rPr>
        <w:t xml:space="preserve">nexo </w:t>
      </w:r>
      <w:r w:rsidR="004C6D15">
        <w:rPr>
          <w:rFonts w:ascii="Times New Roman" w:hAnsi="Times New Roman" w:cs="Times New Roman"/>
          <w:sz w:val="24"/>
        </w:rPr>
        <w:t xml:space="preserve">I </w:t>
      </w:r>
      <w:r w:rsidRPr="001F2F73">
        <w:rPr>
          <w:rFonts w:ascii="Times New Roman" w:hAnsi="Times New Roman" w:cs="Times New Roman"/>
          <w:sz w:val="24"/>
        </w:rPr>
        <w:t>do Edital.</w:t>
      </w:r>
    </w:p>
    <w:p w:rsidR="00FC0CB3" w:rsidRPr="001F2F73" w:rsidRDefault="00FC0CB3" w:rsidP="00EF11BC">
      <w:pPr>
        <w:numPr>
          <w:ilvl w:val="1"/>
          <w:numId w:val="14"/>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Os casos de rescisão contratual serão formalmente motivados, assegurando-se à CONTRATADA o direito à prévia e ampla defesa.</w:t>
      </w:r>
    </w:p>
    <w:p w:rsidR="00FC0CB3" w:rsidRPr="001F2F73" w:rsidRDefault="004C6D15" w:rsidP="00EF11BC">
      <w:pPr>
        <w:numPr>
          <w:ilvl w:val="1"/>
          <w:numId w:val="14"/>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A CONTRATADA reconhece os direitos d</w:t>
      </w:r>
      <w:r>
        <w:rPr>
          <w:rFonts w:ascii="Times New Roman" w:hAnsi="Times New Roman" w:cs="Times New Roman"/>
          <w:sz w:val="24"/>
        </w:rPr>
        <w:t>o</w:t>
      </w:r>
      <w:r w:rsidR="00FC0CB3" w:rsidRPr="001F2F73">
        <w:rPr>
          <w:rFonts w:ascii="Times New Roman" w:hAnsi="Times New Roman" w:cs="Times New Roman"/>
          <w:sz w:val="24"/>
        </w:rPr>
        <w:t xml:space="preserve"> CONTRATANTE em caso de rescisão administrativa prevista no art. 77 da Lei nº 8.666, de 1993.</w:t>
      </w:r>
    </w:p>
    <w:p w:rsidR="00FC0CB3" w:rsidRPr="001F2F73" w:rsidRDefault="004C6D15" w:rsidP="00EF11BC">
      <w:pPr>
        <w:numPr>
          <w:ilvl w:val="1"/>
          <w:numId w:val="14"/>
        </w:numPr>
        <w:tabs>
          <w:tab w:val="left" w:pos="993"/>
        </w:tabs>
        <w:spacing w:after="120"/>
        <w:ind w:left="851" w:hanging="425"/>
        <w:jc w:val="both"/>
        <w:rPr>
          <w:rFonts w:ascii="Times New Roman" w:hAnsi="Times New Roman" w:cs="Times New Roman"/>
          <w:sz w:val="24"/>
        </w:rPr>
      </w:pPr>
      <w:r>
        <w:rPr>
          <w:rFonts w:ascii="Times New Roman" w:hAnsi="Times New Roman" w:cs="Times New Roman"/>
          <w:sz w:val="24"/>
        </w:rPr>
        <w:t xml:space="preserve"> </w:t>
      </w:r>
      <w:r w:rsidR="005E44B9">
        <w:rPr>
          <w:rFonts w:ascii="Times New Roman" w:hAnsi="Times New Roman" w:cs="Times New Roman"/>
          <w:sz w:val="24"/>
        </w:rPr>
        <w:tab/>
      </w:r>
      <w:r w:rsidR="00FC0CB3" w:rsidRPr="001F2F73">
        <w:rPr>
          <w:rFonts w:ascii="Times New Roman" w:hAnsi="Times New Roman" w:cs="Times New Roman"/>
          <w:sz w:val="24"/>
        </w:rPr>
        <w:t>O termo de rescisão, sempre que possível, será precedido:</w:t>
      </w:r>
    </w:p>
    <w:p w:rsidR="00FC0CB3" w:rsidRPr="001F2F73" w:rsidRDefault="00FC0CB3" w:rsidP="00EF11BC">
      <w:pPr>
        <w:numPr>
          <w:ilvl w:val="2"/>
          <w:numId w:val="14"/>
        </w:numPr>
        <w:spacing w:after="120"/>
        <w:ind w:left="1843" w:hanging="850"/>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FC0CB3" w:rsidRPr="001F2F73" w:rsidRDefault="00FC0CB3" w:rsidP="00EF11BC">
      <w:pPr>
        <w:numPr>
          <w:ilvl w:val="2"/>
          <w:numId w:val="14"/>
        </w:numPr>
        <w:spacing w:after="120"/>
        <w:ind w:left="1843" w:hanging="850"/>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FC0CB3" w:rsidRDefault="00FC0CB3" w:rsidP="00EF11BC">
      <w:pPr>
        <w:numPr>
          <w:ilvl w:val="2"/>
          <w:numId w:val="14"/>
        </w:numPr>
        <w:ind w:left="1843" w:hanging="850"/>
        <w:jc w:val="both"/>
        <w:rPr>
          <w:rFonts w:ascii="Times New Roman" w:hAnsi="Times New Roman" w:cs="Times New Roman"/>
          <w:sz w:val="24"/>
        </w:rPr>
      </w:pPr>
      <w:r w:rsidRPr="001F2F73">
        <w:rPr>
          <w:rFonts w:ascii="Times New Roman" w:hAnsi="Times New Roman" w:cs="Times New Roman"/>
          <w:sz w:val="24"/>
        </w:rPr>
        <w:t>Indenizações e multas.</w:t>
      </w:r>
    </w:p>
    <w:p w:rsidR="00AF2D11" w:rsidRDefault="00AF2D11" w:rsidP="00AF2D11">
      <w:pPr>
        <w:ind w:left="1134"/>
        <w:jc w:val="both"/>
        <w:rPr>
          <w:rFonts w:ascii="Times New Roman" w:hAnsi="Times New Roman" w:cs="Times New Roman"/>
          <w:sz w:val="24"/>
        </w:rPr>
      </w:pPr>
    </w:p>
    <w:p w:rsidR="00A34C3F" w:rsidRDefault="00A34C3F" w:rsidP="00AF2D11">
      <w:pPr>
        <w:ind w:left="1134"/>
        <w:jc w:val="both"/>
        <w:rPr>
          <w:rFonts w:ascii="Times New Roman" w:hAnsi="Times New Roman" w:cs="Times New Roman"/>
          <w:sz w:val="24"/>
        </w:rPr>
      </w:pPr>
    </w:p>
    <w:p w:rsidR="00FC0CB3" w:rsidRPr="001F2F73" w:rsidRDefault="00FC0CB3" w:rsidP="00EF11BC">
      <w:pPr>
        <w:pStyle w:val="Nivel1"/>
        <w:numPr>
          <w:ilvl w:val="0"/>
          <w:numId w:val="14"/>
        </w:numPr>
        <w:spacing w:before="0" w:after="0" w:line="240" w:lineRule="auto"/>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QUINTA</w:t>
      </w:r>
      <w:r w:rsidRPr="001F2F73">
        <w:rPr>
          <w:rFonts w:ascii="Times New Roman" w:hAnsi="Times New Roman"/>
          <w:sz w:val="24"/>
          <w:szCs w:val="24"/>
        </w:rPr>
        <w:t xml:space="preserve"> – VEDAÇÕES</w:t>
      </w:r>
    </w:p>
    <w:p w:rsidR="00FC0CB3" w:rsidRPr="005E44B9" w:rsidRDefault="00FC0CB3" w:rsidP="00EF11BC">
      <w:pPr>
        <w:pStyle w:val="PargrafodaLista"/>
        <w:numPr>
          <w:ilvl w:val="1"/>
          <w:numId w:val="14"/>
        </w:numPr>
        <w:spacing w:after="120"/>
        <w:ind w:left="993" w:hanging="567"/>
        <w:jc w:val="both"/>
        <w:rPr>
          <w:rFonts w:ascii="Times New Roman" w:hAnsi="Times New Roman" w:cs="Times New Roman"/>
        </w:rPr>
      </w:pPr>
      <w:r w:rsidRPr="005E44B9">
        <w:rPr>
          <w:rFonts w:ascii="Times New Roman" w:hAnsi="Times New Roman" w:cs="Times New Roman"/>
        </w:rPr>
        <w:t>É vedado à CONTRATADA:</w:t>
      </w:r>
    </w:p>
    <w:p w:rsidR="00FC0CB3" w:rsidRPr="001F2F73" w:rsidRDefault="00FC0CB3" w:rsidP="00EF11BC">
      <w:pPr>
        <w:numPr>
          <w:ilvl w:val="2"/>
          <w:numId w:val="14"/>
        </w:numPr>
        <w:tabs>
          <w:tab w:val="left" w:pos="1985"/>
        </w:tabs>
        <w:spacing w:after="120"/>
        <w:ind w:left="1985" w:hanging="851"/>
        <w:jc w:val="both"/>
        <w:rPr>
          <w:rFonts w:ascii="Times New Roman" w:hAnsi="Times New Roman" w:cs="Times New Roman"/>
          <w:sz w:val="24"/>
        </w:rPr>
      </w:pPr>
      <w:r w:rsidRPr="001F2F73">
        <w:rPr>
          <w:rFonts w:ascii="Times New Roman" w:hAnsi="Times New Roman" w:cs="Times New Roman"/>
          <w:sz w:val="24"/>
        </w:rPr>
        <w:lastRenderedPageBreak/>
        <w:t>Caucionar ou utilizar este Termo de Contrato para qualquer operação financeira;</w:t>
      </w:r>
    </w:p>
    <w:p w:rsidR="00FC0CB3" w:rsidRDefault="00FC0CB3" w:rsidP="00EF11BC">
      <w:pPr>
        <w:numPr>
          <w:ilvl w:val="2"/>
          <w:numId w:val="14"/>
        </w:numPr>
        <w:tabs>
          <w:tab w:val="left" w:pos="1985"/>
        </w:tabs>
        <w:ind w:left="1985" w:hanging="851"/>
        <w:jc w:val="both"/>
        <w:rPr>
          <w:rFonts w:ascii="Times New Roman" w:hAnsi="Times New Roman" w:cs="Times New Roman"/>
          <w:sz w:val="24"/>
        </w:rPr>
      </w:pPr>
      <w:r w:rsidRPr="001F2F73">
        <w:rPr>
          <w:rFonts w:ascii="Times New Roman" w:hAnsi="Times New Roman" w:cs="Times New Roman"/>
          <w:sz w:val="24"/>
        </w:rPr>
        <w:t>Interromper a execução dos serviços sob alegação de inadimplemento por parte d</w:t>
      </w:r>
      <w:r w:rsidR="004C6D15">
        <w:rPr>
          <w:rFonts w:ascii="Times New Roman" w:hAnsi="Times New Roman" w:cs="Times New Roman"/>
          <w:sz w:val="24"/>
        </w:rPr>
        <w:t>o</w:t>
      </w:r>
      <w:r w:rsidRPr="001F2F73">
        <w:rPr>
          <w:rFonts w:ascii="Times New Roman" w:hAnsi="Times New Roman" w:cs="Times New Roman"/>
          <w:sz w:val="24"/>
        </w:rPr>
        <w:t xml:space="preserve"> CONTRATANTE, salvo nos casos previstos em </w:t>
      </w:r>
      <w:r w:rsidR="004C6D15">
        <w:rPr>
          <w:rFonts w:ascii="Times New Roman" w:hAnsi="Times New Roman" w:cs="Times New Roman"/>
          <w:sz w:val="24"/>
        </w:rPr>
        <w:t>L</w:t>
      </w:r>
      <w:r w:rsidRPr="001F2F73">
        <w:rPr>
          <w:rFonts w:ascii="Times New Roman" w:hAnsi="Times New Roman" w:cs="Times New Roman"/>
          <w:sz w:val="24"/>
        </w:rPr>
        <w:t>ei.</w:t>
      </w:r>
    </w:p>
    <w:p w:rsidR="00AF2D11" w:rsidRDefault="00AF2D11" w:rsidP="00AF2D11">
      <w:pPr>
        <w:tabs>
          <w:tab w:val="left" w:pos="1985"/>
        </w:tabs>
        <w:ind w:left="1985"/>
        <w:jc w:val="both"/>
        <w:rPr>
          <w:rFonts w:ascii="Times New Roman" w:hAnsi="Times New Roman" w:cs="Times New Roman"/>
          <w:sz w:val="24"/>
        </w:rPr>
      </w:pPr>
    </w:p>
    <w:p w:rsidR="00A34C3F" w:rsidRDefault="00A34C3F" w:rsidP="00AF2D11">
      <w:pPr>
        <w:tabs>
          <w:tab w:val="left" w:pos="1985"/>
        </w:tabs>
        <w:ind w:left="1985"/>
        <w:jc w:val="both"/>
        <w:rPr>
          <w:rFonts w:ascii="Times New Roman" w:hAnsi="Times New Roman" w:cs="Times New Roman"/>
          <w:sz w:val="24"/>
        </w:rPr>
      </w:pPr>
    </w:p>
    <w:p w:rsidR="00FC0CB3" w:rsidRPr="001F2F73" w:rsidRDefault="00FC0CB3" w:rsidP="00EF11BC">
      <w:pPr>
        <w:pStyle w:val="Nivel1"/>
        <w:numPr>
          <w:ilvl w:val="0"/>
          <w:numId w:val="14"/>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SEXTA</w:t>
      </w:r>
      <w:r w:rsidRPr="001F2F73">
        <w:rPr>
          <w:rFonts w:ascii="Times New Roman" w:hAnsi="Times New Roman"/>
          <w:sz w:val="24"/>
          <w:szCs w:val="24"/>
        </w:rPr>
        <w:t xml:space="preserve"> – ALTERAÇÕES</w:t>
      </w:r>
    </w:p>
    <w:p w:rsidR="00FC0CB3" w:rsidRPr="001F2F73" w:rsidRDefault="00FC0CB3" w:rsidP="00EF11BC">
      <w:pPr>
        <w:numPr>
          <w:ilvl w:val="1"/>
          <w:numId w:val="14"/>
        </w:numPr>
        <w:tabs>
          <w:tab w:val="left" w:pos="993"/>
        </w:tabs>
        <w:spacing w:after="120"/>
        <w:ind w:left="992" w:hanging="567"/>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FC0CB3" w:rsidRPr="001F2F73" w:rsidRDefault="00FC0CB3" w:rsidP="00EF11BC">
      <w:pPr>
        <w:numPr>
          <w:ilvl w:val="1"/>
          <w:numId w:val="14"/>
        </w:numPr>
        <w:tabs>
          <w:tab w:val="left" w:pos="993"/>
        </w:tabs>
        <w:ind w:left="992" w:hanging="567"/>
        <w:jc w:val="both"/>
        <w:rPr>
          <w:rFonts w:ascii="Times New Roman" w:hAnsi="Times New Roman" w:cs="Times New Roman"/>
          <w:sz w:val="24"/>
        </w:rPr>
      </w:pPr>
      <w:r w:rsidRPr="001F2F73">
        <w:rPr>
          <w:rFonts w:ascii="Times New Roman" w:hAnsi="Times New Roman" w:cs="Times New Roman"/>
          <w:sz w:val="24"/>
        </w:rPr>
        <w:t>A CONTRATADA é obrigada a aceitar, nas mesmas condições contratuais, os acréscimos ou supressões, até o limite de 25% (vinte e cinco por cento) do valor inicial atualizado d</w:t>
      </w:r>
      <w:r w:rsidR="004C6D15">
        <w:rPr>
          <w:rFonts w:ascii="Times New Roman" w:hAnsi="Times New Roman" w:cs="Times New Roman"/>
          <w:sz w:val="24"/>
        </w:rPr>
        <w:t>este</w:t>
      </w:r>
      <w:r w:rsidRPr="001F2F73">
        <w:rPr>
          <w:rFonts w:ascii="Times New Roman" w:hAnsi="Times New Roman" w:cs="Times New Roman"/>
          <w:sz w:val="24"/>
        </w:rPr>
        <w:t xml:space="preserve"> </w:t>
      </w:r>
      <w:r w:rsidR="004C6D15">
        <w:rPr>
          <w:rFonts w:ascii="Times New Roman" w:hAnsi="Times New Roman" w:cs="Times New Roman"/>
          <w:sz w:val="24"/>
        </w:rPr>
        <w:t>C</w:t>
      </w:r>
      <w:r w:rsidRPr="001F2F73">
        <w:rPr>
          <w:rFonts w:ascii="Times New Roman" w:hAnsi="Times New Roman" w:cs="Times New Roman"/>
          <w:sz w:val="24"/>
        </w:rPr>
        <w:t>ontrato.</w:t>
      </w:r>
    </w:p>
    <w:p w:rsidR="004C6D15" w:rsidRDefault="004C6D15" w:rsidP="00AF2D11">
      <w:pPr>
        <w:tabs>
          <w:tab w:val="left" w:pos="851"/>
        </w:tabs>
        <w:ind w:left="851"/>
        <w:jc w:val="both"/>
        <w:rPr>
          <w:rFonts w:ascii="Times New Roman" w:hAnsi="Times New Roman" w:cs="Times New Roman"/>
          <w:sz w:val="24"/>
        </w:rPr>
      </w:pPr>
    </w:p>
    <w:p w:rsidR="00A34C3F" w:rsidRPr="001F2F73" w:rsidRDefault="00A34C3F" w:rsidP="00AF2D11">
      <w:pPr>
        <w:tabs>
          <w:tab w:val="left" w:pos="851"/>
        </w:tabs>
        <w:ind w:left="851"/>
        <w:jc w:val="both"/>
        <w:rPr>
          <w:rFonts w:ascii="Times New Roman" w:hAnsi="Times New Roman" w:cs="Times New Roman"/>
          <w:sz w:val="24"/>
        </w:rPr>
      </w:pPr>
    </w:p>
    <w:p w:rsidR="00FC0CB3" w:rsidRPr="001F2F73" w:rsidRDefault="00FC0CB3" w:rsidP="00EF11BC">
      <w:pPr>
        <w:pStyle w:val="Nivel1"/>
        <w:numPr>
          <w:ilvl w:val="0"/>
          <w:numId w:val="14"/>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SÉTIMA</w:t>
      </w:r>
      <w:r w:rsidRPr="001F2F73">
        <w:rPr>
          <w:rFonts w:ascii="Times New Roman" w:hAnsi="Times New Roman"/>
          <w:sz w:val="24"/>
          <w:szCs w:val="24"/>
        </w:rPr>
        <w:t xml:space="preserve"> – DOS CASOS OMISSOS</w:t>
      </w:r>
    </w:p>
    <w:p w:rsidR="00FC0CB3" w:rsidRDefault="00FC0CB3" w:rsidP="00EF11BC">
      <w:pPr>
        <w:numPr>
          <w:ilvl w:val="1"/>
          <w:numId w:val="14"/>
        </w:numPr>
        <w:ind w:left="993" w:hanging="567"/>
        <w:jc w:val="both"/>
        <w:rPr>
          <w:rFonts w:ascii="Times New Roman" w:hAnsi="Times New Roman" w:cs="Times New Roman"/>
          <w:sz w:val="24"/>
        </w:rPr>
      </w:pPr>
      <w:r w:rsidRPr="001F2F73">
        <w:rPr>
          <w:rFonts w:ascii="Times New Roman" w:hAnsi="Times New Roman" w:cs="Times New Roman"/>
          <w:sz w:val="24"/>
        </w:rPr>
        <w:t>Os casos omissos serão decididos pel</w:t>
      </w:r>
      <w:r w:rsidR="00D24D8A">
        <w:rPr>
          <w:rFonts w:ascii="Times New Roman" w:hAnsi="Times New Roman" w:cs="Times New Roman"/>
          <w:sz w:val="24"/>
        </w:rPr>
        <w:t>o</w:t>
      </w:r>
      <w:r w:rsidRPr="001F2F73">
        <w:rPr>
          <w:rFonts w:ascii="Times New Roman" w:hAnsi="Times New Roman" w:cs="Times New Roman"/>
          <w:sz w:val="24"/>
        </w:rPr>
        <w:t xml:space="preserve">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AF2D11" w:rsidRDefault="00AF2D11" w:rsidP="00AF2D11">
      <w:pPr>
        <w:ind w:left="425"/>
        <w:jc w:val="both"/>
        <w:rPr>
          <w:rFonts w:ascii="Times New Roman" w:hAnsi="Times New Roman" w:cs="Times New Roman"/>
          <w:sz w:val="24"/>
        </w:rPr>
      </w:pPr>
    </w:p>
    <w:p w:rsidR="00A34C3F" w:rsidRDefault="00A34C3F" w:rsidP="00AF2D11">
      <w:pPr>
        <w:ind w:left="425"/>
        <w:jc w:val="both"/>
        <w:rPr>
          <w:rFonts w:ascii="Times New Roman" w:hAnsi="Times New Roman" w:cs="Times New Roman"/>
          <w:sz w:val="24"/>
        </w:rPr>
      </w:pPr>
    </w:p>
    <w:p w:rsidR="00FC0CB3" w:rsidRPr="0000594F" w:rsidRDefault="00FC0CB3" w:rsidP="00EF11BC">
      <w:pPr>
        <w:pStyle w:val="Nivel1"/>
        <w:numPr>
          <w:ilvl w:val="0"/>
          <w:numId w:val="14"/>
        </w:numPr>
        <w:spacing w:before="0" w:after="0" w:line="240" w:lineRule="auto"/>
        <w:ind w:left="426" w:hanging="426"/>
        <w:contextualSpacing/>
        <w:rPr>
          <w:rFonts w:ascii="Times New Roman" w:hAnsi="Times New Roman"/>
          <w:sz w:val="24"/>
          <w:szCs w:val="24"/>
        </w:rPr>
      </w:pPr>
      <w:r w:rsidRPr="0000594F">
        <w:rPr>
          <w:rFonts w:ascii="Times New Roman" w:hAnsi="Times New Roman"/>
          <w:sz w:val="24"/>
          <w:szCs w:val="24"/>
        </w:rPr>
        <w:t xml:space="preserve">CLÁUSULA DÉCIMA </w:t>
      </w:r>
      <w:r w:rsidR="007A37C9">
        <w:rPr>
          <w:rFonts w:ascii="Times New Roman" w:hAnsi="Times New Roman"/>
          <w:sz w:val="24"/>
          <w:szCs w:val="24"/>
        </w:rPr>
        <w:t>OITAVA</w:t>
      </w:r>
      <w:r w:rsidRPr="0000594F">
        <w:rPr>
          <w:rFonts w:ascii="Times New Roman" w:hAnsi="Times New Roman"/>
          <w:sz w:val="24"/>
          <w:szCs w:val="24"/>
        </w:rPr>
        <w:t xml:space="preserve"> – PUBLICAÇÃO</w:t>
      </w:r>
    </w:p>
    <w:p w:rsidR="00FC0CB3" w:rsidRDefault="00D24D8A" w:rsidP="00EF11BC">
      <w:pPr>
        <w:numPr>
          <w:ilvl w:val="1"/>
          <w:numId w:val="14"/>
        </w:numPr>
        <w:ind w:left="993" w:hanging="568"/>
        <w:contextualSpacing/>
        <w:jc w:val="both"/>
        <w:rPr>
          <w:rFonts w:ascii="Times New Roman" w:hAnsi="Times New Roman" w:cs="Times New Roman"/>
          <w:sz w:val="24"/>
        </w:rPr>
      </w:pPr>
      <w:r>
        <w:rPr>
          <w:rFonts w:ascii="Times New Roman" w:hAnsi="Times New Roman" w:cs="Times New Roman"/>
          <w:sz w:val="24"/>
        </w:rPr>
        <w:t xml:space="preserve">Incumbirá ao </w:t>
      </w:r>
      <w:r w:rsidR="00FC0CB3" w:rsidRPr="0000594F">
        <w:rPr>
          <w:rFonts w:ascii="Times New Roman" w:hAnsi="Times New Roman" w:cs="Times New Roman"/>
          <w:sz w:val="24"/>
        </w:rPr>
        <w:t>CONTRATANTE providenciar a publicação deste instrumento, por extrato, no Diário Oficial da União, no prazo previsto na Lei nº 8.666, de 1993.</w:t>
      </w:r>
    </w:p>
    <w:p w:rsidR="00AF2D11" w:rsidRDefault="00AF2D11" w:rsidP="00AF2D11">
      <w:pPr>
        <w:ind w:left="993"/>
        <w:contextualSpacing/>
        <w:jc w:val="both"/>
        <w:rPr>
          <w:rFonts w:ascii="Times New Roman" w:hAnsi="Times New Roman" w:cs="Times New Roman"/>
          <w:sz w:val="24"/>
        </w:rPr>
      </w:pPr>
    </w:p>
    <w:p w:rsidR="00A34C3F" w:rsidRDefault="00A34C3F" w:rsidP="00AF2D11">
      <w:pPr>
        <w:ind w:left="993"/>
        <w:contextualSpacing/>
        <w:jc w:val="both"/>
        <w:rPr>
          <w:rFonts w:ascii="Times New Roman" w:hAnsi="Times New Roman" w:cs="Times New Roman"/>
          <w:sz w:val="24"/>
        </w:rPr>
      </w:pPr>
    </w:p>
    <w:p w:rsidR="0000594F" w:rsidRPr="0000594F" w:rsidRDefault="0000594F" w:rsidP="00EF11BC">
      <w:pPr>
        <w:pStyle w:val="PargrafodaLista"/>
        <w:numPr>
          <w:ilvl w:val="0"/>
          <w:numId w:val="14"/>
        </w:numPr>
        <w:suppressAutoHyphens/>
        <w:ind w:left="426" w:hanging="426"/>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 xml:space="preserve">DÉCIMA </w:t>
      </w:r>
      <w:r w:rsidR="007A37C9">
        <w:rPr>
          <w:rFonts w:ascii="Times New Roman" w:hAnsi="Times New Roman" w:cs="Times New Roman"/>
          <w:b/>
          <w:caps/>
        </w:rPr>
        <w:t>NONA</w:t>
      </w:r>
      <w:r w:rsidRPr="0000594F">
        <w:rPr>
          <w:rFonts w:ascii="Times New Roman" w:hAnsi="Times New Roman" w:cs="Times New Roman"/>
          <w:b/>
          <w:caps/>
        </w:rPr>
        <w:t xml:space="preserve"> – COMUNICAÇÕES</w:t>
      </w:r>
    </w:p>
    <w:p w:rsidR="0000594F" w:rsidRPr="002E31B6" w:rsidRDefault="0000594F" w:rsidP="00EF11BC">
      <w:pPr>
        <w:pStyle w:val="PargrafodaLista"/>
        <w:numPr>
          <w:ilvl w:val="1"/>
          <w:numId w:val="14"/>
        </w:numPr>
        <w:spacing w:after="120"/>
        <w:ind w:left="992" w:hanging="567"/>
        <w:contextualSpacing w:val="0"/>
        <w:jc w:val="both"/>
        <w:rPr>
          <w:rFonts w:ascii="Times New Roman" w:hAnsi="Times New Roman" w:cs="Times New Roman"/>
          <w:caps/>
        </w:rPr>
      </w:pPr>
      <w:r w:rsidRPr="002E31B6">
        <w:rPr>
          <w:rFonts w:ascii="Times New Roman" w:hAnsi="Times New Roman" w:cs="Times New Roman"/>
        </w:rPr>
        <w:t>Eventuais correspondências expedidas pelas partes signatárias deverão mencionar o número deste Contrato e o assunto específico da correspondência.</w:t>
      </w:r>
      <w:r w:rsidRPr="002E31B6">
        <w:rPr>
          <w:rFonts w:ascii="Times New Roman" w:hAnsi="Times New Roman" w:cs="Times New Roman"/>
          <w:caps/>
        </w:rPr>
        <w:t xml:space="preserve"> </w:t>
      </w:r>
    </w:p>
    <w:p w:rsidR="0000594F" w:rsidRPr="0000594F" w:rsidRDefault="0000594F" w:rsidP="00EF11BC">
      <w:pPr>
        <w:pStyle w:val="PargrafodaLista"/>
        <w:numPr>
          <w:ilvl w:val="1"/>
          <w:numId w:val="14"/>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00594F" w:rsidRPr="00AF2D11" w:rsidRDefault="0000594F" w:rsidP="00EF11BC">
      <w:pPr>
        <w:pStyle w:val="PargrafodaLista"/>
        <w:numPr>
          <w:ilvl w:val="1"/>
          <w:numId w:val="14"/>
        </w:numPr>
        <w:ind w:left="993" w:hanging="567"/>
        <w:contextualSpacing w:val="0"/>
        <w:jc w:val="both"/>
        <w:rPr>
          <w:rFonts w:ascii="Times New Roman" w:hAnsi="Times New Roman" w:cs="Times New Roman"/>
          <w:caps/>
        </w:rPr>
      </w:pPr>
      <w:r w:rsidRPr="0000594F">
        <w:rPr>
          <w:rFonts w:ascii="Times New Roman" w:hAnsi="Times New Roman" w:cs="Times New Roman"/>
        </w:rPr>
        <w:t>As comunicações feitas à CONTRATADA deverão ser endereçadas a empresa .................... , estabelecida no .............................., CEP: .....................</w:t>
      </w:r>
    </w:p>
    <w:p w:rsidR="00AF2D11" w:rsidRPr="0000594F" w:rsidRDefault="00AF2D11" w:rsidP="00AF2D11">
      <w:pPr>
        <w:pStyle w:val="PargrafodaLista"/>
        <w:ind w:left="992"/>
        <w:contextualSpacing w:val="0"/>
        <w:jc w:val="both"/>
        <w:rPr>
          <w:rFonts w:ascii="Times New Roman" w:hAnsi="Times New Roman" w:cs="Times New Roman"/>
          <w:caps/>
        </w:rPr>
      </w:pPr>
    </w:p>
    <w:p w:rsidR="00FC0CB3" w:rsidRPr="001F2F73" w:rsidRDefault="00FC0CB3" w:rsidP="00EF11BC">
      <w:pPr>
        <w:pStyle w:val="Nivel1"/>
        <w:numPr>
          <w:ilvl w:val="0"/>
          <w:numId w:val="14"/>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w:t>
      </w:r>
      <w:r w:rsidR="00495608">
        <w:rPr>
          <w:rFonts w:ascii="Times New Roman" w:hAnsi="Times New Roman"/>
          <w:sz w:val="24"/>
          <w:szCs w:val="24"/>
        </w:rPr>
        <w:t>VI</w:t>
      </w:r>
      <w:r w:rsidR="007A37C9">
        <w:rPr>
          <w:rFonts w:ascii="Times New Roman" w:hAnsi="Times New Roman"/>
          <w:sz w:val="24"/>
          <w:szCs w:val="24"/>
        </w:rPr>
        <w:t>GÉSSIMA</w:t>
      </w:r>
      <w:r w:rsidRPr="001F2F73">
        <w:rPr>
          <w:rFonts w:ascii="Times New Roman" w:hAnsi="Times New Roman"/>
          <w:sz w:val="24"/>
          <w:szCs w:val="24"/>
        </w:rPr>
        <w:t xml:space="preserve"> – FORO</w:t>
      </w:r>
    </w:p>
    <w:p w:rsidR="00FC0CB3" w:rsidRPr="00F44B7E" w:rsidRDefault="00F44B7E" w:rsidP="00EF11BC">
      <w:pPr>
        <w:numPr>
          <w:ilvl w:val="1"/>
          <w:numId w:val="14"/>
        </w:numPr>
        <w:spacing w:after="120"/>
        <w:ind w:left="993" w:hanging="568"/>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FC0CB3" w:rsidRPr="00495608" w:rsidRDefault="0000594F" w:rsidP="00EF11BC">
      <w:pPr>
        <w:pStyle w:val="PargrafodaLista"/>
        <w:numPr>
          <w:ilvl w:val="1"/>
          <w:numId w:val="14"/>
        </w:numPr>
        <w:spacing w:after="120"/>
        <w:ind w:left="993" w:hanging="567"/>
        <w:jc w:val="both"/>
        <w:rPr>
          <w:rFonts w:ascii="Times New Roman" w:hAnsi="Times New Roman" w:cs="Times New Roman"/>
        </w:rPr>
      </w:pPr>
      <w:r w:rsidRPr="00495608">
        <w:rPr>
          <w:rFonts w:ascii="Times New Roman" w:hAnsi="Times New Roman" w:cs="Times New Roman"/>
        </w:rPr>
        <w:t>Para firmeza e validade do pactuado, o presente Termo de Contrato foi lavrado em duas (duas) vias de igual teor, que, depois de lido e achado em ordem, vai assinado pelos contraentes.</w:t>
      </w:r>
    </w:p>
    <w:p w:rsidR="00495608" w:rsidRPr="00495608" w:rsidRDefault="00495608" w:rsidP="00495608">
      <w:pPr>
        <w:pStyle w:val="PargrafodaLista"/>
        <w:spacing w:after="120"/>
        <w:ind w:left="1413"/>
        <w:jc w:val="both"/>
        <w:rPr>
          <w:rFonts w:ascii="Times New Roman" w:hAnsi="Times New Roman" w:cs="Times New Roman"/>
        </w:rPr>
      </w:pPr>
    </w:p>
    <w:p w:rsidR="00247DC1" w:rsidRDefault="00247DC1" w:rsidP="00BB3592">
      <w:pPr>
        <w:pStyle w:val="RCRodapCentralizado"/>
        <w:spacing w:before="0" w:after="120"/>
        <w:ind w:left="851"/>
        <w:jc w:val="right"/>
        <w:rPr>
          <w:color w:val="auto"/>
          <w:position w:val="6"/>
          <w:szCs w:val="24"/>
        </w:rPr>
      </w:pPr>
      <w:r w:rsidRPr="00247DC1">
        <w:rPr>
          <w:color w:val="auto"/>
          <w:position w:val="6"/>
          <w:szCs w:val="24"/>
        </w:rPr>
        <w:t xml:space="preserve">Brasília,        de                      </w:t>
      </w:r>
      <w:proofErr w:type="spellStart"/>
      <w:r w:rsidRPr="00247DC1">
        <w:rPr>
          <w:color w:val="auto"/>
          <w:position w:val="6"/>
          <w:szCs w:val="24"/>
        </w:rPr>
        <w:t>de</w:t>
      </w:r>
      <w:proofErr w:type="spellEnd"/>
      <w:r w:rsidRPr="00247DC1">
        <w:rPr>
          <w:color w:val="auto"/>
          <w:position w:val="6"/>
          <w:szCs w:val="24"/>
        </w:rPr>
        <w:t xml:space="preserve">  201</w:t>
      </w:r>
      <w:r w:rsidR="00B128EA">
        <w:rPr>
          <w:color w:val="auto"/>
          <w:position w:val="6"/>
          <w:szCs w:val="24"/>
        </w:rPr>
        <w:t>7</w:t>
      </w:r>
      <w:r w:rsidRPr="00247DC1">
        <w:rPr>
          <w:color w:val="auto"/>
          <w:position w:val="6"/>
          <w:szCs w:val="24"/>
        </w:rPr>
        <w:t>.</w:t>
      </w:r>
    </w:p>
    <w:p w:rsidR="00495608" w:rsidRDefault="00495608" w:rsidP="00247DC1">
      <w:pPr>
        <w:pStyle w:val="P30"/>
        <w:spacing w:after="120"/>
        <w:jc w:val="left"/>
        <w:rPr>
          <w:bCs/>
          <w:position w:val="6"/>
          <w:szCs w:val="24"/>
        </w:rPr>
      </w:pPr>
    </w:p>
    <w:p w:rsidR="00F37621" w:rsidRDefault="00247DC1" w:rsidP="00247DC1">
      <w:pPr>
        <w:pStyle w:val="P30"/>
        <w:spacing w:after="120"/>
        <w:jc w:val="left"/>
        <w:rPr>
          <w:bCs/>
          <w:position w:val="6"/>
          <w:szCs w:val="24"/>
        </w:rPr>
      </w:pPr>
      <w:r w:rsidRPr="00247DC1">
        <w:rPr>
          <w:bCs/>
          <w:position w:val="6"/>
          <w:szCs w:val="24"/>
        </w:rPr>
        <w:t>Pelo CONTRATANTE</w:t>
      </w:r>
      <w:r w:rsidR="00F37621">
        <w:rPr>
          <w:bCs/>
          <w:position w:val="6"/>
          <w:szCs w:val="24"/>
        </w:rPr>
        <w:t>:</w:t>
      </w:r>
    </w:p>
    <w:p w:rsidR="00495608" w:rsidRDefault="00495608" w:rsidP="00247DC1">
      <w:pPr>
        <w:pStyle w:val="P30"/>
        <w:spacing w:after="120"/>
        <w:jc w:val="left"/>
        <w:rPr>
          <w:bCs/>
          <w:position w:val="6"/>
          <w:szCs w:val="24"/>
        </w:rPr>
      </w:pPr>
    </w:p>
    <w:p w:rsidR="00495608" w:rsidRDefault="00495608" w:rsidP="00247DC1">
      <w:pPr>
        <w:pStyle w:val="P30"/>
        <w:spacing w:after="120"/>
        <w:jc w:val="left"/>
        <w:rPr>
          <w:bCs/>
          <w:position w:val="6"/>
          <w:szCs w:val="24"/>
        </w:rPr>
      </w:pPr>
    </w:p>
    <w:p w:rsidR="00247DC1" w:rsidRPr="00247DC1" w:rsidRDefault="00247DC1" w:rsidP="00495608">
      <w:pPr>
        <w:pStyle w:val="P30"/>
        <w:spacing w:after="120"/>
        <w:jc w:val="left"/>
        <w:rPr>
          <w:b w:val="0"/>
          <w:bCs/>
          <w:caps/>
        </w:rPr>
      </w:pPr>
      <w:r w:rsidRPr="00247DC1">
        <w:rPr>
          <w:bCs/>
          <w:position w:val="6"/>
          <w:szCs w:val="24"/>
        </w:rPr>
        <w:lastRenderedPageBreak/>
        <w:t xml:space="preserve">                  </w:t>
      </w:r>
      <w:r w:rsidR="00F37621">
        <w:rPr>
          <w:b w:val="0"/>
          <w:bCs/>
          <w:caps/>
        </w:rPr>
        <w:t>___________________________________________________</w:t>
      </w:r>
    </w:p>
    <w:p w:rsidR="00247DC1" w:rsidRPr="00247DC1" w:rsidRDefault="00247DC1" w:rsidP="00F37621">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5E1C70" w:rsidRPr="00247DC1" w:rsidRDefault="005E1C70"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sectPr w:rsidR="00247DC1" w:rsidRPr="00247DC1" w:rsidSect="00F6052F">
      <w:headerReference w:type="default" r:id="rId20"/>
      <w:pgSz w:w="11906" w:h="16838" w:code="9"/>
      <w:pgMar w:top="615" w:right="851" w:bottom="567" w:left="1418" w:header="567"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D6F" w:rsidRDefault="00B53D6F" w:rsidP="00A7238C">
      <w:r>
        <w:separator/>
      </w:r>
    </w:p>
  </w:endnote>
  <w:endnote w:type="continuationSeparator" w:id="0">
    <w:p w:rsidR="00B53D6F" w:rsidRDefault="00B53D6F"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Ecofont"/>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D6F" w:rsidRDefault="00B53D6F" w:rsidP="00A7238C">
      <w:r>
        <w:separator/>
      </w:r>
    </w:p>
  </w:footnote>
  <w:footnote w:type="continuationSeparator" w:id="0">
    <w:p w:rsidR="00B53D6F" w:rsidRDefault="00B53D6F" w:rsidP="00A7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B53D6F" w:rsidTr="008650BC">
      <w:trPr>
        <w:trHeight w:val="851"/>
      </w:trPr>
      <w:tc>
        <w:tcPr>
          <w:tcW w:w="1488" w:type="dxa"/>
          <w:tcBorders>
            <w:bottom w:val="double" w:sz="4" w:space="0" w:color="auto"/>
          </w:tcBorders>
        </w:tcPr>
        <w:p w:rsidR="00B53D6F" w:rsidRDefault="00B53D6F" w:rsidP="004E33BB">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75pt" fillcolor="window">
                <v:imagedata r:id="rId1" o:title=""/>
              </v:shape>
              <o:OLEObject Type="Embed" ProgID="PBrush" ShapeID="_x0000_i1025" DrawAspect="Content" ObjectID="_1562056167" r:id="rId2"/>
            </w:object>
          </w:r>
          <w:r>
            <w:rPr>
              <w:rFonts w:ascii="Arial Narrow" w:hAnsi="Arial Narrow"/>
              <w:sz w:val="22"/>
            </w:rPr>
            <w:t xml:space="preserve"> </w:t>
          </w:r>
        </w:p>
      </w:tc>
      <w:tc>
        <w:tcPr>
          <w:tcW w:w="6804" w:type="dxa"/>
          <w:tcBorders>
            <w:bottom w:val="double" w:sz="4" w:space="0" w:color="auto"/>
          </w:tcBorders>
        </w:tcPr>
        <w:p w:rsidR="00B53D6F" w:rsidRDefault="00B53D6F" w:rsidP="004E33BB">
          <w:pPr>
            <w:ind w:right="-7"/>
            <w:rPr>
              <w:rFonts w:ascii="Verdana" w:hAnsi="Verdana"/>
              <w:sz w:val="16"/>
              <w:szCs w:val="16"/>
            </w:rPr>
          </w:pPr>
        </w:p>
        <w:p w:rsidR="00B53D6F" w:rsidRPr="00564901" w:rsidRDefault="00B53D6F" w:rsidP="004E33BB">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B53D6F" w:rsidRPr="00564901" w:rsidRDefault="00B53D6F" w:rsidP="004E33BB">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B53D6F" w:rsidRPr="00564901" w:rsidRDefault="00B53D6F" w:rsidP="004E33BB">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rsidR="00B53D6F" w:rsidRPr="00564901" w:rsidRDefault="00B53D6F" w:rsidP="004E33BB">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B53D6F" w:rsidRPr="00564901" w:rsidRDefault="00B53D6F" w:rsidP="004E33BB">
          <w:pPr>
            <w:pStyle w:val="Subttulo"/>
            <w:jc w:val="left"/>
            <w:rPr>
              <w:b w:val="0"/>
              <w:sz w:val="16"/>
              <w:szCs w:val="16"/>
            </w:rPr>
          </w:pPr>
          <w:r w:rsidRPr="00564901">
            <w:rPr>
              <w:b w:val="0"/>
              <w:sz w:val="16"/>
              <w:szCs w:val="16"/>
            </w:rPr>
            <w:t>COORDENAÇÃO DE LICITAÇÕES E COMPRAS</w:t>
          </w:r>
        </w:p>
        <w:p w:rsidR="00B53D6F" w:rsidRPr="00944817" w:rsidRDefault="00B53D6F" w:rsidP="004E33BB">
          <w:pPr>
            <w:pStyle w:val="Subttulo"/>
            <w:jc w:val="left"/>
            <w:rPr>
              <w:rFonts w:ascii="Verdana" w:hAnsi="Verdana"/>
              <w:sz w:val="16"/>
              <w:szCs w:val="16"/>
            </w:rPr>
          </w:pPr>
        </w:p>
      </w:tc>
      <w:tc>
        <w:tcPr>
          <w:tcW w:w="1498" w:type="dxa"/>
          <w:tcBorders>
            <w:bottom w:val="double" w:sz="4" w:space="0" w:color="auto"/>
          </w:tcBorders>
        </w:tcPr>
        <w:p w:rsidR="00B53D6F" w:rsidRDefault="00B53D6F" w:rsidP="004E33BB">
          <w:pPr>
            <w:jc w:val="center"/>
          </w:pPr>
        </w:p>
      </w:tc>
    </w:tr>
  </w:tbl>
  <w:p w:rsidR="00B53D6F" w:rsidRDefault="00B53D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12B0"/>
    <w:multiLevelType w:val="hybridMultilevel"/>
    <w:tmpl w:val="35E0292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E0F27"/>
    <w:multiLevelType w:val="multilevel"/>
    <w:tmpl w:val="8FBE0C5A"/>
    <w:lvl w:ilvl="0">
      <w:start w:val="1"/>
      <w:numFmt w:val="decimalZero"/>
      <w:lvlText w:val="%1."/>
      <w:lvlJc w:val="left"/>
      <w:pPr>
        <w:ind w:left="420" w:hanging="420"/>
      </w:pPr>
      <w:rPr>
        <w:rFonts w:ascii="Times New Roman" w:eastAsia="Times New Roman" w:hAnsi="Times New Roman" w:cs="Times New Roman"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6210F7"/>
    <w:multiLevelType w:val="multilevel"/>
    <w:tmpl w:val="F104BB26"/>
    <w:lvl w:ilvl="0">
      <w:start w:val="1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E5B7419"/>
    <w:multiLevelType w:val="multilevel"/>
    <w:tmpl w:val="6902CD7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2FE482F"/>
    <w:multiLevelType w:val="hybridMultilevel"/>
    <w:tmpl w:val="A3A20DBA"/>
    <w:lvl w:ilvl="0" w:tplc="F556A9F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4082EA4"/>
    <w:multiLevelType w:val="multilevel"/>
    <w:tmpl w:val="FC863E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5F33DE5"/>
    <w:multiLevelType w:val="hybridMultilevel"/>
    <w:tmpl w:val="886E75B6"/>
    <w:lvl w:ilvl="0" w:tplc="B39287D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5D4C7C"/>
    <w:multiLevelType w:val="multilevel"/>
    <w:tmpl w:val="E3EC85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C564880"/>
    <w:multiLevelType w:val="hybridMultilevel"/>
    <w:tmpl w:val="18664420"/>
    <w:lvl w:ilvl="0" w:tplc="FCD65904">
      <w:start w:val="1"/>
      <w:numFmt w:val="lowerLetter"/>
      <w:lvlText w:val="%1)"/>
      <w:lvlJc w:val="left"/>
      <w:pPr>
        <w:tabs>
          <w:tab w:val="num" w:pos="720"/>
        </w:tabs>
        <w:ind w:left="720" w:hanging="360"/>
      </w:pPr>
      <w:rPr>
        <w:rFonts w:cs="Times New Roman"/>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5C100D"/>
    <w:multiLevelType w:val="multilevel"/>
    <w:tmpl w:val="77707A9A"/>
    <w:lvl w:ilvl="0">
      <w:start w:val="1"/>
      <w:numFmt w:val="decimal"/>
      <w:pStyle w:val="Nivel1"/>
      <w:lvlText w:val="%1."/>
      <w:lvlJc w:val="left"/>
      <w:pPr>
        <w:ind w:left="2345" w:hanging="360"/>
      </w:pPr>
      <w:rPr>
        <w:rFonts w:ascii="Times New Roman" w:hAnsi="Times New Roman" w:cs="Times New Roman" w:hint="default"/>
        <w:b/>
        <w:sz w:val="24"/>
        <w:szCs w:val="24"/>
      </w:rPr>
    </w:lvl>
    <w:lvl w:ilvl="1">
      <w:start w:val="1"/>
      <w:numFmt w:val="decimal"/>
      <w:lvlText w:val="%1.%2."/>
      <w:lvlJc w:val="left"/>
      <w:pPr>
        <w:ind w:left="432" w:hanging="432"/>
      </w:pPr>
      <w:rPr>
        <w:rFonts w:hint="default"/>
        <w:b w:val="0"/>
        <w:i w:val="0"/>
        <w:color w:val="000000" w:themeColor="text1"/>
      </w:rPr>
    </w:lvl>
    <w:lvl w:ilvl="2">
      <w:start w:val="1"/>
      <w:numFmt w:val="decimal"/>
      <w:lvlText w:val="%1.%2.%3."/>
      <w:lvlJc w:val="left"/>
      <w:pPr>
        <w:ind w:left="1355"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9C019C"/>
    <w:multiLevelType w:val="multilevel"/>
    <w:tmpl w:val="E5881F7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872487F"/>
    <w:multiLevelType w:val="multilevel"/>
    <w:tmpl w:val="0C102FF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29E2073B"/>
    <w:multiLevelType w:val="hybridMultilevel"/>
    <w:tmpl w:val="B8701BBA"/>
    <w:lvl w:ilvl="0" w:tplc="03704BB6">
      <w:start w:val="1"/>
      <w:numFmt w:val="lowerLetter"/>
      <w:lvlText w:val="%1)"/>
      <w:lvlJc w:val="left"/>
      <w:pPr>
        <w:ind w:left="360" w:hanging="360"/>
      </w:pPr>
      <w:rPr>
        <w:rFonts w:cs="Times New Roman" w:hint="default"/>
        <w:b w:val="0"/>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B9E75D4"/>
    <w:multiLevelType w:val="multilevel"/>
    <w:tmpl w:val="54D6EC5C"/>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2F837284"/>
    <w:multiLevelType w:val="hybridMultilevel"/>
    <w:tmpl w:val="0D18BF08"/>
    <w:lvl w:ilvl="0" w:tplc="42AAE9E2">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6" w15:restartNumberingAfterBreak="0">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FA22D4"/>
    <w:multiLevelType w:val="multilevel"/>
    <w:tmpl w:val="92566C78"/>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3E0F7742"/>
    <w:multiLevelType w:val="multilevel"/>
    <w:tmpl w:val="D82E02F4"/>
    <w:lvl w:ilvl="0">
      <w:start w:val="6"/>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9" w15:restartNumberingAfterBreak="0">
    <w:nsid w:val="40A66DC9"/>
    <w:multiLevelType w:val="multilevel"/>
    <w:tmpl w:val="1B084BDC"/>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43ED1E9E"/>
    <w:multiLevelType w:val="multilevel"/>
    <w:tmpl w:val="3C9A37D8"/>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44CB54E6"/>
    <w:multiLevelType w:val="hybridMultilevel"/>
    <w:tmpl w:val="126E876E"/>
    <w:lvl w:ilvl="0" w:tplc="10D04F42">
      <w:start w:val="1"/>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7D799F"/>
    <w:multiLevelType w:val="multilevel"/>
    <w:tmpl w:val="2A6AA5D6"/>
    <w:lvl w:ilvl="0">
      <w:start w:val="22"/>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4A864AEF"/>
    <w:multiLevelType w:val="hybridMultilevel"/>
    <w:tmpl w:val="2D1E626C"/>
    <w:lvl w:ilvl="0" w:tplc="46BAC8D2">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AC361E2"/>
    <w:multiLevelType w:val="multilevel"/>
    <w:tmpl w:val="F162FF76"/>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4F2B7874"/>
    <w:multiLevelType w:val="hybridMultilevel"/>
    <w:tmpl w:val="E81C05F2"/>
    <w:lvl w:ilvl="0" w:tplc="955EC774">
      <w:start w:val="1"/>
      <w:numFmt w:val="lowerLetter"/>
      <w:lvlText w:val="%1)"/>
      <w:lvlJc w:val="left"/>
      <w:pPr>
        <w:ind w:left="2421" w:hanging="360"/>
      </w:pPr>
      <w:rPr>
        <w:rFonts w:hint="default"/>
        <w:b/>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561A619B"/>
    <w:multiLevelType w:val="hybridMultilevel"/>
    <w:tmpl w:val="03A66EB0"/>
    <w:lvl w:ilvl="0" w:tplc="FFFFFFFF">
      <w:start w:val="1"/>
      <w:numFmt w:val="bullet"/>
      <w:lvlText w:val=""/>
      <w:lvlJc w:val="left"/>
      <w:pPr>
        <w:ind w:left="394" w:hanging="360"/>
      </w:pPr>
      <w:rPr>
        <w:rFonts w:ascii="Wingdings" w:hAnsi="Wingdings" w:hint="default"/>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27" w15:restartNumberingAfterBreak="0">
    <w:nsid w:val="57EE17FE"/>
    <w:multiLevelType w:val="multilevel"/>
    <w:tmpl w:val="34C011A8"/>
    <w:lvl w:ilvl="0">
      <w:start w:val="18"/>
      <w:numFmt w:val="decimal"/>
      <w:lvlText w:val="%1"/>
      <w:lvlJc w:val="left"/>
      <w:pPr>
        <w:ind w:left="420" w:hanging="420"/>
      </w:pPr>
      <w:rPr>
        <w:rFonts w:hint="default"/>
        <w:color w:val="000000"/>
      </w:rPr>
    </w:lvl>
    <w:lvl w:ilvl="1">
      <w:start w:val="1"/>
      <w:numFmt w:val="decimal"/>
      <w:lvlText w:val="%1.%2"/>
      <w:lvlJc w:val="left"/>
      <w:pPr>
        <w:ind w:left="846" w:hanging="4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8" w15:restartNumberingAfterBreak="0">
    <w:nsid w:val="593B6412"/>
    <w:multiLevelType w:val="multilevel"/>
    <w:tmpl w:val="F2CAF5EA"/>
    <w:lvl w:ilvl="0">
      <w:start w:val="11"/>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29" w15:restartNumberingAfterBreak="0">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1F00E57"/>
    <w:multiLevelType w:val="multilevel"/>
    <w:tmpl w:val="BE00780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2AC1CE3"/>
    <w:multiLevelType w:val="multilevel"/>
    <w:tmpl w:val="B3F2D0B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070084"/>
    <w:multiLevelType w:val="hybridMultilevel"/>
    <w:tmpl w:val="D17030A0"/>
    <w:lvl w:ilvl="0" w:tplc="7F9E6DA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653862CE"/>
    <w:multiLevelType w:val="hybridMultilevel"/>
    <w:tmpl w:val="209412EC"/>
    <w:lvl w:ilvl="0" w:tplc="FFFFFFFF">
      <w:start w:val="1"/>
      <w:numFmt w:val="bullet"/>
      <w:lvlText w:val=""/>
      <w:lvlJc w:val="left"/>
      <w:pPr>
        <w:ind w:left="53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AD69C3"/>
    <w:multiLevelType w:val="multilevel"/>
    <w:tmpl w:val="3BC4622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95404EE"/>
    <w:multiLevelType w:val="multilevel"/>
    <w:tmpl w:val="97FC136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9930D50"/>
    <w:multiLevelType w:val="multilevel"/>
    <w:tmpl w:val="DE2E126E"/>
    <w:lvl w:ilvl="0">
      <w:start w:val="8"/>
      <w:numFmt w:val="decimal"/>
      <w:lvlText w:val="%1"/>
      <w:lvlJc w:val="left"/>
      <w:pPr>
        <w:ind w:left="480" w:hanging="480"/>
      </w:pPr>
      <w:rPr>
        <w:rFonts w:eastAsia="Times New Roman" w:hint="default"/>
        <w:i w:val="0"/>
        <w:color w:val="000000" w:themeColor="text1"/>
      </w:rPr>
    </w:lvl>
    <w:lvl w:ilvl="1">
      <w:start w:val="8"/>
      <w:numFmt w:val="decimal"/>
      <w:lvlText w:val="%1.%2"/>
      <w:lvlJc w:val="left"/>
      <w:pPr>
        <w:ind w:left="905" w:hanging="480"/>
      </w:pPr>
      <w:rPr>
        <w:rFonts w:eastAsia="Times New Roman" w:hint="default"/>
        <w:i w:val="0"/>
        <w:color w:val="000000" w:themeColor="text1"/>
      </w:rPr>
    </w:lvl>
    <w:lvl w:ilvl="2">
      <w:start w:val="1"/>
      <w:numFmt w:val="decimal"/>
      <w:lvlText w:val="%1.%2.%3"/>
      <w:lvlJc w:val="left"/>
      <w:pPr>
        <w:ind w:left="1570" w:hanging="720"/>
      </w:pPr>
      <w:rPr>
        <w:rFonts w:eastAsia="Times New Roman" w:hint="default"/>
        <w:i w:val="0"/>
        <w:color w:val="000000" w:themeColor="text1"/>
      </w:rPr>
    </w:lvl>
    <w:lvl w:ilvl="3">
      <w:start w:val="1"/>
      <w:numFmt w:val="decimal"/>
      <w:lvlText w:val="%1.%2.%3.%4"/>
      <w:lvlJc w:val="left"/>
      <w:pPr>
        <w:ind w:left="1995" w:hanging="720"/>
      </w:pPr>
      <w:rPr>
        <w:rFonts w:eastAsia="Times New Roman" w:hint="default"/>
        <w:i w:val="0"/>
        <w:color w:val="000000" w:themeColor="text1"/>
      </w:rPr>
    </w:lvl>
    <w:lvl w:ilvl="4">
      <w:start w:val="1"/>
      <w:numFmt w:val="decimal"/>
      <w:lvlText w:val="%1.%2.%3.%4.%5"/>
      <w:lvlJc w:val="left"/>
      <w:pPr>
        <w:ind w:left="2780" w:hanging="1080"/>
      </w:pPr>
      <w:rPr>
        <w:rFonts w:eastAsia="Times New Roman" w:hint="default"/>
        <w:i w:val="0"/>
        <w:color w:val="000000" w:themeColor="text1"/>
      </w:rPr>
    </w:lvl>
    <w:lvl w:ilvl="5">
      <w:start w:val="1"/>
      <w:numFmt w:val="decimal"/>
      <w:lvlText w:val="%1.%2.%3.%4.%5.%6"/>
      <w:lvlJc w:val="left"/>
      <w:pPr>
        <w:ind w:left="3205" w:hanging="1080"/>
      </w:pPr>
      <w:rPr>
        <w:rFonts w:eastAsia="Times New Roman" w:hint="default"/>
        <w:i w:val="0"/>
        <w:color w:val="000000" w:themeColor="text1"/>
      </w:rPr>
    </w:lvl>
    <w:lvl w:ilvl="6">
      <w:start w:val="1"/>
      <w:numFmt w:val="decimal"/>
      <w:lvlText w:val="%1.%2.%3.%4.%5.%6.%7"/>
      <w:lvlJc w:val="left"/>
      <w:pPr>
        <w:ind w:left="3990" w:hanging="1440"/>
      </w:pPr>
      <w:rPr>
        <w:rFonts w:eastAsia="Times New Roman" w:hint="default"/>
        <w:i w:val="0"/>
        <w:color w:val="000000" w:themeColor="text1"/>
      </w:rPr>
    </w:lvl>
    <w:lvl w:ilvl="7">
      <w:start w:val="1"/>
      <w:numFmt w:val="decimal"/>
      <w:lvlText w:val="%1.%2.%3.%4.%5.%6.%7.%8"/>
      <w:lvlJc w:val="left"/>
      <w:pPr>
        <w:ind w:left="4415" w:hanging="1440"/>
      </w:pPr>
      <w:rPr>
        <w:rFonts w:eastAsia="Times New Roman" w:hint="default"/>
        <w:i w:val="0"/>
        <w:color w:val="000000" w:themeColor="text1"/>
      </w:rPr>
    </w:lvl>
    <w:lvl w:ilvl="8">
      <w:start w:val="1"/>
      <w:numFmt w:val="decimal"/>
      <w:lvlText w:val="%1.%2.%3.%4.%5.%6.%7.%8.%9"/>
      <w:lvlJc w:val="left"/>
      <w:pPr>
        <w:ind w:left="5200" w:hanging="1800"/>
      </w:pPr>
      <w:rPr>
        <w:rFonts w:eastAsia="Times New Roman" w:hint="default"/>
        <w:i w:val="0"/>
        <w:color w:val="000000" w:themeColor="text1"/>
      </w:rPr>
    </w:lvl>
  </w:abstractNum>
  <w:abstractNum w:abstractNumId="37" w15:restartNumberingAfterBreak="0">
    <w:nsid w:val="6E2D1211"/>
    <w:multiLevelType w:val="multilevel"/>
    <w:tmpl w:val="723E4FFA"/>
    <w:lvl w:ilvl="0">
      <w:start w:val="14"/>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E5D223E"/>
    <w:multiLevelType w:val="multilevel"/>
    <w:tmpl w:val="6050791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E5D2E14"/>
    <w:multiLevelType w:val="multilevel"/>
    <w:tmpl w:val="BFA0E4CE"/>
    <w:lvl w:ilvl="0">
      <w:start w:val="12"/>
      <w:numFmt w:val="decimal"/>
      <w:lvlText w:val="%1"/>
      <w:lvlJc w:val="left"/>
      <w:pPr>
        <w:ind w:left="420" w:hanging="420"/>
      </w:pPr>
      <w:rPr>
        <w:rFonts w:hint="default"/>
      </w:rPr>
    </w:lvl>
    <w:lvl w:ilvl="1">
      <w:start w:val="7"/>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08D1502"/>
    <w:multiLevelType w:val="multilevel"/>
    <w:tmpl w:val="37EE3750"/>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F192B7F"/>
    <w:multiLevelType w:val="hybridMultilevel"/>
    <w:tmpl w:val="436E389E"/>
    <w:lvl w:ilvl="0" w:tplc="619C25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0"/>
  </w:num>
  <w:num w:numId="2">
    <w:abstractNumId w:val="15"/>
  </w:num>
  <w:num w:numId="3">
    <w:abstractNumId w:val="23"/>
  </w:num>
  <w:num w:numId="4">
    <w:abstractNumId w:val="8"/>
  </w:num>
  <w:num w:numId="5">
    <w:abstractNumId w:val="29"/>
  </w:num>
  <w:num w:numId="6">
    <w:abstractNumId w:val="16"/>
  </w:num>
  <w:num w:numId="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38"/>
  </w:num>
  <w:num w:numId="11">
    <w:abstractNumId w:val="12"/>
  </w:num>
  <w:num w:numId="12">
    <w:abstractNumId w:val="6"/>
  </w:num>
  <w:num w:numId="13">
    <w:abstractNumId w:val="28"/>
  </w:num>
  <w:num w:numId="14">
    <w:abstractNumId w:val="2"/>
  </w:num>
  <w:num w:numId="15">
    <w:abstractNumId w:val="4"/>
  </w:num>
  <w:num w:numId="16">
    <w:abstractNumId w:val="41"/>
  </w:num>
  <w:num w:numId="17">
    <w:abstractNumId w:val="32"/>
  </w:num>
  <w:num w:numId="18">
    <w:abstractNumId w:val="26"/>
  </w:num>
  <w:num w:numId="19">
    <w:abstractNumId w:val="33"/>
  </w:num>
  <w:num w:numId="20">
    <w:abstractNumId w:val="0"/>
  </w:num>
  <w:num w:numId="21">
    <w:abstractNumId w:val="21"/>
  </w:num>
  <w:num w:numId="22">
    <w:abstractNumId w:val="19"/>
  </w:num>
  <w:num w:numId="23">
    <w:abstractNumId w:val="20"/>
  </w:num>
  <w:num w:numId="24">
    <w:abstractNumId w:val="36"/>
  </w:num>
  <w:num w:numId="25">
    <w:abstractNumId w:val="7"/>
  </w:num>
  <w:num w:numId="26">
    <w:abstractNumId w:val="31"/>
  </w:num>
  <w:num w:numId="27">
    <w:abstractNumId w:val="37"/>
  </w:num>
  <w:num w:numId="28">
    <w:abstractNumId w:val="11"/>
  </w:num>
  <w:num w:numId="29">
    <w:abstractNumId w:val="27"/>
  </w:num>
  <w:num w:numId="30">
    <w:abstractNumId w:val="40"/>
  </w:num>
  <w:num w:numId="31">
    <w:abstractNumId w:val="17"/>
  </w:num>
  <w:num w:numId="32">
    <w:abstractNumId w:val="1"/>
  </w:num>
  <w:num w:numId="33">
    <w:abstractNumId w:val="14"/>
  </w:num>
  <w:num w:numId="34">
    <w:abstractNumId w:val="3"/>
  </w:num>
  <w:num w:numId="35">
    <w:abstractNumId w:val="34"/>
  </w:num>
  <w:num w:numId="36">
    <w:abstractNumId w:val="30"/>
  </w:num>
  <w:num w:numId="37">
    <w:abstractNumId w:val="35"/>
  </w:num>
  <w:num w:numId="38">
    <w:abstractNumId w:val="24"/>
  </w:num>
  <w:num w:numId="39">
    <w:abstractNumId w:val="39"/>
  </w:num>
  <w:num w:numId="40">
    <w:abstractNumId w:val="22"/>
  </w:num>
  <w:num w:numId="41">
    <w:abstractNumId w:val="25"/>
  </w:num>
  <w:num w:numId="42">
    <w:abstractNumId w:val="18"/>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95"/>
    <w:rsid w:val="0000594F"/>
    <w:rsid w:val="00013261"/>
    <w:rsid w:val="0001774E"/>
    <w:rsid w:val="00020BFB"/>
    <w:rsid w:val="00023F8B"/>
    <w:rsid w:val="0002584D"/>
    <w:rsid w:val="00026613"/>
    <w:rsid w:val="000312F8"/>
    <w:rsid w:val="00034052"/>
    <w:rsid w:val="00034D61"/>
    <w:rsid w:val="00034DE2"/>
    <w:rsid w:val="00036515"/>
    <w:rsid w:val="00037CB6"/>
    <w:rsid w:val="0005121E"/>
    <w:rsid w:val="00052EE0"/>
    <w:rsid w:val="000552F8"/>
    <w:rsid w:val="00056CFF"/>
    <w:rsid w:val="00060B45"/>
    <w:rsid w:val="00066361"/>
    <w:rsid w:val="00066783"/>
    <w:rsid w:val="00070494"/>
    <w:rsid w:val="00073C53"/>
    <w:rsid w:val="00075331"/>
    <w:rsid w:val="00081BF1"/>
    <w:rsid w:val="00092F1C"/>
    <w:rsid w:val="0009579D"/>
    <w:rsid w:val="00096586"/>
    <w:rsid w:val="000A271B"/>
    <w:rsid w:val="000A6AB6"/>
    <w:rsid w:val="000A6EA8"/>
    <w:rsid w:val="000B0F36"/>
    <w:rsid w:val="000B0FDB"/>
    <w:rsid w:val="000B2B8C"/>
    <w:rsid w:val="000B2BD6"/>
    <w:rsid w:val="000C057E"/>
    <w:rsid w:val="000C7ED9"/>
    <w:rsid w:val="000D2FA8"/>
    <w:rsid w:val="000D60B8"/>
    <w:rsid w:val="000E13FD"/>
    <w:rsid w:val="000E4BA2"/>
    <w:rsid w:val="000F09C0"/>
    <w:rsid w:val="000F4300"/>
    <w:rsid w:val="001051F7"/>
    <w:rsid w:val="00111B58"/>
    <w:rsid w:val="00113728"/>
    <w:rsid w:val="00113A28"/>
    <w:rsid w:val="00116EE2"/>
    <w:rsid w:val="00120FE9"/>
    <w:rsid w:val="0012103D"/>
    <w:rsid w:val="00121469"/>
    <w:rsid w:val="0012386E"/>
    <w:rsid w:val="00124923"/>
    <w:rsid w:val="00124F42"/>
    <w:rsid w:val="001258C8"/>
    <w:rsid w:val="00134CC3"/>
    <w:rsid w:val="00135432"/>
    <w:rsid w:val="001424E8"/>
    <w:rsid w:val="00144A9F"/>
    <w:rsid w:val="0015374E"/>
    <w:rsid w:val="00154DCA"/>
    <w:rsid w:val="001550C6"/>
    <w:rsid w:val="00155C19"/>
    <w:rsid w:val="00161C42"/>
    <w:rsid w:val="00167CB1"/>
    <w:rsid w:val="001702F6"/>
    <w:rsid w:val="00172099"/>
    <w:rsid w:val="00173BEC"/>
    <w:rsid w:val="0017458A"/>
    <w:rsid w:val="00174DE3"/>
    <w:rsid w:val="001764E9"/>
    <w:rsid w:val="00177493"/>
    <w:rsid w:val="001800D4"/>
    <w:rsid w:val="00181BC7"/>
    <w:rsid w:val="00182D9F"/>
    <w:rsid w:val="001836B0"/>
    <w:rsid w:val="00184C2A"/>
    <w:rsid w:val="001928AC"/>
    <w:rsid w:val="00195009"/>
    <w:rsid w:val="001A28DD"/>
    <w:rsid w:val="001A4BB0"/>
    <w:rsid w:val="001A6BDF"/>
    <w:rsid w:val="001B4809"/>
    <w:rsid w:val="001B5F45"/>
    <w:rsid w:val="001B65E3"/>
    <w:rsid w:val="001B7462"/>
    <w:rsid w:val="001B748C"/>
    <w:rsid w:val="001C18D1"/>
    <w:rsid w:val="001C31E4"/>
    <w:rsid w:val="001C5DA3"/>
    <w:rsid w:val="001D4C6E"/>
    <w:rsid w:val="001D64EE"/>
    <w:rsid w:val="001D6C6A"/>
    <w:rsid w:val="001E05B1"/>
    <w:rsid w:val="001E224A"/>
    <w:rsid w:val="001E31B3"/>
    <w:rsid w:val="001E44E2"/>
    <w:rsid w:val="001E4E9B"/>
    <w:rsid w:val="001F0968"/>
    <w:rsid w:val="001F0B1B"/>
    <w:rsid w:val="001F209D"/>
    <w:rsid w:val="001F2A8F"/>
    <w:rsid w:val="00200917"/>
    <w:rsid w:val="00201FFF"/>
    <w:rsid w:val="002032FA"/>
    <w:rsid w:val="00207290"/>
    <w:rsid w:val="0021026C"/>
    <w:rsid w:val="00211326"/>
    <w:rsid w:val="00212706"/>
    <w:rsid w:val="00220A85"/>
    <w:rsid w:val="00220F0A"/>
    <w:rsid w:val="002223F1"/>
    <w:rsid w:val="00223D7B"/>
    <w:rsid w:val="00226193"/>
    <w:rsid w:val="0022777D"/>
    <w:rsid w:val="0023241D"/>
    <w:rsid w:val="00232735"/>
    <w:rsid w:val="002411AF"/>
    <w:rsid w:val="00242F49"/>
    <w:rsid w:val="0024786F"/>
    <w:rsid w:val="00247DC1"/>
    <w:rsid w:val="00252190"/>
    <w:rsid w:val="002561FE"/>
    <w:rsid w:val="00256C0D"/>
    <w:rsid w:val="00257487"/>
    <w:rsid w:val="002576C4"/>
    <w:rsid w:val="002610ED"/>
    <w:rsid w:val="00261748"/>
    <w:rsid w:val="00261CB3"/>
    <w:rsid w:val="0026501E"/>
    <w:rsid w:val="00270468"/>
    <w:rsid w:val="0027595A"/>
    <w:rsid w:val="00280596"/>
    <w:rsid w:val="0028152B"/>
    <w:rsid w:val="0028757E"/>
    <w:rsid w:val="00293907"/>
    <w:rsid w:val="00293B09"/>
    <w:rsid w:val="00294E2C"/>
    <w:rsid w:val="002A175D"/>
    <w:rsid w:val="002B1223"/>
    <w:rsid w:val="002B46DC"/>
    <w:rsid w:val="002B4E66"/>
    <w:rsid w:val="002B66D0"/>
    <w:rsid w:val="002B7E7C"/>
    <w:rsid w:val="002C238B"/>
    <w:rsid w:val="002C2F7C"/>
    <w:rsid w:val="002C56B6"/>
    <w:rsid w:val="002C5A99"/>
    <w:rsid w:val="002C67DD"/>
    <w:rsid w:val="002C6812"/>
    <w:rsid w:val="002D0655"/>
    <w:rsid w:val="002D3599"/>
    <w:rsid w:val="002E1C5B"/>
    <w:rsid w:val="002E31B6"/>
    <w:rsid w:val="002E3302"/>
    <w:rsid w:val="002E5C77"/>
    <w:rsid w:val="002E7AFC"/>
    <w:rsid w:val="002F08BC"/>
    <w:rsid w:val="002F190F"/>
    <w:rsid w:val="002F1EE0"/>
    <w:rsid w:val="002F250E"/>
    <w:rsid w:val="002F768E"/>
    <w:rsid w:val="00301A38"/>
    <w:rsid w:val="00301CBD"/>
    <w:rsid w:val="00302B06"/>
    <w:rsid w:val="003063DC"/>
    <w:rsid w:val="003114E9"/>
    <w:rsid w:val="00315E2B"/>
    <w:rsid w:val="00320441"/>
    <w:rsid w:val="00321D58"/>
    <w:rsid w:val="00323057"/>
    <w:rsid w:val="00325D0F"/>
    <w:rsid w:val="00326777"/>
    <w:rsid w:val="00336C25"/>
    <w:rsid w:val="00341E12"/>
    <w:rsid w:val="00352989"/>
    <w:rsid w:val="00353146"/>
    <w:rsid w:val="00353199"/>
    <w:rsid w:val="003566EC"/>
    <w:rsid w:val="00356A45"/>
    <w:rsid w:val="00356F23"/>
    <w:rsid w:val="0036032B"/>
    <w:rsid w:val="00365299"/>
    <w:rsid w:val="00371819"/>
    <w:rsid w:val="003722FA"/>
    <w:rsid w:val="00375AF8"/>
    <w:rsid w:val="00377AF4"/>
    <w:rsid w:val="00384EFC"/>
    <w:rsid w:val="0038588D"/>
    <w:rsid w:val="003864FD"/>
    <w:rsid w:val="003924B4"/>
    <w:rsid w:val="00393F16"/>
    <w:rsid w:val="0039467A"/>
    <w:rsid w:val="00394DC9"/>
    <w:rsid w:val="003A1010"/>
    <w:rsid w:val="003B3589"/>
    <w:rsid w:val="003B4ACB"/>
    <w:rsid w:val="003B6FAF"/>
    <w:rsid w:val="003B7F3B"/>
    <w:rsid w:val="003C0265"/>
    <w:rsid w:val="003C14B8"/>
    <w:rsid w:val="003C171D"/>
    <w:rsid w:val="003C6296"/>
    <w:rsid w:val="003C79B1"/>
    <w:rsid w:val="003D040C"/>
    <w:rsid w:val="003D090F"/>
    <w:rsid w:val="003D5DE1"/>
    <w:rsid w:val="003D795B"/>
    <w:rsid w:val="003E04CC"/>
    <w:rsid w:val="003E063F"/>
    <w:rsid w:val="003E54CE"/>
    <w:rsid w:val="004102B4"/>
    <w:rsid w:val="004135E1"/>
    <w:rsid w:val="00413BB8"/>
    <w:rsid w:val="00421664"/>
    <w:rsid w:val="00421B43"/>
    <w:rsid w:val="0042503E"/>
    <w:rsid w:val="00426A91"/>
    <w:rsid w:val="004327BE"/>
    <w:rsid w:val="00434962"/>
    <w:rsid w:val="00435C73"/>
    <w:rsid w:val="00447E37"/>
    <w:rsid w:val="004525FD"/>
    <w:rsid w:val="00457CA0"/>
    <w:rsid w:val="004610B6"/>
    <w:rsid w:val="004752F3"/>
    <w:rsid w:val="004804BF"/>
    <w:rsid w:val="00483561"/>
    <w:rsid w:val="00493C98"/>
    <w:rsid w:val="00495608"/>
    <w:rsid w:val="00497AAB"/>
    <w:rsid w:val="004A033B"/>
    <w:rsid w:val="004A22D2"/>
    <w:rsid w:val="004A2D80"/>
    <w:rsid w:val="004A3B8E"/>
    <w:rsid w:val="004A4190"/>
    <w:rsid w:val="004A45E7"/>
    <w:rsid w:val="004A535C"/>
    <w:rsid w:val="004B0BC2"/>
    <w:rsid w:val="004B5D90"/>
    <w:rsid w:val="004B72FF"/>
    <w:rsid w:val="004C0C9B"/>
    <w:rsid w:val="004C60E6"/>
    <w:rsid w:val="004C6D15"/>
    <w:rsid w:val="004D196B"/>
    <w:rsid w:val="004D355C"/>
    <w:rsid w:val="004E33BB"/>
    <w:rsid w:val="004E3F44"/>
    <w:rsid w:val="004E50B3"/>
    <w:rsid w:val="004F4C89"/>
    <w:rsid w:val="004F4E45"/>
    <w:rsid w:val="00500230"/>
    <w:rsid w:val="00500D41"/>
    <w:rsid w:val="00514F41"/>
    <w:rsid w:val="005165CC"/>
    <w:rsid w:val="00517B1F"/>
    <w:rsid w:val="0052428B"/>
    <w:rsid w:val="00524BAC"/>
    <w:rsid w:val="00527B35"/>
    <w:rsid w:val="00530090"/>
    <w:rsid w:val="00531C2D"/>
    <w:rsid w:val="0053263E"/>
    <w:rsid w:val="00532F4A"/>
    <w:rsid w:val="00532F72"/>
    <w:rsid w:val="00536D1E"/>
    <w:rsid w:val="005412B1"/>
    <w:rsid w:val="00541E93"/>
    <w:rsid w:val="005470AB"/>
    <w:rsid w:val="00547ADD"/>
    <w:rsid w:val="00547E5C"/>
    <w:rsid w:val="00554D8D"/>
    <w:rsid w:val="00560CDF"/>
    <w:rsid w:val="00561B21"/>
    <w:rsid w:val="00561BC5"/>
    <w:rsid w:val="00563E1F"/>
    <w:rsid w:val="005676F5"/>
    <w:rsid w:val="00574FE8"/>
    <w:rsid w:val="00575839"/>
    <w:rsid w:val="00581DBA"/>
    <w:rsid w:val="005824B4"/>
    <w:rsid w:val="005830A8"/>
    <w:rsid w:val="005843BE"/>
    <w:rsid w:val="0058531B"/>
    <w:rsid w:val="005871CE"/>
    <w:rsid w:val="005978AD"/>
    <w:rsid w:val="005A46A2"/>
    <w:rsid w:val="005B0C05"/>
    <w:rsid w:val="005B2A9C"/>
    <w:rsid w:val="005B3F09"/>
    <w:rsid w:val="005B7A3B"/>
    <w:rsid w:val="005C4F0B"/>
    <w:rsid w:val="005C6F8B"/>
    <w:rsid w:val="005D3D73"/>
    <w:rsid w:val="005D4148"/>
    <w:rsid w:val="005D6FA1"/>
    <w:rsid w:val="005E1277"/>
    <w:rsid w:val="005E1C70"/>
    <w:rsid w:val="005E3AAB"/>
    <w:rsid w:val="005E44B9"/>
    <w:rsid w:val="005E5E16"/>
    <w:rsid w:val="005E7A99"/>
    <w:rsid w:val="005F1A27"/>
    <w:rsid w:val="005F228D"/>
    <w:rsid w:val="005F3BAC"/>
    <w:rsid w:val="005F6164"/>
    <w:rsid w:val="005F6957"/>
    <w:rsid w:val="00603980"/>
    <w:rsid w:val="006046F5"/>
    <w:rsid w:val="00606DA7"/>
    <w:rsid w:val="00611853"/>
    <w:rsid w:val="00611905"/>
    <w:rsid w:val="006122DE"/>
    <w:rsid w:val="0061298E"/>
    <w:rsid w:val="00620AC8"/>
    <w:rsid w:val="00621FDD"/>
    <w:rsid w:val="00622456"/>
    <w:rsid w:val="006224D5"/>
    <w:rsid w:val="00626E06"/>
    <w:rsid w:val="0062714E"/>
    <w:rsid w:val="00631559"/>
    <w:rsid w:val="0063473C"/>
    <w:rsid w:val="006359F4"/>
    <w:rsid w:val="00636345"/>
    <w:rsid w:val="00641866"/>
    <w:rsid w:val="006431D2"/>
    <w:rsid w:val="00645235"/>
    <w:rsid w:val="00650393"/>
    <w:rsid w:val="00652D70"/>
    <w:rsid w:val="00653E8C"/>
    <w:rsid w:val="00662265"/>
    <w:rsid w:val="00662F46"/>
    <w:rsid w:val="00665D98"/>
    <w:rsid w:val="006701F1"/>
    <w:rsid w:val="006747BF"/>
    <w:rsid w:val="00682FC3"/>
    <w:rsid w:val="006845F0"/>
    <w:rsid w:val="006905F8"/>
    <w:rsid w:val="006908BC"/>
    <w:rsid w:val="00691283"/>
    <w:rsid w:val="0069170B"/>
    <w:rsid w:val="006A0C88"/>
    <w:rsid w:val="006A2EE0"/>
    <w:rsid w:val="006A3616"/>
    <w:rsid w:val="006A7F60"/>
    <w:rsid w:val="006B4619"/>
    <w:rsid w:val="006B713B"/>
    <w:rsid w:val="006C2305"/>
    <w:rsid w:val="006C4BD8"/>
    <w:rsid w:val="006C5AC3"/>
    <w:rsid w:val="006C6A70"/>
    <w:rsid w:val="006D1A60"/>
    <w:rsid w:val="006D5BC2"/>
    <w:rsid w:val="006E555E"/>
    <w:rsid w:val="006E6491"/>
    <w:rsid w:val="006F36C9"/>
    <w:rsid w:val="006F6C20"/>
    <w:rsid w:val="006F73BE"/>
    <w:rsid w:val="00712558"/>
    <w:rsid w:val="00712A2F"/>
    <w:rsid w:val="00716681"/>
    <w:rsid w:val="00717D69"/>
    <w:rsid w:val="00725C58"/>
    <w:rsid w:val="00736D98"/>
    <w:rsid w:val="00737425"/>
    <w:rsid w:val="007404FF"/>
    <w:rsid w:val="007539EA"/>
    <w:rsid w:val="00765B19"/>
    <w:rsid w:val="00766847"/>
    <w:rsid w:val="00774EEF"/>
    <w:rsid w:val="007811DA"/>
    <w:rsid w:val="007857EE"/>
    <w:rsid w:val="0078689A"/>
    <w:rsid w:val="00792895"/>
    <w:rsid w:val="00796AA5"/>
    <w:rsid w:val="007A2A65"/>
    <w:rsid w:val="007A37C9"/>
    <w:rsid w:val="007B12E6"/>
    <w:rsid w:val="007B26EF"/>
    <w:rsid w:val="007B2BE5"/>
    <w:rsid w:val="007B4E8D"/>
    <w:rsid w:val="007C043F"/>
    <w:rsid w:val="007C1517"/>
    <w:rsid w:val="007C27F2"/>
    <w:rsid w:val="007C693C"/>
    <w:rsid w:val="007D38E5"/>
    <w:rsid w:val="007D501D"/>
    <w:rsid w:val="007E113B"/>
    <w:rsid w:val="007E440B"/>
    <w:rsid w:val="007E72A1"/>
    <w:rsid w:val="007F14CF"/>
    <w:rsid w:val="007F2E46"/>
    <w:rsid w:val="007F351C"/>
    <w:rsid w:val="007F52E3"/>
    <w:rsid w:val="008047FC"/>
    <w:rsid w:val="0080522A"/>
    <w:rsid w:val="0081031B"/>
    <w:rsid w:val="00811E6D"/>
    <w:rsid w:val="00813D65"/>
    <w:rsid w:val="00813D7E"/>
    <w:rsid w:val="0081426F"/>
    <w:rsid w:val="00826B02"/>
    <w:rsid w:val="00827AFA"/>
    <w:rsid w:val="008347D9"/>
    <w:rsid w:val="008410D0"/>
    <w:rsid w:val="008437CA"/>
    <w:rsid w:val="0084628E"/>
    <w:rsid w:val="008531D9"/>
    <w:rsid w:val="00853414"/>
    <w:rsid w:val="008601C5"/>
    <w:rsid w:val="00860B16"/>
    <w:rsid w:val="008650BC"/>
    <w:rsid w:val="00866FA7"/>
    <w:rsid w:val="0087181C"/>
    <w:rsid w:val="00871ED9"/>
    <w:rsid w:val="008728CA"/>
    <w:rsid w:val="00873F0E"/>
    <w:rsid w:val="00876719"/>
    <w:rsid w:val="00876CC8"/>
    <w:rsid w:val="00883D9F"/>
    <w:rsid w:val="0088520D"/>
    <w:rsid w:val="00890756"/>
    <w:rsid w:val="00892157"/>
    <w:rsid w:val="008921B2"/>
    <w:rsid w:val="008932FD"/>
    <w:rsid w:val="008948AF"/>
    <w:rsid w:val="00894AE8"/>
    <w:rsid w:val="00894DB6"/>
    <w:rsid w:val="008A0820"/>
    <w:rsid w:val="008A3E32"/>
    <w:rsid w:val="008A5238"/>
    <w:rsid w:val="008A6B33"/>
    <w:rsid w:val="008A6B98"/>
    <w:rsid w:val="008A763B"/>
    <w:rsid w:val="008A7877"/>
    <w:rsid w:val="008B08C8"/>
    <w:rsid w:val="008B0A5C"/>
    <w:rsid w:val="008B0AA8"/>
    <w:rsid w:val="008C017B"/>
    <w:rsid w:val="008C172C"/>
    <w:rsid w:val="008C5979"/>
    <w:rsid w:val="008C785C"/>
    <w:rsid w:val="008D0296"/>
    <w:rsid w:val="008D0948"/>
    <w:rsid w:val="008D1D34"/>
    <w:rsid w:val="008D3AC2"/>
    <w:rsid w:val="008D5E23"/>
    <w:rsid w:val="008D6140"/>
    <w:rsid w:val="008D7514"/>
    <w:rsid w:val="008E2D2E"/>
    <w:rsid w:val="008E30EB"/>
    <w:rsid w:val="008E3935"/>
    <w:rsid w:val="008E7FB7"/>
    <w:rsid w:val="008F2254"/>
    <w:rsid w:val="008F4A76"/>
    <w:rsid w:val="008F5F76"/>
    <w:rsid w:val="008F7AA5"/>
    <w:rsid w:val="00900515"/>
    <w:rsid w:val="0090080E"/>
    <w:rsid w:val="009023F3"/>
    <w:rsid w:val="0090775A"/>
    <w:rsid w:val="00916B2E"/>
    <w:rsid w:val="00917BA4"/>
    <w:rsid w:val="00920BAD"/>
    <w:rsid w:val="00927973"/>
    <w:rsid w:val="0093314A"/>
    <w:rsid w:val="00935534"/>
    <w:rsid w:val="00945671"/>
    <w:rsid w:val="0095243B"/>
    <w:rsid w:val="00952935"/>
    <w:rsid w:val="00953307"/>
    <w:rsid w:val="00966FF7"/>
    <w:rsid w:val="00973E98"/>
    <w:rsid w:val="00974BAA"/>
    <w:rsid w:val="00975041"/>
    <w:rsid w:val="009812C9"/>
    <w:rsid w:val="00984447"/>
    <w:rsid w:val="0098470D"/>
    <w:rsid w:val="00985C8C"/>
    <w:rsid w:val="009860D7"/>
    <w:rsid w:val="0098667A"/>
    <w:rsid w:val="009900D3"/>
    <w:rsid w:val="0099043D"/>
    <w:rsid w:val="00990C38"/>
    <w:rsid w:val="0099327F"/>
    <w:rsid w:val="009945B2"/>
    <w:rsid w:val="009957B0"/>
    <w:rsid w:val="00996ACA"/>
    <w:rsid w:val="009A4A2C"/>
    <w:rsid w:val="009A5003"/>
    <w:rsid w:val="009B0743"/>
    <w:rsid w:val="009B0DBF"/>
    <w:rsid w:val="009B15B9"/>
    <w:rsid w:val="009B7BD0"/>
    <w:rsid w:val="009C41DD"/>
    <w:rsid w:val="009C4ADD"/>
    <w:rsid w:val="009D2487"/>
    <w:rsid w:val="009D3ADE"/>
    <w:rsid w:val="009D4BF3"/>
    <w:rsid w:val="009D65FB"/>
    <w:rsid w:val="009E2B7C"/>
    <w:rsid w:val="009E31F0"/>
    <w:rsid w:val="009F0469"/>
    <w:rsid w:val="009F0509"/>
    <w:rsid w:val="009F0B4E"/>
    <w:rsid w:val="009F12A4"/>
    <w:rsid w:val="009F163E"/>
    <w:rsid w:val="009F4A27"/>
    <w:rsid w:val="009F4FC3"/>
    <w:rsid w:val="00A0041F"/>
    <w:rsid w:val="00A01666"/>
    <w:rsid w:val="00A02775"/>
    <w:rsid w:val="00A042AD"/>
    <w:rsid w:val="00A073E9"/>
    <w:rsid w:val="00A1178A"/>
    <w:rsid w:val="00A14BE7"/>
    <w:rsid w:val="00A1595A"/>
    <w:rsid w:val="00A17676"/>
    <w:rsid w:val="00A1776C"/>
    <w:rsid w:val="00A206BF"/>
    <w:rsid w:val="00A236C8"/>
    <w:rsid w:val="00A2466E"/>
    <w:rsid w:val="00A26837"/>
    <w:rsid w:val="00A2696F"/>
    <w:rsid w:val="00A26A41"/>
    <w:rsid w:val="00A26A54"/>
    <w:rsid w:val="00A2794F"/>
    <w:rsid w:val="00A30029"/>
    <w:rsid w:val="00A34680"/>
    <w:rsid w:val="00A34C3F"/>
    <w:rsid w:val="00A3576E"/>
    <w:rsid w:val="00A45567"/>
    <w:rsid w:val="00A458DF"/>
    <w:rsid w:val="00A47371"/>
    <w:rsid w:val="00A508B5"/>
    <w:rsid w:val="00A50E31"/>
    <w:rsid w:val="00A52C4F"/>
    <w:rsid w:val="00A62D51"/>
    <w:rsid w:val="00A65E73"/>
    <w:rsid w:val="00A67C6A"/>
    <w:rsid w:val="00A7238C"/>
    <w:rsid w:val="00A73911"/>
    <w:rsid w:val="00A742D0"/>
    <w:rsid w:val="00A75418"/>
    <w:rsid w:val="00A76499"/>
    <w:rsid w:val="00A8279D"/>
    <w:rsid w:val="00A830CC"/>
    <w:rsid w:val="00A86944"/>
    <w:rsid w:val="00A87795"/>
    <w:rsid w:val="00A90BA1"/>
    <w:rsid w:val="00AA21AB"/>
    <w:rsid w:val="00AA2AC5"/>
    <w:rsid w:val="00AA2C6F"/>
    <w:rsid w:val="00AA57FD"/>
    <w:rsid w:val="00AB250F"/>
    <w:rsid w:val="00AB5CED"/>
    <w:rsid w:val="00AB7436"/>
    <w:rsid w:val="00AD07EA"/>
    <w:rsid w:val="00AD7291"/>
    <w:rsid w:val="00AD770F"/>
    <w:rsid w:val="00AD7CDB"/>
    <w:rsid w:val="00AD7F6D"/>
    <w:rsid w:val="00AE04B4"/>
    <w:rsid w:val="00AE4952"/>
    <w:rsid w:val="00AE59E7"/>
    <w:rsid w:val="00AF2D11"/>
    <w:rsid w:val="00AF4347"/>
    <w:rsid w:val="00AF4901"/>
    <w:rsid w:val="00B00BC4"/>
    <w:rsid w:val="00B01BD0"/>
    <w:rsid w:val="00B03C67"/>
    <w:rsid w:val="00B1196A"/>
    <w:rsid w:val="00B11B2A"/>
    <w:rsid w:val="00B128EA"/>
    <w:rsid w:val="00B1468F"/>
    <w:rsid w:val="00B24633"/>
    <w:rsid w:val="00B2567F"/>
    <w:rsid w:val="00B25E49"/>
    <w:rsid w:val="00B2670F"/>
    <w:rsid w:val="00B27787"/>
    <w:rsid w:val="00B27D7D"/>
    <w:rsid w:val="00B353FC"/>
    <w:rsid w:val="00B41EA0"/>
    <w:rsid w:val="00B4366A"/>
    <w:rsid w:val="00B45316"/>
    <w:rsid w:val="00B4552E"/>
    <w:rsid w:val="00B473EA"/>
    <w:rsid w:val="00B53D6F"/>
    <w:rsid w:val="00B543D2"/>
    <w:rsid w:val="00B560D8"/>
    <w:rsid w:val="00B561B1"/>
    <w:rsid w:val="00B61E53"/>
    <w:rsid w:val="00B65C6D"/>
    <w:rsid w:val="00B7026D"/>
    <w:rsid w:val="00B7518B"/>
    <w:rsid w:val="00B751A2"/>
    <w:rsid w:val="00B765A1"/>
    <w:rsid w:val="00B8238F"/>
    <w:rsid w:val="00B823F3"/>
    <w:rsid w:val="00B83BFE"/>
    <w:rsid w:val="00B85AD6"/>
    <w:rsid w:val="00B87BBE"/>
    <w:rsid w:val="00B905E3"/>
    <w:rsid w:val="00B9401F"/>
    <w:rsid w:val="00BA0797"/>
    <w:rsid w:val="00BA0801"/>
    <w:rsid w:val="00BA369E"/>
    <w:rsid w:val="00BA6E5E"/>
    <w:rsid w:val="00BB05BB"/>
    <w:rsid w:val="00BB1360"/>
    <w:rsid w:val="00BB3592"/>
    <w:rsid w:val="00BB6CFF"/>
    <w:rsid w:val="00BC0A43"/>
    <w:rsid w:val="00BC2A22"/>
    <w:rsid w:val="00BD15A6"/>
    <w:rsid w:val="00BD1D5C"/>
    <w:rsid w:val="00BD56CE"/>
    <w:rsid w:val="00BD5E52"/>
    <w:rsid w:val="00BD6073"/>
    <w:rsid w:val="00BE0C92"/>
    <w:rsid w:val="00BE321B"/>
    <w:rsid w:val="00BE61FF"/>
    <w:rsid w:val="00BE6920"/>
    <w:rsid w:val="00BF33C5"/>
    <w:rsid w:val="00BF3504"/>
    <w:rsid w:val="00C01A64"/>
    <w:rsid w:val="00C03618"/>
    <w:rsid w:val="00C06EBF"/>
    <w:rsid w:val="00C07999"/>
    <w:rsid w:val="00C07A89"/>
    <w:rsid w:val="00C117FC"/>
    <w:rsid w:val="00C20AD1"/>
    <w:rsid w:val="00C320EA"/>
    <w:rsid w:val="00C32FF0"/>
    <w:rsid w:val="00C35521"/>
    <w:rsid w:val="00C436E7"/>
    <w:rsid w:val="00C47927"/>
    <w:rsid w:val="00C50B3C"/>
    <w:rsid w:val="00C5525B"/>
    <w:rsid w:val="00C6487A"/>
    <w:rsid w:val="00C703B3"/>
    <w:rsid w:val="00C83EB0"/>
    <w:rsid w:val="00C85A96"/>
    <w:rsid w:val="00C86DD0"/>
    <w:rsid w:val="00C92476"/>
    <w:rsid w:val="00C946D0"/>
    <w:rsid w:val="00CA0AA7"/>
    <w:rsid w:val="00CA0D6B"/>
    <w:rsid w:val="00CB1610"/>
    <w:rsid w:val="00CB256F"/>
    <w:rsid w:val="00CB325B"/>
    <w:rsid w:val="00CB3B91"/>
    <w:rsid w:val="00CB4329"/>
    <w:rsid w:val="00CB75CF"/>
    <w:rsid w:val="00CC0ADE"/>
    <w:rsid w:val="00CC1CD7"/>
    <w:rsid w:val="00CC2BC2"/>
    <w:rsid w:val="00CD1840"/>
    <w:rsid w:val="00CD3D0C"/>
    <w:rsid w:val="00CD54F3"/>
    <w:rsid w:val="00CD67CA"/>
    <w:rsid w:val="00CE0BB1"/>
    <w:rsid w:val="00CE0F3C"/>
    <w:rsid w:val="00CE5CBB"/>
    <w:rsid w:val="00CE74A0"/>
    <w:rsid w:val="00CF1568"/>
    <w:rsid w:val="00CF1945"/>
    <w:rsid w:val="00CF46C0"/>
    <w:rsid w:val="00CF77A4"/>
    <w:rsid w:val="00D013D6"/>
    <w:rsid w:val="00D03061"/>
    <w:rsid w:val="00D07ECB"/>
    <w:rsid w:val="00D1124F"/>
    <w:rsid w:val="00D17ECC"/>
    <w:rsid w:val="00D24652"/>
    <w:rsid w:val="00D24728"/>
    <w:rsid w:val="00D24D8A"/>
    <w:rsid w:val="00D370DE"/>
    <w:rsid w:val="00D379CB"/>
    <w:rsid w:val="00D37ABB"/>
    <w:rsid w:val="00D404D6"/>
    <w:rsid w:val="00D4419E"/>
    <w:rsid w:val="00D45226"/>
    <w:rsid w:val="00D46B95"/>
    <w:rsid w:val="00D5616D"/>
    <w:rsid w:val="00D56F39"/>
    <w:rsid w:val="00D57F3C"/>
    <w:rsid w:val="00D6545F"/>
    <w:rsid w:val="00D67CCA"/>
    <w:rsid w:val="00D705EB"/>
    <w:rsid w:val="00D707F2"/>
    <w:rsid w:val="00D760D5"/>
    <w:rsid w:val="00D8381F"/>
    <w:rsid w:val="00D8428E"/>
    <w:rsid w:val="00D85801"/>
    <w:rsid w:val="00D869AC"/>
    <w:rsid w:val="00D960E0"/>
    <w:rsid w:val="00DB3BC5"/>
    <w:rsid w:val="00DC2A50"/>
    <w:rsid w:val="00DC4CAE"/>
    <w:rsid w:val="00DC54A5"/>
    <w:rsid w:val="00DC67FA"/>
    <w:rsid w:val="00DD09CF"/>
    <w:rsid w:val="00DD252A"/>
    <w:rsid w:val="00DD6285"/>
    <w:rsid w:val="00DE3BA3"/>
    <w:rsid w:val="00DE45E6"/>
    <w:rsid w:val="00DE78BC"/>
    <w:rsid w:val="00DF1C05"/>
    <w:rsid w:val="00DF4AA3"/>
    <w:rsid w:val="00DF4AF1"/>
    <w:rsid w:val="00E02702"/>
    <w:rsid w:val="00E07838"/>
    <w:rsid w:val="00E10840"/>
    <w:rsid w:val="00E1301F"/>
    <w:rsid w:val="00E147FF"/>
    <w:rsid w:val="00E14AD2"/>
    <w:rsid w:val="00E203B8"/>
    <w:rsid w:val="00E20538"/>
    <w:rsid w:val="00E23DFE"/>
    <w:rsid w:val="00E23E5E"/>
    <w:rsid w:val="00E23F28"/>
    <w:rsid w:val="00E24397"/>
    <w:rsid w:val="00E30165"/>
    <w:rsid w:val="00E352D4"/>
    <w:rsid w:val="00E419D9"/>
    <w:rsid w:val="00E47F49"/>
    <w:rsid w:val="00E5752E"/>
    <w:rsid w:val="00E6215B"/>
    <w:rsid w:val="00E64015"/>
    <w:rsid w:val="00E701CF"/>
    <w:rsid w:val="00E74BFC"/>
    <w:rsid w:val="00E81B96"/>
    <w:rsid w:val="00E85D87"/>
    <w:rsid w:val="00E91BE4"/>
    <w:rsid w:val="00EA0000"/>
    <w:rsid w:val="00EA0CA3"/>
    <w:rsid w:val="00EA2005"/>
    <w:rsid w:val="00EA3719"/>
    <w:rsid w:val="00EA6442"/>
    <w:rsid w:val="00EA66D2"/>
    <w:rsid w:val="00EA6AB4"/>
    <w:rsid w:val="00EA714F"/>
    <w:rsid w:val="00EB01F9"/>
    <w:rsid w:val="00EB115D"/>
    <w:rsid w:val="00EB1169"/>
    <w:rsid w:val="00EB1D03"/>
    <w:rsid w:val="00EC04AF"/>
    <w:rsid w:val="00EC2643"/>
    <w:rsid w:val="00EC657A"/>
    <w:rsid w:val="00EC7249"/>
    <w:rsid w:val="00ED1B6C"/>
    <w:rsid w:val="00ED427F"/>
    <w:rsid w:val="00ED4483"/>
    <w:rsid w:val="00EE045A"/>
    <w:rsid w:val="00EF11BC"/>
    <w:rsid w:val="00EF272A"/>
    <w:rsid w:val="00EF5619"/>
    <w:rsid w:val="00EF74A6"/>
    <w:rsid w:val="00F0118C"/>
    <w:rsid w:val="00F040F0"/>
    <w:rsid w:val="00F0679D"/>
    <w:rsid w:val="00F17E45"/>
    <w:rsid w:val="00F32BE8"/>
    <w:rsid w:val="00F35F8D"/>
    <w:rsid w:val="00F37621"/>
    <w:rsid w:val="00F4055C"/>
    <w:rsid w:val="00F40898"/>
    <w:rsid w:val="00F40BD6"/>
    <w:rsid w:val="00F40DCC"/>
    <w:rsid w:val="00F4203A"/>
    <w:rsid w:val="00F44B7E"/>
    <w:rsid w:val="00F454AA"/>
    <w:rsid w:val="00F50859"/>
    <w:rsid w:val="00F51F00"/>
    <w:rsid w:val="00F60071"/>
    <w:rsid w:val="00F6052F"/>
    <w:rsid w:val="00F61D98"/>
    <w:rsid w:val="00F65C70"/>
    <w:rsid w:val="00F66DBC"/>
    <w:rsid w:val="00F67E21"/>
    <w:rsid w:val="00F7057F"/>
    <w:rsid w:val="00F73361"/>
    <w:rsid w:val="00F845BB"/>
    <w:rsid w:val="00F846D0"/>
    <w:rsid w:val="00F93444"/>
    <w:rsid w:val="00F94AF4"/>
    <w:rsid w:val="00F9571D"/>
    <w:rsid w:val="00F961EE"/>
    <w:rsid w:val="00FA0B53"/>
    <w:rsid w:val="00FA174D"/>
    <w:rsid w:val="00FA33A2"/>
    <w:rsid w:val="00FA6748"/>
    <w:rsid w:val="00FB0785"/>
    <w:rsid w:val="00FB245C"/>
    <w:rsid w:val="00FB347A"/>
    <w:rsid w:val="00FB7047"/>
    <w:rsid w:val="00FC0CB3"/>
    <w:rsid w:val="00FC10AA"/>
    <w:rsid w:val="00FC2574"/>
    <w:rsid w:val="00FC7728"/>
    <w:rsid w:val="00FD229C"/>
    <w:rsid w:val="00FD7AE2"/>
    <w:rsid w:val="00FE4B6D"/>
    <w:rsid w:val="00FF067B"/>
    <w:rsid w:val="00FF1083"/>
    <w:rsid w:val="00FF2428"/>
    <w:rsid w:val="00FF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7CADCA8D"/>
  <w15:docId w15:val="{81ABED37-E714-4DE0-A1E8-9136386E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nhideWhenUsed/>
    <w:rsid w:val="00A7238C"/>
    <w:pPr>
      <w:tabs>
        <w:tab w:val="center" w:pos="4252"/>
        <w:tab w:val="right" w:pos="8504"/>
      </w:tabs>
    </w:pPr>
  </w:style>
  <w:style w:type="character" w:customStyle="1" w:styleId="CabealhoChar">
    <w:name w:val="Cabeçalho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uiPriority w:val="10"/>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 w:type="character" w:styleId="Forte">
    <w:name w:val="Strong"/>
    <w:basedOn w:val="Fontepargpadro"/>
    <w:uiPriority w:val="22"/>
    <w:qFormat/>
    <w:rsid w:val="00154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5122">
      <w:bodyDiv w:val="1"/>
      <w:marLeft w:val="0"/>
      <w:marRight w:val="0"/>
      <w:marTop w:val="0"/>
      <w:marBottom w:val="0"/>
      <w:divBdr>
        <w:top w:val="none" w:sz="0" w:space="0" w:color="auto"/>
        <w:left w:val="none" w:sz="0" w:space="0" w:color="auto"/>
        <w:bottom w:val="none" w:sz="0" w:space="0" w:color="auto"/>
        <w:right w:val="none" w:sz="0" w:space="0" w:color="auto"/>
      </w:divBdr>
    </w:div>
    <w:div w:id="426737451">
      <w:bodyDiv w:val="1"/>
      <w:marLeft w:val="0"/>
      <w:marRight w:val="0"/>
      <w:marTop w:val="0"/>
      <w:marBottom w:val="0"/>
      <w:divBdr>
        <w:top w:val="none" w:sz="0" w:space="0" w:color="auto"/>
        <w:left w:val="none" w:sz="0" w:space="0" w:color="auto"/>
        <w:bottom w:val="none" w:sz="0" w:space="0" w:color="auto"/>
        <w:right w:val="none" w:sz="0" w:space="0" w:color="auto"/>
      </w:divBdr>
    </w:div>
    <w:div w:id="436489575">
      <w:bodyDiv w:val="1"/>
      <w:marLeft w:val="0"/>
      <w:marRight w:val="0"/>
      <w:marTop w:val="0"/>
      <w:marBottom w:val="0"/>
      <w:divBdr>
        <w:top w:val="none" w:sz="0" w:space="0" w:color="auto"/>
        <w:left w:val="none" w:sz="0" w:space="0" w:color="auto"/>
        <w:bottom w:val="none" w:sz="0" w:space="0" w:color="auto"/>
        <w:right w:val="none" w:sz="0" w:space="0" w:color="auto"/>
      </w:divBdr>
    </w:div>
    <w:div w:id="487212449">
      <w:bodyDiv w:val="1"/>
      <w:marLeft w:val="0"/>
      <w:marRight w:val="0"/>
      <w:marTop w:val="0"/>
      <w:marBottom w:val="0"/>
      <w:divBdr>
        <w:top w:val="none" w:sz="0" w:space="0" w:color="auto"/>
        <w:left w:val="none" w:sz="0" w:space="0" w:color="auto"/>
        <w:bottom w:val="none" w:sz="0" w:space="0" w:color="auto"/>
        <w:right w:val="none" w:sz="0" w:space="0" w:color="auto"/>
      </w:divBdr>
    </w:div>
    <w:div w:id="569198327">
      <w:bodyDiv w:val="1"/>
      <w:marLeft w:val="0"/>
      <w:marRight w:val="0"/>
      <w:marTop w:val="0"/>
      <w:marBottom w:val="0"/>
      <w:divBdr>
        <w:top w:val="none" w:sz="0" w:space="0" w:color="auto"/>
        <w:left w:val="none" w:sz="0" w:space="0" w:color="auto"/>
        <w:bottom w:val="none" w:sz="0" w:space="0" w:color="auto"/>
        <w:right w:val="none" w:sz="0" w:space="0" w:color="auto"/>
      </w:divBdr>
    </w:div>
    <w:div w:id="1342120147">
      <w:bodyDiv w:val="1"/>
      <w:marLeft w:val="0"/>
      <w:marRight w:val="0"/>
      <w:marTop w:val="0"/>
      <w:marBottom w:val="0"/>
      <w:divBdr>
        <w:top w:val="none" w:sz="0" w:space="0" w:color="auto"/>
        <w:left w:val="none" w:sz="0" w:space="0" w:color="auto"/>
        <w:bottom w:val="none" w:sz="0" w:space="0" w:color="auto"/>
        <w:right w:val="none" w:sz="0" w:space="0" w:color="auto"/>
      </w:divBdr>
    </w:div>
    <w:div w:id="1439450510">
      <w:bodyDiv w:val="1"/>
      <w:marLeft w:val="0"/>
      <w:marRight w:val="0"/>
      <w:marTop w:val="0"/>
      <w:marBottom w:val="0"/>
      <w:divBdr>
        <w:top w:val="none" w:sz="0" w:space="0" w:color="auto"/>
        <w:left w:val="none" w:sz="0" w:space="0" w:color="auto"/>
        <w:bottom w:val="none" w:sz="0" w:space="0" w:color="auto"/>
        <w:right w:val="none" w:sz="0" w:space="0" w:color="auto"/>
      </w:divBdr>
    </w:div>
    <w:div w:id="1640111964">
      <w:bodyDiv w:val="1"/>
      <w:marLeft w:val="0"/>
      <w:marRight w:val="0"/>
      <w:marTop w:val="0"/>
      <w:marBottom w:val="0"/>
      <w:divBdr>
        <w:top w:val="none" w:sz="0" w:space="0" w:color="auto"/>
        <w:left w:val="none" w:sz="0" w:space="0" w:color="auto"/>
        <w:bottom w:val="none" w:sz="0" w:space="0" w:color="auto"/>
        <w:right w:val="none" w:sz="0" w:space="0" w:color="auto"/>
      </w:divBdr>
    </w:div>
    <w:div w:id="20229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ortaldatransparencia.gov.br/ceis"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mme.gov.br" TargetMode="External"/><Relationship Id="rId17" Type="http://schemas.openxmlformats.org/officeDocument/2006/relationships/hyperlink" Target="mailto:licitacao@mme.gov.br" TargetMode="External"/><Relationship Id="rId2" Type="http://schemas.openxmlformats.org/officeDocument/2006/relationships/numbering" Target="numbering.xml"/><Relationship Id="rId16" Type="http://schemas.openxmlformats.org/officeDocument/2006/relationships/hyperlink" Target="mailto:licitacao@mme.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10" Type="http://schemas.openxmlformats.org/officeDocument/2006/relationships/hyperlink" Target="mailto:licitacao@mme.gov.br" TargetMode="External"/><Relationship Id="rId19" Type="http://schemas.openxmlformats.org/officeDocument/2006/relationships/hyperlink" Target="http://www.mme.gov.br" TargetMode="External"/><Relationship Id="rId4" Type="http://schemas.openxmlformats.org/officeDocument/2006/relationships/settings" Target="settings.xml"/><Relationship Id="rId9" Type="http://schemas.openxmlformats.org/officeDocument/2006/relationships/hyperlink" Target="http://www.mme.gov.br" TargetMode="External"/><Relationship Id="rId14" Type="http://schemas.openxmlformats.org/officeDocument/2006/relationships/hyperlink" Target="http://www.cnj.jus.br/improbidade_adm/consultar_requerido.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3EEC-28EF-487B-B75E-BA6A9F04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15309</Words>
  <Characters>82672</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97786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gestor_seg</dc:creator>
  <cp:lastModifiedBy>Wilma Sales Ferreira Nunes Rosa</cp:lastModifiedBy>
  <cp:revision>8</cp:revision>
  <cp:lastPrinted>2017-07-20T13:34:00Z</cp:lastPrinted>
  <dcterms:created xsi:type="dcterms:W3CDTF">2017-07-20T13:15:00Z</dcterms:created>
  <dcterms:modified xsi:type="dcterms:W3CDTF">2017-07-20T14:43:00Z</dcterms:modified>
</cp:coreProperties>
</file>