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AA2F6" w14:textId="77777777" w:rsidR="00D04FE0" w:rsidRPr="009452EA" w:rsidRDefault="00D04FE0" w:rsidP="00D04FE0">
      <w:pPr>
        <w:pStyle w:val="Ttulo1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0" w:name="_Toc32416748"/>
      <w:bookmarkStart w:id="1" w:name="_Toc45222477"/>
      <w:r w:rsidRPr="009452EA">
        <w:rPr>
          <w:rFonts w:ascii="Arial" w:hAnsi="Arial" w:cs="Arial"/>
          <w:b/>
          <w:color w:val="auto"/>
          <w:sz w:val="24"/>
          <w:szCs w:val="24"/>
        </w:rPr>
        <w:t>ANEXO VI</w:t>
      </w:r>
    </w:p>
    <w:p w14:paraId="586A86B7" w14:textId="77777777" w:rsidR="00D04FE0" w:rsidRPr="009452EA" w:rsidRDefault="00D04FE0" w:rsidP="00D04FE0">
      <w:pPr>
        <w:pStyle w:val="Ttulo1"/>
        <w:jc w:val="center"/>
        <w:rPr>
          <w:rFonts w:ascii="Arial" w:eastAsia="Times New Roman" w:hAnsi="Arial" w:cs="Arial"/>
          <w:b/>
          <w:caps/>
          <w:color w:val="auto"/>
          <w:sz w:val="24"/>
          <w:szCs w:val="24"/>
        </w:rPr>
      </w:pPr>
      <w:bookmarkStart w:id="2" w:name="_Toc32416749"/>
      <w:bookmarkEnd w:id="0"/>
      <w:r w:rsidRPr="009452EA">
        <w:rPr>
          <w:rFonts w:ascii="Arial" w:eastAsia="Times New Roman" w:hAnsi="Arial" w:cs="Arial"/>
          <w:b/>
          <w:caps/>
          <w:color w:val="auto"/>
          <w:sz w:val="24"/>
          <w:szCs w:val="24"/>
        </w:rPr>
        <w:t>Relação de Bens para Alienação (sem localização definida)</w:t>
      </w:r>
      <w:bookmarkEnd w:id="1"/>
      <w:bookmarkEnd w:id="2"/>
    </w:p>
    <w:p w14:paraId="09BF0209" w14:textId="77777777" w:rsidR="00D04FE0" w:rsidRPr="00F90A61" w:rsidRDefault="00D04FE0" w:rsidP="00D04FE0">
      <w:pPr>
        <w:jc w:val="center"/>
        <w:rPr>
          <w:rFonts w:ascii="Arial" w:hAnsi="Arial" w:cs="Arial"/>
          <w:b/>
          <w:color w:val="000000"/>
        </w:rPr>
      </w:pPr>
    </w:p>
    <w:p w14:paraId="7FBDC7CA" w14:textId="77777777" w:rsidR="00D04FE0" w:rsidRPr="00F90A61" w:rsidRDefault="00D04FE0" w:rsidP="00D04FE0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2948"/>
        <w:gridCol w:w="2126"/>
        <w:gridCol w:w="2580"/>
        <w:gridCol w:w="2523"/>
      </w:tblGrid>
      <w:tr w:rsidR="00D04FE0" w:rsidRPr="00F90A61" w14:paraId="7631E0FF" w14:textId="77777777" w:rsidTr="00C3228A">
        <w:trPr>
          <w:jc w:val="center"/>
        </w:trPr>
        <w:tc>
          <w:tcPr>
            <w:tcW w:w="1696" w:type="dxa"/>
          </w:tcPr>
          <w:p w14:paraId="2EA69D40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  <w:r w:rsidRPr="00F90A61">
              <w:rPr>
                <w:rFonts w:ascii="Arial" w:hAnsi="Arial" w:cs="Arial"/>
                <w:b/>
              </w:rPr>
              <w:t>PROCESSO SEI</w:t>
            </w:r>
          </w:p>
        </w:tc>
        <w:tc>
          <w:tcPr>
            <w:tcW w:w="1985" w:type="dxa"/>
          </w:tcPr>
          <w:p w14:paraId="48EB664F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  <w:r w:rsidRPr="00F90A61">
              <w:rPr>
                <w:rFonts w:ascii="Arial" w:hAnsi="Arial" w:cs="Arial"/>
                <w:b/>
              </w:rPr>
              <w:t>BEM</w:t>
            </w:r>
          </w:p>
        </w:tc>
        <w:tc>
          <w:tcPr>
            <w:tcW w:w="2948" w:type="dxa"/>
          </w:tcPr>
          <w:p w14:paraId="09C0B82C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  <w:r w:rsidRPr="00F90A61">
              <w:rPr>
                <w:rFonts w:ascii="Arial" w:hAnsi="Arial" w:cs="Arial"/>
                <w:b/>
              </w:rPr>
              <w:t>PROCESSO JUDICIAL</w:t>
            </w:r>
          </w:p>
        </w:tc>
        <w:tc>
          <w:tcPr>
            <w:tcW w:w="2126" w:type="dxa"/>
          </w:tcPr>
          <w:p w14:paraId="416630CC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  <w:r w:rsidRPr="00F90A61">
              <w:rPr>
                <w:rFonts w:ascii="Arial" w:hAnsi="Arial" w:cs="Arial"/>
                <w:b/>
              </w:rPr>
              <w:t>VARA</w:t>
            </w:r>
          </w:p>
        </w:tc>
        <w:tc>
          <w:tcPr>
            <w:tcW w:w="2580" w:type="dxa"/>
          </w:tcPr>
          <w:p w14:paraId="086AE086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  <w:r w:rsidRPr="00F90A61">
              <w:rPr>
                <w:rFonts w:ascii="Arial" w:hAnsi="Arial" w:cs="Arial"/>
                <w:b/>
              </w:rPr>
              <w:t>COMARCA</w:t>
            </w:r>
          </w:p>
        </w:tc>
        <w:tc>
          <w:tcPr>
            <w:tcW w:w="2523" w:type="dxa"/>
          </w:tcPr>
          <w:p w14:paraId="07342310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  <w:r w:rsidRPr="00F90A61">
              <w:rPr>
                <w:rFonts w:ascii="Arial" w:hAnsi="Arial" w:cs="Arial"/>
                <w:b/>
              </w:rPr>
              <w:t>POLÍCIA APREENSORA</w:t>
            </w:r>
          </w:p>
        </w:tc>
      </w:tr>
      <w:tr w:rsidR="00D04FE0" w:rsidRPr="00F90A61" w14:paraId="1BFEB57A" w14:textId="77777777" w:rsidTr="00C3228A">
        <w:trPr>
          <w:jc w:val="center"/>
        </w:trPr>
        <w:tc>
          <w:tcPr>
            <w:tcW w:w="1696" w:type="dxa"/>
          </w:tcPr>
          <w:p w14:paraId="72917BB6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5243F6AB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8" w:type="dxa"/>
          </w:tcPr>
          <w:p w14:paraId="145ADA36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7C720628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0" w:type="dxa"/>
          </w:tcPr>
          <w:p w14:paraId="3D6323BE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</w:tcPr>
          <w:p w14:paraId="1F5F0991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4FE0" w:rsidRPr="00F90A61" w14:paraId="2883D939" w14:textId="77777777" w:rsidTr="00C3228A">
        <w:trPr>
          <w:jc w:val="center"/>
        </w:trPr>
        <w:tc>
          <w:tcPr>
            <w:tcW w:w="1696" w:type="dxa"/>
          </w:tcPr>
          <w:p w14:paraId="1584CCD5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22B2D41C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8" w:type="dxa"/>
          </w:tcPr>
          <w:p w14:paraId="417FE9A6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633356FA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0" w:type="dxa"/>
          </w:tcPr>
          <w:p w14:paraId="439C8E36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</w:tcPr>
          <w:p w14:paraId="68087BD7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4FE0" w:rsidRPr="00F90A61" w14:paraId="10208A59" w14:textId="77777777" w:rsidTr="00C3228A">
        <w:trPr>
          <w:jc w:val="center"/>
        </w:trPr>
        <w:tc>
          <w:tcPr>
            <w:tcW w:w="1696" w:type="dxa"/>
          </w:tcPr>
          <w:p w14:paraId="65312BAF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2A65B975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8" w:type="dxa"/>
          </w:tcPr>
          <w:p w14:paraId="1B889207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6156C5D2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0" w:type="dxa"/>
          </w:tcPr>
          <w:p w14:paraId="58EFFABB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</w:tcPr>
          <w:p w14:paraId="0972B1ED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4FE0" w:rsidRPr="00F90A61" w14:paraId="2107D4C0" w14:textId="77777777" w:rsidTr="00C3228A">
        <w:trPr>
          <w:jc w:val="center"/>
        </w:trPr>
        <w:tc>
          <w:tcPr>
            <w:tcW w:w="1696" w:type="dxa"/>
          </w:tcPr>
          <w:p w14:paraId="4B68231E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751804DF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8" w:type="dxa"/>
          </w:tcPr>
          <w:p w14:paraId="357FCA16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02787734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0" w:type="dxa"/>
          </w:tcPr>
          <w:p w14:paraId="6281A4C2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</w:tcPr>
          <w:p w14:paraId="229AA064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4FE0" w:rsidRPr="00F90A61" w14:paraId="37BF603B" w14:textId="77777777" w:rsidTr="00C3228A">
        <w:trPr>
          <w:jc w:val="center"/>
        </w:trPr>
        <w:tc>
          <w:tcPr>
            <w:tcW w:w="1696" w:type="dxa"/>
          </w:tcPr>
          <w:p w14:paraId="44799AF9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083B1867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8" w:type="dxa"/>
          </w:tcPr>
          <w:p w14:paraId="5E23E801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22885E3C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0" w:type="dxa"/>
          </w:tcPr>
          <w:p w14:paraId="6493DE8A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</w:tcPr>
          <w:p w14:paraId="17CD3D8F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4FE0" w:rsidRPr="00F90A61" w14:paraId="72EA7BF8" w14:textId="77777777" w:rsidTr="00C3228A">
        <w:trPr>
          <w:jc w:val="center"/>
        </w:trPr>
        <w:tc>
          <w:tcPr>
            <w:tcW w:w="1696" w:type="dxa"/>
          </w:tcPr>
          <w:p w14:paraId="43DB83A3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5755D3A3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8" w:type="dxa"/>
          </w:tcPr>
          <w:p w14:paraId="12A502BD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5F66BD10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0" w:type="dxa"/>
          </w:tcPr>
          <w:p w14:paraId="036FF5B1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</w:tcPr>
          <w:p w14:paraId="793149D5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4FE0" w:rsidRPr="00F90A61" w14:paraId="1C331401" w14:textId="77777777" w:rsidTr="00C3228A">
        <w:trPr>
          <w:jc w:val="center"/>
        </w:trPr>
        <w:tc>
          <w:tcPr>
            <w:tcW w:w="1696" w:type="dxa"/>
          </w:tcPr>
          <w:p w14:paraId="28A2C238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0701B231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8" w:type="dxa"/>
          </w:tcPr>
          <w:p w14:paraId="671DBF17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7B38C585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0" w:type="dxa"/>
          </w:tcPr>
          <w:p w14:paraId="4BFE7C4C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</w:tcPr>
          <w:p w14:paraId="7CF3488C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4FE0" w:rsidRPr="00F90A61" w14:paraId="1E13472B" w14:textId="77777777" w:rsidTr="00C3228A">
        <w:trPr>
          <w:jc w:val="center"/>
        </w:trPr>
        <w:tc>
          <w:tcPr>
            <w:tcW w:w="1696" w:type="dxa"/>
          </w:tcPr>
          <w:p w14:paraId="6E9328A0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1E8A8028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8" w:type="dxa"/>
          </w:tcPr>
          <w:p w14:paraId="42634617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7584A5BC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0" w:type="dxa"/>
          </w:tcPr>
          <w:p w14:paraId="7CD72523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</w:tcPr>
          <w:p w14:paraId="64B8BC0E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4FE0" w:rsidRPr="00F90A61" w14:paraId="6E2BC763" w14:textId="77777777" w:rsidTr="00C3228A">
        <w:trPr>
          <w:jc w:val="center"/>
        </w:trPr>
        <w:tc>
          <w:tcPr>
            <w:tcW w:w="1696" w:type="dxa"/>
          </w:tcPr>
          <w:p w14:paraId="649E0D8B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1E7A6DEE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8" w:type="dxa"/>
          </w:tcPr>
          <w:p w14:paraId="59D81488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519893C6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0" w:type="dxa"/>
          </w:tcPr>
          <w:p w14:paraId="656A021F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</w:tcPr>
          <w:p w14:paraId="2EE04E62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4FE0" w:rsidRPr="00F90A61" w14:paraId="68BBCF43" w14:textId="77777777" w:rsidTr="00C3228A">
        <w:trPr>
          <w:jc w:val="center"/>
        </w:trPr>
        <w:tc>
          <w:tcPr>
            <w:tcW w:w="1696" w:type="dxa"/>
          </w:tcPr>
          <w:p w14:paraId="208D0D3D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5E41A2C4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8" w:type="dxa"/>
          </w:tcPr>
          <w:p w14:paraId="170E2F98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16448D66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0" w:type="dxa"/>
          </w:tcPr>
          <w:p w14:paraId="5EF137DA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</w:tcPr>
          <w:p w14:paraId="66F89011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4FE0" w:rsidRPr="00F90A61" w14:paraId="5423FAD2" w14:textId="77777777" w:rsidTr="00C3228A">
        <w:trPr>
          <w:jc w:val="center"/>
        </w:trPr>
        <w:tc>
          <w:tcPr>
            <w:tcW w:w="1696" w:type="dxa"/>
          </w:tcPr>
          <w:p w14:paraId="080B3D8C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3244CF2B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8" w:type="dxa"/>
          </w:tcPr>
          <w:p w14:paraId="14CC7E03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040B0752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0" w:type="dxa"/>
          </w:tcPr>
          <w:p w14:paraId="36247A2E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</w:tcPr>
          <w:p w14:paraId="307002B1" w14:textId="77777777" w:rsidR="00D04FE0" w:rsidRPr="00F90A61" w:rsidRDefault="00D04FE0" w:rsidP="00C3228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35A1ED0" w14:textId="77777777" w:rsidR="00D04FE0" w:rsidRPr="00F90A61" w:rsidRDefault="00D04FE0" w:rsidP="00D04FE0">
      <w:pPr>
        <w:spacing w:line="360" w:lineRule="auto"/>
        <w:jc w:val="both"/>
        <w:rPr>
          <w:rFonts w:ascii="Arial" w:hAnsi="Arial" w:cs="Arial"/>
        </w:rPr>
      </w:pPr>
    </w:p>
    <w:p w14:paraId="335CC0D8" w14:textId="77777777" w:rsidR="00D04FE0" w:rsidRPr="00F90A61" w:rsidRDefault="00D04FE0" w:rsidP="00D04FE0">
      <w:pPr>
        <w:spacing w:line="360" w:lineRule="auto"/>
        <w:jc w:val="both"/>
        <w:rPr>
          <w:rFonts w:ascii="Arial" w:hAnsi="Arial" w:cs="Arial"/>
        </w:rPr>
      </w:pPr>
    </w:p>
    <w:p w14:paraId="14AB1355" w14:textId="7EE5772C" w:rsidR="004E2F56" w:rsidRPr="00D908C9" w:rsidRDefault="00D04FE0" w:rsidP="00D908C9">
      <w:proofErr w:type="spellStart"/>
      <w:r w:rsidRPr="00F90A61">
        <w:rPr>
          <w:rFonts w:ascii="Arial" w:hAnsi="Arial" w:cs="Arial"/>
          <w:b/>
          <w:color w:val="000000"/>
        </w:rPr>
        <w:t>Obs</w:t>
      </w:r>
      <w:proofErr w:type="spellEnd"/>
      <w:r w:rsidRPr="00F90A61">
        <w:rPr>
          <w:rFonts w:ascii="Arial" w:hAnsi="Arial" w:cs="Arial"/>
          <w:b/>
          <w:color w:val="000000"/>
        </w:rPr>
        <w:t xml:space="preserve">: o </w:t>
      </w:r>
      <w:r>
        <w:rPr>
          <w:rFonts w:ascii="Arial" w:hAnsi="Arial" w:cs="Arial"/>
          <w:b/>
          <w:color w:val="000000"/>
        </w:rPr>
        <w:t>MJSP</w:t>
      </w:r>
      <w:r w:rsidRPr="00F90A61">
        <w:rPr>
          <w:rFonts w:ascii="Arial" w:hAnsi="Arial" w:cs="Arial"/>
          <w:b/>
          <w:color w:val="000000"/>
        </w:rPr>
        <w:t xml:space="preserve"> manterá em sua página internet a relação atualizada dos itens cadastrados na base do G</w:t>
      </w:r>
      <w:r>
        <w:rPr>
          <w:rFonts w:ascii="Arial" w:hAnsi="Arial" w:cs="Arial"/>
          <w:b/>
          <w:color w:val="000000"/>
        </w:rPr>
        <w:t>FUNAD</w:t>
      </w:r>
      <w:r w:rsidRPr="00F90A61">
        <w:rPr>
          <w:rFonts w:ascii="Arial" w:hAnsi="Arial" w:cs="Arial"/>
          <w:b/>
          <w:color w:val="000000"/>
        </w:rPr>
        <w:t>, a fim de permitir a mais rápida e exata localização dos bens</w:t>
      </w:r>
      <w:r>
        <w:rPr>
          <w:rFonts w:ascii="Arial" w:hAnsi="Arial" w:cs="Arial"/>
          <w:b/>
          <w:color w:val="000000"/>
        </w:rPr>
        <w:t>.</w:t>
      </w:r>
    </w:p>
    <w:sectPr w:rsidR="004E2F56" w:rsidRPr="00D908C9" w:rsidSect="00D04FE0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39DDF" w14:textId="77777777" w:rsidR="00965398" w:rsidRDefault="00965398" w:rsidP="004E2F56">
      <w:r>
        <w:separator/>
      </w:r>
    </w:p>
  </w:endnote>
  <w:endnote w:type="continuationSeparator" w:id="0">
    <w:p w14:paraId="040905DA" w14:textId="77777777" w:rsidR="00965398" w:rsidRDefault="00965398" w:rsidP="004E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0DEED" w14:textId="77777777" w:rsidR="00965398" w:rsidRDefault="00965398" w:rsidP="004E2F56">
      <w:r>
        <w:separator/>
      </w:r>
    </w:p>
  </w:footnote>
  <w:footnote w:type="continuationSeparator" w:id="0">
    <w:p w14:paraId="2330C0C4" w14:textId="77777777" w:rsidR="00965398" w:rsidRDefault="00965398" w:rsidP="004E2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3EED" w14:textId="77777777" w:rsidR="004E2F56" w:rsidRDefault="004E2F56" w:rsidP="004E2F56">
    <w:pPr>
      <w:pStyle w:val="Corpodetexto"/>
      <w:ind w:left="0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4379FEDD" wp14:editId="3A332F37">
          <wp:extent cx="771525" cy="772812"/>
          <wp:effectExtent l="0" t="0" r="0" b="0"/>
          <wp:docPr id="1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3946" cy="775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DDCC42" w14:textId="77777777" w:rsidR="004E2F56" w:rsidRDefault="004E2F56" w:rsidP="004E2F56">
    <w:pPr>
      <w:pStyle w:val="Ttulo2"/>
      <w:spacing w:before="240"/>
      <w:ind w:left="0" w:right="68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MINISTÉRIO DA JUSTIÇA E SEGURANÇA PÚBLICA</w:t>
    </w:r>
  </w:p>
  <w:p w14:paraId="08F1E8BB" w14:textId="77777777" w:rsidR="004E2F56" w:rsidRDefault="004E2F56" w:rsidP="004E2F56">
    <w:pPr>
      <w:pStyle w:val="Ttulo2"/>
      <w:spacing w:before="0"/>
      <w:ind w:left="0" w:right="68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SECRETARIA NACIONAL DE POLÍTICAS SOBRE DROGAS - SENAD</w:t>
    </w:r>
  </w:p>
  <w:p w14:paraId="43D3CFE2" w14:textId="77777777" w:rsidR="004E2F56" w:rsidRDefault="004E2F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56"/>
    <w:rsid w:val="000B4915"/>
    <w:rsid w:val="002C7DDD"/>
    <w:rsid w:val="004A7D6B"/>
    <w:rsid w:val="004B07C8"/>
    <w:rsid w:val="004E2F56"/>
    <w:rsid w:val="00615088"/>
    <w:rsid w:val="0065581F"/>
    <w:rsid w:val="00965398"/>
    <w:rsid w:val="00B80034"/>
    <w:rsid w:val="00C056A4"/>
    <w:rsid w:val="00CC792C"/>
    <w:rsid w:val="00D04FE0"/>
    <w:rsid w:val="00D908C9"/>
    <w:rsid w:val="00EC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3A2FB"/>
  <w15:chartTrackingRefBased/>
  <w15:docId w15:val="{BD45EB7A-3789-49BF-8C84-C1D747F1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C21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4E2F56"/>
    <w:pPr>
      <w:widowControl w:val="0"/>
      <w:autoSpaceDE w:val="0"/>
      <w:autoSpaceDN w:val="0"/>
      <w:spacing w:before="1"/>
      <w:ind w:left="227" w:right="187"/>
      <w:jc w:val="center"/>
      <w:outlineLvl w:val="1"/>
    </w:pPr>
    <w:rPr>
      <w:b/>
      <w:bCs/>
      <w:sz w:val="25"/>
      <w:szCs w:val="25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2F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E2F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F5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2F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2F5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E2F56"/>
    <w:rPr>
      <w:rFonts w:ascii="Times New Roman" w:eastAsia="Times New Roman" w:hAnsi="Times New Roman" w:cs="Times New Roman"/>
      <w:b/>
      <w:bCs/>
      <w:sz w:val="25"/>
      <w:szCs w:val="25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4E2F56"/>
    <w:pPr>
      <w:widowControl w:val="0"/>
      <w:autoSpaceDE w:val="0"/>
      <w:autoSpaceDN w:val="0"/>
      <w:ind w:left="386"/>
      <w:jc w:val="both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E2F56"/>
    <w:rPr>
      <w:rFonts w:ascii="Calibri" w:eastAsia="Calibri" w:hAnsi="Calibri" w:cs="Calibri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EC21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table" w:styleId="Tabelacomgrade">
    <w:name w:val="Table Grid"/>
    <w:basedOn w:val="Tabelanormal"/>
    <w:uiPriority w:val="39"/>
    <w:unhideWhenUsed/>
    <w:rsid w:val="00EC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324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Monteiro Rovani</dc:creator>
  <cp:keywords/>
  <dc:description/>
  <cp:lastModifiedBy>Rovena Chaves Mesquita Paiva</cp:lastModifiedBy>
  <cp:revision>2</cp:revision>
  <dcterms:created xsi:type="dcterms:W3CDTF">2023-08-14T17:10:00Z</dcterms:created>
  <dcterms:modified xsi:type="dcterms:W3CDTF">2023-08-14T17:10:00Z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59fe9b-6987-45ef-b918-e76911e153f0_Enabled">
    <vt:lpwstr>true</vt:lpwstr>
  </property>
  <property fmtid="{D5CDD505-2E9C-101B-9397-08002B2CF9AE}" pid="3" name="MSIP_Label_0559fe9b-6987-45ef-b918-e76911e153f0_SetDate">
    <vt:lpwstr>2023-08-11T19:23:36Z</vt:lpwstr>
  </property>
  <property fmtid="{D5CDD505-2E9C-101B-9397-08002B2CF9AE}" pid="4" name="MSIP_Label_0559fe9b-6987-45ef-b918-e76911e153f0_Method">
    <vt:lpwstr>Privileged</vt:lpwstr>
  </property>
  <property fmtid="{D5CDD505-2E9C-101B-9397-08002B2CF9AE}" pid="5" name="MSIP_Label_0559fe9b-6987-45ef-b918-e76911e153f0_Name">
    <vt:lpwstr>Público</vt:lpwstr>
  </property>
  <property fmtid="{D5CDD505-2E9C-101B-9397-08002B2CF9AE}" pid="6" name="MSIP_Label_0559fe9b-6987-45ef-b918-e76911e153f0_SiteId">
    <vt:lpwstr>eb090420-444c-43f7-91f2-4b8da6bfe8e1</vt:lpwstr>
  </property>
  <property fmtid="{D5CDD505-2E9C-101B-9397-08002B2CF9AE}" pid="7" name="MSIP_Label_0559fe9b-6987-45ef-b918-e76911e153f0_ActionId">
    <vt:lpwstr>8b7964bd-0bb6-418b-b158-b0d077fd86cd</vt:lpwstr>
  </property>
  <property fmtid="{D5CDD505-2E9C-101B-9397-08002B2CF9AE}" pid="8" name="MSIP_Label_0559fe9b-6987-45ef-b918-e76911e153f0_ContentBits">
    <vt:lpwstr>0</vt:lpwstr>
  </property>
</Properties>
</file>