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Pr="008D2356" w:rsidRDefault="003777BB" w:rsidP="00326362">
      <w:pPr>
        <w:jc w:val="both"/>
        <w:rPr>
          <w:rFonts w:cstheme="minorHAnsi"/>
          <w:b/>
          <w:sz w:val="24"/>
          <w:szCs w:val="24"/>
        </w:rPr>
      </w:pPr>
      <w:r w:rsidRPr="008D2356">
        <w:rPr>
          <w:rFonts w:cstheme="minorHAnsi"/>
          <w:b/>
          <w:sz w:val="24"/>
          <w:szCs w:val="24"/>
        </w:rPr>
        <w:t>PROJETO DE CURSO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Informações gerais sobre o curso;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Contextualização do curso face às políticas institucionais, nacionais e/ou regionais e às demandas;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Perfil do egresso;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Objetivos do curso</w:t>
      </w:r>
      <w:r w:rsidR="00D95338">
        <w:rPr>
          <w:rFonts w:cstheme="minorHAnsi"/>
          <w:sz w:val="24"/>
          <w:szCs w:val="24"/>
        </w:rPr>
        <w:t>:</w:t>
      </w:r>
    </w:p>
    <w:p w:rsidR="00F05474" w:rsidRPr="008D2356" w:rsidRDefault="00F05474" w:rsidP="00326362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Objetivo Geral</w:t>
      </w:r>
      <w:r w:rsidR="00D95338">
        <w:rPr>
          <w:rFonts w:cstheme="minorHAnsi"/>
          <w:sz w:val="24"/>
          <w:szCs w:val="24"/>
        </w:rPr>
        <w:t>;</w:t>
      </w:r>
    </w:p>
    <w:p w:rsidR="00F05474" w:rsidRPr="008D2356" w:rsidRDefault="00F05474" w:rsidP="00326362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Objetivos Específicos</w:t>
      </w:r>
      <w:r w:rsidR="00D95338">
        <w:rPr>
          <w:rFonts w:cstheme="minorHAnsi"/>
          <w:sz w:val="24"/>
          <w:szCs w:val="24"/>
        </w:rPr>
        <w:t>.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Concepções e práticas pedagógicas do processo formativo: metodologia e avaliação</w:t>
      </w:r>
      <w:r w:rsidR="00D95338">
        <w:rPr>
          <w:rFonts w:cstheme="minorHAnsi"/>
          <w:sz w:val="24"/>
          <w:szCs w:val="24"/>
        </w:rPr>
        <w:t>.</w:t>
      </w:r>
    </w:p>
    <w:p w:rsidR="00F05474" w:rsidRPr="008D2356" w:rsidRDefault="00F05474" w:rsidP="00326362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Aspectos teóricos conceituais</w:t>
      </w:r>
      <w:r w:rsidR="00D95338">
        <w:rPr>
          <w:rFonts w:cstheme="minorHAnsi"/>
          <w:sz w:val="24"/>
          <w:szCs w:val="24"/>
        </w:rPr>
        <w:t>;</w:t>
      </w:r>
    </w:p>
    <w:p w:rsidR="00F05474" w:rsidRPr="008D2356" w:rsidRDefault="008D2356" w:rsidP="00326362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Aspectos teóricos metodológicos</w:t>
      </w:r>
      <w:r w:rsidR="00D95338">
        <w:rPr>
          <w:rFonts w:cstheme="minorHAnsi"/>
          <w:sz w:val="24"/>
          <w:szCs w:val="24"/>
        </w:rPr>
        <w:t>.</w:t>
      </w:r>
    </w:p>
    <w:p w:rsidR="00F05474" w:rsidRPr="008D2356" w:rsidRDefault="00F05474" w:rsidP="003263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Organização acadêmica na perspectiva dos percursos formativos</w:t>
      </w:r>
      <w:r w:rsidR="008D2356">
        <w:rPr>
          <w:rFonts w:cstheme="minorHAnsi"/>
          <w:sz w:val="24"/>
          <w:szCs w:val="24"/>
        </w:rPr>
        <w:t>;</w:t>
      </w:r>
    </w:p>
    <w:p w:rsidR="00F05474" w:rsidRPr="008D2356" w:rsidRDefault="00F05474" w:rsidP="00326362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Dimensões do processo formativo</w:t>
      </w:r>
      <w:r w:rsidR="00326362" w:rsidRPr="008D2356">
        <w:rPr>
          <w:rFonts w:cstheme="minorHAnsi"/>
          <w:sz w:val="24"/>
          <w:szCs w:val="24"/>
        </w:rPr>
        <w:t xml:space="preserve"> </w:t>
      </w:r>
      <w:r w:rsidR="00326362" w:rsidRPr="008D2356">
        <w:rPr>
          <w:rFonts w:cstheme="minorHAnsi"/>
          <w:color w:val="FF0000"/>
          <w:sz w:val="24"/>
          <w:szCs w:val="24"/>
        </w:rPr>
        <w:t>(Exemplos de itens retirados do Edital)</w:t>
      </w:r>
      <w:r w:rsidR="00D95338">
        <w:rPr>
          <w:rFonts w:cstheme="minorHAnsi"/>
          <w:color w:val="FF0000"/>
          <w:sz w:val="24"/>
          <w:szCs w:val="24"/>
        </w:rPr>
        <w:t>;</w:t>
      </w:r>
    </w:p>
    <w:p w:rsidR="00F05474" w:rsidRPr="008D2356" w:rsidRDefault="00326362" w:rsidP="00326362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Alinhamento das Propostas Institucionais do curso à BNCC;</w:t>
      </w:r>
    </w:p>
    <w:p w:rsidR="00F05474" w:rsidRPr="008D2356" w:rsidRDefault="00326362" w:rsidP="00326362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Alinhamento das Propost</w:t>
      </w:r>
      <w:r w:rsidR="008D2356">
        <w:rPr>
          <w:rFonts w:cstheme="minorHAnsi"/>
          <w:sz w:val="24"/>
          <w:szCs w:val="24"/>
        </w:rPr>
        <w:t>as Institucionais do curso às</w:t>
      </w:r>
      <w:r w:rsidRPr="008D2356">
        <w:rPr>
          <w:rFonts w:cstheme="minorHAnsi"/>
          <w:sz w:val="24"/>
          <w:szCs w:val="24"/>
        </w:rPr>
        <w:t xml:space="preserve"> Diretrizes Curriculares Nacionais para a Formação Inicial de Professores para a Educação Básica e </w:t>
      </w:r>
      <w:r w:rsidR="00555FE0">
        <w:rPr>
          <w:rFonts w:cstheme="minorHAnsi"/>
          <w:sz w:val="24"/>
          <w:szCs w:val="24"/>
        </w:rPr>
        <w:t>à</w:t>
      </w:r>
      <w:r w:rsidRPr="008D2356">
        <w:rPr>
          <w:rFonts w:cstheme="minorHAnsi"/>
          <w:sz w:val="24"/>
          <w:szCs w:val="24"/>
        </w:rPr>
        <w:t xml:space="preserve"> Base Nacional Comum para a Formação Inicial de Professores da Educação Básica (BNC-Formação);</w:t>
      </w:r>
    </w:p>
    <w:p w:rsidR="00326362" w:rsidRPr="008D2356" w:rsidRDefault="00326362" w:rsidP="00326362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Inclusão, pelas propostas institucionais, do uso pedagógico das tecnologias e "inovação", de forma explícita, bem como de metodologias ativas e empreendedorismo;</w:t>
      </w:r>
    </w:p>
    <w:p w:rsidR="003777BB" w:rsidRPr="008D2356" w:rsidRDefault="00326362" w:rsidP="00326362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Articulação entre teoria e prática, por meio da residência docente, de estágios, de disciplinas e de práticas, desde o início da formação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326362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...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Requisitos legais</w:t>
      </w:r>
      <w:r w:rsidR="00D95338">
        <w:rPr>
          <w:rFonts w:cstheme="minorHAnsi"/>
          <w:sz w:val="24"/>
          <w:szCs w:val="24"/>
        </w:rPr>
        <w:t>: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Prática como componente curricular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Estágio Curricular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Trabalho de Conclusão de Curso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Disciplinas Complementares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Disciplinas eletivas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...</w:t>
      </w:r>
    </w:p>
    <w:p w:rsidR="00F24939" w:rsidRPr="008D2356" w:rsidRDefault="00F24939" w:rsidP="00F24939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 xml:space="preserve">Outras ações </w:t>
      </w:r>
      <w:r w:rsidR="00D95338">
        <w:rPr>
          <w:rFonts w:cstheme="minorHAnsi"/>
          <w:sz w:val="24"/>
          <w:szCs w:val="24"/>
        </w:rPr>
        <w:t xml:space="preserve">de </w:t>
      </w:r>
      <w:r w:rsidRPr="008D2356">
        <w:rPr>
          <w:rFonts w:cstheme="minorHAnsi"/>
          <w:sz w:val="24"/>
          <w:szCs w:val="24"/>
        </w:rPr>
        <w:t>apoio à aprendizagem</w:t>
      </w:r>
      <w:r w:rsidR="00D95338">
        <w:rPr>
          <w:rFonts w:cstheme="minorHAnsi"/>
          <w:sz w:val="24"/>
          <w:szCs w:val="24"/>
        </w:rPr>
        <w:t>: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Acessibilidade e Atendimento às pessoas com Necessidades Especiais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Tecnologias de Informação e Comunicação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Ingresso e Permanência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 xml:space="preserve"> ...</w:t>
      </w:r>
    </w:p>
    <w:p w:rsidR="00F24939" w:rsidRPr="008D2356" w:rsidRDefault="00F24939" w:rsidP="00F24939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Especificidades da formação acadêmica</w:t>
      </w:r>
      <w:r w:rsidR="00D95338">
        <w:rPr>
          <w:rFonts w:cstheme="minorHAnsi"/>
          <w:sz w:val="24"/>
          <w:szCs w:val="24"/>
        </w:rPr>
        <w:t>: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Articulação com a Pós-Graduação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Outras informações</w:t>
      </w:r>
      <w:r w:rsidR="00D95338">
        <w:rPr>
          <w:rFonts w:cstheme="minorHAnsi"/>
          <w:sz w:val="24"/>
          <w:szCs w:val="24"/>
        </w:rPr>
        <w:t>.</w:t>
      </w:r>
    </w:p>
    <w:p w:rsidR="00F24939" w:rsidRPr="008D2356" w:rsidRDefault="00D95338" w:rsidP="00F24939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Infraestrutura: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Recursos Humanos</w:t>
      </w:r>
      <w:r w:rsidR="00D95338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Recursos Materiais e Auxílio Financeiro para as saídas para a prática</w:t>
      </w:r>
      <w:r w:rsidR="00C240F5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lastRenderedPageBreak/>
        <w:t>Espaço Físico</w:t>
      </w:r>
      <w:r w:rsidR="00C240F5">
        <w:rPr>
          <w:rFonts w:cstheme="minorHAnsi"/>
          <w:sz w:val="24"/>
          <w:szCs w:val="24"/>
        </w:rPr>
        <w:t>: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Sala de aula</w:t>
      </w:r>
      <w:r w:rsidR="00C240F5">
        <w:rPr>
          <w:rFonts w:cstheme="minorHAnsi"/>
          <w:sz w:val="24"/>
          <w:szCs w:val="24"/>
        </w:rPr>
        <w:t>;</w:t>
      </w:r>
    </w:p>
    <w:p w:rsidR="00E57550" w:rsidRPr="008D2356" w:rsidRDefault="00E57550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Laboratórios e salas especiais (se houver)</w:t>
      </w:r>
      <w:r w:rsidR="00C240F5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Biblioteca</w:t>
      </w:r>
      <w:r w:rsidR="00C240F5">
        <w:rPr>
          <w:rFonts w:cstheme="minorHAnsi"/>
          <w:sz w:val="24"/>
          <w:szCs w:val="24"/>
        </w:rPr>
        <w:t>;</w:t>
      </w:r>
    </w:p>
    <w:p w:rsidR="00F24939" w:rsidRPr="008D2356" w:rsidRDefault="00F24939" w:rsidP="00F24939">
      <w:pPr>
        <w:pStyle w:val="PargrafodaLista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Condições de Acessibilidade</w:t>
      </w:r>
      <w:r w:rsidR="00C240F5">
        <w:rPr>
          <w:rFonts w:cstheme="minorHAnsi"/>
          <w:sz w:val="24"/>
          <w:szCs w:val="24"/>
        </w:rPr>
        <w:t>.</w:t>
      </w:r>
    </w:p>
    <w:p w:rsidR="00E57550" w:rsidRPr="008D2356" w:rsidRDefault="00E57550" w:rsidP="00E57550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Plano de implantação</w:t>
      </w:r>
      <w:r w:rsidR="00C240F5">
        <w:rPr>
          <w:rFonts w:cstheme="minorHAnsi"/>
          <w:sz w:val="24"/>
          <w:szCs w:val="24"/>
        </w:rPr>
        <w:t>;</w:t>
      </w:r>
    </w:p>
    <w:p w:rsidR="00E57550" w:rsidRPr="008D2356" w:rsidRDefault="00E57550" w:rsidP="00E57550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Avaliação e acompanhamento do projeto pedagógico do curso</w:t>
      </w:r>
      <w:r w:rsidR="00C240F5">
        <w:rPr>
          <w:rFonts w:cstheme="minorHAnsi"/>
          <w:sz w:val="24"/>
          <w:szCs w:val="24"/>
        </w:rPr>
        <w:t>;</w:t>
      </w:r>
    </w:p>
    <w:p w:rsidR="00E57550" w:rsidRPr="008D2356" w:rsidRDefault="00E57550" w:rsidP="00E57550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 xml:space="preserve">Avaliação e acompanhamento </w:t>
      </w:r>
      <w:r w:rsidR="00C240F5">
        <w:rPr>
          <w:rFonts w:cstheme="minorHAnsi"/>
          <w:sz w:val="24"/>
          <w:szCs w:val="24"/>
        </w:rPr>
        <w:t>do monitoramento de permanência;</w:t>
      </w:r>
    </w:p>
    <w:p w:rsidR="00CE4C94" w:rsidRPr="008D2356" w:rsidRDefault="00CE4C94" w:rsidP="00E57550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Termo de acordo dos sistemas de ensino envolvidos no curso</w:t>
      </w:r>
      <w:r w:rsidR="00C240F5">
        <w:rPr>
          <w:rFonts w:cstheme="minorHAnsi"/>
          <w:sz w:val="24"/>
          <w:szCs w:val="24"/>
        </w:rPr>
        <w:t>.</w:t>
      </w:r>
    </w:p>
    <w:p w:rsidR="003777BB" w:rsidRDefault="003777BB" w:rsidP="00326362">
      <w:pPr>
        <w:jc w:val="both"/>
        <w:rPr>
          <w:b/>
        </w:rPr>
      </w:pPr>
    </w:p>
    <w:p w:rsidR="003777BB" w:rsidRDefault="003777BB" w:rsidP="007D4425">
      <w:pPr>
        <w:rPr>
          <w:b/>
        </w:rPr>
      </w:pPr>
    </w:p>
    <w:p w:rsidR="003777BB" w:rsidRDefault="003777BB" w:rsidP="007D4425">
      <w:pPr>
        <w:rPr>
          <w:b/>
        </w:rPr>
      </w:pPr>
    </w:p>
    <w:p w:rsidR="003777BB" w:rsidRDefault="003777BB" w:rsidP="007D4425">
      <w:pPr>
        <w:rPr>
          <w:b/>
        </w:rPr>
      </w:pPr>
    </w:p>
    <w:p w:rsidR="00E57550" w:rsidRDefault="00E57550" w:rsidP="007D4425">
      <w:pPr>
        <w:rPr>
          <w:b/>
        </w:rPr>
      </w:pPr>
    </w:p>
    <w:p w:rsidR="00E57550" w:rsidRDefault="00E57550" w:rsidP="007D4425">
      <w:pPr>
        <w:rPr>
          <w:b/>
        </w:rPr>
      </w:pPr>
    </w:p>
    <w:p w:rsidR="00E57550" w:rsidRDefault="00E57550" w:rsidP="007D4425">
      <w:pPr>
        <w:rPr>
          <w:b/>
        </w:rPr>
      </w:pPr>
      <w:bookmarkStart w:id="0" w:name="_GoBack"/>
      <w:bookmarkEnd w:id="0"/>
    </w:p>
    <w:sectPr w:rsidR="00E57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D2923"/>
    <w:rsid w:val="001A0F2D"/>
    <w:rsid w:val="002051E2"/>
    <w:rsid w:val="00326362"/>
    <w:rsid w:val="003777BB"/>
    <w:rsid w:val="003C1F19"/>
    <w:rsid w:val="003D5CF6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5743F"/>
    <w:rsid w:val="009E49AD"/>
    <w:rsid w:val="00A74DBA"/>
    <w:rsid w:val="00B507B7"/>
    <w:rsid w:val="00C240F5"/>
    <w:rsid w:val="00C4723A"/>
    <w:rsid w:val="00CC31F1"/>
    <w:rsid w:val="00CE4C94"/>
    <w:rsid w:val="00D70A50"/>
    <w:rsid w:val="00D95338"/>
    <w:rsid w:val="00E57550"/>
    <w:rsid w:val="00E97DDB"/>
    <w:rsid w:val="00EC54AE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2021-07-12T19:56:00Z</dcterms:created>
  <dcterms:modified xsi:type="dcterms:W3CDTF">2021-07-12T19:56:00Z</dcterms:modified>
</cp:coreProperties>
</file>