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040C" w14:textId="07988521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pt"/>
        </w:rPr>
      </w:pPr>
      <w:r w:rsidRPr="00FC1420">
        <w:rPr>
          <w:rFonts w:ascii="Calibri" w:hAnsi="Calibri" w:cs="Calibri"/>
          <w:sz w:val="24"/>
          <w:szCs w:val="24"/>
          <w:lang w:val="pt"/>
        </w:rPr>
        <w:t xml:space="preserve">                                                             </w:t>
      </w:r>
      <w:r w:rsidRPr="00FC1420"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70949F8E" wp14:editId="16B70DC9">
            <wp:extent cx="1386840" cy="13716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04C5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lang w:val="pt"/>
        </w:rPr>
      </w:pPr>
      <w:r w:rsidRPr="00FC1420">
        <w:rPr>
          <w:rFonts w:ascii="Calibri" w:hAnsi="Calibri" w:cs="Calibri"/>
          <w:sz w:val="24"/>
          <w:szCs w:val="24"/>
          <w:lang w:val="pt"/>
        </w:rPr>
        <w:t xml:space="preserve">                                           </w:t>
      </w:r>
    </w:p>
    <w:p w14:paraId="0BD5CD31" w14:textId="3F4A373E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FC1420">
        <w:rPr>
          <w:rFonts w:ascii="Calibri" w:hAnsi="Calibri" w:cs="Calibri"/>
          <w:b/>
          <w:bCs/>
          <w:sz w:val="20"/>
          <w:szCs w:val="20"/>
          <w:lang w:val="pt"/>
        </w:rPr>
        <w:t>MINISTÉRIO D</w:t>
      </w:r>
      <w:r w:rsidR="00F3467D">
        <w:rPr>
          <w:rFonts w:ascii="Calibri" w:hAnsi="Calibri" w:cs="Calibri"/>
          <w:b/>
          <w:bCs/>
          <w:sz w:val="20"/>
          <w:szCs w:val="20"/>
          <w:lang w:val="pt"/>
        </w:rPr>
        <w:t>O</w:t>
      </w:r>
      <w:r w:rsidRPr="00FC1420">
        <w:rPr>
          <w:rFonts w:ascii="Calibri" w:hAnsi="Calibri" w:cs="Calibri"/>
          <w:b/>
          <w:bCs/>
          <w:sz w:val="20"/>
          <w:szCs w:val="20"/>
          <w:lang w:val="pt"/>
        </w:rPr>
        <w:t xml:space="preserve"> </w:t>
      </w:r>
      <w:r w:rsidR="00F3467D">
        <w:rPr>
          <w:rFonts w:ascii="Calibri" w:hAnsi="Calibri" w:cs="Calibri"/>
          <w:b/>
          <w:bCs/>
          <w:sz w:val="20"/>
          <w:szCs w:val="20"/>
          <w:lang w:val="pt"/>
        </w:rPr>
        <w:t>DESENVOLVIMENTO E ASSISTÊNCIA SOCIAL, FAMÍLIA E COMBATE À FOME</w:t>
      </w:r>
    </w:p>
    <w:p w14:paraId="242D7930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FC1420">
        <w:rPr>
          <w:rFonts w:ascii="Calibri" w:hAnsi="Calibri" w:cs="Calibri"/>
          <w:sz w:val="20"/>
          <w:szCs w:val="20"/>
          <w:lang w:val="pt"/>
        </w:rPr>
        <w:t>SECRETARIA EXECUTIVA</w:t>
      </w:r>
    </w:p>
    <w:p w14:paraId="7F8EFC9A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FC1420">
        <w:rPr>
          <w:rFonts w:ascii="Calibri" w:hAnsi="Calibri" w:cs="Calibri"/>
          <w:sz w:val="20"/>
          <w:szCs w:val="20"/>
          <w:lang w:val="pt"/>
        </w:rPr>
        <w:t>SUBSECRETARIA DE PLANEJAMENTO, ORÇAMENTO E GOVERNANÇA</w:t>
      </w:r>
    </w:p>
    <w:p w14:paraId="2B7D9BCE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  <w:r w:rsidRPr="00FC1420">
        <w:rPr>
          <w:rFonts w:ascii="Calibri" w:hAnsi="Calibri" w:cs="Calibri"/>
          <w:sz w:val="20"/>
          <w:szCs w:val="20"/>
          <w:lang w:val="pt"/>
        </w:rPr>
        <w:t>COORDENAÇÃO-GERAL DE CONTABILIDADE E CUSTOS</w:t>
      </w:r>
    </w:p>
    <w:p w14:paraId="0CCEEB0E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791C3AEB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57DED57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5B070BCE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pt"/>
        </w:rPr>
      </w:pPr>
    </w:p>
    <w:p w14:paraId="38D50337" w14:textId="77777777" w:rsidR="00CA281C" w:rsidRDefault="00CA281C" w:rsidP="00CA281C">
      <w:pPr>
        <w:autoSpaceDE w:val="0"/>
        <w:autoSpaceDN w:val="0"/>
        <w:jc w:val="center"/>
        <w:rPr>
          <w:rFonts w:ascii="Calibri" w:hAnsi="Calibri" w:cs="Calibri"/>
          <w:sz w:val="60"/>
          <w:szCs w:val="60"/>
          <w:lang w:val="pt-PT"/>
        </w:rPr>
      </w:pPr>
      <w:r>
        <w:rPr>
          <w:b/>
          <w:bCs/>
          <w:sz w:val="60"/>
          <w:szCs w:val="60"/>
        </w:rPr>
        <w:t>Informação Complementar referente à Nota Explicativa do quarto trimestre de 2023 das Demonstrações Contábeis do Ministério do Desenvolvimento e Assistência</w:t>
      </w:r>
      <w:r>
        <w:rPr>
          <w:rFonts w:ascii="Calibri" w:hAnsi="Calibri" w:cs="Calibri"/>
          <w:b/>
          <w:bCs/>
          <w:sz w:val="60"/>
          <w:szCs w:val="60"/>
        </w:rPr>
        <w:t xml:space="preserve"> </w:t>
      </w:r>
      <w:r>
        <w:rPr>
          <w:rFonts w:ascii="Calibri" w:hAnsi="Calibri" w:cs="Calibri"/>
          <w:b/>
          <w:bCs/>
          <w:sz w:val="60"/>
          <w:szCs w:val="60"/>
          <w:lang w:val="pt-PT"/>
        </w:rPr>
        <w:t>Social, Família e Combate à Fome</w:t>
      </w:r>
    </w:p>
    <w:p w14:paraId="5EE934D0" w14:textId="77777777" w:rsidR="00CA281C" w:rsidRDefault="00CA281C" w:rsidP="00CA281C">
      <w:pPr>
        <w:autoSpaceDE w:val="0"/>
        <w:autoSpaceDN w:val="0"/>
        <w:jc w:val="center"/>
        <w:rPr>
          <w:rFonts w:ascii="Calibri" w:hAnsi="Calibri" w:cs="Calibri"/>
          <w:b/>
          <w:bCs/>
          <w:sz w:val="60"/>
          <w:szCs w:val="60"/>
          <w:lang w:val="pt-PT"/>
          <w14:ligatures w14:val="standardContextual"/>
        </w:rPr>
      </w:pPr>
      <w:r>
        <w:rPr>
          <w:rFonts w:ascii="Calibri" w:hAnsi="Calibri" w:cs="Calibri"/>
          <w:b/>
          <w:bCs/>
          <w:sz w:val="60"/>
          <w:szCs w:val="60"/>
          <w:lang w:val="pt-PT"/>
        </w:rPr>
        <w:t>Órgão 55000</w:t>
      </w:r>
    </w:p>
    <w:p w14:paraId="4B762F0B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pt"/>
        </w:rPr>
      </w:pPr>
    </w:p>
    <w:p w14:paraId="0FF789FF" w14:textId="77777777" w:rsidR="004434D4" w:rsidRPr="00FC1420" w:rsidRDefault="004434D4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pt"/>
        </w:rPr>
      </w:pPr>
      <w:r w:rsidRPr="00FC1420">
        <w:rPr>
          <w:rFonts w:ascii="Calibri" w:hAnsi="Calibri" w:cs="Calibri"/>
          <w:sz w:val="28"/>
          <w:szCs w:val="28"/>
          <w:lang w:val="pt"/>
        </w:rPr>
        <w:t>Brasília-DF</w:t>
      </w:r>
    </w:p>
    <w:p w14:paraId="2675BCAD" w14:textId="1D071156" w:rsidR="004434D4" w:rsidRPr="00FC1420" w:rsidRDefault="00824EB9" w:rsidP="00443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Abril</w:t>
      </w:r>
      <w:r w:rsidR="004434D4" w:rsidRPr="00FC1420">
        <w:rPr>
          <w:rFonts w:ascii="Calibri" w:hAnsi="Calibri" w:cs="Calibri"/>
          <w:sz w:val="28"/>
          <w:szCs w:val="28"/>
          <w:lang w:val="pt"/>
        </w:rPr>
        <w:t>/ 202</w:t>
      </w:r>
      <w:r w:rsidR="00F3467D">
        <w:rPr>
          <w:rFonts w:ascii="Calibri" w:hAnsi="Calibri" w:cs="Calibri"/>
          <w:sz w:val="28"/>
          <w:szCs w:val="28"/>
          <w:lang w:val="pt"/>
        </w:rPr>
        <w:t>4</w:t>
      </w:r>
    </w:p>
    <w:p w14:paraId="2939D161" w14:textId="77777777" w:rsidR="00A86DD0" w:rsidRDefault="00A86DD0" w:rsidP="004434D4">
      <w:pPr>
        <w:autoSpaceDE w:val="0"/>
        <w:autoSpaceDN w:val="0"/>
        <w:adjustRightInd w:val="0"/>
        <w:spacing w:after="0" w:line="240" w:lineRule="auto"/>
        <w:ind w:left="60" w:right="60" w:firstLine="1216"/>
        <w:jc w:val="both"/>
        <w:rPr>
          <w:rFonts w:ascii="Calibri" w:hAnsi="Calibri" w:cs="Calibri"/>
          <w:lang w:val="pt"/>
        </w:rPr>
      </w:pPr>
    </w:p>
    <w:p w14:paraId="75D5FCF9" w14:textId="77777777" w:rsidR="00F3467D" w:rsidRDefault="00F3467D" w:rsidP="001255BF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36C23E6F" w14:textId="08DF88CF" w:rsidR="00823D85" w:rsidRPr="00950522" w:rsidRDefault="00823D85" w:rsidP="00950522">
      <w:pPr>
        <w:pStyle w:val="PargrafodaLista"/>
        <w:autoSpaceDE w:val="0"/>
        <w:autoSpaceDN w:val="0"/>
        <w:adjustRightInd w:val="0"/>
        <w:spacing w:after="0" w:line="240" w:lineRule="auto"/>
        <w:ind w:left="0" w:right="60" w:firstLine="1276"/>
        <w:jc w:val="both"/>
        <w:rPr>
          <w:rFonts w:ascii="Calibri" w:hAnsi="Calibri" w:cs="Calibri"/>
          <w:b/>
          <w:bCs/>
          <w:sz w:val="24"/>
          <w:szCs w:val="24"/>
          <w:u w:val="single"/>
          <w:lang w:val="pt"/>
        </w:rPr>
      </w:pPr>
      <w:r>
        <w:rPr>
          <w:rFonts w:ascii="Calibri" w:hAnsi="Calibri" w:cs="Calibri"/>
          <w:lang w:val="pt"/>
        </w:rPr>
        <w:lastRenderedPageBreak/>
        <w:t xml:space="preserve">Complementar o item </w:t>
      </w:r>
      <w:r w:rsidR="00950522">
        <w:rPr>
          <w:rFonts w:ascii="Calibri" w:hAnsi="Calibri" w:cs="Calibri"/>
          <w:lang w:val="pt"/>
        </w:rPr>
        <w:t>“</w:t>
      </w:r>
      <w:r w:rsidR="00950522" w:rsidRPr="00DF1F1B">
        <w:rPr>
          <w:rFonts w:ascii="Calibri" w:hAnsi="Calibri" w:cs="Calibri"/>
          <w:b/>
          <w:sz w:val="24"/>
          <w:szCs w:val="24"/>
          <w:u w:val="single"/>
        </w:rPr>
        <w:t xml:space="preserve">Nota Explicativa nº </w:t>
      </w:r>
      <w:bookmarkStart w:id="0" w:name="patrimonioliquido"/>
      <w:r w:rsidR="00950522" w:rsidRPr="00DF1F1B">
        <w:rPr>
          <w:rFonts w:ascii="Calibri" w:hAnsi="Calibri" w:cs="Calibri"/>
          <w:b/>
          <w:sz w:val="24"/>
          <w:szCs w:val="24"/>
          <w:u w:val="single"/>
        </w:rPr>
        <w:t>9</w:t>
      </w:r>
      <w:bookmarkEnd w:id="0"/>
      <w:r w:rsidR="00950522" w:rsidRPr="00DF1F1B">
        <w:rPr>
          <w:rFonts w:ascii="Calibri" w:hAnsi="Calibri" w:cs="Calibri"/>
          <w:b/>
          <w:sz w:val="24"/>
          <w:szCs w:val="24"/>
          <w:u w:val="single"/>
        </w:rPr>
        <w:t xml:space="preserve"> -</w:t>
      </w:r>
      <w:r w:rsidR="00950522" w:rsidRPr="00DF1F1B">
        <w:rPr>
          <w:rFonts w:ascii="Calibri" w:hAnsi="Calibri" w:cs="Calibri"/>
          <w:sz w:val="24"/>
          <w:szCs w:val="24"/>
          <w:u w:val="single"/>
        </w:rPr>
        <w:t xml:space="preserve"> </w:t>
      </w:r>
      <w:r w:rsidR="00950522" w:rsidRPr="00DF1F1B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Componentes do patrimônio líquido, segregando o capital integralizado, resultados acumulados e quaisquer reservas</w:t>
      </w:r>
      <w:r w:rsidR="00950522">
        <w:rPr>
          <w:rFonts w:ascii="Calibri" w:hAnsi="Calibri" w:cs="Calibri"/>
          <w:b/>
          <w:bCs/>
          <w:sz w:val="24"/>
          <w:szCs w:val="24"/>
          <w:u w:val="single"/>
          <w:lang w:val="pt"/>
        </w:rPr>
        <w:t>”</w:t>
      </w:r>
      <w:r>
        <w:rPr>
          <w:rFonts w:ascii="Calibri" w:hAnsi="Calibri" w:cs="Calibri"/>
          <w:lang w:val="pt"/>
        </w:rPr>
        <w:t xml:space="preserve"> com o texto abaixo:</w:t>
      </w:r>
    </w:p>
    <w:p w14:paraId="58658C1B" w14:textId="77777777" w:rsidR="00950522" w:rsidRDefault="00950522" w:rsidP="001255BF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</w:p>
    <w:p w14:paraId="158DA878" w14:textId="77777777" w:rsidR="00950522" w:rsidRPr="00487A05" w:rsidRDefault="00950522" w:rsidP="00950522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487A05">
        <w:rPr>
          <w:rFonts w:ascii="Calibri" w:hAnsi="Calibri" w:cs="Calibri"/>
          <w:lang w:val="pt"/>
        </w:rPr>
        <w:t xml:space="preserve">Quanto aos ajustes de exercícios anteriores segue detalhamento referente a lançamentos </w:t>
      </w:r>
      <w:r>
        <w:rPr>
          <w:rFonts w:ascii="Calibri" w:hAnsi="Calibri" w:cs="Calibri"/>
          <w:lang w:val="pt"/>
        </w:rPr>
        <w:t>ao longo de 2023</w:t>
      </w:r>
      <w:r w:rsidRPr="00487A05">
        <w:rPr>
          <w:rFonts w:ascii="Calibri" w:hAnsi="Calibri" w:cs="Calibri"/>
          <w:lang w:val="pt"/>
        </w:rPr>
        <w:t>:</w:t>
      </w:r>
    </w:p>
    <w:p w14:paraId="7684C813" w14:textId="77777777" w:rsidR="00950522" w:rsidRDefault="00950522" w:rsidP="0095052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5EFC81DA" w14:textId="77777777" w:rsidR="00950522" w:rsidRPr="001C5CD5" w:rsidRDefault="00950522" w:rsidP="0095052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b/>
          <w:i/>
          <w:lang w:val="pt"/>
        </w:rPr>
      </w:pPr>
      <w:r w:rsidRPr="001C5CD5">
        <w:rPr>
          <w:rFonts w:ascii="Calibri" w:hAnsi="Calibri" w:cs="Calibri"/>
          <w:b/>
          <w:i/>
          <w:lang w:val="pt"/>
        </w:rPr>
        <w:t xml:space="preserve">Tabela n° </w:t>
      </w:r>
      <w:r>
        <w:rPr>
          <w:rFonts w:ascii="Calibri" w:hAnsi="Calibri" w:cs="Calibri"/>
          <w:b/>
          <w:i/>
          <w:lang w:val="pt"/>
        </w:rPr>
        <w:t>18</w:t>
      </w:r>
      <w:r w:rsidRPr="001C5CD5">
        <w:rPr>
          <w:rFonts w:ascii="Calibri" w:hAnsi="Calibri" w:cs="Calibri"/>
          <w:b/>
          <w:i/>
          <w:lang w:val="pt"/>
        </w:rPr>
        <w:t xml:space="preserve"> – Ajustes de Exercícios Anteriores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3"/>
        <w:gridCol w:w="6211"/>
      </w:tblGrid>
      <w:tr w:rsidR="00950522" w14:paraId="327B650C" w14:textId="77777777" w:rsidTr="00BE73F2">
        <w:tc>
          <w:tcPr>
            <w:tcW w:w="2283" w:type="dxa"/>
          </w:tcPr>
          <w:p w14:paraId="180E7944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487A05">
              <w:rPr>
                <w:rFonts w:ascii="Calibri" w:hAnsi="Calibri" w:cs="Calibri"/>
                <w:b/>
                <w:bCs/>
                <w:lang w:val="pt"/>
              </w:rPr>
              <w:t>Unidade Gestora</w:t>
            </w:r>
          </w:p>
        </w:tc>
        <w:tc>
          <w:tcPr>
            <w:tcW w:w="6211" w:type="dxa"/>
          </w:tcPr>
          <w:p w14:paraId="7E4EDCD9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487A05">
              <w:rPr>
                <w:rFonts w:ascii="Calibri" w:hAnsi="Calibri" w:cs="Calibri"/>
                <w:b/>
                <w:bCs/>
                <w:lang w:val="pt"/>
              </w:rPr>
              <w:t>Especificações</w:t>
            </w:r>
          </w:p>
        </w:tc>
      </w:tr>
      <w:tr w:rsidR="00950522" w14:paraId="37E4C23A" w14:textId="77777777" w:rsidTr="00BE73F2">
        <w:tc>
          <w:tcPr>
            <w:tcW w:w="2283" w:type="dxa"/>
          </w:tcPr>
          <w:p w14:paraId="42E04CB5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550005</w:t>
            </w:r>
          </w:p>
        </w:tc>
        <w:tc>
          <w:tcPr>
            <w:tcW w:w="6211" w:type="dxa"/>
          </w:tcPr>
          <w:p w14:paraId="31EBA34E" w14:textId="77777777" w:rsidR="00950522" w:rsidRPr="00487A05" w:rsidRDefault="00950522" w:rsidP="00BE73F2">
            <w:pPr>
              <w:jc w:val="both"/>
              <w:rPr>
                <w:rFonts w:eastAsia="Times New Roman" w:cs="Times New Roman"/>
                <w:kern w:val="2"/>
              </w:rPr>
            </w:pPr>
            <w:r w:rsidRPr="00F604A8">
              <w:rPr>
                <w:rFonts w:eastAsia="Times New Roman" w:cs="Times New Roman"/>
                <w:kern w:val="2"/>
              </w:rPr>
              <w:t>Ajustes de depreciação referente a exercícios anteriores que não foram lançados em tempo hábil ou que foram lançados equivocadamente.</w:t>
            </w:r>
          </w:p>
        </w:tc>
      </w:tr>
      <w:tr w:rsidR="00950522" w14:paraId="26D38C52" w14:textId="77777777" w:rsidTr="00BE73F2">
        <w:tc>
          <w:tcPr>
            <w:tcW w:w="2283" w:type="dxa"/>
          </w:tcPr>
          <w:p w14:paraId="5DFBEB35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>
              <w:rPr>
                <w:rFonts w:ascii="Calibri" w:hAnsi="Calibri" w:cs="Calibri"/>
                <w:lang w:val="pt"/>
              </w:rPr>
              <w:t>550006</w:t>
            </w:r>
          </w:p>
        </w:tc>
        <w:tc>
          <w:tcPr>
            <w:tcW w:w="6211" w:type="dxa"/>
          </w:tcPr>
          <w:p w14:paraId="247B3CAD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B76CC1">
              <w:rPr>
                <w:rFonts w:ascii="Calibri" w:hAnsi="Calibri" w:cs="Calibri"/>
                <w:lang w:val="pt"/>
              </w:rPr>
              <w:t>Apropriações da folha de pagamento com elemento “92  - Despesas de Exercícios Anteriores” para pagamentos de competências anteriores a 2023 referente a vencimentos e vantagens fixas; aposentadorias, reserva remunerada, reforma administrativa à servidores inativos; indenização/restituição de per capita de exercícios anteriores; auxílio transporte de exercícios anteriores e auxílio alimentação de exercícios anteriores.</w:t>
            </w:r>
          </w:p>
        </w:tc>
      </w:tr>
      <w:tr w:rsidR="00950522" w14:paraId="71A1F7CD" w14:textId="77777777" w:rsidTr="00BE73F2">
        <w:tc>
          <w:tcPr>
            <w:tcW w:w="2283" w:type="dxa"/>
          </w:tcPr>
          <w:p w14:paraId="1CBAE69B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550007</w:t>
            </w:r>
          </w:p>
        </w:tc>
        <w:tc>
          <w:tcPr>
            <w:tcW w:w="6211" w:type="dxa"/>
          </w:tcPr>
          <w:p w14:paraId="492D805B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Ajustes de Perdas</w:t>
            </w:r>
            <w:r>
              <w:rPr>
                <w:rFonts w:ascii="Calibri" w:hAnsi="Calibri" w:cs="Calibri"/>
                <w:lang w:val="pt"/>
              </w:rPr>
              <w:t>.</w:t>
            </w:r>
          </w:p>
        </w:tc>
      </w:tr>
      <w:tr w:rsidR="00950522" w14:paraId="753D4E1E" w14:textId="77777777" w:rsidTr="00BE73F2">
        <w:tc>
          <w:tcPr>
            <w:tcW w:w="2283" w:type="dxa"/>
          </w:tcPr>
          <w:p w14:paraId="6DAC5E05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550008</w:t>
            </w:r>
          </w:p>
        </w:tc>
        <w:tc>
          <w:tcPr>
            <w:tcW w:w="6211" w:type="dxa"/>
          </w:tcPr>
          <w:p w14:paraId="089FCB0C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Inscrições e Baixas de Diversos Responsáveis Apurados que foram contabilizadas em períodos diferentes de sua competência, ou seja, acórdãos de exercícios anteriores a 202</w:t>
            </w:r>
            <w:r>
              <w:rPr>
                <w:rFonts w:ascii="Calibri" w:hAnsi="Calibri" w:cs="Calibri"/>
                <w:lang w:val="pt"/>
              </w:rPr>
              <w:t>3.</w:t>
            </w:r>
          </w:p>
        </w:tc>
      </w:tr>
      <w:tr w:rsidR="00950522" w14:paraId="6CAE4EE2" w14:textId="77777777" w:rsidTr="00BE73F2">
        <w:tc>
          <w:tcPr>
            <w:tcW w:w="2283" w:type="dxa"/>
          </w:tcPr>
          <w:p w14:paraId="4BEACF08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5500</w:t>
            </w:r>
            <w:r>
              <w:rPr>
                <w:rFonts w:ascii="Calibri" w:hAnsi="Calibri" w:cs="Calibri"/>
                <w:lang w:val="pt"/>
              </w:rPr>
              <w:t>27</w:t>
            </w:r>
          </w:p>
        </w:tc>
        <w:tc>
          <w:tcPr>
            <w:tcW w:w="6211" w:type="dxa"/>
          </w:tcPr>
          <w:p w14:paraId="0A1542BF" w14:textId="77777777" w:rsidR="00950522" w:rsidRPr="0036687C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eastAsia="Times New Roman" w:cs="Times New Roman"/>
                <w:color w:val="7030A0"/>
                <w:kern w:val="2"/>
              </w:rPr>
            </w:pPr>
            <w:r>
              <w:rPr>
                <w:rFonts w:ascii="Calibri" w:hAnsi="Calibri" w:cs="Calibri"/>
                <w:lang w:val="pt"/>
              </w:rPr>
              <w:t xml:space="preserve">Baixa de provisão referente ao auxílio emergencial de exercícios anteriores e regularização do saldo de pagamentos indevidos do auxílio emergencial na </w:t>
            </w:r>
            <w:r w:rsidRPr="0036687C">
              <w:rPr>
                <w:rFonts w:ascii="Calibri" w:hAnsi="Calibri" w:cs="Calibri"/>
                <w:lang w:val="pt"/>
              </w:rPr>
              <w:t xml:space="preserve">conta </w:t>
            </w:r>
            <w:r w:rsidRPr="0036687C">
              <w:rPr>
                <w:rFonts w:eastAsia="Times New Roman" w:cs="Times New Roman"/>
                <w:kern w:val="2"/>
              </w:rPr>
              <w:t>1.2.1.2.1.04.02 – Créditos a Receber decorrentes de Dano ao Patrimônio.</w:t>
            </w:r>
          </w:p>
        </w:tc>
      </w:tr>
      <w:tr w:rsidR="00950522" w14:paraId="30D7B957" w14:textId="77777777" w:rsidTr="00BE73F2">
        <w:tc>
          <w:tcPr>
            <w:tcW w:w="2283" w:type="dxa"/>
          </w:tcPr>
          <w:p w14:paraId="76152876" w14:textId="77777777" w:rsidR="00950522" w:rsidRPr="00487A05" w:rsidRDefault="00950522" w:rsidP="00BE73F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lang w:val="pt"/>
              </w:rPr>
            </w:pPr>
            <w:r w:rsidRPr="00487A05">
              <w:rPr>
                <w:rFonts w:ascii="Calibri" w:hAnsi="Calibri" w:cs="Calibri"/>
                <w:lang w:val="pt"/>
              </w:rPr>
              <w:t>330013</w:t>
            </w:r>
          </w:p>
        </w:tc>
        <w:tc>
          <w:tcPr>
            <w:tcW w:w="6211" w:type="dxa"/>
          </w:tcPr>
          <w:p w14:paraId="24BE3A85" w14:textId="77777777" w:rsidR="00950522" w:rsidRPr="00487A05" w:rsidRDefault="00950522" w:rsidP="00BE73F2">
            <w:pPr>
              <w:jc w:val="both"/>
              <w:rPr>
                <w:rFonts w:ascii="Calibri" w:hAnsi="Calibri" w:cs="Calibri"/>
                <w:lang w:val="pt"/>
              </w:rPr>
            </w:pPr>
            <w:r w:rsidRPr="00B76CC1">
              <w:rPr>
                <w:rFonts w:eastAsia="Times New Roman" w:cs="Times New Roman"/>
                <w:kern w:val="2"/>
              </w:rPr>
              <w:t>Composto principalmente por baixa de obrigação a pagar de precatórios do exercício de 2022, baixas de registros sem suporte orçamentário e i</w:t>
            </w:r>
            <w:r w:rsidRPr="00B76CC1">
              <w:rPr>
                <w:rFonts w:ascii="Calibri" w:hAnsi="Calibri" w:cs="Calibri"/>
                <w:lang w:val="pt"/>
              </w:rPr>
              <w:t>inscrições e baixas de Diversos Responsáveis Apurados que foram contabilizadas em períodos diferentes de sua competência, ou seja, acórdãos de exercícios anteriores a 2023.</w:t>
            </w:r>
          </w:p>
        </w:tc>
      </w:tr>
    </w:tbl>
    <w:p w14:paraId="5EEDFAD9" w14:textId="77777777" w:rsidR="00950522" w:rsidRPr="00487A05" w:rsidRDefault="00950522" w:rsidP="0095052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color w:val="FF0000"/>
          <w:lang w:val="pt"/>
        </w:rPr>
      </w:pPr>
    </w:p>
    <w:p w14:paraId="4ABEDC8A" w14:textId="1CBE0EDF" w:rsidR="00950522" w:rsidRPr="00950522" w:rsidRDefault="00950522" w:rsidP="00950522">
      <w:pPr>
        <w:autoSpaceDE w:val="0"/>
        <w:autoSpaceDN w:val="0"/>
        <w:adjustRightInd w:val="0"/>
        <w:spacing w:after="0" w:line="240" w:lineRule="auto"/>
        <w:ind w:right="60" w:firstLine="1276"/>
        <w:jc w:val="both"/>
        <w:rPr>
          <w:rFonts w:ascii="Calibri" w:hAnsi="Calibri" w:cs="Calibri"/>
          <w:lang w:val="pt"/>
        </w:rPr>
      </w:pPr>
      <w:r w:rsidRPr="00950522">
        <w:rPr>
          <w:rFonts w:ascii="Calibri" w:hAnsi="Calibri" w:cs="Calibri"/>
          <w:lang w:val="pt"/>
        </w:rPr>
        <w:t>E alterar os seguintes textos:</w:t>
      </w:r>
    </w:p>
    <w:p w14:paraId="27DAA5F6" w14:textId="77777777" w:rsidR="00950522" w:rsidRDefault="00950522" w:rsidP="00950522">
      <w:pPr>
        <w:autoSpaceDE w:val="0"/>
        <w:autoSpaceDN w:val="0"/>
        <w:adjustRightInd w:val="0"/>
        <w:spacing w:after="0" w:line="240" w:lineRule="auto"/>
        <w:ind w:right="6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0522" w14:paraId="568C71A6" w14:textId="77777777" w:rsidTr="00950522">
        <w:tc>
          <w:tcPr>
            <w:tcW w:w="4414" w:type="dxa"/>
          </w:tcPr>
          <w:p w14:paraId="19EC45BD" w14:textId="4AEC23E3" w:rsidR="00950522" w:rsidRPr="00950522" w:rsidRDefault="00950522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950522">
              <w:rPr>
                <w:rFonts w:ascii="Calibri" w:hAnsi="Calibri" w:cs="Calibri"/>
                <w:b/>
                <w:bCs/>
                <w:lang w:val="pt"/>
              </w:rPr>
              <w:t>Onde se lê</w:t>
            </w:r>
          </w:p>
        </w:tc>
        <w:tc>
          <w:tcPr>
            <w:tcW w:w="4414" w:type="dxa"/>
          </w:tcPr>
          <w:p w14:paraId="183C260D" w14:textId="52F75185" w:rsidR="00950522" w:rsidRPr="00950522" w:rsidRDefault="00950522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/>
                <w:bCs/>
                <w:lang w:val="pt"/>
              </w:rPr>
            </w:pPr>
            <w:r w:rsidRPr="00950522">
              <w:rPr>
                <w:rFonts w:ascii="Calibri" w:hAnsi="Calibri" w:cs="Calibri"/>
                <w:b/>
                <w:bCs/>
                <w:lang w:val="pt"/>
              </w:rPr>
              <w:t>Leia-se</w:t>
            </w:r>
          </w:p>
        </w:tc>
      </w:tr>
      <w:tr w:rsidR="00950522" w14:paraId="7B99B1B3" w14:textId="77777777" w:rsidTr="00950522">
        <w:tc>
          <w:tcPr>
            <w:tcW w:w="4414" w:type="dxa"/>
          </w:tcPr>
          <w:p w14:paraId="64F0DE98" w14:textId="0C31848C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18 - Ingressos Financeiros</w:t>
            </w:r>
          </w:p>
        </w:tc>
        <w:tc>
          <w:tcPr>
            <w:tcW w:w="4414" w:type="dxa"/>
          </w:tcPr>
          <w:p w14:paraId="07985FA3" w14:textId="47C2FCA5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19 - Ingressos Financeiros</w:t>
            </w:r>
          </w:p>
        </w:tc>
      </w:tr>
      <w:tr w:rsidR="00950522" w14:paraId="67B42BD8" w14:textId="77777777" w:rsidTr="00950522">
        <w:tc>
          <w:tcPr>
            <w:tcW w:w="4414" w:type="dxa"/>
          </w:tcPr>
          <w:p w14:paraId="524316CA" w14:textId="528FA04D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19 - Dispêndios Financeiros</w:t>
            </w:r>
          </w:p>
        </w:tc>
        <w:tc>
          <w:tcPr>
            <w:tcW w:w="4414" w:type="dxa"/>
          </w:tcPr>
          <w:p w14:paraId="72CE1979" w14:textId="2A80A643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20 - Dispêndios Financeiros</w:t>
            </w:r>
          </w:p>
        </w:tc>
      </w:tr>
      <w:tr w:rsidR="00950522" w14:paraId="189208C9" w14:textId="77777777" w:rsidTr="00950522">
        <w:tc>
          <w:tcPr>
            <w:tcW w:w="4414" w:type="dxa"/>
          </w:tcPr>
          <w:p w14:paraId="0602E519" w14:textId="29837DD4" w:rsidR="00950522" w:rsidRPr="00A369F1" w:rsidRDefault="007E5F2D" w:rsidP="007E5F2D">
            <w:pPr>
              <w:rPr>
                <w:rFonts w:ascii="Calibri" w:hAnsi="Calibri" w:cs="Calibri"/>
                <w:bCs/>
                <w:iCs/>
                <w:sz w:val="18"/>
                <w:szCs w:val="18"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20 - Déficit Financeiro</w:t>
            </w:r>
          </w:p>
        </w:tc>
        <w:tc>
          <w:tcPr>
            <w:tcW w:w="4414" w:type="dxa"/>
          </w:tcPr>
          <w:p w14:paraId="381BAB93" w14:textId="52B653E0" w:rsidR="00950522" w:rsidRPr="00A369F1" w:rsidRDefault="007E5F2D" w:rsidP="007E5F2D">
            <w:pPr>
              <w:rPr>
                <w:rFonts w:ascii="Calibri" w:hAnsi="Calibri" w:cs="Calibri"/>
                <w:bCs/>
                <w:iCs/>
                <w:sz w:val="18"/>
                <w:szCs w:val="18"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21 - Déficit Financeiro</w:t>
            </w:r>
          </w:p>
        </w:tc>
      </w:tr>
      <w:tr w:rsidR="00950522" w14:paraId="744D63EC" w14:textId="77777777" w:rsidTr="00950522">
        <w:tc>
          <w:tcPr>
            <w:tcW w:w="4414" w:type="dxa"/>
          </w:tcPr>
          <w:p w14:paraId="3567CD74" w14:textId="303C1265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21 – Previsão e Arrecadação da Receita</w:t>
            </w:r>
          </w:p>
        </w:tc>
        <w:tc>
          <w:tcPr>
            <w:tcW w:w="4414" w:type="dxa"/>
          </w:tcPr>
          <w:p w14:paraId="6A41AB16" w14:textId="1AD6FC3C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</w:t>
            </w:r>
            <w:r w:rsidR="007A5451">
              <w:rPr>
                <w:rFonts w:ascii="Calibri" w:hAnsi="Calibri" w:cs="Calibri"/>
                <w:bCs/>
                <w:iCs/>
                <w:lang w:val="pt"/>
              </w:rPr>
              <w:t xml:space="preserve"> </w:t>
            </w:r>
            <w:r w:rsidRPr="00A369F1">
              <w:rPr>
                <w:rFonts w:ascii="Calibri" w:hAnsi="Calibri" w:cs="Calibri"/>
                <w:bCs/>
                <w:iCs/>
                <w:lang w:val="pt"/>
              </w:rPr>
              <w:t>nº 22 – Previsão e Arrecadação da Receita</w:t>
            </w:r>
          </w:p>
        </w:tc>
      </w:tr>
      <w:tr w:rsidR="00950522" w14:paraId="09BDDFC8" w14:textId="77777777" w:rsidTr="00950522">
        <w:tc>
          <w:tcPr>
            <w:tcW w:w="4414" w:type="dxa"/>
          </w:tcPr>
          <w:p w14:paraId="57FF5B61" w14:textId="3F5C0B19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22 – Detalhamento da Receita por Categoria Econômica</w:t>
            </w:r>
          </w:p>
        </w:tc>
        <w:tc>
          <w:tcPr>
            <w:tcW w:w="4414" w:type="dxa"/>
          </w:tcPr>
          <w:p w14:paraId="7A6181CF" w14:textId="4E578CD9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23 – Detalhamento da Receita por Categoria Econômica</w:t>
            </w:r>
          </w:p>
        </w:tc>
      </w:tr>
      <w:tr w:rsidR="00950522" w14:paraId="5B392884" w14:textId="77777777" w:rsidTr="00950522">
        <w:tc>
          <w:tcPr>
            <w:tcW w:w="4414" w:type="dxa"/>
          </w:tcPr>
          <w:p w14:paraId="543EBF9E" w14:textId="4FC5A91F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23 – Dotação e Empenho</w:t>
            </w:r>
          </w:p>
        </w:tc>
        <w:tc>
          <w:tcPr>
            <w:tcW w:w="4414" w:type="dxa"/>
          </w:tcPr>
          <w:p w14:paraId="0649E093" w14:textId="217C78BB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24 – Dotação e Empenho</w:t>
            </w:r>
          </w:p>
        </w:tc>
      </w:tr>
      <w:tr w:rsidR="00950522" w14:paraId="46FE8EE6" w14:textId="77777777" w:rsidTr="00950522">
        <w:tc>
          <w:tcPr>
            <w:tcW w:w="4414" w:type="dxa"/>
          </w:tcPr>
          <w:p w14:paraId="3AD423E0" w14:textId="4AEDAA4F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24 – Detalhamento da Despesa por Categoria Econômica</w:t>
            </w:r>
          </w:p>
        </w:tc>
        <w:tc>
          <w:tcPr>
            <w:tcW w:w="4414" w:type="dxa"/>
          </w:tcPr>
          <w:p w14:paraId="77710CA2" w14:textId="1D80FA5C" w:rsidR="00950522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25 – Detalhamento da Despesa por Categoria Econômica</w:t>
            </w:r>
          </w:p>
        </w:tc>
      </w:tr>
      <w:tr w:rsidR="007E5F2D" w14:paraId="14392EC7" w14:textId="77777777" w:rsidTr="00950522">
        <w:tc>
          <w:tcPr>
            <w:tcW w:w="4414" w:type="dxa"/>
          </w:tcPr>
          <w:p w14:paraId="4DBAA82F" w14:textId="3D0BBF54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25 - Resultado Orçamentário</w:t>
            </w:r>
          </w:p>
        </w:tc>
        <w:tc>
          <w:tcPr>
            <w:tcW w:w="4414" w:type="dxa"/>
          </w:tcPr>
          <w:p w14:paraId="0CD2F622" w14:textId="47A9D7A2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26 - Resultado Orçamentário</w:t>
            </w:r>
          </w:p>
        </w:tc>
      </w:tr>
      <w:tr w:rsidR="007E5F2D" w14:paraId="42E6EC72" w14:textId="77777777" w:rsidTr="00950522">
        <w:tc>
          <w:tcPr>
            <w:tcW w:w="4414" w:type="dxa"/>
          </w:tcPr>
          <w:p w14:paraId="05E4E5C7" w14:textId="49641832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lastRenderedPageBreak/>
              <w:t>Tabela nº 26 – Detalhamento dos Restos a Pagar</w:t>
            </w:r>
          </w:p>
        </w:tc>
        <w:tc>
          <w:tcPr>
            <w:tcW w:w="4414" w:type="dxa"/>
          </w:tcPr>
          <w:p w14:paraId="394FBBDD" w14:textId="52BBCC75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27 – Detalhamento dos Restos a Pagar</w:t>
            </w:r>
          </w:p>
        </w:tc>
      </w:tr>
      <w:tr w:rsidR="007E5F2D" w14:paraId="417FA4B2" w14:textId="77777777" w:rsidTr="00950522">
        <w:tc>
          <w:tcPr>
            <w:tcW w:w="4414" w:type="dxa"/>
          </w:tcPr>
          <w:p w14:paraId="3527BEE3" w14:textId="42223BE8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27 – Composição detalhada das Variações Patrimoniais Aumentativas</w:t>
            </w:r>
          </w:p>
        </w:tc>
        <w:tc>
          <w:tcPr>
            <w:tcW w:w="4414" w:type="dxa"/>
          </w:tcPr>
          <w:p w14:paraId="50D2C941" w14:textId="0BA98734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28 – Composição detalhada das Variações Patrimoniais Aumentativas</w:t>
            </w:r>
          </w:p>
        </w:tc>
      </w:tr>
      <w:tr w:rsidR="007E5F2D" w14:paraId="1807010E" w14:textId="77777777" w:rsidTr="00950522">
        <w:tc>
          <w:tcPr>
            <w:tcW w:w="4414" w:type="dxa"/>
          </w:tcPr>
          <w:p w14:paraId="1BECF2EE" w14:textId="688F6DC9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28 – Composição detalhada das Variações Patrimoniais Diminutivas</w:t>
            </w:r>
          </w:p>
        </w:tc>
        <w:tc>
          <w:tcPr>
            <w:tcW w:w="4414" w:type="dxa"/>
          </w:tcPr>
          <w:p w14:paraId="6C3067B2" w14:textId="0C281610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29 – Composição detalhada das Variações Patrimoniais Diminutivas</w:t>
            </w:r>
          </w:p>
        </w:tc>
      </w:tr>
      <w:tr w:rsidR="007E5F2D" w14:paraId="15281CFE" w14:textId="77777777" w:rsidTr="00950522">
        <w:tc>
          <w:tcPr>
            <w:tcW w:w="4414" w:type="dxa"/>
          </w:tcPr>
          <w:p w14:paraId="754BC963" w14:textId="1B1EDFA1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29 – Geração Líquida de Caixa e Equivalente de Caixa</w:t>
            </w:r>
          </w:p>
        </w:tc>
        <w:tc>
          <w:tcPr>
            <w:tcW w:w="4414" w:type="dxa"/>
          </w:tcPr>
          <w:p w14:paraId="7779C283" w14:textId="5C7E5F5A" w:rsidR="007E5F2D" w:rsidRPr="00A369F1" w:rsidRDefault="007E5F2D" w:rsidP="00950522">
            <w:pPr>
              <w:autoSpaceDE w:val="0"/>
              <w:autoSpaceDN w:val="0"/>
              <w:adjustRightInd w:val="0"/>
              <w:ind w:right="60"/>
              <w:jc w:val="both"/>
              <w:rPr>
                <w:rFonts w:ascii="Calibri" w:hAnsi="Calibri" w:cs="Calibri"/>
                <w:bCs/>
                <w:iCs/>
                <w:lang w:val="pt"/>
              </w:rPr>
            </w:pPr>
            <w:r w:rsidRPr="00A369F1">
              <w:rPr>
                <w:rFonts w:ascii="Calibri" w:hAnsi="Calibri" w:cs="Calibri"/>
                <w:bCs/>
                <w:iCs/>
                <w:lang w:val="pt"/>
              </w:rPr>
              <w:t>Tabela nº 30 – Geração Líquida de Caixa e Equivalente de Caixa</w:t>
            </w:r>
          </w:p>
        </w:tc>
      </w:tr>
    </w:tbl>
    <w:p w14:paraId="2D5ADB7B" w14:textId="77777777" w:rsidR="00950522" w:rsidRDefault="00950522" w:rsidP="00950522">
      <w:pPr>
        <w:autoSpaceDE w:val="0"/>
        <w:autoSpaceDN w:val="0"/>
        <w:adjustRightInd w:val="0"/>
        <w:spacing w:after="0" w:line="240" w:lineRule="auto"/>
        <w:ind w:right="60"/>
        <w:jc w:val="both"/>
        <w:rPr>
          <w:rFonts w:ascii="Calibri" w:hAnsi="Calibri" w:cs="Calibri"/>
          <w:lang w:val="pt"/>
        </w:rPr>
      </w:pPr>
    </w:p>
    <w:sectPr w:rsidR="00950522" w:rsidSect="00175512">
      <w:foot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C1BA" w14:textId="77777777" w:rsidR="00E24847" w:rsidRDefault="00E24847" w:rsidP="000200F6">
      <w:pPr>
        <w:spacing w:after="0" w:line="240" w:lineRule="auto"/>
      </w:pPr>
      <w:r>
        <w:separator/>
      </w:r>
    </w:p>
  </w:endnote>
  <w:endnote w:type="continuationSeparator" w:id="0">
    <w:p w14:paraId="467C3F4A" w14:textId="77777777" w:rsidR="00E24847" w:rsidRDefault="00E24847" w:rsidP="0002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579456"/>
      <w:docPartObj>
        <w:docPartGallery w:val="Page Numbers (Bottom of Page)"/>
        <w:docPartUnique/>
      </w:docPartObj>
    </w:sdtPr>
    <w:sdtEndPr/>
    <w:sdtContent>
      <w:p w14:paraId="0FC37558" w14:textId="6A26186A" w:rsidR="0050741B" w:rsidRDefault="005074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39">
          <w:rPr>
            <w:noProof/>
          </w:rPr>
          <w:t>2</w:t>
        </w:r>
        <w:r>
          <w:fldChar w:fldCharType="end"/>
        </w:r>
      </w:p>
    </w:sdtContent>
  </w:sdt>
  <w:p w14:paraId="115123A9" w14:textId="77777777" w:rsidR="0050741B" w:rsidRDefault="005074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25A11" w14:textId="77777777" w:rsidR="00E24847" w:rsidRDefault="00E24847" w:rsidP="000200F6">
      <w:pPr>
        <w:spacing w:after="0" w:line="240" w:lineRule="auto"/>
      </w:pPr>
      <w:r>
        <w:separator/>
      </w:r>
    </w:p>
  </w:footnote>
  <w:footnote w:type="continuationSeparator" w:id="0">
    <w:p w14:paraId="5024ABCE" w14:textId="77777777" w:rsidR="00E24847" w:rsidRDefault="00E24847" w:rsidP="0002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70B9EA"/>
    <w:lvl w:ilvl="0">
      <w:numFmt w:val="bullet"/>
      <w:lvlText w:val="*"/>
      <w:lvlJc w:val="left"/>
    </w:lvl>
  </w:abstractNum>
  <w:abstractNum w:abstractNumId="1" w15:restartNumberingAfterBreak="0">
    <w:nsid w:val="04A96F40"/>
    <w:multiLevelType w:val="hybridMultilevel"/>
    <w:tmpl w:val="6276D83A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74A418C"/>
    <w:multiLevelType w:val="hybridMultilevel"/>
    <w:tmpl w:val="AD38B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5090"/>
    <w:multiLevelType w:val="hybridMultilevel"/>
    <w:tmpl w:val="5CA49B72"/>
    <w:lvl w:ilvl="0" w:tplc="0416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141AE4"/>
    <w:multiLevelType w:val="hybridMultilevel"/>
    <w:tmpl w:val="9D66D92A"/>
    <w:lvl w:ilvl="0" w:tplc="98F6C4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6F35"/>
    <w:multiLevelType w:val="hybridMultilevel"/>
    <w:tmpl w:val="3D10F914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E00269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A91A23"/>
    <w:multiLevelType w:val="multilevel"/>
    <w:tmpl w:val="0B1E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0071BE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4719C"/>
    <w:multiLevelType w:val="hybridMultilevel"/>
    <w:tmpl w:val="7B02874A"/>
    <w:lvl w:ilvl="0" w:tplc="40E868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3E67"/>
    <w:multiLevelType w:val="hybridMultilevel"/>
    <w:tmpl w:val="C3647C48"/>
    <w:lvl w:ilvl="0" w:tplc="5740C61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725925"/>
    <w:multiLevelType w:val="hybridMultilevel"/>
    <w:tmpl w:val="714033C0"/>
    <w:lvl w:ilvl="0" w:tplc="C1D22FDA">
      <w:start w:val="9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B0A6E"/>
    <w:multiLevelType w:val="hybridMultilevel"/>
    <w:tmpl w:val="2C38BD4A"/>
    <w:lvl w:ilvl="0" w:tplc="58F04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62963"/>
    <w:multiLevelType w:val="hybridMultilevel"/>
    <w:tmpl w:val="04BE4AD6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7576802"/>
    <w:multiLevelType w:val="hybridMultilevel"/>
    <w:tmpl w:val="BEB8330A"/>
    <w:lvl w:ilvl="0" w:tplc="0416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7B348E3"/>
    <w:multiLevelType w:val="hybridMultilevel"/>
    <w:tmpl w:val="FE56F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64EDA"/>
    <w:multiLevelType w:val="hybridMultilevel"/>
    <w:tmpl w:val="563232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79CCC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E0506"/>
    <w:multiLevelType w:val="hybridMultilevel"/>
    <w:tmpl w:val="DE144000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B6F15"/>
    <w:multiLevelType w:val="hybridMultilevel"/>
    <w:tmpl w:val="58CC16C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30BA1"/>
    <w:multiLevelType w:val="multilevel"/>
    <w:tmpl w:val="D4C6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3E030E8"/>
    <w:multiLevelType w:val="hybridMultilevel"/>
    <w:tmpl w:val="22069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14C3"/>
    <w:multiLevelType w:val="hybridMultilevel"/>
    <w:tmpl w:val="B4D00630"/>
    <w:lvl w:ilvl="0" w:tplc="B1D6E0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D0281"/>
    <w:multiLevelType w:val="hybridMultilevel"/>
    <w:tmpl w:val="7598DB3C"/>
    <w:lvl w:ilvl="0" w:tplc="E2C07C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52DEF"/>
    <w:multiLevelType w:val="hybridMultilevel"/>
    <w:tmpl w:val="DC646B02"/>
    <w:lvl w:ilvl="0" w:tplc="993E81D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23550"/>
    <w:multiLevelType w:val="hybridMultilevel"/>
    <w:tmpl w:val="0B840FBC"/>
    <w:lvl w:ilvl="0" w:tplc="40E868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12282"/>
    <w:multiLevelType w:val="hybridMultilevel"/>
    <w:tmpl w:val="41909588"/>
    <w:lvl w:ilvl="0" w:tplc="B4D4D2D2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B226139"/>
    <w:multiLevelType w:val="hybridMultilevel"/>
    <w:tmpl w:val="1ED2C4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7B2CDD"/>
    <w:multiLevelType w:val="hybridMultilevel"/>
    <w:tmpl w:val="B0BA80E4"/>
    <w:lvl w:ilvl="0" w:tplc="BE72A15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04E6DAF"/>
    <w:multiLevelType w:val="hybridMultilevel"/>
    <w:tmpl w:val="E8DA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2280B"/>
    <w:multiLevelType w:val="hybridMultilevel"/>
    <w:tmpl w:val="D9FC1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1351E"/>
    <w:multiLevelType w:val="hybridMultilevel"/>
    <w:tmpl w:val="34BEB1DA"/>
    <w:lvl w:ilvl="0" w:tplc="99DE6DF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30BE"/>
    <w:multiLevelType w:val="hybridMultilevel"/>
    <w:tmpl w:val="55E6C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1248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02729467">
    <w:abstractNumId w:val="25"/>
  </w:num>
  <w:num w:numId="3" w16cid:durableId="1902058868">
    <w:abstractNumId w:val="17"/>
  </w:num>
  <w:num w:numId="4" w16cid:durableId="388000872">
    <w:abstractNumId w:val="14"/>
  </w:num>
  <w:num w:numId="5" w16cid:durableId="53428349">
    <w:abstractNumId w:val="5"/>
  </w:num>
  <w:num w:numId="6" w16cid:durableId="405685360">
    <w:abstractNumId w:val="3"/>
  </w:num>
  <w:num w:numId="7" w16cid:durableId="563176052">
    <w:abstractNumId w:val="20"/>
  </w:num>
  <w:num w:numId="8" w16cid:durableId="197158120">
    <w:abstractNumId w:val="6"/>
  </w:num>
  <w:num w:numId="9" w16cid:durableId="1656836020">
    <w:abstractNumId w:val="26"/>
  </w:num>
  <w:num w:numId="10" w16cid:durableId="1385450590">
    <w:abstractNumId w:val="18"/>
  </w:num>
  <w:num w:numId="11" w16cid:durableId="266474246">
    <w:abstractNumId w:val="30"/>
  </w:num>
  <w:num w:numId="12" w16cid:durableId="917055836">
    <w:abstractNumId w:val="19"/>
  </w:num>
  <w:num w:numId="13" w16cid:durableId="437455912">
    <w:abstractNumId w:val="4"/>
  </w:num>
  <w:num w:numId="14" w16cid:durableId="383337454">
    <w:abstractNumId w:val="21"/>
  </w:num>
  <w:num w:numId="15" w16cid:durableId="1201626738">
    <w:abstractNumId w:val="10"/>
  </w:num>
  <w:num w:numId="16" w16cid:durableId="414478189">
    <w:abstractNumId w:val="1"/>
  </w:num>
  <w:num w:numId="17" w16cid:durableId="1889147544">
    <w:abstractNumId w:val="31"/>
  </w:num>
  <w:num w:numId="18" w16cid:durableId="597638729">
    <w:abstractNumId w:val="2"/>
  </w:num>
  <w:num w:numId="19" w16cid:durableId="1924485241">
    <w:abstractNumId w:val="16"/>
  </w:num>
  <w:num w:numId="20" w16cid:durableId="192769542">
    <w:abstractNumId w:val="24"/>
  </w:num>
  <w:num w:numId="21" w16cid:durableId="306861446">
    <w:abstractNumId w:val="9"/>
  </w:num>
  <w:num w:numId="22" w16cid:durableId="383405055">
    <w:abstractNumId w:val="12"/>
  </w:num>
  <w:num w:numId="23" w16cid:durableId="1800803793">
    <w:abstractNumId w:val="8"/>
  </w:num>
  <w:num w:numId="24" w16cid:durableId="504177200">
    <w:abstractNumId w:val="13"/>
  </w:num>
  <w:num w:numId="25" w16cid:durableId="1179470193">
    <w:abstractNumId w:val="11"/>
  </w:num>
  <w:num w:numId="26" w16cid:durableId="540048081">
    <w:abstractNumId w:val="22"/>
  </w:num>
  <w:num w:numId="27" w16cid:durableId="517236543">
    <w:abstractNumId w:val="23"/>
  </w:num>
  <w:num w:numId="28" w16cid:durableId="2005888241">
    <w:abstractNumId w:val="15"/>
  </w:num>
  <w:num w:numId="29" w16cid:durableId="912082844">
    <w:abstractNumId w:val="7"/>
  </w:num>
  <w:num w:numId="30" w16cid:durableId="204490641">
    <w:abstractNumId w:val="28"/>
  </w:num>
  <w:num w:numId="31" w16cid:durableId="1730575390">
    <w:abstractNumId w:val="27"/>
  </w:num>
  <w:num w:numId="32" w16cid:durableId="3522671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D4"/>
    <w:rsid w:val="00000F3C"/>
    <w:rsid w:val="000100BE"/>
    <w:rsid w:val="00011FB8"/>
    <w:rsid w:val="000200F6"/>
    <w:rsid w:val="00023651"/>
    <w:rsid w:val="00033EB9"/>
    <w:rsid w:val="0004063D"/>
    <w:rsid w:val="00041BF7"/>
    <w:rsid w:val="0004324B"/>
    <w:rsid w:val="00052224"/>
    <w:rsid w:val="00054082"/>
    <w:rsid w:val="00054195"/>
    <w:rsid w:val="000574C9"/>
    <w:rsid w:val="000676A2"/>
    <w:rsid w:val="00073C72"/>
    <w:rsid w:val="00082AFB"/>
    <w:rsid w:val="00084300"/>
    <w:rsid w:val="000862E5"/>
    <w:rsid w:val="000A17AC"/>
    <w:rsid w:val="000B0297"/>
    <w:rsid w:val="000B32C9"/>
    <w:rsid w:val="000B3E28"/>
    <w:rsid w:val="000C1A07"/>
    <w:rsid w:val="000C6E31"/>
    <w:rsid w:val="000D001A"/>
    <w:rsid w:val="000D7543"/>
    <w:rsid w:val="000E5248"/>
    <w:rsid w:val="000F731F"/>
    <w:rsid w:val="001009B6"/>
    <w:rsid w:val="00110A17"/>
    <w:rsid w:val="0011142F"/>
    <w:rsid w:val="0011381E"/>
    <w:rsid w:val="0011510D"/>
    <w:rsid w:val="00122A3B"/>
    <w:rsid w:val="001255BF"/>
    <w:rsid w:val="00125A38"/>
    <w:rsid w:val="001263D5"/>
    <w:rsid w:val="00144261"/>
    <w:rsid w:val="0014596A"/>
    <w:rsid w:val="00145F53"/>
    <w:rsid w:val="001475FA"/>
    <w:rsid w:val="00164312"/>
    <w:rsid w:val="0017433E"/>
    <w:rsid w:val="00175512"/>
    <w:rsid w:val="00176E2B"/>
    <w:rsid w:val="001838BE"/>
    <w:rsid w:val="00191820"/>
    <w:rsid w:val="001A19E2"/>
    <w:rsid w:val="001A7855"/>
    <w:rsid w:val="001B25AE"/>
    <w:rsid w:val="001D2575"/>
    <w:rsid w:val="001E46CD"/>
    <w:rsid w:val="00213F90"/>
    <w:rsid w:val="00217327"/>
    <w:rsid w:val="00221278"/>
    <w:rsid w:val="00224D15"/>
    <w:rsid w:val="00224F4F"/>
    <w:rsid w:val="00225E84"/>
    <w:rsid w:val="00241A59"/>
    <w:rsid w:val="002518B9"/>
    <w:rsid w:val="00256262"/>
    <w:rsid w:val="00266C03"/>
    <w:rsid w:val="00286BA3"/>
    <w:rsid w:val="002872EE"/>
    <w:rsid w:val="002A5994"/>
    <w:rsid w:val="002B2990"/>
    <w:rsid w:val="002C2518"/>
    <w:rsid w:val="002C3C0A"/>
    <w:rsid w:val="002C6E1B"/>
    <w:rsid w:val="002D0E80"/>
    <w:rsid w:val="002D10A9"/>
    <w:rsid w:val="002D2E8F"/>
    <w:rsid w:val="002D5736"/>
    <w:rsid w:val="002D722E"/>
    <w:rsid w:val="002D7275"/>
    <w:rsid w:val="002D7F2F"/>
    <w:rsid w:val="002E61F0"/>
    <w:rsid w:val="002F200C"/>
    <w:rsid w:val="002F6E26"/>
    <w:rsid w:val="00300FE9"/>
    <w:rsid w:val="00306836"/>
    <w:rsid w:val="003069A2"/>
    <w:rsid w:val="003115C5"/>
    <w:rsid w:val="00311CFF"/>
    <w:rsid w:val="0031354E"/>
    <w:rsid w:val="00315561"/>
    <w:rsid w:val="00326536"/>
    <w:rsid w:val="00327B19"/>
    <w:rsid w:val="00333D07"/>
    <w:rsid w:val="00333E34"/>
    <w:rsid w:val="00355BF8"/>
    <w:rsid w:val="00370035"/>
    <w:rsid w:val="00371095"/>
    <w:rsid w:val="00374DEA"/>
    <w:rsid w:val="00387FC7"/>
    <w:rsid w:val="00392386"/>
    <w:rsid w:val="00394FBB"/>
    <w:rsid w:val="00396306"/>
    <w:rsid w:val="003B0F3E"/>
    <w:rsid w:val="003B1CFF"/>
    <w:rsid w:val="003B2B3E"/>
    <w:rsid w:val="003C7B79"/>
    <w:rsid w:val="003D072D"/>
    <w:rsid w:val="003D7B92"/>
    <w:rsid w:val="003F0F4A"/>
    <w:rsid w:val="003F51FE"/>
    <w:rsid w:val="003F6CA2"/>
    <w:rsid w:val="004123BA"/>
    <w:rsid w:val="00415896"/>
    <w:rsid w:val="00431A88"/>
    <w:rsid w:val="004409DF"/>
    <w:rsid w:val="004434D4"/>
    <w:rsid w:val="00447717"/>
    <w:rsid w:val="00447FCE"/>
    <w:rsid w:val="00452A11"/>
    <w:rsid w:val="00471E03"/>
    <w:rsid w:val="004829C7"/>
    <w:rsid w:val="00483C52"/>
    <w:rsid w:val="00490792"/>
    <w:rsid w:val="00491815"/>
    <w:rsid w:val="004952AA"/>
    <w:rsid w:val="004A06C3"/>
    <w:rsid w:val="004B52B5"/>
    <w:rsid w:val="004D452D"/>
    <w:rsid w:val="004D4D56"/>
    <w:rsid w:val="004E1BC7"/>
    <w:rsid w:val="004E427D"/>
    <w:rsid w:val="004E4860"/>
    <w:rsid w:val="004E52F5"/>
    <w:rsid w:val="0050359E"/>
    <w:rsid w:val="00503985"/>
    <w:rsid w:val="00506E6D"/>
    <w:rsid w:val="0050741B"/>
    <w:rsid w:val="005149E3"/>
    <w:rsid w:val="00524F4C"/>
    <w:rsid w:val="00540E02"/>
    <w:rsid w:val="00546FDE"/>
    <w:rsid w:val="00562713"/>
    <w:rsid w:val="005644EF"/>
    <w:rsid w:val="0057130C"/>
    <w:rsid w:val="0058142A"/>
    <w:rsid w:val="00591CF1"/>
    <w:rsid w:val="005933BE"/>
    <w:rsid w:val="005A17B4"/>
    <w:rsid w:val="005C0E94"/>
    <w:rsid w:val="005C1AAE"/>
    <w:rsid w:val="005C3812"/>
    <w:rsid w:val="005C4EBE"/>
    <w:rsid w:val="005C69D8"/>
    <w:rsid w:val="005D0631"/>
    <w:rsid w:val="005E021F"/>
    <w:rsid w:val="00600A0F"/>
    <w:rsid w:val="00601146"/>
    <w:rsid w:val="0060330A"/>
    <w:rsid w:val="00613511"/>
    <w:rsid w:val="006279BE"/>
    <w:rsid w:val="006359DF"/>
    <w:rsid w:val="00641B1B"/>
    <w:rsid w:val="00644C7D"/>
    <w:rsid w:val="006504B1"/>
    <w:rsid w:val="00650539"/>
    <w:rsid w:val="00652133"/>
    <w:rsid w:val="00661513"/>
    <w:rsid w:val="00672989"/>
    <w:rsid w:val="00680AC2"/>
    <w:rsid w:val="0069625A"/>
    <w:rsid w:val="00697CDF"/>
    <w:rsid w:val="006A5875"/>
    <w:rsid w:val="006B1141"/>
    <w:rsid w:val="006B30E5"/>
    <w:rsid w:val="006D2E1C"/>
    <w:rsid w:val="006D3ACE"/>
    <w:rsid w:val="006D404F"/>
    <w:rsid w:val="006D7F39"/>
    <w:rsid w:val="00702733"/>
    <w:rsid w:val="00707519"/>
    <w:rsid w:val="00715413"/>
    <w:rsid w:val="00721633"/>
    <w:rsid w:val="00731389"/>
    <w:rsid w:val="00732790"/>
    <w:rsid w:val="00762237"/>
    <w:rsid w:val="00773B19"/>
    <w:rsid w:val="00780E92"/>
    <w:rsid w:val="00783393"/>
    <w:rsid w:val="00785713"/>
    <w:rsid w:val="007A129B"/>
    <w:rsid w:val="007A2831"/>
    <w:rsid w:val="007A5451"/>
    <w:rsid w:val="007B2D84"/>
    <w:rsid w:val="007C317F"/>
    <w:rsid w:val="007D7548"/>
    <w:rsid w:val="007E5F2D"/>
    <w:rsid w:val="007E68ED"/>
    <w:rsid w:val="007E6BA9"/>
    <w:rsid w:val="007F227A"/>
    <w:rsid w:val="007F2875"/>
    <w:rsid w:val="007F4103"/>
    <w:rsid w:val="007F50AF"/>
    <w:rsid w:val="007F7C70"/>
    <w:rsid w:val="0081533F"/>
    <w:rsid w:val="00815CA2"/>
    <w:rsid w:val="00823D85"/>
    <w:rsid w:val="00824EB9"/>
    <w:rsid w:val="00825E1F"/>
    <w:rsid w:val="00831EC0"/>
    <w:rsid w:val="0083618F"/>
    <w:rsid w:val="00860796"/>
    <w:rsid w:val="00867231"/>
    <w:rsid w:val="00884B20"/>
    <w:rsid w:val="008915A4"/>
    <w:rsid w:val="00892AE7"/>
    <w:rsid w:val="008A0A0D"/>
    <w:rsid w:val="008A1019"/>
    <w:rsid w:val="008A62C2"/>
    <w:rsid w:val="008C0415"/>
    <w:rsid w:val="008D13CF"/>
    <w:rsid w:val="008D14D6"/>
    <w:rsid w:val="008E3526"/>
    <w:rsid w:val="008E3CAB"/>
    <w:rsid w:val="008E51BD"/>
    <w:rsid w:val="008E69E6"/>
    <w:rsid w:val="008F45E4"/>
    <w:rsid w:val="00902607"/>
    <w:rsid w:val="00903FA6"/>
    <w:rsid w:val="00906AA1"/>
    <w:rsid w:val="009244A7"/>
    <w:rsid w:val="0092795B"/>
    <w:rsid w:val="00945110"/>
    <w:rsid w:val="00950522"/>
    <w:rsid w:val="00951A9A"/>
    <w:rsid w:val="00951DCA"/>
    <w:rsid w:val="0096425B"/>
    <w:rsid w:val="0096650C"/>
    <w:rsid w:val="00966956"/>
    <w:rsid w:val="00975B71"/>
    <w:rsid w:val="00975EB7"/>
    <w:rsid w:val="00980285"/>
    <w:rsid w:val="00981076"/>
    <w:rsid w:val="00983FD1"/>
    <w:rsid w:val="00986EB8"/>
    <w:rsid w:val="009A2964"/>
    <w:rsid w:val="009C79DE"/>
    <w:rsid w:val="009D2410"/>
    <w:rsid w:val="009D596E"/>
    <w:rsid w:val="009E0C0D"/>
    <w:rsid w:val="009E4C66"/>
    <w:rsid w:val="009F0035"/>
    <w:rsid w:val="00A126DB"/>
    <w:rsid w:val="00A17760"/>
    <w:rsid w:val="00A24B2F"/>
    <w:rsid w:val="00A369F1"/>
    <w:rsid w:val="00A6478A"/>
    <w:rsid w:val="00A65CE6"/>
    <w:rsid w:val="00A808FC"/>
    <w:rsid w:val="00A84FA6"/>
    <w:rsid w:val="00A86DD0"/>
    <w:rsid w:val="00A9282E"/>
    <w:rsid w:val="00AC139A"/>
    <w:rsid w:val="00AC2E05"/>
    <w:rsid w:val="00AC5B73"/>
    <w:rsid w:val="00AD070A"/>
    <w:rsid w:val="00AD2179"/>
    <w:rsid w:val="00AD3C4A"/>
    <w:rsid w:val="00AD6F4D"/>
    <w:rsid w:val="00AE267E"/>
    <w:rsid w:val="00AE42FA"/>
    <w:rsid w:val="00AF0BF0"/>
    <w:rsid w:val="00AF450D"/>
    <w:rsid w:val="00AF729D"/>
    <w:rsid w:val="00B00170"/>
    <w:rsid w:val="00B11210"/>
    <w:rsid w:val="00B24B80"/>
    <w:rsid w:val="00B266F5"/>
    <w:rsid w:val="00B32153"/>
    <w:rsid w:val="00B42E0C"/>
    <w:rsid w:val="00B44BCF"/>
    <w:rsid w:val="00B5286C"/>
    <w:rsid w:val="00B57EA2"/>
    <w:rsid w:val="00B57FB3"/>
    <w:rsid w:val="00B769B3"/>
    <w:rsid w:val="00B97351"/>
    <w:rsid w:val="00BA6D91"/>
    <w:rsid w:val="00BB14DB"/>
    <w:rsid w:val="00BB3B71"/>
    <w:rsid w:val="00BB6938"/>
    <w:rsid w:val="00BC374C"/>
    <w:rsid w:val="00BD1F07"/>
    <w:rsid w:val="00BD711B"/>
    <w:rsid w:val="00BF0E4F"/>
    <w:rsid w:val="00BF1C8F"/>
    <w:rsid w:val="00BF33A9"/>
    <w:rsid w:val="00C03E8B"/>
    <w:rsid w:val="00C05E97"/>
    <w:rsid w:val="00C0727E"/>
    <w:rsid w:val="00C1083B"/>
    <w:rsid w:val="00C16EAE"/>
    <w:rsid w:val="00C2348C"/>
    <w:rsid w:val="00C26DC4"/>
    <w:rsid w:val="00C31F6B"/>
    <w:rsid w:val="00C31FBC"/>
    <w:rsid w:val="00C32ADA"/>
    <w:rsid w:val="00C337DF"/>
    <w:rsid w:val="00C33E14"/>
    <w:rsid w:val="00C40308"/>
    <w:rsid w:val="00C42145"/>
    <w:rsid w:val="00C441E6"/>
    <w:rsid w:val="00C50F05"/>
    <w:rsid w:val="00C553D5"/>
    <w:rsid w:val="00C57F4E"/>
    <w:rsid w:val="00C622E1"/>
    <w:rsid w:val="00C8285E"/>
    <w:rsid w:val="00C87AAC"/>
    <w:rsid w:val="00C95798"/>
    <w:rsid w:val="00CA281C"/>
    <w:rsid w:val="00CC32C4"/>
    <w:rsid w:val="00CE147B"/>
    <w:rsid w:val="00CE42F9"/>
    <w:rsid w:val="00CE5C5F"/>
    <w:rsid w:val="00CF1ED0"/>
    <w:rsid w:val="00CF7753"/>
    <w:rsid w:val="00CF7AB4"/>
    <w:rsid w:val="00D04F49"/>
    <w:rsid w:val="00D070BB"/>
    <w:rsid w:val="00D15CC5"/>
    <w:rsid w:val="00D20888"/>
    <w:rsid w:val="00D22E1A"/>
    <w:rsid w:val="00D35269"/>
    <w:rsid w:val="00D366BE"/>
    <w:rsid w:val="00D40356"/>
    <w:rsid w:val="00D52D34"/>
    <w:rsid w:val="00D532A4"/>
    <w:rsid w:val="00D53801"/>
    <w:rsid w:val="00D63150"/>
    <w:rsid w:val="00D67402"/>
    <w:rsid w:val="00D6762F"/>
    <w:rsid w:val="00D729B7"/>
    <w:rsid w:val="00D77816"/>
    <w:rsid w:val="00D8301D"/>
    <w:rsid w:val="00D854A0"/>
    <w:rsid w:val="00D91BEF"/>
    <w:rsid w:val="00DA3342"/>
    <w:rsid w:val="00DB27BC"/>
    <w:rsid w:val="00DB3DC1"/>
    <w:rsid w:val="00DB439E"/>
    <w:rsid w:val="00DC07B6"/>
    <w:rsid w:val="00DC40C5"/>
    <w:rsid w:val="00DC5A9A"/>
    <w:rsid w:val="00DE033F"/>
    <w:rsid w:val="00DE4C4F"/>
    <w:rsid w:val="00DE6F91"/>
    <w:rsid w:val="00DF2C90"/>
    <w:rsid w:val="00DF4F5E"/>
    <w:rsid w:val="00E051EC"/>
    <w:rsid w:val="00E16AA7"/>
    <w:rsid w:val="00E17655"/>
    <w:rsid w:val="00E208AF"/>
    <w:rsid w:val="00E24847"/>
    <w:rsid w:val="00E26F25"/>
    <w:rsid w:val="00E31B2A"/>
    <w:rsid w:val="00E42099"/>
    <w:rsid w:val="00E43B07"/>
    <w:rsid w:val="00E444DC"/>
    <w:rsid w:val="00E53BE1"/>
    <w:rsid w:val="00E63775"/>
    <w:rsid w:val="00E70D64"/>
    <w:rsid w:val="00E746C5"/>
    <w:rsid w:val="00E80A1B"/>
    <w:rsid w:val="00EA1BEF"/>
    <w:rsid w:val="00EA3517"/>
    <w:rsid w:val="00EA37A2"/>
    <w:rsid w:val="00EB4CA9"/>
    <w:rsid w:val="00EB758B"/>
    <w:rsid w:val="00EC77B9"/>
    <w:rsid w:val="00ED47FF"/>
    <w:rsid w:val="00ED6299"/>
    <w:rsid w:val="00EE33CE"/>
    <w:rsid w:val="00F02100"/>
    <w:rsid w:val="00F04D9D"/>
    <w:rsid w:val="00F2454D"/>
    <w:rsid w:val="00F302F3"/>
    <w:rsid w:val="00F3060B"/>
    <w:rsid w:val="00F307C1"/>
    <w:rsid w:val="00F3467D"/>
    <w:rsid w:val="00F34D57"/>
    <w:rsid w:val="00F42F08"/>
    <w:rsid w:val="00F433B3"/>
    <w:rsid w:val="00F446D7"/>
    <w:rsid w:val="00F47AF8"/>
    <w:rsid w:val="00F52D98"/>
    <w:rsid w:val="00F656CC"/>
    <w:rsid w:val="00F65C0B"/>
    <w:rsid w:val="00F718DD"/>
    <w:rsid w:val="00F75FA6"/>
    <w:rsid w:val="00F91367"/>
    <w:rsid w:val="00F970BB"/>
    <w:rsid w:val="00FA2FB8"/>
    <w:rsid w:val="00FB6939"/>
    <w:rsid w:val="00FC1420"/>
    <w:rsid w:val="00FC4677"/>
    <w:rsid w:val="00FC4D76"/>
    <w:rsid w:val="00FD135F"/>
    <w:rsid w:val="00FE0EB9"/>
    <w:rsid w:val="00FE3B83"/>
    <w:rsid w:val="00FE671F"/>
    <w:rsid w:val="00FF276E"/>
    <w:rsid w:val="00FF2A67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1BF8"/>
  <w15:chartTrackingRefBased/>
  <w15:docId w15:val="{58C1C97A-407D-439F-9476-DFA976C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7551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000F3C"/>
  </w:style>
  <w:style w:type="paragraph" w:styleId="NormalWeb">
    <w:name w:val="Normal (Web)"/>
    <w:basedOn w:val="Normal"/>
    <w:uiPriority w:val="99"/>
    <w:unhideWhenUsed/>
    <w:rsid w:val="000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1">
    <w:name w:val="st1"/>
    <w:basedOn w:val="Fontepargpadro"/>
    <w:rsid w:val="00000F3C"/>
  </w:style>
  <w:style w:type="character" w:styleId="Hyperlink">
    <w:name w:val="Hyperlink"/>
    <w:basedOn w:val="Fontepargpadro"/>
    <w:uiPriority w:val="99"/>
    <w:semiHidden/>
    <w:unhideWhenUsed/>
    <w:rsid w:val="00540E0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0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3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238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0F6"/>
  </w:style>
  <w:style w:type="paragraph" w:styleId="Rodap">
    <w:name w:val="footer"/>
    <w:basedOn w:val="Normal"/>
    <w:link w:val="RodapChar"/>
    <w:uiPriority w:val="99"/>
    <w:unhideWhenUsed/>
    <w:rsid w:val="00020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0F6"/>
  </w:style>
  <w:style w:type="character" w:styleId="Refdecomentrio">
    <w:name w:val="annotation reference"/>
    <w:basedOn w:val="Fontepargpadro"/>
    <w:uiPriority w:val="99"/>
    <w:semiHidden/>
    <w:unhideWhenUsed/>
    <w:rsid w:val="000D00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0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0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00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00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0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4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C1A07"/>
    <w:rPr>
      <w:color w:val="954F72"/>
      <w:u w:val="single"/>
    </w:rPr>
  </w:style>
  <w:style w:type="paragraph" w:customStyle="1" w:styleId="xl65">
    <w:name w:val="xl65"/>
    <w:basedOn w:val="Normal"/>
    <w:rsid w:val="000C1A07"/>
    <w:pPr>
      <w:pBdr>
        <w:top w:val="single" w:sz="4" w:space="0" w:color="2479AB"/>
        <w:left w:val="single" w:sz="4" w:space="0" w:color="2479AB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6">
    <w:name w:val="xl66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</w:pBdr>
      <w:shd w:val="clear" w:color="000000" w:fill="2479AB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7">
    <w:name w:val="xl67"/>
    <w:basedOn w:val="Normal"/>
    <w:rsid w:val="000C1A07"/>
    <w:pPr>
      <w:pBdr>
        <w:top w:val="single" w:sz="4" w:space="0" w:color="2479AB"/>
        <w:left w:val="single" w:sz="4" w:space="0" w:color="FFFFFF"/>
        <w:bottom w:val="single" w:sz="4" w:space="0" w:color="FFFFFF"/>
        <w:right w:val="single" w:sz="4" w:space="0" w:color="2479AB"/>
      </w:pBdr>
      <w:shd w:val="clear" w:color="000000" w:fill="2479AB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paragraph" w:customStyle="1" w:styleId="xl68">
    <w:name w:val="xl68"/>
    <w:basedOn w:val="Normal"/>
    <w:rsid w:val="000C1A07"/>
    <w:pPr>
      <w:pBdr>
        <w:left w:val="single" w:sz="4" w:space="0" w:color="2479AB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69">
    <w:name w:val="xl69"/>
    <w:basedOn w:val="Normal"/>
    <w:rsid w:val="000C1A07"/>
    <w:pPr>
      <w:pBdr>
        <w:left w:val="single" w:sz="4" w:space="0" w:color="E0D362"/>
        <w:bottom w:val="single" w:sz="4" w:space="0" w:color="E0D36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0">
    <w:name w:val="xl70"/>
    <w:basedOn w:val="Normal"/>
    <w:rsid w:val="000C1A07"/>
    <w:pPr>
      <w:pBdr>
        <w:left w:val="single" w:sz="4" w:space="0" w:color="E0D362"/>
        <w:bottom w:val="single" w:sz="4" w:space="0" w:color="E0D362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C1A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0C1A07"/>
    <w:pPr>
      <w:pBdr>
        <w:left w:val="single" w:sz="4" w:space="0" w:color="2479AB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3">
    <w:name w:val="xl73"/>
    <w:basedOn w:val="Normal"/>
    <w:rsid w:val="000C1A07"/>
    <w:pPr>
      <w:pBdr>
        <w:left w:val="single" w:sz="4" w:space="0" w:color="E0D362"/>
        <w:bottom w:val="single" w:sz="4" w:space="0" w:color="2479AB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b/>
      <w:bCs/>
      <w:color w:val="25396E"/>
      <w:sz w:val="16"/>
      <w:szCs w:val="16"/>
      <w:lang w:eastAsia="pt-BR"/>
    </w:rPr>
  </w:style>
  <w:style w:type="paragraph" w:customStyle="1" w:styleId="xl74">
    <w:name w:val="xl74"/>
    <w:basedOn w:val="Normal"/>
    <w:rsid w:val="000C1A07"/>
    <w:pPr>
      <w:pBdr>
        <w:left w:val="single" w:sz="4" w:space="0" w:color="E0D362"/>
        <w:bottom w:val="single" w:sz="4" w:space="0" w:color="2479AB"/>
        <w:right w:val="single" w:sz="4" w:space="0" w:color="2479AB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xxmsonormal">
    <w:name w:val="x_x_x_msonormal"/>
    <w:basedOn w:val="Normal"/>
    <w:rsid w:val="00A8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C0C6-21DA-45FA-B40F-0DA7F0EC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Carolina Nascimento Cavalcante</cp:lastModifiedBy>
  <cp:revision>8</cp:revision>
  <dcterms:created xsi:type="dcterms:W3CDTF">2024-04-29T14:10:00Z</dcterms:created>
  <dcterms:modified xsi:type="dcterms:W3CDTF">2024-04-29T18:35:00Z</dcterms:modified>
</cp:coreProperties>
</file>