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61" w:rsidRPr="0070234B" w:rsidRDefault="00A9716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3169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7796"/>
      </w:tblGrid>
      <w:tr w:rsidR="00A97161" w:rsidRPr="0070234B" w:rsidTr="005A14E2">
        <w:trPr>
          <w:cantSplit/>
          <w:trHeight w:val="841"/>
        </w:trPr>
        <w:tc>
          <w:tcPr>
            <w:tcW w:w="534" w:type="dxa"/>
            <w:vMerge w:val="restart"/>
            <w:textDirection w:val="btLr"/>
          </w:tcPr>
          <w:p w:rsidR="00A97161" w:rsidRPr="0070234B" w:rsidRDefault="00A97161" w:rsidP="00A97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DESCRIÇÃO DOS MODOS DE SERVIÇO</w:t>
            </w:r>
          </w:p>
        </w:tc>
        <w:tc>
          <w:tcPr>
            <w:tcW w:w="425" w:type="dxa"/>
            <w:textDirection w:val="btLr"/>
          </w:tcPr>
          <w:p w:rsidR="00A97161" w:rsidRPr="0070234B" w:rsidRDefault="00A97161" w:rsidP="00A97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GERAIS</w:t>
            </w:r>
          </w:p>
        </w:tc>
        <w:tc>
          <w:tcPr>
            <w:tcW w:w="7796" w:type="dxa"/>
          </w:tcPr>
          <w:p w:rsidR="00A97161" w:rsidRPr="0070234B" w:rsidRDefault="00A97161" w:rsidP="00A971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Serviço de mediação comunicativa na ordem de interações linguísticas que envolvem sujeitos usuários </w:t>
            </w: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da LIBRAS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 ou PORTUGUÊS, seja em situação presenciais (interpretação) do planejamento da fala (consultoria) ou de tratamento textual (tradução)</w:t>
            </w:r>
          </w:p>
        </w:tc>
      </w:tr>
      <w:tr w:rsidR="00A97161" w:rsidRPr="0070234B" w:rsidTr="00A97161">
        <w:trPr>
          <w:cantSplit/>
          <w:trHeight w:val="2271"/>
        </w:trPr>
        <w:tc>
          <w:tcPr>
            <w:tcW w:w="534" w:type="dxa"/>
            <w:vMerge/>
          </w:tcPr>
          <w:p w:rsidR="00A97161" w:rsidRPr="0070234B" w:rsidRDefault="00A97161" w:rsidP="00A971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A97161" w:rsidRPr="0070234B" w:rsidRDefault="00A97161" w:rsidP="00A97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ESPECÍFICOS</w:t>
            </w:r>
          </w:p>
        </w:tc>
        <w:tc>
          <w:tcPr>
            <w:tcW w:w="7796" w:type="dxa"/>
          </w:tcPr>
          <w:p w:rsidR="00A97161" w:rsidRPr="0070234B" w:rsidRDefault="00A97161" w:rsidP="00A971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O serviço de mediação linguística (Libras/Português/Libras), atualmente é ofertado em quatro modalidades:</w:t>
            </w:r>
          </w:p>
          <w:p w:rsidR="00A97161" w:rsidRPr="0070234B" w:rsidRDefault="00A97161" w:rsidP="00A971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SELECIONE A MODALIDADE DE SERVIÇO DESEJADA:</w:t>
            </w:r>
          </w:p>
          <w:p w:rsidR="00A97161" w:rsidRPr="0070234B" w:rsidRDefault="00A97161" w:rsidP="00A971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 INTERPRETAÇÃO EVENTUAL: Nesse serviço de interpretação se transpõe discursos de Libras/Português ou Português/Libras ( com diferentes graus de fidelidade e adaptação). Estas interpretações tem a função de acessibilidade às falas dos envolvidos em reuniões, atendimento e anúncios gerais.</w:t>
            </w:r>
          </w:p>
          <w:p w:rsidR="00A97161" w:rsidRPr="0070234B" w:rsidRDefault="00A97161" w:rsidP="00A971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) TRADUÇÃO E PRODUÇÃO DE MATERIAL: Tradução de materiais escritos em Português para vídeo em Libras e vice-versa. Em parceria com o responsável, o tradutor se tornando um </w:t>
            </w:r>
            <w:r w:rsidRPr="0070234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agente para assuntos linguísticos</w:t>
            </w: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 no processo de elaboração de mate riais textuais (artigos, músicas, anúncios, avaliações, etc...</w:t>
            </w: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A97161" w:rsidRPr="0070234B" w:rsidRDefault="00A97161" w:rsidP="00A97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 INTERPRETAÇÃO EDUCACIONAL: Nesse serviço o Tradutor/Intérprete de Libras atua em sala de aula</w:t>
            </w:r>
            <w:r w:rsidRPr="0070234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mediando a comunicação </w:t>
            </w: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prioritariamente, do aluno com o professor e com os textos escritos.</w:t>
            </w:r>
          </w:p>
          <w:p w:rsidR="00A97161" w:rsidRPr="0070234B" w:rsidRDefault="00A97161" w:rsidP="00A97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(  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 CONSULTORIA TÉCNICA ESPECÍFICA: Nesse serviço o Tradutor/Intérprete de Libras atua orientando o docente, quanto às escolhas dos procedimentos linguísticos mais apropriados no tratamento da interação dos conteúdos nessas línguas em diferentes situações educativas.</w:t>
            </w:r>
          </w:p>
        </w:tc>
      </w:tr>
    </w:tbl>
    <w:p w:rsidR="00A97161" w:rsidRPr="0070234B" w:rsidRDefault="00A97161" w:rsidP="00A97161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0234B">
        <w:rPr>
          <w:rFonts w:ascii="Times New Roman" w:hAnsi="Times New Roman" w:cs="Times New Roman"/>
          <w:b/>
          <w:sz w:val="16"/>
          <w:szCs w:val="16"/>
          <w:u w:val="single"/>
        </w:rPr>
        <w:t xml:space="preserve">Solicitação de agendamento de tradução e/ou interpretação de Língua de Sinais/Português (TILSP) </w:t>
      </w:r>
      <w:bookmarkStart w:id="0" w:name="_GoBack"/>
      <w:bookmarkEnd w:id="0"/>
    </w:p>
    <w:p w:rsidR="00A97161" w:rsidRPr="0070234B" w:rsidRDefault="00A9716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842"/>
        <w:gridCol w:w="1843"/>
      </w:tblGrid>
      <w:tr w:rsidR="005414F3" w:rsidRPr="0070234B" w:rsidTr="0070234B">
        <w:tc>
          <w:tcPr>
            <w:tcW w:w="534" w:type="dxa"/>
            <w:vMerge w:val="restart"/>
            <w:textDirection w:val="btLr"/>
          </w:tcPr>
          <w:p w:rsidR="003B49C1" w:rsidRPr="0070234B" w:rsidRDefault="003B49C1" w:rsidP="003B4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DESCRIÇÃO DA SOLICITAÇÃO</w:t>
            </w:r>
          </w:p>
        </w:tc>
        <w:tc>
          <w:tcPr>
            <w:tcW w:w="2693" w:type="dxa"/>
          </w:tcPr>
          <w:p w:rsidR="003B49C1" w:rsidRPr="0070234B" w:rsidRDefault="003B49C1" w:rsidP="003B4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3685" w:type="dxa"/>
            <w:gridSpan w:val="2"/>
          </w:tcPr>
          <w:p w:rsidR="003B49C1" w:rsidRPr="0070234B" w:rsidRDefault="003B49C1" w:rsidP="003B4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HORÁRIOS</w:t>
            </w:r>
          </w:p>
        </w:tc>
        <w:tc>
          <w:tcPr>
            <w:tcW w:w="1843" w:type="dxa"/>
          </w:tcPr>
          <w:p w:rsidR="003B49C1" w:rsidRPr="0070234B" w:rsidRDefault="003B49C1" w:rsidP="003B4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LOCAL</w:t>
            </w:r>
          </w:p>
        </w:tc>
      </w:tr>
      <w:tr w:rsidR="005414F3" w:rsidRPr="0070234B" w:rsidTr="0070234B">
        <w:tc>
          <w:tcPr>
            <w:tcW w:w="534" w:type="dxa"/>
            <w:vMerge/>
          </w:tcPr>
          <w:p w:rsidR="003B49C1" w:rsidRPr="0070234B" w:rsidRDefault="003B49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B49C1" w:rsidRPr="0070234B" w:rsidRDefault="005414F3" w:rsidP="00541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DEMANDA</w:t>
            </w: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( 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)momentânea (  )Continuada</w:t>
            </w:r>
          </w:p>
        </w:tc>
        <w:tc>
          <w:tcPr>
            <w:tcW w:w="1843" w:type="dxa"/>
          </w:tcPr>
          <w:p w:rsidR="003B49C1" w:rsidRPr="0070234B" w:rsidRDefault="005414F3" w:rsidP="00541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INÍCIO</w:t>
            </w: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0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)exato  ( ) aproximado</w:t>
            </w:r>
          </w:p>
        </w:tc>
        <w:tc>
          <w:tcPr>
            <w:tcW w:w="1842" w:type="dxa"/>
          </w:tcPr>
          <w:p w:rsidR="003B49C1" w:rsidRPr="0070234B" w:rsidRDefault="005414F3" w:rsidP="00541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TÉRMINO</w:t>
            </w: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0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)exato  ( ) aproximado</w:t>
            </w:r>
          </w:p>
        </w:tc>
        <w:tc>
          <w:tcPr>
            <w:tcW w:w="1843" w:type="dxa"/>
          </w:tcPr>
          <w:p w:rsidR="003B49C1" w:rsidRPr="0070234B" w:rsidRDefault="005414F3" w:rsidP="00541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A atividade ocorrerá em ambiente</w:t>
            </w: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( 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)interno    (  )externo</w:t>
            </w:r>
          </w:p>
        </w:tc>
      </w:tr>
      <w:tr w:rsidR="005414F3" w:rsidRPr="0070234B" w:rsidTr="0070234B">
        <w:tc>
          <w:tcPr>
            <w:tcW w:w="534" w:type="dxa"/>
            <w:vMerge/>
          </w:tcPr>
          <w:p w:rsidR="003B49C1" w:rsidRPr="0070234B" w:rsidRDefault="003B49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B49C1" w:rsidRPr="0070234B" w:rsidRDefault="005414F3" w:rsidP="00807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Número provável de</w:t>
            </w:r>
            <w:r w:rsidR="0070234B"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07EEF"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participantes</w:t>
            </w: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Start"/>
            <w:r w:rsidR="00807EEF"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70234B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807EEF" w:rsidRPr="0070234B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843" w:type="dxa"/>
          </w:tcPr>
          <w:p w:rsidR="003B49C1" w:rsidRPr="0070234B" w:rsidRDefault="005414F3" w:rsidP="00541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Surdos:</w:t>
            </w: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1842" w:type="dxa"/>
          </w:tcPr>
          <w:p w:rsidR="003B49C1" w:rsidRPr="0070234B" w:rsidRDefault="005414F3" w:rsidP="00541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Ouvintes:</w:t>
            </w: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843" w:type="dxa"/>
          </w:tcPr>
          <w:p w:rsidR="003B49C1" w:rsidRPr="0070234B" w:rsidRDefault="005414F3" w:rsidP="00541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Outros:</w:t>
            </w:r>
          </w:p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</w:tr>
      <w:tr w:rsidR="005414F3" w:rsidRPr="0070234B" w:rsidTr="005414F3">
        <w:tc>
          <w:tcPr>
            <w:tcW w:w="534" w:type="dxa"/>
            <w:vMerge/>
          </w:tcPr>
          <w:p w:rsidR="005414F3" w:rsidRPr="0070234B" w:rsidRDefault="0054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4"/>
          </w:tcPr>
          <w:p w:rsidR="005414F3" w:rsidRPr="0070234B" w:rsidRDefault="005414F3" w:rsidP="00541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DESCRIÇÃO DETALHADA DA ATIVIDADE</w:t>
            </w:r>
          </w:p>
        </w:tc>
      </w:tr>
      <w:tr w:rsidR="005414F3" w:rsidRPr="0070234B" w:rsidTr="005414F3">
        <w:tc>
          <w:tcPr>
            <w:tcW w:w="534" w:type="dxa"/>
            <w:vMerge/>
          </w:tcPr>
          <w:p w:rsidR="005414F3" w:rsidRPr="0070234B" w:rsidRDefault="0054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4"/>
          </w:tcPr>
          <w:p w:rsidR="005414F3" w:rsidRPr="0070234B" w:rsidRDefault="0054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4F3" w:rsidRPr="0070234B" w:rsidTr="005414F3">
        <w:tc>
          <w:tcPr>
            <w:tcW w:w="534" w:type="dxa"/>
            <w:vMerge/>
          </w:tcPr>
          <w:p w:rsidR="005414F3" w:rsidRPr="0070234B" w:rsidRDefault="0054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4"/>
          </w:tcPr>
          <w:p w:rsidR="005414F3" w:rsidRPr="0070234B" w:rsidRDefault="0054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4F3" w:rsidRPr="0070234B" w:rsidTr="005414F3">
        <w:tc>
          <w:tcPr>
            <w:tcW w:w="534" w:type="dxa"/>
            <w:vMerge/>
          </w:tcPr>
          <w:p w:rsidR="005414F3" w:rsidRPr="0070234B" w:rsidRDefault="0054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4"/>
          </w:tcPr>
          <w:p w:rsidR="005414F3" w:rsidRPr="0070234B" w:rsidRDefault="0054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4F3" w:rsidRPr="0070234B" w:rsidTr="005414F3">
        <w:tc>
          <w:tcPr>
            <w:tcW w:w="534" w:type="dxa"/>
            <w:vMerge/>
          </w:tcPr>
          <w:p w:rsidR="005414F3" w:rsidRPr="0070234B" w:rsidRDefault="0054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4"/>
          </w:tcPr>
          <w:p w:rsidR="005414F3" w:rsidRPr="0070234B" w:rsidRDefault="0054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52E8" w:rsidRPr="0070234B" w:rsidRDefault="005552E8" w:rsidP="009E3AFA">
      <w:pPr>
        <w:jc w:val="both"/>
        <w:rPr>
          <w:rFonts w:ascii="Times New Roman" w:hAnsi="Times New Roman" w:cs="Times New Roman"/>
          <w:sz w:val="16"/>
          <w:szCs w:val="16"/>
        </w:rPr>
      </w:pPr>
      <w:r w:rsidRPr="0070234B">
        <w:rPr>
          <w:rFonts w:ascii="Times New Roman" w:hAnsi="Times New Roman" w:cs="Times New Roman"/>
          <w:sz w:val="16"/>
          <w:szCs w:val="16"/>
        </w:rPr>
        <w:t>Havendo disponibilidade é imprescindível, além da descrição acima, o envio do material em anexo, que auxiliem no melhor serviço de interpretação (Ex.:</w:t>
      </w:r>
      <w:r w:rsidR="009E3AFA" w:rsidRPr="0070234B">
        <w:rPr>
          <w:rFonts w:ascii="Times New Roman" w:hAnsi="Times New Roman" w:cs="Times New Roman"/>
          <w:sz w:val="16"/>
          <w:szCs w:val="16"/>
        </w:rPr>
        <w:t xml:space="preserve"> </w:t>
      </w:r>
      <w:r w:rsidRPr="0070234B">
        <w:rPr>
          <w:rFonts w:ascii="Times New Roman" w:hAnsi="Times New Roman" w:cs="Times New Roman"/>
          <w:sz w:val="16"/>
          <w:szCs w:val="16"/>
        </w:rPr>
        <w:t>textos diversos, sites, folder, vídeos, músicas, etc</w:t>
      </w:r>
      <w:r w:rsidR="009E3AFA" w:rsidRPr="0070234B">
        <w:rPr>
          <w:rFonts w:ascii="Times New Roman" w:hAnsi="Times New Roman" w:cs="Times New Roman"/>
          <w:sz w:val="16"/>
          <w:szCs w:val="16"/>
        </w:rPr>
        <w:t>...). Casos</w:t>
      </w:r>
      <w:r w:rsidRPr="0070234B">
        <w:rPr>
          <w:rFonts w:ascii="Times New Roman" w:hAnsi="Times New Roman" w:cs="Times New Roman"/>
          <w:sz w:val="16"/>
          <w:szCs w:val="16"/>
        </w:rPr>
        <w:t xml:space="preserve"> específicos de pedidos de tradução textual em produções videográficas serão estudados pela equipe.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2157"/>
      </w:tblGrid>
      <w:tr w:rsidR="005552E8" w:rsidRPr="0070234B" w:rsidTr="005552E8">
        <w:tc>
          <w:tcPr>
            <w:tcW w:w="534" w:type="dxa"/>
            <w:vMerge w:val="restart"/>
            <w:textDirection w:val="btLr"/>
          </w:tcPr>
          <w:p w:rsidR="005552E8" w:rsidRPr="0070234B" w:rsidRDefault="005552E8" w:rsidP="007A62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SOLICITANTE</w:t>
            </w:r>
          </w:p>
        </w:tc>
        <w:tc>
          <w:tcPr>
            <w:tcW w:w="5953" w:type="dxa"/>
          </w:tcPr>
          <w:p w:rsidR="005552E8" w:rsidRPr="0070234B" w:rsidRDefault="005552E8" w:rsidP="0055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SOLICITANTES</w:t>
            </w:r>
          </w:p>
          <w:p w:rsidR="005552E8" w:rsidRPr="0070234B" w:rsidRDefault="005552E8" w:rsidP="00555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Identificação do setor e pessoa responsável pela solicitação</w:t>
            </w:r>
          </w:p>
        </w:tc>
        <w:tc>
          <w:tcPr>
            <w:tcW w:w="2157" w:type="dxa"/>
          </w:tcPr>
          <w:p w:rsidR="005552E8" w:rsidRPr="0070234B" w:rsidRDefault="007A62A0" w:rsidP="007A62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b/>
                <w:sz w:val="16"/>
                <w:szCs w:val="16"/>
              </w:rPr>
              <w:t>CONTATOS ESPECÍFICOS</w:t>
            </w:r>
          </w:p>
          <w:p w:rsidR="007A62A0" w:rsidRPr="0070234B" w:rsidRDefault="007A62A0" w:rsidP="007A6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Telefone, ramal, e-mail, etc...</w:t>
            </w:r>
          </w:p>
        </w:tc>
      </w:tr>
      <w:tr w:rsidR="005552E8" w:rsidRPr="0070234B" w:rsidTr="005552E8">
        <w:tc>
          <w:tcPr>
            <w:tcW w:w="534" w:type="dxa"/>
            <w:vMerge/>
          </w:tcPr>
          <w:p w:rsidR="005552E8" w:rsidRPr="0070234B" w:rsidRDefault="00555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7A62A0" w:rsidRPr="0070234B" w:rsidRDefault="007A62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2E8" w:rsidRPr="0070234B" w:rsidRDefault="005552E8" w:rsidP="007A6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Setor e pessoa responsável pela solicitação:_____________________</w:t>
            </w:r>
            <w:r w:rsidR="007A62A0" w:rsidRPr="0070234B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7A62A0" w:rsidRPr="0070234B" w:rsidRDefault="007A62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</w:tcPr>
          <w:p w:rsidR="005552E8" w:rsidRPr="0070234B" w:rsidRDefault="00555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52E8" w:rsidRPr="0070234B" w:rsidTr="005552E8">
        <w:tc>
          <w:tcPr>
            <w:tcW w:w="534" w:type="dxa"/>
            <w:vMerge/>
          </w:tcPr>
          <w:p w:rsidR="005552E8" w:rsidRPr="0070234B" w:rsidRDefault="00555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5552E8" w:rsidRPr="0070234B" w:rsidRDefault="005552E8" w:rsidP="007A6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Quem terá a fala </w:t>
            </w:r>
            <w:r w:rsidR="007A62A0" w:rsidRPr="0070234B">
              <w:rPr>
                <w:rFonts w:ascii="Times New Roman" w:hAnsi="Times New Roman" w:cs="Times New Roman"/>
                <w:sz w:val="16"/>
                <w:szCs w:val="16"/>
              </w:rPr>
              <w:t>na situação a ser interpretada?</w:t>
            </w:r>
          </w:p>
          <w:p w:rsidR="007A62A0" w:rsidRPr="0070234B" w:rsidRDefault="007A62A0" w:rsidP="007A6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 </w:t>
            </w: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(    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 Surdos           (    ) Ouvintes</w:t>
            </w:r>
          </w:p>
          <w:p w:rsidR="007A62A0" w:rsidRPr="0070234B" w:rsidRDefault="007A62A0" w:rsidP="007A6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 </w:t>
            </w: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(    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 Surdos           (    ) Ouvintes</w:t>
            </w:r>
          </w:p>
          <w:p w:rsidR="007A62A0" w:rsidRPr="0070234B" w:rsidRDefault="007A62A0" w:rsidP="007A6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 </w:t>
            </w:r>
            <w:proofErr w:type="gramStart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 xml:space="preserve">(     </w:t>
            </w:r>
            <w:proofErr w:type="gramEnd"/>
            <w:r w:rsidRPr="0070234B">
              <w:rPr>
                <w:rFonts w:ascii="Times New Roman" w:hAnsi="Times New Roman" w:cs="Times New Roman"/>
                <w:sz w:val="16"/>
                <w:szCs w:val="16"/>
              </w:rPr>
              <w:t>) Surdos           (    ) Ouvintes</w:t>
            </w:r>
          </w:p>
        </w:tc>
        <w:tc>
          <w:tcPr>
            <w:tcW w:w="2157" w:type="dxa"/>
          </w:tcPr>
          <w:p w:rsidR="005552E8" w:rsidRPr="0070234B" w:rsidRDefault="00555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2B37" w:rsidRPr="0070234B" w:rsidRDefault="007A62A0" w:rsidP="009E3AFA">
      <w:pPr>
        <w:jc w:val="both"/>
        <w:rPr>
          <w:rFonts w:ascii="Times New Roman" w:hAnsi="Times New Roman" w:cs="Times New Roman"/>
          <w:sz w:val="16"/>
          <w:szCs w:val="16"/>
        </w:rPr>
      </w:pPr>
      <w:r w:rsidRPr="0070234B">
        <w:rPr>
          <w:rFonts w:ascii="Times New Roman" w:hAnsi="Times New Roman" w:cs="Times New Roman"/>
          <w:sz w:val="16"/>
          <w:szCs w:val="16"/>
        </w:rPr>
        <w:t>Solicitante é aquele que responde pela situação a ser interpretada, seja a organização do evento e/ou quem terá a fala a ser interpretada e/ou quem acompanhará e representará o Instituto em atividades externas. Nesse caso, pode não ser a mesma pessoa que preencherá a solicitação.</w:t>
      </w:r>
    </w:p>
    <w:p w:rsidR="007A62A0" w:rsidRPr="0070234B" w:rsidRDefault="007A62A0" w:rsidP="007A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234B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70234B">
        <w:rPr>
          <w:rFonts w:ascii="Times New Roman" w:hAnsi="Times New Roman" w:cs="Times New Roman"/>
          <w:sz w:val="16"/>
          <w:szCs w:val="16"/>
        </w:rPr>
        <w:t xml:space="preserve">____                       </w:t>
      </w:r>
      <w:r w:rsidRPr="0070234B">
        <w:rPr>
          <w:rFonts w:ascii="Times New Roman" w:hAnsi="Times New Roman" w:cs="Times New Roman"/>
          <w:sz w:val="16"/>
          <w:szCs w:val="16"/>
        </w:rPr>
        <w:t xml:space="preserve">Rio de Janeiro, _____ de _____________________ </w:t>
      </w:r>
      <w:proofErr w:type="spellStart"/>
      <w:r w:rsidRPr="0070234B">
        <w:rPr>
          <w:rFonts w:ascii="Times New Roman" w:hAnsi="Times New Roman" w:cs="Times New Roman"/>
          <w:sz w:val="16"/>
          <w:szCs w:val="16"/>
        </w:rPr>
        <w:t>de</w:t>
      </w:r>
      <w:proofErr w:type="spellEnd"/>
      <w:r w:rsidRPr="0070234B">
        <w:rPr>
          <w:rFonts w:ascii="Times New Roman" w:hAnsi="Times New Roman" w:cs="Times New Roman"/>
          <w:sz w:val="16"/>
          <w:szCs w:val="16"/>
        </w:rPr>
        <w:t xml:space="preserve"> 20</w:t>
      </w:r>
      <w:proofErr w:type="gramStart"/>
      <w:r w:rsidRPr="0070234B">
        <w:rPr>
          <w:rFonts w:ascii="Times New Roman" w:hAnsi="Times New Roman" w:cs="Times New Roman"/>
          <w:sz w:val="16"/>
          <w:szCs w:val="16"/>
        </w:rPr>
        <w:t>____</w:t>
      </w:r>
      <w:proofErr w:type="gramEnd"/>
    </w:p>
    <w:p w:rsidR="007A62A0" w:rsidRPr="0070234B" w:rsidRDefault="007A62A0" w:rsidP="007A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234B">
        <w:rPr>
          <w:rFonts w:ascii="Times New Roman" w:hAnsi="Times New Roman" w:cs="Times New Roman"/>
          <w:sz w:val="16"/>
          <w:szCs w:val="16"/>
        </w:rPr>
        <w:t xml:space="preserve">                      Assinatura do solicitante</w:t>
      </w:r>
    </w:p>
    <w:p w:rsidR="007A62A0" w:rsidRPr="0070234B" w:rsidRDefault="007A62A0" w:rsidP="007A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62A0" w:rsidRPr="0070234B" w:rsidRDefault="007A62A0" w:rsidP="007A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62A0" w:rsidRPr="0070234B" w:rsidRDefault="007A62A0" w:rsidP="007A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234B"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70234B">
        <w:rPr>
          <w:rFonts w:ascii="Times New Roman" w:hAnsi="Times New Roman" w:cs="Times New Roman"/>
          <w:sz w:val="16"/>
          <w:szCs w:val="16"/>
        </w:rPr>
        <w:t xml:space="preserve">______                       </w:t>
      </w:r>
      <w:r w:rsidRPr="0070234B">
        <w:rPr>
          <w:rFonts w:ascii="Times New Roman" w:hAnsi="Times New Roman" w:cs="Times New Roman"/>
          <w:sz w:val="16"/>
          <w:szCs w:val="16"/>
        </w:rPr>
        <w:t xml:space="preserve">Rio de Janeiro, _____ de _____________________ </w:t>
      </w:r>
      <w:proofErr w:type="spellStart"/>
      <w:r w:rsidRPr="0070234B">
        <w:rPr>
          <w:rFonts w:ascii="Times New Roman" w:hAnsi="Times New Roman" w:cs="Times New Roman"/>
          <w:sz w:val="16"/>
          <w:szCs w:val="16"/>
        </w:rPr>
        <w:t>de</w:t>
      </w:r>
      <w:proofErr w:type="spellEnd"/>
      <w:r w:rsidRPr="0070234B">
        <w:rPr>
          <w:rFonts w:ascii="Times New Roman" w:hAnsi="Times New Roman" w:cs="Times New Roman"/>
          <w:sz w:val="16"/>
          <w:szCs w:val="16"/>
        </w:rPr>
        <w:t xml:space="preserve"> 20</w:t>
      </w:r>
      <w:proofErr w:type="gramStart"/>
      <w:r w:rsidRPr="0070234B">
        <w:rPr>
          <w:rFonts w:ascii="Times New Roman" w:hAnsi="Times New Roman" w:cs="Times New Roman"/>
          <w:sz w:val="16"/>
          <w:szCs w:val="16"/>
        </w:rPr>
        <w:t>____</w:t>
      </w:r>
      <w:proofErr w:type="gramEnd"/>
    </w:p>
    <w:p w:rsidR="007A62A0" w:rsidRPr="0070234B" w:rsidRDefault="00807EEF" w:rsidP="007A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234B">
        <w:rPr>
          <w:rFonts w:ascii="Times New Roman" w:hAnsi="Times New Roman" w:cs="Times New Roman"/>
          <w:sz w:val="16"/>
          <w:szCs w:val="16"/>
        </w:rPr>
        <w:t xml:space="preserve"> Nome legível do interprete que recebeu a solicitação</w:t>
      </w:r>
    </w:p>
    <w:p w:rsidR="007A62A0" w:rsidRPr="0070234B" w:rsidRDefault="007A62A0">
      <w:pPr>
        <w:rPr>
          <w:rFonts w:ascii="Times New Roman" w:hAnsi="Times New Roman" w:cs="Times New Roman"/>
          <w:sz w:val="16"/>
          <w:szCs w:val="16"/>
        </w:rPr>
      </w:pPr>
    </w:p>
    <w:p w:rsidR="007A62A0" w:rsidRDefault="007A62A0">
      <w:pPr>
        <w:rPr>
          <w:sz w:val="16"/>
          <w:szCs w:val="16"/>
        </w:rPr>
      </w:pPr>
    </w:p>
    <w:p w:rsidR="005414F3" w:rsidRDefault="005414F3"/>
    <w:sectPr w:rsidR="005414F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09" w:rsidRDefault="00CA4009" w:rsidP="00A97161">
      <w:pPr>
        <w:spacing w:after="0" w:line="240" w:lineRule="auto"/>
      </w:pPr>
      <w:r>
        <w:separator/>
      </w:r>
    </w:p>
  </w:endnote>
  <w:endnote w:type="continuationSeparator" w:id="0">
    <w:p w:rsidR="00CA4009" w:rsidRDefault="00CA4009" w:rsidP="00A9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05969D3DA734895829E0E26AD4FDA1C"/>
      </w:placeholder>
      <w:temporary/>
      <w:showingPlcHdr/>
    </w:sdtPr>
    <w:sdtEndPr/>
    <w:sdtContent>
      <w:p w:rsidR="00A97161" w:rsidRDefault="00A97161">
        <w:pPr>
          <w:pStyle w:val="Rodap"/>
        </w:pPr>
        <w:r>
          <w:t>[Digite texto]</w:t>
        </w:r>
      </w:p>
    </w:sdtContent>
  </w:sdt>
  <w:p w:rsidR="00A97161" w:rsidRDefault="00A971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09" w:rsidRDefault="00CA4009" w:rsidP="00A97161">
      <w:pPr>
        <w:spacing w:after="0" w:line="240" w:lineRule="auto"/>
      </w:pPr>
      <w:r>
        <w:separator/>
      </w:r>
    </w:p>
  </w:footnote>
  <w:footnote w:type="continuationSeparator" w:id="0">
    <w:p w:rsidR="00CA4009" w:rsidRDefault="00CA4009" w:rsidP="00A9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61" w:rsidRDefault="00A97161" w:rsidP="00A97161">
    <w:pPr>
      <w:pStyle w:val="Cabealho"/>
      <w:tabs>
        <w:tab w:val="left" w:pos="3581"/>
      </w:tabs>
      <w:jc w:val="center"/>
    </w:pPr>
    <w:r w:rsidRPr="00A97161">
      <w:rPr>
        <w:rFonts w:ascii="Times New Roman" w:eastAsia="Times New Roman" w:hAnsi="Times New Roman" w:cs="Times New Roman"/>
        <w:noProof/>
        <w:lang w:eastAsia="pt-BR"/>
      </w:rPr>
      <w:drawing>
        <wp:inline distT="0" distB="0" distL="0" distR="0" wp14:anchorId="3AF0B158" wp14:editId="3ED05E00">
          <wp:extent cx="437322" cy="379784"/>
          <wp:effectExtent l="0" t="0" r="127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03" cy="37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161" w:rsidRPr="00A97161" w:rsidRDefault="00A97161" w:rsidP="00A97161">
    <w:pPr>
      <w:pStyle w:val="Cabealho"/>
      <w:tabs>
        <w:tab w:val="left" w:pos="3581"/>
      </w:tabs>
      <w:jc w:val="center"/>
      <w:rPr>
        <w:b/>
        <w:sz w:val="16"/>
        <w:szCs w:val="16"/>
      </w:rPr>
    </w:pPr>
    <w:r w:rsidRPr="00A97161">
      <w:rPr>
        <w:b/>
        <w:sz w:val="16"/>
        <w:szCs w:val="16"/>
      </w:rPr>
      <w:t>SERVIÇO PÚBLICO FEDERAL</w:t>
    </w:r>
  </w:p>
  <w:p w:rsidR="00A97161" w:rsidRPr="00A97161" w:rsidRDefault="00A97161" w:rsidP="00A97161">
    <w:pPr>
      <w:pStyle w:val="Cabealho"/>
      <w:tabs>
        <w:tab w:val="left" w:pos="3581"/>
      </w:tabs>
      <w:jc w:val="center"/>
      <w:rPr>
        <w:b/>
        <w:sz w:val="16"/>
        <w:szCs w:val="16"/>
      </w:rPr>
    </w:pPr>
    <w:r w:rsidRPr="00A97161">
      <w:rPr>
        <w:b/>
        <w:sz w:val="16"/>
        <w:szCs w:val="16"/>
      </w:rPr>
      <w:t>MINISTÉRIO DA EDUCAÇÃO</w:t>
    </w:r>
  </w:p>
  <w:p w:rsidR="00A97161" w:rsidRPr="00A97161" w:rsidRDefault="00A97161" w:rsidP="00A97161">
    <w:pPr>
      <w:pStyle w:val="Cabealho"/>
      <w:tabs>
        <w:tab w:val="left" w:pos="3581"/>
      </w:tabs>
      <w:jc w:val="center"/>
      <w:rPr>
        <w:b/>
        <w:sz w:val="16"/>
        <w:szCs w:val="16"/>
      </w:rPr>
    </w:pPr>
    <w:r w:rsidRPr="00A97161">
      <w:rPr>
        <w:b/>
        <w:sz w:val="16"/>
        <w:szCs w:val="16"/>
      </w:rPr>
      <w:t>INSTITUTO NACIONAL DE EDUCAÇÃO DE SURDOS</w:t>
    </w:r>
  </w:p>
  <w:p w:rsidR="00A97161" w:rsidRPr="00A97161" w:rsidRDefault="00A97161" w:rsidP="00A97161">
    <w:pPr>
      <w:pStyle w:val="Cabealho"/>
      <w:tabs>
        <w:tab w:val="clear" w:pos="4252"/>
        <w:tab w:val="clear" w:pos="8504"/>
        <w:tab w:val="left" w:pos="3581"/>
      </w:tabs>
      <w:jc w:val="center"/>
      <w:rPr>
        <w:b/>
        <w:sz w:val="16"/>
        <w:szCs w:val="16"/>
      </w:rPr>
    </w:pPr>
    <w:r w:rsidRPr="00A97161">
      <w:rPr>
        <w:b/>
        <w:sz w:val="16"/>
        <w:szCs w:val="16"/>
      </w:rPr>
      <w:t>DEPARTAMENTO DE EDUCAÇÃO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A78E5"/>
    <w:multiLevelType w:val="hybridMultilevel"/>
    <w:tmpl w:val="62667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49"/>
    <w:rsid w:val="001C2B37"/>
    <w:rsid w:val="003B49C1"/>
    <w:rsid w:val="005404DE"/>
    <w:rsid w:val="005414F3"/>
    <w:rsid w:val="005552E8"/>
    <w:rsid w:val="005A14E2"/>
    <w:rsid w:val="006A1FE9"/>
    <w:rsid w:val="0070234B"/>
    <w:rsid w:val="007A62A0"/>
    <w:rsid w:val="00807EEF"/>
    <w:rsid w:val="009E3AFA"/>
    <w:rsid w:val="00A92949"/>
    <w:rsid w:val="00A97161"/>
    <w:rsid w:val="00B31CF8"/>
    <w:rsid w:val="00CA4009"/>
    <w:rsid w:val="00D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7E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7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161"/>
  </w:style>
  <w:style w:type="paragraph" w:styleId="Rodap">
    <w:name w:val="footer"/>
    <w:basedOn w:val="Normal"/>
    <w:link w:val="RodapChar"/>
    <w:uiPriority w:val="99"/>
    <w:unhideWhenUsed/>
    <w:rsid w:val="00A97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161"/>
  </w:style>
  <w:style w:type="paragraph" w:styleId="Textodebalo">
    <w:name w:val="Balloon Text"/>
    <w:basedOn w:val="Normal"/>
    <w:link w:val="TextodebaloChar"/>
    <w:uiPriority w:val="99"/>
    <w:semiHidden/>
    <w:unhideWhenUsed/>
    <w:rsid w:val="00A9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7E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7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161"/>
  </w:style>
  <w:style w:type="paragraph" w:styleId="Rodap">
    <w:name w:val="footer"/>
    <w:basedOn w:val="Normal"/>
    <w:link w:val="RodapChar"/>
    <w:uiPriority w:val="99"/>
    <w:unhideWhenUsed/>
    <w:rsid w:val="00A97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161"/>
  </w:style>
  <w:style w:type="paragraph" w:styleId="Textodebalo">
    <w:name w:val="Balloon Text"/>
    <w:basedOn w:val="Normal"/>
    <w:link w:val="TextodebaloChar"/>
    <w:uiPriority w:val="99"/>
    <w:semiHidden/>
    <w:unhideWhenUsed/>
    <w:rsid w:val="00A9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5969D3DA734895829E0E26AD4FD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1B8C8-D342-4DBE-8DED-675B4F6CC341}"/>
      </w:docPartPr>
      <w:docPartBody>
        <w:p w:rsidR="00251B9D" w:rsidRDefault="00AF4DB7" w:rsidP="00AF4DB7">
          <w:pPr>
            <w:pStyle w:val="C05969D3DA734895829E0E26AD4FDA1C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B7"/>
    <w:rsid w:val="001F0383"/>
    <w:rsid w:val="00251B9D"/>
    <w:rsid w:val="00331C53"/>
    <w:rsid w:val="00A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05969D3DA734895829E0E26AD4FDA1C">
    <w:name w:val="C05969D3DA734895829E0E26AD4FDA1C"/>
    <w:rsid w:val="00AF4D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05969D3DA734895829E0E26AD4FDA1C">
    <w:name w:val="C05969D3DA734895829E0E26AD4FDA1C"/>
    <w:rsid w:val="00AF4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SIDNEI REIS GNOMO</dc:creator>
  <cp:lastModifiedBy>SIDNEI REIS GNOMO</cp:lastModifiedBy>
  <cp:revision>7</cp:revision>
  <dcterms:created xsi:type="dcterms:W3CDTF">2024-10-24T03:49:00Z</dcterms:created>
  <dcterms:modified xsi:type="dcterms:W3CDTF">2024-10-29T19:48:00Z</dcterms:modified>
</cp:coreProperties>
</file>