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347C" w14:textId="07585A24" w:rsidR="00A76F3A" w:rsidRPr="00A76F3A" w:rsidRDefault="00A76F3A" w:rsidP="00A76F3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A76F3A">
        <w:rPr>
          <w:rFonts w:asciiTheme="majorHAnsi" w:hAnsiTheme="majorHAnsi" w:cstheme="majorHAnsi"/>
          <w:b/>
          <w:bCs/>
          <w:sz w:val="24"/>
          <w:szCs w:val="24"/>
        </w:rPr>
        <w:t>ANEXO XI - Modelo de Declaração de Contratos Firmados com a Iniciativa Privada e a Administração Pública</w:t>
      </w:r>
      <w:r w:rsidRPr="00A76F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t-BR"/>
        </w:rPr>
        <w:t> </w:t>
      </w:r>
    </w:p>
    <w:p w14:paraId="5E266CCF" w14:textId="40D8AB20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Declaro que a empresa ________, inscrita no CNPJ (MF) n</w:t>
      </w:r>
      <w:r>
        <w:rPr>
          <w:rFonts w:asciiTheme="majorHAnsi" w:eastAsia="Times New Roman" w:hAnsiTheme="majorHAnsi" w:cstheme="majorHAnsi"/>
          <w:color w:val="000000"/>
          <w:lang w:eastAsia="pt-BR"/>
        </w:rPr>
        <w:t>.</w:t>
      </w: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 xml:space="preserve">º _______, inscrição estadual </w:t>
      </w:r>
      <w:r>
        <w:rPr>
          <w:rFonts w:asciiTheme="majorHAnsi" w:eastAsia="Times New Roman" w:hAnsiTheme="majorHAnsi" w:cstheme="majorHAnsi"/>
          <w:color w:val="000000"/>
          <w:lang w:eastAsia="pt-BR"/>
        </w:rPr>
        <w:t>.</w:t>
      </w: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nº ______, estabelecida em ______________, possui os seguintes contratos firmados com a iniciativa privada e a administração pública.</w:t>
      </w:r>
    </w:p>
    <w:p w14:paraId="03293378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35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8"/>
        <w:gridCol w:w="2240"/>
        <w:gridCol w:w="1971"/>
        <w:gridCol w:w="1087"/>
        <w:gridCol w:w="1093"/>
      </w:tblGrid>
      <w:tr w:rsidR="00A76F3A" w:rsidRPr="00A76F3A" w14:paraId="043AF697" w14:textId="77777777" w:rsidTr="00A76F3A">
        <w:trPr>
          <w:trHeight w:val="760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3625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Nome do Órgão/Empresa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0215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 completo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CBE6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N°</w:t>
            </w:r>
            <w:proofErr w:type="spellEnd"/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/Ano do Contrato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2288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Vigência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6524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Valor total do contrato</w:t>
            </w:r>
          </w:p>
        </w:tc>
      </w:tr>
      <w:tr w:rsidR="00A76F3A" w:rsidRPr="00A76F3A" w14:paraId="2BD133F1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B08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3BA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653C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9A66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E83C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0C667ED6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27EFE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E92F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8EC84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552D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754B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4286CE6B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A13F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CEFF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CFB3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CF4E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CD5E6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16B91DC0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ADFF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E24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CB6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3A2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079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5B0433B6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05D2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368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F92B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A07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D7C4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469589E7" w14:textId="77777777" w:rsidTr="00A76F3A">
        <w:trPr>
          <w:trHeight w:val="249"/>
          <w:tblCellSpacing w:w="6" w:type="dxa"/>
        </w:trPr>
        <w:tc>
          <w:tcPr>
            <w:tcW w:w="6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A37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Valor total dos contratos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2CBB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B841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71D83928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0F15B65C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Declaro, ainda, que o valor total do Patrimônio Líquido dessa empresa é superior a 1/12 avos do valor total dos compromissos assumidos, consoante fórmula abaixo, e possuir Capital Circulante Líquido (CCL) (Ativo Circulante – Passivo Circulante) de, no mínimo, 16,66% (dezesseis inteiros e sessenta e seis centésimos por cento) do valor estimado da contratação, tendo por base o balanço patrimonial e as demonstrações contábeis do último exercício social, consoante fórmula abaixo:</w:t>
      </w:r>
    </w:p>
    <w:p w14:paraId="4F01A097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Observação:</w:t>
      </w:r>
    </w:p>
    <w:p w14:paraId="0C7AB167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1: Além dos nomes dos órgãos/empresas, o licitante deverá informar também o endereço completo dos órgãos/empresas, com os quais tem contratos vigentes.</w:t>
      </w:r>
    </w:p>
    <w:p w14:paraId="59F46926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2: *Considera-se o valor remanescente do contrato, excluindo o já executado.</w:t>
      </w:r>
    </w:p>
    <w:p w14:paraId="1072C181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a) A Declaração de Compromissos Assumidos deve informar que 1/12 (um doze avos) dos contratos firmados pela licitante não é superior ao Patrimônio Líquido da licitante.</w:t>
      </w:r>
    </w:p>
    <w:p w14:paraId="1D763E84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Fórmula de cálculo: </w:t>
      </w:r>
      <w:r w:rsidRPr="00A76F3A">
        <w:rPr>
          <w:rFonts w:asciiTheme="majorHAnsi" w:eastAsia="Times New Roman" w:hAnsiTheme="majorHAnsi" w:cstheme="majorHAnsi"/>
          <w:color w:val="000000"/>
          <w:u w:val="single"/>
          <w:lang w:eastAsia="pt-BR"/>
        </w:rPr>
        <w:t>Valor do Patrimônio Líquido x 12 &gt;1</w:t>
      </w:r>
    </w:p>
    <w:p w14:paraId="5C4920D3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                                      Valor total dos contratos *</w:t>
      </w:r>
    </w:p>
    <w:p w14:paraId="7C7D1471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Observação:</w:t>
      </w:r>
    </w:p>
    <w:p w14:paraId="6586326D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1: Esse resultado deverá ser superior a 1 (um).</w:t>
      </w:r>
    </w:p>
    <w:p w14:paraId="684977B5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2: considera-se o valor remanescente do contrato, excluindo o já executado*</w:t>
      </w:r>
    </w:p>
    <w:p w14:paraId="65823B1C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b) Caso a diferença entre a receita bruta discriminada na Demonstração do Resultado do Exercício (DRE) e a declaração apresentada seja maior que 10% (dez por cento) positivo ou negativo em relação à receita bruta, o licitante deverá apresentar justificativas.</w:t>
      </w:r>
    </w:p>
    <w:p w14:paraId="502291A3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Fórmula de cálculo: </w:t>
      </w:r>
      <w:r w:rsidRPr="00A76F3A">
        <w:rPr>
          <w:rFonts w:asciiTheme="majorHAnsi" w:eastAsia="Times New Roman" w:hAnsiTheme="majorHAnsi" w:cstheme="majorHAnsi"/>
          <w:color w:val="000000"/>
          <w:u w:val="single"/>
          <w:lang w:eastAsia="pt-BR"/>
        </w:rPr>
        <w:t>(Valor da Receita Bruta - Valor total dos Contratos)</w:t>
      </w: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x 100 =</w:t>
      </w:r>
    </w:p>
    <w:p w14:paraId="593A0CB4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                                                      Valor da Receita Bruta</w:t>
      </w:r>
    </w:p>
    <w:p w14:paraId="23064436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427397E5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PL &gt; </w:t>
      </w:r>
      <w:r w:rsidRPr="00A76F3A">
        <w:rPr>
          <w:rFonts w:asciiTheme="majorHAnsi" w:eastAsia="Times New Roman" w:hAnsiTheme="majorHAnsi" w:cstheme="majorHAnsi"/>
          <w:color w:val="000000"/>
          <w:u w:val="single"/>
          <w:lang w:eastAsia="pt-BR"/>
        </w:rPr>
        <w:t>Valor total dos contratos</w:t>
      </w:r>
    </w:p>
    <w:p w14:paraId="67970295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lastRenderedPageBreak/>
        <w:t>12</w:t>
      </w:r>
    </w:p>
    <w:p w14:paraId="274AF887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b/>
          <w:bCs/>
          <w:color w:val="000000"/>
          <w:lang w:eastAsia="pt-BR"/>
        </w:rPr>
        <w:t>Obs.: A licitante deve apresentar os seus respectivos valores, substituindo-os na fórmula acima.</w:t>
      </w:r>
    </w:p>
    <w:p w14:paraId="022D2A30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19B8306F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Quando houver divergência percentual superior ou inferior a 10% (dez por cento) entre o valor total dos contratos, apresentados acima, e a receita bruta discriminada na Demonstração do Resultado do Exercício (DRE), deverão ser apresentadas as devidas justificativas, logo, abaixo:</w:t>
      </w:r>
    </w:p>
    <w:p w14:paraId="4A26C042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Justificativa para divergência:</w:t>
      </w:r>
    </w:p>
    <w:p w14:paraId="01D00E09" w14:textId="77777777" w:rsidR="00A76F3A" w:rsidRPr="00A76F3A" w:rsidRDefault="00A76F3A" w:rsidP="00A76F3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25B73302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Local e data</w:t>
      </w:r>
    </w:p>
    <w:p w14:paraId="002C8F00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4876B11E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___________________________________________</w:t>
      </w:r>
    </w:p>
    <w:p w14:paraId="0C7595A2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Assinatura e carimbo do emissor</w:t>
      </w:r>
    </w:p>
    <w:p w14:paraId="15FA1F87" w14:textId="77777777" w:rsidR="00A76F3A" w:rsidRPr="00A76F3A" w:rsidRDefault="00A76F3A" w:rsidP="00A76F3A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1E7936DA" w14:textId="77777777" w:rsidR="00813C52" w:rsidRPr="00A76F3A" w:rsidRDefault="00813C52">
      <w:pPr>
        <w:rPr>
          <w:rFonts w:asciiTheme="majorHAnsi" w:hAnsiTheme="majorHAnsi" w:cstheme="majorHAnsi"/>
        </w:rPr>
      </w:pPr>
    </w:p>
    <w:sectPr w:rsidR="00813C52" w:rsidRPr="00A76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3A"/>
    <w:rsid w:val="00813C52"/>
    <w:rsid w:val="00A76F3A"/>
    <w:rsid w:val="00E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C622"/>
  <w15:chartTrackingRefBased/>
  <w15:docId w15:val="{2F588C61-148B-4A0D-86AF-276098E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6F3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Allyson Emanoel Medina de Almeida</cp:lastModifiedBy>
  <cp:revision>2</cp:revision>
  <dcterms:created xsi:type="dcterms:W3CDTF">2021-05-12T12:18:00Z</dcterms:created>
  <dcterms:modified xsi:type="dcterms:W3CDTF">2021-05-12T12:18:00Z</dcterms:modified>
</cp:coreProperties>
</file>