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19032" w14:textId="77777777" w:rsidR="00EA0708" w:rsidRDefault="00EA0708" w:rsidP="00EA0708">
      <w:pPr>
        <w:pStyle w:val="NormalWeb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ANEXO VI DO EDITAL</w:t>
      </w:r>
    </w:p>
    <w:p w14:paraId="04F5968C" w14:textId="77777777" w:rsidR="00EA0708" w:rsidRDefault="00EA0708" w:rsidP="00EA0708">
      <w:pPr>
        <w:pStyle w:val="NormalWeb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MODELO DE DECLARAÇÃO DE QUE O PROPONENTE NÃO ESTÁ SOB PENA DE INTERDIÇÃO TEMPORÁRIA</w:t>
      </w:r>
    </w:p>
    <w:p w14:paraId="5C9D3E2B" w14:textId="77777777" w:rsidR="00EA0708" w:rsidRDefault="00EA0708" w:rsidP="00EA0708">
      <w:pPr>
        <w:pStyle w:val="NormalWeb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br/>
        <w:t> </w:t>
      </w:r>
    </w:p>
    <w:p w14:paraId="1766D223" w14:textId="0FB23EE2" w:rsidR="00EA0708" w:rsidRDefault="00EA0708" w:rsidP="00EA0708">
      <w:pPr>
        <w:pStyle w:val="Norma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O PROPONENTE abaixo qualificado, interessado em participar do CHAMAMENTO PÚBLICO Nº __/202</w:t>
      </w:r>
      <w:r>
        <w:rPr>
          <w:rFonts w:asciiTheme="minorHAnsi" w:hAnsiTheme="minorHAnsi" w:cstheme="minorHAnsi"/>
          <w:color w:val="000000"/>
          <w:sz w:val="22"/>
          <w:szCs w:val="22"/>
        </w:rPr>
        <w:t>4</w:t>
      </w:r>
      <w:r>
        <w:rPr>
          <w:rFonts w:asciiTheme="minorHAnsi" w:hAnsiTheme="minorHAnsi" w:cstheme="minorHAnsi"/>
          <w:color w:val="000000"/>
          <w:sz w:val="22"/>
          <w:szCs w:val="22"/>
        </w:rPr>
        <w:t>, declara, sob as sanções cabíveis, de que não está sob pena de interdição temporária de direitos de que trata o art. 10 da Lei nº 9.605, de 12/02/98.</w:t>
      </w:r>
    </w:p>
    <w:p w14:paraId="5E984C60" w14:textId="77777777" w:rsidR="00EA0708" w:rsidRDefault="00EA0708" w:rsidP="00EA0708">
      <w:pPr>
        <w:pStyle w:val="NormalWeb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13B6D98B" w14:textId="77777777" w:rsidR="00EA0708" w:rsidRDefault="00EA0708" w:rsidP="00EA0708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NOME DO PROPONENTE: _______________________________________________________________________</w:t>
      </w:r>
    </w:p>
    <w:p w14:paraId="68C454BA" w14:textId="77777777" w:rsidR="00EA0708" w:rsidRDefault="00EA0708" w:rsidP="00EA0708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CPF/MF: __________________________________________________________________________</w:t>
      </w:r>
    </w:p>
    <w:p w14:paraId="4EF35C5B" w14:textId="77777777" w:rsidR="00EA0708" w:rsidRDefault="00EA0708" w:rsidP="00EA0708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Tel. e Fax: __________________________________________________________________________</w:t>
      </w:r>
    </w:p>
    <w:p w14:paraId="692AE167" w14:textId="77777777" w:rsidR="00EA0708" w:rsidRDefault="00EA0708" w:rsidP="00EA0708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Endereço/CEP: ______________________________________________________________________</w:t>
      </w:r>
    </w:p>
    <w:p w14:paraId="2D161E29" w14:textId="77777777" w:rsidR="00EA0708" w:rsidRDefault="00EA0708" w:rsidP="00EA0708">
      <w:pPr>
        <w:pStyle w:val="NormalWeb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br/>
        <w:t> </w:t>
      </w:r>
    </w:p>
    <w:p w14:paraId="448FDA65" w14:textId="77777777" w:rsidR="00EA0708" w:rsidRDefault="00EA0708" w:rsidP="00EA0708">
      <w:pPr>
        <w:pStyle w:val="NormalWeb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Local e data</w:t>
      </w:r>
    </w:p>
    <w:p w14:paraId="5DBA23D0" w14:textId="77777777" w:rsidR="00EA0708" w:rsidRDefault="00EA0708" w:rsidP="00EA0708">
      <w:pPr>
        <w:pStyle w:val="NormalWeb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br/>
        <w:t> </w:t>
      </w:r>
    </w:p>
    <w:p w14:paraId="48FCDB92" w14:textId="77777777" w:rsidR="00EA0708" w:rsidRDefault="00EA0708" w:rsidP="00EA0708">
      <w:pPr>
        <w:pStyle w:val="NormalWeb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_____________________________</w:t>
      </w:r>
    </w:p>
    <w:p w14:paraId="2780574B" w14:textId="77777777" w:rsidR="00EA0708" w:rsidRDefault="00EA0708" w:rsidP="00EA0708">
      <w:pPr>
        <w:pStyle w:val="NormalWeb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Nome e assinatura do declarante (número da identidade ou do CPF)</w:t>
      </w:r>
    </w:p>
    <w:p w14:paraId="01A19744" w14:textId="77777777" w:rsidR="00EA0708" w:rsidRDefault="00EA0708" w:rsidP="00EA0708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</w:p>
    <w:p w14:paraId="2F34B5F7" w14:textId="77777777" w:rsidR="00EA0708" w:rsidRDefault="00EA0708" w:rsidP="00EA0708">
      <w:pPr>
        <w:rPr>
          <w:rFonts w:cstheme="minorHAnsi"/>
        </w:rPr>
      </w:pPr>
    </w:p>
    <w:p w14:paraId="1435894B" w14:textId="77777777" w:rsidR="00EA0708" w:rsidRDefault="00EA0708" w:rsidP="00EA0708">
      <w:pPr>
        <w:rPr>
          <w:rFonts w:cstheme="minorHAnsi"/>
        </w:rPr>
      </w:pPr>
    </w:p>
    <w:p w14:paraId="64E0C8F0" w14:textId="77777777" w:rsidR="00EA0708" w:rsidRDefault="00EA0708" w:rsidP="00EA0708">
      <w:pPr>
        <w:pStyle w:val="NormalWeb"/>
        <w:jc w:val="both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14:paraId="1E899AB6" w14:textId="77777777" w:rsidR="00EA0708" w:rsidRDefault="00EA0708" w:rsidP="00EA0708">
      <w:pPr>
        <w:pStyle w:val="NormalWeb"/>
        <w:jc w:val="both"/>
        <w:rPr>
          <w:rFonts w:asciiTheme="minorHAnsi" w:hAnsiTheme="minorHAnsi" w:cstheme="minorHAnsi"/>
          <w:i/>
          <w:iCs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* </w:t>
      </w:r>
      <w:hyperlink r:id="rId4" w:history="1">
        <w:r>
          <w:rPr>
            <w:rStyle w:val="Hyperlink"/>
            <w:color w:val="000000"/>
            <w:sz w:val="18"/>
            <w:szCs w:val="18"/>
            <w:u w:val="none"/>
          </w:rPr>
          <w:t>LEI Nº 9.605, DE 12 DE FEVEREIRO DE 1998.</w:t>
        </w:r>
      </w:hyperlink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Art. 10. As penas de interdição temporária de direito são a proibição de o condenado contratar com o Poder Público, de receber incentivos fiscais ou quaisquer outros benefícios, bem como de participar de licitações, pelo prazo de cinco anos, no caso de crimes dolosos, e de três anos, no de crimes culposos.</w:t>
      </w:r>
    </w:p>
    <w:p w14:paraId="363F7202" w14:textId="77777777" w:rsidR="00EA0708" w:rsidRDefault="00EA0708"/>
    <w:sectPr w:rsidR="00EA070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708"/>
    <w:rsid w:val="00EA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DED29"/>
  <w15:chartTrackingRefBased/>
  <w15:docId w15:val="{904AE2C8-0F18-4201-9925-F07C7FD4E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708"/>
    <w:pPr>
      <w:spacing w:line="256" w:lineRule="auto"/>
    </w:pPr>
    <w:rPr>
      <w:kern w:val="0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EA0708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A0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egislacao.planalto.gov.br/legisla/legislacao.nsf/Viw_Identificacao/lei%209.605-1998?OpenDocumen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Taiane de Brito Marins</dc:creator>
  <cp:keywords/>
  <dc:description/>
  <cp:lastModifiedBy>Taiane de Brito Marins</cp:lastModifiedBy>
  <cp:revision>2</cp:revision>
  <dcterms:created xsi:type="dcterms:W3CDTF">2024-01-03T19:21:00Z</dcterms:created>
  <dcterms:modified xsi:type="dcterms:W3CDTF">2024-01-03T19:23:00Z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738d5ca-cd4e-433d-8f2a-eee77df5cad2_Enabled">
    <vt:lpwstr>true</vt:lpwstr>
  </property>
  <property fmtid="{D5CDD505-2E9C-101B-9397-08002B2CF9AE}" pid="3" name="MSIP_Label_3738d5ca-cd4e-433d-8f2a-eee77df5cad2_SetDate">
    <vt:lpwstr>2024-01-03T19:23:24Z</vt:lpwstr>
  </property>
  <property fmtid="{D5CDD505-2E9C-101B-9397-08002B2CF9AE}" pid="4" name="MSIP_Label_3738d5ca-cd4e-433d-8f2a-eee77df5cad2_Method">
    <vt:lpwstr>Standard</vt:lpwstr>
  </property>
  <property fmtid="{D5CDD505-2E9C-101B-9397-08002B2CF9AE}" pid="5" name="MSIP_Label_3738d5ca-cd4e-433d-8f2a-eee77df5cad2_Name">
    <vt:lpwstr>defa4170-0d19-0005-0004-bc88714345d2</vt:lpwstr>
  </property>
  <property fmtid="{D5CDD505-2E9C-101B-9397-08002B2CF9AE}" pid="6" name="MSIP_Label_3738d5ca-cd4e-433d-8f2a-eee77df5cad2_SiteId">
    <vt:lpwstr>c14e2b56-c5bc-43bd-ad9c-408cf6cc3560</vt:lpwstr>
  </property>
  <property fmtid="{D5CDD505-2E9C-101B-9397-08002B2CF9AE}" pid="7" name="MSIP_Label_3738d5ca-cd4e-433d-8f2a-eee77df5cad2_ActionId">
    <vt:lpwstr>f46d4cb8-7314-451f-85fb-86831959ae80</vt:lpwstr>
  </property>
  <property fmtid="{D5CDD505-2E9C-101B-9397-08002B2CF9AE}" pid="8" name="MSIP_Label_3738d5ca-cd4e-433d-8f2a-eee77df5cad2_ContentBits">
    <vt:lpwstr>0</vt:lpwstr>
  </property>
</Properties>
</file>