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 w:eastAsia="Calibri" w:cs="Calibri"/>
          <w:b/>
          <w:b/>
          <w:bCs/>
          <w:sz w:val="24"/>
          <w:szCs w:val="24"/>
          <w:lang w:val="pt-PT" w:eastAsia="pt-BR"/>
        </w:rPr>
      </w:pPr>
      <w:r>
        <w:rPr>
          <w:rFonts w:eastAsia="Calibri" w:cs="Calibri"/>
          <w:b/>
          <w:bCs/>
          <w:sz w:val="24"/>
          <w:szCs w:val="24"/>
          <w:lang w:val="pt-PT" w:eastAsia="pt-BR"/>
        </w:rPr>
        <w:t xml:space="preserve">              </w:t>
      </w:r>
      <w:r>
        <w:rPr>
          <w:rFonts w:eastAsia="Calibri" w:cs="Calibri"/>
          <w:b/>
          <w:bCs/>
          <w:sz w:val="24"/>
          <w:szCs w:val="24"/>
          <w:lang w:val="pt-PT" w:eastAsia="pt-BR"/>
        </w:rPr>
        <w:t>REQUERIMENTO DE INCLUSÃO E/OU ALTERAÇÃO DE ORIENTADOR (A)</w:t>
      </w:r>
    </w:p>
    <w:p>
      <w:pPr>
        <w:pStyle w:val="Normal"/>
        <w:rPr>
          <w:rFonts w:ascii="Calibri" w:hAnsi="Calibri" w:eastAsia="Calibri" w:cs="Calibri"/>
          <w:b/>
          <w:b/>
          <w:bCs/>
          <w:sz w:val="24"/>
          <w:szCs w:val="24"/>
          <w:lang w:val="pt-PT" w:eastAsia="pt-BR"/>
        </w:rPr>
      </w:pPr>
      <w:r>
        <w:rPr>
          <w:rFonts w:eastAsia="Calibri" w:cs="Calibri"/>
          <w:b/>
          <w:bCs/>
          <w:sz w:val="24"/>
          <w:szCs w:val="24"/>
          <w:lang w:val="pt-PT" w:eastAsia="pt-BR"/>
        </w:rPr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  <w:sz w:val="24"/>
          <w:szCs w:val="24"/>
          <w:lang w:val="pt-PT" w:eastAsia="pt-BR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" wp14:anchorId="139BE4A2">
                <wp:simplePos x="0" y="0"/>
                <wp:positionH relativeFrom="column">
                  <wp:posOffset>329565</wp:posOffset>
                </wp:positionH>
                <wp:positionV relativeFrom="paragraph">
                  <wp:posOffset>182245</wp:posOffset>
                </wp:positionV>
                <wp:extent cx="4533900" cy="635"/>
                <wp:effectExtent l="635" t="3175" r="0" b="3175"/>
                <wp:wrapNone/>
                <wp:docPr id="1" name="Conector re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8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.95pt,14.35pt" to="382.9pt,14.35pt" ID="Conector reto 2" stroked="t" o:allowincell="f" style="position:absolute" wp14:anchorId="139BE4A2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eastAsia="Calibri" w:cs="Calibri"/>
          <w:sz w:val="24"/>
          <w:szCs w:val="24"/>
          <w:lang w:val="pt-PT" w:eastAsia="pt-BR"/>
        </w:rPr>
        <w:t xml:space="preserve">   </w:t>
      </w:r>
      <w:r>
        <w:rPr>
          <w:rFonts w:eastAsia="Calibri" w:cs="Calibri"/>
          <w:sz w:val="24"/>
          <w:szCs w:val="24"/>
          <w:lang w:val="pt-PT" w:eastAsia="pt-BR"/>
        </w:rPr>
        <w:t xml:space="preserve">Eu,                                                                                                                                         , inscrito (a) no Curso de Mestrado Profissional em Ensino na Temática da Deficiência Visual do Instituto Benjamin Constant, </w:t>
      </w:r>
      <w:r>
        <w:rPr>
          <w:rFonts w:eastAsia="Calibri" w:cs="Calibri"/>
          <w:sz w:val="24"/>
          <w:szCs w:val="24"/>
          <w:lang w:val="pt-PT" w:eastAsia="pt-BR"/>
        </w:rPr>
        <w:t>matrícula n° ________________________</w:t>
      </w:r>
      <w:r>
        <w:rPr>
          <w:rFonts w:eastAsia="Calibri" w:cs="Calibri"/>
          <w:sz w:val="24"/>
          <w:szCs w:val="24"/>
          <w:lang w:val="pt-PT" w:eastAsia="pt-BR"/>
        </w:rPr>
        <w:t xml:space="preserve"> , solicito, de acordo com os dados abaixo, INCLUSÃO (        ) e/ou  ALTERAÇÃO (        ), de orientador (a), que está (     ) ciente ou (     ) assina abaixo:</w:t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1"/>
        <w:gridCol w:w="2831"/>
        <w:gridCol w:w="2832"/>
      </w:tblGrid>
      <w:tr>
        <w:trPr/>
        <w:tc>
          <w:tcPr>
            <w:tcW w:w="28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  <w:lang w:val="pt-PT" w:eastAsia="pt-BR"/>
              </w:rPr>
            </w:pPr>
            <w:r>
              <w:rPr>
                <w:rFonts w:eastAsia="Calibri" w:cs="Calibri"/>
                <w:b/>
                <w:bCs/>
                <w:kern w:val="0"/>
                <w:sz w:val="24"/>
                <w:szCs w:val="24"/>
                <w:lang w:val="pt-PT" w:eastAsia="pt-BR" w:bidi="ar-SA"/>
              </w:rPr>
              <w:t>NOME DO (A) ORIENTADOR (A)</w:t>
            </w:r>
          </w:p>
        </w:tc>
        <w:tc>
          <w:tcPr>
            <w:tcW w:w="28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  <w:lang w:val="pt-PT" w:eastAsia="pt-BR"/>
              </w:rPr>
            </w:pPr>
            <w:r>
              <w:rPr>
                <w:rFonts w:eastAsia="Calibri" w:cs="Calibri"/>
                <w:b/>
                <w:bCs/>
                <w:kern w:val="0"/>
                <w:sz w:val="24"/>
                <w:szCs w:val="24"/>
                <w:lang w:val="pt-PT" w:eastAsia="pt-BR" w:bidi="ar-SA"/>
              </w:rPr>
              <w:t xml:space="preserve">INCLUSÃO </w:t>
            </w:r>
          </w:p>
        </w:tc>
        <w:tc>
          <w:tcPr>
            <w:tcW w:w="28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  <w:lang w:val="pt-PT" w:eastAsia="pt-BR"/>
              </w:rPr>
            </w:pPr>
            <w:r>
              <w:rPr>
                <w:rFonts w:eastAsia="Calibri" w:cs="Calibri"/>
                <w:b/>
                <w:bCs/>
                <w:kern w:val="0"/>
                <w:sz w:val="24"/>
                <w:szCs w:val="24"/>
                <w:lang w:val="pt-PT" w:eastAsia="pt-BR" w:bidi="ar-SA"/>
              </w:rPr>
              <w:t>ALTERAÇÃO</w:t>
            </w:r>
          </w:p>
        </w:tc>
      </w:tr>
      <w:tr>
        <w:trPr>
          <w:trHeight w:val="890" w:hRule="atLeast"/>
        </w:trPr>
        <w:tc>
          <w:tcPr>
            <w:tcW w:w="28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  <w:lang w:val="pt-PT" w:eastAsia="pt-BR"/>
              </w:rPr>
            </w:pPr>
            <w:r>
              <w:rPr>
                <w:rFonts w:eastAsia="Calibri" w:cs="Calibri"/>
                <w:b/>
                <w:bCs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  <w:lang w:val="pt-PT" w:eastAsia="pt-BR"/>
              </w:rPr>
            </w:pPr>
            <w:r>
              <w:rPr>
                <w:rFonts w:eastAsia="Calibri" w:cs="Calibri"/>
                <w:b/>
                <w:bCs/>
                <w:kern w:val="0"/>
                <w:sz w:val="24"/>
                <w:szCs w:val="24"/>
                <w:lang w:val="pt-PT" w:eastAsia="pt-BR" w:bidi="ar-SA"/>
              </w:rPr>
              <w:t>(          )</w:t>
            </w:r>
          </w:p>
        </w:tc>
        <w:tc>
          <w:tcPr>
            <w:tcW w:w="28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  <w:lang w:val="pt-PT" w:eastAsia="pt-BR"/>
              </w:rPr>
            </w:pPr>
            <w:r>
              <w:rPr>
                <w:rFonts w:eastAsia="Calibri" w:cs="Calibri"/>
                <w:b/>
                <w:bCs/>
                <w:kern w:val="0"/>
                <w:sz w:val="24"/>
                <w:szCs w:val="24"/>
                <w:lang w:val="pt-PT" w:eastAsia="pt-BR" w:bidi="ar-SA"/>
              </w:rPr>
              <w:t>(           )</w:t>
            </w:r>
          </w:p>
        </w:tc>
      </w:tr>
    </w:tbl>
    <w:p>
      <w:pPr>
        <w:pStyle w:val="Normal"/>
        <w:spacing w:lineRule="auto" w:line="360"/>
        <w:jc w:val="both"/>
        <w:rPr>
          <w:b/>
          <w:b/>
          <w:bCs/>
        </w:rPr>
      </w:pPr>
      <w:r>
        <w:rPr>
          <w:b/>
          <w:bCs/>
        </w:rPr>
        <w:t xml:space="preserve">Obs: Ao escolher a opção inclusão, o orientador atual será mantido e o orientador adicionado atuará em conjunto na orientação do aluno. </w:t>
      </w:r>
    </w:p>
    <w:p>
      <w:pPr>
        <w:pStyle w:val="Normal"/>
        <w:spacing w:lineRule="auto" w:line="360"/>
        <w:jc w:val="both"/>
        <w:rPr>
          <w:b/>
          <w:b/>
          <w:bCs/>
        </w:rPr>
      </w:pPr>
      <w:r>
        <w:rPr/>
      </w:r>
    </w:p>
    <w:p>
      <w:pPr>
        <w:pStyle w:val="Normal"/>
        <w:spacing w:lineRule="auto" w:line="360"/>
        <w:jc w:val="both"/>
        <w:rPr>
          <w:b/>
          <w:b/>
          <w:bCs/>
        </w:rPr>
      </w:pPr>
      <w:r>
        <w:rPr/>
      </w:r>
    </w:p>
    <w:tbl>
      <w:tblPr>
        <w:tblStyle w:val="Tabelacomgrade"/>
        <w:tblW w:w="86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36"/>
        <w:gridCol w:w="4335"/>
      </w:tblGrid>
      <w:tr>
        <w:trPr>
          <w:trHeight w:val="1427" w:hRule="atLeast"/>
        </w:trPr>
        <w:tc>
          <w:tcPr>
            <w:tcW w:w="433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  <w:t xml:space="preserve">  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  <mc:AlternateContent>
                <mc:Choice Requires="wps">
                  <w:drawing>
                    <wp:anchor behindDoc="0" distT="0" distB="28575" distL="0" distR="19050" simplePos="0" locked="0" layoutInCell="0" allowOverlap="1" relativeHeight="4" wp14:anchorId="473FF7E9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189230</wp:posOffset>
                      </wp:positionV>
                      <wp:extent cx="2457450" cy="9525"/>
                      <wp:effectExtent l="0" t="3175" r="0" b="3175"/>
                      <wp:wrapNone/>
                      <wp:docPr id="2" name="Conector reto 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360" cy="9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6.8pt,14.9pt" to="200.25pt,15.6pt" ID="Conector reto 17" stroked="t" o:allowincell="f" style="position:absolute" wp14:anchorId="473FF7E9">
                      <v:stroke color="black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b/>
                <w:b/>
                <w:bCs/>
              </w:rPr>
            </w:pPr>
            <w:r>
              <w:rPr>
                <w:rFonts w:eastAsia="Calibri" w:cs=""/>
                <w:b/>
                <w:bCs/>
                <w:kern w:val="0"/>
                <w:sz w:val="22"/>
                <w:szCs w:val="22"/>
                <w:lang w:val="pt-BR" w:eastAsia="en-US" w:bidi="ar-SA"/>
              </w:rPr>
              <w:t xml:space="preserve">             </w:t>
            </w:r>
            <w:r>
              <w:rPr>
                <w:rFonts w:eastAsia="Calibri" w:cs=""/>
                <w:b/>
                <w:bCs/>
                <w:kern w:val="0"/>
                <w:sz w:val="22"/>
                <w:szCs w:val="22"/>
                <w:lang w:val="pt-BR" w:eastAsia="en-US" w:bidi="ar-SA"/>
              </w:rPr>
              <w:t>Assinatura do (a) Aluno (a)</w:t>
            </w:r>
          </w:p>
        </w:tc>
        <w:tc>
          <w:tcPr>
            <w:tcW w:w="433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0" allowOverlap="1" relativeHeight="5" wp14:anchorId="2F7219C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208915</wp:posOffset>
                      </wp:positionV>
                      <wp:extent cx="2514600" cy="0"/>
                      <wp:effectExtent l="0" t="3810" r="635" b="3810"/>
                      <wp:wrapNone/>
                      <wp:docPr id="3" name="Conector reto 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.5pt,16.45pt" to="199.45pt,16.45pt" ID="Conector reto 19" stroked="t" o:allowincell="f" style="position:absolute" wp14:anchorId="2F7219C4">
                      <v:stroke color="black" weight="648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b/>
                <w:b/>
                <w:bCs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  <w:t xml:space="preserve">            </w:t>
            </w:r>
            <w:r>
              <w:rPr>
                <w:rFonts w:eastAsia="Calibri" w:cs=""/>
                <w:b/>
                <w:bCs/>
                <w:kern w:val="0"/>
                <w:sz w:val="22"/>
                <w:szCs w:val="22"/>
                <w:lang w:val="pt-BR" w:eastAsia="en-US" w:bidi="ar-SA"/>
              </w:rPr>
              <w:t>Assinatura do (a) Orientador (a)</w:t>
            </w:r>
          </w:p>
        </w:tc>
      </w:tr>
    </w:tbl>
    <w:p>
      <w:pPr>
        <w:pStyle w:val="Normal"/>
        <w:spacing w:lineRule="auto" w:line="360"/>
        <w:jc w:val="both"/>
        <w:rPr/>
      </w:pPr>
      <w:r>
        <w:rPr/>
        <w:t xml:space="preserve">   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b/>
          <w:b/>
          <w:bCs/>
        </w:rPr>
      </w:pPr>
      <w:r>
        <w:rPr/>
        <w:t xml:space="preserve">                          </w:t>
      </w:r>
      <w:r>
        <w:rPr>
          <w:b/>
          <w:bCs/>
        </w:rPr>
        <w:t>Rio de Janeiro,                  de                                        de                                 .</w:t>
      </w:r>
    </w:p>
    <w:p>
      <w:pPr>
        <w:pStyle w:val="Normal"/>
        <w:spacing w:lineRule="auto" w:line="360"/>
        <w:jc w:val="both"/>
        <w:rPr/>
      </w:pPr>
      <w:r>
        <w:rPr/>
        <w:t xml:space="preserve">                                                         </w:t>
      </w:r>
    </w:p>
    <w:p>
      <w:pPr>
        <w:pStyle w:val="Normal"/>
        <w:spacing w:lineRule="auto" w:line="360"/>
        <w:jc w:val="both"/>
        <w:rPr>
          <w:b/>
          <w:b/>
          <w:bCs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6" wp14:anchorId="48813595">
                <wp:simplePos x="0" y="0"/>
                <wp:positionH relativeFrom="margin">
                  <wp:posOffset>1663065</wp:posOffset>
                </wp:positionH>
                <wp:positionV relativeFrom="paragraph">
                  <wp:posOffset>5715</wp:posOffset>
                </wp:positionV>
                <wp:extent cx="2257425" cy="635"/>
                <wp:effectExtent l="0" t="3175" r="0" b="3175"/>
                <wp:wrapNone/>
                <wp:docPr id="4" name="Conector reto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5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95pt,0.45pt" to="308.65pt,0.45pt" ID="Conector reto 6" stroked="t" o:allowincell="f" style="position:absolute;mso-position-horizontal-relative:margin" wp14:anchorId="48813595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                                                          </w:t>
      </w:r>
      <w:r>
        <w:rPr>
          <w:b/>
          <w:bCs/>
        </w:rPr>
        <w:t>Assinatura do novo orientador</w:t>
      </w:r>
    </w:p>
    <w:p>
      <w:pPr>
        <w:pStyle w:val="Normal"/>
        <w:spacing w:lineRule="auto" w:line="360" w:before="0" w:after="160"/>
        <w:jc w:val="both"/>
        <w:rPr>
          <w:b/>
          <w:b/>
          <w:bCs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08"/>
        <w:tab w:val="center" w:pos="4252" w:leader="none"/>
        <w:tab w:val="right" w:pos="8504" w:leader="none"/>
      </w:tabs>
      <w:spacing w:lineRule="auto" w:line="240" w:before="0" w:after="0"/>
      <w:ind w:left="284" w:hanging="0"/>
      <w:jc w:val="center"/>
      <w:rPr>
        <w:rFonts w:ascii="Calibri" w:hAnsi="Calibri" w:eastAsia="Times New Roman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Avenida Pasteur, 350/368 - Urca, Rio de Janeiro/RJ, CEP: 22290-240</w:t>
    </w:r>
  </w:p>
  <w:p>
    <w:pPr>
      <w:pStyle w:val="Normal"/>
      <w:widowControl w:val="false"/>
      <w:tabs>
        <w:tab w:val="clear" w:pos="708"/>
        <w:tab w:val="center" w:pos="4252" w:leader="none"/>
        <w:tab w:val="right" w:pos="8504" w:leader="none"/>
      </w:tabs>
      <w:spacing w:lineRule="auto" w:line="240" w:before="0" w:after="0"/>
      <w:ind w:left="284" w:hanging="0"/>
      <w:jc w:val="center"/>
      <w:rPr>
        <w:rFonts w:ascii="Calibri" w:hAnsi="Calibri" w:eastAsia="Times New Roman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Telefone: (21) 3478-4458. E-mail: secretariappgibc@ibc.gov.br. Site: www.ibc.gov.br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Normal"/>
      <w:widowControl w:val="false"/>
      <w:spacing w:lineRule="auto" w:line="240" w:before="0" w:after="0"/>
      <w:jc w:val="center"/>
      <w:rPr>
        <w:rFonts w:ascii="Calibri" w:hAnsi="Calibri" w:eastAsia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Ministério da Educação </w:t>
    </w:r>
  </w:p>
  <w:p>
    <w:pPr>
      <w:pStyle w:val="Normal"/>
      <w:widowControl w:val="false"/>
      <w:spacing w:lineRule="auto" w:line="240" w:before="0" w:after="0"/>
      <w:jc w:val="center"/>
      <w:rPr>
        <w:rFonts w:ascii="Calibri" w:hAnsi="Calibri" w:eastAsia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Instituto Benjamin Constant </w:t>
    </w:r>
  </w:p>
  <w:p>
    <w:pPr>
      <w:pStyle w:val="Normal"/>
      <w:widowControl w:val="false"/>
      <w:pBdr/>
      <w:tabs>
        <w:tab w:val="clear" w:pos="708"/>
        <w:tab w:val="center" w:pos="4252" w:leader="none"/>
        <w:tab w:val="right" w:pos="8504" w:leader="none"/>
      </w:tabs>
      <w:spacing w:lineRule="auto" w:line="240" w:before="0" w:after="0"/>
      <w:jc w:val="center"/>
      <w:rPr>
        <w:rFonts w:ascii="Calibri" w:hAnsi="Calibri" w:eastAsia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Departamento de Pós-Graduação, Pesquisa e Extensão</w:t>
    </w:r>
  </w:p>
  <w:p>
    <w:pPr>
      <w:pStyle w:val="Normal"/>
      <w:widowControl w:val="false"/>
      <w:pBdr/>
      <w:tabs>
        <w:tab w:val="clear" w:pos="708"/>
        <w:tab w:val="center" w:pos="4252" w:leader="none"/>
        <w:tab w:val="right" w:pos="8504" w:leader="none"/>
      </w:tabs>
      <w:spacing w:lineRule="auto" w:line="240" w:before="0" w:after="0"/>
      <w:jc w:val="center"/>
      <w:rPr>
        <w:rFonts w:ascii="Calibri" w:hAnsi="Calibri" w:eastAsia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Programa de Pós-Graduação em Ensino na Temática da Deficiência Visual</w:t>
    </w:r>
  </w:p>
  <w:p>
    <w:pPr>
      <w:pStyle w:val="Cabealho"/>
      <w:rPr/>
    </w:pPr>
    <w:r>
      <w:rPr/>
    </w:r>
  </w:p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2367915</wp:posOffset>
          </wp:positionH>
          <wp:positionV relativeFrom="topMargin">
            <wp:posOffset>285750</wp:posOffset>
          </wp:positionV>
          <wp:extent cx="664210" cy="609600"/>
          <wp:effectExtent l="0" t="0" r="0" b="0"/>
          <wp:wrapNone/>
          <wp:docPr id="5" name="image3.png" descr="brasao-da-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brasao-da-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693db8"/>
    <w:rPr/>
  </w:style>
  <w:style w:type="character" w:styleId="RodapChar" w:customStyle="1">
    <w:name w:val="Rodapé Char"/>
    <w:basedOn w:val="DefaultParagraphFont"/>
    <w:uiPriority w:val="99"/>
    <w:qFormat/>
    <w:rsid w:val="00693db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eb2f7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LibreOffice/7.4.0.3$Windows_X86_64 LibreOffice_project/f85e47c08ddd19c015c0114a68350214f7066f5a</Application>
  <AppVersion>15.0000</AppVersion>
  <Pages>1</Pages>
  <Words>151</Words>
  <Characters>839</Characters>
  <CharactersWithSpaces>1430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2021-08-03T18:52:00Z</dcterms:created>
  <dc:creator>constmarwan@gmail.com</dc:creator>
  <dc:description/>
  <dc:language>pt-BR</dc:language>
  <cp:lastModifiedBy/>
  <dcterms:modified xsi:type="dcterms:W3CDTF">2022-09-19T08:51:00Z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