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D8EAB" w14:textId="77777777" w:rsidR="00BE6427" w:rsidRDefault="00BE6427" w:rsidP="00BE6427">
      <w:pPr>
        <w:pStyle w:val="Ttulo"/>
        <w:keepNext/>
        <w:keepLines/>
        <w:widowControl/>
      </w:pPr>
      <w:r>
        <w:rPr>
          <w:rFonts w:ascii="Times New Roman" w:hAnsi="Times New Roman" w:cs="Times New Roman"/>
          <w:b w:val="0"/>
          <w:noProof/>
          <w:color w:val="FF0000"/>
          <w:szCs w:val="24"/>
        </w:rPr>
        <mc:AlternateContent>
          <mc:Choice Requires="wps">
            <w:drawing>
              <wp:anchor distT="0" distB="0" distL="114300" distR="114300" simplePos="0" relativeHeight="251659264" behindDoc="1" locked="0" layoutInCell="1" allowOverlap="1" wp14:anchorId="292E76C1" wp14:editId="768E8681">
                <wp:simplePos x="0" y="0"/>
                <wp:positionH relativeFrom="column">
                  <wp:posOffset>-228600</wp:posOffset>
                </wp:positionH>
                <wp:positionV relativeFrom="paragraph">
                  <wp:posOffset>-114300</wp:posOffset>
                </wp:positionV>
                <wp:extent cx="914400" cy="975363"/>
                <wp:effectExtent l="0" t="0" r="0" b="0"/>
                <wp:wrapNone/>
                <wp:docPr id="2" name="Text Box 2"/>
                <wp:cNvGraphicFramePr/>
                <a:graphic xmlns:a="http://schemas.openxmlformats.org/drawingml/2006/main">
                  <a:graphicData uri="http://schemas.microsoft.com/office/word/2010/wordprocessingShape">
                    <wps:wsp>
                      <wps:cNvSpPr txBox="1"/>
                      <wps:spPr>
                        <a:xfrm>
                          <a:off x="0" y="0"/>
                          <a:ext cx="914400" cy="975363"/>
                        </a:xfrm>
                        <a:prstGeom prst="rect">
                          <a:avLst/>
                        </a:prstGeom>
                        <a:noFill/>
                        <a:ln>
                          <a:noFill/>
                          <a:prstDash/>
                        </a:ln>
                      </wps:spPr>
                      <wps:txbx>
                        <w:txbxContent>
                          <w:p w14:paraId="3A4C3C28" w14:textId="77777777" w:rsidR="00BE6427" w:rsidRDefault="00BE6427" w:rsidP="00BE6427">
                            <w:r>
                              <w:rPr>
                                <w:noProof/>
                              </w:rPr>
                              <w:drawing>
                                <wp:inline distT="0" distB="0" distL="0" distR="0" wp14:anchorId="0CCC1D7A" wp14:editId="0D93778A">
                                  <wp:extent cx="733421" cy="885825"/>
                                  <wp:effectExtent l="0" t="0" r="0" b="9525"/>
                                  <wp:docPr id="3" name="Imagem 3" descr="OE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733421" cy="885825"/>
                                          </a:xfrm>
                                          <a:prstGeom prst="rect">
                                            <a:avLst/>
                                          </a:prstGeom>
                                          <a:noFill/>
                                          <a:ln>
                                            <a:noFill/>
                                            <a:prstDash/>
                                          </a:ln>
                                        </pic:spPr>
                                      </pic:pic>
                                    </a:graphicData>
                                  </a:graphic>
                                </wp:inline>
                              </w:drawing>
                            </w:r>
                          </w:p>
                        </w:txbxContent>
                      </wps:txbx>
                      <wps:bodyPr vert="horz" wrap="none" lIns="91440" tIns="45720" rIns="91440" bIns="45720" anchor="t" anchorCtr="0" compatLnSpc="0">
                        <a:spAutoFit/>
                      </wps:bodyPr>
                    </wps:wsp>
                  </a:graphicData>
                </a:graphic>
              </wp:anchor>
            </w:drawing>
          </mc:Choice>
          <mc:Fallback>
            <w:pict>
              <v:shapetype w14:anchorId="292E76C1" id="_x0000_t202" coordsize="21600,21600" o:spt="202" path="m,l,21600r21600,l21600,xe">
                <v:stroke joinstyle="miter"/>
                <v:path gradientshapeok="t" o:connecttype="rect"/>
              </v:shapetype>
              <v:shape id="Text Box 2" o:spid="_x0000_s1026" type="#_x0000_t202" style="position:absolute;left:0;text-align:left;margin-left:-18pt;margin-top:-9pt;width:1in;height:76.8pt;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" filled="f" stroked="f">
                <v:textbox style="mso-fit-shape-to-text:t">
                  <w:txbxContent>
                    <w:p w14:paraId="3A4C3C28" w14:textId="77777777" w:rsidR="00BE6427" w:rsidRDefault="00BE6427" w:rsidP="00BE6427">
                      <w:r>
                        <w:rPr>
                          <w:noProof/>
                        </w:rPr>
                        <w:drawing>
                          <wp:inline distT="0" distB="0" distL="0" distR="0" wp14:anchorId="0CCC1D7A" wp14:editId="0D93778A">
                            <wp:extent cx="733421" cy="885825"/>
                            <wp:effectExtent l="0" t="0" r="0" b="9525"/>
                            <wp:docPr id="3" name="Imagem 3" descr="OE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733421" cy="885825"/>
                                    </a:xfrm>
                                    <a:prstGeom prst="rect">
                                      <a:avLst/>
                                    </a:prstGeom>
                                    <a:noFill/>
                                    <a:ln>
                                      <a:noFill/>
                                      <a:prstDash/>
                                    </a:ln>
                                  </pic:spPr>
                                </pic:pic>
                              </a:graphicData>
                            </a:graphic>
                          </wp:inline>
                        </w:drawing>
                      </w:r>
                    </w:p>
                  </w:txbxContent>
                </v:textbox>
              </v:shape>
            </w:pict>
          </mc:Fallback>
        </mc:AlternateContent>
      </w:r>
    </w:p>
    <w:p w14:paraId="39373666" w14:textId="77777777" w:rsidR="00BE6427" w:rsidRPr="004A7A69" w:rsidRDefault="00BE6427" w:rsidP="004A7A69">
      <w:pPr>
        <w:keepNext/>
        <w:keepLines/>
        <w:spacing w:after="0" w:line="240" w:lineRule="auto"/>
        <w:jc w:val="center"/>
        <w:rPr>
          <w:rFonts w:ascii="Times New Roman" w:hAnsi="Times New Roman" w:cs="Times New Roman"/>
          <w:b/>
          <w:bCs/>
          <w:iCs/>
          <w:color w:val="FF0000"/>
        </w:rPr>
      </w:pPr>
      <w:r w:rsidRPr="004A7A69">
        <w:rPr>
          <w:rFonts w:ascii="Times New Roman" w:hAnsi="Times New Roman" w:cs="Times New Roman"/>
          <w:b/>
          <w:bCs/>
          <w:iCs/>
          <w:color w:val="FF0000"/>
        </w:rPr>
        <w:tab/>
      </w:r>
    </w:p>
    <w:p w14:paraId="72546509" w14:textId="77777777" w:rsidR="00BE6427" w:rsidRPr="004A7A69" w:rsidRDefault="00BE6427" w:rsidP="004A7A69">
      <w:pPr>
        <w:keepNext/>
        <w:keepLines/>
        <w:spacing w:after="0" w:line="240" w:lineRule="auto"/>
        <w:ind w:firstLine="708"/>
        <w:jc w:val="center"/>
        <w:rPr>
          <w:rFonts w:ascii="Times New Roman" w:hAnsi="Times New Roman" w:cs="Times New Roman"/>
          <w:b/>
          <w:bCs/>
          <w:color w:val="000000"/>
        </w:rPr>
      </w:pPr>
      <w:r w:rsidRPr="004A7A69">
        <w:rPr>
          <w:rFonts w:ascii="Times New Roman" w:hAnsi="Times New Roman" w:cs="Times New Roman"/>
          <w:b/>
          <w:bCs/>
          <w:color w:val="000000"/>
        </w:rPr>
        <w:t>TERMO DE REFERÊNCIA PARA CONTRATAÇÃO DE PESSOA FÍSICA</w:t>
      </w:r>
    </w:p>
    <w:p w14:paraId="1A7CE4EF" w14:textId="7BD8D2E0" w:rsidR="00BE6427" w:rsidRPr="004A7A69" w:rsidRDefault="00BE6427" w:rsidP="004A7A69">
      <w:pPr>
        <w:keepNext/>
        <w:keepLines/>
        <w:spacing w:after="0" w:line="240" w:lineRule="auto"/>
        <w:ind w:firstLine="708"/>
        <w:jc w:val="center"/>
        <w:rPr>
          <w:rFonts w:ascii="Times New Roman" w:hAnsi="Times New Roman" w:cs="Times New Roman"/>
          <w:b/>
          <w:bCs/>
          <w:color w:val="000000"/>
        </w:rPr>
      </w:pPr>
      <w:r w:rsidRPr="004A7A69">
        <w:rPr>
          <w:rFonts w:ascii="Times New Roman" w:hAnsi="Times New Roman" w:cs="Times New Roman"/>
          <w:b/>
          <w:bCs/>
          <w:color w:val="000000"/>
        </w:rPr>
        <w:t>- CONSULTOR POR PRODUTO –</w:t>
      </w:r>
    </w:p>
    <w:p w14:paraId="4467736D" w14:textId="77777777" w:rsidR="00BE6427" w:rsidRDefault="00BE6427" w:rsidP="00BE6427">
      <w:pPr>
        <w:keepNext/>
        <w:keepLines/>
        <w:rPr>
          <w:color w:val="000000"/>
        </w:rPr>
      </w:pPr>
    </w:p>
    <w:p w14:paraId="671EA7D9" w14:textId="5AAC4789" w:rsidR="00570A21" w:rsidRPr="00345FC1" w:rsidRDefault="00570A21" w:rsidP="00570A21">
      <w:pPr>
        <w:autoSpaceDE w:val="0"/>
        <w:autoSpaceDN w:val="0"/>
        <w:adjustRightInd w:val="0"/>
        <w:spacing w:after="0" w:line="240" w:lineRule="auto"/>
        <w:rPr>
          <w:rFonts w:ascii="Arial" w:hAnsi="Arial" w:cs="Arial"/>
          <w:b/>
          <w:bCs/>
        </w:rPr>
      </w:pPr>
    </w:p>
    <w:p w14:paraId="6BDD1005" w14:textId="77777777" w:rsidR="00570A21" w:rsidRPr="00345FC1" w:rsidRDefault="00570A21" w:rsidP="00570A21">
      <w:pPr>
        <w:autoSpaceDE w:val="0"/>
        <w:autoSpaceDN w:val="0"/>
        <w:adjustRightInd w:val="0"/>
        <w:spacing w:after="0" w:line="240" w:lineRule="auto"/>
        <w:jc w:val="center"/>
        <w:rPr>
          <w:rFonts w:ascii="Arial" w:hAnsi="Arial" w:cs="Arial"/>
          <w:b/>
          <w:bCs/>
        </w:rPr>
      </w:pPr>
    </w:p>
    <w:p w14:paraId="6A1B990F" w14:textId="4F643B50" w:rsidR="002B0DB1" w:rsidRPr="00474E6B" w:rsidRDefault="00377CC9" w:rsidP="00377CC9">
      <w:pPr>
        <w:jc w:val="both"/>
        <w:rPr>
          <w:rFonts w:ascii="Arial" w:hAnsi="Arial" w:cs="Arial"/>
          <w:b/>
          <w:bCs/>
        </w:rPr>
      </w:pPr>
      <w:r w:rsidRPr="00474E6B">
        <w:rPr>
          <w:rFonts w:ascii="Arial" w:hAnsi="Arial" w:cs="Arial"/>
          <w:b/>
          <w:bCs/>
        </w:rPr>
        <w:t>TOR/</w:t>
      </w:r>
      <w:proofErr w:type="spellStart"/>
      <w:r w:rsidR="00BE6427" w:rsidRPr="00474E6B">
        <w:rPr>
          <w:rFonts w:ascii="Arial" w:hAnsi="Arial" w:cs="Arial"/>
          <w:b/>
          <w:bCs/>
        </w:rPr>
        <w:t>xxxx</w:t>
      </w:r>
      <w:proofErr w:type="spellEnd"/>
      <w:r w:rsidR="00BE6427" w:rsidRPr="00474E6B">
        <w:rPr>
          <w:rFonts w:ascii="Arial" w:hAnsi="Arial" w:cs="Arial"/>
          <w:b/>
          <w:bCs/>
        </w:rPr>
        <w:t xml:space="preserve"> </w:t>
      </w:r>
      <w:r w:rsidRPr="00474E6B">
        <w:rPr>
          <w:rFonts w:ascii="Arial" w:hAnsi="Arial" w:cs="Arial"/>
          <w:b/>
          <w:bCs/>
        </w:rPr>
        <w:t>/</w:t>
      </w:r>
      <w:proofErr w:type="gramStart"/>
      <w:r w:rsidRPr="00474E6B">
        <w:rPr>
          <w:rFonts w:ascii="Arial" w:hAnsi="Arial" w:cs="Arial"/>
          <w:b/>
          <w:bCs/>
        </w:rPr>
        <w:t xml:space="preserve">Nº </w:t>
      </w:r>
      <w:r w:rsidR="00CF0BB7" w:rsidRPr="00474E6B">
        <w:rPr>
          <w:rFonts w:ascii="Arial" w:hAnsi="Arial" w:cs="Arial"/>
          <w:b/>
          <w:bCs/>
        </w:rPr>
        <w:t xml:space="preserve"> </w:t>
      </w:r>
      <w:r w:rsidRPr="00474E6B">
        <w:rPr>
          <w:rFonts w:ascii="Arial" w:hAnsi="Arial" w:cs="Arial"/>
          <w:b/>
          <w:bCs/>
        </w:rPr>
        <w:t>/</w:t>
      </w:r>
      <w:proofErr w:type="gramEnd"/>
      <w:r w:rsidR="00C56A06" w:rsidRPr="00474E6B">
        <w:rPr>
          <w:rFonts w:ascii="Arial" w:hAnsi="Arial" w:cs="Arial"/>
          <w:b/>
          <w:bCs/>
        </w:rPr>
        <w:t xml:space="preserve"> </w:t>
      </w:r>
      <w:r w:rsidRPr="00474E6B">
        <w:rPr>
          <w:rFonts w:ascii="Arial" w:hAnsi="Arial" w:cs="Arial"/>
          <w:b/>
          <w:bCs/>
        </w:rPr>
        <w:t>202</w:t>
      </w:r>
      <w:r w:rsidR="00C56A06" w:rsidRPr="00474E6B">
        <w:rPr>
          <w:rFonts w:ascii="Arial" w:hAnsi="Arial" w:cs="Arial"/>
          <w:b/>
          <w:bCs/>
        </w:rPr>
        <w:t>2</w:t>
      </w:r>
    </w:p>
    <w:p w14:paraId="756E5B4B" w14:textId="77777777" w:rsidR="00256791" w:rsidRPr="00474E6B" w:rsidRDefault="00256791" w:rsidP="00377CC9">
      <w:pPr>
        <w:jc w:val="both"/>
        <w:rPr>
          <w:rFonts w:ascii="Arial" w:hAnsi="Arial" w:cs="Arial"/>
        </w:rPr>
      </w:pPr>
    </w:p>
    <w:p w14:paraId="17874483" w14:textId="25B13CB7" w:rsidR="002B0DB1" w:rsidRPr="00474E6B" w:rsidRDefault="002B0DB1" w:rsidP="002B0DB1">
      <w:pPr>
        <w:jc w:val="both"/>
        <w:rPr>
          <w:rFonts w:ascii="Arial" w:hAnsi="Arial" w:cs="Arial"/>
          <w:b/>
          <w:bCs/>
          <w:u w:val="single"/>
        </w:rPr>
      </w:pPr>
      <w:r w:rsidRPr="00474E6B">
        <w:rPr>
          <w:rFonts w:ascii="Arial" w:hAnsi="Arial" w:cs="Arial"/>
          <w:b/>
          <w:bCs/>
          <w:u w:val="single"/>
        </w:rPr>
        <w:t>1. PROJETO</w:t>
      </w:r>
      <w:r w:rsidR="00377CC9" w:rsidRPr="00474E6B">
        <w:rPr>
          <w:rFonts w:ascii="Arial" w:hAnsi="Arial" w:cs="Arial"/>
          <w:b/>
          <w:bCs/>
          <w:u w:val="single"/>
        </w:rPr>
        <w:t xml:space="preserve"> </w:t>
      </w:r>
    </w:p>
    <w:p w14:paraId="019DF8F8" w14:textId="2D4E2F50" w:rsidR="00AD3ED8" w:rsidRDefault="00AD3ED8" w:rsidP="00AD3ED8">
      <w:pPr>
        <w:pStyle w:val="Ttulo1"/>
        <w:shd w:val="clear" w:color="auto" w:fill="FFFFFF"/>
        <w:tabs>
          <w:tab w:val="left" w:pos="7655"/>
        </w:tabs>
        <w:spacing w:before="375" w:after="375"/>
        <w:ind w:right="-1" w:firstLine="993"/>
        <w:jc w:val="both"/>
        <w:rPr>
          <w:rFonts w:ascii="Arial" w:hAnsi="Arial" w:cs="Arial"/>
          <w:b w:val="0"/>
          <w:sz w:val="22"/>
          <w:szCs w:val="22"/>
        </w:rPr>
      </w:pPr>
      <w:r>
        <w:rPr>
          <w:rFonts w:ascii="Arial" w:eastAsia="Tahoma" w:hAnsi="Arial" w:cs="Arial"/>
          <w:b w:val="0"/>
          <w:sz w:val="22"/>
          <w:szCs w:val="22"/>
          <w:lang w:eastAsia="pt-BR"/>
        </w:rPr>
        <w:t xml:space="preserve">OEI/BRA/21/002 - </w:t>
      </w:r>
      <w:r>
        <w:rPr>
          <w:rFonts w:ascii="Arial" w:hAnsi="Arial" w:cs="Arial"/>
          <w:b w:val="0"/>
          <w:sz w:val="22"/>
          <w:szCs w:val="22"/>
        </w:rPr>
        <w:t>Melhoria da qualidade da educação no Brasil por meio do fortalecimento institucional do FNDE em seu papel para o alcance das metas do PNE.</w:t>
      </w:r>
    </w:p>
    <w:p w14:paraId="13E67A87" w14:textId="0731A2B1" w:rsidR="002B0DB1" w:rsidRPr="00474E6B" w:rsidRDefault="00097E89" w:rsidP="002B0DB1">
      <w:pPr>
        <w:jc w:val="both"/>
        <w:rPr>
          <w:rFonts w:ascii="Arial" w:hAnsi="Arial" w:cs="Arial"/>
          <w:b/>
          <w:bCs/>
          <w:u w:val="single"/>
        </w:rPr>
      </w:pPr>
      <w:r w:rsidRPr="00474E6B">
        <w:rPr>
          <w:rFonts w:ascii="Arial" w:hAnsi="Arial" w:cs="Arial"/>
          <w:b/>
          <w:bCs/>
          <w:u w:val="single"/>
        </w:rPr>
        <w:t>2</w:t>
      </w:r>
      <w:r w:rsidR="002B0DB1" w:rsidRPr="00474E6B">
        <w:rPr>
          <w:rFonts w:ascii="Arial" w:hAnsi="Arial" w:cs="Arial"/>
          <w:b/>
          <w:bCs/>
          <w:u w:val="single"/>
        </w:rPr>
        <w:t>. ENQUADRAMENTO</w:t>
      </w:r>
    </w:p>
    <w:p w14:paraId="54401193" w14:textId="2BB12900" w:rsidR="00377CC9" w:rsidRPr="00474E6B" w:rsidRDefault="00097E89" w:rsidP="00097E89">
      <w:pPr>
        <w:ind w:firstLine="708"/>
        <w:jc w:val="both"/>
        <w:rPr>
          <w:rFonts w:ascii="Arial" w:hAnsi="Arial" w:cs="Arial"/>
          <w:b/>
          <w:bCs/>
        </w:rPr>
      </w:pPr>
      <w:r w:rsidRPr="00474E6B">
        <w:rPr>
          <w:rFonts w:ascii="Arial" w:hAnsi="Arial" w:cs="Arial"/>
          <w:b/>
          <w:bCs/>
        </w:rPr>
        <w:t>2</w:t>
      </w:r>
      <w:r w:rsidR="002B0DB1" w:rsidRPr="00474E6B">
        <w:rPr>
          <w:rFonts w:ascii="Arial" w:hAnsi="Arial" w:cs="Arial"/>
          <w:b/>
          <w:bCs/>
        </w:rPr>
        <w:t>.</w:t>
      </w:r>
      <w:r w:rsidR="00377CC9" w:rsidRPr="00474E6B">
        <w:rPr>
          <w:rFonts w:ascii="Arial" w:hAnsi="Arial" w:cs="Arial"/>
          <w:b/>
          <w:bCs/>
        </w:rPr>
        <w:t>1 R</w:t>
      </w:r>
      <w:r w:rsidR="00484C58" w:rsidRPr="00474E6B">
        <w:rPr>
          <w:rFonts w:ascii="Arial" w:hAnsi="Arial" w:cs="Arial"/>
          <w:b/>
          <w:bCs/>
        </w:rPr>
        <w:t>esultado</w:t>
      </w:r>
      <w:r w:rsidR="00377CC9" w:rsidRPr="00474E6B">
        <w:rPr>
          <w:rFonts w:ascii="Arial" w:hAnsi="Arial" w:cs="Arial"/>
          <w:b/>
          <w:bCs/>
        </w:rPr>
        <w:t xml:space="preserve"> </w:t>
      </w:r>
    </w:p>
    <w:p w14:paraId="2B37C93C" w14:textId="221EB3DB" w:rsidR="00955239" w:rsidRPr="00474E6B" w:rsidRDefault="00890E0D" w:rsidP="00484C58">
      <w:pPr>
        <w:ind w:left="993" w:hanging="2"/>
        <w:jc w:val="both"/>
        <w:rPr>
          <w:rFonts w:ascii="Arial" w:hAnsi="Arial" w:cs="Arial"/>
        </w:rPr>
      </w:pPr>
      <w:bookmarkStart w:id="0" w:name="_Hlk115261785"/>
      <w:r w:rsidRPr="00474E6B">
        <w:rPr>
          <w:rFonts w:ascii="Arial" w:hAnsi="Arial" w:cs="Arial"/>
          <w:b/>
          <w:bCs/>
        </w:rPr>
        <w:t>Resultado 1.5</w:t>
      </w:r>
      <w:r w:rsidRPr="00474E6B">
        <w:rPr>
          <w:rFonts w:ascii="Arial" w:hAnsi="Arial" w:cs="Arial"/>
        </w:rPr>
        <w:t>: Métodos, técnicas e procedimentos de avaliação da implementação das ações de ensino superior sob responsabilidade do FNDE pelos executores estaduais e municipais, formulados e testados visando identificar seu papel no alcance das metas do PNE 2014-2024 e propor subsídios para atuação do FNDE no próximo ciclo do PNE.</w:t>
      </w:r>
      <w:bookmarkEnd w:id="0"/>
      <w:r w:rsidRPr="00474E6B">
        <w:rPr>
          <w:rFonts w:ascii="Arial" w:hAnsi="Arial" w:cs="Arial"/>
        </w:rPr>
        <w:tab/>
      </w:r>
      <w:r w:rsidRPr="00474E6B">
        <w:rPr>
          <w:rFonts w:ascii="Arial" w:hAnsi="Arial" w:cs="Arial"/>
        </w:rPr>
        <w:tab/>
      </w:r>
      <w:r w:rsidRPr="00474E6B">
        <w:rPr>
          <w:rFonts w:ascii="Arial" w:hAnsi="Arial" w:cs="Arial"/>
        </w:rPr>
        <w:tab/>
      </w:r>
      <w:r w:rsidRPr="00474E6B">
        <w:rPr>
          <w:rFonts w:ascii="Arial" w:hAnsi="Arial" w:cs="Arial"/>
        </w:rPr>
        <w:tab/>
      </w:r>
      <w:r w:rsidRPr="00474E6B">
        <w:rPr>
          <w:rFonts w:ascii="Arial" w:hAnsi="Arial" w:cs="Arial"/>
        </w:rPr>
        <w:tab/>
      </w:r>
      <w:r w:rsidRPr="00474E6B">
        <w:rPr>
          <w:rFonts w:ascii="Arial" w:hAnsi="Arial" w:cs="Arial"/>
        </w:rPr>
        <w:tab/>
      </w:r>
      <w:r w:rsidRPr="00474E6B">
        <w:rPr>
          <w:rFonts w:ascii="Arial" w:hAnsi="Arial" w:cs="Arial"/>
        </w:rPr>
        <w:tab/>
      </w:r>
      <w:r w:rsidRPr="00474E6B">
        <w:rPr>
          <w:rFonts w:ascii="Arial" w:hAnsi="Arial" w:cs="Arial"/>
        </w:rPr>
        <w:tab/>
      </w:r>
      <w:r w:rsidRPr="00474E6B">
        <w:rPr>
          <w:rFonts w:ascii="Arial" w:hAnsi="Arial" w:cs="Arial"/>
        </w:rPr>
        <w:tab/>
      </w:r>
      <w:r w:rsidRPr="00474E6B">
        <w:rPr>
          <w:rFonts w:ascii="Arial" w:hAnsi="Arial" w:cs="Arial"/>
        </w:rPr>
        <w:tab/>
      </w:r>
      <w:r w:rsidRPr="00474E6B">
        <w:rPr>
          <w:rFonts w:ascii="Arial" w:hAnsi="Arial" w:cs="Arial"/>
        </w:rPr>
        <w:tab/>
      </w:r>
      <w:r w:rsidRPr="00474E6B">
        <w:rPr>
          <w:rFonts w:ascii="Arial" w:hAnsi="Arial" w:cs="Arial"/>
        </w:rPr>
        <w:tab/>
      </w:r>
    </w:p>
    <w:p w14:paraId="0BF736A2" w14:textId="5FDE2B14" w:rsidR="002B0DB1" w:rsidRPr="00474E6B" w:rsidRDefault="00097E89" w:rsidP="00097E89">
      <w:pPr>
        <w:ind w:firstLine="708"/>
        <w:jc w:val="both"/>
        <w:rPr>
          <w:rFonts w:ascii="Arial" w:hAnsi="Arial" w:cs="Arial"/>
          <w:b/>
          <w:bCs/>
        </w:rPr>
      </w:pPr>
      <w:r w:rsidRPr="00474E6B">
        <w:rPr>
          <w:rFonts w:ascii="Arial" w:hAnsi="Arial" w:cs="Arial"/>
          <w:b/>
          <w:bCs/>
        </w:rPr>
        <w:t>2</w:t>
      </w:r>
      <w:r w:rsidR="00377CC9" w:rsidRPr="00474E6B">
        <w:rPr>
          <w:rFonts w:ascii="Arial" w:hAnsi="Arial" w:cs="Arial"/>
          <w:b/>
          <w:bCs/>
        </w:rPr>
        <w:t>.2</w:t>
      </w:r>
      <w:r w:rsidR="002B0DB1" w:rsidRPr="00474E6B">
        <w:rPr>
          <w:rFonts w:ascii="Arial" w:hAnsi="Arial" w:cs="Arial"/>
          <w:b/>
          <w:bCs/>
        </w:rPr>
        <w:t xml:space="preserve"> </w:t>
      </w:r>
      <w:r w:rsidR="008B0E9C" w:rsidRPr="00474E6B">
        <w:rPr>
          <w:rFonts w:ascii="Arial" w:hAnsi="Arial" w:cs="Arial"/>
          <w:b/>
          <w:bCs/>
        </w:rPr>
        <w:t>Atividades</w:t>
      </w:r>
    </w:p>
    <w:p w14:paraId="19AFE25E" w14:textId="6757A12E" w:rsidR="00955239" w:rsidRPr="00474E6B" w:rsidRDefault="009F7569" w:rsidP="00484C58">
      <w:pPr>
        <w:autoSpaceDE w:val="0"/>
        <w:autoSpaceDN w:val="0"/>
        <w:adjustRightInd w:val="0"/>
        <w:spacing w:after="0" w:line="240" w:lineRule="auto"/>
        <w:ind w:left="993" w:hanging="2"/>
        <w:jc w:val="both"/>
        <w:rPr>
          <w:rFonts w:ascii="Arial" w:hAnsi="Arial" w:cs="Arial"/>
        </w:rPr>
      </w:pPr>
      <w:r w:rsidRPr="00474E6B">
        <w:rPr>
          <w:rFonts w:ascii="Arial" w:hAnsi="Arial" w:cs="Arial"/>
          <w:b/>
          <w:bCs/>
        </w:rPr>
        <w:t xml:space="preserve">Atividade </w:t>
      </w:r>
      <w:bookmarkStart w:id="1" w:name="_Hlk115261821"/>
      <w:r w:rsidRPr="00474E6B">
        <w:rPr>
          <w:rFonts w:ascii="Arial" w:hAnsi="Arial" w:cs="Arial"/>
          <w:b/>
          <w:bCs/>
        </w:rPr>
        <w:t>1.5.1</w:t>
      </w:r>
      <w:r w:rsidRPr="00474E6B">
        <w:rPr>
          <w:rFonts w:ascii="Arial" w:hAnsi="Arial" w:cs="Arial"/>
        </w:rPr>
        <w:t>.  Realizar diagnóstico, sobre o alcance da execução das ações e contribuições diretas e indiretas das ações de ensino superior no atingimento das metas do PNE 2014-2024.</w:t>
      </w:r>
    </w:p>
    <w:bookmarkEnd w:id="1"/>
    <w:p w14:paraId="35062399" w14:textId="77777777" w:rsidR="00955239" w:rsidRPr="00474E6B" w:rsidRDefault="00955239" w:rsidP="002B0DB1">
      <w:pPr>
        <w:autoSpaceDE w:val="0"/>
        <w:autoSpaceDN w:val="0"/>
        <w:adjustRightInd w:val="0"/>
        <w:spacing w:after="0" w:line="240" w:lineRule="auto"/>
        <w:jc w:val="both"/>
        <w:rPr>
          <w:rFonts w:ascii="Arial" w:hAnsi="Arial" w:cs="Arial"/>
        </w:rPr>
      </w:pPr>
    </w:p>
    <w:p w14:paraId="4790623F" w14:textId="77777777" w:rsidR="00955239" w:rsidRPr="00474E6B" w:rsidRDefault="00955239" w:rsidP="002B0DB1">
      <w:pPr>
        <w:autoSpaceDE w:val="0"/>
        <w:autoSpaceDN w:val="0"/>
        <w:adjustRightInd w:val="0"/>
        <w:spacing w:after="0" w:line="240" w:lineRule="auto"/>
        <w:jc w:val="both"/>
        <w:rPr>
          <w:rFonts w:ascii="Arial" w:hAnsi="Arial" w:cs="Arial"/>
        </w:rPr>
      </w:pPr>
    </w:p>
    <w:p w14:paraId="0D62A7E1" w14:textId="7E565BAC" w:rsidR="002B0DB1" w:rsidRPr="00474E6B" w:rsidRDefault="00097E89" w:rsidP="002B0DB1">
      <w:pPr>
        <w:autoSpaceDE w:val="0"/>
        <w:autoSpaceDN w:val="0"/>
        <w:adjustRightInd w:val="0"/>
        <w:spacing w:after="0" w:line="240" w:lineRule="auto"/>
        <w:rPr>
          <w:rFonts w:ascii="Arial" w:hAnsi="Arial" w:cs="Arial"/>
          <w:b/>
          <w:bCs/>
          <w:u w:val="single"/>
        </w:rPr>
      </w:pPr>
      <w:r w:rsidRPr="00474E6B">
        <w:rPr>
          <w:rFonts w:ascii="Arial" w:hAnsi="Arial" w:cs="Arial"/>
          <w:b/>
          <w:bCs/>
          <w:u w:val="single"/>
        </w:rPr>
        <w:t>3</w:t>
      </w:r>
      <w:r w:rsidR="002B0DB1" w:rsidRPr="00474E6B">
        <w:rPr>
          <w:rFonts w:ascii="Arial" w:hAnsi="Arial" w:cs="Arial"/>
          <w:b/>
          <w:bCs/>
          <w:u w:val="single"/>
        </w:rPr>
        <w:t>. JUSTIFICATIVA</w:t>
      </w:r>
    </w:p>
    <w:p w14:paraId="632B81AC" w14:textId="77777777" w:rsidR="002B0DB1" w:rsidRPr="00474E6B" w:rsidRDefault="002B0DB1" w:rsidP="002B0DB1">
      <w:pPr>
        <w:autoSpaceDE w:val="0"/>
        <w:autoSpaceDN w:val="0"/>
        <w:adjustRightInd w:val="0"/>
        <w:spacing w:after="0" w:line="240" w:lineRule="auto"/>
        <w:rPr>
          <w:rFonts w:ascii="Arial" w:hAnsi="Arial" w:cs="Arial"/>
          <w:b/>
          <w:bCs/>
        </w:rPr>
      </w:pPr>
    </w:p>
    <w:p w14:paraId="590BBC48" w14:textId="5390D836" w:rsidR="00E60A7C" w:rsidRPr="00474E6B" w:rsidRDefault="007C5604" w:rsidP="00E60A7C">
      <w:pPr>
        <w:tabs>
          <w:tab w:val="left" w:pos="0"/>
        </w:tabs>
        <w:autoSpaceDE w:val="0"/>
        <w:autoSpaceDN w:val="0"/>
        <w:adjustRightInd w:val="0"/>
        <w:jc w:val="both"/>
        <w:rPr>
          <w:rFonts w:ascii="Arial" w:eastAsia="Times New Roman" w:hAnsi="Arial" w:cs="Arial"/>
        </w:rPr>
      </w:pPr>
      <w:r w:rsidRPr="00474E6B">
        <w:rPr>
          <w:rFonts w:ascii="Arial" w:eastAsia="Times New Roman" w:hAnsi="Arial" w:cs="Arial"/>
        </w:rPr>
        <w:tab/>
      </w:r>
      <w:bookmarkStart w:id="2" w:name="_Hlk115261885"/>
      <w:r w:rsidR="004153EA" w:rsidRPr="00474E6B">
        <w:rPr>
          <w:rFonts w:ascii="Arial" w:eastAsia="Times New Roman" w:hAnsi="Arial" w:cs="Arial"/>
        </w:rPr>
        <w:t xml:space="preserve">Impende ressaltar que </w:t>
      </w:r>
      <w:r w:rsidRPr="00474E6B">
        <w:rPr>
          <w:rFonts w:ascii="Arial" w:eastAsia="Times New Roman" w:hAnsi="Arial" w:cs="Arial"/>
        </w:rPr>
        <w:t>o tratamento das demandas extrajudiciais alusivas ao Fies, que são desenvolvidas pelo FNDE, tem</w:t>
      </w:r>
      <w:r w:rsidR="004153EA" w:rsidRPr="00474E6B">
        <w:rPr>
          <w:rFonts w:ascii="Arial" w:eastAsia="Times New Roman" w:hAnsi="Arial" w:cs="Arial"/>
        </w:rPr>
        <w:t xml:space="preserve"> demandado recursos humanos e financeiros na estrutura da autarquia, considerando </w:t>
      </w:r>
      <w:r w:rsidR="00E60A7C" w:rsidRPr="00474E6B">
        <w:rPr>
          <w:rFonts w:ascii="Arial" w:eastAsia="Times New Roman" w:hAnsi="Arial" w:cs="Arial"/>
        </w:rPr>
        <w:t xml:space="preserve">a complexidade de operacionalização do </w:t>
      </w:r>
      <w:r w:rsidR="00B70737" w:rsidRPr="00474E6B">
        <w:rPr>
          <w:rFonts w:ascii="Arial" w:eastAsia="Times New Roman" w:hAnsi="Arial" w:cs="Arial"/>
        </w:rPr>
        <w:t>Fundo</w:t>
      </w:r>
      <w:r w:rsidR="00E60A7C" w:rsidRPr="00474E6B">
        <w:rPr>
          <w:rFonts w:ascii="Arial" w:eastAsia="Times New Roman" w:hAnsi="Arial" w:cs="Arial"/>
        </w:rPr>
        <w:t xml:space="preserve"> e abrangência de beneficiados, mostrando-se necessária melhor análise do programa para aperfeiçoar a avaliação educacional, especialmente no que concerne ao ensino superior.</w:t>
      </w:r>
    </w:p>
    <w:p w14:paraId="13B16649" w14:textId="5D9BEAC1" w:rsidR="00B70737" w:rsidRPr="00474E6B" w:rsidRDefault="00B70737" w:rsidP="00B70737">
      <w:pPr>
        <w:ind w:firstLine="708"/>
        <w:jc w:val="both"/>
        <w:rPr>
          <w:rFonts w:ascii="Arial" w:eastAsia="Times New Roman" w:hAnsi="Arial" w:cs="Arial"/>
        </w:rPr>
      </w:pPr>
      <w:r w:rsidRPr="00474E6B">
        <w:rPr>
          <w:rFonts w:ascii="Arial" w:eastAsia="Times New Roman" w:hAnsi="Arial" w:cs="Arial"/>
        </w:rPr>
        <w:t xml:space="preserve">Nesse sentido, destaca-se que a Lei nº 13.005, de 25 de junho de 2014, aprovou o Plano Nacional de Educação – PNE, que estabelece expressamente que o acesso ao </w:t>
      </w:r>
      <w:r w:rsidR="009B2ACB" w:rsidRPr="00474E6B">
        <w:rPr>
          <w:rFonts w:ascii="Arial" w:eastAsia="Times New Roman" w:hAnsi="Arial" w:cs="Arial"/>
        </w:rPr>
        <w:t xml:space="preserve">ensino superior </w:t>
      </w:r>
      <w:r w:rsidRPr="00474E6B">
        <w:rPr>
          <w:rFonts w:ascii="Arial" w:eastAsia="Times New Roman" w:hAnsi="Arial" w:cs="Arial"/>
        </w:rPr>
        <w:t xml:space="preserve">é um dos compromissos do Estado brasileiro. Assim, no âmbito da </w:t>
      </w:r>
      <w:r w:rsidR="009B2ACB" w:rsidRPr="00474E6B">
        <w:rPr>
          <w:rFonts w:ascii="Arial" w:eastAsia="Times New Roman" w:hAnsi="Arial" w:cs="Arial"/>
        </w:rPr>
        <w:t xml:space="preserve">educação superior, </w:t>
      </w:r>
      <w:r w:rsidRPr="00474E6B">
        <w:rPr>
          <w:rFonts w:ascii="Arial" w:eastAsia="Times New Roman" w:hAnsi="Arial" w:cs="Arial"/>
        </w:rPr>
        <w:t xml:space="preserve">o Fies, é uma das opções eleitas como política pública para o alcance das Metas 12, 13 e 14, previstas no PNE, que visam </w:t>
      </w:r>
      <w:r w:rsidR="009B2ACB" w:rsidRPr="00474E6B">
        <w:rPr>
          <w:rFonts w:ascii="Arial" w:eastAsia="Times New Roman" w:hAnsi="Arial" w:cs="Arial"/>
        </w:rPr>
        <w:t>a expansão da</w:t>
      </w:r>
      <w:r w:rsidRPr="00474E6B">
        <w:rPr>
          <w:rFonts w:ascii="Arial" w:eastAsia="Times New Roman" w:hAnsi="Arial" w:cs="Arial"/>
        </w:rPr>
        <w:t xml:space="preserve"> educação superior. </w:t>
      </w:r>
    </w:p>
    <w:p w14:paraId="21ABF4B9" w14:textId="1E8C5746" w:rsidR="001F05E2" w:rsidRPr="00474E6B" w:rsidRDefault="00B658CB" w:rsidP="00B658CB">
      <w:pPr>
        <w:autoSpaceDE w:val="0"/>
        <w:autoSpaceDN w:val="0"/>
        <w:adjustRightInd w:val="0"/>
        <w:ind w:firstLine="708"/>
        <w:jc w:val="both"/>
        <w:rPr>
          <w:rFonts w:ascii="Arial" w:hAnsi="Arial" w:cs="Arial"/>
        </w:rPr>
      </w:pPr>
      <w:r w:rsidRPr="00474E6B">
        <w:rPr>
          <w:rFonts w:ascii="Arial" w:hAnsi="Arial" w:cs="Arial"/>
        </w:rPr>
        <w:t>Desta feita</w:t>
      </w:r>
      <w:r w:rsidR="00584E48" w:rsidRPr="00474E6B">
        <w:rPr>
          <w:rFonts w:ascii="Arial" w:hAnsi="Arial" w:cs="Arial"/>
        </w:rPr>
        <w:t xml:space="preserve">, verifica-se que o propósito em tela se adequa </w:t>
      </w:r>
      <w:r w:rsidR="002A2AA5" w:rsidRPr="00474E6B">
        <w:rPr>
          <w:rFonts w:ascii="Arial" w:hAnsi="Arial" w:cs="Arial"/>
        </w:rPr>
        <w:t>à</w:t>
      </w:r>
      <w:r w:rsidR="00584E48" w:rsidRPr="00474E6B">
        <w:rPr>
          <w:rFonts w:ascii="Arial" w:hAnsi="Arial" w:cs="Arial"/>
        </w:rPr>
        <w:t xml:space="preserve">s finalidades esperadas no âmbito do Projeto OEI, fazendo-se necessária a contratação de profissionais especializados, para realizar </w:t>
      </w:r>
      <w:r w:rsidR="00B37B87" w:rsidRPr="00474E6B">
        <w:rPr>
          <w:rFonts w:ascii="Arial" w:hAnsi="Arial" w:cs="Arial"/>
        </w:rPr>
        <w:t>estudo técnico e</w:t>
      </w:r>
      <w:r w:rsidR="00584E48" w:rsidRPr="00474E6B">
        <w:rPr>
          <w:rFonts w:ascii="Arial" w:hAnsi="Arial" w:cs="Arial"/>
        </w:rPr>
        <w:t xml:space="preserve"> monitoramento </w:t>
      </w:r>
      <w:r w:rsidRPr="00474E6B">
        <w:rPr>
          <w:rFonts w:ascii="Arial" w:hAnsi="Arial" w:cs="Arial"/>
        </w:rPr>
        <w:t>das</w:t>
      </w:r>
      <w:r w:rsidR="00584E48" w:rsidRPr="00474E6B">
        <w:rPr>
          <w:rFonts w:ascii="Arial" w:hAnsi="Arial" w:cs="Arial"/>
        </w:rPr>
        <w:t xml:space="preserve"> demandas </w:t>
      </w:r>
      <w:r w:rsidRPr="00474E6B">
        <w:rPr>
          <w:rFonts w:ascii="Arial" w:hAnsi="Arial" w:cs="Arial"/>
        </w:rPr>
        <w:t>administrativas alusivas ao Fies</w:t>
      </w:r>
      <w:r w:rsidR="00584E48" w:rsidRPr="00474E6B">
        <w:rPr>
          <w:rFonts w:ascii="Arial" w:hAnsi="Arial" w:cs="Arial"/>
        </w:rPr>
        <w:t xml:space="preserve">, de modo a propiciar melhorias e soluções </w:t>
      </w:r>
      <w:r w:rsidR="00584E48" w:rsidRPr="00474E6B">
        <w:rPr>
          <w:rFonts w:ascii="Arial" w:hAnsi="Arial" w:cs="Arial"/>
        </w:rPr>
        <w:lastRenderedPageBreak/>
        <w:t xml:space="preserve">em relação </w:t>
      </w:r>
      <w:r w:rsidR="002A2AA5" w:rsidRPr="00474E6B">
        <w:rPr>
          <w:rFonts w:ascii="Arial" w:hAnsi="Arial" w:cs="Arial"/>
        </w:rPr>
        <w:t>à</w:t>
      </w:r>
      <w:r w:rsidR="00584E48" w:rsidRPr="00474E6B">
        <w:rPr>
          <w:rFonts w:ascii="Arial" w:hAnsi="Arial" w:cs="Arial"/>
        </w:rPr>
        <w:t>s atividades operacionais, com o intento de aprimorar a gestão do programa</w:t>
      </w:r>
      <w:r w:rsidRPr="00474E6B">
        <w:rPr>
          <w:rFonts w:ascii="Arial" w:hAnsi="Arial" w:cs="Arial"/>
        </w:rPr>
        <w:t xml:space="preserve"> e contribuir para </w:t>
      </w:r>
      <w:r w:rsidR="001F05E2" w:rsidRPr="00474E6B">
        <w:rPr>
          <w:rFonts w:ascii="Arial" w:hAnsi="Arial" w:cs="Arial"/>
        </w:rPr>
        <w:t>a tomada de decisões</w:t>
      </w:r>
      <w:r w:rsidRPr="00474E6B">
        <w:rPr>
          <w:rFonts w:ascii="Arial" w:hAnsi="Arial" w:cs="Arial"/>
        </w:rPr>
        <w:t xml:space="preserve"> dos Gestores</w:t>
      </w:r>
      <w:r w:rsidR="001F05E2" w:rsidRPr="00474E6B">
        <w:rPr>
          <w:rFonts w:ascii="Arial" w:hAnsi="Arial" w:cs="Arial"/>
        </w:rPr>
        <w:t xml:space="preserve"> </w:t>
      </w:r>
      <w:r w:rsidRPr="00474E6B">
        <w:rPr>
          <w:rFonts w:ascii="Arial" w:hAnsi="Arial" w:cs="Arial"/>
        </w:rPr>
        <w:t xml:space="preserve">e, assim, manter a </w:t>
      </w:r>
      <w:r w:rsidR="001F05E2" w:rsidRPr="00474E6B">
        <w:rPr>
          <w:rFonts w:ascii="Arial" w:hAnsi="Arial" w:cs="Arial"/>
        </w:rPr>
        <w:t>sustentabilidade da política pública.</w:t>
      </w:r>
    </w:p>
    <w:p w14:paraId="08FCD19B" w14:textId="77777777" w:rsidR="00484C58" w:rsidRPr="00474E6B" w:rsidRDefault="00484C58" w:rsidP="00B658CB">
      <w:pPr>
        <w:autoSpaceDE w:val="0"/>
        <w:autoSpaceDN w:val="0"/>
        <w:adjustRightInd w:val="0"/>
        <w:ind w:firstLine="708"/>
        <w:jc w:val="both"/>
        <w:rPr>
          <w:rFonts w:ascii="Arial" w:hAnsi="Arial" w:cs="Arial"/>
        </w:rPr>
      </w:pPr>
    </w:p>
    <w:p w14:paraId="0BD331EE" w14:textId="363B24E3" w:rsidR="00097E89" w:rsidRPr="00474E6B" w:rsidRDefault="00097E89" w:rsidP="00097E89">
      <w:pPr>
        <w:autoSpaceDE w:val="0"/>
        <w:autoSpaceDN w:val="0"/>
        <w:adjustRightInd w:val="0"/>
        <w:spacing w:after="0" w:line="240" w:lineRule="auto"/>
        <w:rPr>
          <w:rFonts w:ascii="Arial" w:hAnsi="Arial" w:cs="Arial"/>
          <w:b/>
          <w:bCs/>
          <w:u w:val="single"/>
        </w:rPr>
      </w:pPr>
      <w:r w:rsidRPr="00474E6B">
        <w:rPr>
          <w:rFonts w:ascii="Arial" w:hAnsi="Arial" w:cs="Arial"/>
          <w:b/>
          <w:bCs/>
          <w:u w:val="single"/>
        </w:rPr>
        <w:t>4. OBJETIVO DA CONTRATAÇÃO</w:t>
      </w:r>
    </w:p>
    <w:p w14:paraId="402F2013" w14:textId="77777777" w:rsidR="00097E89" w:rsidRPr="00474E6B" w:rsidRDefault="00097E89" w:rsidP="00097E89">
      <w:pPr>
        <w:autoSpaceDE w:val="0"/>
        <w:autoSpaceDN w:val="0"/>
        <w:adjustRightInd w:val="0"/>
        <w:spacing w:after="0" w:line="240" w:lineRule="auto"/>
        <w:rPr>
          <w:rFonts w:ascii="Arial" w:hAnsi="Arial" w:cs="Arial"/>
          <w:b/>
          <w:bCs/>
        </w:rPr>
      </w:pPr>
    </w:p>
    <w:p w14:paraId="6AEE3D9C" w14:textId="7C748D61" w:rsidR="00097E89" w:rsidRPr="00474E6B" w:rsidRDefault="00097E89" w:rsidP="00484C58">
      <w:pPr>
        <w:pStyle w:val="Ttulo1"/>
        <w:ind w:firstLine="709"/>
        <w:jc w:val="both"/>
        <w:rPr>
          <w:rFonts w:ascii="Arial" w:hAnsi="Arial" w:cs="Arial"/>
          <w:b w:val="0"/>
          <w:bCs w:val="0"/>
          <w:sz w:val="22"/>
          <w:szCs w:val="22"/>
        </w:rPr>
      </w:pPr>
      <w:bookmarkStart w:id="3" w:name="_Hlk115261853"/>
      <w:r w:rsidRPr="00474E6B">
        <w:rPr>
          <w:rFonts w:ascii="Arial" w:hAnsi="Arial" w:cs="Arial"/>
          <w:b w:val="0"/>
          <w:bCs w:val="0"/>
          <w:sz w:val="22"/>
          <w:szCs w:val="22"/>
        </w:rPr>
        <w:t xml:space="preserve">Consultoria especializada para </w:t>
      </w:r>
      <w:r w:rsidRPr="00474E6B">
        <w:rPr>
          <w:rFonts w:ascii="Arial" w:eastAsia="Times New Roman" w:hAnsi="Arial" w:cs="Arial"/>
          <w:b w:val="0"/>
          <w:bCs w:val="0"/>
          <w:sz w:val="22"/>
          <w:szCs w:val="22"/>
        </w:rPr>
        <w:t xml:space="preserve">aprimorar o monitoramento da gestão do Fundo de Financiamento Estudantil </w:t>
      </w:r>
      <w:r w:rsidR="007F361B" w:rsidRPr="00474E6B">
        <w:rPr>
          <w:rFonts w:ascii="Arial" w:eastAsia="Times New Roman" w:hAnsi="Arial" w:cs="Arial"/>
          <w:b w:val="0"/>
          <w:bCs w:val="0"/>
          <w:sz w:val="22"/>
          <w:szCs w:val="22"/>
        </w:rPr>
        <w:t>(</w:t>
      </w:r>
      <w:r w:rsidRPr="00474E6B">
        <w:rPr>
          <w:rFonts w:ascii="Arial" w:eastAsia="Times New Roman" w:hAnsi="Arial" w:cs="Arial"/>
          <w:b w:val="0"/>
          <w:bCs w:val="0"/>
          <w:sz w:val="22"/>
          <w:szCs w:val="22"/>
        </w:rPr>
        <w:t>Fies</w:t>
      </w:r>
      <w:r w:rsidR="007F361B" w:rsidRPr="00474E6B">
        <w:rPr>
          <w:rFonts w:ascii="Arial" w:eastAsia="Times New Roman" w:hAnsi="Arial" w:cs="Arial"/>
          <w:b w:val="0"/>
          <w:bCs w:val="0"/>
          <w:sz w:val="22"/>
          <w:szCs w:val="22"/>
        </w:rPr>
        <w:t>)</w:t>
      </w:r>
      <w:r w:rsidRPr="00474E6B">
        <w:rPr>
          <w:rFonts w:ascii="Arial" w:eastAsia="Times New Roman" w:hAnsi="Arial" w:cs="Arial"/>
          <w:b w:val="0"/>
          <w:bCs w:val="0"/>
          <w:sz w:val="22"/>
          <w:szCs w:val="22"/>
        </w:rPr>
        <w:t xml:space="preserve">, mediante o </w:t>
      </w:r>
      <w:r w:rsidRPr="00474E6B">
        <w:rPr>
          <w:rFonts w:ascii="Arial" w:hAnsi="Arial" w:cs="Arial"/>
          <w:b w:val="0"/>
          <w:bCs w:val="0"/>
          <w:sz w:val="22"/>
          <w:szCs w:val="22"/>
        </w:rPr>
        <w:t>desenvolvimento de estudos técnicos das demandas extrajudiciais referentes ao programa de política pública em apreço, com vistas à identificação das intercorrências, proposição de melhorias ao fluxo operacional e, por conseguinte, aperfeiçoamento e efetividade do tratamento administrativo.</w:t>
      </w:r>
    </w:p>
    <w:bookmarkEnd w:id="3"/>
    <w:p w14:paraId="10F11A72" w14:textId="77777777" w:rsidR="00097E89" w:rsidRPr="00474E6B" w:rsidRDefault="00097E89" w:rsidP="00B658CB">
      <w:pPr>
        <w:autoSpaceDE w:val="0"/>
        <w:autoSpaceDN w:val="0"/>
        <w:adjustRightInd w:val="0"/>
        <w:ind w:firstLine="708"/>
        <w:jc w:val="both"/>
        <w:rPr>
          <w:rFonts w:ascii="Arial" w:hAnsi="Arial" w:cs="Arial"/>
        </w:rPr>
      </w:pPr>
    </w:p>
    <w:bookmarkEnd w:id="2"/>
    <w:p w14:paraId="609033CC" w14:textId="171FF93F" w:rsidR="00BD0A46" w:rsidRPr="00474E6B" w:rsidRDefault="00BD0A46" w:rsidP="002B0DB1">
      <w:pPr>
        <w:autoSpaceDE w:val="0"/>
        <w:autoSpaceDN w:val="0"/>
        <w:adjustRightInd w:val="0"/>
        <w:spacing w:after="0" w:line="240" w:lineRule="auto"/>
        <w:jc w:val="both"/>
        <w:rPr>
          <w:rFonts w:ascii="Arial" w:hAnsi="Arial" w:cs="Arial"/>
          <w:b/>
          <w:bCs/>
        </w:rPr>
      </w:pPr>
    </w:p>
    <w:p w14:paraId="1B40634A" w14:textId="07111D46" w:rsidR="00097E89" w:rsidRPr="00474E6B" w:rsidRDefault="00097E89" w:rsidP="00097E89">
      <w:pPr>
        <w:keepNext/>
        <w:keepLines/>
        <w:jc w:val="both"/>
        <w:rPr>
          <w:rFonts w:ascii="Arial" w:hAnsi="Arial" w:cs="Arial"/>
          <w:b/>
          <w:bCs/>
          <w:u w:val="single"/>
        </w:rPr>
      </w:pPr>
      <w:r w:rsidRPr="00474E6B">
        <w:rPr>
          <w:rFonts w:ascii="Arial" w:hAnsi="Arial" w:cs="Arial"/>
          <w:b/>
          <w:bCs/>
          <w:u w:val="single"/>
        </w:rPr>
        <w:t>5. ESPECIFICAÇÃO TÉCNICA DOS SERVIÇOS A SEREM REALIZADOS</w:t>
      </w:r>
    </w:p>
    <w:p w14:paraId="1F871579" w14:textId="102DD13F" w:rsidR="00922C3D" w:rsidRPr="00474E6B" w:rsidRDefault="00922C3D" w:rsidP="00BD0A46">
      <w:pPr>
        <w:autoSpaceDE w:val="0"/>
        <w:autoSpaceDN w:val="0"/>
        <w:adjustRightInd w:val="0"/>
        <w:spacing w:after="0" w:line="240" w:lineRule="auto"/>
        <w:rPr>
          <w:rFonts w:ascii="Arial" w:hAnsi="Arial" w:cs="Arial"/>
          <w:b/>
          <w:bCs/>
        </w:rPr>
      </w:pPr>
    </w:p>
    <w:p w14:paraId="4F3F7DB6" w14:textId="768F226D" w:rsidR="00BD0A46" w:rsidRPr="00474E6B" w:rsidRDefault="00BD0A46" w:rsidP="00484C58">
      <w:pPr>
        <w:pStyle w:val="PargrafodaLista"/>
        <w:numPr>
          <w:ilvl w:val="1"/>
          <w:numId w:val="23"/>
        </w:numPr>
        <w:autoSpaceDE w:val="0"/>
        <w:autoSpaceDN w:val="0"/>
        <w:adjustRightInd w:val="0"/>
        <w:spacing w:after="0" w:line="240" w:lineRule="auto"/>
        <w:rPr>
          <w:rFonts w:ascii="Arial" w:hAnsi="Arial" w:cs="Arial"/>
          <w:b/>
          <w:bCs/>
        </w:rPr>
      </w:pPr>
      <w:r w:rsidRPr="00474E6B">
        <w:rPr>
          <w:rFonts w:ascii="Arial" w:hAnsi="Arial" w:cs="Arial"/>
          <w:b/>
          <w:bCs/>
        </w:rPr>
        <w:t>Especificação (Consultor 01</w:t>
      </w:r>
      <w:r w:rsidR="008C416F">
        <w:rPr>
          <w:rFonts w:ascii="Arial" w:hAnsi="Arial" w:cs="Arial"/>
          <w:b/>
          <w:bCs/>
        </w:rPr>
        <w:t xml:space="preserve"> – Perfil 01</w:t>
      </w:r>
      <w:r w:rsidRPr="00474E6B">
        <w:rPr>
          <w:rFonts w:ascii="Arial" w:hAnsi="Arial" w:cs="Arial"/>
          <w:b/>
          <w:bCs/>
        </w:rPr>
        <w:t>)</w:t>
      </w:r>
    </w:p>
    <w:p w14:paraId="7476E6E5" w14:textId="31DC24DD" w:rsidR="00CD6F06" w:rsidRPr="00474E6B" w:rsidRDefault="00CD6F06" w:rsidP="00CD6F06">
      <w:pPr>
        <w:autoSpaceDE w:val="0"/>
        <w:autoSpaceDN w:val="0"/>
        <w:adjustRightInd w:val="0"/>
        <w:spacing w:after="0" w:line="240" w:lineRule="auto"/>
        <w:jc w:val="both"/>
        <w:rPr>
          <w:rFonts w:ascii="Arial" w:hAnsi="Arial" w:cs="Arial"/>
        </w:rPr>
      </w:pPr>
    </w:p>
    <w:p w14:paraId="6AE9A002" w14:textId="1554545A" w:rsidR="008B1452" w:rsidRPr="00474E6B" w:rsidRDefault="008B1452" w:rsidP="00DA6E7B">
      <w:pPr>
        <w:pStyle w:val="PargrafodaLista"/>
        <w:numPr>
          <w:ilvl w:val="0"/>
          <w:numId w:val="24"/>
        </w:numPr>
        <w:spacing w:after="200" w:line="276" w:lineRule="auto"/>
        <w:jc w:val="both"/>
        <w:rPr>
          <w:rFonts w:ascii="Arial" w:hAnsi="Arial" w:cs="Arial"/>
        </w:rPr>
      </w:pPr>
      <w:r w:rsidRPr="00474E6B">
        <w:rPr>
          <w:rFonts w:ascii="Arial" w:hAnsi="Arial" w:cs="Arial"/>
        </w:rPr>
        <w:t>Analisar o perfil comportamental do agente operado</w:t>
      </w:r>
      <w:r w:rsidR="002A2AA5" w:rsidRPr="00474E6B">
        <w:rPr>
          <w:rFonts w:ascii="Arial" w:hAnsi="Arial" w:cs="Arial"/>
        </w:rPr>
        <w:t>r e</w:t>
      </w:r>
      <w:r w:rsidRPr="00474E6B">
        <w:rPr>
          <w:rFonts w:ascii="Arial" w:hAnsi="Arial" w:cs="Arial"/>
        </w:rPr>
        <w:t xml:space="preserve"> agente</w:t>
      </w:r>
      <w:r w:rsidR="002A2AA5" w:rsidRPr="00474E6B">
        <w:rPr>
          <w:rFonts w:ascii="Arial" w:hAnsi="Arial" w:cs="Arial"/>
        </w:rPr>
        <w:t>s</w:t>
      </w:r>
      <w:r w:rsidRPr="00474E6B">
        <w:rPr>
          <w:rFonts w:ascii="Arial" w:hAnsi="Arial" w:cs="Arial"/>
        </w:rPr>
        <w:t xml:space="preserve"> financeiro</w:t>
      </w:r>
      <w:r w:rsidR="002A2AA5" w:rsidRPr="00474E6B">
        <w:rPr>
          <w:rFonts w:ascii="Arial" w:hAnsi="Arial" w:cs="Arial"/>
        </w:rPr>
        <w:t>s</w:t>
      </w:r>
      <w:r w:rsidRPr="00474E6B">
        <w:rPr>
          <w:rFonts w:ascii="Arial" w:hAnsi="Arial" w:cs="Arial"/>
        </w:rPr>
        <w:t xml:space="preserve"> na contratação e desenvolvimento dos financiamentos estudantis (Fies), </w:t>
      </w:r>
      <w:r w:rsidR="002A2AA5" w:rsidRPr="00474E6B">
        <w:rPr>
          <w:rFonts w:ascii="Arial" w:hAnsi="Arial" w:cs="Arial"/>
        </w:rPr>
        <w:t>apontando</w:t>
      </w:r>
      <w:r w:rsidRPr="00474E6B">
        <w:rPr>
          <w:rFonts w:ascii="Arial" w:hAnsi="Arial" w:cs="Arial"/>
        </w:rPr>
        <w:t xml:space="preserve"> eventuais impropriedades e necessidade de ajustes;</w:t>
      </w:r>
    </w:p>
    <w:p w14:paraId="5B074461" w14:textId="42B0D189" w:rsidR="006F7374" w:rsidRPr="00474E6B" w:rsidRDefault="006F7374" w:rsidP="00DA6E7B">
      <w:pPr>
        <w:pStyle w:val="PargrafodaLista"/>
        <w:numPr>
          <w:ilvl w:val="0"/>
          <w:numId w:val="24"/>
        </w:numPr>
        <w:spacing w:after="200" w:line="276" w:lineRule="auto"/>
        <w:jc w:val="both"/>
        <w:rPr>
          <w:rFonts w:ascii="Arial" w:hAnsi="Arial" w:cs="Arial"/>
        </w:rPr>
      </w:pPr>
      <w:r w:rsidRPr="00474E6B">
        <w:rPr>
          <w:rFonts w:ascii="Arial" w:hAnsi="Arial" w:cs="Arial"/>
        </w:rPr>
        <w:t>Propor estratégias para subsidiar o aperfeiçoamento do programa</w:t>
      </w:r>
      <w:r w:rsidR="002A2AA5" w:rsidRPr="00474E6B">
        <w:rPr>
          <w:rFonts w:ascii="Arial" w:hAnsi="Arial" w:cs="Arial"/>
        </w:rPr>
        <w:t>;</w:t>
      </w:r>
    </w:p>
    <w:p w14:paraId="5B23B63B" w14:textId="6538329F" w:rsidR="008C3758" w:rsidRPr="00474E6B" w:rsidRDefault="006F7374" w:rsidP="00DA6E7B">
      <w:pPr>
        <w:pStyle w:val="PargrafodaLista"/>
        <w:numPr>
          <w:ilvl w:val="0"/>
          <w:numId w:val="24"/>
        </w:numPr>
        <w:spacing w:after="200" w:line="276" w:lineRule="auto"/>
        <w:jc w:val="both"/>
        <w:rPr>
          <w:rFonts w:ascii="Arial" w:hAnsi="Arial" w:cs="Arial"/>
        </w:rPr>
      </w:pPr>
      <w:r w:rsidRPr="00474E6B">
        <w:rPr>
          <w:rFonts w:ascii="Arial" w:hAnsi="Arial" w:cs="Arial"/>
        </w:rPr>
        <w:t>Realizar estudo sobre a necessidade de adequação e aperfeiçoamento dos procedimentos relacionados à manutenção dos contratos d</w:t>
      </w:r>
      <w:r w:rsidR="00484C58" w:rsidRPr="00474E6B">
        <w:rPr>
          <w:rFonts w:ascii="Arial" w:hAnsi="Arial" w:cs="Arial"/>
        </w:rPr>
        <w:t>o</w:t>
      </w:r>
      <w:r w:rsidRPr="00474E6B">
        <w:rPr>
          <w:rFonts w:ascii="Arial" w:hAnsi="Arial" w:cs="Arial"/>
        </w:rPr>
        <w:t xml:space="preserve"> Fies;</w:t>
      </w:r>
    </w:p>
    <w:p w14:paraId="436824D9" w14:textId="6AF919E8" w:rsidR="008C3758" w:rsidRPr="00474E6B" w:rsidRDefault="008C3758" w:rsidP="00DA6E7B">
      <w:pPr>
        <w:pStyle w:val="PargrafodaLista"/>
        <w:numPr>
          <w:ilvl w:val="0"/>
          <w:numId w:val="24"/>
        </w:numPr>
        <w:spacing w:after="200" w:line="276" w:lineRule="auto"/>
        <w:jc w:val="both"/>
        <w:rPr>
          <w:rFonts w:ascii="Arial" w:hAnsi="Arial" w:cs="Arial"/>
        </w:rPr>
      </w:pPr>
      <w:r w:rsidRPr="00474E6B">
        <w:rPr>
          <w:rFonts w:ascii="Arial" w:hAnsi="Arial" w:cs="Arial"/>
        </w:rPr>
        <w:t>Analisar os normativos afetos ao programa de financiamento estudantil, bem como as atribuições do agente operador</w:t>
      </w:r>
      <w:r w:rsidR="002A2AA5" w:rsidRPr="00474E6B">
        <w:rPr>
          <w:rFonts w:ascii="Arial" w:hAnsi="Arial" w:cs="Arial"/>
        </w:rPr>
        <w:t xml:space="preserve">, agentes financeiros </w:t>
      </w:r>
      <w:r w:rsidRPr="00474E6B">
        <w:rPr>
          <w:rFonts w:ascii="Arial" w:hAnsi="Arial" w:cs="Arial"/>
        </w:rPr>
        <w:t>do Fies</w:t>
      </w:r>
      <w:r w:rsidR="002A2AA5" w:rsidRPr="00474E6B">
        <w:rPr>
          <w:rFonts w:ascii="Arial" w:hAnsi="Arial" w:cs="Arial"/>
        </w:rPr>
        <w:t xml:space="preserve"> e</w:t>
      </w:r>
      <w:r w:rsidRPr="00474E6B">
        <w:rPr>
          <w:rFonts w:ascii="Arial" w:hAnsi="Arial" w:cs="Arial"/>
        </w:rPr>
        <w:t xml:space="preserve"> estudantes, levantando eventuais impropriedades e necessidade de ajustes;</w:t>
      </w:r>
    </w:p>
    <w:p w14:paraId="1F82B2EC" w14:textId="4B3E4E03" w:rsidR="006F7B77" w:rsidRPr="00474E6B" w:rsidRDefault="007D3FF5" w:rsidP="00DA6E7B">
      <w:pPr>
        <w:pStyle w:val="PargrafodaLista"/>
        <w:numPr>
          <w:ilvl w:val="0"/>
          <w:numId w:val="24"/>
        </w:numPr>
        <w:spacing w:after="200" w:line="276" w:lineRule="auto"/>
        <w:jc w:val="both"/>
        <w:rPr>
          <w:rFonts w:ascii="Arial" w:hAnsi="Arial" w:cs="Arial"/>
        </w:rPr>
      </w:pPr>
      <w:r w:rsidRPr="00474E6B">
        <w:rPr>
          <w:rFonts w:ascii="Arial" w:hAnsi="Arial" w:cs="Arial"/>
        </w:rPr>
        <w:t>Analisar as possíveis inconsistências sistêmicas localizadas no Sistema Informatizado do FIES (</w:t>
      </w:r>
      <w:proofErr w:type="spellStart"/>
      <w:r w:rsidRPr="00474E6B">
        <w:rPr>
          <w:rFonts w:ascii="Arial" w:hAnsi="Arial" w:cs="Arial"/>
        </w:rPr>
        <w:t>SisFIES</w:t>
      </w:r>
      <w:proofErr w:type="spellEnd"/>
      <w:r w:rsidR="002A2AA5" w:rsidRPr="00474E6B">
        <w:rPr>
          <w:rFonts w:ascii="Arial" w:hAnsi="Arial" w:cs="Arial"/>
        </w:rPr>
        <w:t>), identificando</w:t>
      </w:r>
      <w:r w:rsidR="00617B31" w:rsidRPr="00474E6B">
        <w:rPr>
          <w:rFonts w:ascii="Arial" w:hAnsi="Arial" w:cs="Arial"/>
        </w:rPr>
        <w:t xml:space="preserve"> oportunidade de melhoria</w:t>
      </w:r>
      <w:r w:rsidR="008C3758" w:rsidRPr="00474E6B">
        <w:rPr>
          <w:rFonts w:ascii="Arial" w:hAnsi="Arial" w:cs="Arial"/>
        </w:rPr>
        <w:t>.</w:t>
      </w:r>
    </w:p>
    <w:p w14:paraId="45C3E483" w14:textId="77777777" w:rsidR="006F7B77" w:rsidRPr="00474E6B" w:rsidRDefault="006F7B77" w:rsidP="00DA6E7B">
      <w:pPr>
        <w:pStyle w:val="PargrafodaLista"/>
        <w:autoSpaceDE w:val="0"/>
        <w:autoSpaceDN w:val="0"/>
        <w:adjustRightInd w:val="0"/>
        <w:spacing w:after="0" w:line="240" w:lineRule="auto"/>
        <w:ind w:left="426"/>
        <w:jc w:val="both"/>
        <w:rPr>
          <w:rFonts w:ascii="Arial" w:hAnsi="Arial" w:cs="Arial"/>
        </w:rPr>
      </w:pPr>
    </w:p>
    <w:p w14:paraId="7A356545" w14:textId="70F05467" w:rsidR="00BD0A46" w:rsidRPr="00474E6B" w:rsidRDefault="00BD0A46" w:rsidP="00DA6E7B">
      <w:pPr>
        <w:autoSpaceDE w:val="0"/>
        <w:autoSpaceDN w:val="0"/>
        <w:adjustRightInd w:val="0"/>
        <w:spacing w:after="0" w:line="240" w:lineRule="auto"/>
        <w:ind w:left="426"/>
        <w:jc w:val="both"/>
        <w:rPr>
          <w:rFonts w:ascii="Arial" w:hAnsi="Arial" w:cs="Arial"/>
          <w:color w:val="FF0000"/>
        </w:rPr>
      </w:pPr>
    </w:p>
    <w:p w14:paraId="7D3A3825" w14:textId="6D4BA79F" w:rsidR="00377CC9" w:rsidRPr="00474E6B" w:rsidRDefault="00377CC9" w:rsidP="00BD0A46">
      <w:pPr>
        <w:autoSpaceDE w:val="0"/>
        <w:autoSpaceDN w:val="0"/>
        <w:adjustRightInd w:val="0"/>
        <w:spacing w:after="0" w:line="240" w:lineRule="auto"/>
        <w:jc w:val="both"/>
        <w:rPr>
          <w:rFonts w:ascii="Arial" w:hAnsi="Arial" w:cs="Arial"/>
          <w:b/>
          <w:bCs/>
        </w:rPr>
      </w:pPr>
      <w:r w:rsidRPr="00474E6B">
        <w:rPr>
          <w:rFonts w:ascii="Arial" w:hAnsi="Arial" w:cs="Arial"/>
          <w:b/>
          <w:bCs/>
        </w:rPr>
        <w:t>5.2 Especificação (Consultor</w:t>
      </w:r>
      <w:r w:rsidR="008B0A0C" w:rsidRPr="00474E6B">
        <w:rPr>
          <w:rFonts w:ascii="Arial" w:hAnsi="Arial" w:cs="Arial"/>
          <w:b/>
          <w:bCs/>
        </w:rPr>
        <w:t>es</w:t>
      </w:r>
      <w:r w:rsidRPr="00474E6B">
        <w:rPr>
          <w:rFonts w:ascii="Arial" w:hAnsi="Arial" w:cs="Arial"/>
          <w:b/>
          <w:bCs/>
        </w:rPr>
        <w:t xml:space="preserve"> </w:t>
      </w:r>
      <w:r w:rsidR="001B67FB" w:rsidRPr="00474E6B">
        <w:rPr>
          <w:rFonts w:ascii="Arial" w:hAnsi="Arial" w:cs="Arial"/>
          <w:b/>
          <w:bCs/>
        </w:rPr>
        <w:t xml:space="preserve">02 e </w:t>
      </w:r>
      <w:r w:rsidRPr="00474E6B">
        <w:rPr>
          <w:rFonts w:ascii="Arial" w:hAnsi="Arial" w:cs="Arial"/>
          <w:b/>
          <w:bCs/>
        </w:rPr>
        <w:t>03</w:t>
      </w:r>
      <w:r w:rsidR="008C416F">
        <w:rPr>
          <w:rFonts w:ascii="Arial" w:hAnsi="Arial" w:cs="Arial"/>
          <w:b/>
          <w:bCs/>
        </w:rPr>
        <w:t xml:space="preserve"> - Perfil 02 e 03</w:t>
      </w:r>
      <w:r w:rsidRPr="00474E6B">
        <w:rPr>
          <w:rFonts w:ascii="Arial" w:hAnsi="Arial" w:cs="Arial"/>
          <w:b/>
          <w:bCs/>
        </w:rPr>
        <w:t>)</w:t>
      </w:r>
    </w:p>
    <w:p w14:paraId="2CAC2B8D" w14:textId="233E25D3" w:rsidR="00922C3D" w:rsidRPr="00474E6B" w:rsidRDefault="00922C3D" w:rsidP="00214874">
      <w:pPr>
        <w:autoSpaceDE w:val="0"/>
        <w:autoSpaceDN w:val="0"/>
        <w:adjustRightInd w:val="0"/>
        <w:spacing w:after="0" w:line="240" w:lineRule="auto"/>
        <w:jc w:val="both"/>
        <w:rPr>
          <w:rFonts w:ascii="Arial" w:hAnsi="Arial" w:cs="Arial"/>
        </w:rPr>
      </w:pPr>
    </w:p>
    <w:p w14:paraId="624E7ECE" w14:textId="342BDC97" w:rsidR="00CD6F06" w:rsidRPr="00474E6B" w:rsidRDefault="00CD6F06" w:rsidP="00A21B1E">
      <w:pPr>
        <w:pStyle w:val="PargrafodaLista"/>
        <w:numPr>
          <w:ilvl w:val="0"/>
          <w:numId w:val="24"/>
        </w:numPr>
        <w:spacing w:after="200" w:line="276" w:lineRule="auto"/>
        <w:jc w:val="both"/>
        <w:rPr>
          <w:rFonts w:ascii="Arial" w:hAnsi="Arial" w:cs="Arial"/>
        </w:rPr>
      </w:pPr>
      <w:r w:rsidRPr="00474E6B">
        <w:rPr>
          <w:rFonts w:ascii="Arial" w:hAnsi="Arial" w:cs="Arial"/>
        </w:rPr>
        <w:t>Analisar os normativos afetos ao programa de financiamento estudantil, levantando eventuais impropriedades e necessidade de ajustes;</w:t>
      </w:r>
    </w:p>
    <w:p w14:paraId="1E86476C" w14:textId="13302CD0" w:rsidR="00CD6F06" w:rsidRPr="00474E6B" w:rsidRDefault="00CD6F06" w:rsidP="00A21B1E">
      <w:pPr>
        <w:pStyle w:val="PargrafodaLista"/>
        <w:numPr>
          <w:ilvl w:val="0"/>
          <w:numId w:val="24"/>
        </w:numPr>
        <w:autoSpaceDE w:val="0"/>
        <w:autoSpaceDN w:val="0"/>
        <w:adjustRightInd w:val="0"/>
        <w:spacing w:after="0" w:line="240" w:lineRule="auto"/>
        <w:jc w:val="both"/>
        <w:rPr>
          <w:rFonts w:ascii="Arial" w:hAnsi="Arial" w:cs="Arial"/>
        </w:rPr>
      </w:pPr>
      <w:r w:rsidRPr="00474E6B">
        <w:rPr>
          <w:rFonts w:ascii="Arial" w:hAnsi="Arial" w:cs="Arial"/>
        </w:rPr>
        <w:t>Analisar as solicitações administrativas</w:t>
      </w:r>
      <w:r w:rsidR="001D511B">
        <w:rPr>
          <w:rFonts w:ascii="Arial" w:hAnsi="Arial" w:cs="Arial"/>
        </w:rPr>
        <w:t xml:space="preserve"> das demandas relacionadas aos FIES</w:t>
      </w:r>
      <w:r w:rsidRPr="00474E6B">
        <w:rPr>
          <w:rFonts w:ascii="Arial" w:hAnsi="Arial" w:cs="Arial"/>
        </w:rPr>
        <w:t>, identificando eventuais entraves.</w:t>
      </w:r>
    </w:p>
    <w:p w14:paraId="685F24AE" w14:textId="77777777" w:rsidR="00CD6F06" w:rsidRPr="00474E6B" w:rsidRDefault="00CD6F06" w:rsidP="00A21B1E">
      <w:pPr>
        <w:pStyle w:val="PargrafodaLista"/>
        <w:numPr>
          <w:ilvl w:val="0"/>
          <w:numId w:val="24"/>
        </w:numPr>
        <w:spacing w:after="200" w:line="276" w:lineRule="auto"/>
        <w:jc w:val="both"/>
        <w:rPr>
          <w:rFonts w:ascii="Arial" w:hAnsi="Arial" w:cs="Arial"/>
        </w:rPr>
      </w:pPr>
      <w:r w:rsidRPr="00474E6B">
        <w:rPr>
          <w:rFonts w:ascii="Arial" w:hAnsi="Arial" w:cs="Arial"/>
        </w:rPr>
        <w:t>Avaliar e identificar as demandas administrativas pendentes de conclusão relacionadas ao tema, com proposição de melhorias.</w:t>
      </w:r>
    </w:p>
    <w:p w14:paraId="0F9C311B" w14:textId="77777777" w:rsidR="00582CD5" w:rsidRPr="00474E6B" w:rsidRDefault="00CD6F06" w:rsidP="00A21B1E">
      <w:pPr>
        <w:pStyle w:val="PargrafodaLista"/>
        <w:numPr>
          <w:ilvl w:val="0"/>
          <w:numId w:val="24"/>
        </w:numPr>
        <w:spacing w:after="200" w:line="276" w:lineRule="auto"/>
        <w:jc w:val="both"/>
        <w:rPr>
          <w:rFonts w:ascii="Arial" w:hAnsi="Arial" w:cs="Arial"/>
        </w:rPr>
      </w:pPr>
      <w:r w:rsidRPr="00474E6B">
        <w:rPr>
          <w:rFonts w:ascii="Arial" w:hAnsi="Arial" w:cs="Arial"/>
        </w:rPr>
        <w:t xml:space="preserve">Analisar </w:t>
      </w:r>
      <w:r w:rsidR="006F7B77" w:rsidRPr="00474E6B">
        <w:rPr>
          <w:rFonts w:ascii="Arial" w:hAnsi="Arial" w:cs="Arial"/>
        </w:rPr>
        <w:t xml:space="preserve">os impedimentos </w:t>
      </w:r>
      <w:r w:rsidRPr="00474E6B">
        <w:rPr>
          <w:rFonts w:ascii="Arial" w:hAnsi="Arial" w:cs="Arial"/>
        </w:rPr>
        <w:t>identificad</w:t>
      </w:r>
      <w:r w:rsidR="006F7B77" w:rsidRPr="00474E6B">
        <w:rPr>
          <w:rFonts w:ascii="Arial" w:hAnsi="Arial" w:cs="Arial"/>
        </w:rPr>
        <w:t>os</w:t>
      </w:r>
      <w:r w:rsidRPr="00474E6B">
        <w:rPr>
          <w:rFonts w:ascii="Arial" w:hAnsi="Arial" w:cs="Arial"/>
        </w:rPr>
        <w:t xml:space="preserve"> </w:t>
      </w:r>
      <w:r w:rsidR="008B1452" w:rsidRPr="00474E6B">
        <w:rPr>
          <w:rFonts w:ascii="Arial" w:hAnsi="Arial" w:cs="Arial"/>
        </w:rPr>
        <w:t>no Sistema Informatizado do FIES (</w:t>
      </w:r>
      <w:proofErr w:type="spellStart"/>
      <w:r w:rsidR="008B1452" w:rsidRPr="00474E6B">
        <w:rPr>
          <w:rFonts w:ascii="Arial" w:hAnsi="Arial" w:cs="Arial"/>
        </w:rPr>
        <w:t>SisFIES</w:t>
      </w:r>
      <w:proofErr w:type="spellEnd"/>
      <w:r w:rsidR="008B1452" w:rsidRPr="00474E6B">
        <w:rPr>
          <w:rFonts w:ascii="Arial" w:hAnsi="Arial" w:cs="Arial"/>
        </w:rPr>
        <w:t>)</w:t>
      </w:r>
      <w:r w:rsidRPr="00474E6B">
        <w:rPr>
          <w:rFonts w:ascii="Arial" w:hAnsi="Arial" w:cs="Arial"/>
        </w:rPr>
        <w:t xml:space="preserve">, </w:t>
      </w:r>
      <w:r w:rsidR="006F7B77" w:rsidRPr="00474E6B">
        <w:rPr>
          <w:rFonts w:ascii="Arial" w:hAnsi="Arial" w:cs="Arial"/>
        </w:rPr>
        <w:t>relativos a</w:t>
      </w:r>
      <w:r w:rsidRPr="00474E6B">
        <w:rPr>
          <w:rFonts w:ascii="Arial" w:hAnsi="Arial" w:cs="Arial"/>
        </w:rPr>
        <w:t xml:space="preserve">os contratos </w:t>
      </w:r>
      <w:r w:rsidR="008B1452" w:rsidRPr="00474E6B">
        <w:rPr>
          <w:rFonts w:ascii="Arial" w:hAnsi="Arial" w:cs="Arial"/>
        </w:rPr>
        <w:t xml:space="preserve">formalizados até o </w:t>
      </w:r>
      <w:r w:rsidR="006F7374" w:rsidRPr="00474E6B">
        <w:rPr>
          <w:rFonts w:ascii="Arial" w:hAnsi="Arial" w:cs="Arial"/>
        </w:rPr>
        <w:t>2</w:t>
      </w:r>
      <w:r w:rsidR="008C3758" w:rsidRPr="00474E6B">
        <w:rPr>
          <w:rFonts w:ascii="Arial" w:hAnsi="Arial" w:cs="Arial"/>
        </w:rPr>
        <w:t xml:space="preserve">° semestre de 2017. </w:t>
      </w:r>
      <w:r w:rsidRPr="00474E6B">
        <w:rPr>
          <w:rFonts w:ascii="Arial" w:hAnsi="Arial" w:cs="Arial"/>
        </w:rPr>
        <w:t xml:space="preserve">    </w:t>
      </w:r>
    </w:p>
    <w:p w14:paraId="44976E13" w14:textId="772453C4" w:rsidR="00582CD5" w:rsidRPr="00474E6B" w:rsidRDefault="00582CD5" w:rsidP="00A21B1E">
      <w:pPr>
        <w:pStyle w:val="PargrafodaLista"/>
        <w:numPr>
          <w:ilvl w:val="0"/>
          <w:numId w:val="24"/>
        </w:numPr>
        <w:spacing w:after="200" w:line="276" w:lineRule="auto"/>
        <w:jc w:val="both"/>
        <w:rPr>
          <w:rFonts w:ascii="Arial" w:hAnsi="Arial" w:cs="Arial"/>
        </w:rPr>
      </w:pPr>
      <w:r w:rsidRPr="00474E6B">
        <w:rPr>
          <w:rFonts w:ascii="Arial" w:hAnsi="Arial" w:cs="Arial"/>
        </w:rPr>
        <w:t xml:space="preserve">Avaliar a necessidade de aprimoramento com relação aos procedimentos de aditamento do </w:t>
      </w:r>
      <w:r w:rsidR="00AC23E9" w:rsidRPr="00474E6B">
        <w:rPr>
          <w:rFonts w:ascii="Arial" w:hAnsi="Arial" w:cs="Arial"/>
        </w:rPr>
        <w:t>contrato,</w:t>
      </w:r>
      <w:r w:rsidRPr="00474E6B">
        <w:rPr>
          <w:rFonts w:ascii="Arial" w:hAnsi="Arial" w:cs="Arial"/>
        </w:rPr>
        <w:t xml:space="preserve"> com sugestão de ajustes.</w:t>
      </w:r>
    </w:p>
    <w:p w14:paraId="0BE0ECC8" w14:textId="0E735ABE" w:rsidR="00C55CDA" w:rsidRPr="00474E6B" w:rsidRDefault="00CD6F06" w:rsidP="00AC23E9">
      <w:pPr>
        <w:pStyle w:val="PargrafodaLista"/>
        <w:spacing w:after="200" w:line="276" w:lineRule="auto"/>
        <w:ind w:left="0"/>
        <w:jc w:val="both"/>
        <w:rPr>
          <w:rFonts w:ascii="Arial" w:hAnsi="Arial" w:cs="Arial"/>
        </w:rPr>
      </w:pPr>
      <w:r w:rsidRPr="00474E6B">
        <w:rPr>
          <w:rFonts w:ascii="Arial" w:hAnsi="Arial" w:cs="Arial"/>
        </w:rPr>
        <w:t xml:space="preserve">     </w:t>
      </w:r>
    </w:p>
    <w:p w14:paraId="6A54AD38" w14:textId="62CBBC40" w:rsidR="00097E89" w:rsidRPr="00474E6B" w:rsidRDefault="00097E89" w:rsidP="00097E89">
      <w:pPr>
        <w:autoSpaceDE w:val="0"/>
        <w:autoSpaceDN w:val="0"/>
        <w:adjustRightInd w:val="0"/>
        <w:spacing w:after="0" w:line="240" w:lineRule="auto"/>
        <w:rPr>
          <w:rFonts w:ascii="Arial" w:hAnsi="Arial" w:cs="Arial"/>
          <w:b/>
          <w:bCs/>
          <w:u w:val="single"/>
        </w:rPr>
      </w:pPr>
      <w:r w:rsidRPr="00474E6B">
        <w:rPr>
          <w:rFonts w:ascii="Arial" w:hAnsi="Arial" w:cs="Arial"/>
          <w:b/>
          <w:bCs/>
          <w:u w:val="single"/>
        </w:rPr>
        <w:t>6. REQUISITOS MÍNIMOS DE QUALIFICAÇÃO</w:t>
      </w:r>
    </w:p>
    <w:p w14:paraId="4D862C76" w14:textId="77777777" w:rsidR="00097E89" w:rsidRPr="00474E6B" w:rsidRDefault="00097E89" w:rsidP="00097E89">
      <w:pPr>
        <w:autoSpaceDE w:val="0"/>
        <w:autoSpaceDN w:val="0"/>
        <w:adjustRightInd w:val="0"/>
        <w:spacing w:after="0" w:line="240" w:lineRule="auto"/>
        <w:rPr>
          <w:rFonts w:ascii="Arial" w:hAnsi="Arial" w:cs="Arial"/>
          <w:b/>
          <w:bCs/>
        </w:rPr>
      </w:pPr>
    </w:p>
    <w:p w14:paraId="4068ECBA" w14:textId="77777777" w:rsidR="00097E89" w:rsidRPr="00474E6B" w:rsidRDefault="00097E89" w:rsidP="00097E89">
      <w:pPr>
        <w:autoSpaceDE w:val="0"/>
        <w:autoSpaceDN w:val="0"/>
        <w:adjustRightInd w:val="0"/>
        <w:spacing w:after="0" w:line="240" w:lineRule="auto"/>
        <w:rPr>
          <w:rFonts w:ascii="Arial" w:hAnsi="Arial" w:cs="Arial"/>
          <w:b/>
          <w:bCs/>
        </w:rPr>
      </w:pPr>
    </w:p>
    <w:p w14:paraId="144E611B" w14:textId="63F95BF1" w:rsidR="00097E89" w:rsidRPr="00474E6B" w:rsidRDefault="00097E89" w:rsidP="00097E89">
      <w:pPr>
        <w:autoSpaceDE w:val="0"/>
        <w:autoSpaceDN w:val="0"/>
        <w:adjustRightInd w:val="0"/>
        <w:spacing w:after="0" w:line="240" w:lineRule="auto"/>
        <w:ind w:firstLine="708"/>
        <w:rPr>
          <w:rFonts w:ascii="Arial" w:hAnsi="Arial" w:cs="Arial"/>
          <w:b/>
          <w:bCs/>
        </w:rPr>
      </w:pPr>
      <w:r w:rsidRPr="00474E6B">
        <w:rPr>
          <w:rFonts w:ascii="Arial" w:hAnsi="Arial" w:cs="Arial"/>
          <w:b/>
          <w:bCs/>
        </w:rPr>
        <w:t>a. Formação Acadêmica</w:t>
      </w:r>
    </w:p>
    <w:p w14:paraId="1DF011DE" w14:textId="77777777" w:rsidR="00097E89" w:rsidRPr="00474E6B" w:rsidRDefault="00097E89" w:rsidP="00097E89">
      <w:pPr>
        <w:autoSpaceDE w:val="0"/>
        <w:autoSpaceDN w:val="0"/>
        <w:adjustRightInd w:val="0"/>
        <w:spacing w:after="0" w:line="240" w:lineRule="auto"/>
        <w:ind w:firstLine="708"/>
        <w:rPr>
          <w:rFonts w:ascii="Arial" w:hAnsi="Arial" w:cs="Arial"/>
        </w:rPr>
      </w:pPr>
    </w:p>
    <w:p w14:paraId="1DEA28F3" w14:textId="30C72D7F" w:rsidR="00097E89" w:rsidRDefault="00097E89" w:rsidP="009E2CC1">
      <w:pPr>
        <w:autoSpaceDE w:val="0"/>
        <w:autoSpaceDN w:val="0"/>
        <w:adjustRightInd w:val="0"/>
        <w:spacing w:after="0" w:line="240" w:lineRule="auto"/>
        <w:ind w:left="1134" w:hanging="2"/>
        <w:jc w:val="both"/>
        <w:rPr>
          <w:rFonts w:ascii="Arial" w:hAnsi="Arial" w:cs="Arial"/>
        </w:rPr>
      </w:pPr>
      <w:r w:rsidRPr="00474E6B">
        <w:rPr>
          <w:rFonts w:ascii="Arial" w:hAnsi="Arial" w:cs="Arial"/>
        </w:rPr>
        <w:lastRenderedPageBreak/>
        <w:t xml:space="preserve">a.1 </w:t>
      </w:r>
      <w:r w:rsidR="00A21B1E" w:rsidRPr="00474E6B">
        <w:rPr>
          <w:rFonts w:ascii="Arial" w:hAnsi="Arial" w:cs="Arial"/>
          <w:color w:val="000000"/>
        </w:rPr>
        <w:t xml:space="preserve">Diploma de conclusão de curso superior </w:t>
      </w:r>
      <w:r w:rsidRPr="00474E6B">
        <w:rPr>
          <w:rFonts w:ascii="Arial" w:hAnsi="Arial" w:cs="Arial"/>
        </w:rPr>
        <w:t>em qualquer área, com diploma devidamente reconhecido pelo Ministério da Educação.</w:t>
      </w:r>
    </w:p>
    <w:p w14:paraId="64292864" w14:textId="77777777" w:rsidR="007C732F" w:rsidRDefault="007C732F" w:rsidP="009E2CC1">
      <w:pPr>
        <w:autoSpaceDE w:val="0"/>
        <w:autoSpaceDN w:val="0"/>
        <w:adjustRightInd w:val="0"/>
        <w:spacing w:after="0" w:line="240" w:lineRule="auto"/>
        <w:ind w:left="1134" w:hanging="2"/>
        <w:jc w:val="both"/>
        <w:rPr>
          <w:rFonts w:ascii="Arial" w:hAnsi="Arial" w:cs="Arial"/>
        </w:rPr>
      </w:pPr>
    </w:p>
    <w:p w14:paraId="32F88CE7" w14:textId="0C6C4607" w:rsidR="00097E89" w:rsidRPr="00474E6B" w:rsidRDefault="007C732F" w:rsidP="009E2CC1">
      <w:pPr>
        <w:autoSpaceDE w:val="0"/>
        <w:autoSpaceDN w:val="0"/>
        <w:adjustRightInd w:val="0"/>
        <w:spacing w:after="0" w:line="240" w:lineRule="auto"/>
        <w:ind w:left="1134" w:hanging="2"/>
        <w:jc w:val="both"/>
        <w:rPr>
          <w:rFonts w:ascii="Arial" w:hAnsi="Arial" w:cs="Arial"/>
        </w:rPr>
      </w:pPr>
      <w:r>
        <w:rPr>
          <w:rFonts w:ascii="Arial" w:hAnsi="Arial" w:cs="Arial"/>
        </w:rPr>
        <w:t xml:space="preserve">a.2 Desejável: </w:t>
      </w:r>
      <w:r w:rsidRPr="007C732F">
        <w:rPr>
          <w:rFonts w:ascii="Arial" w:hAnsi="Arial" w:cs="Arial"/>
        </w:rPr>
        <w:t>Certificado de Pós-Graduação lato sensu ou stricto sensu em qualquer área, devidamente reconhecido pelo Ministério da Educação</w:t>
      </w:r>
    </w:p>
    <w:p w14:paraId="3B31A7B4" w14:textId="77777777" w:rsidR="00097E89" w:rsidRPr="00474E6B" w:rsidRDefault="00097E89" w:rsidP="00097E89">
      <w:pPr>
        <w:autoSpaceDE w:val="0"/>
        <w:autoSpaceDN w:val="0"/>
        <w:adjustRightInd w:val="0"/>
        <w:spacing w:after="0" w:line="240" w:lineRule="auto"/>
        <w:jc w:val="both"/>
        <w:rPr>
          <w:rFonts w:ascii="Arial" w:hAnsi="Arial" w:cs="Arial"/>
        </w:rPr>
      </w:pPr>
    </w:p>
    <w:p w14:paraId="7AFB6B6B" w14:textId="62174834" w:rsidR="00097E89" w:rsidRPr="00474E6B" w:rsidRDefault="00097E89" w:rsidP="00097E89">
      <w:pPr>
        <w:autoSpaceDE w:val="0"/>
        <w:autoSpaceDN w:val="0"/>
        <w:adjustRightInd w:val="0"/>
        <w:spacing w:after="0" w:line="240" w:lineRule="auto"/>
        <w:ind w:firstLine="708"/>
        <w:jc w:val="both"/>
        <w:rPr>
          <w:rFonts w:ascii="Arial" w:hAnsi="Arial" w:cs="Arial"/>
          <w:b/>
          <w:bCs/>
        </w:rPr>
      </w:pPr>
      <w:r w:rsidRPr="00474E6B">
        <w:rPr>
          <w:rFonts w:ascii="Arial" w:hAnsi="Arial" w:cs="Arial"/>
          <w:b/>
          <w:bCs/>
        </w:rPr>
        <w:t>b. Exigência Específicas</w:t>
      </w:r>
    </w:p>
    <w:p w14:paraId="1A54EF92" w14:textId="77777777" w:rsidR="00097E89" w:rsidRPr="00474E6B" w:rsidRDefault="00097E89" w:rsidP="00097E89">
      <w:pPr>
        <w:autoSpaceDE w:val="0"/>
        <w:autoSpaceDN w:val="0"/>
        <w:adjustRightInd w:val="0"/>
        <w:spacing w:after="0" w:line="240" w:lineRule="auto"/>
        <w:ind w:firstLine="708"/>
        <w:jc w:val="both"/>
        <w:rPr>
          <w:rFonts w:ascii="Arial" w:hAnsi="Arial" w:cs="Arial"/>
        </w:rPr>
      </w:pPr>
    </w:p>
    <w:p w14:paraId="477765B7" w14:textId="13659A4A" w:rsidR="00097E89" w:rsidRPr="00474E6B" w:rsidRDefault="00097E89" w:rsidP="009E2CC1">
      <w:pPr>
        <w:autoSpaceDE w:val="0"/>
        <w:autoSpaceDN w:val="0"/>
        <w:adjustRightInd w:val="0"/>
        <w:spacing w:after="0" w:line="240" w:lineRule="auto"/>
        <w:ind w:left="1134" w:hanging="2"/>
        <w:jc w:val="both"/>
        <w:rPr>
          <w:rFonts w:ascii="Arial" w:hAnsi="Arial" w:cs="Arial"/>
        </w:rPr>
      </w:pPr>
      <w:r w:rsidRPr="00474E6B">
        <w:rPr>
          <w:rFonts w:ascii="Arial" w:hAnsi="Arial" w:cs="Arial"/>
        </w:rPr>
        <w:t xml:space="preserve">b.1 </w:t>
      </w:r>
      <w:r w:rsidR="00B915FE" w:rsidRPr="00474E6B">
        <w:rPr>
          <w:rFonts w:ascii="Arial" w:hAnsi="Arial" w:cs="Arial"/>
        </w:rPr>
        <w:t>Obrigatório: e</w:t>
      </w:r>
      <w:r w:rsidRPr="00474E6B">
        <w:rPr>
          <w:rFonts w:ascii="Arial" w:hAnsi="Arial" w:cs="Arial"/>
        </w:rPr>
        <w:t xml:space="preserve">xperiência </w:t>
      </w:r>
      <w:r w:rsidR="0016758A">
        <w:rPr>
          <w:rFonts w:ascii="Arial" w:hAnsi="Arial" w:cs="Arial"/>
        </w:rPr>
        <w:t>comprovada</w:t>
      </w:r>
      <w:r w:rsidRPr="00474E6B">
        <w:rPr>
          <w:rFonts w:ascii="Arial" w:hAnsi="Arial" w:cs="Arial"/>
        </w:rPr>
        <w:t xml:space="preserve"> de 05 (cinco) anos em atividades administrativas e/ou de consultoria jurídico-administrativa relacionados a programas de políticas públicas de educação.</w:t>
      </w:r>
    </w:p>
    <w:p w14:paraId="34A6FBC3" w14:textId="051528E2" w:rsidR="00B915FE" w:rsidRPr="00474E6B" w:rsidRDefault="00B915FE" w:rsidP="009E2CC1">
      <w:pPr>
        <w:autoSpaceDE w:val="0"/>
        <w:autoSpaceDN w:val="0"/>
        <w:adjustRightInd w:val="0"/>
        <w:spacing w:after="0" w:line="240" w:lineRule="auto"/>
        <w:ind w:left="1134" w:hanging="2"/>
        <w:jc w:val="both"/>
        <w:rPr>
          <w:rFonts w:ascii="Arial" w:hAnsi="Arial" w:cs="Arial"/>
        </w:rPr>
      </w:pPr>
    </w:p>
    <w:p w14:paraId="327BBCB8" w14:textId="77777777" w:rsidR="008C416F" w:rsidRDefault="00B915FE" w:rsidP="009E2CC1">
      <w:pPr>
        <w:autoSpaceDE w:val="0"/>
        <w:autoSpaceDN w:val="0"/>
        <w:adjustRightInd w:val="0"/>
        <w:spacing w:after="0" w:line="240" w:lineRule="auto"/>
        <w:ind w:left="1134" w:hanging="2"/>
        <w:jc w:val="both"/>
        <w:rPr>
          <w:rFonts w:ascii="Arial" w:hAnsi="Arial" w:cs="Arial"/>
        </w:rPr>
      </w:pPr>
      <w:r w:rsidRPr="00474E6B">
        <w:rPr>
          <w:rFonts w:ascii="Arial" w:hAnsi="Arial" w:cs="Arial"/>
        </w:rPr>
        <w:t xml:space="preserve">b.2 Desejável: </w:t>
      </w:r>
    </w:p>
    <w:p w14:paraId="0A773109" w14:textId="3895B41A" w:rsidR="0064534B" w:rsidRPr="007C732F" w:rsidRDefault="0064534B" w:rsidP="00F37697">
      <w:pPr>
        <w:pStyle w:val="Recuodecorpodetexto3"/>
        <w:keepNext/>
        <w:keepLines/>
        <w:widowControl/>
        <w:numPr>
          <w:ilvl w:val="0"/>
          <w:numId w:val="27"/>
        </w:numPr>
        <w:autoSpaceDE w:val="0"/>
        <w:adjustRightInd w:val="0"/>
        <w:spacing w:after="0"/>
        <w:ind w:left="1134" w:firstLine="0"/>
        <w:jc w:val="both"/>
        <w:rPr>
          <w:rFonts w:ascii="Arial" w:eastAsiaTheme="minorHAnsi" w:hAnsi="Arial" w:cs="Arial"/>
          <w:sz w:val="22"/>
          <w:szCs w:val="22"/>
          <w:lang w:eastAsia="en-US"/>
        </w:rPr>
      </w:pPr>
      <w:r w:rsidRPr="007C732F">
        <w:rPr>
          <w:rFonts w:ascii="Arial" w:eastAsiaTheme="minorHAnsi" w:hAnsi="Arial" w:cs="Arial"/>
          <w:sz w:val="22"/>
          <w:szCs w:val="22"/>
          <w:lang w:eastAsia="en-US"/>
        </w:rPr>
        <w:t>E</w:t>
      </w:r>
      <w:r w:rsidR="0016758A" w:rsidRPr="007C732F">
        <w:rPr>
          <w:rFonts w:ascii="Arial" w:eastAsiaTheme="minorHAnsi" w:hAnsi="Arial" w:cs="Arial"/>
          <w:sz w:val="22"/>
          <w:szCs w:val="22"/>
          <w:lang w:eastAsia="en-US"/>
        </w:rPr>
        <w:t xml:space="preserve">xperiência comprovada </w:t>
      </w:r>
      <w:r w:rsidR="00B915FE" w:rsidRPr="007C732F">
        <w:rPr>
          <w:rFonts w:ascii="Arial" w:eastAsiaTheme="minorHAnsi" w:hAnsi="Arial" w:cs="Arial"/>
          <w:sz w:val="22"/>
          <w:szCs w:val="22"/>
          <w:lang w:eastAsia="en-US"/>
        </w:rPr>
        <w:t>de 4 (quatro) anos em atividades na área de educação superior, com atuação específica no programa do Fundo de Financiamento Estudantil (Fies);</w:t>
      </w:r>
      <w:r w:rsidR="007C732F" w:rsidRPr="007C732F">
        <w:rPr>
          <w:rFonts w:ascii="Arial" w:eastAsiaTheme="minorHAnsi" w:hAnsi="Arial" w:cs="Arial"/>
          <w:sz w:val="22"/>
          <w:szCs w:val="22"/>
          <w:lang w:eastAsia="en-US"/>
        </w:rPr>
        <w:t xml:space="preserve"> </w:t>
      </w:r>
      <w:r w:rsidRPr="007C732F">
        <w:rPr>
          <w:rFonts w:ascii="Arial" w:eastAsiaTheme="minorHAnsi" w:hAnsi="Arial" w:cs="Arial"/>
          <w:sz w:val="22"/>
          <w:szCs w:val="22"/>
          <w:lang w:eastAsia="en-US"/>
        </w:rPr>
        <w:t>C</w:t>
      </w:r>
      <w:r w:rsidR="00097E89" w:rsidRPr="007C732F">
        <w:rPr>
          <w:rFonts w:ascii="Arial" w:eastAsiaTheme="minorHAnsi" w:hAnsi="Arial" w:cs="Arial"/>
          <w:sz w:val="22"/>
          <w:szCs w:val="22"/>
          <w:lang w:eastAsia="en-US"/>
        </w:rPr>
        <w:t>onhecimento relacionado ao Sistema Informatizado do Fies (</w:t>
      </w:r>
      <w:proofErr w:type="spellStart"/>
      <w:r w:rsidR="00097E89" w:rsidRPr="007C732F">
        <w:rPr>
          <w:rFonts w:ascii="Arial" w:eastAsiaTheme="minorHAnsi" w:hAnsi="Arial" w:cs="Arial"/>
          <w:sz w:val="22"/>
          <w:szCs w:val="22"/>
          <w:lang w:eastAsia="en-US"/>
        </w:rPr>
        <w:t>SisFies</w:t>
      </w:r>
      <w:proofErr w:type="spellEnd"/>
      <w:r w:rsidR="00097E89" w:rsidRPr="007C732F">
        <w:rPr>
          <w:rFonts w:ascii="Arial" w:eastAsiaTheme="minorHAnsi" w:hAnsi="Arial" w:cs="Arial"/>
          <w:sz w:val="22"/>
          <w:szCs w:val="22"/>
          <w:lang w:eastAsia="en-US"/>
        </w:rPr>
        <w:t>)</w:t>
      </w:r>
      <w:r w:rsidR="00795030" w:rsidRPr="007C732F">
        <w:rPr>
          <w:rFonts w:ascii="Arial" w:eastAsiaTheme="minorHAnsi" w:hAnsi="Arial" w:cs="Arial"/>
          <w:sz w:val="22"/>
          <w:szCs w:val="22"/>
          <w:lang w:eastAsia="en-US"/>
        </w:rPr>
        <w:t>;</w:t>
      </w:r>
      <w:r w:rsidR="007C732F" w:rsidRPr="007C732F">
        <w:rPr>
          <w:rFonts w:ascii="Arial" w:eastAsiaTheme="minorHAnsi" w:hAnsi="Arial" w:cs="Arial"/>
          <w:sz w:val="22"/>
          <w:szCs w:val="22"/>
          <w:lang w:eastAsia="en-US"/>
        </w:rPr>
        <w:t xml:space="preserve"> </w:t>
      </w:r>
      <w:r w:rsidRPr="007C732F">
        <w:rPr>
          <w:rFonts w:ascii="Arial" w:eastAsiaTheme="minorHAnsi" w:hAnsi="Arial" w:cs="Arial"/>
          <w:sz w:val="22"/>
          <w:szCs w:val="22"/>
          <w:lang w:eastAsia="en-US"/>
        </w:rPr>
        <w:t>Conhecimento da Lei n.º 10.260, de 12/07/2001, e da Portaria Normativa n.º 209, de 07 de março de 2018;</w:t>
      </w:r>
      <w:r w:rsidR="007C732F" w:rsidRPr="007C732F">
        <w:rPr>
          <w:rFonts w:ascii="Arial" w:eastAsiaTheme="minorHAnsi" w:hAnsi="Arial" w:cs="Arial"/>
          <w:sz w:val="22"/>
          <w:szCs w:val="22"/>
          <w:lang w:eastAsia="en-US"/>
        </w:rPr>
        <w:t xml:space="preserve"> </w:t>
      </w:r>
      <w:r w:rsidRPr="007C732F">
        <w:rPr>
          <w:rFonts w:ascii="Arial" w:eastAsiaTheme="minorHAnsi" w:hAnsi="Arial" w:cs="Arial"/>
          <w:sz w:val="22"/>
          <w:szCs w:val="22"/>
          <w:lang w:eastAsia="en-US"/>
        </w:rPr>
        <w:t>Conhecimento relacionado ao Sistema Eletrônico de Informações (SEI).</w:t>
      </w:r>
    </w:p>
    <w:p w14:paraId="7CDD6284" w14:textId="77777777" w:rsidR="0074006F" w:rsidRPr="00474E6B" w:rsidRDefault="0074006F" w:rsidP="009E2CC1">
      <w:pPr>
        <w:autoSpaceDE w:val="0"/>
        <w:autoSpaceDN w:val="0"/>
        <w:adjustRightInd w:val="0"/>
        <w:spacing w:after="0" w:line="240" w:lineRule="auto"/>
        <w:ind w:left="1134"/>
        <w:jc w:val="both"/>
        <w:rPr>
          <w:rFonts w:ascii="Arial" w:hAnsi="Arial" w:cs="Arial"/>
        </w:rPr>
      </w:pPr>
    </w:p>
    <w:p w14:paraId="1F4BCBEF" w14:textId="39DB47A6" w:rsidR="00D30E9B" w:rsidRPr="00474E6B" w:rsidRDefault="00D30E9B" w:rsidP="00F47322">
      <w:pPr>
        <w:autoSpaceDE w:val="0"/>
        <w:autoSpaceDN w:val="0"/>
        <w:adjustRightInd w:val="0"/>
        <w:spacing w:after="0" w:line="240" w:lineRule="auto"/>
        <w:jc w:val="both"/>
        <w:rPr>
          <w:rFonts w:ascii="Arial" w:hAnsi="Arial" w:cs="Arial"/>
          <w:u w:val="single"/>
        </w:rPr>
      </w:pPr>
    </w:p>
    <w:p w14:paraId="2C586B25" w14:textId="1FE1425A" w:rsidR="00D30E9B" w:rsidRPr="00474E6B" w:rsidRDefault="00B915FE" w:rsidP="00D30E9B">
      <w:pPr>
        <w:autoSpaceDE w:val="0"/>
        <w:autoSpaceDN w:val="0"/>
        <w:adjustRightInd w:val="0"/>
        <w:spacing w:after="0" w:line="240" w:lineRule="auto"/>
        <w:jc w:val="both"/>
        <w:rPr>
          <w:rFonts w:ascii="Arial" w:hAnsi="Arial" w:cs="Arial"/>
          <w:b/>
          <w:bCs/>
          <w:u w:val="single"/>
        </w:rPr>
      </w:pPr>
      <w:r w:rsidRPr="00474E6B">
        <w:rPr>
          <w:rFonts w:ascii="Arial" w:hAnsi="Arial" w:cs="Arial"/>
          <w:b/>
          <w:bCs/>
          <w:u w:val="single"/>
        </w:rPr>
        <w:t>7</w:t>
      </w:r>
      <w:r w:rsidR="00D30E9B" w:rsidRPr="00474E6B">
        <w:rPr>
          <w:rFonts w:ascii="Arial" w:hAnsi="Arial" w:cs="Arial"/>
          <w:b/>
          <w:bCs/>
          <w:u w:val="single"/>
        </w:rPr>
        <w:t xml:space="preserve">. </w:t>
      </w:r>
      <w:r w:rsidR="0046777C" w:rsidRPr="00474E6B">
        <w:rPr>
          <w:rFonts w:ascii="Arial" w:hAnsi="Arial" w:cs="Arial"/>
          <w:b/>
          <w:bCs/>
          <w:u w:val="single"/>
        </w:rPr>
        <w:t xml:space="preserve">PRODUTOS </w:t>
      </w:r>
      <w:r w:rsidRPr="00474E6B">
        <w:rPr>
          <w:rFonts w:ascii="Arial" w:hAnsi="Arial" w:cs="Arial"/>
          <w:b/>
          <w:bCs/>
          <w:u w:val="single"/>
        </w:rPr>
        <w:t xml:space="preserve">OU </w:t>
      </w:r>
      <w:r w:rsidR="0046777C" w:rsidRPr="00474E6B">
        <w:rPr>
          <w:rFonts w:ascii="Arial" w:hAnsi="Arial" w:cs="Arial"/>
          <w:b/>
          <w:bCs/>
          <w:u w:val="single"/>
        </w:rPr>
        <w:t xml:space="preserve">RESULTADOS PREVISTOS </w:t>
      </w:r>
    </w:p>
    <w:p w14:paraId="17CADFDE" w14:textId="100E3A9A" w:rsidR="00D30E9B" w:rsidRPr="00474E6B" w:rsidRDefault="00D30E9B" w:rsidP="00F47322">
      <w:pPr>
        <w:autoSpaceDE w:val="0"/>
        <w:autoSpaceDN w:val="0"/>
        <w:adjustRightInd w:val="0"/>
        <w:spacing w:after="0" w:line="240" w:lineRule="auto"/>
        <w:jc w:val="both"/>
        <w:rPr>
          <w:rFonts w:ascii="Arial" w:hAnsi="Arial" w:cs="Arial"/>
        </w:rPr>
      </w:pPr>
    </w:p>
    <w:p w14:paraId="694918EA" w14:textId="1CEA2184" w:rsidR="00970CA6" w:rsidRPr="00474E6B" w:rsidRDefault="000317AF" w:rsidP="0047426A">
      <w:pPr>
        <w:autoSpaceDE w:val="0"/>
        <w:spacing w:before="120"/>
        <w:jc w:val="both"/>
        <w:rPr>
          <w:rFonts w:ascii="Arial" w:hAnsi="Arial" w:cs="Arial"/>
          <w:b/>
          <w:bCs/>
          <w:u w:val="single"/>
        </w:rPr>
      </w:pPr>
      <w:r>
        <w:rPr>
          <w:rFonts w:ascii="Arial" w:hAnsi="Arial" w:cs="Arial"/>
          <w:b/>
          <w:bCs/>
          <w:u w:val="single"/>
        </w:rPr>
        <w:t xml:space="preserve">7.1 Produtos (Consultor 01 – </w:t>
      </w:r>
      <w:r w:rsidR="00A304DE" w:rsidRPr="00474E6B">
        <w:rPr>
          <w:rFonts w:ascii="Arial" w:hAnsi="Arial" w:cs="Arial"/>
          <w:b/>
          <w:bCs/>
          <w:u w:val="single"/>
        </w:rPr>
        <w:t>Perfil</w:t>
      </w:r>
      <w:r w:rsidR="00795030">
        <w:rPr>
          <w:rFonts w:ascii="Arial" w:hAnsi="Arial" w:cs="Arial"/>
          <w:b/>
          <w:bCs/>
          <w:u w:val="single"/>
        </w:rPr>
        <w:t xml:space="preserve"> </w:t>
      </w:r>
      <w:r w:rsidR="00A304DE" w:rsidRPr="00474E6B">
        <w:rPr>
          <w:rFonts w:ascii="Arial" w:hAnsi="Arial" w:cs="Arial"/>
          <w:b/>
          <w:bCs/>
          <w:u w:val="single"/>
        </w:rPr>
        <w:t>01</w:t>
      </w:r>
      <w:r>
        <w:rPr>
          <w:rFonts w:ascii="Arial" w:hAnsi="Arial" w:cs="Arial"/>
          <w:b/>
          <w:bCs/>
          <w:u w:val="single"/>
        </w:rPr>
        <w:t>)</w:t>
      </w: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1134"/>
        <w:gridCol w:w="1985"/>
      </w:tblGrid>
      <w:tr w:rsidR="00D30E9B" w:rsidRPr="00474E6B" w14:paraId="0E322A1A" w14:textId="77777777" w:rsidTr="003B165B">
        <w:trPr>
          <w:trHeight w:val="543"/>
        </w:trPr>
        <w:tc>
          <w:tcPr>
            <w:tcW w:w="5132" w:type="dxa"/>
            <w:shd w:val="clear" w:color="auto" w:fill="B3B3B3"/>
            <w:vAlign w:val="center"/>
          </w:tcPr>
          <w:p w14:paraId="1EDF0C63" w14:textId="1A3BDCC2" w:rsidR="00D30E9B" w:rsidRPr="00474E6B" w:rsidRDefault="000317AF" w:rsidP="000317AF">
            <w:pPr>
              <w:tabs>
                <w:tab w:val="left" w:pos="6088"/>
              </w:tabs>
              <w:snapToGrid w:val="0"/>
              <w:jc w:val="center"/>
              <w:rPr>
                <w:rFonts w:ascii="Arial" w:hAnsi="Arial" w:cs="Arial"/>
                <w:b/>
                <w:bCs/>
              </w:rPr>
            </w:pPr>
            <w:r>
              <w:rPr>
                <w:rFonts w:ascii="Arial" w:hAnsi="Arial" w:cs="Arial"/>
                <w:b/>
                <w:bCs/>
              </w:rPr>
              <w:t>Produto</w:t>
            </w:r>
          </w:p>
        </w:tc>
        <w:tc>
          <w:tcPr>
            <w:tcW w:w="1134" w:type="dxa"/>
            <w:shd w:val="clear" w:color="auto" w:fill="B3B3B3"/>
            <w:vAlign w:val="center"/>
          </w:tcPr>
          <w:p w14:paraId="6DEAF2DA" w14:textId="6C124AC6" w:rsidR="00D30E9B" w:rsidRPr="00474E6B" w:rsidRDefault="00D30E9B" w:rsidP="00E74E31">
            <w:pPr>
              <w:tabs>
                <w:tab w:val="left" w:pos="6088"/>
              </w:tabs>
              <w:snapToGrid w:val="0"/>
              <w:jc w:val="both"/>
              <w:rPr>
                <w:rFonts w:ascii="Arial" w:hAnsi="Arial" w:cs="Arial"/>
                <w:b/>
                <w:bCs/>
              </w:rPr>
            </w:pPr>
            <w:r w:rsidRPr="00474E6B">
              <w:rPr>
                <w:rFonts w:ascii="Arial" w:hAnsi="Arial" w:cs="Arial"/>
                <w:b/>
                <w:bCs/>
              </w:rPr>
              <w:t xml:space="preserve">Data </w:t>
            </w:r>
            <w:r w:rsidR="000317AF">
              <w:rPr>
                <w:rFonts w:ascii="Arial" w:hAnsi="Arial" w:cs="Arial"/>
                <w:b/>
                <w:bCs/>
              </w:rPr>
              <w:t xml:space="preserve">de </w:t>
            </w:r>
            <w:r w:rsidRPr="00474E6B">
              <w:rPr>
                <w:rFonts w:ascii="Arial" w:hAnsi="Arial" w:cs="Arial"/>
                <w:b/>
                <w:bCs/>
              </w:rPr>
              <w:t>Entrega</w:t>
            </w:r>
          </w:p>
        </w:tc>
        <w:tc>
          <w:tcPr>
            <w:tcW w:w="1985" w:type="dxa"/>
            <w:shd w:val="clear" w:color="auto" w:fill="B3B3B3"/>
            <w:vAlign w:val="center"/>
          </w:tcPr>
          <w:p w14:paraId="69737A92" w14:textId="78C5058B" w:rsidR="00D30E9B" w:rsidRPr="00474E6B" w:rsidRDefault="00D30E9B" w:rsidP="00E74E31">
            <w:pPr>
              <w:tabs>
                <w:tab w:val="left" w:pos="6088"/>
              </w:tabs>
              <w:snapToGrid w:val="0"/>
              <w:jc w:val="both"/>
              <w:rPr>
                <w:rFonts w:ascii="Arial" w:hAnsi="Arial" w:cs="Arial"/>
                <w:b/>
                <w:bCs/>
              </w:rPr>
            </w:pPr>
            <w:r w:rsidRPr="00474E6B">
              <w:rPr>
                <w:rFonts w:ascii="Arial" w:hAnsi="Arial" w:cs="Arial"/>
                <w:b/>
                <w:bCs/>
              </w:rPr>
              <w:t xml:space="preserve">Valor </w:t>
            </w:r>
            <w:r w:rsidR="000317AF">
              <w:rPr>
                <w:rFonts w:ascii="Arial" w:hAnsi="Arial" w:cs="Arial"/>
                <w:b/>
                <w:bCs/>
              </w:rPr>
              <w:t>do produto</w:t>
            </w:r>
          </w:p>
        </w:tc>
      </w:tr>
      <w:tr w:rsidR="008B0E9C" w:rsidRPr="00474E6B" w14:paraId="18077373" w14:textId="77777777" w:rsidTr="000D2E0C">
        <w:trPr>
          <w:trHeight w:val="613"/>
        </w:trPr>
        <w:tc>
          <w:tcPr>
            <w:tcW w:w="5132" w:type="dxa"/>
          </w:tcPr>
          <w:p w14:paraId="3585F2F9" w14:textId="66F141E2" w:rsidR="008B0E9C" w:rsidRPr="00474E6B" w:rsidRDefault="008B0E9C" w:rsidP="008B0E9C">
            <w:pPr>
              <w:jc w:val="both"/>
              <w:rPr>
                <w:rFonts w:ascii="Arial" w:hAnsi="Arial" w:cs="Arial"/>
                <w:color w:val="FF0000"/>
              </w:rPr>
            </w:pPr>
            <w:r>
              <w:rPr>
                <w:rFonts w:ascii="Arial" w:hAnsi="Arial" w:cs="Arial"/>
                <w:b/>
                <w:color w:val="000000"/>
              </w:rPr>
              <w:t xml:space="preserve">Produto 1 - </w:t>
            </w:r>
            <w:r w:rsidRPr="00474E6B">
              <w:rPr>
                <w:rFonts w:ascii="Arial" w:hAnsi="Arial" w:cs="Arial"/>
                <w:b/>
                <w:bCs/>
              </w:rPr>
              <w:t xml:space="preserve">Documento Técnico “A” </w:t>
            </w:r>
            <w:r w:rsidRPr="00474E6B">
              <w:rPr>
                <w:rFonts w:ascii="Arial" w:hAnsi="Arial" w:cs="Arial"/>
              </w:rPr>
              <w:t>contendo estudo acerca das atribuições do Fundo Nacional de Desenvolvimento da Educação (FNDE) como agente operador do Fundo de Financiamento Estudantil (FIES), relativo aos contratos firmados até o 2º semestre de 2017, no que concerne ao processo de contratação dos agentes financeiros objetivando a prestação de serviços ao FIES, com o fito de analisar os requisitos e o planejamento para a celebração dos contratos.</w:t>
            </w:r>
          </w:p>
        </w:tc>
        <w:tc>
          <w:tcPr>
            <w:tcW w:w="1134" w:type="dxa"/>
            <w:vAlign w:val="center"/>
          </w:tcPr>
          <w:p w14:paraId="6EC717E4" w14:textId="7FAC9D66" w:rsidR="008B0E9C" w:rsidRPr="00474E6B" w:rsidRDefault="008B0E9C" w:rsidP="008B0E9C">
            <w:pPr>
              <w:jc w:val="center"/>
              <w:rPr>
                <w:rFonts w:ascii="Arial" w:hAnsi="Arial" w:cs="Arial"/>
                <w:bCs/>
                <w:color w:val="FF0000"/>
              </w:rPr>
            </w:pPr>
            <w:r w:rsidRPr="00474E6B">
              <w:rPr>
                <w:rFonts w:ascii="Arial" w:hAnsi="Arial" w:cs="Arial"/>
              </w:rPr>
              <w:t>50 Dias</w:t>
            </w:r>
          </w:p>
        </w:tc>
        <w:tc>
          <w:tcPr>
            <w:tcW w:w="1985" w:type="dxa"/>
            <w:vAlign w:val="center"/>
          </w:tcPr>
          <w:p w14:paraId="2B9826C4" w14:textId="77777777" w:rsidR="001D70D2" w:rsidRDefault="001D70D2" w:rsidP="001D70D2">
            <w:pPr>
              <w:rPr>
                <w:rFonts w:ascii="Arial" w:eastAsia="Times New Roman" w:hAnsi="Arial" w:cs="Arial"/>
              </w:rPr>
            </w:pPr>
          </w:p>
          <w:p w14:paraId="56BCAA01" w14:textId="77C3BF8B" w:rsidR="001D70D2" w:rsidRPr="001D70D2" w:rsidRDefault="008B0E9C" w:rsidP="001D70D2">
            <w:pPr>
              <w:rPr>
                <w:rFonts w:ascii="Arial" w:eastAsia="Times New Roman" w:hAnsi="Arial" w:cs="Arial"/>
              </w:rPr>
            </w:pPr>
            <w:r w:rsidRPr="008B0E9C">
              <w:rPr>
                <w:rFonts w:ascii="Arial" w:eastAsia="Times New Roman" w:hAnsi="Arial" w:cs="Arial"/>
              </w:rPr>
              <w:t>R$</w:t>
            </w:r>
            <w:r w:rsidR="001D70D2" w:rsidRPr="001D70D2">
              <w:rPr>
                <w:rFonts w:ascii="Arial" w:eastAsia="Times New Roman" w:hAnsi="Arial" w:cs="Arial"/>
              </w:rPr>
              <w:t xml:space="preserve"> </w:t>
            </w:r>
            <w:r w:rsidR="001D70D2">
              <w:rPr>
                <w:rFonts w:ascii="Arial" w:eastAsia="Times New Roman" w:hAnsi="Arial" w:cs="Arial"/>
              </w:rPr>
              <w:t>12.533,50</w:t>
            </w:r>
            <w:r w:rsidR="001D70D2" w:rsidRPr="001D70D2">
              <w:rPr>
                <w:rFonts w:ascii="Arial" w:eastAsia="Times New Roman" w:hAnsi="Arial" w:cs="Arial"/>
              </w:rPr>
              <w:t xml:space="preserve">           </w:t>
            </w:r>
          </w:p>
          <w:p w14:paraId="66EC7312" w14:textId="63E1B45B" w:rsidR="008B0E9C" w:rsidRPr="001D70D2" w:rsidRDefault="008B0E9C" w:rsidP="008B0E9C">
            <w:pPr>
              <w:jc w:val="center"/>
              <w:rPr>
                <w:rFonts w:ascii="Arial" w:eastAsia="Times New Roman" w:hAnsi="Arial" w:cs="Arial"/>
              </w:rPr>
            </w:pPr>
          </w:p>
        </w:tc>
      </w:tr>
      <w:tr w:rsidR="008B0E9C" w:rsidRPr="00474E6B" w14:paraId="7A6659B0" w14:textId="77777777" w:rsidTr="000D2E0C">
        <w:trPr>
          <w:trHeight w:val="613"/>
        </w:trPr>
        <w:tc>
          <w:tcPr>
            <w:tcW w:w="5132" w:type="dxa"/>
          </w:tcPr>
          <w:p w14:paraId="70E4CA8E" w14:textId="2AD975A6" w:rsidR="008B0E9C" w:rsidRPr="00474E6B" w:rsidRDefault="008B0E9C" w:rsidP="008B0E9C">
            <w:pPr>
              <w:jc w:val="both"/>
              <w:rPr>
                <w:rFonts w:ascii="Arial" w:hAnsi="Arial" w:cs="Arial"/>
                <w:bCs/>
                <w:color w:val="FF0000"/>
                <w:highlight w:val="cyan"/>
              </w:rPr>
            </w:pPr>
            <w:r w:rsidRPr="006A658B">
              <w:rPr>
                <w:rFonts w:ascii="Arial" w:hAnsi="Arial" w:cs="Arial"/>
                <w:b/>
                <w:color w:val="000000"/>
              </w:rPr>
              <w:t>Produto 2 - Documento</w:t>
            </w:r>
            <w:r w:rsidRPr="00474E6B">
              <w:rPr>
                <w:rFonts w:ascii="Arial" w:hAnsi="Arial" w:cs="Arial"/>
                <w:b/>
                <w:bCs/>
              </w:rPr>
              <w:t xml:space="preserve"> Técnico “B” </w:t>
            </w:r>
            <w:r w:rsidRPr="00474E6B">
              <w:rPr>
                <w:rFonts w:ascii="Arial" w:hAnsi="Arial" w:cs="Arial"/>
              </w:rPr>
              <w:t>contendo estudo sobre a competência do Fundo Nacional de Desenvolvimento da Educação (FNDE) na fiscalização dos contratos de prestação de serviços firmados entre a Autarquia com os agentes financeiros do FIES, Caixa Econômica Federal e Banco do Brasil, demonstrando as obrigações dos agentes financeiros, com o intuito de identificar possíveis descumprimentos contratuais que subsidiem a aplicação de sanções administrativas.</w:t>
            </w:r>
          </w:p>
        </w:tc>
        <w:tc>
          <w:tcPr>
            <w:tcW w:w="1134" w:type="dxa"/>
            <w:vAlign w:val="center"/>
          </w:tcPr>
          <w:p w14:paraId="143BAA3E" w14:textId="7BCC1EA4" w:rsidR="008B0E9C" w:rsidRPr="00474E6B" w:rsidRDefault="008B0E9C" w:rsidP="008B0E9C">
            <w:pPr>
              <w:jc w:val="center"/>
              <w:rPr>
                <w:rFonts w:ascii="Arial" w:hAnsi="Arial" w:cs="Arial"/>
                <w:bCs/>
                <w:color w:val="FF0000"/>
              </w:rPr>
            </w:pPr>
            <w:r w:rsidRPr="00474E6B">
              <w:rPr>
                <w:rFonts w:ascii="Arial" w:hAnsi="Arial" w:cs="Arial"/>
              </w:rPr>
              <w:t>110 Dias</w:t>
            </w:r>
          </w:p>
        </w:tc>
        <w:tc>
          <w:tcPr>
            <w:tcW w:w="1985" w:type="dxa"/>
            <w:vAlign w:val="center"/>
          </w:tcPr>
          <w:p w14:paraId="4FFEBB5A" w14:textId="2636C00B" w:rsidR="008B0E9C" w:rsidRPr="008B0E9C" w:rsidRDefault="008B0E9C" w:rsidP="008B0E9C">
            <w:pPr>
              <w:jc w:val="center"/>
              <w:rPr>
                <w:rFonts w:ascii="Arial" w:hAnsi="Arial" w:cs="Arial"/>
                <w:bCs/>
              </w:rPr>
            </w:pPr>
            <w:r w:rsidRPr="008B0E9C">
              <w:rPr>
                <w:rFonts w:ascii="Arial" w:eastAsia="Times New Roman" w:hAnsi="Arial" w:cs="Arial"/>
              </w:rPr>
              <w:t xml:space="preserve">R$ </w:t>
            </w:r>
            <w:r w:rsidR="001D70D2">
              <w:rPr>
                <w:rFonts w:ascii="Arial" w:eastAsia="Times New Roman" w:hAnsi="Arial" w:cs="Arial"/>
              </w:rPr>
              <w:t>15.040,20</w:t>
            </w:r>
          </w:p>
        </w:tc>
      </w:tr>
      <w:tr w:rsidR="009B195B" w:rsidRPr="00474E6B" w14:paraId="66B5EAB2" w14:textId="77777777" w:rsidTr="000D2E0C">
        <w:trPr>
          <w:trHeight w:val="1131"/>
        </w:trPr>
        <w:tc>
          <w:tcPr>
            <w:tcW w:w="5132" w:type="dxa"/>
          </w:tcPr>
          <w:p w14:paraId="438BA7A7" w14:textId="3E7DF83A" w:rsidR="009B195B" w:rsidRPr="00474E6B" w:rsidRDefault="006A658B" w:rsidP="009B195B">
            <w:pPr>
              <w:jc w:val="both"/>
              <w:rPr>
                <w:rFonts w:ascii="Arial" w:hAnsi="Arial" w:cs="Arial"/>
                <w:color w:val="FF0000"/>
              </w:rPr>
            </w:pPr>
            <w:r w:rsidRPr="006A658B">
              <w:rPr>
                <w:rFonts w:ascii="Arial" w:hAnsi="Arial" w:cs="Arial"/>
                <w:b/>
                <w:color w:val="000000"/>
              </w:rPr>
              <w:lastRenderedPageBreak/>
              <w:t xml:space="preserve">Produto </w:t>
            </w:r>
            <w:r>
              <w:rPr>
                <w:rFonts w:ascii="Arial" w:hAnsi="Arial" w:cs="Arial"/>
                <w:b/>
                <w:color w:val="000000"/>
              </w:rPr>
              <w:t xml:space="preserve">3 - </w:t>
            </w:r>
            <w:r w:rsidR="009B195B" w:rsidRPr="00474E6B">
              <w:rPr>
                <w:rFonts w:ascii="Arial" w:hAnsi="Arial" w:cs="Arial"/>
                <w:b/>
                <w:bCs/>
              </w:rPr>
              <w:t xml:space="preserve">Documento Técnico “C” </w:t>
            </w:r>
            <w:r w:rsidR="009B195B" w:rsidRPr="00474E6B">
              <w:rPr>
                <w:rFonts w:ascii="Arial" w:hAnsi="Arial" w:cs="Arial"/>
              </w:rPr>
              <w:t xml:space="preserve">contendo estudo no que </w:t>
            </w:r>
            <w:r w:rsidR="00151FF3" w:rsidRPr="00474E6B">
              <w:rPr>
                <w:rFonts w:ascii="Arial" w:hAnsi="Arial" w:cs="Arial"/>
              </w:rPr>
              <w:t>tange</w:t>
            </w:r>
            <w:r w:rsidR="009B195B" w:rsidRPr="00474E6B">
              <w:rPr>
                <w:rFonts w:ascii="Arial" w:hAnsi="Arial" w:cs="Arial"/>
              </w:rPr>
              <w:t xml:space="preserve"> à fiscalização e ao processo de pagamento, com foco na conferência da documentação comprobatória do faturamento dos serviços prestados mensalmente pelo Banco do Brasil e Caixa Econômica Federal, na condição de agentes financeiros do FIES, demonstrando as divergências entre as bases de dados dos agentes financeiros e a base de dados do Sistema Informatizado do FIES </w:t>
            </w:r>
            <w:r w:rsidR="006809ED" w:rsidRPr="00474E6B">
              <w:rPr>
                <w:rFonts w:ascii="Arial" w:hAnsi="Arial" w:cs="Arial"/>
              </w:rPr>
              <w:t>(</w:t>
            </w:r>
            <w:proofErr w:type="spellStart"/>
            <w:r w:rsidR="009B195B" w:rsidRPr="00474E6B">
              <w:rPr>
                <w:rFonts w:ascii="Arial" w:hAnsi="Arial" w:cs="Arial"/>
              </w:rPr>
              <w:t>SisFIES</w:t>
            </w:r>
            <w:proofErr w:type="spellEnd"/>
            <w:r w:rsidR="006809ED" w:rsidRPr="00474E6B">
              <w:rPr>
                <w:rFonts w:ascii="Arial" w:hAnsi="Arial" w:cs="Arial"/>
              </w:rPr>
              <w:t>)</w:t>
            </w:r>
            <w:r w:rsidR="00151FF3" w:rsidRPr="00474E6B">
              <w:rPr>
                <w:rFonts w:ascii="Arial" w:hAnsi="Arial" w:cs="Arial"/>
              </w:rPr>
              <w:t xml:space="preserve">, com vistas à </w:t>
            </w:r>
            <w:r w:rsidR="00A26E94" w:rsidRPr="00474E6B">
              <w:rPr>
                <w:rFonts w:ascii="Arial" w:hAnsi="Arial" w:cs="Arial"/>
              </w:rPr>
              <w:t>sugestão</w:t>
            </w:r>
            <w:r w:rsidR="00151FF3" w:rsidRPr="00474E6B">
              <w:rPr>
                <w:rFonts w:ascii="Arial" w:hAnsi="Arial" w:cs="Arial"/>
              </w:rPr>
              <w:t xml:space="preserve"> de melhorias ao programa de política pública.</w:t>
            </w:r>
          </w:p>
        </w:tc>
        <w:tc>
          <w:tcPr>
            <w:tcW w:w="1134" w:type="dxa"/>
            <w:vAlign w:val="center"/>
          </w:tcPr>
          <w:p w14:paraId="5FAB8F1A" w14:textId="33980891" w:rsidR="009B195B" w:rsidRPr="00474E6B" w:rsidRDefault="009B195B" w:rsidP="009B195B">
            <w:pPr>
              <w:jc w:val="center"/>
              <w:rPr>
                <w:rFonts w:ascii="Arial" w:hAnsi="Arial" w:cs="Arial"/>
                <w:bCs/>
                <w:color w:val="FF0000"/>
              </w:rPr>
            </w:pPr>
            <w:r w:rsidRPr="00474E6B">
              <w:rPr>
                <w:rFonts w:ascii="Arial" w:hAnsi="Arial" w:cs="Arial"/>
              </w:rPr>
              <w:t>175 Dias</w:t>
            </w:r>
          </w:p>
        </w:tc>
        <w:tc>
          <w:tcPr>
            <w:tcW w:w="1985" w:type="dxa"/>
            <w:vAlign w:val="center"/>
          </w:tcPr>
          <w:p w14:paraId="539DC5B1" w14:textId="04379A9C" w:rsidR="009B195B" w:rsidRPr="00474E6B" w:rsidRDefault="008B0E9C" w:rsidP="009B195B">
            <w:pPr>
              <w:jc w:val="center"/>
              <w:rPr>
                <w:rFonts w:ascii="Arial" w:hAnsi="Arial" w:cs="Arial"/>
                <w:bCs/>
              </w:rPr>
            </w:pPr>
            <w:r w:rsidRPr="008B0E9C">
              <w:rPr>
                <w:rFonts w:ascii="Arial" w:hAnsi="Arial" w:cs="Arial"/>
                <w:bCs/>
              </w:rPr>
              <w:t xml:space="preserve">R$ </w:t>
            </w:r>
            <w:r w:rsidR="001D70D2">
              <w:rPr>
                <w:rFonts w:ascii="Arial" w:hAnsi="Arial" w:cs="Arial"/>
                <w:bCs/>
              </w:rPr>
              <w:t>16.293,55</w:t>
            </w:r>
          </w:p>
        </w:tc>
      </w:tr>
      <w:tr w:rsidR="008B0E9C" w:rsidRPr="00474E6B" w14:paraId="0B5E2F3B" w14:textId="77777777" w:rsidTr="000D2E0C">
        <w:trPr>
          <w:trHeight w:val="613"/>
        </w:trPr>
        <w:tc>
          <w:tcPr>
            <w:tcW w:w="5132" w:type="dxa"/>
          </w:tcPr>
          <w:p w14:paraId="6BF98EDF" w14:textId="529F54CE" w:rsidR="008B0E9C" w:rsidRPr="00474E6B" w:rsidRDefault="008B0E9C" w:rsidP="008B0E9C">
            <w:pPr>
              <w:jc w:val="both"/>
              <w:rPr>
                <w:rFonts w:ascii="Arial" w:hAnsi="Arial" w:cs="Arial"/>
                <w:color w:val="FF0000"/>
                <w:highlight w:val="yellow"/>
                <w:lang w:eastAsia="ar-SA"/>
              </w:rPr>
            </w:pPr>
            <w:r w:rsidRPr="006A658B">
              <w:rPr>
                <w:rFonts w:ascii="Arial" w:hAnsi="Arial" w:cs="Arial"/>
                <w:b/>
                <w:color w:val="000000"/>
              </w:rPr>
              <w:t xml:space="preserve">Produto </w:t>
            </w:r>
            <w:r>
              <w:rPr>
                <w:rFonts w:ascii="Arial" w:hAnsi="Arial" w:cs="Arial"/>
                <w:b/>
                <w:color w:val="000000"/>
              </w:rPr>
              <w:t xml:space="preserve">4 - </w:t>
            </w:r>
            <w:r w:rsidRPr="00474E6B">
              <w:rPr>
                <w:rFonts w:ascii="Arial" w:hAnsi="Arial" w:cs="Arial"/>
                <w:b/>
              </w:rPr>
              <w:t xml:space="preserve">Documento Técnico “D” </w:t>
            </w:r>
            <w:r w:rsidRPr="00474E6B">
              <w:rPr>
                <w:rFonts w:ascii="Arial" w:hAnsi="Arial" w:cs="Arial"/>
              </w:rPr>
              <w:t xml:space="preserve">contendo levantamento das críticas geradas no relatório gerencial após conferência da documentação comprobatória do faturamento dos serviços prestados mensalmente pelo Banco do Brasil e Caixa Econômica Federal, as quais possibilitam a aplicação de glosas por parte do FNDE dos serviços entendidos como não prestados ou prestados em desacordo com as condições estabelecidas contratualmente, no valor da taxa de administração devido aos agentes financeiros, com proposição de melhorias. </w:t>
            </w:r>
          </w:p>
        </w:tc>
        <w:tc>
          <w:tcPr>
            <w:tcW w:w="1134" w:type="dxa"/>
            <w:vAlign w:val="center"/>
          </w:tcPr>
          <w:p w14:paraId="5FEAE38A" w14:textId="434E5B1E" w:rsidR="008B0E9C" w:rsidRPr="00474E6B" w:rsidRDefault="008B0E9C" w:rsidP="008B0E9C">
            <w:pPr>
              <w:jc w:val="center"/>
              <w:rPr>
                <w:rFonts w:ascii="Arial" w:hAnsi="Arial" w:cs="Arial"/>
                <w:bCs/>
                <w:color w:val="FF0000"/>
              </w:rPr>
            </w:pPr>
            <w:r w:rsidRPr="00474E6B">
              <w:rPr>
                <w:rFonts w:ascii="Arial" w:hAnsi="Arial" w:cs="Arial"/>
              </w:rPr>
              <w:t>235 Dias</w:t>
            </w:r>
          </w:p>
        </w:tc>
        <w:tc>
          <w:tcPr>
            <w:tcW w:w="1985" w:type="dxa"/>
            <w:vAlign w:val="center"/>
          </w:tcPr>
          <w:p w14:paraId="51281FF1" w14:textId="3EF0ADB7" w:rsidR="008B0E9C" w:rsidRPr="008B0E9C" w:rsidRDefault="008B0E9C" w:rsidP="008B0E9C">
            <w:pPr>
              <w:jc w:val="center"/>
              <w:rPr>
                <w:rFonts w:ascii="Arial" w:hAnsi="Arial" w:cs="Arial"/>
                <w:bCs/>
              </w:rPr>
            </w:pPr>
            <w:r w:rsidRPr="008B0E9C">
              <w:rPr>
                <w:rFonts w:ascii="Arial" w:eastAsia="Times New Roman" w:hAnsi="Arial" w:cs="Arial"/>
              </w:rPr>
              <w:t xml:space="preserve">R$ </w:t>
            </w:r>
            <w:r w:rsidR="001D70D2">
              <w:rPr>
                <w:rFonts w:ascii="Arial" w:eastAsia="Times New Roman" w:hAnsi="Arial" w:cs="Arial"/>
              </w:rPr>
              <w:t>15.040,20</w:t>
            </w:r>
          </w:p>
        </w:tc>
      </w:tr>
      <w:tr w:rsidR="008B0E9C" w:rsidRPr="00474E6B" w14:paraId="54A2DC5B" w14:textId="77777777" w:rsidTr="000D2E0C">
        <w:trPr>
          <w:trHeight w:val="455"/>
        </w:trPr>
        <w:tc>
          <w:tcPr>
            <w:tcW w:w="5132" w:type="dxa"/>
          </w:tcPr>
          <w:p w14:paraId="37469345" w14:textId="6A364101" w:rsidR="008B0E9C" w:rsidRPr="00474E6B" w:rsidRDefault="008B0E9C" w:rsidP="008B0E9C">
            <w:pPr>
              <w:jc w:val="both"/>
              <w:rPr>
                <w:rFonts w:ascii="Arial" w:hAnsi="Arial" w:cs="Arial"/>
                <w:color w:val="FF0000"/>
              </w:rPr>
            </w:pPr>
            <w:r w:rsidRPr="006A658B">
              <w:rPr>
                <w:rFonts w:ascii="Arial" w:hAnsi="Arial" w:cs="Arial"/>
                <w:b/>
                <w:color w:val="000000"/>
              </w:rPr>
              <w:t xml:space="preserve">Produto </w:t>
            </w:r>
            <w:r>
              <w:rPr>
                <w:rFonts w:ascii="Arial" w:hAnsi="Arial" w:cs="Arial"/>
                <w:b/>
                <w:color w:val="000000"/>
              </w:rPr>
              <w:t xml:space="preserve">5 - </w:t>
            </w:r>
            <w:r w:rsidRPr="00474E6B">
              <w:rPr>
                <w:rFonts w:ascii="Arial" w:hAnsi="Arial" w:cs="Arial"/>
                <w:b/>
                <w:bCs/>
              </w:rPr>
              <w:t>Documento Técnico “E”</w:t>
            </w:r>
            <w:r w:rsidRPr="00474E6B">
              <w:rPr>
                <w:rFonts w:ascii="Arial" w:hAnsi="Arial" w:cs="Arial"/>
                <w:bCs/>
              </w:rPr>
              <w:t xml:space="preserve"> </w:t>
            </w:r>
            <w:r w:rsidRPr="00474E6B">
              <w:rPr>
                <w:rFonts w:ascii="Arial" w:hAnsi="Arial" w:cs="Arial"/>
              </w:rPr>
              <w:t xml:space="preserve">contendo estudo relacionado à atribuição de fiscalização do contrato de prestação de serviços nº 14/2018, no tocante ao Agente Operador e Financeiro do FIES, Caixa Econômica Federal, de acordo com a Portaria Normativa nº 209, de 7 de março de 2018, com vistas à verificação das obrigações contratuais a serem executadas pela Caixa Econômica Federal. </w:t>
            </w:r>
          </w:p>
        </w:tc>
        <w:tc>
          <w:tcPr>
            <w:tcW w:w="1134" w:type="dxa"/>
            <w:vAlign w:val="center"/>
          </w:tcPr>
          <w:p w14:paraId="298C97AF" w14:textId="7A395D59" w:rsidR="008B0E9C" w:rsidRPr="00474E6B" w:rsidRDefault="008B0E9C" w:rsidP="008B0E9C">
            <w:pPr>
              <w:jc w:val="center"/>
              <w:rPr>
                <w:rFonts w:ascii="Arial" w:hAnsi="Arial" w:cs="Arial"/>
                <w:bCs/>
                <w:color w:val="FF0000"/>
              </w:rPr>
            </w:pPr>
            <w:r w:rsidRPr="00474E6B">
              <w:rPr>
                <w:rFonts w:ascii="Arial" w:hAnsi="Arial" w:cs="Arial"/>
              </w:rPr>
              <w:t>295 Dias</w:t>
            </w:r>
          </w:p>
        </w:tc>
        <w:tc>
          <w:tcPr>
            <w:tcW w:w="1985" w:type="dxa"/>
            <w:vAlign w:val="center"/>
          </w:tcPr>
          <w:p w14:paraId="11A3D158" w14:textId="3A25B3DF" w:rsidR="008B0E9C" w:rsidRPr="008B0E9C" w:rsidRDefault="008B0E9C" w:rsidP="008B0E9C">
            <w:pPr>
              <w:jc w:val="center"/>
              <w:rPr>
                <w:rFonts w:ascii="Arial" w:hAnsi="Arial" w:cs="Arial"/>
                <w:bCs/>
              </w:rPr>
            </w:pPr>
            <w:r w:rsidRPr="008B0E9C">
              <w:rPr>
                <w:rFonts w:ascii="Arial" w:eastAsia="Times New Roman" w:hAnsi="Arial" w:cs="Arial"/>
              </w:rPr>
              <w:t xml:space="preserve">R$ </w:t>
            </w:r>
            <w:r w:rsidR="001D70D2">
              <w:rPr>
                <w:rFonts w:ascii="Arial" w:eastAsia="Times New Roman" w:hAnsi="Arial" w:cs="Arial"/>
              </w:rPr>
              <w:t>15.040,20</w:t>
            </w:r>
          </w:p>
        </w:tc>
      </w:tr>
      <w:tr w:rsidR="008B0E9C" w:rsidRPr="00474E6B" w14:paraId="50441D70" w14:textId="77777777" w:rsidTr="000D2E0C">
        <w:trPr>
          <w:trHeight w:val="505"/>
        </w:trPr>
        <w:tc>
          <w:tcPr>
            <w:tcW w:w="5132" w:type="dxa"/>
          </w:tcPr>
          <w:p w14:paraId="06EC8287" w14:textId="5578894E" w:rsidR="008B0E9C" w:rsidRPr="00474E6B" w:rsidRDefault="008B0E9C" w:rsidP="008B0E9C">
            <w:pPr>
              <w:spacing w:line="252" w:lineRule="auto"/>
              <w:jc w:val="both"/>
              <w:rPr>
                <w:rFonts w:ascii="Arial" w:hAnsi="Arial" w:cs="Arial"/>
                <w:color w:val="FF0000"/>
              </w:rPr>
            </w:pPr>
            <w:r w:rsidRPr="006A658B">
              <w:rPr>
                <w:rFonts w:ascii="Arial" w:hAnsi="Arial" w:cs="Arial"/>
                <w:b/>
                <w:color w:val="000000"/>
              </w:rPr>
              <w:t xml:space="preserve">Produto </w:t>
            </w:r>
            <w:r>
              <w:rPr>
                <w:rFonts w:ascii="Arial" w:hAnsi="Arial" w:cs="Arial"/>
                <w:b/>
                <w:color w:val="000000"/>
              </w:rPr>
              <w:t xml:space="preserve">6 - </w:t>
            </w:r>
            <w:r w:rsidRPr="00474E6B">
              <w:rPr>
                <w:rFonts w:ascii="Arial" w:hAnsi="Arial" w:cs="Arial"/>
                <w:b/>
              </w:rPr>
              <w:t>Documento Técnico “F”</w:t>
            </w:r>
            <w:r w:rsidRPr="00474E6B">
              <w:rPr>
                <w:rFonts w:ascii="Arial" w:hAnsi="Arial" w:cs="Arial"/>
                <w:bCs/>
              </w:rPr>
              <w:t xml:space="preserve"> </w:t>
            </w:r>
            <w:r w:rsidRPr="00474E6B">
              <w:rPr>
                <w:rFonts w:ascii="Arial" w:hAnsi="Arial" w:cs="Arial"/>
              </w:rPr>
              <w:t>contendo estudo atinente ao descumprimento das obrigações contratuais pela Caixa Econômica Federal, especificando as penalidades aplicáveis, conforme o Instrumento de Medição de Resultado (IMR), objeto de prestação de serviços n°14/2018, a fim de verificar sua efetividade e eventual necessidade de ajustes.</w:t>
            </w:r>
          </w:p>
        </w:tc>
        <w:tc>
          <w:tcPr>
            <w:tcW w:w="1134" w:type="dxa"/>
            <w:vAlign w:val="center"/>
          </w:tcPr>
          <w:p w14:paraId="3A5824FF" w14:textId="2255EB93" w:rsidR="008B0E9C" w:rsidRPr="00474E6B" w:rsidRDefault="008B0E9C" w:rsidP="008B0E9C">
            <w:pPr>
              <w:jc w:val="center"/>
              <w:rPr>
                <w:rFonts w:ascii="Arial" w:hAnsi="Arial" w:cs="Arial"/>
                <w:bCs/>
                <w:color w:val="FF0000"/>
              </w:rPr>
            </w:pPr>
            <w:r w:rsidRPr="00474E6B">
              <w:rPr>
                <w:rFonts w:ascii="Arial" w:hAnsi="Arial" w:cs="Arial"/>
              </w:rPr>
              <w:t>360 Dias</w:t>
            </w:r>
          </w:p>
        </w:tc>
        <w:tc>
          <w:tcPr>
            <w:tcW w:w="1985" w:type="dxa"/>
            <w:vAlign w:val="center"/>
          </w:tcPr>
          <w:p w14:paraId="62902E11" w14:textId="73727DCA" w:rsidR="008B0E9C" w:rsidRPr="008B0E9C" w:rsidRDefault="008B0E9C" w:rsidP="008B0E9C">
            <w:pPr>
              <w:jc w:val="center"/>
              <w:rPr>
                <w:rFonts w:ascii="Arial" w:hAnsi="Arial" w:cs="Arial"/>
                <w:bCs/>
              </w:rPr>
            </w:pPr>
            <w:r w:rsidRPr="008B0E9C">
              <w:rPr>
                <w:rFonts w:ascii="Arial" w:eastAsia="Times New Roman" w:hAnsi="Arial" w:cs="Arial"/>
              </w:rPr>
              <w:t xml:space="preserve">R$ </w:t>
            </w:r>
            <w:r w:rsidR="001D70D2">
              <w:rPr>
                <w:rFonts w:ascii="Arial" w:eastAsia="Times New Roman" w:hAnsi="Arial" w:cs="Arial"/>
              </w:rPr>
              <w:t>16.292,35</w:t>
            </w:r>
          </w:p>
        </w:tc>
      </w:tr>
      <w:tr w:rsidR="00E13464" w:rsidRPr="00474E6B" w14:paraId="4EAE097B" w14:textId="77777777" w:rsidTr="00010BDE">
        <w:trPr>
          <w:trHeight w:val="505"/>
        </w:trPr>
        <w:tc>
          <w:tcPr>
            <w:tcW w:w="6266" w:type="dxa"/>
            <w:gridSpan w:val="2"/>
            <w:vAlign w:val="center"/>
          </w:tcPr>
          <w:p w14:paraId="5E206CB4" w14:textId="4D7E0067" w:rsidR="00E13464" w:rsidRPr="00474E6B" w:rsidRDefault="00E13464" w:rsidP="000317AF">
            <w:pPr>
              <w:jc w:val="center"/>
              <w:rPr>
                <w:rFonts w:ascii="Arial" w:hAnsi="Arial" w:cs="Arial"/>
              </w:rPr>
            </w:pPr>
            <w:r>
              <w:rPr>
                <w:rFonts w:ascii="Arial" w:eastAsia="Times New Roman" w:hAnsi="Arial" w:cs="Arial"/>
                <w:b/>
                <w:bCs/>
                <w:iCs/>
              </w:rPr>
              <w:t>Valor total do contrato por consultor</w:t>
            </w:r>
          </w:p>
        </w:tc>
        <w:tc>
          <w:tcPr>
            <w:tcW w:w="1985" w:type="dxa"/>
            <w:vAlign w:val="center"/>
          </w:tcPr>
          <w:p w14:paraId="1CF71A06" w14:textId="6CD46C6E" w:rsidR="00E13464" w:rsidRPr="00474E6B" w:rsidRDefault="00E13464" w:rsidP="000317AF">
            <w:pPr>
              <w:jc w:val="center"/>
              <w:rPr>
                <w:rFonts w:ascii="Arial" w:hAnsi="Arial" w:cs="Arial"/>
                <w:bCs/>
              </w:rPr>
            </w:pPr>
            <w:r>
              <w:rPr>
                <w:rFonts w:ascii="Arial" w:hAnsi="Arial" w:cs="Arial"/>
                <w:bCs/>
              </w:rPr>
              <w:t>R$ 90.240</w:t>
            </w:r>
            <w:r w:rsidRPr="008B0E9C">
              <w:rPr>
                <w:rFonts w:ascii="Arial" w:hAnsi="Arial" w:cs="Arial"/>
                <w:bCs/>
              </w:rPr>
              <w:t>,00</w:t>
            </w:r>
          </w:p>
        </w:tc>
      </w:tr>
    </w:tbl>
    <w:p w14:paraId="6A0E6CDE" w14:textId="226D04FF" w:rsidR="00377CC9" w:rsidRPr="00474E6B" w:rsidRDefault="00377CC9" w:rsidP="00922C3D">
      <w:pPr>
        <w:autoSpaceDE w:val="0"/>
        <w:autoSpaceDN w:val="0"/>
        <w:adjustRightInd w:val="0"/>
        <w:spacing w:after="0" w:line="240" w:lineRule="auto"/>
        <w:jc w:val="both"/>
        <w:rPr>
          <w:rFonts w:ascii="Arial" w:hAnsi="Arial" w:cs="Arial"/>
        </w:rPr>
      </w:pPr>
    </w:p>
    <w:p w14:paraId="55ACF792" w14:textId="77777777" w:rsidR="00A304DE" w:rsidRPr="00474E6B" w:rsidRDefault="00A304DE" w:rsidP="00A304DE">
      <w:pPr>
        <w:autoSpaceDE w:val="0"/>
        <w:autoSpaceDN w:val="0"/>
        <w:adjustRightInd w:val="0"/>
        <w:spacing w:after="0" w:line="240" w:lineRule="auto"/>
        <w:jc w:val="both"/>
        <w:rPr>
          <w:rFonts w:ascii="Arial" w:hAnsi="Arial" w:cs="Arial"/>
          <w:b/>
          <w:bCs/>
          <w:u w:val="single"/>
        </w:rPr>
      </w:pPr>
    </w:p>
    <w:p w14:paraId="613A5408" w14:textId="39978CE9" w:rsidR="00837DF6" w:rsidRPr="00474E6B" w:rsidRDefault="00A304DE" w:rsidP="0047426A">
      <w:pPr>
        <w:autoSpaceDE w:val="0"/>
        <w:spacing w:before="120"/>
        <w:jc w:val="both"/>
        <w:rPr>
          <w:rFonts w:ascii="Arial" w:hAnsi="Arial" w:cs="Arial"/>
          <w:b/>
          <w:bCs/>
          <w:u w:val="single"/>
        </w:rPr>
      </w:pPr>
      <w:r w:rsidRPr="00474E6B">
        <w:rPr>
          <w:rFonts w:ascii="Arial" w:hAnsi="Arial" w:cs="Arial"/>
          <w:b/>
          <w:bCs/>
        </w:rPr>
        <w:t xml:space="preserve">  </w:t>
      </w:r>
      <w:r w:rsidR="000317AF">
        <w:rPr>
          <w:rFonts w:ascii="Arial" w:hAnsi="Arial" w:cs="Arial"/>
          <w:b/>
          <w:bCs/>
          <w:u w:val="single"/>
        </w:rPr>
        <w:t xml:space="preserve">7.2 Produtos (Consultor 02 – </w:t>
      </w:r>
      <w:r w:rsidR="000317AF" w:rsidRPr="00474E6B">
        <w:rPr>
          <w:rFonts w:ascii="Arial" w:hAnsi="Arial" w:cs="Arial"/>
          <w:b/>
          <w:bCs/>
          <w:u w:val="single"/>
        </w:rPr>
        <w:t>Perfil 0</w:t>
      </w:r>
      <w:r w:rsidR="000317AF">
        <w:rPr>
          <w:rFonts w:ascii="Arial" w:hAnsi="Arial" w:cs="Arial"/>
          <w:b/>
          <w:bCs/>
          <w:u w:val="single"/>
        </w:rPr>
        <w:t>2)</w:t>
      </w: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1134"/>
        <w:gridCol w:w="1985"/>
      </w:tblGrid>
      <w:tr w:rsidR="000317AF" w:rsidRPr="00474E6B" w14:paraId="1EA7A6ED" w14:textId="77777777" w:rsidTr="00C85CEB">
        <w:trPr>
          <w:trHeight w:val="1109"/>
        </w:trPr>
        <w:tc>
          <w:tcPr>
            <w:tcW w:w="5132" w:type="dxa"/>
            <w:shd w:val="clear" w:color="auto" w:fill="B3B3B3"/>
            <w:vAlign w:val="center"/>
          </w:tcPr>
          <w:p w14:paraId="15B69099" w14:textId="13C7A68A" w:rsidR="000317AF" w:rsidRPr="00474E6B" w:rsidRDefault="000317AF" w:rsidP="000317AF">
            <w:pPr>
              <w:tabs>
                <w:tab w:val="left" w:pos="6088"/>
              </w:tabs>
              <w:snapToGrid w:val="0"/>
              <w:jc w:val="center"/>
              <w:rPr>
                <w:rFonts w:ascii="Arial" w:hAnsi="Arial" w:cs="Arial"/>
                <w:b/>
                <w:bCs/>
              </w:rPr>
            </w:pPr>
            <w:r>
              <w:rPr>
                <w:rFonts w:ascii="Arial" w:hAnsi="Arial" w:cs="Arial"/>
                <w:b/>
              </w:rPr>
              <w:lastRenderedPageBreak/>
              <w:t>Produto</w:t>
            </w:r>
          </w:p>
        </w:tc>
        <w:tc>
          <w:tcPr>
            <w:tcW w:w="1134" w:type="dxa"/>
            <w:shd w:val="clear" w:color="auto" w:fill="B3B3B3"/>
            <w:vAlign w:val="center"/>
          </w:tcPr>
          <w:p w14:paraId="17D60152" w14:textId="353B5FD7" w:rsidR="000317AF" w:rsidRPr="00474E6B" w:rsidRDefault="000317AF" w:rsidP="000317AF">
            <w:pPr>
              <w:tabs>
                <w:tab w:val="left" w:pos="6088"/>
              </w:tabs>
              <w:snapToGrid w:val="0"/>
              <w:jc w:val="center"/>
              <w:rPr>
                <w:rFonts w:ascii="Arial" w:hAnsi="Arial" w:cs="Arial"/>
                <w:b/>
                <w:bCs/>
              </w:rPr>
            </w:pPr>
            <w:r>
              <w:rPr>
                <w:rFonts w:ascii="Arial" w:hAnsi="Arial" w:cs="Arial"/>
                <w:b/>
              </w:rPr>
              <w:t>Data de entrega</w:t>
            </w:r>
          </w:p>
        </w:tc>
        <w:tc>
          <w:tcPr>
            <w:tcW w:w="1985" w:type="dxa"/>
            <w:shd w:val="clear" w:color="auto" w:fill="B3B3B3"/>
            <w:vAlign w:val="center"/>
          </w:tcPr>
          <w:p w14:paraId="07FD6210" w14:textId="2BE56473" w:rsidR="000317AF" w:rsidRPr="00474E6B" w:rsidRDefault="000317AF" w:rsidP="000317AF">
            <w:pPr>
              <w:tabs>
                <w:tab w:val="left" w:pos="6088"/>
              </w:tabs>
              <w:snapToGrid w:val="0"/>
              <w:jc w:val="center"/>
              <w:rPr>
                <w:rFonts w:ascii="Arial" w:hAnsi="Arial" w:cs="Arial"/>
                <w:b/>
                <w:bCs/>
              </w:rPr>
            </w:pPr>
            <w:r>
              <w:rPr>
                <w:rFonts w:ascii="Arial" w:hAnsi="Arial" w:cs="Arial"/>
                <w:b/>
              </w:rPr>
              <w:t>Valor do produto</w:t>
            </w:r>
          </w:p>
        </w:tc>
      </w:tr>
      <w:tr w:rsidR="004D6C6A" w:rsidRPr="00474E6B" w14:paraId="58F5A43A" w14:textId="77777777" w:rsidTr="000D2E0C">
        <w:trPr>
          <w:trHeight w:val="613"/>
        </w:trPr>
        <w:tc>
          <w:tcPr>
            <w:tcW w:w="5132" w:type="dxa"/>
          </w:tcPr>
          <w:p w14:paraId="20BBA4E5" w14:textId="23FE5F9A" w:rsidR="004D6C6A" w:rsidRPr="00474E6B" w:rsidRDefault="004D6C6A" w:rsidP="004D6C6A">
            <w:pPr>
              <w:jc w:val="both"/>
              <w:rPr>
                <w:rFonts w:ascii="Arial" w:hAnsi="Arial" w:cs="Arial"/>
                <w:bCs/>
                <w:highlight w:val="yellow"/>
              </w:rPr>
            </w:pPr>
            <w:r w:rsidRPr="006A658B">
              <w:rPr>
                <w:rFonts w:ascii="Arial" w:hAnsi="Arial" w:cs="Arial"/>
                <w:b/>
                <w:color w:val="000000"/>
              </w:rPr>
              <w:t xml:space="preserve">Produto </w:t>
            </w:r>
            <w:r>
              <w:rPr>
                <w:rFonts w:ascii="Arial" w:hAnsi="Arial" w:cs="Arial"/>
                <w:b/>
                <w:color w:val="000000"/>
              </w:rPr>
              <w:t xml:space="preserve">1 - </w:t>
            </w:r>
            <w:r w:rsidRPr="00474E6B">
              <w:rPr>
                <w:rFonts w:ascii="Arial" w:hAnsi="Arial" w:cs="Arial"/>
                <w:b/>
                <w:bCs/>
              </w:rPr>
              <w:t>Documento Técnico “A”</w:t>
            </w:r>
            <w:r w:rsidRPr="00474E6B">
              <w:rPr>
                <w:rFonts w:ascii="Arial" w:hAnsi="Arial" w:cs="Arial"/>
                <w:bCs/>
              </w:rPr>
              <w:t xml:space="preserve"> contendo estudo e mapeamento das demandas avaliadas na esfera administrativa pela CGFIN/DIGEF, referente ao aditamento de suspensão dos contratos do Fundo de Financiamento Estudantil, de acordo com o disposto na Lei n ° 10.260, de 2001, e na legislação aplicável, com o fito de verificar eventuais óbices e sugerir melhorias ao programa de política pública – Fies.</w:t>
            </w:r>
          </w:p>
        </w:tc>
        <w:tc>
          <w:tcPr>
            <w:tcW w:w="1134" w:type="dxa"/>
            <w:vAlign w:val="center"/>
          </w:tcPr>
          <w:p w14:paraId="59B1B404" w14:textId="2122947A" w:rsidR="004D6C6A" w:rsidRPr="00474E6B" w:rsidRDefault="004D6C6A" w:rsidP="004D6C6A">
            <w:pPr>
              <w:jc w:val="center"/>
              <w:rPr>
                <w:rFonts w:ascii="Arial" w:hAnsi="Arial" w:cs="Arial"/>
                <w:bCs/>
                <w:color w:val="FF0000"/>
              </w:rPr>
            </w:pPr>
            <w:r w:rsidRPr="00474E6B">
              <w:rPr>
                <w:rFonts w:ascii="Arial" w:hAnsi="Arial" w:cs="Arial"/>
              </w:rPr>
              <w:t>50 Dias</w:t>
            </w:r>
          </w:p>
        </w:tc>
        <w:tc>
          <w:tcPr>
            <w:tcW w:w="1985" w:type="dxa"/>
            <w:vAlign w:val="center"/>
          </w:tcPr>
          <w:p w14:paraId="0A125901" w14:textId="77777777" w:rsidR="004D6C6A" w:rsidRDefault="004D6C6A" w:rsidP="004D6C6A">
            <w:pPr>
              <w:rPr>
                <w:rFonts w:ascii="Arial" w:eastAsia="Times New Roman" w:hAnsi="Arial" w:cs="Arial"/>
              </w:rPr>
            </w:pPr>
          </w:p>
          <w:p w14:paraId="7CED2D56" w14:textId="77777777" w:rsidR="004D6C6A" w:rsidRPr="001D70D2" w:rsidRDefault="004D6C6A" w:rsidP="004D6C6A">
            <w:pPr>
              <w:rPr>
                <w:rFonts w:ascii="Arial" w:eastAsia="Times New Roman" w:hAnsi="Arial" w:cs="Arial"/>
              </w:rPr>
            </w:pPr>
            <w:r w:rsidRPr="008B0E9C">
              <w:rPr>
                <w:rFonts w:ascii="Arial" w:eastAsia="Times New Roman" w:hAnsi="Arial" w:cs="Arial"/>
              </w:rPr>
              <w:t>R$</w:t>
            </w:r>
            <w:r w:rsidRPr="001D70D2">
              <w:rPr>
                <w:rFonts w:ascii="Arial" w:eastAsia="Times New Roman" w:hAnsi="Arial" w:cs="Arial"/>
              </w:rPr>
              <w:t xml:space="preserve"> </w:t>
            </w:r>
            <w:r>
              <w:rPr>
                <w:rFonts w:ascii="Arial" w:eastAsia="Times New Roman" w:hAnsi="Arial" w:cs="Arial"/>
              </w:rPr>
              <w:t>12.533,50</w:t>
            </w:r>
            <w:r w:rsidRPr="001D70D2">
              <w:rPr>
                <w:rFonts w:ascii="Arial" w:eastAsia="Times New Roman" w:hAnsi="Arial" w:cs="Arial"/>
              </w:rPr>
              <w:t xml:space="preserve">           </w:t>
            </w:r>
          </w:p>
          <w:p w14:paraId="1153DA98" w14:textId="46A6DA52" w:rsidR="004D6C6A" w:rsidRPr="00474E6B" w:rsidRDefault="004D6C6A" w:rsidP="004D6C6A">
            <w:pPr>
              <w:jc w:val="center"/>
              <w:rPr>
                <w:rFonts w:ascii="Arial" w:hAnsi="Arial" w:cs="Arial"/>
                <w:bCs/>
              </w:rPr>
            </w:pPr>
          </w:p>
        </w:tc>
      </w:tr>
      <w:tr w:rsidR="004D6C6A" w:rsidRPr="00474E6B" w14:paraId="4BA2D952" w14:textId="77777777" w:rsidTr="000D2E0C">
        <w:trPr>
          <w:trHeight w:val="613"/>
        </w:trPr>
        <w:tc>
          <w:tcPr>
            <w:tcW w:w="5132" w:type="dxa"/>
          </w:tcPr>
          <w:p w14:paraId="62AA28F3" w14:textId="46FA285E" w:rsidR="004D6C6A" w:rsidRPr="00474E6B" w:rsidRDefault="004D6C6A" w:rsidP="004D6C6A">
            <w:pPr>
              <w:jc w:val="both"/>
              <w:rPr>
                <w:rFonts w:ascii="Arial" w:hAnsi="Arial" w:cs="Arial"/>
                <w:bCs/>
              </w:rPr>
            </w:pPr>
            <w:r w:rsidRPr="006A658B">
              <w:rPr>
                <w:rFonts w:ascii="Arial" w:hAnsi="Arial" w:cs="Arial"/>
                <w:b/>
                <w:color w:val="000000"/>
              </w:rPr>
              <w:t>Produto 2</w:t>
            </w:r>
            <w:r>
              <w:rPr>
                <w:rFonts w:ascii="Arial" w:hAnsi="Arial" w:cs="Arial"/>
                <w:b/>
                <w:color w:val="000000"/>
              </w:rPr>
              <w:t xml:space="preserve"> - </w:t>
            </w:r>
            <w:r w:rsidRPr="00474E6B">
              <w:rPr>
                <w:rFonts w:ascii="Arial" w:hAnsi="Arial" w:cs="Arial"/>
                <w:b/>
              </w:rPr>
              <w:t>Documento Técnico “B”</w:t>
            </w:r>
            <w:r w:rsidRPr="00474E6B">
              <w:rPr>
                <w:rFonts w:ascii="Arial" w:hAnsi="Arial" w:cs="Arial"/>
                <w:bCs/>
              </w:rPr>
              <w:t xml:space="preserve"> contendo estudo e mapeamento das demandas avaliadas na esfera administrativa pela CGFIN/DIGEF, relativo ao aditamento de encerramento dos contratos do Fundo de Financiamento Estudantil, de acordo com o disposto na Lei n ° 10.260, de 2001 e nos normativos vigentes, com o fito de verificar eventuais óbices e sugerir melhorias ao programa de política pública – Fies.</w:t>
            </w:r>
          </w:p>
        </w:tc>
        <w:tc>
          <w:tcPr>
            <w:tcW w:w="1134" w:type="dxa"/>
            <w:vAlign w:val="center"/>
          </w:tcPr>
          <w:p w14:paraId="34F1D0FD" w14:textId="0F8BC906" w:rsidR="004D6C6A" w:rsidRPr="00474E6B" w:rsidRDefault="004D6C6A" w:rsidP="004D6C6A">
            <w:pPr>
              <w:jc w:val="center"/>
              <w:rPr>
                <w:rFonts w:ascii="Arial" w:hAnsi="Arial" w:cs="Arial"/>
                <w:bCs/>
                <w:color w:val="FF0000"/>
              </w:rPr>
            </w:pPr>
            <w:r w:rsidRPr="00474E6B">
              <w:rPr>
                <w:rFonts w:ascii="Arial" w:hAnsi="Arial" w:cs="Arial"/>
              </w:rPr>
              <w:t>110 Dias</w:t>
            </w:r>
          </w:p>
        </w:tc>
        <w:tc>
          <w:tcPr>
            <w:tcW w:w="1985" w:type="dxa"/>
            <w:vAlign w:val="center"/>
          </w:tcPr>
          <w:p w14:paraId="3BEB442A" w14:textId="522C0DA0" w:rsidR="004D6C6A" w:rsidRPr="00474E6B" w:rsidRDefault="004D6C6A" w:rsidP="004D6C6A">
            <w:pPr>
              <w:jc w:val="center"/>
              <w:rPr>
                <w:rFonts w:ascii="Arial" w:hAnsi="Arial" w:cs="Arial"/>
                <w:bCs/>
              </w:rPr>
            </w:pPr>
            <w:r w:rsidRPr="008B0E9C">
              <w:rPr>
                <w:rFonts w:ascii="Arial" w:eastAsia="Times New Roman" w:hAnsi="Arial" w:cs="Arial"/>
              </w:rPr>
              <w:t xml:space="preserve">R$ </w:t>
            </w:r>
            <w:r>
              <w:rPr>
                <w:rFonts w:ascii="Arial" w:eastAsia="Times New Roman" w:hAnsi="Arial" w:cs="Arial"/>
              </w:rPr>
              <w:t>15.040,20</w:t>
            </w:r>
          </w:p>
        </w:tc>
      </w:tr>
      <w:tr w:rsidR="004D6C6A" w:rsidRPr="00474E6B" w14:paraId="01232138" w14:textId="77777777" w:rsidTr="000D2E0C">
        <w:trPr>
          <w:trHeight w:val="1131"/>
        </w:trPr>
        <w:tc>
          <w:tcPr>
            <w:tcW w:w="5132" w:type="dxa"/>
          </w:tcPr>
          <w:p w14:paraId="4178055E" w14:textId="4BFDD8E1" w:rsidR="004D6C6A" w:rsidRPr="00474E6B" w:rsidRDefault="004D6C6A" w:rsidP="004D6C6A">
            <w:pPr>
              <w:jc w:val="both"/>
              <w:rPr>
                <w:rFonts w:ascii="Arial" w:hAnsi="Arial" w:cs="Arial"/>
                <w:bCs/>
              </w:rPr>
            </w:pPr>
            <w:r w:rsidRPr="006A658B">
              <w:rPr>
                <w:rFonts w:ascii="Arial" w:hAnsi="Arial" w:cs="Arial"/>
                <w:b/>
                <w:color w:val="000000"/>
              </w:rPr>
              <w:t xml:space="preserve">Produto </w:t>
            </w:r>
            <w:r>
              <w:rPr>
                <w:rFonts w:ascii="Arial" w:hAnsi="Arial" w:cs="Arial"/>
                <w:b/>
                <w:color w:val="000000"/>
              </w:rPr>
              <w:t xml:space="preserve">3 - </w:t>
            </w:r>
            <w:r w:rsidRPr="00474E6B">
              <w:rPr>
                <w:rFonts w:ascii="Arial" w:hAnsi="Arial" w:cs="Arial"/>
                <w:b/>
              </w:rPr>
              <w:t>Documento Técnico “C”</w:t>
            </w:r>
            <w:r w:rsidRPr="00474E6B">
              <w:rPr>
                <w:rFonts w:ascii="Arial" w:hAnsi="Arial" w:cs="Arial"/>
                <w:bCs/>
              </w:rPr>
              <w:t xml:space="preserve"> contendo estudo e mapeamento das demandas avaliadas na esfera administrativa pela CGFIN/DIGEF, relativo ao aditamento de renovação dos contratos do Fundo de Financiamento Estudantil, de acordo com o disposto na Lei n ° 10.260, de 2001 e na legislação correlata, com o fito de verificar eventuais óbices e sugerir melhorias ao programa de política pública – Fies.</w:t>
            </w:r>
          </w:p>
        </w:tc>
        <w:tc>
          <w:tcPr>
            <w:tcW w:w="1134" w:type="dxa"/>
            <w:vAlign w:val="center"/>
          </w:tcPr>
          <w:p w14:paraId="3472B42D" w14:textId="2E61025B" w:rsidR="004D6C6A" w:rsidRPr="00474E6B" w:rsidRDefault="004D6C6A" w:rsidP="004D6C6A">
            <w:pPr>
              <w:jc w:val="center"/>
              <w:rPr>
                <w:rFonts w:ascii="Arial" w:hAnsi="Arial" w:cs="Arial"/>
                <w:bCs/>
                <w:color w:val="FF0000"/>
              </w:rPr>
            </w:pPr>
            <w:r w:rsidRPr="00474E6B">
              <w:rPr>
                <w:rFonts w:ascii="Arial" w:hAnsi="Arial" w:cs="Arial"/>
              </w:rPr>
              <w:t>175 Dias</w:t>
            </w:r>
          </w:p>
        </w:tc>
        <w:tc>
          <w:tcPr>
            <w:tcW w:w="1985" w:type="dxa"/>
            <w:vAlign w:val="center"/>
          </w:tcPr>
          <w:p w14:paraId="2F76F1B3" w14:textId="67767743" w:rsidR="004D6C6A" w:rsidRPr="00474E6B" w:rsidRDefault="004D6C6A" w:rsidP="004D6C6A">
            <w:pPr>
              <w:jc w:val="center"/>
              <w:rPr>
                <w:rFonts w:ascii="Arial" w:hAnsi="Arial" w:cs="Arial"/>
                <w:bCs/>
              </w:rPr>
            </w:pPr>
            <w:r w:rsidRPr="008B0E9C">
              <w:rPr>
                <w:rFonts w:ascii="Arial" w:hAnsi="Arial" w:cs="Arial"/>
                <w:bCs/>
              </w:rPr>
              <w:t xml:space="preserve">R$ </w:t>
            </w:r>
            <w:r>
              <w:rPr>
                <w:rFonts w:ascii="Arial" w:hAnsi="Arial" w:cs="Arial"/>
                <w:bCs/>
              </w:rPr>
              <w:t>16.293,55</w:t>
            </w:r>
          </w:p>
        </w:tc>
      </w:tr>
      <w:tr w:rsidR="004D6C6A" w:rsidRPr="00474E6B" w14:paraId="3221E2C1" w14:textId="77777777" w:rsidTr="000D2E0C">
        <w:trPr>
          <w:trHeight w:val="613"/>
        </w:trPr>
        <w:tc>
          <w:tcPr>
            <w:tcW w:w="5132" w:type="dxa"/>
          </w:tcPr>
          <w:p w14:paraId="3BBE15DE" w14:textId="0BCB4DD0" w:rsidR="004D6C6A" w:rsidRPr="00474E6B" w:rsidRDefault="004D6C6A" w:rsidP="004D6C6A">
            <w:pPr>
              <w:jc w:val="both"/>
              <w:rPr>
                <w:rFonts w:ascii="Arial" w:hAnsi="Arial" w:cs="Arial"/>
                <w:bCs/>
              </w:rPr>
            </w:pPr>
            <w:r w:rsidRPr="006A658B">
              <w:rPr>
                <w:rFonts w:ascii="Arial" w:hAnsi="Arial" w:cs="Arial"/>
                <w:b/>
                <w:color w:val="000000"/>
              </w:rPr>
              <w:t xml:space="preserve">Produto </w:t>
            </w:r>
            <w:r>
              <w:rPr>
                <w:rFonts w:ascii="Arial" w:hAnsi="Arial" w:cs="Arial"/>
                <w:b/>
                <w:color w:val="000000"/>
              </w:rPr>
              <w:t xml:space="preserve">4 - </w:t>
            </w:r>
            <w:r w:rsidRPr="00474E6B">
              <w:rPr>
                <w:rFonts w:ascii="Arial" w:hAnsi="Arial" w:cs="Arial"/>
                <w:b/>
              </w:rPr>
              <w:t>Documento Técnico “D”</w:t>
            </w:r>
            <w:r w:rsidRPr="00474E6B">
              <w:rPr>
                <w:rFonts w:ascii="Arial" w:hAnsi="Arial" w:cs="Arial"/>
                <w:bCs/>
              </w:rPr>
              <w:t xml:space="preserve"> contendo estudo e mapeamento das demandas avaliadas na esfera administrativa pela CGFIN/DIGEF, no tocante à suspensão das parcelas do Fies, conforme disposto na Resolução n° 39, de 27 de julho de 2020, durante o estado de calamidade pública reconhecido pelo Decreto Legislativo nº 6, de 20 de março de 2020, com ênfase nos aspectos importantes que regem o tema, identificando eventuais entraves, com proposição de melhorias ao programa de política pública – Fies.</w:t>
            </w:r>
          </w:p>
        </w:tc>
        <w:tc>
          <w:tcPr>
            <w:tcW w:w="1134" w:type="dxa"/>
            <w:vAlign w:val="center"/>
          </w:tcPr>
          <w:p w14:paraId="0659CC28" w14:textId="54E124F3" w:rsidR="004D6C6A" w:rsidRPr="00474E6B" w:rsidRDefault="004D6C6A" w:rsidP="004D6C6A">
            <w:pPr>
              <w:jc w:val="center"/>
              <w:rPr>
                <w:rFonts w:ascii="Arial" w:hAnsi="Arial" w:cs="Arial"/>
                <w:bCs/>
                <w:color w:val="FF0000"/>
              </w:rPr>
            </w:pPr>
            <w:r w:rsidRPr="00474E6B">
              <w:rPr>
                <w:rFonts w:ascii="Arial" w:hAnsi="Arial" w:cs="Arial"/>
              </w:rPr>
              <w:t>235 Dias</w:t>
            </w:r>
          </w:p>
        </w:tc>
        <w:tc>
          <w:tcPr>
            <w:tcW w:w="1985" w:type="dxa"/>
            <w:vAlign w:val="center"/>
          </w:tcPr>
          <w:p w14:paraId="3DF9C5B1" w14:textId="047F478A" w:rsidR="004D6C6A" w:rsidRPr="00474E6B" w:rsidRDefault="004D6C6A" w:rsidP="004D6C6A">
            <w:pPr>
              <w:jc w:val="center"/>
              <w:rPr>
                <w:rFonts w:ascii="Arial" w:hAnsi="Arial" w:cs="Arial"/>
                <w:bCs/>
              </w:rPr>
            </w:pPr>
            <w:r w:rsidRPr="008B0E9C">
              <w:rPr>
                <w:rFonts w:ascii="Arial" w:eastAsia="Times New Roman" w:hAnsi="Arial" w:cs="Arial"/>
              </w:rPr>
              <w:t xml:space="preserve">R$ </w:t>
            </w:r>
            <w:r>
              <w:rPr>
                <w:rFonts w:ascii="Arial" w:eastAsia="Times New Roman" w:hAnsi="Arial" w:cs="Arial"/>
              </w:rPr>
              <w:t>15.040,20</w:t>
            </w:r>
          </w:p>
        </w:tc>
      </w:tr>
      <w:tr w:rsidR="004D6C6A" w:rsidRPr="00474E6B" w14:paraId="53EE223E" w14:textId="77777777" w:rsidTr="000D2E0C">
        <w:trPr>
          <w:trHeight w:val="455"/>
        </w:trPr>
        <w:tc>
          <w:tcPr>
            <w:tcW w:w="5132" w:type="dxa"/>
          </w:tcPr>
          <w:p w14:paraId="5904DC94" w14:textId="3A6D5936" w:rsidR="004D6C6A" w:rsidRPr="00474E6B" w:rsidRDefault="004D6C6A" w:rsidP="004D6C6A">
            <w:pPr>
              <w:jc w:val="both"/>
              <w:rPr>
                <w:rFonts w:ascii="Arial" w:hAnsi="Arial" w:cs="Arial"/>
                <w:bCs/>
              </w:rPr>
            </w:pPr>
            <w:r w:rsidRPr="006A658B">
              <w:rPr>
                <w:rFonts w:ascii="Arial" w:hAnsi="Arial" w:cs="Arial"/>
                <w:b/>
                <w:color w:val="000000"/>
              </w:rPr>
              <w:t xml:space="preserve">Produto </w:t>
            </w:r>
            <w:r>
              <w:rPr>
                <w:rFonts w:ascii="Arial" w:hAnsi="Arial" w:cs="Arial"/>
                <w:b/>
                <w:color w:val="000000"/>
              </w:rPr>
              <w:t xml:space="preserve">5 - </w:t>
            </w:r>
            <w:r w:rsidRPr="00474E6B">
              <w:rPr>
                <w:rFonts w:ascii="Arial" w:hAnsi="Arial" w:cs="Arial"/>
                <w:b/>
              </w:rPr>
              <w:t>Documento Técnico “E”</w:t>
            </w:r>
            <w:r w:rsidRPr="00474E6B">
              <w:rPr>
                <w:rFonts w:ascii="Arial" w:hAnsi="Arial" w:cs="Arial"/>
                <w:bCs/>
              </w:rPr>
              <w:t xml:space="preserve"> contendo estudo e mapeamento das demandas administrativas, recepcionadas no âmbito da CGFIN/DIGEF, no que tange à renegociação dos contratos de financiamento formalizados até o 2° semestre de 2017, a partir do advento da Lei n° </w:t>
            </w:r>
            <w:r w:rsidRPr="00474E6B">
              <w:rPr>
                <w:rFonts w:ascii="Arial" w:hAnsi="Arial" w:cs="Arial"/>
                <w:bCs/>
              </w:rPr>
              <w:lastRenderedPageBreak/>
              <w:t>14.375, de 21 de junho de 2022, com ênfase nos aspectos importantes que regem o tema, identificando eventuais entraves, com sugestão de melhorias ao programa de política pública – Fies.</w:t>
            </w:r>
          </w:p>
        </w:tc>
        <w:tc>
          <w:tcPr>
            <w:tcW w:w="1134" w:type="dxa"/>
            <w:vAlign w:val="center"/>
          </w:tcPr>
          <w:p w14:paraId="2A8F0B22" w14:textId="63C1E5CE" w:rsidR="004D6C6A" w:rsidRPr="00474E6B" w:rsidRDefault="004D6C6A" w:rsidP="004D6C6A">
            <w:pPr>
              <w:jc w:val="center"/>
              <w:rPr>
                <w:rFonts w:ascii="Arial" w:hAnsi="Arial" w:cs="Arial"/>
                <w:bCs/>
                <w:color w:val="FF0000"/>
              </w:rPr>
            </w:pPr>
            <w:r w:rsidRPr="00474E6B">
              <w:rPr>
                <w:rFonts w:ascii="Arial" w:hAnsi="Arial" w:cs="Arial"/>
              </w:rPr>
              <w:lastRenderedPageBreak/>
              <w:t>295 Dias</w:t>
            </w:r>
          </w:p>
        </w:tc>
        <w:tc>
          <w:tcPr>
            <w:tcW w:w="1985" w:type="dxa"/>
            <w:vAlign w:val="center"/>
          </w:tcPr>
          <w:p w14:paraId="4CAAEA5F" w14:textId="50D0A807" w:rsidR="004D6C6A" w:rsidRPr="00474E6B" w:rsidRDefault="004D6C6A" w:rsidP="004D6C6A">
            <w:pPr>
              <w:jc w:val="center"/>
              <w:rPr>
                <w:rFonts w:ascii="Arial" w:hAnsi="Arial" w:cs="Arial"/>
                <w:bCs/>
              </w:rPr>
            </w:pPr>
            <w:r w:rsidRPr="008B0E9C">
              <w:rPr>
                <w:rFonts w:ascii="Arial" w:eastAsia="Times New Roman" w:hAnsi="Arial" w:cs="Arial"/>
              </w:rPr>
              <w:t xml:space="preserve">R$ </w:t>
            </w:r>
            <w:r>
              <w:rPr>
                <w:rFonts w:ascii="Arial" w:eastAsia="Times New Roman" w:hAnsi="Arial" w:cs="Arial"/>
              </w:rPr>
              <w:t>15.040,20</w:t>
            </w:r>
          </w:p>
        </w:tc>
      </w:tr>
      <w:tr w:rsidR="004D6C6A" w:rsidRPr="00474E6B" w14:paraId="04B452C2" w14:textId="77777777" w:rsidTr="000D2E0C">
        <w:trPr>
          <w:trHeight w:val="505"/>
        </w:trPr>
        <w:tc>
          <w:tcPr>
            <w:tcW w:w="5132" w:type="dxa"/>
          </w:tcPr>
          <w:p w14:paraId="71A4754B" w14:textId="0E70B5D7" w:rsidR="004D6C6A" w:rsidRPr="00474E6B" w:rsidRDefault="004D6C6A" w:rsidP="004D6C6A">
            <w:pPr>
              <w:jc w:val="both"/>
              <w:rPr>
                <w:rFonts w:ascii="Arial" w:hAnsi="Arial" w:cs="Arial"/>
                <w:bCs/>
              </w:rPr>
            </w:pPr>
            <w:r w:rsidRPr="006A658B">
              <w:rPr>
                <w:rFonts w:ascii="Arial" w:hAnsi="Arial" w:cs="Arial"/>
                <w:b/>
                <w:color w:val="000000"/>
              </w:rPr>
              <w:t xml:space="preserve">Produto </w:t>
            </w:r>
            <w:r>
              <w:rPr>
                <w:rFonts w:ascii="Arial" w:hAnsi="Arial" w:cs="Arial"/>
                <w:b/>
                <w:color w:val="000000"/>
              </w:rPr>
              <w:t xml:space="preserve">6 - </w:t>
            </w:r>
            <w:r w:rsidRPr="00474E6B">
              <w:rPr>
                <w:rFonts w:ascii="Arial" w:hAnsi="Arial" w:cs="Arial"/>
                <w:b/>
              </w:rPr>
              <w:t>Documento Técnico “F”</w:t>
            </w:r>
            <w:r w:rsidRPr="00474E6B">
              <w:rPr>
                <w:rFonts w:ascii="Arial" w:hAnsi="Arial" w:cs="Arial"/>
                <w:bCs/>
              </w:rPr>
              <w:t xml:space="preserve"> contendo estudo e mapeamento das demandas avaliadas na esfera administrativa pela CGFIN/DIGEF, no que tange ao teto da semestralidade alusivo aos contratos do Fundo de Financiamento Estudantil, com o fito de verificar possíveis entraves e propor aperfeiçoamento ao programa de política pública – Fies.</w:t>
            </w:r>
          </w:p>
        </w:tc>
        <w:tc>
          <w:tcPr>
            <w:tcW w:w="1134" w:type="dxa"/>
            <w:vAlign w:val="center"/>
          </w:tcPr>
          <w:p w14:paraId="4D34B71B" w14:textId="5A751140" w:rsidR="004D6C6A" w:rsidRPr="00474E6B" w:rsidRDefault="004D6C6A" w:rsidP="004D6C6A">
            <w:pPr>
              <w:jc w:val="center"/>
              <w:rPr>
                <w:rFonts w:ascii="Arial" w:hAnsi="Arial" w:cs="Arial"/>
                <w:bCs/>
                <w:color w:val="FF0000"/>
              </w:rPr>
            </w:pPr>
            <w:r w:rsidRPr="00474E6B">
              <w:rPr>
                <w:rFonts w:ascii="Arial" w:hAnsi="Arial" w:cs="Arial"/>
              </w:rPr>
              <w:t>360 Dias</w:t>
            </w:r>
          </w:p>
        </w:tc>
        <w:tc>
          <w:tcPr>
            <w:tcW w:w="1985" w:type="dxa"/>
            <w:vAlign w:val="center"/>
          </w:tcPr>
          <w:p w14:paraId="7A616032" w14:textId="6BCA8F20" w:rsidR="004D6C6A" w:rsidRPr="008B0E9C" w:rsidRDefault="004D6C6A" w:rsidP="004D6C6A">
            <w:pPr>
              <w:jc w:val="center"/>
              <w:rPr>
                <w:rFonts w:ascii="Arial" w:hAnsi="Arial" w:cs="Arial"/>
                <w:bCs/>
              </w:rPr>
            </w:pPr>
            <w:r w:rsidRPr="008B0E9C">
              <w:rPr>
                <w:rFonts w:ascii="Arial" w:eastAsia="Times New Roman" w:hAnsi="Arial" w:cs="Arial"/>
              </w:rPr>
              <w:t xml:space="preserve">R$ </w:t>
            </w:r>
            <w:r>
              <w:rPr>
                <w:rFonts w:ascii="Arial" w:eastAsia="Times New Roman" w:hAnsi="Arial" w:cs="Arial"/>
              </w:rPr>
              <w:t>16.292,35</w:t>
            </w:r>
          </w:p>
        </w:tc>
      </w:tr>
      <w:tr w:rsidR="004D6C6A" w:rsidRPr="00474E6B" w14:paraId="782C35C6" w14:textId="77777777" w:rsidTr="00D14C1D">
        <w:trPr>
          <w:trHeight w:val="505"/>
        </w:trPr>
        <w:tc>
          <w:tcPr>
            <w:tcW w:w="6266" w:type="dxa"/>
            <w:gridSpan w:val="2"/>
            <w:vAlign w:val="center"/>
          </w:tcPr>
          <w:p w14:paraId="7C6FA180" w14:textId="3C94D817" w:rsidR="004D6C6A" w:rsidRPr="00474E6B" w:rsidRDefault="004D6C6A" w:rsidP="004D6C6A">
            <w:pPr>
              <w:jc w:val="center"/>
              <w:rPr>
                <w:rFonts w:ascii="Arial" w:hAnsi="Arial" w:cs="Arial"/>
              </w:rPr>
            </w:pPr>
            <w:r>
              <w:rPr>
                <w:rFonts w:ascii="Arial" w:eastAsia="Times New Roman" w:hAnsi="Arial" w:cs="Arial"/>
                <w:b/>
                <w:bCs/>
                <w:iCs/>
              </w:rPr>
              <w:t>Valor total do contrato por consultor</w:t>
            </w:r>
          </w:p>
        </w:tc>
        <w:tc>
          <w:tcPr>
            <w:tcW w:w="1985" w:type="dxa"/>
            <w:vAlign w:val="center"/>
          </w:tcPr>
          <w:p w14:paraId="6193A4F5" w14:textId="45BEF578" w:rsidR="004D6C6A" w:rsidRPr="00474E6B" w:rsidRDefault="004D6C6A" w:rsidP="004D6C6A">
            <w:pPr>
              <w:jc w:val="center"/>
              <w:rPr>
                <w:rFonts w:ascii="Arial" w:hAnsi="Arial" w:cs="Arial"/>
                <w:bCs/>
              </w:rPr>
            </w:pPr>
            <w:r>
              <w:rPr>
                <w:rFonts w:ascii="Arial" w:hAnsi="Arial" w:cs="Arial"/>
                <w:bCs/>
              </w:rPr>
              <w:t>R$ 90.240</w:t>
            </w:r>
            <w:r w:rsidRPr="008B0E9C">
              <w:rPr>
                <w:rFonts w:ascii="Arial" w:hAnsi="Arial" w:cs="Arial"/>
                <w:bCs/>
              </w:rPr>
              <w:t>,00</w:t>
            </w:r>
          </w:p>
        </w:tc>
      </w:tr>
    </w:tbl>
    <w:p w14:paraId="14D781DE" w14:textId="77777777" w:rsidR="00837DF6" w:rsidRPr="00474E6B" w:rsidRDefault="00837DF6" w:rsidP="00837DF6">
      <w:pPr>
        <w:autoSpaceDE w:val="0"/>
        <w:autoSpaceDN w:val="0"/>
        <w:adjustRightInd w:val="0"/>
        <w:spacing w:after="0" w:line="240" w:lineRule="auto"/>
        <w:jc w:val="both"/>
        <w:rPr>
          <w:rFonts w:ascii="Arial" w:hAnsi="Arial" w:cs="Arial"/>
        </w:rPr>
      </w:pPr>
    </w:p>
    <w:p w14:paraId="278F015B" w14:textId="77777777" w:rsidR="00A22A66" w:rsidRPr="00474E6B" w:rsidRDefault="00A22A66" w:rsidP="00970CA6">
      <w:pPr>
        <w:autoSpaceDE w:val="0"/>
        <w:autoSpaceDN w:val="0"/>
        <w:adjustRightInd w:val="0"/>
        <w:spacing w:after="0" w:line="240" w:lineRule="auto"/>
        <w:jc w:val="both"/>
        <w:rPr>
          <w:rFonts w:ascii="Arial" w:hAnsi="Arial" w:cs="Arial"/>
          <w:b/>
          <w:bCs/>
          <w:u w:val="single"/>
        </w:rPr>
      </w:pPr>
    </w:p>
    <w:p w14:paraId="2C4B52AB" w14:textId="6836A935" w:rsidR="00837DF6" w:rsidRPr="00474E6B" w:rsidRDefault="00A91FA7" w:rsidP="000317AF">
      <w:pPr>
        <w:autoSpaceDE w:val="0"/>
        <w:spacing w:before="120"/>
        <w:jc w:val="both"/>
        <w:rPr>
          <w:rFonts w:ascii="Arial" w:hAnsi="Arial" w:cs="Arial"/>
          <w:b/>
          <w:bCs/>
          <w:u w:val="single"/>
        </w:rPr>
      </w:pPr>
      <w:r w:rsidRPr="00474E6B">
        <w:rPr>
          <w:rFonts w:ascii="Arial" w:hAnsi="Arial" w:cs="Arial"/>
          <w:b/>
          <w:bCs/>
        </w:rPr>
        <w:t xml:space="preserve"> </w:t>
      </w:r>
      <w:r w:rsidR="000317AF">
        <w:rPr>
          <w:rFonts w:ascii="Arial" w:hAnsi="Arial" w:cs="Arial"/>
          <w:b/>
          <w:bCs/>
          <w:u w:val="single"/>
        </w:rPr>
        <w:t xml:space="preserve">7.3 Produtos (Consultor 03 – </w:t>
      </w:r>
      <w:r w:rsidR="000317AF" w:rsidRPr="00474E6B">
        <w:rPr>
          <w:rFonts w:ascii="Arial" w:hAnsi="Arial" w:cs="Arial"/>
          <w:b/>
          <w:bCs/>
          <w:u w:val="single"/>
        </w:rPr>
        <w:t>Perfil 0</w:t>
      </w:r>
      <w:r w:rsidR="000317AF">
        <w:rPr>
          <w:rFonts w:ascii="Arial" w:hAnsi="Arial" w:cs="Arial"/>
          <w:b/>
          <w:bCs/>
          <w:u w:val="single"/>
        </w:rPr>
        <w:t>3)</w:t>
      </w: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1134"/>
        <w:gridCol w:w="1985"/>
      </w:tblGrid>
      <w:tr w:rsidR="000317AF" w:rsidRPr="00474E6B" w14:paraId="79C2340C" w14:textId="77777777" w:rsidTr="008603AD">
        <w:trPr>
          <w:trHeight w:val="543"/>
        </w:trPr>
        <w:tc>
          <w:tcPr>
            <w:tcW w:w="5132" w:type="dxa"/>
            <w:shd w:val="clear" w:color="auto" w:fill="B3B3B3"/>
            <w:vAlign w:val="center"/>
          </w:tcPr>
          <w:p w14:paraId="60AF3FC3" w14:textId="308655B8" w:rsidR="000317AF" w:rsidRPr="00474E6B" w:rsidRDefault="000317AF" w:rsidP="000317AF">
            <w:pPr>
              <w:tabs>
                <w:tab w:val="left" w:pos="6088"/>
              </w:tabs>
              <w:snapToGrid w:val="0"/>
              <w:jc w:val="center"/>
              <w:rPr>
                <w:rFonts w:ascii="Arial" w:hAnsi="Arial" w:cs="Arial"/>
                <w:b/>
                <w:bCs/>
              </w:rPr>
            </w:pPr>
            <w:r>
              <w:rPr>
                <w:rFonts w:ascii="Arial" w:hAnsi="Arial" w:cs="Arial"/>
                <w:b/>
              </w:rPr>
              <w:t>Produto</w:t>
            </w:r>
          </w:p>
        </w:tc>
        <w:tc>
          <w:tcPr>
            <w:tcW w:w="1134" w:type="dxa"/>
            <w:shd w:val="clear" w:color="auto" w:fill="B3B3B3"/>
            <w:vAlign w:val="center"/>
          </w:tcPr>
          <w:p w14:paraId="3E2E0D48" w14:textId="2715A6E8" w:rsidR="000317AF" w:rsidRPr="00474E6B" w:rsidRDefault="000317AF" w:rsidP="000317AF">
            <w:pPr>
              <w:tabs>
                <w:tab w:val="left" w:pos="6088"/>
              </w:tabs>
              <w:snapToGrid w:val="0"/>
              <w:jc w:val="center"/>
              <w:rPr>
                <w:rFonts w:ascii="Arial" w:hAnsi="Arial" w:cs="Arial"/>
                <w:b/>
                <w:bCs/>
              </w:rPr>
            </w:pPr>
            <w:r>
              <w:rPr>
                <w:rFonts w:ascii="Arial" w:hAnsi="Arial" w:cs="Arial"/>
                <w:b/>
              </w:rPr>
              <w:t>Data de entrega</w:t>
            </w:r>
          </w:p>
        </w:tc>
        <w:tc>
          <w:tcPr>
            <w:tcW w:w="1985" w:type="dxa"/>
            <w:shd w:val="clear" w:color="auto" w:fill="B3B3B3"/>
            <w:vAlign w:val="center"/>
          </w:tcPr>
          <w:p w14:paraId="07C05D26" w14:textId="111781AE" w:rsidR="000317AF" w:rsidRPr="00474E6B" w:rsidRDefault="000317AF" w:rsidP="000317AF">
            <w:pPr>
              <w:tabs>
                <w:tab w:val="left" w:pos="6088"/>
              </w:tabs>
              <w:snapToGrid w:val="0"/>
              <w:jc w:val="center"/>
              <w:rPr>
                <w:rFonts w:ascii="Arial" w:hAnsi="Arial" w:cs="Arial"/>
                <w:b/>
                <w:bCs/>
              </w:rPr>
            </w:pPr>
            <w:r>
              <w:rPr>
                <w:rFonts w:ascii="Arial" w:hAnsi="Arial" w:cs="Arial"/>
                <w:b/>
              </w:rPr>
              <w:t>Valor do produto</w:t>
            </w:r>
          </w:p>
        </w:tc>
      </w:tr>
      <w:tr w:rsidR="004D6C6A" w:rsidRPr="00474E6B" w14:paraId="422240C8" w14:textId="77777777" w:rsidTr="000D2E0C">
        <w:trPr>
          <w:trHeight w:val="613"/>
        </w:trPr>
        <w:tc>
          <w:tcPr>
            <w:tcW w:w="5132" w:type="dxa"/>
          </w:tcPr>
          <w:p w14:paraId="2A53A7DF" w14:textId="20B67F62" w:rsidR="004D6C6A" w:rsidRPr="00474E6B" w:rsidRDefault="004D6C6A" w:rsidP="004D6C6A">
            <w:pPr>
              <w:autoSpaceDE w:val="0"/>
              <w:autoSpaceDN w:val="0"/>
              <w:spacing w:line="252" w:lineRule="auto"/>
              <w:jc w:val="both"/>
              <w:rPr>
                <w:rFonts w:ascii="Arial" w:hAnsi="Arial" w:cs="Arial"/>
                <w:bCs/>
                <w:highlight w:val="cyan"/>
              </w:rPr>
            </w:pPr>
            <w:bookmarkStart w:id="4" w:name="_Hlk115802207"/>
            <w:r w:rsidRPr="006A658B">
              <w:rPr>
                <w:rFonts w:ascii="Arial" w:hAnsi="Arial" w:cs="Arial"/>
                <w:b/>
                <w:color w:val="000000"/>
              </w:rPr>
              <w:t xml:space="preserve">Produto </w:t>
            </w:r>
            <w:r>
              <w:rPr>
                <w:rFonts w:ascii="Arial" w:hAnsi="Arial" w:cs="Arial"/>
                <w:b/>
                <w:color w:val="000000"/>
              </w:rPr>
              <w:t xml:space="preserve">1 - </w:t>
            </w:r>
            <w:r w:rsidRPr="00474E6B">
              <w:rPr>
                <w:rFonts w:ascii="Arial" w:hAnsi="Arial" w:cs="Arial"/>
                <w:b/>
                <w:bCs/>
              </w:rPr>
              <w:t xml:space="preserve">Documento Técnico “A” </w:t>
            </w:r>
            <w:r w:rsidRPr="00474E6B">
              <w:rPr>
                <w:rFonts w:ascii="Arial" w:hAnsi="Arial" w:cs="Arial"/>
                <w:bCs/>
              </w:rPr>
              <w:t xml:space="preserve">contendo estudo e mapeamento das demandas avaliadas na esfera administrativa pela CGFIN/DIGEF, no que tange aos requerimentos mais recorrentes provenientes dos estudantes financiados, </w:t>
            </w:r>
            <w:r w:rsidRPr="00474E6B">
              <w:rPr>
                <w:rFonts w:ascii="Arial" w:hAnsi="Arial" w:cs="Arial"/>
              </w:rPr>
              <w:t xml:space="preserve">com vistas a </w:t>
            </w:r>
            <w:r w:rsidRPr="00474E6B">
              <w:rPr>
                <w:rFonts w:ascii="Arial" w:hAnsi="Arial" w:cs="Arial"/>
                <w:bCs/>
              </w:rPr>
              <w:t>identificar eventuais entraves e propor melhorias ao</w:t>
            </w:r>
            <w:r w:rsidRPr="00474E6B">
              <w:rPr>
                <w:rFonts w:ascii="Arial" w:hAnsi="Arial" w:cs="Arial"/>
              </w:rPr>
              <w:t xml:space="preserve"> programa de política pública – Fies.</w:t>
            </w:r>
          </w:p>
        </w:tc>
        <w:tc>
          <w:tcPr>
            <w:tcW w:w="1134" w:type="dxa"/>
            <w:vAlign w:val="center"/>
          </w:tcPr>
          <w:p w14:paraId="665BE50F" w14:textId="467E6290" w:rsidR="004D6C6A" w:rsidRPr="00474E6B" w:rsidRDefault="004D6C6A" w:rsidP="004D6C6A">
            <w:pPr>
              <w:jc w:val="center"/>
              <w:rPr>
                <w:rFonts w:ascii="Arial" w:hAnsi="Arial" w:cs="Arial"/>
                <w:bCs/>
                <w:color w:val="FF0000"/>
              </w:rPr>
            </w:pPr>
            <w:r w:rsidRPr="00474E6B">
              <w:rPr>
                <w:rFonts w:ascii="Arial" w:hAnsi="Arial" w:cs="Arial"/>
              </w:rPr>
              <w:t>50 Dias</w:t>
            </w:r>
          </w:p>
        </w:tc>
        <w:tc>
          <w:tcPr>
            <w:tcW w:w="1985" w:type="dxa"/>
            <w:vAlign w:val="center"/>
          </w:tcPr>
          <w:p w14:paraId="5960A79F" w14:textId="77777777" w:rsidR="004D6C6A" w:rsidRDefault="004D6C6A" w:rsidP="004D6C6A">
            <w:pPr>
              <w:rPr>
                <w:rFonts w:ascii="Arial" w:eastAsia="Times New Roman" w:hAnsi="Arial" w:cs="Arial"/>
              </w:rPr>
            </w:pPr>
          </w:p>
          <w:p w14:paraId="6C0B6BEE" w14:textId="77777777" w:rsidR="004D6C6A" w:rsidRPr="001D70D2" w:rsidRDefault="004D6C6A" w:rsidP="004D6C6A">
            <w:pPr>
              <w:rPr>
                <w:rFonts w:ascii="Arial" w:eastAsia="Times New Roman" w:hAnsi="Arial" w:cs="Arial"/>
              </w:rPr>
            </w:pPr>
            <w:r w:rsidRPr="008B0E9C">
              <w:rPr>
                <w:rFonts w:ascii="Arial" w:eastAsia="Times New Roman" w:hAnsi="Arial" w:cs="Arial"/>
              </w:rPr>
              <w:t>R$</w:t>
            </w:r>
            <w:r w:rsidRPr="001D70D2">
              <w:rPr>
                <w:rFonts w:ascii="Arial" w:eastAsia="Times New Roman" w:hAnsi="Arial" w:cs="Arial"/>
              </w:rPr>
              <w:t xml:space="preserve"> </w:t>
            </w:r>
            <w:r>
              <w:rPr>
                <w:rFonts w:ascii="Arial" w:eastAsia="Times New Roman" w:hAnsi="Arial" w:cs="Arial"/>
              </w:rPr>
              <w:t>12.533,50</w:t>
            </w:r>
            <w:r w:rsidRPr="001D70D2">
              <w:rPr>
                <w:rFonts w:ascii="Arial" w:eastAsia="Times New Roman" w:hAnsi="Arial" w:cs="Arial"/>
              </w:rPr>
              <w:t xml:space="preserve">           </w:t>
            </w:r>
          </w:p>
          <w:p w14:paraId="6E6F627D" w14:textId="79980E11" w:rsidR="004D6C6A" w:rsidRPr="00474E6B" w:rsidRDefault="004D6C6A" w:rsidP="004D6C6A">
            <w:pPr>
              <w:jc w:val="center"/>
              <w:rPr>
                <w:rFonts w:ascii="Arial" w:hAnsi="Arial" w:cs="Arial"/>
                <w:bCs/>
              </w:rPr>
            </w:pPr>
          </w:p>
        </w:tc>
      </w:tr>
      <w:tr w:rsidR="004D6C6A" w:rsidRPr="00474E6B" w14:paraId="7990CE7E" w14:textId="77777777" w:rsidTr="000D2E0C">
        <w:trPr>
          <w:trHeight w:val="613"/>
        </w:trPr>
        <w:tc>
          <w:tcPr>
            <w:tcW w:w="5132" w:type="dxa"/>
          </w:tcPr>
          <w:p w14:paraId="371C1DBC" w14:textId="28C54217" w:rsidR="004D6C6A" w:rsidRPr="00474E6B" w:rsidRDefault="004D6C6A" w:rsidP="004D6C6A">
            <w:pPr>
              <w:autoSpaceDE w:val="0"/>
              <w:autoSpaceDN w:val="0"/>
              <w:adjustRightInd w:val="0"/>
              <w:jc w:val="both"/>
              <w:rPr>
                <w:rFonts w:ascii="Arial" w:hAnsi="Arial" w:cs="Arial"/>
                <w:bCs/>
                <w:highlight w:val="cyan"/>
              </w:rPr>
            </w:pPr>
            <w:r w:rsidRPr="006A658B">
              <w:rPr>
                <w:rFonts w:ascii="Arial" w:hAnsi="Arial" w:cs="Arial"/>
                <w:b/>
                <w:color w:val="000000"/>
              </w:rPr>
              <w:t xml:space="preserve">Produto </w:t>
            </w:r>
            <w:r>
              <w:rPr>
                <w:rFonts w:ascii="Arial" w:hAnsi="Arial" w:cs="Arial"/>
                <w:b/>
                <w:color w:val="000000"/>
              </w:rPr>
              <w:t xml:space="preserve">2 - </w:t>
            </w:r>
            <w:r w:rsidRPr="00474E6B">
              <w:rPr>
                <w:rFonts w:ascii="Arial" w:hAnsi="Arial" w:cs="Arial"/>
                <w:b/>
                <w:bCs/>
              </w:rPr>
              <w:t xml:space="preserve">Documento Técnico “B” </w:t>
            </w:r>
            <w:r w:rsidRPr="00474E6B">
              <w:rPr>
                <w:rFonts w:ascii="Arial" w:hAnsi="Arial" w:cs="Arial"/>
                <w:bCs/>
              </w:rPr>
              <w:t>contendo estudo e mapeamento das demandas avaliadas na esfera administrativa pela CGFIN/DIGEF, no que tange às solicitações de maior incidência oriundas das Comissões Permanentes de Supervisão e Acompanhamentos (</w:t>
            </w:r>
            <w:proofErr w:type="spellStart"/>
            <w:r w:rsidRPr="00474E6B">
              <w:rPr>
                <w:rFonts w:ascii="Arial" w:hAnsi="Arial" w:cs="Arial"/>
                <w:bCs/>
              </w:rPr>
              <w:t>CPSA’s</w:t>
            </w:r>
            <w:proofErr w:type="spellEnd"/>
            <w:r w:rsidRPr="00474E6B">
              <w:rPr>
                <w:rFonts w:ascii="Arial" w:hAnsi="Arial" w:cs="Arial"/>
                <w:bCs/>
              </w:rPr>
              <w:t xml:space="preserve">), </w:t>
            </w:r>
            <w:r w:rsidRPr="00474E6B">
              <w:rPr>
                <w:rFonts w:ascii="Arial" w:hAnsi="Arial" w:cs="Arial"/>
              </w:rPr>
              <w:t xml:space="preserve">com vistas a </w:t>
            </w:r>
            <w:r w:rsidRPr="00474E6B">
              <w:rPr>
                <w:rFonts w:ascii="Arial" w:hAnsi="Arial" w:cs="Arial"/>
                <w:bCs/>
              </w:rPr>
              <w:t>identificar eventuais entraves e propor melhorias ao</w:t>
            </w:r>
            <w:r w:rsidRPr="00474E6B">
              <w:rPr>
                <w:rFonts w:ascii="Arial" w:hAnsi="Arial" w:cs="Arial"/>
              </w:rPr>
              <w:t xml:space="preserve"> programa de política pública – Fies.</w:t>
            </w:r>
          </w:p>
        </w:tc>
        <w:tc>
          <w:tcPr>
            <w:tcW w:w="1134" w:type="dxa"/>
            <w:vAlign w:val="center"/>
          </w:tcPr>
          <w:p w14:paraId="4CAD9069" w14:textId="4B038794" w:rsidR="004D6C6A" w:rsidRPr="00474E6B" w:rsidRDefault="004D6C6A" w:rsidP="004D6C6A">
            <w:pPr>
              <w:jc w:val="center"/>
              <w:rPr>
                <w:rFonts w:ascii="Arial" w:hAnsi="Arial" w:cs="Arial"/>
                <w:bCs/>
                <w:color w:val="FF0000"/>
              </w:rPr>
            </w:pPr>
            <w:r w:rsidRPr="00474E6B">
              <w:rPr>
                <w:rFonts w:ascii="Arial" w:hAnsi="Arial" w:cs="Arial"/>
              </w:rPr>
              <w:t>110 Dias</w:t>
            </w:r>
          </w:p>
        </w:tc>
        <w:tc>
          <w:tcPr>
            <w:tcW w:w="1985" w:type="dxa"/>
            <w:vAlign w:val="center"/>
          </w:tcPr>
          <w:p w14:paraId="3989E130" w14:textId="6496A7A0" w:rsidR="004D6C6A" w:rsidRPr="00474E6B" w:rsidRDefault="004D6C6A" w:rsidP="004D6C6A">
            <w:pPr>
              <w:jc w:val="center"/>
              <w:rPr>
                <w:rFonts w:ascii="Arial" w:hAnsi="Arial" w:cs="Arial"/>
                <w:bCs/>
              </w:rPr>
            </w:pPr>
            <w:r w:rsidRPr="008B0E9C">
              <w:rPr>
                <w:rFonts w:ascii="Arial" w:eastAsia="Times New Roman" w:hAnsi="Arial" w:cs="Arial"/>
              </w:rPr>
              <w:t xml:space="preserve">R$ </w:t>
            </w:r>
            <w:r>
              <w:rPr>
                <w:rFonts w:ascii="Arial" w:eastAsia="Times New Roman" w:hAnsi="Arial" w:cs="Arial"/>
              </w:rPr>
              <w:t>15.040,20</w:t>
            </w:r>
          </w:p>
        </w:tc>
      </w:tr>
      <w:tr w:rsidR="004D6C6A" w:rsidRPr="00474E6B" w14:paraId="08E89F2F" w14:textId="77777777" w:rsidTr="000D2E0C">
        <w:trPr>
          <w:trHeight w:val="1131"/>
        </w:trPr>
        <w:tc>
          <w:tcPr>
            <w:tcW w:w="5132" w:type="dxa"/>
          </w:tcPr>
          <w:p w14:paraId="434EB2BB" w14:textId="59EE43BE" w:rsidR="004D6C6A" w:rsidRPr="00474E6B" w:rsidRDefault="004D6C6A" w:rsidP="004D6C6A">
            <w:pPr>
              <w:autoSpaceDE w:val="0"/>
              <w:autoSpaceDN w:val="0"/>
              <w:adjustRightInd w:val="0"/>
              <w:jc w:val="both"/>
              <w:rPr>
                <w:rFonts w:ascii="Arial" w:hAnsi="Arial" w:cs="Arial"/>
                <w:b/>
                <w:bCs/>
              </w:rPr>
            </w:pPr>
            <w:r w:rsidRPr="006A658B">
              <w:rPr>
                <w:rFonts w:ascii="Arial" w:hAnsi="Arial" w:cs="Arial"/>
                <w:b/>
                <w:color w:val="000000"/>
              </w:rPr>
              <w:t xml:space="preserve">Produto </w:t>
            </w:r>
            <w:r>
              <w:rPr>
                <w:rFonts w:ascii="Arial" w:hAnsi="Arial" w:cs="Arial"/>
                <w:b/>
                <w:color w:val="000000"/>
              </w:rPr>
              <w:t xml:space="preserve">3 - </w:t>
            </w:r>
            <w:r w:rsidRPr="00474E6B">
              <w:rPr>
                <w:rFonts w:ascii="Arial" w:hAnsi="Arial" w:cs="Arial"/>
                <w:b/>
                <w:bCs/>
              </w:rPr>
              <w:t xml:space="preserve">Documento Técnico “C” </w:t>
            </w:r>
            <w:r w:rsidRPr="00474E6B">
              <w:rPr>
                <w:rFonts w:ascii="Arial" w:hAnsi="Arial" w:cs="Arial"/>
                <w:bCs/>
              </w:rPr>
              <w:t>contendo estudo e mapeamento das demandas avaliadas na esfera administrativa pela CGFIN/DIGEF, no tocante aos imbróglios mais recorrentes alusivos à atuação do agente financeiro Caixa Econômica Federal, com sugestão de melhorias e avaliação do impacto na gestão do</w:t>
            </w:r>
            <w:r w:rsidRPr="00474E6B">
              <w:rPr>
                <w:rFonts w:ascii="Arial" w:hAnsi="Arial" w:cs="Arial"/>
              </w:rPr>
              <w:t xml:space="preserve"> Fundo de Financiamento Estudantil.</w:t>
            </w:r>
          </w:p>
        </w:tc>
        <w:tc>
          <w:tcPr>
            <w:tcW w:w="1134" w:type="dxa"/>
            <w:vAlign w:val="center"/>
          </w:tcPr>
          <w:p w14:paraId="3D2B8C9F" w14:textId="3BD77723" w:rsidR="004D6C6A" w:rsidRPr="00474E6B" w:rsidRDefault="004D6C6A" w:rsidP="004D6C6A">
            <w:pPr>
              <w:jc w:val="center"/>
              <w:rPr>
                <w:rFonts w:ascii="Arial" w:hAnsi="Arial" w:cs="Arial"/>
                <w:bCs/>
                <w:color w:val="FF0000"/>
              </w:rPr>
            </w:pPr>
            <w:r w:rsidRPr="00474E6B">
              <w:rPr>
                <w:rFonts w:ascii="Arial" w:hAnsi="Arial" w:cs="Arial"/>
              </w:rPr>
              <w:t>175 Dias</w:t>
            </w:r>
          </w:p>
        </w:tc>
        <w:tc>
          <w:tcPr>
            <w:tcW w:w="1985" w:type="dxa"/>
            <w:vAlign w:val="center"/>
          </w:tcPr>
          <w:p w14:paraId="4ABE7DB0" w14:textId="75191C1E" w:rsidR="004D6C6A" w:rsidRPr="00474E6B" w:rsidRDefault="004D6C6A" w:rsidP="004D6C6A">
            <w:pPr>
              <w:jc w:val="center"/>
              <w:rPr>
                <w:rFonts w:ascii="Arial" w:hAnsi="Arial" w:cs="Arial"/>
                <w:bCs/>
              </w:rPr>
            </w:pPr>
            <w:r w:rsidRPr="008B0E9C">
              <w:rPr>
                <w:rFonts w:ascii="Arial" w:hAnsi="Arial" w:cs="Arial"/>
                <w:bCs/>
              </w:rPr>
              <w:t xml:space="preserve">R$ </w:t>
            </w:r>
            <w:r>
              <w:rPr>
                <w:rFonts w:ascii="Arial" w:hAnsi="Arial" w:cs="Arial"/>
                <w:bCs/>
              </w:rPr>
              <w:t>16.293,55</w:t>
            </w:r>
          </w:p>
        </w:tc>
      </w:tr>
      <w:tr w:rsidR="004D6C6A" w:rsidRPr="00474E6B" w14:paraId="25F6E274" w14:textId="77777777" w:rsidTr="000D2E0C">
        <w:trPr>
          <w:trHeight w:val="613"/>
        </w:trPr>
        <w:tc>
          <w:tcPr>
            <w:tcW w:w="5132" w:type="dxa"/>
          </w:tcPr>
          <w:p w14:paraId="5F2F842C" w14:textId="3C563C2E" w:rsidR="004D6C6A" w:rsidRPr="00474E6B" w:rsidRDefault="004D6C6A" w:rsidP="004D6C6A">
            <w:pPr>
              <w:autoSpaceDE w:val="0"/>
              <w:autoSpaceDN w:val="0"/>
              <w:adjustRightInd w:val="0"/>
              <w:jc w:val="both"/>
              <w:rPr>
                <w:rFonts w:ascii="Arial" w:hAnsi="Arial" w:cs="Arial"/>
                <w:bCs/>
              </w:rPr>
            </w:pPr>
            <w:r w:rsidRPr="006A658B">
              <w:rPr>
                <w:rFonts w:ascii="Arial" w:hAnsi="Arial" w:cs="Arial"/>
                <w:b/>
                <w:color w:val="000000"/>
              </w:rPr>
              <w:t xml:space="preserve">Produto </w:t>
            </w:r>
            <w:r>
              <w:rPr>
                <w:rFonts w:ascii="Arial" w:hAnsi="Arial" w:cs="Arial"/>
                <w:b/>
                <w:color w:val="000000"/>
              </w:rPr>
              <w:t xml:space="preserve">4 - </w:t>
            </w:r>
            <w:r w:rsidRPr="00474E6B">
              <w:rPr>
                <w:rFonts w:ascii="Arial" w:hAnsi="Arial" w:cs="Arial"/>
                <w:b/>
                <w:bCs/>
              </w:rPr>
              <w:t xml:space="preserve">Documento Técnico “D” </w:t>
            </w:r>
            <w:r w:rsidRPr="00474E6B">
              <w:rPr>
                <w:rFonts w:ascii="Arial" w:hAnsi="Arial" w:cs="Arial"/>
                <w:bCs/>
              </w:rPr>
              <w:t xml:space="preserve">contendo estudo e mapeamento das demandas avaliadas na esfera administrativa pela CGFIN/DIGEF, no tocante aos imbróglios de maior incidência </w:t>
            </w:r>
            <w:r w:rsidRPr="00474E6B">
              <w:rPr>
                <w:rFonts w:ascii="Arial" w:hAnsi="Arial" w:cs="Arial"/>
                <w:bCs/>
              </w:rPr>
              <w:lastRenderedPageBreak/>
              <w:t>alusivos à atuação do agente financeiro Banco do Brasil, com sugestão de melhorias e avaliação do impacto na gestão do</w:t>
            </w:r>
            <w:r w:rsidRPr="00474E6B">
              <w:rPr>
                <w:rFonts w:ascii="Arial" w:hAnsi="Arial" w:cs="Arial"/>
              </w:rPr>
              <w:t xml:space="preserve"> Fundo de Financiamento Estudantil.</w:t>
            </w:r>
          </w:p>
        </w:tc>
        <w:tc>
          <w:tcPr>
            <w:tcW w:w="1134" w:type="dxa"/>
            <w:vAlign w:val="center"/>
          </w:tcPr>
          <w:p w14:paraId="3CEE6B5E" w14:textId="64058017" w:rsidR="004D6C6A" w:rsidRPr="00474E6B" w:rsidRDefault="004D6C6A" w:rsidP="004D6C6A">
            <w:pPr>
              <w:jc w:val="center"/>
              <w:rPr>
                <w:rFonts w:ascii="Arial" w:hAnsi="Arial" w:cs="Arial"/>
                <w:bCs/>
                <w:color w:val="FF0000"/>
              </w:rPr>
            </w:pPr>
            <w:r w:rsidRPr="00474E6B">
              <w:rPr>
                <w:rFonts w:ascii="Arial" w:hAnsi="Arial" w:cs="Arial"/>
              </w:rPr>
              <w:lastRenderedPageBreak/>
              <w:t>235 Dias</w:t>
            </w:r>
          </w:p>
        </w:tc>
        <w:tc>
          <w:tcPr>
            <w:tcW w:w="1985" w:type="dxa"/>
            <w:vAlign w:val="center"/>
          </w:tcPr>
          <w:p w14:paraId="2199D7C2" w14:textId="78B3CB4D" w:rsidR="004D6C6A" w:rsidRPr="00474E6B" w:rsidRDefault="004D6C6A" w:rsidP="004D6C6A">
            <w:pPr>
              <w:jc w:val="center"/>
              <w:rPr>
                <w:rFonts w:ascii="Arial" w:hAnsi="Arial" w:cs="Arial"/>
                <w:bCs/>
              </w:rPr>
            </w:pPr>
            <w:r w:rsidRPr="008B0E9C">
              <w:rPr>
                <w:rFonts w:ascii="Arial" w:eastAsia="Times New Roman" w:hAnsi="Arial" w:cs="Arial"/>
              </w:rPr>
              <w:t xml:space="preserve">R$ </w:t>
            </w:r>
            <w:r>
              <w:rPr>
                <w:rFonts w:ascii="Arial" w:eastAsia="Times New Roman" w:hAnsi="Arial" w:cs="Arial"/>
              </w:rPr>
              <w:t>15.040,20</w:t>
            </w:r>
          </w:p>
        </w:tc>
      </w:tr>
      <w:tr w:rsidR="004D6C6A" w:rsidRPr="00474E6B" w14:paraId="7074F547" w14:textId="77777777" w:rsidTr="000D2E0C">
        <w:trPr>
          <w:trHeight w:val="455"/>
        </w:trPr>
        <w:tc>
          <w:tcPr>
            <w:tcW w:w="5132" w:type="dxa"/>
          </w:tcPr>
          <w:p w14:paraId="0B5A3FBB" w14:textId="314B1C76" w:rsidR="004D6C6A" w:rsidRPr="00474E6B" w:rsidRDefault="004D6C6A" w:rsidP="004D6C6A">
            <w:pPr>
              <w:autoSpaceDE w:val="0"/>
              <w:autoSpaceDN w:val="0"/>
              <w:adjustRightInd w:val="0"/>
              <w:jc w:val="both"/>
              <w:rPr>
                <w:rFonts w:ascii="Arial" w:hAnsi="Arial" w:cs="Arial"/>
              </w:rPr>
            </w:pPr>
            <w:r w:rsidRPr="006A658B">
              <w:rPr>
                <w:rFonts w:ascii="Arial" w:hAnsi="Arial" w:cs="Arial"/>
                <w:b/>
                <w:color w:val="000000"/>
              </w:rPr>
              <w:t xml:space="preserve">Produto </w:t>
            </w:r>
            <w:r>
              <w:rPr>
                <w:rFonts w:ascii="Arial" w:hAnsi="Arial" w:cs="Arial"/>
                <w:b/>
                <w:color w:val="000000"/>
              </w:rPr>
              <w:t xml:space="preserve">5 - </w:t>
            </w:r>
            <w:r w:rsidRPr="00474E6B">
              <w:rPr>
                <w:rFonts w:ascii="Arial" w:hAnsi="Arial" w:cs="Arial"/>
                <w:b/>
                <w:bCs/>
              </w:rPr>
              <w:t>Documento Técnico “E”</w:t>
            </w:r>
            <w:r w:rsidRPr="00474E6B">
              <w:rPr>
                <w:rFonts w:ascii="Arial" w:hAnsi="Arial" w:cs="Arial"/>
              </w:rPr>
              <w:t xml:space="preserve"> </w:t>
            </w:r>
            <w:r w:rsidRPr="00474E6B">
              <w:rPr>
                <w:rFonts w:ascii="Arial" w:hAnsi="Arial" w:cs="Arial"/>
                <w:bCs/>
              </w:rPr>
              <w:t>contendo estudo e mapeamento das demandas avaliadas na esfera administrativa pela CGFIN/DIGEF, referente aos avisos mais recorrentes apresentados aos estudantes no Sistema Informatizado do FIES (</w:t>
            </w:r>
            <w:proofErr w:type="spellStart"/>
            <w:r w:rsidRPr="00474E6B">
              <w:rPr>
                <w:rFonts w:ascii="Arial" w:hAnsi="Arial" w:cs="Arial"/>
                <w:bCs/>
              </w:rPr>
              <w:t>SisFIES</w:t>
            </w:r>
            <w:proofErr w:type="spellEnd"/>
            <w:r w:rsidRPr="00474E6B">
              <w:rPr>
                <w:rFonts w:ascii="Arial" w:hAnsi="Arial" w:cs="Arial"/>
                <w:bCs/>
              </w:rPr>
              <w:t>), com vistas a identificar eventuais entraves e propor melhorias ao programa de política pública – Fies.</w:t>
            </w:r>
          </w:p>
        </w:tc>
        <w:tc>
          <w:tcPr>
            <w:tcW w:w="1134" w:type="dxa"/>
            <w:vAlign w:val="center"/>
          </w:tcPr>
          <w:p w14:paraId="204B9644" w14:textId="0AF99DC3" w:rsidR="004D6C6A" w:rsidRPr="00474E6B" w:rsidRDefault="004D6C6A" w:rsidP="004D6C6A">
            <w:pPr>
              <w:jc w:val="center"/>
              <w:rPr>
                <w:rFonts w:ascii="Arial" w:hAnsi="Arial" w:cs="Arial"/>
                <w:bCs/>
                <w:color w:val="FF0000"/>
              </w:rPr>
            </w:pPr>
            <w:r w:rsidRPr="00474E6B">
              <w:rPr>
                <w:rFonts w:ascii="Arial" w:hAnsi="Arial" w:cs="Arial"/>
              </w:rPr>
              <w:t>295 Dias</w:t>
            </w:r>
          </w:p>
        </w:tc>
        <w:tc>
          <w:tcPr>
            <w:tcW w:w="1985" w:type="dxa"/>
            <w:vAlign w:val="center"/>
          </w:tcPr>
          <w:p w14:paraId="0ED0846D" w14:textId="3B41219C" w:rsidR="004D6C6A" w:rsidRPr="008B0E9C" w:rsidRDefault="004D6C6A" w:rsidP="004D6C6A">
            <w:pPr>
              <w:jc w:val="center"/>
              <w:rPr>
                <w:rFonts w:ascii="Arial" w:hAnsi="Arial" w:cs="Arial"/>
                <w:bCs/>
              </w:rPr>
            </w:pPr>
            <w:r w:rsidRPr="008B0E9C">
              <w:rPr>
                <w:rFonts w:ascii="Arial" w:eastAsia="Times New Roman" w:hAnsi="Arial" w:cs="Arial"/>
              </w:rPr>
              <w:t xml:space="preserve">R$ </w:t>
            </w:r>
            <w:r>
              <w:rPr>
                <w:rFonts w:ascii="Arial" w:eastAsia="Times New Roman" w:hAnsi="Arial" w:cs="Arial"/>
              </w:rPr>
              <w:t>15.040,20</w:t>
            </w:r>
          </w:p>
        </w:tc>
      </w:tr>
      <w:tr w:rsidR="004D6C6A" w:rsidRPr="00474E6B" w14:paraId="20BEE59E" w14:textId="77777777" w:rsidTr="000D2E0C">
        <w:trPr>
          <w:trHeight w:val="505"/>
        </w:trPr>
        <w:tc>
          <w:tcPr>
            <w:tcW w:w="5132" w:type="dxa"/>
          </w:tcPr>
          <w:p w14:paraId="51F2A106" w14:textId="5F1E77F4" w:rsidR="004D6C6A" w:rsidRPr="00474E6B" w:rsidRDefault="004D6C6A" w:rsidP="004D6C6A">
            <w:pPr>
              <w:spacing w:line="252" w:lineRule="auto"/>
              <w:jc w:val="both"/>
              <w:rPr>
                <w:rFonts w:ascii="Arial" w:hAnsi="Arial" w:cs="Arial"/>
              </w:rPr>
            </w:pPr>
            <w:r w:rsidRPr="006A658B">
              <w:rPr>
                <w:rFonts w:ascii="Arial" w:hAnsi="Arial" w:cs="Arial"/>
                <w:b/>
                <w:color w:val="000000"/>
              </w:rPr>
              <w:t xml:space="preserve">Produto </w:t>
            </w:r>
            <w:r>
              <w:rPr>
                <w:rFonts w:ascii="Arial" w:hAnsi="Arial" w:cs="Arial"/>
                <w:b/>
                <w:color w:val="000000"/>
              </w:rPr>
              <w:t xml:space="preserve">6 - </w:t>
            </w:r>
            <w:r w:rsidRPr="00474E6B">
              <w:rPr>
                <w:rFonts w:ascii="Arial" w:hAnsi="Arial" w:cs="Arial"/>
                <w:b/>
              </w:rPr>
              <w:t>Documento Técnico “F”</w:t>
            </w:r>
            <w:r w:rsidRPr="00474E6B">
              <w:rPr>
                <w:rFonts w:ascii="Arial" w:hAnsi="Arial" w:cs="Arial"/>
              </w:rPr>
              <w:t xml:space="preserve"> </w:t>
            </w:r>
            <w:r w:rsidRPr="00474E6B">
              <w:rPr>
                <w:rFonts w:ascii="Arial" w:hAnsi="Arial" w:cs="Arial"/>
                <w:bCs/>
              </w:rPr>
              <w:t>contendo estudo e mapeamento das demandas avaliadas na esfera administrativa pela CGFIN/DIGEF, no tocante aos óbices de maior incidência constatados pela Diretoria de Tecnologia e Inovação do Fundo Nacional de Desenvolvimento da Educação (DIRTI/FNDE), com proposição de aperfeiçoamento do(s) fluxo(s) operacional(</w:t>
            </w:r>
            <w:proofErr w:type="spellStart"/>
            <w:r w:rsidRPr="00474E6B">
              <w:rPr>
                <w:rFonts w:ascii="Arial" w:hAnsi="Arial" w:cs="Arial"/>
                <w:bCs/>
              </w:rPr>
              <w:t>is</w:t>
            </w:r>
            <w:proofErr w:type="spellEnd"/>
            <w:r w:rsidRPr="00474E6B">
              <w:rPr>
                <w:rFonts w:ascii="Arial" w:hAnsi="Arial" w:cs="Arial"/>
                <w:bCs/>
              </w:rPr>
              <w:t>) e avaliação do impacto na gestão do</w:t>
            </w:r>
            <w:r w:rsidRPr="00474E6B">
              <w:rPr>
                <w:rFonts w:ascii="Arial" w:hAnsi="Arial" w:cs="Arial"/>
              </w:rPr>
              <w:t xml:space="preserve"> Fundo de Financiamento Estudantil.</w:t>
            </w:r>
          </w:p>
        </w:tc>
        <w:tc>
          <w:tcPr>
            <w:tcW w:w="1134" w:type="dxa"/>
            <w:vAlign w:val="center"/>
          </w:tcPr>
          <w:p w14:paraId="64184350" w14:textId="0FCD6C24" w:rsidR="004D6C6A" w:rsidRPr="00474E6B" w:rsidRDefault="004D6C6A" w:rsidP="004D6C6A">
            <w:pPr>
              <w:jc w:val="center"/>
              <w:rPr>
                <w:rFonts w:ascii="Arial" w:hAnsi="Arial" w:cs="Arial"/>
                <w:bCs/>
                <w:color w:val="FF0000"/>
              </w:rPr>
            </w:pPr>
            <w:r w:rsidRPr="00474E6B">
              <w:rPr>
                <w:rFonts w:ascii="Arial" w:hAnsi="Arial" w:cs="Arial"/>
              </w:rPr>
              <w:t>360 Dias</w:t>
            </w:r>
          </w:p>
        </w:tc>
        <w:tc>
          <w:tcPr>
            <w:tcW w:w="1985" w:type="dxa"/>
            <w:vAlign w:val="center"/>
          </w:tcPr>
          <w:p w14:paraId="11DB2FA1" w14:textId="44284A52" w:rsidR="004D6C6A" w:rsidRPr="008B0E9C" w:rsidRDefault="004D6C6A" w:rsidP="004D6C6A">
            <w:pPr>
              <w:jc w:val="center"/>
              <w:rPr>
                <w:rFonts w:ascii="Arial" w:hAnsi="Arial" w:cs="Arial"/>
                <w:bCs/>
              </w:rPr>
            </w:pPr>
            <w:r w:rsidRPr="008B0E9C">
              <w:rPr>
                <w:rFonts w:ascii="Arial" w:eastAsia="Times New Roman" w:hAnsi="Arial" w:cs="Arial"/>
              </w:rPr>
              <w:t xml:space="preserve">R$ </w:t>
            </w:r>
            <w:r>
              <w:rPr>
                <w:rFonts w:ascii="Arial" w:eastAsia="Times New Roman" w:hAnsi="Arial" w:cs="Arial"/>
              </w:rPr>
              <w:t>16.292,35</w:t>
            </w:r>
          </w:p>
        </w:tc>
      </w:tr>
      <w:tr w:rsidR="008B0E9C" w:rsidRPr="00474E6B" w14:paraId="6C3C9130" w14:textId="77777777" w:rsidTr="006526C0">
        <w:trPr>
          <w:trHeight w:val="505"/>
        </w:trPr>
        <w:tc>
          <w:tcPr>
            <w:tcW w:w="6266" w:type="dxa"/>
            <w:gridSpan w:val="2"/>
            <w:vAlign w:val="center"/>
          </w:tcPr>
          <w:p w14:paraId="77898D41" w14:textId="5C89587B" w:rsidR="008B0E9C" w:rsidRPr="00474E6B" w:rsidRDefault="008B0E9C" w:rsidP="008B0E9C">
            <w:pPr>
              <w:jc w:val="center"/>
              <w:rPr>
                <w:rFonts w:ascii="Arial" w:hAnsi="Arial" w:cs="Arial"/>
              </w:rPr>
            </w:pPr>
            <w:r>
              <w:rPr>
                <w:rFonts w:ascii="Arial" w:eastAsia="Times New Roman" w:hAnsi="Arial" w:cs="Arial"/>
                <w:b/>
                <w:bCs/>
                <w:iCs/>
              </w:rPr>
              <w:t>Valor total do contrato por consultor</w:t>
            </w:r>
          </w:p>
        </w:tc>
        <w:tc>
          <w:tcPr>
            <w:tcW w:w="1985" w:type="dxa"/>
            <w:vAlign w:val="center"/>
          </w:tcPr>
          <w:p w14:paraId="72FCEDD2" w14:textId="74201EEA" w:rsidR="008B0E9C" w:rsidRPr="00474E6B" w:rsidRDefault="008B0E9C" w:rsidP="008B0E9C">
            <w:pPr>
              <w:jc w:val="center"/>
              <w:rPr>
                <w:rFonts w:ascii="Arial" w:hAnsi="Arial" w:cs="Arial"/>
                <w:bCs/>
              </w:rPr>
            </w:pPr>
            <w:r>
              <w:rPr>
                <w:rFonts w:ascii="Arial" w:hAnsi="Arial" w:cs="Arial"/>
                <w:bCs/>
              </w:rPr>
              <w:t>R$ 90.</w:t>
            </w:r>
            <w:r w:rsidR="004D6C6A">
              <w:rPr>
                <w:rFonts w:ascii="Arial" w:hAnsi="Arial" w:cs="Arial"/>
                <w:bCs/>
              </w:rPr>
              <w:t>240</w:t>
            </w:r>
            <w:r w:rsidRPr="008B0E9C">
              <w:rPr>
                <w:rFonts w:ascii="Arial" w:hAnsi="Arial" w:cs="Arial"/>
                <w:bCs/>
              </w:rPr>
              <w:t>,00</w:t>
            </w:r>
          </w:p>
        </w:tc>
      </w:tr>
    </w:tbl>
    <w:p w14:paraId="00717186" w14:textId="6A7E8975" w:rsidR="00F8730B" w:rsidRPr="00474E6B" w:rsidRDefault="00F8730B" w:rsidP="00097E89">
      <w:pPr>
        <w:autoSpaceDE w:val="0"/>
        <w:autoSpaceDN w:val="0"/>
        <w:adjustRightInd w:val="0"/>
        <w:spacing w:after="0" w:line="240" w:lineRule="auto"/>
        <w:rPr>
          <w:rFonts w:ascii="Arial" w:hAnsi="Arial" w:cs="Arial"/>
        </w:rPr>
      </w:pPr>
      <w:bookmarkStart w:id="5" w:name="_Hlk115261171"/>
      <w:bookmarkEnd w:id="4"/>
    </w:p>
    <w:p w14:paraId="61706D58" w14:textId="4B449B39" w:rsidR="007E5C51" w:rsidRPr="00474E6B" w:rsidRDefault="007E5C51" w:rsidP="00F4552E">
      <w:pPr>
        <w:autoSpaceDE w:val="0"/>
        <w:autoSpaceDN w:val="0"/>
        <w:adjustRightInd w:val="0"/>
        <w:spacing w:after="0" w:line="240" w:lineRule="auto"/>
        <w:jc w:val="both"/>
        <w:rPr>
          <w:rFonts w:ascii="Arial" w:hAnsi="Arial" w:cs="Arial"/>
        </w:rPr>
      </w:pPr>
    </w:p>
    <w:p w14:paraId="01962459" w14:textId="373B2C0C" w:rsidR="00B915FE" w:rsidRPr="00474E6B" w:rsidRDefault="00B915FE" w:rsidP="00B915FE">
      <w:pPr>
        <w:autoSpaceDE w:val="0"/>
        <w:autoSpaceDN w:val="0"/>
        <w:adjustRightInd w:val="0"/>
        <w:spacing w:after="0" w:line="240" w:lineRule="auto"/>
        <w:jc w:val="both"/>
        <w:rPr>
          <w:rFonts w:ascii="Arial" w:hAnsi="Arial" w:cs="Arial"/>
          <w:b/>
          <w:bCs/>
        </w:rPr>
      </w:pPr>
      <w:r w:rsidRPr="00474E6B">
        <w:rPr>
          <w:rFonts w:ascii="Arial" w:hAnsi="Arial" w:cs="Arial"/>
          <w:b/>
          <w:bCs/>
        </w:rPr>
        <w:t xml:space="preserve">8. </w:t>
      </w:r>
      <w:r w:rsidRPr="00474E6B">
        <w:rPr>
          <w:rFonts w:ascii="Arial" w:hAnsi="Arial" w:cs="Arial"/>
          <w:b/>
          <w:bCs/>
          <w:u w:val="single"/>
        </w:rPr>
        <w:t>VALOR GLOBAL</w:t>
      </w:r>
    </w:p>
    <w:p w14:paraId="77FD1C02" w14:textId="77777777" w:rsidR="00B915FE" w:rsidRPr="00474E6B" w:rsidRDefault="00B915FE" w:rsidP="00B915FE">
      <w:pPr>
        <w:autoSpaceDE w:val="0"/>
        <w:autoSpaceDN w:val="0"/>
        <w:adjustRightInd w:val="0"/>
        <w:spacing w:after="0" w:line="240" w:lineRule="auto"/>
        <w:jc w:val="both"/>
        <w:rPr>
          <w:rFonts w:ascii="Arial" w:hAnsi="Arial" w:cs="Arial"/>
        </w:rPr>
      </w:pPr>
    </w:p>
    <w:p w14:paraId="43DD7A4D" w14:textId="1FFBEE1E" w:rsidR="00162395" w:rsidRPr="004D72AB" w:rsidRDefault="00162395" w:rsidP="00162395">
      <w:pPr>
        <w:keepNext/>
        <w:keepLines/>
        <w:tabs>
          <w:tab w:val="left" w:pos="284"/>
        </w:tabs>
        <w:autoSpaceDE w:val="0"/>
        <w:ind w:left="284"/>
        <w:jc w:val="both"/>
        <w:rPr>
          <w:rFonts w:ascii="Arial" w:hAnsi="Arial" w:cs="Arial"/>
        </w:rPr>
      </w:pPr>
      <w:r w:rsidRPr="004D72AB">
        <w:rPr>
          <w:rFonts w:ascii="Arial" w:hAnsi="Arial" w:cs="Arial"/>
        </w:rPr>
        <w:t xml:space="preserve">8.1 Valor Global (Consultor 01): R$ </w:t>
      </w:r>
      <w:r w:rsidR="00E13464">
        <w:rPr>
          <w:rFonts w:ascii="Arial" w:hAnsi="Arial" w:cs="Arial"/>
          <w:bCs/>
        </w:rPr>
        <w:t>90.240</w:t>
      </w:r>
      <w:r w:rsidR="00E13464" w:rsidRPr="008B0E9C">
        <w:rPr>
          <w:rFonts w:ascii="Arial" w:hAnsi="Arial" w:cs="Arial"/>
          <w:bCs/>
        </w:rPr>
        <w:t>,00</w:t>
      </w:r>
      <w:r w:rsidRPr="004D72AB">
        <w:rPr>
          <w:rFonts w:ascii="Arial" w:hAnsi="Arial" w:cs="Arial"/>
        </w:rPr>
        <w:t>;</w:t>
      </w:r>
    </w:p>
    <w:p w14:paraId="22A9B4C4" w14:textId="2CBA2BFF" w:rsidR="00162395" w:rsidRPr="004D72AB" w:rsidRDefault="00162395" w:rsidP="00162395">
      <w:pPr>
        <w:keepNext/>
        <w:keepLines/>
        <w:tabs>
          <w:tab w:val="left" w:pos="284"/>
        </w:tabs>
        <w:autoSpaceDE w:val="0"/>
        <w:ind w:left="284"/>
        <w:jc w:val="both"/>
        <w:rPr>
          <w:rFonts w:ascii="Arial" w:hAnsi="Arial" w:cs="Arial"/>
        </w:rPr>
      </w:pPr>
      <w:r w:rsidRPr="004D72AB">
        <w:rPr>
          <w:rFonts w:ascii="Arial" w:hAnsi="Arial" w:cs="Arial"/>
        </w:rPr>
        <w:t xml:space="preserve">8.2 Valor Global (Consultor 02): R$ </w:t>
      </w:r>
      <w:r w:rsidR="00E13464">
        <w:rPr>
          <w:rFonts w:ascii="Arial" w:hAnsi="Arial" w:cs="Arial"/>
          <w:bCs/>
        </w:rPr>
        <w:t>90.240</w:t>
      </w:r>
      <w:r w:rsidR="00E13464" w:rsidRPr="008B0E9C">
        <w:rPr>
          <w:rFonts w:ascii="Arial" w:hAnsi="Arial" w:cs="Arial"/>
          <w:bCs/>
        </w:rPr>
        <w:t>,00</w:t>
      </w:r>
      <w:r w:rsidRPr="004D72AB">
        <w:rPr>
          <w:rFonts w:ascii="Arial" w:hAnsi="Arial" w:cs="Arial"/>
        </w:rPr>
        <w:t>;</w:t>
      </w:r>
    </w:p>
    <w:p w14:paraId="7EDE32B7" w14:textId="31959F6E" w:rsidR="00162395" w:rsidRPr="004D72AB" w:rsidRDefault="00162395" w:rsidP="00162395">
      <w:pPr>
        <w:keepNext/>
        <w:keepLines/>
        <w:tabs>
          <w:tab w:val="left" w:pos="284"/>
        </w:tabs>
        <w:autoSpaceDE w:val="0"/>
        <w:ind w:left="284"/>
        <w:jc w:val="both"/>
        <w:rPr>
          <w:rFonts w:ascii="Arial" w:hAnsi="Arial" w:cs="Arial"/>
        </w:rPr>
      </w:pPr>
      <w:r w:rsidRPr="004D72AB">
        <w:rPr>
          <w:rFonts w:ascii="Arial" w:hAnsi="Arial" w:cs="Arial"/>
        </w:rPr>
        <w:t xml:space="preserve">8.3 Valor Global (Consultor 03): R$ </w:t>
      </w:r>
      <w:r w:rsidR="00E13464">
        <w:rPr>
          <w:rFonts w:ascii="Arial" w:hAnsi="Arial" w:cs="Arial"/>
          <w:bCs/>
        </w:rPr>
        <w:t>90.240</w:t>
      </w:r>
      <w:r w:rsidR="00E13464" w:rsidRPr="008B0E9C">
        <w:rPr>
          <w:rFonts w:ascii="Arial" w:hAnsi="Arial" w:cs="Arial"/>
          <w:bCs/>
        </w:rPr>
        <w:t>,00</w:t>
      </w:r>
      <w:r w:rsidRPr="004D72AB">
        <w:rPr>
          <w:rFonts w:ascii="Arial" w:hAnsi="Arial" w:cs="Arial"/>
        </w:rPr>
        <w:t>.</w:t>
      </w:r>
    </w:p>
    <w:p w14:paraId="5C69E590" w14:textId="77777777" w:rsidR="00B915FE" w:rsidRPr="004D72AB" w:rsidRDefault="00B915FE" w:rsidP="00B915FE">
      <w:pPr>
        <w:autoSpaceDE w:val="0"/>
        <w:autoSpaceDN w:val="0"/>
        <w:adjustRightInd w:val="0"/>
        <w:spacing w:after="0" w:line="240" w:lineRule="auto"/>
        <w:jc w:val="both"/>
        <w:rPr>
          <w:rFonts w:ascii="Arial" w:hAnsi="Arial" w:cs="Arial"/>
        </w:rPr>
      </w:pPr>
    </w:p>
    <w:p w14:paraId="6598AFDC" w14:textId="2D7B5BC8" w:rsidR="00B915FE" w:rsidRPr="004D72AB" w:rsidRDefault="00B915FE" w:rsidP="00B915FE">
      <w:pPr>
        <w:autoSpaceDE w:val="0"/>
        <w:autoSpaceDN w:val="0"/>
        <w:adjustRightInd w:val="0"/>
        <w:spacing w:after="0" w:line="240" w:lineRule="auto"/>
        <w:jc w:val="both"/>
        <w:rPr>
          <w:rFonts w:ascii="Arial" w:hAnsi="Arial" w:cs="Arial"/>
          <w:b/>
          <w:bCs/>
        </w:rPr>
      </w:pPr>
      <w:r w:rsidRPr="004D72AB">
        <w:rPr>
          <w:rFonts w:ascii="Arial" w:hAnsi="Arial" w:cs="Arial"/>
          <w:b/>
          <w:bCs/>
        </w:rPr>
        <w:t xml:space="preserve">9. </w:t>
      </w:r>
      <w:r w:rsidRPr="004D72AB">
        <w:rPr>
          <w:rFonts w:ascii="Arial" w:hAnsi="Arial" w:cs="Arial"/>
          <w:b/>
          <w:bCs/>
          <w:u w:val="single"/>
        </w:rPr>
        <w:t xml:space="preserve">LOCAL </w:t>
      </w:r>
      <w:r w:rsidR="00532CA8" w:rsidRPr="004D72AB">
        <w:rPr>
          <w:rFonts w:ascii="Arial" w:hAnsi="Arial" w:cs="Arial"/>
          <w:b/>
          <w:bCs/>
          <w:u w:val="single"/>
        </w:rPr>
        <w:t>DE ENTREGA/REALIZAÇÃO</w:t>
      </w:r>
      <w:r w:rsidR="00532CA8" w:rsidRPr="004D72AB">
        <w:rPr>
          <w:rFonts w:ascii="Arial" w:hAnsi="Arial" w:cs="Arial"/>
          <w:b/>
          <w:bCs/>
        </w:rPr>
        <w:t>:</w:t>
      </w:r>
    </w:p>
    <w:p w14:paraId="2D9F7000" w14:textId="77777777" w:rsidR="00B915FE" w:rsidRPr="004D72AB" w:rsidRDefault="00B915FE" w:rsidP="00B915FE">
      <w:pPr>
        <w:autoSpaceDE w:val="0"/>
        <w:autoSpaceDN w:val="0"/>
        <w:adjustRightInd w:val="0"/>
        <w:spacing w:after="0" w:line="240" w:lineRule="auto"/>
        <w:jc w:val="both"/>
        <w:rPr>
          <w:rFonts w:ascii="Arial" w:hAnsi="Arial" w:cs="Arial"/>
          <w:b/>
          <w:bCs/>
        </w:rPr>
      </w:pPr>
    </w:p>
    <w:p w14:paraId="7C363640" w14:textId="77777777" w:rsidR="00532CA8" w:rsidRPr="004D72AB" w:rsidRDefault="00532CA8" w:rsidP="00532CA8">
      <w:pPr>
        <w:keepNext/>
        <w:keepLines/>
        <w:tabs>
          <w:tab w:val="left" w:pos="709"/>
        </w:tabs>
        <w:autoSpaceDE w:val="0"/>
        <w:jc w:val="both"/>
        <w:rPr>
          <w:rFonts w:ascii="Arial" w:hAnsi="Arial" w:cs="Arial"/>
        </w:rPr>
      </w:pPr>
      <w:r w:rsidRPr="004D72AB">
        <w:rPr>
          <w:rFonts w:ascii="Arial" w:hAnsi="Arial" w:cs="Arial"/>
        </w:rPr>
        <w:t xml:space="preserve">    9.1 Local de entrega/realização (Consultor 01): Brasília/DF;</w:t>
      </w:r>
    </w:p>
    <w:p w14:paraId="3EA68098" w14:textId="435C6A6F" w:rsidR="00532CA8" w:rsidRPr="004D72AB" w:rsidRDefault="00532CA8" w:rsidP="00532CA8">
      <w:pPr>
        <w:keepNext/>
        <w:keepLines/>
        <w:tabs>
          <w:tab w:val="left" w:pos="709"/>
        </w:tabs>
        <w:autoSpaceDE w:val="0"/>
        <w:jc w:val="both"/>
        <w:rPr>
          <w:rFonts w:ascii="Arial" w:hAnsi="Arial" w:cs="Arial"/>
        </w:rPr>
      </w:pPr>
      <w:r w:rsidRPr="004D72AB">
        <w:rPr>
          <w:rFonts w:ascii="Arial" w:hAnsi="Arial" w:cs="Arial"/>
        </w:rPr>
        <w:t xml:space="preserve">    9.2 Local de entrega/realização (Consultor 02): Brasília/DF;</w:t>
      </w:r>
    </w:p>
    <w:p w14:paraId="48D015A3" w14:textId="154641F1" w:rsidR="00532CA8" w:rsidRPr="004D72AB" w:rsidRDefault="00532CA8" w:rsidP="00532CA8">
      <w:pPr>
        <w:keepNext/>
        <w:keepLines/>
        <w:tabs>
          <w:tab w:val="left" w:pos="709"/>
        </w:tabs>
        <w:autoSpaceDE w:val="0"/>
        <w:jc w:val="both"/>
        <w:rPr>
          <w:rFonts w:ascii="Arial" w:hAnsi="Arial" w:cs="Arial"/>
        </w:rPr>
      </w:pPr>
      <w:r w:rsidRPr="004D72AB">
        <w:rPr>
          <w:rFonts w:ascii="Arial" w:hAnsi="Arial" w:cs="Arial"/>
        </w:rPr>
        <w:t xml:space="preserve">    9.3 Local de entrega/realização (Consultor 03): Brasília/DF.</w:t>
      </w:r>
    </w:p>
    <w:p w14:paraId="6F1DAC94" w14:textId="77777777" w:rsidR="00B915FE" w:rsidRPr="004D72AB" w:rsidRDefault="00B915FE" w:rsidP="00B915FE">
      <w:pPr>
        <w:autoSpaceDE w:val="0"/>
        <w:autoSpaceDN w:val="0"/>
        <w:adjustRightInd w:val="0"/>
        <w:spacing w:after="0" w:line="240" w:lineRule="auto"/>
        <w:jc w:val="both"/>
        <w:rPr>
          <w:rFonts w:ascii="Arial" w:hAnsi="Arial" w:cs="Arial"/>
        </w:rPr>
      </w:pPr>
    </w:p>
    <w:p w14:paraId="607289D2" w14:textId="1283C581" w:rsidR="00B915FE" w:rsidRPr="004D72AB" w:rsidRDefault="00B915FE" w:rsidP="00B915FE">
      <w:pPr>
        <w:autoSpaceDE w:val="0"/>
        <w:autoSpaceDN w:val="0"/>
        <w:adjustRightInd w:val="0"/>
        <w:spacing w:after="0" w:line="240" w:lineRule="auto"/>
        <w:jc w:val="both"/>
        <w:rPr>
          <w:rFonts w:ascii="Arial" w:hAnsi="Arial" w:cs="Arial"/>
          <w:b/>
          <w:bCs/>
        </w:rPr>
      </w:pPr>
      <w:r w:rsidRPr="004D72AB">
        <w:rPr>
          <w:rFonts w:ascii="Arial" w:hAnsi="Arial" w:cs="Arial"/>
          <w:b/>
          <w:bCs/>
        </w:rPr>
        <w:t xml:space="preserve">10. PRAZO DE EXECUÇÃO </w:t>
      </w:r>
    </w:p>
    <w:p w14:paraId="251E3866" w14:textId="77777777" w:rsidR="00B915FE" w:rsidRPr="004D72AB" w:rsidRDefault="00B915FE" w:rsidP="00B915FE">
      <w:pPr>
        <w:autoSpaceDE w:val="0"/>
        <w:autoSpaceDN w:val="0"/>
        <w:adjustRightInd w:val="0"/>
        <w:spacing w:after="0" w:line="240" w:lineRule="auto"/>
        <w:jc w:val="both"/>
        <w:rPr>
          <w:rFonts w:ascii="Arial" w:hAnsi="Arial" w:cs="Arial"/>
        </w:rPr>
      </w:pPr>
    </w:p>
    <w:p w14:paraId="18894166" w14:textId="5F0B44C1" w:rsidR="00532CA8" w:rsidRPr="004D72AB" w:rsidRDefault="00532CA8" w:rsidP="00532CA8">
      <w:pPr>
        <w:keepNext/>
        <w:keepLines/>
        <w:tabs>
          <w:tab w:val="left" w:pos="709"/>
        </w:tabs>
        <w:autoSpaceDE w:val="0"/>
        <w:jc w:val="both"/>
        <w:rPr>
          <w:rFonts w:ascii="Arial" w:hAnsi="Arial" w:cs="Arial"/>
        </w:rPr>
      </w:pPr>
      <w:r w:rsidRPr="004D72AB">
        <w:rPr>
          <w:rFonts w:ascii="Arial" w:hAnsi="Arial" w:cs="Arial"/>
        </w:rPr>
        <w:t xml:space="preserve">     </w:t>
      </w:r>
      <w:r w:rsidR="00B93CE7" w:rsidRPr="004D72AB">
        <w:rPr>
          <w:rFonts w:ascii="Arial" w:hAnsi="Arial" w:cs="Arial"/>
        </w:rPr>
        <w:t xml:space="preserve"> </w:t>
      </w:r>
      <w:r w:rsidRPr="004D72AB">
        <w:rPr>
          <w:rFonts w:ascii="Arial" w:hAnsi="Arial" w:cs="Arial"/>
        </w:rPr>
        <w:t>10.1 Prazo (Consultor 01, 02 e 03): 12 meses.</w:t>
      </w:r>
    </w:p>
    <w:p w14:paraId="5A46BA3D" w14:textId="77777777" w:rsidR="00B915FE" w:rsidRPr="00474E6B" w:rsidRDefault="00B915FE" w:rsidP="00B915FE">
      <w:pPr>
        <w:autoSpaceDE w:val="0"/>
        <w:autoSpaceDN w:val="0"/>
        <w:adjustRightInd w:val="0"/>
        <w:spacing w:after="0" w:line="240" w:lineRule="auto"/>
        <w:jc w:val="both"/>
        <w:rPr>
          <w:rFonts w:ascii="Arial" w:hAnsi="Arial" w:cs="Arial"/>
        </w:rPr>
      </w:pPr>
    </w:p>
    <w:p w14:paraId="66639145" w14:textId="04888822" w:rsidR="00B915FE" w:rsidRPr="00474E6B" w:rsidRDefault="00B915FE" w:rsidP="00B915FE">
      <w:pPr>
        <w:autoSpaceDE w:val="0"/>
        <w:autoSpaceDN w:val="0"/>
        <w:adjustRightInd w:val="0"/>
        <w:spacing w:after="0" w:line="240" w:lineRule="auto"/>
        <w:jc w:val="both"/>
        <w:rPr>
          <w:rFonts w:ascii="Arial" w:hAnsi="Arial" w:cs="Arial"/>
          <w:b/>
          <w:bCs/>
        </w:rPr>
      </w:pPr>
      <w:r w:rsidRPr="00474E6B">
        <w:rPr>
          <w:rFonts w:ascii="Arial" w:hAnsi="Arial" w:cs="Arial"/>
          <w:b/>
          <w:bCs/>
        </w:rPr>
        <w:t>11. NÚMERO DE VAGAS</w:t>
      </w:r>
    </w:p>
    <w:p w14:paraId="14C8FF7A" w14:textId="77777777" w:rsidR="00B915FE" w:rsidRPr="00474E6B" w:rsidRDefault="00B915FE" w:rsidP="00B915FE">
      <w:pPr>
        <w:autoSpaceDE w:val="0"/>
        <w:autoSpaceDN w:val="0"/>
        <w:adjustRightInd w:val="0"/>
        <w:spacing w:after="0" w:line="240" w:lineRule="auto"/>
        <w:jc w:val="both"/>
        <w:rPr>
          <w:rFonts w:ascii="Arial" w:hAnsi="Arial" w:cs="Arial"/>
        </w:rPr>
      </w:pPr>
    </w:p>
    <w:p w14:paraId="725147D0" w14:textId="19FD02CA" w:rsidR="00B93CE7" w:rsidRPr="004D72AB" w:rsidRDefault="00B93CE7" w:rsidP="00B93CE7">
      <w:pPr>
        <w:keepNext/>
        <w:keepLines/>
        <w:tabs>
          <w:tab w:val="left" w:pos="709"/>
        </w:tabs>
        <w:autoSpaceDE w:val="0"/>
        <w:jc w:val="both"/>
        <w:rPr>
          <w:rFonts w:ascii="Arial" w:hAnsi="Arial" w:cs="Arial"/>
        </w:rPr>
      </w:pPr>
      <w:r w:rsidRPr="00474E6B">
        <w:rPr>
          <w:rFonts w:ascii="Arial" w:hAnsi="Arial" w:cs="Arial"/>
          <w:color w:val="000000"/>
        </w:rPr>
        <w:lastRenderedPageBreak/>
        <w:t xml:space="preserve">      </w:t>
      </w:r>
      <w:r w:rsidRPr="004D72AB">
        <w:rPr>
          <w:rFonts w:ascii="Arial" w:hAnsi="Arial" w:cs="Arial"/>
        </w:rPr>
        <w:t>11.1 Número de Vagas (Perfil 01): 01 vaga.</w:t>
      </w:r>
    </w:p>
    <w:p w14:paraId="27DB031F" w14:textId="28CA36ED" w:rsidR="00B93CE7" w:rsidRPr="004D72AB" w:rsidRDefault="00B93CE7" w:rsidP="00B93CE7">
      <w:pPr>
        <w:keepNext/>
        <w:keepLines/>
        <w:tabs>
          <w:tab w:val="left" w:pos="709"/>
        </w:tabs>
        <w:autoSpaceDE w:val="0"/>
        <w:jc w:val="both"/>
        <w:rPr>
          <w:rFonts w:ascii="Arial" w:hAnsi="Arial" w:cs="Arial"/>
        </w:rPr>
      </w:pPr>
      <w:r w:rsidRPr="004D72AB">
        <w:rPr>
          <w:rFonts w:ascii="Arial" w:hAnsi="Arial" w:cs="Arial"/>
        </w:rPr>
        <w:t xml:space="preserve">      11.2 Número de Vagas (Perfil 02): 01 vaga.</w:t>
      </w:r>
    </w:p>
    <w:p w14:paraId="181371D7" w14:textId="42898B00" w:rsidR="00B93CE7" w:rsidRPr="004D72AB" w:rsidRDefault="00B93CE7" w:rsidP="00B93CE7">
      <w:pPr>
        <w:keepNext/>
        <w:keepLines/>
        <w:tabs>
          <w:tab w:val="left" w:pos="709"/>
        </w:tabs>
        <w:autoSpaceDE w:val="0"/>
        <w:jc w:val="both"/>
        <w:rPr>
          <w:rFonts w:ascii="Arial" w:hAnsi="Arial" w:cs="Arial"/>
        </w:rPr>
      </w:pPr>
      <w:r w:rsidRPr="004D72AB">
        <w:rPr>
          <w:rFonts w:ascii="Arial" w:hAnsi="Arial" w:cs="Arial"/>
        </w:rPr>
        <w:t xml:space="preserve">      11.3 Número de Vagas (Perfil 03): 01 vaga.</w:t>
      </w:r>
    </w:p>
    <w:p w14:paraId="10182C1F" w14:textId="0A615A49" w:rsidR="00A963DF" w:rsidRPr="00474E6B" w:rsidRDefault="00A963DF" w:rsidP="00F4552E">
      <w:pPr>
        <w:autoSpaceDE w:val="0"/>
        <w:autoSpaceDN w:val="0"/>
        <w:adjustRightInd w:val="0"/>
        <w:spacing w:after="0" w:line="240" w:lineRule="auto"/>
        <w:ind w:firstLine="708"/>
        <w:jc w:val="both"/>
        <w:rPr>
          <w:rFonts w:ascii="Arial" w:hAnsi="Arial" w:cs="Arial"/>
        </w:rPr>
      </w:pPr>
    </w:p>
    <w:bookmarkEnd w:id="5"/>
    <w:p w14:paraId="3B154F60" w14:textId="77777777" w:rsidR="00D3502D" w:rsidRPr="00474E6B" w:rsidRDefault="00D3502D" w:rsidP="00BD0A46">
      <w:pPr>
        <w:autoSpaceDE w:val="0"/>
        <w:autoSpaceDN w:val="0"/>
        <w:adjustRightInd w:val="0"/>
        <w:spacing w:after="0" w:line="240" w:lineRule="auto"/>
        <w:rPr>
          <w:rFonts w:ascii="Arial" w:hAnsi="Arial" w:cs="Arial"/>
          <w:b/>
          <w:bCs/>
        </w:rPr>
      </w:pPr>
    </w:p>
    <w:p w14:paraId="4B809B78" w14:textId="0BAEF492" w:rsidR="00D3502D" w:rsidRPr="00474E6B" w:rsidRDefault="00B915FE" w:rsidP="00D3502D">
      <w:pPr>
        <w:autoSpaceDE w:val="0"/>
        <w:autoSpaceDN w:val="0"/>
        <w:adjustRightInd w:val="0"/>
        <w:spacing w:after="0" w:line="240" w:lineRule="auto"/>
        <w:rPr>
          <w:rFonts w:ascii="Arial" w:eastAsia="Times New Roman" w:hAnsi="Arial" w:cs="Arial"/>
          <w:b/>
          <w:u w:val="single"/>
        </w:rPr>
      </w:pPr>
      <w:r w:rsidRPr="00474E6B">
        <w:rPr>
          <w:rFonts w:ascii="Arial" w:eastAsia="Times New Roman" w:hAnsi="Arial" w:cs="Arial"/>
          <w:b/>
          <w:u w:val="single"/>
        </w:rPr>
        <w:t>12.</w:t>
      </w:r>
      <w:r w:rsidR="00D3502D" w:rsidRPr="00474E6B">
        <w:rPr>
          <w:rFonts w:ascii="Arial" w:eastAsia="Times New Roman" w:hAnsi="Arial" w:cs="Arial"/>
          <w:b/>
          <w:u w:val="single"/>
        </w:rPr>
        <w:t xml:space="preserve"> </w:t>
      </w:r>
      <w:r w:rsidRPr="00474E6B">
        <w:rPr>
          <w:rFonts w:ascii="Arial" w:eastAsia="Times New Roman" w:hAnsi="Arial" w:cs="Arial"/>
          <w:b/>
          <w:u w:val="single"/>
        </w:rPr>
        <w:t xml:space="preserve">CRITÉRIOS DE AVALIAÇÃO </w:t>
      </w:r>
    </w:p>
    <w:p w14:paraId="58586471" w14:textId="52123A90" w:rsidR="00B93CE7" w:rsidRPr="00474E6B" w:rsidRDefault="00B93CE7" w:rsidP="00D3502D">
      <w:pPr>
        <w:autoSpaceDE w:val="0"/>
        <w:autoSpaceDN w:val="0"/>
        <w:adjustRightInd w:val="0"/>
        <w:spacing w:after="0" w:line="240" w:lineRule="auto"/>
        <w:rPr>
          <w:rFonts w:ascii="Arial" w:eastAsia="Times New Roman" w:hAnsi="Arial" w:cs="Arial"/>
          <w:b/>
          <w:u w:val="single"/>
        </w:rPr>
      </w:pPr>
    </w:p>
    <w:p w14:paraId="205D754A" w14:textId="6D56D329" w:rsidR="00B93CE7" w:rsidRPr="00474E6B" w:rsidRDefault="00B93CE7" w:rsidP="001A6032">
      <w:pPr>
        <w:pStyle w:val="PargrafodaLista"/>
        <w:keepNext/>
        <w:keepLines/>
        <w:numPr>
          <w:ilvl w:val="1"/>
          <w:numId w:val="25"/>
        </w:numPr>
        <w:autoSpaceDE w:val="0"/>
        <w:autoSpaceDN w:val="0"/>
        <w:adjustRightInd w:val="0"/>
        <w:spacing w:after="0" w:line="240" w:lineRule="auto"/>
        <w:rPr>
          <w:rFonts w:ascii="Arial" w:eastAsia="Times New Roman" w:hAnsi="Arial" w:cs="Arial"/>
          <w:b/>
          <w:u w:val="single"/>
        </w:rPr>
      </w:pPr>
      <w:r w:rsidRPr="00474E6B">
        <w:rPr>
          <w:rFonts w:ascii="Arial" w:hAnsi="Arial" w:cs="Arial"/>
          <w:b/>
          <w:bCs/>
          <w:color w:val="000000"/>
        </w:rPr>
        <w:t>Formação Acadêmica</w:t>
      </w:r>
    </w:p>
    <w:p w14:paraId="4FE556F9" w14:textId="77777777" w:rsidR="008B3646" w:rsidRPr="00474E6B" w:rsidRDefault="008B3646" w:rsidP="00B93CE7">
      <w:pPr>
        <w:autoSpaceDE w:val="0"/>
        <w:autoSpaceDN w:val="0"/>
        <w:adjustRightInd w:val="0"/>
        <w:spacing w:after="0" w:line="240" w:lineRule="auto"/>
        <w:jc w:val="center"/>
        <w:rPr>
          <w:rFonts w:ascii="Arial" w:hAnsi="Arial" w:cs="Arial"/>
          <w:b/>
          <w:bCs/>
        </w:rPr>
      </w:pPr>
    </w:p>
    <w:tbl>
      <w:tblPr>
        <w:tblStyle w:val="Tabelacomgrade"/>
        <w:tblW w:w="0" w:type="auto"/>
        <w:tblLook w:val="04A0" w:firstRow="1" w:lastRow="0" w:firstColumn="1" w:lastColumn="0" w:noHBand="0" w:noVBand="1"/>
      </w:tblPr>
      <w:tblGrid>
        <w:gridCol w:w="5665"/>
        <w:gridCol w:w="2829"/>
      </w:tblGrid>
      <w:tr w:rsidR="00B93CE7" w:rsidRPr="00474E6B" w14:paraId="1489AA0C" w14:textId="77777777" w:rsidTr="00997C87">
        <w:tc>
          <w:tcPr>
            <w:tcW w:w="5665" w:type="dxa"/>
            <w:vAlign w:val="center"/>
          </w:tcPr>
          <w:p w14:paraId="74C15528" w14:textId="6073572A" w:rsidR="00B93CE7" w:rsidRPr="00474E6B" w:rsidRDefault="00C158E0" w:rsidP="00B93CE7">
            <w:pPr>
              <w:pStyle w:val="PargrafodaLista"/>
              <w:autoSpaceDE w:val="0"/>
              <w:autoSpaceDN w:val="0"/>
              <w:adjustRightInd w:val="0"/>
              <w:ind w:left="33"/>
              <w:jc w:val="center"/>
              <w:rPr>
                <w:rFonts w:ascii="Arial" w:hAnsi="Arial" w:cs="Arial"/>
              </w:rPr>
            </w:pPr>
            <w:r w:rsidRPr="00474E6B">
              <w:rPr>
                <w:rFonts w:ascii="Arial" w:hAnsi="Arial" w:cs="Arial"/>
                <w:b/>
              </w:rPr>
              <w:t>CARACTERIZAÇÃO</w:t>
            </w:r>
          </w:p>
        </w:tc>
        <w:tc>
          <w:tcPr>
            <w:tcW w:w="2829" w:type="dxa"/>
            <w:vAlign w:val="center"/>
          </w:tcPr>
          <w:p w14:paraId="37ECDA90" w14:textId="17CB1D07" w:rsidR="00B93CE7" w:rsidRPr="00474E6B" w:rsidRDefault="00C158E0" w:rsidP="00B93CE7">
            <w:pPr>
              <w:autoSpaceDE w:val="0"/>
              <w:autoSpaceDN w:val="0"/>
              <w:adjustRightInd w:val="0"/>
              <w:jc w:val="center"/>
              <w:rPr>
                <w:rFonts w:ascii="Arial" w:hAnsi="Arial" w:cs="Arial"/>
                <w:b/>
                <w:bCs/>
              </w:rPr>
            </w:pPr>
            <w:r w:rsidRPr="00474E6B">
              <w:rPr>
                <w:rFonts w:ascii="Arial" w:hAnsi="Arial" w:cs="Arial"/>
                <w:b/>
              </w:rPr>
              <w:t>PONTUAÇÃO MÁXIMA</w:t>
            </w:r>
          </w:p>
        </w:tc>
      </w:tr>
      <w:tr w:rsidR="00D3502D" w:rsidRPr="00474E6B" w14:paraId="497A2F21" w14:textId="77777777" w:rsidTr="002C11F1">
        <w:tc>
          <w:tcPr>
            <w:tcW w:w="5665" w:type="dxa"/>
          </w:tcPr>
          <w:p w14:paraId="004D38C6" w14:textId="221D58BF" w:rsidR="00D3502D" w:rsidRPr="00474E6B" w:rsidRDefault="00564117" w:rsidP="00564117">
            <w:pPr>
              <w:autoSpaceDE w:val="0"/>
              <w:autoSpaceDN w:val="0"/>
              <w:adjustRightInd w:val="0"/>
              <w:jc w:val="both"/>
              <w:rPr>
                <w:rFonts w:ascii="Arial" w:hAnsi="Arial" w:cs="Arial"/>
              </w:rPr>
            </w:pPr>
            <w:r w:rsidRPr="00474E6B">
              <w:rPr>
                <w:rFonts w:ascii="Arial" w:hAnsi="Arial" w:cs="Arial"/>
              </w:rPr>
              <w:t xml:space="preserve">Curso superior completo </w:t>
            </w:r>
            <w:r w:rsidR="00FB0C64" w:rsidRPr="00474E6B">
              <w:rPr>
                <w:rFonts w:ascii="Arial" w:hAnsi="Arial" w:cs="Arial"/>
              </w:rPr>
              <w:t>em qualquer área</w:t>
            </w:r>
            <w:r w:rsidRPr="00474E6B">
              <w:rPr>
                <w:rFonts w:ascii="Arial" w:hAnsi="Arial" w:cs="Arial"/>
              </w:rPr>
              <w:t>, com diploma devidamente reconhecido pelo Ministério da Educação</w:t>
            </w:r>
            <w:r w:rsidR="000B77AA" w:rsidRPr="00474E6B">
              <w:rPr>
                <w:rFonts w:ascii="Arial" w:hAnsi="Arial" w:cs="Arial"/>
              </w:rPr>
              <w:t>.</w:t>
            </w:r>
          </w:p>
        </w:tc>
        <w:tc>
          <w:tcPr>
            <w:tcW w:w="2829" w:type="dxa"/>
          </w:tcPr>
          <w:p w14:paraId="2D87B010" w14:textId="49CD3E44" w:rsidR="00D3502D" w:rsidRPr="00474E6B" w:rsidRDefault="000B77AA" w:rsidP="006E5FA4">
            <w:pPr>
              <w:autoSpaceDE w:val="0"/>
              <w:autoSpaceDN w:val="0"/>
              <w:adjustRightInd w:val="0"/>
              <w:jc w:val="right"/>
              <w:rPr>
                <w:rFonts w:ascii="Arial" w:hAnsi="Arial" w:cs="Arial"/>
              </w:rPr>
            </w:pPr>
            <w:r w:rsidRPr="00474E6B">
              <w:rPr>
                <w:rFonts w:ascii="Arial" w:hAnsi="Arial" w:cs="Arial"/>
              </w:rPr>
              <w:t>1</w:t>
            </w:r>
            <w:r w:rsidR="00D3502D" w:rsidRPr="00474E6B">
              <w:rPr>
                <w:rFonts w:ascii="Arial" w:hAnsi="Arial" w:cs="Arial"/>
              </w:rPr>
              <w:t>0,0</w:t>
            </w:r>
          </w:p>
        </w:tc>
      </w:tr>
      <w:tr w:rsidR="000B77AA" w:rsidRPr="00474E6B" w14:paraId="12B7CC80" w14:textId="77777777" w:rsidTr="002C11F1">
        <w:tc>
          <w:tcPr>
            <w:tcW w:w="5665" w:type="dxa"/>
          </w:tcPr>
          <w:p w14:paraId="32DF7A66" w14:textId="0F289266" w:rsidR="000B77AA" w:rsidRPr="00474E6B" w:rsidRDefault="000B77AA" w:rsidP="00D3502D">
            <w:pPr>
              <w:autoSpaceDE w:val="0"/>
              <w:autoSpaceDN w:val="0"/>
              <w:adjustRightInd w:val="0"/>
              <w:rPr>
                <w:rFonts w:ascii="Arial" w:hAnsi="Arial" w:cs="Arial"/>
              </w:rPr>
            </w:pPr>
            <w:r w:rsidRPr="00474E6B">
              <w:rPr>
                <w:rFonts w:ascii="Arial" w:hAnsi="Arial" w:cs="Arial"/>
              </w:rPr>
              <w:t xml:space="preserve">Pós-graduação stricto sensu ou lato sensu </w:t>
            </w:r>
            <w:r w:rsidR="00FB0C64" w:rsidRPr="00474E6B">
              <w:rPr>
                <w:rFonts w:ascii="Arial" w:hAnsi="Arial" w:cs="Arial"/>
              </w:rPr>
              <w:t>em qualquer</w:t>
            </w:r>
            <w:r w:rsidRPr="00474E6B">
              <w:rPr>
                <w:rFonts w:ascii="Arial" w:hAnsi="Arial" w:cs="Arial"/>
              </w:rPr>
              <w:t xml:space="preserve"> área.</w:t>
            </w:r>
          </w:p>
        </w:tc>
        <w:tc>
          <w:tcPr>
            <w:tcW w:w="2829" w:type="dxa"/>
          </w:tcPr>
          <w:p w14:paraId="42675F17" w14:textId="2951BE9D" w:rsidR="000B77AA" w:rsidRPr="00474E6B" w:rsidRDefault="008B3646" w:rsidP="006E5FA4">
            <w:pPr>
              <w:autoSpaceDE w:val="0"/>
              <w:autoSpaceDN w:val="0"/>
              <w:adjustRightInd w:val="0"/>
              <w:jc w:val="right"/>
              <w:rPr>
                <w:rFonts w:ascii="Arial" w:hAnsi="Arial" w:cs="Arial"/>
              </w:rPr>
            </w:pPr>
            <w:r w:rsidRPr="00474E6B">
              <w:rPr>
                <w:rFonts w:ascii="Arial" w:hAnsi="Arial" w:cs="Arial"/>
              </w:rPr>
              <w:t>1</w:t>
            </w:r>
            <w:r w:rsidR="000B77AA" w:rsidRPr="00474E6B">
              <w:rPr>
                <w:rFonts w:ascii="Arial" w:hAnsi="Arial" w:cs="Arial"/>
              </w:rPr>
              <w:t>0,0</w:t>
            </w:r>
          </w:p>
        </w:tc>
      </w:tr>
    </w:tbl>
    <w:p w14:paraId="744300DD" w14:textId="4BE45AC5" w:rsidR="00D3502D" w:rsidRPr="00474E6B" w:rsidRDefault="00D3502D" w:rsidP="00D3502D">
      <w:pPr>
        <w:autoSpaceDE w:val="0"/>
        <w:autoSpaceDN w:val="0"/>
        <w:adjustRightInd w:val="0"/>
        <w:spacing w:after="0" w:line="240" w:lineRule="auto"/>
        <w:rPr>
          <w:rFonts w:ascii="Arial" w:hAnsi="Arial" w:cs="Arial"/>
          <w:b/>
          <w:bCs/>
        </w:rPr>
      </w:pPr>
    </w:p>
    <w:p w14:paraId="127B1B00" w14:textId="5734B6A0" w:rsidR="0096518D" w:rsidRPr="00474E6B" w:rsidRDefault="0096518D" w:rsidP="00474E6B">
      <w:pPr>
        <w:keepNext/>
        <w:keepLines/>
        <w:autoSpaceDE w:val="0"/>
        <w:spacing w:after="120"/>
        <w:rPr>
          <w:rFonts w:ascii="Arial" w:hAnsi="Arial" w:cs="Arial"/>
          <w:b/>
          <w:bCs/>
        </w:rPr>
      </w:pPr>
      <w:r w:rsidRPr="00474E6B">
        <w:rPr>
          <w:rFonts w:ascii="Arial" w:hAnsi="Arial" w:cs="Arial"/>
          <w:b/>
          <w:bCs/>
          <w:color w:val="000000"/>
        </w:rPr>
        <w:t>12.2 Exigências Específicas</w:t>
      </w:r>
    </w:p>
    <w:tbl>
      <w:tblPr>
        <w:tblStyle w:val="Tabelacomgrade"/>
        <w:tblW w:w="0" w:type="auto"/>
        <w:tblLook w:val="04A0" w:firstRow="1" w:lastRow="0" w:firstColumn="1" w:lastColumn="0" w:noHBand="0" w:noVBand="1"/>
      </w:tblPr>
      <w:tblGrid>
        <w:gridCol w:w="5665"/>
        <w:gridCol w:w="2829"/>
      </w:tblGrid>
      <w:tr w:rsidR="0096518D" w:rsidRPr="00474E6B" w14:paraId="3CE60C78" w14:textId="77777777" w:rsidTr="006D27FA">
        <w:tc>
          <w:tcPr>
            <w:tcW w:w="5665" w:type="dxa"/>
            <w:vAlign w:val="center"/>
          </w:tcPr>
          <w:p w14:paraId="0EE39702" w14:textId="3F8BD532" w:rsidR="0096518D" w:rsidRPr="00474E6B" w:rsidRDefault="00C158E0" w:rsidP="0096518D">
            <w:pPr>
              <w:autoSpaceDE w:val="0"/>
              <w:autoSpaceDN w:val="0"/>
              <w:adjustRightInd w:val="0"/>
              <w:jc w:val="center"/>
              <w:rPr>
                <w:rFonts w:ascii="Arial" w:hAnsi="Arial" w:cs="Arial"/>
                <w:b/>
                <w:bCs/>
              </w:rPr>
            </w:pPr>
            <w:r w:rsidRPr="00474E6B">
              <w:rPr>
                <w:rFonts w:ascii="Arial" w:hAnsi="Arial" w:cs="Arial"/>
                <w:b/>
              </w:rPr>
              <w:t>CARACTERIZAÇÃO</w:t>
            </w:r>
          </w:p>
        </w:tc>
        <w:tc>
          <w:tcPr>
            <w:tcW w:w="2829" w:type="dxa"/>
            <w:vAlign w:val="center"/>
          </w:tcPr>
          <w:p w14:paraId="4C24DAAD" w14:textId="020DB2BB" w:rsidR="0096518D" w:rsidRPr="00474E6B" w:rsidRDefault="00C158E0" w:rsidP="0096518D">
            <w:pPr>
              <w:autoSpaceDE w:val="0"/>
              <w:autoSpaceDN w:val="0"/>
              <w:adjustRightInd w:val="0"/>
              <w:jc w:val="center"/>
              <w:rPr>
                <w:rFonts w:ascii="Arial" w:hAnsi="Arial" w:cs="Arial"/>
                <w:b/>
                <w:bCs/>
              </w:rPr>
            </w:pPr>
            <w:r w:rsidRPr="00474E6B">
              <w:rPr>
                <w:rFonts w:ascii="Arial" w:hAnsi="Arial" w:cs="Arial"/>
                <w:b/>
              </w:rPr>
              <w:t>PONTUAÇÃO MÁXIMA</w:t>
            </w:r>
          </w:p>
        </w:tc>
      </w:tr>
      <w:tr w:rsidR="00D3502D" w:rsidRPr="00474E6B" w14:paraId="50B74C91" w14:textId="77777777" w:rsidTr="002C11F1">
        <w:tc>
          <w:tcPr>
            <w:tcW w:w="5665" w:type="dxa"/>
          </w:tcPr>
          <w:p w14:paraId="60792777" w14:textId="2A002EDF" w:rsidR="000C77E9" w:rsidRPr="00474E6B" w:rsidRDefault="000C77E9" w:rsidP="000C77E9">
            <w:pPr>
              <w:autoSpaceDE w:val="0"/>
              <w:autoSpaceDN w:val="0"/>
              <w:adjustRightInd w:val="0"/>
              <w:jc w:val="both"/>
              <w:rPr>
                <w:rFonts w:ascii="Arial" w:hAnsi="Arial" w:cs="Arial"/>
                <w:b/>
                <w:bCs/>
              </w:rPr>
            </w:pPr>
            <w:r w:rsidRPr="00474E6B">
              <w:rPr>
                <w:rFonts w:ascii="Arial" w:hAnsi="Arial" w:cs="Arial"/>
              </w:rPr>
              <w:t>Experiência profissional mínima de 0</w:t>
            </w:r>
            <w:r w:rsidR="006E7E53" w:rsidRPr="00474E6B">
              <w:rPr>
                <w:rFonts w:ascii="Arial" w:hAnsi="Arial" w:cs="Arial"/>
              </w:rPr>
              <w:t>5</w:t>
            </w:r>
            <w:r w:rsidRPr="00474E6B">
              <w:rPr>
                <w:rFonts w:ascii="Arial" w:hAnsi="Arial" w:cs="Arial"/>
              </w:rPr>
              <w:t xml:space="preserve"> (</w:t>
            </w:r>
            <w:r w:rsidR="006E7E53" w:rsidRPr="00474E6B">
              <w:rPr>
                <w:rFonts w:ascii="Arial" w:hAnsi="Arial" w:cs="Arial"/>
              </w:rPr>
              <w:t>cinco</w:t>
            </w:r>
            <w:r w:rsidRPr="00474E6B">
              <w:rPr>
                <w:rFonts w:ascii="Arial" w:hAnsi="Arial" w:cs="Arial"/>
              </w:rPr>
              <w:t>) anos em atividades administrativas e/ou de consultoria jurídico-administrativa relacionados a programas de políticas públicas de educação</w:t>
            </w:r>
            <w:r w:rsidR="00864033">
              <w:rPr>
                <w:rFonts w:ascii="Arial" w:hAnsi="Arial" w:cs="Arial"/>
              </w:rPr>
              <w:t>.</w:t>
            </w:r>
          </w:p>
        </w:tc>
        <w:tc>
          <w:tcPr>
            <w:tcW w:w="2829" w:type="dxa"/>
          </w:tcPr>
          <w:p w14:paraId="7932003A" w14:textId="4633F4A3" w:rsidR="00D3502D" w:rsidRPr="00474E6B" w:rsidRDefault="006E5FA4" w:rsidP="006E5FA4">
            <w:pPr>
              <w:autoSpaceDE w:val="0"/>
              <w:autoSpaceDN w:val="0"/>
              <w:adjustRightInd w:val="0"/>
              <w:jc w:val="both"/>
              <w:rPr>
                <w:rFonts w:ascii="Arial" w:hAnsi="Arial" w:cs="Arial"/>
              </w:rPr>
            </w:pPr>
            <w:r w:rsidRPr="00474E6B">
              <w:rPr>
                <w:rFonts w:ascii="Arial" w:hAnsi="Arial" w:cs="Arial"/>
              </w:rPr>
              <w:t>0</w:t>
            </w:r>
            <w:r w:rsidR="006E7E53" w:rsidRPr="00474E6B">
              <w:rPr>
                <w:rFonts w:ascii="Arial" w:hAnsi="Arial" w:cs="Arial"/>
              </w:rPr>
              <w:t>7</w:t>
            </w:r>
            <w:r w:rsidRPr="00474E6B">
              <w:rPr>
                <w:rFonts w:ascii="Arial" w:hAnsi="Arial" w:cs="Arial"/>
              </w:rPr>
              <w:t xml:space="preserve"> (se</w:t>
            </w:r>
            <w:r w:rsidR="006E7E53" w:rsidRPr="00474E6B">
              <w:rPr>
                <w:rFonts w:ascii="Arial" w:hAnsi="Arial" w:cs="Arial"/>
              </w:rPr>
              <w:t>te</w:t>
            </w:r>
            <w:r w:rsidRPr="00474E6B">
              <w:rPr>
                <w:rFonts w:ascii="Arial" w:hAnsi="Arial" w:cs="Arial"/>
              </w:rPr>
              <w:t>) anos ou mais =</w:t>
            </w:r>
            <w:r w:rsidR="002C11F1" w:rsidRPr="00474E6B">
              <w:rPr>
                <w:rFonts w:ascii="Arial" w:hAnsi="Arial" w:cs="Arial"/>
              </w:rPr>
              <w:t xml:space="preserve"> </w:t>
            </w:r>
            <w:r w:rsidR="001D511B">
              <w:rPr>
                <w:rFonts w:ascii="Arial" w:hAnsi="Arial" w:cs="Arial"/>
              </w:rPr>
              <w:t>25</w:t>
            </w:r>
            <w:r w:rsidRPr="00474E6B">
              <w:rPr>
                <w:rFonts w:ascii="Arial" w:hAnsi="Arial" w:cs="Arial"/>
              </w:rPr>
              <w:t xml:space="preserve"> pontos</w:t>
            </w:r>
          </w:p>
          <w:p w14:paraId="429AC60D" w14:textId="0759BE75" w:rsidR="006E5FA4" w:rsidRPr="00474E6B" w:rsidRDefault="006E5FA4" w:rsidP="006E5FA4">
            <w:pPr>
              <w:autoSpaceDE w:val="0"/>
              <w:autoSpaceDN w:val="0"/>
              <w:adjustRightInd w:val="0"/>
              <w:jc w:val="both"/>
              <w:rPr>
                <w:rFonts w:ascii="Arial" w:hAnsi="Arial" w:cs="Arial"/>
              </w:rPr>
            </w:pPr>
            <w:r w:rsidRPr="00474E6B">
              <w:rPr>
                <w:rFonts w:ascii="Arial" w:hAnsi="Arial" w:cs="Arial"/>
              </w:rPr>
              <w:t>0</w:t>
            </w:r>
            <w:r w:rsidR="006E7E53" w:rsidRPr="00474E6B">
              <w:rPr>
                <w:rFonts w:ascii="Arial" w:hAnsi="Arial" w:cs="Arial"/>
              </w:rPr>
              <w:t>6</w:t>
            </w:r>
            <w:r w:rsidRPr="00474E6B">
              <w:rPr>
                <w:rFonts w:ascii="Arial" w:hAnsi="Arial" w:cs="Arial"/>
              </w:rPr>
              <w:t xml:space="preserve"> (</w:t>
            </w:r>
            <w:r w:rsidR="006E7E53" w:rsidRPr="00474E6B">
              <w:rPr>
                <w:rFonts w:ascii="Arial" w:hAnsi="Arial" w:cs="Arial"/>
              </w:rPr>
              <w:t>seis</w:t>
            </w:r>
            <w:r w:rsidRPr="00474E6B">
              <w:rPr>
                <w:rFonts w:ascii="Arial" w:hAnsi="Arial" w:cs="Arial"/>
              </w:rPr>
              <w:t>) anos =</w:t>
            </w:r>
            <w:r w:rsidR="001D511B">
              <w:rPr>
                <w:rFonts w:ascii="Arial" w:hAnsi="Arial" w:cs="Arial"/>
              </w:rPr>
              <w:t>15</w:t>
            </w:r>
            <w:r w:rsidR="001D511B" w:rsidRPr="00474E6B">
              <w:rPr>
                <w:rFonts w:ascii="Arial" w:hAnsi="Arial" w:cs="Arial"/>
              </w:rPr>
              <w:t xml:space="preserve"> </w:t>
            </w:r>
            <w:r w:rsidR="002C11F1" w:rsidRPr="00474E6B">
              <w:rPr>
                <w:rFonts w:ascii="Arial" w:hAnsi="Arial" w:cs="Arial"/>
              </w:rPr>
              <w:t>pontos</w:t>
            </w:r>
          </w:p>
          <w:p w14:paraId="22EBF233" w14:textId="5E54B71C" w:rsidR="006E5FA4" w:rsidRPr="00474E6B" w:rsidRDefault="006E5FA4" w:rsidP="002C11F1">
            <w:pPr>
              <w:autoSpaceDE w:val="0"/>
              <w:autoSpaceDN w:val="0"/>
              <w:adjustRightInd w:val="0"/>
              <w:jc w:val="both"/>
              <w:rPr>
                <w:rFonts w:ascii="Arial" w:hAnsi="Arial" w:cs="Arial"/>
              </w:rPr>
            </w:pPr>
            <w:r w:rsidRPr="00474E6B">
              <w:rPr>
                <w:rFonts w:ascii="Arial" w:hAnsi="Arial" w:cs="Arial"/>
              </w:rPr>
              <w:t>0</w:t>
            </w:r>
            <w:r w:rsidR="006E7E53" w:rsidRPr="00474E6B">
              <w:rPr>
                <w:rFonts w:ascii="Arial" w:hAnsi="Arial" w:cs="Arial"/>
              </w:rPr>
              <w:t>5</w:t>
            </w:r>
            <w:r w:rsidRPr="00474E6B">
              <w:rPr>
                <w:rFonts w:ascii="Arial" w:hAnsi="Arial" w:cs="Arial"/>
              </w:rPr>
              <w:t xml:space="preserve"> (</w:t>
            </w:r>
            <w:r w:rsidR="006E7E53" w:rsidRPr="00474E6B">
              <w:rPr>
                <w:rFonts w:ascii="Arial" w:hAnsi="Arial" w:cs="Arial"/>
              </w:rPr>
              <w:t>cinco</w:t>
            </w:r>
            <w:r w:rsidRPr="00474E6B">
              <w:rPr>
                <w:rFonts w:ascii="Arial" w:hAnsi="Arial" w:cs="Arial"/>
              </w:rPr>
              <w:t>) anos</w:t>
            </w:r>
            <w:r w:rsidR="002C11F1" w:rsidRPr="00474E6B">
              <w:rPr>
                <w:rFonts w:ascii="Arial" w:hAnsi="Arial" w:cs="Arial"/>
              </w:rPr>
              <w:t xml:space="preserve"> </w:t>
            </w:r>
            <w:r w:rsidRPr="00474E6B">
              <w:rPr>
                <w:rFonts w:ascii="Arial" w:hAnsi="Arial" w:cs="Arial"/>
              </w:rPr>
              <w:t>=</w:t>
            </w:r>
            <w:r w:rsidR="002C11F1" w:rsidRPr="00474E6B">
              <w:rPr>
                <w:rFonts w:ascii="Arial" w:hAnsi="Arial" w:cs="Arial"/>
              </w:rPr>
              <w:t xml:space="preserve"> </w:t>
            </w:r>
            <w:r w:rsidR="001D511B">
              <w:rPr>
                <w:rFonts w:ascii="Arial" w:hAnsi="Arial" w:cs="Arial"/>
              </w:rPr>
              <w:t>10</w:t>
            </w:r>
            <w:r w:rsidR="001D511B" w:rsidRPr="00474E6B">
              <w:rPr>
                <w:rFonts w:ascii="Arial" w:hAnsi="Arial" w:cs="Arial"/>
              </w:rPr>
              <w:t xml:space="preserve"> </w:t>
            </w:r>
            <w:r w:rsidR="002C11F1" w:rsidRPr="00474E6B">
              <w:rPr>
                <w:rFonts w:ascii="Arial" w:hAnsi="Arial" w:cs="Arial"/>
              </w:rPr>
              <w:t>pontos</w:t>
            </w:r>
          </w:p>
        </w:tc>
      </w:tr>
      <w:tr w:rsidR="002C11F1" w:rsidRPr="00474E6B" w14:paraId="57BE986B" w14:textId="77777777" w:rsidTr="002C11F1">
        <w:tc>
          <w:tcPr>
            <w:tcW w:w="5665" w:type="dxa"/>
          </w:tcPr>
          <w:p w14:paraId="40B6378C" w14:textId="2A48F413" w:rsidR="002C11F1" w:rsidRPr="00474E6B" w:rsidRDefault="002C11F1" w:rsidP="002C11F1">
            <w:pPr>
              <w:autoSpaceDE w:val="0"/>
              <w:autoSpaceDN w:val="0"/>
              <w:adjustRightInd w:val="0"/>
              <w:jc w:val="both"/>
              <w:rPr>
                <w:rFonts w:ascii="Arial" w:hAnsi="Arial" w:cs="Arial"/>
              </w:rPr>
            </w:pPr>
            <w:r w:rsidRPr="00474E6B">
              <w:rPr>
                <w:rFonts w:ascii="Arial" w:hAnsi="Arial" w:cs="Arial"/>
              </w:rPr>
              <w:t>Experiência profissional mínima de 04 (quatro) anos em atividades na área de educação superior, com atuação específica no programa do Fundo de Financiamento Estudantil (Fies).</w:t>
            </w:r>
          </w:p>
        </w:tc>
        <w:tc>
          <w:tcPr>
            <w:tcW w:w="2829" w:type="dxa"/>
          </w:tcPr>
          <w:p w14:paraId="5B9D6EC9" w14:textId="676F0E72" w:rsidR="002C11F1" w:rsidRPr="00474E6B" w:rsidRDefault="002C11F1" w:rsidP="002C11F1">
            <w:pPr>
              <w:autoSpaceDE w:val="0"/>
              <w:autoSpaceDN w:val="0"/>
              <w:adjustRightInd w:val="0"/>
              <w:jc w:val="both"/>
              <w:rPr>
                <w:rFonts w:ascii="Arial" w:hAnsi="Arial" w:cs="Arial"/>
              </w:rPr>
            </w:pPr>
            <w:r w:rsidRPr="00474E6B">
              <w:rPr>
                <w:rFonts w:ascii="Arial" w:hAnsi="Arial" w:cs="Arial"/>
              </w:rPr>
              <w:t>06 (seis) anos ou mais = 2</w:t>
            </w:r>
            <w:r w:rsidR="001D511B">
              <w:rPr>
                <w:rFonts w:ascii="Arial" w:hAnsi="Arial" w:cs="Arial"/>
              </w:rPr>
              <w:t>5</w:t>
            </w:r>
            <w:r w:rsidRPr="00474E6B">
              <w:rPr>
                <w:rFonts w:ascii="Arial" w:hAnsi="Arial" w:cs="Arial"/>
              </w:rPr>
              <w:t xml:space="preserve"> pontos</w:t>
            </w:r>
          </w:p>
          <w:p w14:paraId="41B004BD" w14:textId="4FF5FE00" w:rsidR="002C11F1" w:rsidRPr="00474E6B" w:rsidRDefault="002C11F1" w:rsidP="002C11F1">
            <w:pPr>
              <w:autoSpaceDE w:val="0"/>
              <w:autoSpaceDN w:val="0"/>
              <w:adjustRightInd w:val="0"/>
              <w:jc w:val="both"/>
              <w:rPr>
                <w:rFonts w:ascii="Arial" w:hAnsi="Arial" w:cs="Arial"/>
              </w:rPr>
            </w:pPr>
            <w:r w:rsidRPr="00474E6B">
              <w:rPr>
                <w:rFonts w:ascii="Arial" w:hAnsi="Arial" w:cs="Arial"/>
              </w:rPr>
              <w:t>05 (cinco) anos =15 pontos</w:t>
            </w:r>
          </w:p>
          <w:p w14:paraId="297DBCBE" w14:textId="0F3CCB1E" w:rsidR="002C11F1" w:rsidRPr="00474E6B" w:rsidRDefault="002C11F1" w:rsidP="00921E0E">
            <w:pPr>
              <w:autoSpaceDE w:val="0"/>
              <w:autoSpaceDN w:val="0"/>
              <w:adjustRightInd w:val="0"/>
              <w:rPr>
                <w:rFonts w:ascii="Arial" w:hAnsi="Arial" w:cs="Arial"/>
              </w:rPr>
            </w:pPr>
            <w:r w:rsidRPr="00474E6B">
              <w:rPr>
                <w:rFonts w:ascii="Arial" w:hAnsi="Arial" w:cs="Arial"/>
              </w:rPr>
              <w:t>04 (quatro) anos = 10 pontos</w:t>
            </w:r>
          </w:p>
        </w:tc>
      </w:tr>
    </w:tbl>
    <w:p w14:paraId="11D5BFD6" w14:textId="173F309E" w:rsidR="00D3502D" w:rsidRPr="00474E6B" w:rsidRDefault="00D3502D" w:rsidP="00D3502D">
      <w:pPr>
        <w:autoSpaceDE w:val="0"/>
        <w:autoSpaceDN w:val="0"/>
        <w:adjustRightInd w:val="0"/>
        <w:spacing w:after="0" w:line="240" w:lineRule="auto"/>
        <w:rPr>
          <w:rFonts w:ascii="Arial" w:hAnsi="Arial" w:cs="Arial"/>
          <w:b/>
          <w:bCs/>
        </w:rPr>
      </w:pPr>
    </w:p>
    <w:p w14:paraId="6E38EAA6" w14:textId="188ED4EE" w:rsidR="0096518D" w:rsidRPr="00474E6B" w:rsidRDefault="0096518D" w:rsidP="00D3502D">
      <w:pPr>
        <w:autoSpaceDE w:val="0"/>
        <w:autoSpaceDN w:val="0"/>
        <w:adjustRightInd w:val="0"/>
        <w:spacing w:after="0" w:line="240" w:lineRule="auto"/>
        <w:rPr>
          <w:rFonts w:ascii="Arial" w:hAnsi="Arial" w:cs="Arial"/>
          <w:b/>
          <w:bCs/>
        </w:rPr>
      </w:pPr>
    </w:p>
    <w:p w14:paraId="7C62FCA6" w14:textId="3055B356" w:rsidR="003F1571" w:rsidRPr="003F1571" w:rsidRDefault="0096518D" w:rsidP="003F1571">
      <w:pPr>
        <w:pStyle w:val="PargrafodaLista"/>
        <w:numPr>
          <w:ilvl w:val="1"/>
          <w:numId w:val="26"/>
        </w:numPr>
        <w:autoSpaceDE w:val="0"/>
        <w:autoSpaceDN w:val="0"/>
        <w:adjustRightInd w:val="0"/>
        <w:spacing w:after="0" w:line="240" w:lineRule="auto"/>
        <w:ind w:left="0" w:firstLine="0"/>
        <w:rPr>
          <w:rFonts w:ascii="Arial" w:hAnsi="Arial" w:cs="Arial"/>
          <w:b/>
          <w:bCs/>
        </w:rPr>
      </w:pPr>
      <w:r w:rsidRPr="00474E6B">
        <w:rPr>
          <w:rFonts w:ascii="Arial" w:hAnsi="Arial" w:cs="Arial"/>
          <w:b/>
          <w:bCs/>
          <w:color w:val="000000"/>
        </w:rPr>
        <w:t>Entrevista</w:t>
      </w:r>
      <w:r w:rsidR="003F1571">
        <w:rPr>
          <w:rFonts w:ascii="Arial" w:hAnsi="Arial" w:cs="Arial"/>
          <w:b/>
          <w:bCs/>
          <w:color w:val="000000"/>
        </w:rPr>
        <w:t xml:space="preserve"> </w:t>
      </w:r>
      <w:r w:rsidR="003F1571" w:rsidRPr="003F1571">
        <w:rPr>
          <w:rFonts w:ascii="Arial" w:hAnsi="Arial" w:cs="Arial"/>
        </w:rPr>
        <w:t xml:space="preserve">[a entrevista deve corresponder </w:t>
      </w:r>
      <w:r w:rsidR="00911E84">
        <w:rPr>
          <w:rFonts w:ascii="Arial" w:hAnsi="Arial" w:cs="Arial"/>
        </w:rPr>
        <w:t xml:space="preserve">a </w:t>
      </w:r>
      <w:r w:rsidR="003F1571" w:rsidRPr="003F1571">
        <w:rPr>
          <w:rFonts w:ascii="Arial" w:hAnsi="Arial" w:cs="Arial"/>
        </w:rPr>
        <w:t>no máximo 30% da pontuação]</w:t>
      </w:r>
    </w:p>
    <w:p w14:paraId="1831C019" w14:textId="77777777" w:rsidR="003F1571" w:rsidRPr="003F1571" w:rsidRDefault="003F1571" w:rsidP="003F1571">
      <w:pPr>
        <w:pStyle w:val="PargrafodaLista"/>
        <w:autoSpaceDE w:val="0"/>
        <w:autoSpaceDN w:val="0"/>
        <w:adjustRightInd w:val="0"/>
        <w:spacing w:after="0" w:line="240" w:lineRule="auto"/>
        <w:ind w:left="0"/>
        <w:rPr>
          <w:rFonts w:ascii="Arial" w:hAnsi="Arial" w:cs="Arial"/>
          <w:b/>
          <w:bCs/>
        </w:rPr>
      </w:pPr>
    </w:p>
    <w:tbl>
      <w:tblPr>
        <w:tblStyle w:val="Tabelacomgrade"/>
        <w:tblW w:w="0" w:type="auto"/>
        <w:tblLook w:val="04A0" w:firstRow="1" w:lastRow="0" w:firstColumn="1" w:lastColumn="0" w:noHBand="0" w:noVBand="1"/>
      </w:tblPr>
      <w:tblGrid>
        <w:gridCol w:w="5665"/>
        <w:gridCol w:w="2829"/>
      </w:tblGrid>
      <w:tr w:rsidR="0096518D" w:rsidRPr="00474E6B" w14:paraId="48545E3D" w14:textId="77777777" w:rsidTr="00835E20">
        <w:tc>
          <w:tcPr>
            <w:tcW w:w="5665" w:type="dxa"/>
            <w:tcBorders>
              <w:top w:val="single" w:sz="4" w:space="0" w:color="auto"/>
            </w:tcBorders>
            <w:vAlign w:val="center"/>
          </w:tcPr>
          <w:p w14:paraId="7D7ABF92" w14:textId="04AF8FC1" w:rsidR="0096518D" w:rsidRPr="00474E6B" w:rsidRDefault="00C158E0" w:rsidP="0096518D">
            <w:pPr>
              <w:pStyle w:val="PargrafodaLista"/>
              <w:autoSpaceDE w:val="0"/>
              <w:autoSpaceDN w:val="0"/>
              <w:adjustRightInd w:val="0"/>
              <w:ind w:left="22"/>
              <w:rPr>
                <w:rFonts w:ascii="Arial" w:hAnsi="Arial" w:cs="Arial"/>
              </w:rPr>
            </w:pPr>
            <w:r w:rsidRPr="00474E6B">
              <w:rPr>
                <w:rFonts w:ascii="Arial" w:hAnsi="Arial" w:cs="Arial"/>
                <w:b/>
              </w:rPr>
              <w:t xml:space="preserve">                                  CARACTERIZAÇÃO</w:t>
            </w:r>
          </w:p>
        </w:tc>
        <w:tc>
          <w:tcPr>
            <w:tcW w:w="2829" w:type="dxa"/>
            <w:tcBorders>
              <w:top w:val="single" w:sz="4" w:space="0" w:color="auto"/>
            </w:tcBorders>
            <w:vAlign w:val="center"/>
          </w:tcPr>
          <w:p w14:paraId="69143C26" w14:textId="218BA4F0" w:rsidR="0096518D" w:rsidRPr="00474E6B" w:rsidRDefault="00C158E0" w:rsidP="0096518D">
            <w:pPr>
              <w:autoSpaceDE w:val="0"/>
              <w:autoSpaceDN w:val="0"/>
              <w:adjustRightInd w:val="0"/>
              <w:jc w:val="center"/>
              <w:rPr>
                <w:rFonts w:ascii="Arial" w:hAnsi="Arial" w:cs="Arial"/>
                <w:b/>
                <w:bCs/>
              </w:rPr>
            </w:pPr>
            <w:r w:rsidRPr="00474E6B">
              <w:rPr>
                <w:rFonts w:ascii="Arial" w:hAnsi="Arial" w:cs="Arial"/>
                <w:b/>
              </w:rPr>
              <w:t>PONTUAÇÃO MÁXIMA</w:t>
            </w:r>
          </w:p>
        </w:tc>
      </w:tr>
      <w:tr w:rsidR="008B3646" w:rsidRPr="00474E6B" w14:paraId="3F866BAB" w14:textId="77777777" w:rsidTr="00360D00">
        <w:tc>
          <w:tcPr>
            <w:tcW w:w="5665" w:type="dxa"/>
          </w:tcPr>
          <w:p w14:paraId="67B01B3B" w14:textId="1D34C517" w:rsidR="008B3646" w:rsidRPr="00474E6B" w:rsidRDefault="008B3646" w:rsidP="00757FE5">
            <w:pPr>
              <w:autoSpaceDE w:val="0"/>
              <w:autoSpaceDN w:val="0"/>
              <w:adjustRightInd w:val="0"/>
              <w:rPr>
                <w:rFonts w:ascii="Arial" w:hAnsi="Arial" w:cs="Arial"/>
              </w:rPr>
            </w:pPr>
            <w:r w:rsidRPr="00474E6B">
              <w:rPr>
                <w:rFonts w:ascii="Arial" w:hAnsi="Arial" w:cs="Arial"/>
              </w:rPr>
              <w:t>Conhecimento da Lei n.º 10.260, de 12/07/2001</w:t>
            </w:r>
            <w:r w:rsidR="00BB7946" w:rsidRPr="00474E6B">
              <w:rPr>
                <w:rFonts w:ascii="Arial" w:hAnsi="Arial" w:cs="Arial"/>
              </w:rPr>
              <w:t>,</w:t>
            </w:r>
            <w:r w:rsidR="000C77E9" w:rsidRPr="00474E6B">
              <w:rPr>
                <w:rFonts w:ascii="Arial" w:hAnsi="Arial" w:cs="Arial"/>
              </w:rPr>
              <w:t xml:space="preserve"> e da Portaria Normativa n.º 209, de 07 de março de 2018.</w:t>
            </w:r>
          </w:p>
        </w:tc>
        <w:tc>
          <w:tcPr>
            <w:tcW w:w="2829" w:type="dxa"/>
            <w:vAlign w:val="center"/>
          </w:tcPr>
          <w:p w14:paraId="6A1194CD" w14:textId="42902ECD" w:rsidR="008B3646" w:rsidRPr="00474E6B" w:rsidRDefault="006B7B56" w:rsidP="006678EA">
            <w:pPr>
              <w:autoSpaceDE w:val="0"/>
              <w:autoSpaceDN w:val="0"/>
              <w:adjustRightInd w:val="0"/>
              <w:jc w:val="right"/>
              <w:rPr>
                <w:rFonts w:ascii="Arial" w:hAnsi="Arial" w:cs="Arial"/>
              </w:rPr>
            </w:pPr>
            <w:r w:rsidRPr="00474E6B">
              <w:rPr>
                <w:rFonts w:ascii="Arial" w:hAnsi="Arial" w:cs="Arial"/>
              </w:rPr>
              <w:t>até</w:t>
            </w:r>
            <w:r w:rsidR="008B3646" w:rsidRPr="00474E6B">
              <w:rPr>
                <w:rFonts w:ascii="Arial" w:hAnsi="Arial" w:cs="Arial"/>
              </w:rPr>
              <w:t xml:space="preserve"> </w:t>
            </w:r>
            <w:r w:rsidR="001D511B">
              <w:rPr>
                <w:rFonts w:ascii="Arial" w:hAnsi="Arial" w:cs="Arial"/>
              </w:rPr>
              <w:t>10</w:t>
            </w:r>
            <w:r w:rsidR="008B3646" w:rsidRPr="00474E6B">
              <w:rPr>
                <w:rFonts w:ascii="Arial" w:hAnsi="Arial" w:cs="Arial"/>
              </w:rPr>
              <w:t>,0</w:t>
            </w:r>
          </w:p>
        </w:tc>
      </w:tr>
      <w:tr w:rsidR="008B3646" w:rsidRPr="00474E6B" w14:paraId="1720B4F4" w14:textId="77777777" w:rsidTr="00360D00">
        <w:tc>
          <w:tcPr>
            <w:tcW w:w="5665" w:type="dxa"/>
          </w:tcPr>
          <w:p w14:paraId="22DD47E1" w14:textId="5DE91ED4" w:rsidR="000C77E9" w:rsidRPr="00474E6B" w:rsidRDefault="00414F84" w:rsidP="000C77E9">
            <w:pPr>
              <w:autoSpaceDE w:val="0"/>
              <w:autoSpaceDN w:val="0"/>
              <w:adjustRightInd w:val="0"/>
              <w:jc w:val="both"/>
              <w:rPr>
                <w:rFonts w:ascii="Arial" w:hAnsi="Arial" w:cs="Arial"/>
              </w:rPr>
            </w:pPr>
            <w:r w:rsidRPr="00474E6B">
              <w:rPr>
                <w:rFonts w:ascii="Arial" w:hAnsi="Arial" w:cs="Arial"/>
              </w:rPr>
              <w:t>Conhecimento relacionado ao Sistema Eletrônico de Informações (SEI)</w:t>
            </w:r>
            <w:r w:rsidR="00E039E9" w:rsidRPr="00474E6B">
              <w:rPr>
                <w:rFonts w:ascii="Arial" w:hAnsi="Arial" w:cs="Arial"/>
              </w:rPr>
              <w:t>.</w:t>
            </w:r>
          </w:p>
        </w:tc>
        <w:tc>
          <w:tcPr>
            <w:tcW w:w="2829" w:type="dxa"/>
            <w:vAlign w:val="center"/>
          </w:tcPr>
          <w:p w14:paraId="1E1B4487" w14:textId="580CD149" w:rsidR="008B3646" w:rsidRPr="00474E6B" w:rsidRDefault="006B7B56" w:rsidP="006678EA">
            <w:pPr>
              <w:autoSpaceDE w:val="0"/>
              <w:autoSpaceDN w:val="0"/>
              <w:adjustRightInd w:val="0"/>
              <w:jc w:val="right"/>
              <w:rPr>
                <w:rFonts w:ascii="Arial" w:hAnsi="Arial" w:cs="Arial"/>
              </w:rPr>
            </w:pPr>
            <w:r w:rsidRPr="00474E6B">
              <w:rPr>
                <w:rFonts w:ascii="Arial" w:hAnsi="Arial" w:cs="Arial"/>
              </w:rPr>
              <w:t>até</w:t>
            </w:r>
            <w:r w:rsidR="008B3646" w:rsidRPr="00474E6B">
              <w:rPr>
                <w:rFonts w:ascii="Arial" w:hAnsi="Arial" w:cs="Arial"/>
              </w:rPr>
              <w:t xml:space="preserve"> </w:t>
            </w:r>
            <w:r w:rsidR="007E5FA5" w:rsidRPr="00474E6B">
              <w:rPr>
                <w:rFonts w:ascii="Arial" w:hAnsi="Arial" w:cs="Arial"/>
              </w:rPr>
              <w:t>1</w:t>
            </w:r>
            <w:r w:rsidR="0064534B">
              <w:rPr>
                <w:rFonts w:ascii="Arial" w:hAnsi="Arial" w:cs="Arial"/>
              </w:rPr>
              <w:t>0</w:t>
            </w:r>
            <w:r w:rsidR="008B3646" w:rsidRPr="00474E6B">
              <w:rPr>
                <w:rFonts w:ascii="Arial" w:hAnsi="Arial" w:cs="Arial"/>
              </w:rPr>
              <w:t>,0</w:t>
            </w:r>
          </w:p>
        </w:tc>
      </w:tr>
      <w:tr w:rsidR="001D511B" w:rsidRPr="00474E6B" w14:paraId="68D122B7" w14:textId="77777777" w:rsidTr="00360D00">
        <w:tc>
          <w:tcPr>
            <w:tcW w:w="5665" w:type="dxa"/>
          </w:tcPr>
          <w:p w14:paraId="3DCAD65F" w14:textId="4EFBDA97" w:rsidR="001D511B" w:rsidRPr="00474E6B" w:rsidRDefault="001D511B" w:rsidP="000C77E9">
            <w:pPr>
              <w:autoSpaceDE w:val="0"/>
              <w:autoSpaceDN w:val="0"/>
              <w:adjustRightInd w:val="0"/>
              <w:jc w:val="both"/>
              <w:rPr>
                <w:rFonts w:ascii="Arial" w:hAnsi="Arial" w:cs="Arial"/>
              </w:rPr>
            </w:pPr>
            <w:r w:rsidRPr="00474E6B">
              <w:rPr>
                <w:rFonts w:ascii="Arial" w:hAnsi="Arial" w:cs="Arial"/>
              </w:rPr>
              <w:t>Conhecimento do Sistema Informatizado do Fies (</w:t>
            </w:r>
            <w:proofErr w:type="spellStart"/>
            <w:r w:rsidRPr="00474E6B">
              <w:rPr>
                <w:rFonts w:ascii="Arial" w:hAnsi="Arial" w:cs="Arial"/>
              </w:rPr>
              <w:t>SisFies</w:t>
            </w:r>
            <w:proofErr w:type="spellEnd"/>
            <w:r w:rsidRPr="00474E6B">
              <w:rPr>
                <w:rFonts w:ascii="Arial" w:hAnsi="Arial" w:cs="Arial"/>
              </w:rPr>
              <w:t>).</w:t>
            </w:r>
          </w:p>
        </w:tc>
        <w:tc>
          <w:tcPr>
            <w:tcW w:w="2829" w:type="dxa"/>
            <w:vAlign w:val="center"/>
          </w:tcPr>
          <w:p w14:paraId="298EDD6B" w14:textId="0AFA1CCE" w:rsidR="001D511B" w:rsidRPr="00474E6B" w:rsidRDefault="001D511B" w:rsidP="006678EA">
            <w:pPr>
              <w:autoSpaceDE w:val="0"/>
              <w:autoSpaceDN w:val="0"/>
              <w:adjustRightInd w:val="0"/>
              <w:jc w:val="right"/>
              <w:rPr>
                <w:rFonts w:ascii="Arial" w:hAnsi="Arial" w:cs="Arial"/>
              </w:rPr>
            </w:pPr>
            <w:r>
              <w:rPr>
                <w:rFonts w:ascii="Arial" w:hAnsi="Arial" w:cs="Arial"/>
              </w:rPr>
              <w:t>Até 10,0</w:t>
            </w:r>
          </w:p>
        </w:tc>
      </w:tr>
    </w:tbl>
    <w:p w14:paraId="00EF5F23" w14:textId="77777777" w:rsidR="008B3646" w:rsidRPr="00474E6B" w:rsidRDefault="008B3646" w:rsidP="00D3502D">
      <w:pPr>
        <w:autoSpaceDE w:val="0"/>
        <w:autoSpaceDN w:val="0"/>
        <w:adjustRightInd w:val="0"/>
        <w:spacing w:after="0" w:line="240" w:lineRule="auto"/>
        <w:rPr>
          <w:rFonts w:ascii="Arial" w:hAnsi="Arial" w:cs="Arial"/>
          <w:b/>
          <w:bCs/>
        </w:rPr>
      </w:pPr>
    </w:p>
    <w:p w14:paraId="3917D94E" w14:textId="75840527" w:rsidR="00C6110C" w:rsidRPr="00474E6B" w:rsidRDefault="00C6110C" w:rsidP="00C6110C">
      <w:pPr>
        <w:autoSpaceDE w:val="0"/>
        <w:autoSpaceDN w:val="0"/>
        <w:adjustRightInd w:val="0"/>
        <w:spacing w:after="0" w:line="240" w:lineRule="auto"/>
        <w:jc w:val="both"/>
        <w:rPr>
          <w:rFonts w:ascii="Arial" w:hAnsi="Arial" w:cs="Arial"/>
        </w:rPr>
      </w:pPr>
    </w:p>
    <w:p w14:paraId="113E5983" w14:textId="4E69DAA8" w:rsidR="00B915FE" w:rsidRPr="00474E6B" w:rsidRDefault="00B915FE" w:rsidP="00B915FE">
      <w:pPr>
        <w:autoSpaceDE w:val="0"/>
        <w:jc w:val="both"/>
        <w:rPr>
          <w:rFonts w:ascii="Arial" w:hAnsi="Arial" w:cs="Arial"/>
          <w:b/>
          <w:u w:val="single"/>
        </w:rPr>
      </w:pPr>
      <w:r w:rsidRPr="00474E6B">
        <w:rPr>
          <w:rFonts w:ascii="Arial" w:hAnsi="Arial" w:cs="Arial"/>
          <w:b/>
          <w:u w:val="single"/>
        </w:rPr>
        <w:t>13. CONSIDERAÇÕES</w:t>
      </w:r>
    </w:p>
    <w:p w14:paraId="5D3D87C2" w14:textId="11EF3C85" w:rsidR="00B915FE" w:rsidRPr="00474E6B" w:rsidRDefault="00B915FE" w:rsidP="00CD2713">
      <w:pPr>
        <w:autoSpaceDE w:val="0"/>
        <w:jc w:val="both"/>
        <w:rPr>
          <w:rFonts w:ascii="Arial" w:hAnsi="Arial" w:cs="Arial"/>
          <w:b/>
          <w:u w:val="single"/>
        </w:rPr>
      </w:pPr>
      <w:r w:rsidRPr="00474E6B">
        <w:rPr>
          <w:rFonts w:ascii="Arial" w:hAnsi="Arial" w:cs="Arial"/>
          <w:b/>
          <w:u w:val="single"/>
        </w:rPr>
        <w:t>13.1 Processo Seletivo</w:t>
      </w:r>
    </w:p>
    <w:p w14:paraId="1C8DFC6A" w14:textId="77777777" w:rsidR="00B915FE" w:rsidRPr="00474E6B" w:rsidRDefault="00B915FE" w:rsidP="00CD2713">
      <w:pPr>
        <w:autoSpaceDE w:val="0"/>
        <w:spacing w:after="120"/>
        <w:ind w:left="426" w:hanging="1"/>
        <w:jc w:val="both"/>
        <w:rPr>
          <w:rFonts w:ascii="Arial" w:eastAsia="Times New Roman" w:hAnsi="Arial" w:cs="Arial"/>
        </w:rPr>
      </w:pPr>
      <w:r w:rsidRPr="00474E6B">
        <w:rPr>
          <w:rFonts w:ascii="Arial" w:eastAsia="Times New Roman" w:hAnsi="Arial" w:cs="Arial"/>
        </w:rPr>
        <w:t xml:space="preserve">a) A realização do Processo Seletivo é feita por comissão de seleção instituída especificamente para este fim. </w:t>
      </w:r>
    </w:p>
    <w:p w14:paraId="0E19274F" w14:textId="77777777" w:rsidR="00B915FE" w:rsidRPr="00474E6B" w:rsidRDefault="00B915FE" w:rsidP="00CD2713">
      <w:pPr>
        <w:autoSpaceDE w:val="0"/>
        <w:spacing w:after="120"/>
        <w:ind w:left="426"/>
        <w:jc w:val="both"/>
        <w:rPr>
          <w:rFonts w:ascii="Arial" w:eastAsia="Times New Roman" w:hAnsi="Arial" w:cs="Arial"/>
        </w:rPr>
      </w:pPr>
      <w:r w:rsidRPr="00474E6B">
        <w:rPr>
          <w:rFonts w:ascii="Arial" w:eastAsia="Times New Roman" w:hAnsi="Arial" w:cs="Arial"/>
        </w:rPr>
        <w:t>b) A participação no processo seletivo implica na aceitação integral e irretratável dos termos deste edital.</w:t>
      </w:r>
    </w:p>
    <w:p w14:paraId="7605A909" w14:textId="77777777" w:rsidR="00B915FE" w:rsidRPr="00474E6B" w:rsidRDefault="00B915FE" w:rsidP="00CD2713">
      <w:pPr>
        <w:autoSpaceDE w:val="0"/>
        <w:spacing w:after="120"/>
        <w:ind w:left="426" w:hanging="1"/>
        <w:jc w:val="both"/>
        <w:rPr>
          <w:rFonts w:ascii="Arial" w:eastAsia="Times New Roman" w:hAnsi="Arial" w:cs="Arial"/>
        </w:rPr>
      </w:pPr>
      <w:r w:rsidRPr="00474E6B">
        <w:rPr>
          <w:rFonts w:ascii="Arial" w:eastAsia="Times New Roman" w:hAnsi="Arial" w:cs="Arial"/>
        </w:rPr>
        <w:t>c) A seleção simplificada é pautada pela análise de currículos e entrevista, conforme segue:</w:t>
      </w:r>
    </w:p>
    <w:p w14:paraId="5232A5F8" w14:textId="77777777" w:rsidR="00B915FE" w:rsidRPr="00474E6B" w:rsidRDefault="00B915FE" w:rsidP="00B915FE">
      <w:pPr>
        <w:autoSpaceDE w:val="0"/>
        <w:rPr>
          <w:rFonts w:ascii="Arial" w:hAnsi="Arial" w:cs="Arial"/>
        </w:rPr>
      </w:pPr>
    </w:p>
    <w:p w14:paraId="73A12CA1" w14:textId="21F1719E" w:rsidR="00B915FE" w:rsidRPr="00474E6B" w:rsidRDefault="00B915FE" w:rsidP="00CD2713">
      <w:pPr>
        <w:autoSpaceDE w:val="0"/>
        <w:jc w:val="both"/>
        <w:rPr>
          <w:rFonts w:ascii="Arial" w:hAnsi="Arial" w:cs="Arial"/>
        </w:rPr>
      </w:pPr>
      <w:r w:rsidRPr="00474E6B">
        <w:rPr>
          <w:rFonts w:ascii="Arial" w:eastAsia="Times New Roman" w:hAnsi="Arial" w:cs="Arial"/>
          <w:b/>
        </w:rPr>
        <w:t>13.1.1 Primeira Etapa</w:t>
      </w:r>
      <w:r w:rsidRPr="00474E6B">
        <w:rPr>
          <w:rFonts w:ascii="Arial" w:eastAsia="Times New Roman" w:hAnsi="Arial" w:cs="Arial"/>
        </w:rPr>
        <w:t xml:space="preserve"> – Análise de Currículos – PC</w:t>
      </w:r>
    </w:p>
    <w:p w14:paraId="093A09D0" w14:textId="77777777" w:rsidR="00B915FE" w:rsidRPr="00474E6B" w:rsidRDefault="00B915FE" w:rsidP="00CD2713">
      <w:pPr>
        <w:autoSpaceDE w:val="0"/>
        <w:spacing w:after="120"/>
        <w:ind w:left="426" w:hanging="1"/>
        <w:jc w:val="both"/>
        <w:rPr>
          <w:rFonts w:ascii="Arial" w:eastAsia="Times New Roman" w:hAnsi="Arial" w:cs="Arial"/>
        </w:rPr>
      </w:pPr>
      <w:r w:rsidRPr="00474E6B">
        <w:rPr>
          <w:rFonts w:ascii="Arial" w:eastAsia="Times New Roman" w:hAnsi="Arial" w:cs="Arial"/>
        </w:rPr>
        <w:t>a) nesta etapa, será aferida pontuação para os currículos inscritos, conforme pontuação especificada neste Termo de Referência;</w:t>
      </w:r>
    </w:p>
    <w:p w14:paraId="129724A4" w14:textId="77777777" w:rsidR="00B915FE" w:rsidRPr="00474E6B" w:rsidRDefault="00B915FE" w:rsidP="00CD2713">
      <w:pPr>
        <w:autoSpaceDE w:val="0"/>
        <w:spacing w:after="120"/>
        <w:ind w:left="426" w:hanging="1"/>
        <w:jc w:val="both"/>
        <w:rPr>
          <w:rFonts w:ascii="Arial" w:eastAsia="Times New Roman" w:hAnsi="Arial" w:cs="Arial"/>
        </w:rPr>
      </w:pPr>
      <w:r w:rsidRPr="00474E6B">
        <w:rPr>
          <w:rFonts w:ascii="Arial" w:eastAsia="Times New Roman" w:hAnsi="Arial" w:cs="Arial"/>
        </w:rPr>
        <w:t>b) serão eliminados os currículos inscritos que não atenderem integralmente aos requisitos obrigatórios exigidos no edital;</w:t>
      </w:r>
    </w:p>
    <w:p w14:paraId="4B656445" w14:textId="77777777" w:rsidR="00B915FE" w:rsidRPr="00474E6B" w:rsidRDefault="00B915FE" w:rsidP="00CD2713">
      <w:pPr>
        <w:autoSpaceDE w:val="0"/>
        <w:spacing w:after="120"/>
        <w:ind w:left="426" w:hanging="1"/>
        <w:jc w:val="both"/>
        <w:rPr>
          <w:rFonts w:ascii="Arial" w:eastAsia="Times New Roman" w:hAnsi="Arial" w:cs="Arial"/>
        </w:rPr>
      </w:pPr>
      <w:r w:rsidRPr="00474E6B">
        <w:rPr>
          <w:rFonts w:ascii="Arial" w:eastAsia="Times New Roman" w:hAnsi="Arial" w:cs="Arial"/>
        </w:rPr>
        <w:t>c) serão convocados para a entrevista os candidatos com maior pontuação na primeira etapa - Análise de Currículos, ressalvados os casos de empate.</w:t>
      </w:r>
    </w:p>
    <w:p w14:paraId="0BC489DB" w14:textId="77777777" w:rsidR="00B915FE" w:rsidRPr="00474E6B" w:rsidRDefault="00B915FE" w:rsidP="00B915FE">
      <w:pPr>
        <w:autoSpaceDE w:val="0"/>
        <w:jc w:val="both"/>
        <w:rPr>
          <w:rFonts w:ascii="Arial" w:eastAsia="Times New Roman" w:hAnsi="Arial" w:cs="Arial"/>
        </w:rPr>
      </w:pPr>
    </w:p>
    <w:p w14:paraId="487F7BD0" w14:textId="7CBFD007" w:rsidR="00B915FE" w:rsidRPr="00474E6B" w:rsidRDefault="00B915FE" w:rsidP="0008204D">
      <w:pPr>
        <w:autoSpaceDE w:val="0"/>
        <w:jc w:val="both"/>
        <w:rPr>
          <w:rFonts w:ascii="Arial" w:hAnsi="Arial" w:cs="Arial"/>
        </w:rPr>
      </w:pPr>
      <w:r w:rsidRPr="00474E6B">
        <w:rPr>
          <w:rFonts w:ascii="Arial" w:eastAsia="Times New Roman" w:hAnsi="Arial" w:cs="Arial"/>
          <w:b/>
        </w:rPr>
        <w:t>13.1.2 Segunda Etapa –</w:t>
      </w:r>
      <w:r w:rsidRPr="00474E6B">
        <w:rPr>
          <w:rFonts w:ascii="Arial" w:eastAsia="Times New Roman" w:hAnsi="Arial" w:cs="Arial"/>
        </w:rPr>
        <w:t xml:space="preserve"> Pontuação de Entrevistas – PE</w:t>
      </w:r>
    </w:p>
    <w:p w14:paraId="5DBDC183" w14:textId="77777777" w:rsidR="00B915FE" w:rsidRPr="00474E6B" w:rsidRDefault="00B915FE" w:rsidP="0008204D">
      <w:pPr>
        <w:pStyle w:val="PargrafodaLista"/>
        <w:widowControl w:val="0"/>
        <w:numPr>
          <w:ilvl w:val="0"/>
          <w:numId w:val="22"/>
        </w:numPr>
        <w:suppressAutoHyphens/>
        <w:autoSpaceDE w:val="0"/>
        <w:autoSpaceDN w:val="0"/>
        <w:spacing w:after="120" w:line="240" w:lineRule="auto"/>
        <w:ind w:left="426" w:firstLine="0"/>
        <w:contextualSpacing w:val="0"/>
        <w:textAlignment w:val="baseline"/>
        <w:rPr>
          <w:rFonts w:ascii="Arial" w:eastAsia="Times New Roman" w:hAnsi="Arial" w:cs="Arial"/>
        </w:rPr>
      </w:pPr>
      <w:r w:rsidRPr="00474E6B">
        <w:rPr>
          <w:rFonts w:ascii="Arial" w:eastAsia="Times New Roman" w:hAnsi="Arial" w:cs="Arial"/>
        </w:rPr>
        <w:t>A etapa de entrevista será realizada conforme planejamento da Comissão de Seleção, observando os critérios do Termo de Referência e os princípios da Administração Pública Federal;</w:t>
      </w:r>
    </w:p>
    <w:p w14:paraId="53B5AE75" w14:textId="77777777" w:rsidR="00B915FE" w:rsidRPr="00474E6B" w:rsidRDefault="00B915FE" w:rsidP="0008204D">
      <w:pPr>
        <w:pStyle w:val="PargrafodaLista"/>
        <w:widowControl w:val="0"/>
        <w:numPr>
          <w:ilvl w:val="0"/>
          <w:numId w:val="22"/>
        </w:numPr>
        <w:suppressAutoHyphens/>
        <w:autoSpaceDE w:val="0"/>
        <w:autoSpaceDN w:val="0"/>
        <w:spacing w:after="0" w:line="240" w:lineRule="auto"/>
        <w:ind w:left="426" w:firstLine="0"/>
        <w:contextualSpacing w:val="0"/>
        <w:jc w:val="both"/>
        <w:textAlignment w:val="baseline"/>
        <w:rPr>
          <w:rFonts w:ascii="Arial" w:hAnsi="Arial" w:cs="Arial"/>
        </w:rPr>
      </w:pPr>
      <w:r w:rsidRPr="00474E6B">
        <w:rPr>
          <w:rFonts w:ascii="Arial" w:eastAsia="Times New Roman" w:hAnsi="Arial" w:cs="Arial"/>
        </w:rPr>
        <w:t xml:space="preserve">A critério da Comissão de Seleção, a etapa de entrevista poderá ocorrer por videoconferência. Neste caso, as entrevistas poderão ser gravadas. </w:t>
      </w:r>
    </w:p>
    <w:p w14:paraId="7BF29F9C" w14:textId="77777777" w:rsidR="00B915FE" w:rsidRPr="00474E6B" w:rsidRDefault="00B915FE" w:rsidP="0008204D">
      <w:pPr>
        <w:pStyle w:val="PargrafodaLista"/>
        <w:widowControl w:val="0"/>
        <w:numPr>
          <w:ilvl w:val="0"/>
          <w:numId w:val="22"/>
        </w:numPr>
        <w:suppressAutoHyphens/>
        <w:autoSpaceDE w:val="0"/>
        <w:autoSpaceDN w:val="0"/>
        <w:spacing w:after="0" w:line="240" w:lineRule="auto"/>
        <w:ind w:left="426" w:firstLine="0"/>
        <w:contextualSpacing w:val="0"/>
        <w:jc w:val="both"/>
        <w:textAlignment w:val="baseline"/>
        <w:rPr>
          <w:rFonts w:ascii="Arial" w:hAnsi="Arial" w:cs="Arial"/>
        </w:rPr>
      </w:pPr>
      <w:r w:rsidRPr="00474E6B">
        <w:rPr>
          <w:rFonts w:ascii="Arial" w:eastAsia="Times New Roman" w:hAnsi="Arial" w:cs="Arial"/>
        </w:rPr>
        <w:t>poderá ser aplicada avaliação para mensurar o conhecimento do candidato;</w:t>
      </w:r>
    </w:p>
    <w:p w14:paraId="25E20D19" w14:textId="77777777" w:rsidR="00B915FE" w:rsidRPr="00474E6B" w:rsidRDefault="00B915FE" w:rsidP="0008204D">
      <w:pPr>
        <w:pStyle w:val="PargrafodaLista"/>
        <w:widowControl w:val="0"/>
        <w:numPr>
          <w:ilvl w:val="0"/>
          <w:numId w:val="22"/>
        </w:numPr>
        <w:suppressAutoHyphens/>
        <w:autoSpaceDE w:val="0"/>
        <w:autoSpaceDN w:val="0"/>
        <w:spacing w:after="0" w:line="240" w:lineRule="auto"/>
        <w:ind w:left="426" w:firstLine="0"/>
        <w:contextualSpacing w:val="0"/>
        <w:jc w:val="both"/>
        <w:textAlignment w:val="baseline"/>
        <w:rPr>
          <w:rFonts w:ascii="Arial" w:eastAsia="Times New Roman" w:hAnsi="Arial" w:cs="Arial"/>
        </w:rPr>
      </w:pPr>
      <w:proofErr w:type="spellStart"/>
      <w:r w:rsidRPr="00474E6B">
        <w:rPr>
          <w:rFonts w:ascii="Arial" w:eastAsia="Times New Roman" w:hAnsi="Arial" w:cs="Arial"/>
        </w:rPr>
        <w:t>o</w:t>
      </w:r>
      <w:proofErr w:type="spellEnd"/>
      <w:r w:rsidRPr="00474E6B">
        <w:rPr>
          <w:rFonts w:ascii="Arial" w:eastAsia="Times New Roman" w:hAnsi="Arial" w:cs="Arial"/>
        </w:rPr>
        <w:t xml:space="preserve"> total de pontos recebidos nesta etapa (PE) irá compor a pontuação total recebida pelo candidato. PT (Pontuação Total) = PC (Pontuação de Currículo) + PE (Pontuação de Entrevista);</w:t>
      </w:r>
    </w:p>
    <w:p w14:paraId="6C1D416F" w14:textId="77777777" w:rsidR="00B915FE" w:rsidRPr="00474E6B" w:rsidRDefault="00B915FE" w:rsidP="0008204D">
      <w:pPr>
        <w:pStyle w:val="PargrafodaLista"/>
        <w:widowControl w:val="0"/>
        <w:numPr>
          <w:ilvl w:val="0"/>
          <w:numId w:val="22"/>
        </w:numPr>
        <w:suppressAutoHyphens/>
        <w:autoSpaceDE w:val="0"/>
        <w:autoSpaceDN w:val="0"/>
        <w:spacing w:after="0" w:line="240" w:lineRule="auto"/>
        <w:ind w:left="426" w:firstLine="0"/>
        <w:contextualSpacing w:val="0"/>
        <w:jc w:val="both"/>
        <w:textAlignment w:val="baseline"/>
        <w:rPr>
          <w:rFonts w:ascii="Arial" w:eastAsia="Times New Roman" w:hAnsi="Arial" w:cs="Arial"/>
        </w:rPr>
      </w:pPr>
      <w:r w:rsidRPr="00474E6B">
        <w:rPr>
          <w:rFonts w:ascii="Arial" w:eastAsia="Times New Roman" w:hAnsi="Arial" w:cs="Arial"/>
        </w:rPr>
        <w:t>em caso de empate na Pontuação Total, terá preferência o candidato que, na seguinte ordem:</w:t>
      </w:r>
    </w:p>
    <w:p w14:paraId="396438DC" w14:textId="77777777" w:rsidR="00B915FE" w:rsidRPr="00474E6B" w:rsidRDefault="00B915FE" w:rsidP="0008204D">
      <w:pPr>
        <w:autoSpaceDE w:val="0"/>
        <w:spacing w:after="120"/>
        <w:ind w:left="426"/>
        <w:rPr>
          <w:rFonts w:ascii="Arial" w:eastAsia="Times New Roman" w:hAnsi="Arial" w:cs="Arial"/>
        </w:rPr>
      </w:pPr>
      <w:r w:rsidRPr="00474E6B">
        <w:rPr>
          <w:rFonts w:ascii="Arial" w:eastAsia="Times New Roman" w:hAnsi="Arial" w:cs="Arial"/>
        </w:rPr>
        <w:t>i) obtiver maior tempo de experiência de trabalho em atividades relacionadas diretamente ao perfil exigido neste Termo de Referência;</w:t>
      </w:r>
    </w:p>
    <w:p w14:paraId="54E61B60" w14:textId="77777777" w:rsidR="00B915FE" w:rsidRPr="00474E6B" w:rsidRDefault="00B915FE" w:rsidP="0008204D">
      <w:pPr>
        <w:autoSpaceDE w:val="0"/>
        <w:spacing w:after="120"/>
        <w:ind w:left="426"/>
        <w:rPr>
          <w:rFonts w:ascii="Arial" w:hAnsi="Arial" w:cs="Arial"/>
        </w:rPr>
      </w:pPr>
      <w:proofErr w:type="spellStart"/>
      <w:r w:rsidRPr="00474E6B">
        <w:rPr>
          <w:rFonts w:ascii="Arial" w:eastAsia="Times New Roman" w:hAnsi="Arial" w:cs="Arial"/>
        </w:rPr>
        <w:t>ii</w:t>
      </w:r>
      <w:proofErr w:type="spellEnd"/>
      <w:r w:rsidRPr="00474E6B">
        <w:rPr>
          <w:rFonts w:ascii="Arial" w:eastAsia="Times New Roman" w:hAnsi="Arial" w:cs="Arial"/>
        </w:rPr>
        <w:t>) obtiver maior tempo de experiência profissional comprovada.</w:t>
      </w:r>
    </w:p>
    <w:p w14:paraId="2E0DE2F9" w14:textId="77777777" w:rsidR="00B915FE" w:rsidRPr="00474E6B" w:rsidRDefault="00B915FE" w:rsidP="00B915FE">
      <w:pPr>
        <w:autoSpaceDE w:val="0"/>
        <w:jc w:val="both"/>
        <w:rPr>
          <w:rFonts w:ascii="Arial" w:eastAsia="Times New Roman" w:hAnsi="Arial" w:cs="Arial"/>
        </w:rPr>
      </w:pPr>
    </w:p>
    <w:p w14:paraId="65C93D7A" w14:textId="012CE9E8" w:rsidR="00B915FE" w:rsidRPr="00474E6B" w:rsidRDefault="00B915FE" w:rsidP="00CD2713">
      <w:pPr>
        <w:autoSpaceDE w:val="0"/>
        <w:jc w:val="both"/>
        <w:rPr>
          <w:rFonts w:ascii="Arial" w:eastAsia="Times New Roman" w:hAnsi="Arial" w:cs="Arial"/>
          <w:b/>
        </w:rPr>
      </w:pPr>
      <w:r w:rsidRPr="00474E6B">
        <w:rPr>
          <w:rFonts w:ascii="Arial" w:eastAsia="Times New Roman" w:hAnsi="Arial" w:cs="Arial"/>
          <w:b/>
        </w:rPr>
        <w:t xml:space="preserve">13.2 </w:t>
      </w:r>
      <w:r w:rsidR="00502C70" w:rsidRPr="00474E6B">
        <w:rPr>
          <w:rFonts w:ascii="Arial" w:eastAsia="Times New Roman" w:hAnsi="Arial" w:cs="Arial"/>
          <w:b/>
        </w:rPr>
        <w:t>Considerações Gerais</w:t>
      </w:r>
    </w:p>
    <w:p w14:paraId="15F3A480" w14:textId="77777777" w:rsidR="00B915FE" w:rsidRPr="00474E6B" w:rsidRDefault="00B915FE" w:rsidP="00B915FE">
      <w:pPr>
        <w:autoSpaceDE w:val="0"/>
        <w:ind w:firstLine="708"/>
        <w:jc w:val="both"/>
        <w:rPr>
          <w:rFonts w:ascii="Arial" w:hAnsi="Arial" w:cs="Arial"/>
        </w:rPr>
      </w:pPr>
      <w:r w:rsidRPr="00474E6B">
        <w:rPr>
          <w:rFonts w:ascii="Arial" w:hAnsi="Arial" w:cs="Arial"/>
        </w:rPr>
        <w:t>Os produtos deverão ser entregues, em versão preliminar e, após aprovação, em sua forma definitiva, com as devidas referências bibliográficas (quando necessário), em formato digital e capa contendo nesta a assinatura do consultor.</w:t>
      </w:r>
    </w:p>
    <w:p w14:paraId="3EFA6EC8" w14:textId="77777777" w:rsidR="00B915FE" w:rsidRPr="00474E6B" w:rsidRDefault="00B915FE" w:rsidP="00B915FE">
      <w:pPr>
        <w:keepNext/>
        <w:keepLines/>
        <w:ind w:firstLine="708"/>
        <w:jc w:val="both"/>
        <w:rPr>
          <w:rFonts w:ascii="Arial" w:hAnsi="Arial" w:cs="Arial"/>
        </w:rPr>
      </w:pPr>
      <w:r w:rsidRPr="00474E6B">
        <w:rPr>
          <w:rFonts w:ascii="Arial" w:hAnsi="Arial" w:cs="Arial"/>
        </w:rPr>
        <w:lastRenderedPageBreak/>
        <w:t>A execução dos trabalhos previstos neste Termo de Referência não implica qualquer relação de emprego ou vínculo trabalhista, sem benefícios complementares, sendo, portanto, regido sem subordinação jurídica, conforme prevê o parágrafo 9º do Art. 4º do Decreto nº 5.151/2004.</w:t>
      </w:r>
    </w:p>
    <w:p w14:paraId="2878D5E9" w14:textId="00A74EEE" w:rsidR="00B915FE" w:rsidRPr="00474E6B" w:rsidRDefault="00B915FE" w:rsidP="00B915FE">
      <w:pPr>
        <w:keepNext/>
        <w:keepLines/>
        <w:ind w:firstLine="708"/>
        <w:jc w:val="both"/>
        <w:rPr>
          <w:rFonts w:ascii="Arial" w:hAnsi="Arial" w:cs="Arial"/>
        </w:rPr>
      </w:pPr>
      <w:r w:rsidRPr="00474E6B">
        <w:rPr>
          <w:rFonts w:ascii="Arial" w:hAnsi="Arial" w:cs="Arial"/>
        </w:rPr>
        <w:t>O consultor deve ter disponibilidade para executar atividades no Fundo Nacional de Desenvolvimento da Educação (FNDE), em horário comercial, para que tenha acesso às informações necessárias à elaboração dos produtos propostos</w:t>
      </w:r>
      <w:r w:rsidR="007C732F">
        <w:rPr>
          <w:rFonts w:ascii="Arial" w:hAnsi="Arial" w:cs="Arial"/>
        </w:rPr>
        <w:t>,</w:t>
      </w:r>
      <w:r w:rsidR="00620B77">
        <w:rPr>
          <w:rFonts w:ascii="Arial" w:hAnsi="Arial" w:cs="Arial"/>
        </w:rPr>
        <w:t xml:space="preserve"> no entanto, poderão também serem realizadas de maneira híbrida.</w:t>
      </w:r>
    </w:p>
    <w:p w14:paraId="3EB30AA9" w14:textId="6DB853E9" w:rsidR="00B915FE" w:rsidRDefault="00B915FE" w:rsidP="00B915FE">
      <w:pPr>
        <w:keepNext/>
        <w:keepLines/>
        <w:ind w:firstLine="708"/>
        <w:jc w:val="both"/>
        <w:rPr>
          <w:rFonts w:ascii="Arial" w:hAnsi="Arial" w:cs="Arial"/>
        </w:rPr>
      </w:pPr>
      <w:r w:rsidRPr="00474E6B">
        <w:rPr>
          <w:rFonts w:ascii="Arial" w:hAnsi="Arial" w:cs="Arial"/>
        </w:rPr>
        <w:t>Os direitos autorais ou quaisquer outros direitos, de qualquer natureza, sobre materiais produzidos no âmbito desse trabalho pertencerão exclusivamente ao FNDE e sua utilização ou reprodução total ou parcial requererá autorização prévia da Autarquia.</w:t>
      </w:r>
    </w:p>
    <w:p w14:paraId="3E3ADBA2" w14:textId="187F4B92" w:rsidR="005D01C9" w:rsidRDefault="005D01C9" w:rsidP="005D01C9">
      <w:pPr>
        <w:keepNext/>
        <w:keepLines/>
        <w:ind w:firstLine="708"/>
        <w:jc w:val="both"/>
      </w:pPr>
      <w:r>
        <w:rPr>
          <w:rFonts w:ascii="Arial" w:hAnsi="Arial" w:cs="Arial"/>
        </w:rPr>
        <w:t>A apresentação dos relatórios de solução são de caráter obrigatório e deverão ser apresentados conforme indicações do informe de procedimentos administrativos de consultoria da DIGEF</w:t>
      </w:r>
      <w:r w:rsidR="0062163F">
        <w:rPr>
          <w:rFonts w:ascii="Arial" w:hAnsi="Arial" w:cs="Arial"/>
        </w:rPr>
        <w:t>, estando o</w:t>
      </w:r>
      <w:r w:rsidR="007171A1">
        <w:rPr>
          <w:rFonts w:ascii="Arial" w:hAnsi="Arial" w:cs="Arial"/>
        </w:rPr>
        <w:t>s</w:t>
      </w:r>
      <w:r w:rsidR="0062163F">
        <w:rPr>
          <w:rFonts w:ascii="Arial" w:hAnsi="Arial" w:cs="Arial"/>
        </w:rPr>
        <w:t xml:space="preserve"> pagamentos dos respectivos produtos condicionados a entrega destes</w:t>
      </w:r>
      <w:r>
        <w:rPr>
          <w:rFonts w:ascii="Arial" w:hAnsi="Arial" w:cs="Arial"/>
        </w:rPr>
        <w:t>.</w:t>
      </w:r>
    </w:p>
    <w:p w14:paraId="537803E9" w14:textId="77777777" w:rsidR="005D01C9" w:rsidRPr="00474E6B" w:rsidRDefault="005D01C9" w:rsidP="00B915FE">
      <w:pPr>
        <w:keepNext/>
        <w:keepLines/>
        <w:ind w:firstLine="708"/>
        <w:jc w:val="both"/>
        <w:rPr>
          <w:rFonts w:ascii="Arial" w:hAnsi="Arial" w:cs="Arial"/>
        </w:rPr>
      </w:pPr>
    </w:p>
    <w:p w14:paraId="75ACC604" w14:textId="77777777" w:rsidR="00B915FE" w:rsidRPr="00474E6B" w:rsidRDefault="00B915FE" w:rsidP="00B915FE">
      <w:pPr>
        <w:keepNext/>
        <w:keepLines/>
        <w:ind w:firstLine="708"/>
        <w:jc w:val="both"/>
        <w:rPr>
          <w:rFonts w:ascii="Arial" w:hAnsi="Arial" w:cs="Arial"/>
        </w:rPr>
      </w:pPr>
    </w:p>
    <w:p w14:paraId="724D9BCE" w14:textId="130C28C3" w:rsidR="00912CE6" w:rsidRPr="00474E6B" w:rsidRDefault="00912CE6" w:rsidP="00912CE6">
      <w:pPr>
        <w:autoSpaceDE w:val="0"/>
        <w:autoSpaceDN w:val="0"/>
        <w:adjustRightInd w:val="0"/>
        <w:spacing w:after="0" w:line="240" w:lineRule="auto"/>
        <w:ind w:firstLine="1701"/>
        <w:jc w:val="both"/>
        <w:rPr>
          <w:rFonts w:ascii="Arial" w:hAnsi="Arial" w:cs="Arial"/>
        </w:rPr>
      </w:pPr>
    </w:p>
    <w:p w14:paraId="54847F08" w14:textId="77777777" w:rsidR="00FB0C64" w:rsidRPr="00474E6B" w:rsidRDefault="00FB0C64" w:rsidP="00912CE6">
      <w:pPr>
        <w:autoSpaceDE w:val="0"/>
        <w:autoSpaceDN w:val="0"/>
        <w:adjustRightInd w:val="0"/>
        <w:spacing w:after="0" w:line="240" w:lineRule="auto"/>
        <w:ind w:firstLine="1701"/>
        <w:jc w:val="both"/>
        <w:rPr>
          <w:rFonts w:ascii="Arial" w:hAnsi="Arial" w:cs="Arial"/>
        </w:rPr>
      </w:pPr>
    </w:p>
    <w:p w14:paraId="07724DD6" w14:textId="0A313F70" w:rsidR="00C6110C" w:rsidRPr="00474E6B" w:rsidRDefault="00C6110C" w:rsidP="00C6110C">
      <w:pPr>
        <w:autoSpaceDE w:val="0"/>
        <w:autoSpaceDN w:val="0"/>
        <w:adjustRightInd w:val="0"/>
        <w:spacing w:after="0" w:line="240" w:lineRule="auto"/>
        <w:jc w:val="both"/>
        <w:rPr>
          <w:rFonts w:ascii="Arial" w:hAnsi="Arial" w:cs="Arial"/>
        </w:rPr>
      </w:pPr>
    </w:p>
    <w:sectPr w:rsidR="00C6110C" w:rsidRPr="00474E6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7009"/>
        </w:tabs>
      </w:pPr>
      <w:rPr>
        <w:rFonts w:cs="Times New Roman"/>
      </w:rPr>
    </w:lvl>
    <w:lvl w:ilvl="1">
      <w:start w:val="1"/>
      <w:numFmt w:val="none"/>
      <w:suff w:val="nothing"/>
      <w:lvlText w:val=""/>
      <w:lvlJc w:val="left"/>
      <w:pPr>
        <w:tabs>
          <w:tab w:val="num" w:pos="7009"/>
        </w:tabs>
      </w:pPr>
      <w:rPr>
        <w:rFonts w:cs="Times New Roman"/>
      </w:rPr>
    </w:lvl>
    <w:lvl w:ilvl="2">
      <w:start w:val="1"/>
      <w:numFmt w:val="none"/>
      <w:suff w:val="nothing"/>
      <w:lvlText w:val=""/>
      <w:lvlJc w:val="left"/>
      <w:pPr>
        <w:tabs>
          <w:tab w:val="num" w:pos="7009"/>
        </w:tabs>
      </w:pPr>
      <w:rPr>
        <w:rFonts w:cs="Times New Roman"/>
      </w:rPr>
    </w:lvl>
    <w:lvl w:ilvl="3">
      <w:start w:val="1"/>
      <w:numFmt w:val="none"/>
      <w:suff w:val="nothing"/>
      <w:lvlText w:val=""/>
      <w:lvlJc w:val="left"/>
      <w:pPr>
        <w:tabs>
          <w:tab w:val="num" w:pos="7009"/>
        </w:tabs>
      </w:pPr>
      <w:rPr>
        <w:rFonts w:cs="Times New Roman"/>
      </w:rPr>
    </w:lvl>
    <w:lvl w:ilvl="4">
      <w:start w:val="1"/>
      <w:numFmt w:val="none"/>
      <w:suff w:val="nothing"/>
      <w:lvlText w:val=""/>
      <w:lvlJc w:val="left"/>
      <w:pPr>
        <w:tabs>
          <w:tab w:val="num" w:pos="7009"/>
        </w:tabs>
      </w:pPr>
      <w:rPr>
        <w:rFonts w:cs="Times New Roman"/>
      </w:rPr>
    </w:lvl>
    <w:lvl w:ilvl="5">
      <w:start w:val="1"/>
      <w:numFmt w:val="none"/>
      <w:suff w:val="nothing"/>
      <w:lvlText w:val=""/>
      <w:lvlJc w:val="left"/>
      <w:pPr>
        <w:tabs>
          <w:tab w:val="num" w:pos="7009"/>
        </w:tabs>
      </w:pPr>
      <w:rPr>
        <w:rFonts w:cs="Times New Roman"/>
      </w:rPr>
    </w:lvl>
    <w:lvl w:ilvl="6">
      <w:start w:val="1"/>
      <w:numFmt w:val="none"/>
      <w:suff w:val="nothing"/>
      <w:lvlText w:val=""/>
      <w:lvlJc w:val="left"/>
      <w:pPr>
        <w:tabs>
          <w:tab w:val="num" w:pos="7009"/>
        </w:tabs>
      </w:pPr>
      <w:rPr>
        <w:rFonts w:cs="Times New Roman"/>
      </w:rPr>
    </w:lvl>
    <w:lvl w:ilvl="7">
      <w:start w:val="1"/>
      <w:numFmt w:val="none"/>
      <w:suff w:val="nothing"/>
      <w:lvlText w:val=""/>
      <w:lvlJc w:val="left"/>
      <w:pPr>
        <w:tabs>
          <w:tab w:val="num" w:pos="7009"/>
        </w:tabs>
      </w:pPr>
      <w:rPr>
        <w:rFonts w:cs="Times New Roman"/>
      </w:rPr>
    </w:lvl>
    <w:lvl w:ilvl="8">
      <w:start w:val="1"/>
      <w:numFmt w:val="none"/>
      <w:suff w:val="nothing"/>
      <w:lvlText w:val=""/>
      <w:lvlJc w:val="left"/>
      <w:pPr>
        <w:tabs>
          <w:tab w:val="num" w:pos="7009"/>
        </w:tabs>
      </w:pPr>
      <w:rPr>
        <w:rFonts w:cs="Times New Roman"/>
      </w:rPr>
    </w:lvl>
  </w:abstractNum>
  <w:abstractNum w:abstractNumId="1" w15:restartNumberingAfterBreak="0">
    <w:nsid w:val="03767851"/>
    <w:multiLevelType w:val="multilevel"/>
    <w:tmpl w:val="1AAA4CA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06E65AED"/>
    <w:multiLevelType w:val="hybridMultilevel"/>
    <w:tmpl w:val="7A3855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4F76E9"/>
    <w:multiLevelType w:val="hybridMultilevel"/>
    <w:tmpl w:val="B31CD2A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EF336BC"/>
    <w:multiLevelType w:val="hybridMultilevel"/>
    <w:tmpl w:val="B07AA490"/>
    <w:lvl w:ilvl="0" w:tplc="04160019">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2AE5CBB"/>
    <w:multiLevelType w:val="multilevel"/>
    <w:tmpl w:val="7FDEE4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F05888"/>
    <w:multiLevelType w:val="multilevel"/>
    <w:tmpl w:val="616A9E7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58483C"/>
    <w:multiLevelType w:val="hybridMultilevel"/>
    <w:tmpl w:val="0AD04F6C"/>
    <w:lvl w:ilvl="0" w:tplc="832CA03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D8B5CDC"/>
    <w:multiLevelType w:val="hybridMultilevel"/>
    <w:tmpl w:val="ADB8089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9" w15:restartNumberingAfterBreak="0">
    <w:nsid w:val="2DA555A3"/>
    <w:multiLevelType w:val="hybridMultilevel"/>
    <w:tmpl w:val="5C861E02"/>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FED493D"/>
    <w:multiLevelType w:val="hybridMultilevel"/>
    <w:tmpl w:val="39DE8CB8"/>
    <w:lvl w:ilvl="0" w:tplc="04160015">
      <w:start w:val="3"/>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0D75ADE"/>
    <w:multiLevelType w:val="hybridMultilevel"/>
    <w:tmpl w:val="B254CB14"/>
    <w:lvl w:ilvl="0" w:tplc="6BD0A594">
      <w:start w:val="1"/>
      <w:numFmt w:val="lowerLetter"/>
      <w:lvlText w:val="%1)"/>
      <w:lvlJc w:val="left"/>
      <w:pPr>
        <w:ind w:left="720" w:hanging="360"/>
      </w:pPr>
      <w:rPr>
        <w:rFonts w:ascii="Arial" w:eastAsiaTheme="minorHAnsi"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6C276A4"/>
    <w:multiLevelType w:val="hybridMultilevel"/>
    <w:tmpl w:val="70DE8752"/>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13" w15:restartNumberingAfterBreak="0">
    <w:nsid w:val="37753EC3"/>
    <w:multiLevelType w:val="hybridMultilevel"/>
    <w:tmpl w:val="1980BC34"/>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4" w15:restartNumberingAfterBreak="0">
    <w:nsid w:val="3A87028D"/>
    <w:multiLevelType w:val="hybridMultilevel"/>
    <w:tmpl w:val="7A385568"/>
    <w:lvl w:ilvl="0" w:tplc="0416000F">
      <w:start w:val="1"/>
      <w:numFmt w:val="decimal"/>
      <w:lvlText w:val="%1."/>
      <w:lvlJc w:val="left"/>
      <w:pPr>
        <w:ind w:left="4046" w:hanging="360"/>
      </w:pPr>
    </w:lvl>
    <w:lvl w:ilvl="1" w:tplc="04160019" w:tentative="1">
      <w:start w:val="1"/>
      <w:numFmt w:val="lowerLetter"/>
      <w:lvlText w:val="%2."/>
      <w:lvlJc w:val="left"/>
      <w:pPr>
        <w:ind w:left="4766" w:hanging="360"/>
      </w:pPr>
    </w:lvl>
    <w:lvl w:ilvl="2" w:tplc="0416001B" w:tentative="1">
      <w:start w:val="1"/>
      <w:numFmt w:val="lowerRoman"/>
      <w:lvlText w:val="%3."/>
      <w:lvlJc w:val="right"/>
      <w:pPr>
        <w:ind w:left="5486" w:hanging="180"/>
      </w:pPr>
    </w:lvl>
    <w:lvl w:ilvl="3" w:tplc="0416000F" w:tentative="1">
      <w:start w:val="1"/>
      <w:numFmt w:val="decimal"/>
      <w:lvlText w:val="%4."/>
      <w:lvlJc w:val="left"/>
      <w:pPr>
        <w:ind w:left="6206" w:hanging="360"/>
      </w:pPr>
    </w:lvl>
    <w:lvl w:ilvl="4" w:tplc="04160019" w:tentative="1">
      <w:start w:val="1"/>
      <w:numFmt w:val="lowerLetter"/>
      <w:lvlText w:val="%5."/>
      <w:lvlJc w:val="left"/>
      <w:pPr>
        <w:ind w:left="6926" w:hanging="360"/>
      </w:pPr>
    </w:lvl>
    <w:lvl w:ilvl="5" w:tplc="0416001B" w:tentative="1">
      <w:start w:val="1"/>
      <w:numFmt w:val="lowerRoman"/>
      <w:lvlText w:val="%6."/>
      <w:lvlJc w:val="right"/>
      <w:pPr>
        <w:ind w:left="7646" w:hanging="180"/>
      </w:pPr>
    </w:lvl>
    <w:lvl w:ilvl="6" w:tplc="0416000F" w:tentative="1">
      <w:start w:val="1"/>
      <w:numFmt w:val="decimal"/>
      <w:lvlText w:val="%7."/>
      <w:lvlJc w:val="left"/>
      <w:pPr>
        <w:ind w:left="8366" w:hanging="360"/>
      </w:pPr>
    </w:lvl>
    <w:lvl w:ilvl="7" w:tplc="04160019" w:tentative="1">
      <w:start w:val="1"/>
      <w:numFmt w:val="lowerLetter"/>
      <w:lvlText w:val="%8."/>
      <w:lvlJc w:val="left"/>
      <w:pPr>
        <w:ind w:left="9086" w:hanging="360"/>
      </w:pPr>
    </w:lvl>
    <w:lvl w:ilvl="8" w:tplc="0416001B" w:tentative="1">
      <w:start w:val="1"/>
      <w:numFmt w:val="lowerRoman"/>
      <w:lvlText w:val="%9."/>
      <w:lvlJc w:val="right"/>
      <w:pPr>
        <w:ind w:left="9806" w:hanging="180"/>
      </w:pPr>
    </w:lvl>
  </w:abstractNum>
  <w:abstractNum w:abstractNumId="15" w15:restartNumberingAfterBreak="0">
    <w:nsid w:val="3ABE3924"/>
    <w:multiLevelType w:val="hybridMultilevel"/>
    <w:tmpl w:val="BAB2E5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07A49AF"/>
    <w:multiLevelType w:val="hybridMultilevel"/>
    <w:tmpl w:val="5C861E02"/>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BBB7DB0"/>
    <w:multiLevelType w:val="hybridMultilevel"/>
    <w:tmpl w:val="5470E604"/>
    <w:lvl w:ilvl="0" w:tplc="0416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3C06AC"/>
    <w:multiLevelType w:val="hybridMultilevel"/>
    <w:tmpl w:val="C946401E"/>
    <w:lvl w:ilvl="0" w:tplc="EC4CB4BA">
      <w:start w:val="1"/>
      <w:numFmt w:val="lowerLetter"/>
      <w:lvlText w:val="%1)"/>
      <w:lvlJc w:val="left"/>
      <w:pPr>
        <w:ind w:left="780" w:hanging="4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7A05367"/>
    <w:multiLevelType w:val="hybridMultilevel"/>
    <w:tmpl w:val="A30454D8"/>
    <w:lvl w:ilvl="0" w:tplc="832CA03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8962F54"/>
    <w:multiLevelType w:val="hybridMultilevel"/>
    <w:tmpl w:val="2718172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CFB5328"/>
    <w:multiLevelType w:val="hybridMultilevel"/>
    <w:tmpl w:val="39DE8CB8"/>
    <w:lvl w:ilvl="0" w:tplc="04160015">
      <w:start w:val="3"/>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3841BA0"/>
    <w:multiLevelType w:val="hybridMultilevel"/>
    <w:tmpl w:val="5C861E02"/>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C202EE"/>
    <w:multiLevelType w:val="hybridMultilevel"/>
    <w:tmpl w:val="4274B582"/>
    <w:lvl w:ilvl="0" w:tplc="D21C35B2">
      <w:start w:val="1"/>
      <w:numFmt w:val="lowerLetter"/>
      <w:lvlText w:val="%1."/>
      <w:lvlJc w:val="left"/>
      <w:pPr>
        <w:ind w:left="1146" w:hanging="360"/>
      </w:pPr>
      <w:rPr>
        <w:b/>
        <w:color w:val="auto"/>
      </w:rPr>
    </w:lvl>
    <w:lvl w:ilvl="1" w:tplc="04160001">
      <w:start w:val="1"/>
      <w:numFmt w:val="bullet"/>
      <w:lvlText w:val=""/>
      <w:lvlJc w:val="left"/>
      <w:pPr>
        <w:ind w:left="1866" w:hanging="360"/>
      </w:pPr>
      <w:rPr>
        <w:rFonts w:ascii="Symbol" w:hAnsi="Symbol" w:hint="default"/>
      </w:r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4" w15:restartNumberingAfterBreak="0">
    <w:nsid w:val="70C175E8"/>
    <w:multiLevelType w:val="multilevel"/>
    <w:tmpl w:val="3AC271F0"/>
    <w:lvl w:ilvl="0">
      <w:start w:val="12"/>
      <w:numFmt w:val="decimal"/>
      <w:lvlText w:val="%1"/>
      <w:lvlJc w:val="left"/>
      <w:pPr>
        <w:ind w:left="420" w:hanging="420"/>
      </w:pPr>
      <w:rPr>
        <w:rFonts w:hint="default"/>
      </w:rPr>
    </w:lvl>
    <w:lvl w:ilvl="1">
      <w:start w:val="3"/>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5" w15:restartNumberingAfterBreak="0">
    <w:nsid w:val="75A3522C"/>
    <w:multiLevelType w:val="hybridMultilevel"/>
    <w:tmpl w:val="103C30DC"/>
    <w:lvl w:ilvl="0" w:tplc="AF0E1D78">
      <w:start w:val="1"/>
      <w:numFmt w:val="lowerLetter"/>
      <w:lvlText w:val="%1)"/>
      <w:lvlJc w:val="left"/>
      <w:pPr>
        <w:ind w:left="810" w:hanging="384"/>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6" w15:restartNumberingAfterBreak="0">
    <w:nsid w:val="76C711D7"/>
    <w:multiLevelType w:val="hybridMultilevel"/>
    <w:tmpl w:val="7BD28B0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32120078">
    <w:abstractNumId w:val="7"/>
  </w:num>
  <w:num w:numId="2" w16cid:durableId="1385329008">
    <w:abstractNumId w:val="19"/>
  </w:num>
  <w:num w:numId="3" w16cid:durableId="1683899055">
    <w:abstractNumId w:val="20"/>
  </w:num>
  <w:num w:numId="4" w16cid:durableId="57628672">
    <w:abstractNumId w:val="11"/>
  </w:num>
  <w:num w:numId="5" w16cid:durableId="515580067">
    <w:abstractNumId w:val="3"/>
  </w:num>
  <w:num w:numId="6" w16cid:durableId="1167525620">
    <w:abstractNumId w:val="18"/>
  </w:num>
  <w:num w:numId="7" w16cid:durableId="1278441148">
    <w:abstractNumId w:val="13"/>
  </w:num>
  <w:num w:numId="8" w16cid:durableId="2051567833">
    <w:abstractNumId w:val="25"/>
  </w:num>
  <w:num w:numId="9" w16cid:durableId="1218976235">
    <w:abstractNumId w:val="16"/>
  </w:num>
  <w:num w:numId="10" w16cid:durableId="929236931">
    <w:abstractNumId w:val="0"/>
  </w:num>
  <w:num w:numId="11" w16cid:durableId="1084303686">
    <w:abstractNumId w:val="14"/>
  </w:num>
  <w:num w:numId="12" w16cid:durableId="1604990636">
    <w:abstractNumId w:val="21"/>
  </w:num>
  <w:num w:numId="13" w16cid:durableId="1945918606">
    <w:abstractNumId w:val="10"/>
  </w:num>
  <w:num w:numId="14" w16cid:durableId="1834755458">
    <w:abstractNumId w:val="9"/>
  </w:num>
  <w:num w:numId="15" w16cid:durableId="1206328843">
    <w:abstractNumId w:val="4"/>
  </w:num>
  <w:num w:numId="16" w16cid:durableId="769855862">
    <w:abstractNumId w:val="22"/>
  </w:num>
  <w:num w:numId="17" w16cid:durableId="848133205">
    <w:abstractNumId w:val="23"/>
  </w:num>
  <w:num w:numId="18" w16cid:durableId="1214929684">
    <w:abstractNumId w:val="26"/>
  </w:num>
  <w:num w:numId="19" w16cid:durableId="1620258576">
    <w:abstractNumId w:val="15"/>
  </w:num>
  <w:num w:numId="20" w16cid:durableId="1849977315">
    <w:abstractNumId w:val="2"/>
  </w:num>
  <w:num w:numId="21" w16cid:durableId="1100564870">
    <w:abstractNumId w:val="8"/>
  </w:num>
  <w:num w:numId="22" w16cid:durableId="1258906374">
    <w:abstractNumId w:val="1"/>
  </w:num>
  <w:num w:numId="23" w16cid:durableId="424229995">
    <w:abstractNumId w:val="5"/>
  </w:num>
  <w:num w:numId="24" w16cid:durableId="498233172">
    <w:abstractNumId w:val="17"/>
  </w:num>
  <w:num w:numId="25" w16cid:durableId="72357939">
    <w:abstractNumId w:val="6"/>
  </w:num>
  <w:num w:numId="26" w16cid:durableId="960570759">
    <w:abstractNumId w:val="24"/>
  </w:num>
  <w:num w:numId="27" w16cid:durableId="7353191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A21"/>
    <w:rsid w:val="00013D9A"/>
    <w:rsid w:val="00026481"/>
    <w:rsid w:val="000317AF"/>
    <w:rsid w:val="00032A45"/>
    <w:rsid w:val="0005332B"/>
    <w:rsid w:val="00077F9C"/>
    <w:rsid w:val="0008204D"/>
    <w:rsid w:val="00090488"/>
    <w:rsid w:val="00092D6D"/>
    <w:rsid w:val="0009455C"/>
    <w:rsid w:val="00097E89"/>
    <w:rsid w:val="000A1499"/>
    <w:rsid w:val="000A18DF"/>
    <w:rsid w:val="000B77AA"/>
    <w:rsid w:val="000C0B1D"/>
    <w:rsid w:val="000C77E9"/>
    <w:rsid w:val="000D2890"/>
    <w:rsid w:val="000D2E0C"/>
    <w:rsid w:val="000D3E1C"/>
    <w:rsid w:val="000D4C4A"/>
    <w:rsid w:val="000E430C"/>
    <w:rsid w:val="000E6AD2"/>
    <w:rsid w:val="000E7FDC"/>
    <w:rsid w:val="001143F6"/>
    <w:rsid w:val="00116B4A"/>
    <w:rsid w:val="00151FF3"/>
    <w:rsid w:val="00152686"/>
    <w:rsid w:val="001613BA"/>
    <w:rsid w:val="00162395"/>
    <w:rsid w:val="00164820"/>
    <w:rsid w:val="00166B0B"/>
    <w:rsid w:val="0016758A"/>
    <w:rsid w:val="00196BDC"/>
    <w:rsid w:val="001A0DCA"/>
    <w:rsid w:val="001B3029"/>
    <w:rsid w:val="001B67FB"/>
    <w:rsid w:val="001D511B"/>
    <w:rsid w:val="001D5B9E"/>
    <w:rsid w:val="001D70D2"/>
    <w:rsid w:val="001E1F40"/>
    <w:rsid w:val="001F05E2"/>
    <w:rsid w:val="001F57D9"/>
    <w:rsid w:val="00202305"/>
    <w:rsid w:val="002050CC"/>
    <w:rsid w:val="00214874"/>
    <w:rsid w:val="00216C03"/>
    <w:rsid w:val="00233340"/>
    <w:rsid w:val="00253C06"/>
    <w:rsid w:val="00256791"/>
    <w:rsid w:val="0027021D"/>
    <w:rsid w:val="00271ABE"/>
    <w:rsid w:val="0029563E"/>
    <w:rsid w:val="00295E4F"/>
    <w:rsid w:val="00296EF1"/>
    <w:rsid w:val="002A2AA5"/>
    <w:rsid w:val="002A665A"/>
    <w:rsid w:val="002B0DB1"/>
    <w:rsid w:val="002B7E24"/>
    <w:rsid w:val="002C11F1"/>
    <w:rsid w:val="002C5A4A"/>
    <w:rsid w:val="002D6575"/>
    <w:rsid w:val="002F3BCA"/>
    <w:rsid w:val="00302176"/>
    <w:rsid w:val="003039DE"/>
    <w:rsid w:val="00307D16"/>
    <w:rsid w:val="003141B3"/>
    <w:rsid w:val="00323685"/>
    <w:rsid w:val="00327D92"/>
    <w:rsid w:val="00337D25"/>
    <w:rsid w:val="00345FC1"/>
    <w:rsid w:val="0034642A"/>
    <w:rsid w:val="00360D00"/>
    <w:rsid w:val="00361689"/>
    <w:rsid w:val="0036544C"/>
    <w:rsid w:val="00377CC9"/>
    <w:rsid w:val="00397890"/>
    <w:rsid w:val="00397C85"/>
    <w:rsid w:val="003A5100"/>
    <w:rsid w:val="003B165B"/>
    <w:rsid w:val="003D6AA0"/>
    <w:rsid w:val="003F1571"/>
    <w:rsid w:val="004012AD"/>
    <w:rsid w:val="00405975"/>
    <w:rsid w:val="00413040"/>
    <w:rsid w:val="00414F84"/>
    <w:rsid w:val="00415130"/>
    <w:rsid w:val="004153EA"/>
    <w:rsid w:val="00425728"/>
    <w:rsid w:val="004259E0"/>
    <w:rsid w:val="00445462"/>
    <w:rsid w:val="00453105"/>
    <w:rsid w:val="00455FAE"/>
    <w:rsid w:val="004619B6"/>
    <w:rsid w:val="0046777C"/>
    <w:rsid w:val="0047426A"/>
    <w:rsid w:val="00474E6B"/>
    <w:rsid w:val="00475CBD"/>
    <w:rsid w:val="00480EBD"/>
    <w:rsid w:val="00481D59"/>
    <w:rsid w:val="00484C58"/>
    <w:rsid w:val="00495A8A"/>
    <w:rsid w:val="004A4085"/>
    <w:rsid w:val="004A7A69"/>
    <w:rsid w:val="004D6C6A"/>
    <w:rsid w:val="004D72AB"/>
    <w:rsid w:val="004E1B7F"/>
    <w:rsid w:val="004E28A6"/>
    <w:rsid w:val="004F54A6"/>
    <w:rsid w:val="004F5649"/>
    <w:rsid w:val="00502C70"/>
    <w:rsid w:val="00505295"/>
    <w:rsid w:val="00527033"/>
    <w:rsid w:val="00527705"/>
    <w:rsid w:val="00532CA8"/>
    <w:rsid w:val="00543128"/>
    <w:rsid w:val="00546E86"/>
    <w:rsid w:val="0055112F"/>
    <w:rsid w:val="00561DBC"/>
    <w:rsid w:val="00563E65"/>
    <w:rsid w:val="00564117"/>
    <w:rsid w:val="00570A21"/>
    <w:rsid w:val="005723E8"/>
    <w:rsid w:val="00576724"/>
    <w:rsid w:val="00582CD5"/>
    <w:rsid w:val="00584E48"/>
    <w:rsid w:val="005904F4"/>
    <w:rsid w:val="005A1605"/>
    <w:rsid w:val="005A5826"/>
    <w:rsid w:val="005B61F7"/>
    <w:rsid w:val="005C15D6"/>
    <w:rsid w:val="005C2EBA"/>
    <w:rsid w:val="005C47FE"/>
    <w:rsid w:val="005C70E5"/>
    <w:rsid w:val="005D01C9"/>
    <w:rsid w:val="005E4CBE"/>
    <w:rsid w:val="005F1D51"/>
    <w:rsid w:val="005F792C"/>
    <w:rsid w:val="00614BB7"/>
    <w:rsid w:val="006174CB"/>
    <w:rsid w:val="00617B31"/>
    <w:rsid w:val="00620B77"/>
    <w:rsid w:val="0062163F"/>
    <w:rsid w:val="0062202E"/>
    <w:rsid w:val="00627F85"/>
    <w:rsid w:val="0064534B"/>
    <w:rsid w:val="006678EA"/>
    <w:rsid w:val="00672356"/>
    <w:rsid w:val="006809ED"/>
    <w:rsid w:val="00681B14"/>
    <w:rsid w:val="0069564D"/>
    <w:rsid w:val="006A3F9A"/>
    <w:rsid w:val="006A658B"/>
    <w:rsid w:val="006A798E"/>
    <w:rsid w:val="006B7B56"/>
    <w:rsid w:val="006D0E45"/>
    <w:rsid w:val="006E022B"/>
    <w:rsid w:val="006E5FA4"/>
    <w:rsid w:val="006E7E53"/>
    <w:rsid w:val="006F1CFF"/>
    <w:rsid w:val="006F7374"/>
    <w:rsid w:val="006F7B77"/>
    <w:rsid w:val="00706ADD"/>
    <w:rsid w:val="00706E3E"/>
    <w:rsid w:val="007076A6"/>
    <w:rsid w:val="00716683"/>
    <w:rsid w:val="007171A1"/>
    <w:rsid w:val="00723074"/>
    <w:rsid w:val="00723FBE"/>
    <w:rsid w:val="0074006F"/>
    <w:rsid w:val="00784A2B"/>
    <w:rsid w:val="00793950"/>
    <w:rsid w:val="00795030"/>
    <w:rsid w:val="007A2822"/>
    <w:rsid w:val="007A4CD9"/>
    <w:rsid w:val="007A6EF8"/>
    <w:rsid w:val="007C5604"/>
    <w:rsid w:val="007C732F"/>
    <w:rsid w:val="007D0F38"/>
    <w:rsid w:val="007D3FF5"/>
    <w:rsid w:val="007E4EE8"/>
    <w:rsid w:val="007E5C51"/>
    <w:rsid w:val="007E5FA5"/>
    <w:rsid w:val="007F25CE"/>
    <w:rsid w:val="007F361B"/>
    <w:rsid w:val="007F430F"/>
    <w:rsid w:val="007F453F"/>
    <w:rsid w:val="00812EBF"/>
    <w:rsid w:val="00817154"/>
    <w:rsid w:val="00824B81"/>
    <w:rsid w:val="00837DF6"/>
    <w:rsid w:val="00845F25"/>
    <w:rsid w:val="00852A01"/>
    <w:rsid w:val="0086135C"/>
    <w:rsid w:val="00864033"/>
    <w:rsid w:val="00872425"/>
    <w:rsid w:val="00890E0D"/>
    <w:rsid w:val="008A13A4"/>
    <w:rsid w:val="008A3272"/>
    <w:rsid w:val="008A452D"/>
    <w:rsid w:val="008A5B92"/>
    <w:rsid w:val="008B0A0C"/>
    <w:rsid w:val="008B0E9C"/>
    <w:rsid w:val="008B1452"/>
    <w:rsid w:val="008B3646"/>
    <w:rsid w:val="008C3758"/>
    <w:rsid w:val="008C416F"/>
    <w:rsid w:val="00911E84"/>
    <w:rsid w:val="00912CE6"/>
    <w:rsid w:val="00921E0E"/>
    <w:rsid w:val="00922C3D"/>
    <w:rsid w:val="009275F7"/>
    <w:rsid w:val="00944B03"/>
    <w:rsid w:val="00952DB9"/>
    <w:rsid w:val="00953A8B"/>
    <w:rsid w:val="00955239"/>
    <w:rsid w:val="0096518D"/>
    <w:rsid w:val="00970CA6"/>
    <w:rsid w:val="0098364E"/>
    <w:rsid w:val="009A0DD3"/>
    <w:rsid w:val="009A2191"/>
    <w:rsid w:val="009B195B"/>
    <w:rsid w:val="009B2ACB"/>
    <w:rsid w:val="009C1BC2"/>
    <w:rsid w:val="009D21A6"/>
    <w:rsid w:val="009E2CC1"/>
    <w:rsid w:val="009F7569"/>
    <w:rsid w:val="00A04AA2"/>
    <w:rsid w:val="00A10347"/>
    <w:rsid w:val="00A21547"/>
    <w:rsid w:val="00A21B1E"/>
    <w:rsid w:val="00A226DD"/>
    <w:rsid w:val="00A22A66"/>
    <w:rsid w:val="00A26E94"/>
    <w:rsid w:val="00A304DE"/>
    <w:rsid w:val="00A3536A"/>
    <w:rsid w:val="00A55E8C"/>
    <w:rsid w:val="00A71CDD"/>
    <w:rsid w:val="00A72CA3"/>
    <w:rsid w:val="00A76EE8"/>
    <w:rsid w:val="00A83761"/>
    <w:rsid w:val="00A8746C"/>
    <w:rsid w:val="00A91FA7"/>
    <w:rsid w:val="00A963DF"/>
    <w:rsid w:val="00AA1EDE"/>
    <w:rsid w:val="00AB2AEE"/>
    <w:rsid w:val="00AC23E9"/>
    <w:rsid w:val="00AC76E0"/>
    <w:rsid w:val="00AC791B"/>
    <w:rsid w:val="00AD03C0"/>
    <w:rsid w:val="00AD3ED8"/>
    <w:rsid w:val="00AE56C8"/>
    <w:rsid w:val="00B15590"/>
    <w:rsid w:val="00B157E4"/>
    <w:rsid w:val="00B26009"/>
    <w:rsid w:val="00B37B87"/>
    <w:rsid w:val="00B5290A"/>
    <w:rsid w:val="00B658CB"/>
    <w:rsid w:val="00B65A5E"/>
    <w:rsid w:val="00B70737"/>
    <w:rsid w:val="00B76E6F"/>
    <w:rsid w:val="00B915FE"/>
    <w:rsid w:val="00B92EBC"/>
    <w:rsid w:val="00B93CE7"/>
    <w:rsid w:val="00BB07E0"/>
    <w:rsid w:val="00BB7946"/>
    <w:rsid w:val="00BB7CF4"/>
    <w:rsid w:val="00BC0615"/>
    <w:rsid w:val="00BD0A46"/>
    <w:rsid w:val="00BE01EE"/>
    <w:rsid w:val="00BE4C95"/>
    <w:rsid w:val="00BE6427"/>
    <w:rsid w:val="00BF43E9"/>
    <w:rsid w:val="00C015C5"/>
    <w:rsid w:val="00C10834"/>
    <w:rsid w:val="00C123D0"/>
    <w:rsid w:val="00C158E0"/>
    <w:rsid w:val="00C15A30"/>
    <w:rsid w:val="00C161E9"/>
    <w:rsid w:val="00C50C8C"/>
    <w:rsid w:val="00C55CDA"/>
    <w:rsid w:val="00C56A06"/>
    <w:rsid w:val="00C6110C"/>
    <w:rsid w:val="00C62D6D"/>
    <w:rsid w:val="00C6411B"/>
    <w:rsid w:val="00C6597E"/>
    <w:rsid w:val="00C70E9D"/>
    <w:rsid w:val="00C82DB3"/>
    <w:rsid w:val="00C82EFB"/>
    <w:rsid w:val="00C85CEB"/>
    <w:rsid w:val="00C925DA"/>
    <w:rsid w:val="00CA7357"/>
    <w:rsid w:val="00CC7A56"/>
    <w:rsid w:val="00CD0E74"/>
    <w:rsid w:val="00CD1999"/>
    <w:rsid w:val="00CD2713"/>
    <w:rsid w:val="00CD6F06"/>
    <w:rsid w:val="00CE32E0"/>
    <w:rsid w:val="00CF0BB7"/>
    <w:rsid w:val="00D012C8"/>
    <w:rsid w:val="00D05001"/>
    <w:rsid w:val="00D30E9B"/>
    <w:rsid w:val="00D3502D"/>
    <w:rsid w:val="00D40318"/>
    <w:rsid w:val="00D57A83"/>
    <w:rsid w:val="00D63112"/>
    <w:rsid w:val="00D76EA9"/>
    <w:rsid w:val="00D84D6D"/>
    <w:rsid w:val="00D94B49"/>
    <w:rsid w:val="00DA6E7B"/>
    <w:rsid w:val="00DC284E"/>
    <w:rsid w:val="00DC5775"/>
    <w:rsid w:val="00DC7911"/>
    <w:rsid w:val="00DD5271"/>
    <w:rsid w:val="00DE1378"/>
    <w:rsid w:val="00DF4352"/>
    <w:rsid w:val="00DF4B7D"/>
    <w:rsid w:val="00E039E9"/>
    <w:rsid w:val="00E13464"/>
    <w:rsid w:val="00E32C6E"/>
    <w:rsid w:val="00E4193C"/>
    <w:rsid w:val="00E44273"/>
    <w:rsid w:val="00E47EAD"/>
    <w:rsid w:val="00E54F24"/>
    <w:rsid w:val="00E60A7C"/>
    <w:rsid w:val="00E621AA"/>
    <w:rsid w:val="00E94CA7"/>
    <w:rsid w:val="00EB08AF"/>
    <w:rsid w:val="00EB3F21"/>
    <w:rsid w:val="00EB7BE6"/>
    <w:rsid w:val="00EB7E70"/>
    <w:rsid w:val="00EC2891"/>
    <w:rsid w:val="00EC6E4A"/>
    <w:rsid w:val="00ED0473"/>
    <w:rsid w:val="00ED707F"/>
    <w:rsid w:val="00F17CB6"/>
    <w:rsid w:val="00F21393"/>
    <w:rsid w:val="00F25AA7"/>
    <w:rsid w:val="00F34E9C"/>
    <w:rsid w:val="00F4119C"/>
    <w:rsid w:val="00F4552E"/>
    <w:rsid w:val="00F462D1"/>
    <w:rsid w:val="00F47322"/>
    <w:rsid w:val="00F721BA"/>
    <w:rsid w:val="00F75B5C"/>
    <w:rsid w:val="00F8047D"/>
    <w:rsid w:val="00F83596"/>
    <w:rsid w:val="00F8730B"/>
    <w:rsid w:val="00F969C5"/>
    <w:rsid w:val="00F977C3"/>
    <w:rsid w:val="00FA0ED9"/>
    <w:rsid w:val="00FA4880"/>
    <w:rsid w:val="00FB0C64"/>
    <w:rsid w:val="00FB652E"/>
    <w:rsid w:val="00FE5266"/>
    <w:rsid w:val="00FE7A2B"/>
    <w:rsid w:val="00FF15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70504"/>
  <w15:docId w15:val="{DD68861C-4DCB-4021-BF03-026FDB38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qFormat/>
    <w:rsid w:val="00955239"/>
    <w:pPr>
      <w:keepNext/>
      <w:numPr>
        <w:numId w:val="10"/>
      </w:numPr>
      <w:suppressAutoHyphens/>
      <w:autoSpaceDE w:val="0"/>
      <w:spacing w:after="0" w:line="240" w:lineRule="auto"/>
      <w:outlineLvl w:val="0"/>
    </w:pPr>
    <w:rPr>
      <w:rFonts w:ascii="Times New Roman" w:eastAsia="Arial Unicode MS" w:hAnsi="Times New Roman" w:cs="Times New Roman"/>
      <w:b/>
      <w:bCs/>
      <w:sz w:val="18"/>
      <w:szCs w:val="18"/>
      <w:lang w:eastAsia="ar-SA"/>
    </w:rPr>
  </w:style>
  <w:style w:type="paragraph" w:styleId="Ttulo2">
    <w:name w:val="heading 2"/>
    <w:basedOn w:val="Normal"/>
    <w:next w:val="Normal"/>
    <w:link w:val="Ttulo2Char"/>
    <w:uiPriority w:val="9"/>
    <w:semiHidden/>
    <w:unhideWhenUsed/>
    <w:qFormat/>
    <w:rsid w:val="00BE64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Corpo Texto,Normal com bullets"/>
    <w:basedOn w:val="Normal"/>
    <w:link w:val="PargrafodaListaChar"/>
    <w:qFormat/>
    <w:rsid w:val="00BD0A46"/>
    <w:pPr>
      <w:ind w:left="720"/>
      <w:contextualSpacing/>
    </w:pPr>
  </w:style>
  <w:style w:type="table" w:styleId="Tabelacomgrade">
    <w:name w:val="Table Grid"/>
    <w:basedOn w:val="Tabelanormal"/>
    <w:uiPriority w:val="39"/>
    <w:rsid w:val="00D35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955239"/>
    <w:rPr>
      <w:rFonts w:ascii="Times New Roman" w:eastAsia="Arial Unicode MS" w:hAnsi="Times New Roman" w:cs="Times New Roman"/>
      <w:b/>
      <w:bCs/>
      <w:sz w:val="18"/>
      <w:szCs w:val="18"/>
      <w:lang w:eastAsia="ar-SA"/>
    </w:rPr>
  </w:style>
  <w:style w:type="paragraph" w:styleId="Textodebalo">
    <w:name w:val="Balloon Text"/>
    <w:basedOn w:val="Normal"/>
    <w:link w:val="TextodebaloChar"/>
    <w:uiPriority w:val="99"/>
    <w:semiHidden/>
    <w:unhideWhenUsed/>
    <w:rsid w:val="00B92EB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2EBC"/>
    <w:rPr>
      <w:rFonts w:ascii="Tahoma" w:hAnsi="Tahoma" w:cs="Tahoma"/>
      <w:sz w:val="16"/>
      <w:szCs w:val="16"/>
    </w:rPr>
  </w:style>
  <w:style w:type="character" w:styleId="Refdecomentrio">
    <w:name w:val="annotation reference"/>
    <w:basedOn w:val="Fontepargpadro"/>
    <w:uiPriority w:val="99"/>
    <w:semiHidden/>
    <w:unhideWhenUsed/>
    <w:rsid w:val="00617B31"/>
    <w:rPr>
      <w:sz w:val="16"/>
      <w:szCs w:val="16"/>
    </w:rPr>
  </w:style>
  <w:style w:type="paragraph" w:styleId="Textodecomentrio">
    <w:name w:val="annotation text"/>
    <w:basedOn w:val="Normal"/>
    <w:link w:val="TextodecomentrioChar"/>
    <w:uiPriority w:val="99"/>
    <w:unhideWhenUsed/>
    <w:rsid w:val="00617B31"/>
    <w:pPr>
      <w:spacing w:line="240" w:lineRule="auto"/>
    </w:pPr>
    <w:rPr>
      <w:sz w:val="20"/>
      <w:szCs w:val="20"/>
    </w:rPr>
  </w:style>
  <w:style w:type="character" w:customStyle="1" w:styleId="TextodecomentrioChar">
    <w:name w:val="Texto de comentário Char"/>
    <w:basedOn w:val="Fontepargpadro"/>
    <w:link w:val="Textodecomentrio"/>
    <w:uiPriority w:val="99"/>
    <w:rsid w:val="00617B31"/>
    <w:rPr>
      <w:sz w:val="20"/>
      <w:szCs w:val="20"/>
    </w:rPr>
  </w:style>
  <w:style w:type="paragraph" w:styleId="Assuntodocomentrio">
    <w:name w:val="annotation subject"/>
    <w:basedOn w:val="Textodecomentrio"/>
    <w:next w:val="Textodecomentrio"/>
    <w:link w:val="AssuntodocomentrioChar"/>
    <w:uiPriority w:val="99"/>
    <w:semiHidden/>
    <w:unhideWhenUsed/>
    <w:rsid w:val="00617B31"/>
    <w:rPr>
      <w:b/>
      <w:bCs/>
    </w:rPr>
  </w:style>
  <w:style w:type="character" w:customStyle="1" w:styleId="AssuntodocomentrioChar">
    <w:name w:val="Assunto do comentário Char"/>
    <w:basedOn w:val="TextodecomentrioChar"/>
    <w:link w:val="Assuntodocomentrio"/>
    <w:uiPriority w:val="99"/>
    <w:semiHidden/>
    <w:rsid w:val="00617B31"/>
    <w:rPr>
      <w:b/>
      <w:bCs/>
      <w:sz w:val="20"/>
      <w:szCs w:val="20"/>
    </w:rPr>
  </w:style>
  <w:style w:type="character" w:styleId="nfase">
    <w:name w:val="Emphasis"/>
    <w:basedOn w:val="Fontepargpadro"/>
    <w:uiPriority w:val="20"/>
    <w:qFormat/>
    <w:rsid w:val="004E1B7F"/>
    <w:rPr>
      <w:i/>
      <w:iCs/>
    </w:rPr>
  </w:style>
  <w:style w:type="paragraph" w:styleId="Recuodecorpodetexto">
    <w:name w:val="Body Text Indent"/>
    <w:basedOn w:val="Normal"/>
    <w:link w:val="RecuodecorpodetextoChar"/>
    <w:rsid w:val="00563E65"/>
    <w:pPr>
      <w:widowControl w:val="0"/>
      <w:suppressAutoHyphens/>
      <w:spacing w:after="0" w:line="240" w:lineRule="auto"/>
      <w:ind w:firstLine="708"/>
      <w:jc w:val="both"/>
    </w:pPr>
    <w:rPr>
      <w:rFonts w:ascii="Arial" w:eastAsia="Tahoma" w:hAnsi="Arial" w:cs="Arial"/>
      <w:color w:val="000000"/>
      <w:lang w:eastAsia="pt-BR"/>
    </w:rPr>
  </w:style>
  <w:style w:type="character" w:customStyle="1" w:styleId="RecuodecorpodetextoChar">
    <w:name w:val="Recuo de corpo de texto Char"/>
    <w:basedOn w:val="Fontepargpadro"/>
    <w:link w:val="Recuodecorpodetexto"/>
    <w:rsid w:val="00563E65"/>
    <w:rPr>
      <w:rFonts w:ascii="Arial" w:eastAsia="Tahoma" w:hAnsi="Arial" w:cs="Arial"/>
      <w:color w:val="000000"/>
      <w:lang w:eastAsia="pt-BR"/>
    </w:rPr>
  </w:style>
  <w:style w:type="character" w:customStyle="1" w:styleId="PargrafodaListaChar">
    <w:name w:val="Parágrafo da Lista Char"/>
    <w:aliases w:val="Corpo Texto Char,Normal com bullets Char"/>
    <w:link w:val="PargrafodaLista"/>
    <w:uiPriority w:val="34"/>
    <w:locked/>
    <w:rsid w:val="00233340"/>
  </w:style>
  <w:style w:type="character" w:customStyle="1" w:styleId="Ttulo2Char">
    <w:name w:val="Título 2 Char"/>
    <w:basedOn w:val="Fontepargpadro"/>
    <w:link w:val="Ttulo2"/>
    <w:uiPriority w:val="9"/>
    <w:semiHidden/>
    <w:rsid w:val="00BE6427"/>
    <w:rPr>
      <w:rFonts w:asciiTheme="majorHAnsi" w:eastAsiaTheme="majorEastAsia" w:hAnsiTheme="majorHAnsi" w:cstheme="majorBidi"/>
      <w:color w:val="2F5496" w:themeColor="accent1" w:themeShade="BF"/>
      <w:sz w:val="26"/>
      <w:szCs w:val="26"/>
    </w:rPr>
  </w:style>
  <w:style w:type="paragraph" w:styleId="Ttulo">
    <w:name w:val="Title"/>
    <w:basedOn w:val="Normal"/>
    <w:link w:val="TtuloChar"/>
    <w:uiPriority w:val="10"/>
    <w:qFormat/>
    <w:rsid w:val="00BE6427"/>
    <w:pPr>
      <w:widowControl w:val="0"/>
      <w:suppressAutoHyphens/>
      <w:autoSpaceDN w:val="0"/>
      <w:spacing w:after="0" w:line="240" w:lineRule="auto"/>
      <w:jc w:val="center"/>
      <w:textAlignment w:val="baseline"/>
    </w:pPr>
    <w:rPr>
      <w:rFonts w:ascii="Arial" w:eastAsia="Tahoma" w:hAnsi="Arial" w:cs="Arial"/>
      <w:b/>
      <w:bCs/>
      <w:sz w:val="24"/>
      <w:lang w:eastAsia="pt-BR"/>
    </w:rPr>
  </w:style>
  <w:style w:type="character" w:customStyle="1" w:styleId="TtuloChar">
    <w:name w:val="Título Char"/>
    <w:basedOn w:val="Fontepargpadro"/>
    <w:link w:val="Ttulo"/>
    <w:uiPriority w:val="10"/>
    <w:rsid w:val="00BE6427"/>
    <w:rPr>
      <w:rFonts w:ascii="Arial" w:eastAsia="Tahoma" w:hAnsi="Arial" w:cs="Arial"/>
      <w:b/>
      <w:bCs/>
      <w:sz w:val="24"/>
      <w:lang w:eastAsia="pt-BR"/>
    </w:rPr>
  </w:style>
  <w:style w:type="paragraph" w:styleId="Recuodecorpodetexto3">
    <w:name w:val="Body Text Indent 3"/>
    <w:basedOn w:val="Normal"/>
    <w:link w:val="Recuodecorpodetexto3Char"/>
    <w:rsid w:val="00A21B1E"/>
    <w:pPr>
      <w:widowControl w:val="0"/>
      <w:suppressAutoHyphens/>
      <w:autoSpaceDN w:val="0"/>
      <w:spacing w:after="120" w:line="240" w:lineRule="auto"/>
      <w:ind w:left="283"/>
      <w:textAlignment w:val="baseline"/>
    </w:pPr>
    <w:rPr>
      <w:rFonts w:ascii="Times New Roman" w:eastAsia="Tahoma" w:hAnsi="Times New Roman" w:cs="Times New Roman"/>
      <w:sz w:val="16"/>
      <w:szCs w:val="16"/>
      <w:lang w:eastAsia="pt-BR"/>
    </w:rPr>
  </w:style>
  <w:style w:type="character" w:customStyle="1" w:styleId="Recuodecorpodetexto3Char">
    <w:name w:val="Recuo de corpo de texto 3 Char"/>
    <w:basedOn w:val="Fontepargpadro"/>
    <w:link w:val="Recuodecorpodetexto3"/>
    <w:rsid w:val="00A21B1E"/>
    <w:rPr>
      <w:rFonts w:ascii="Times New Roman" w:eastAsia="Tahoma" w:hAnsi="Times New Roman" w:cs="Times New Roman"/>
      <w:sz w:val="16"/>
      <w:szCs w:val="16"/>
      <w:lang w:eastAsia="pt-BR"/>
    </w:rPr>
  </w:style>
  <w:style w:type="paragraph" w:styleId="Reviso">
    <w:name w:val="Revision"/>
    <w:hidden/>
    <w:uiPriority w:val="99"/>
    <w:semiHidden/>
    <w:rsid w:val="001D51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457708">
      <w:bodyDiv w:val="1"/>
      <w:marLeft w:val="0"/>
      <w:marRight w:val="0"/>
      <w:marTop w:val="0"/>
      <w:marBottom w:val="0"/>
      <w:divBdr>
        <w:top w:val="none" w:sz="0" w:space="0" w:color="auto"/>
        <w:left w:val="none" w:sz="0" w:space="0" w:color="auto"/>
        <w:bottom w:val="none" w:sz="0" w:space="0" w:color="auto"/>
        <w:right w:val="none" w:sz="0" w:space="0" w:color="auto"/>
      </w:divBdr>
    </w:div>
    <w:div w:id="586616500">
      <w:bodyDiv w:val="1"/>
      <w:marLeft w:val="0"/>
      <w:marRight w:val="0"/>
      <w:marTop w:val="0"/>
      <w:marBottom w:val="0"/>
      <w:divBdr>
        <w:top w:val="none" w:sz="0" w:space="0" w:color="auto"/>
        <w:left w:val="none" w:sz="0" w:space="0" w:color="auto"/>
        <w:bottom w:val="none" w:sz="0" w:space="0" w:color="auto"/>
        <w:right w:val="none" w:sz="0" w:space="0" w:color="auto"/>
      </w:divBdr>
    </w:div>
    <w:div w:id="979456487">
      <w:bodyDiv w:val="1"/>
      <w:marLeft w:val="0"/>
      <w:marRight w:val="0"/>
      <w:marTop w:val="0"/>
      <w:marBottom w:val="0"/>
      <w:divBdr>
        <w:top w:val="none" w:sz="0" w:space="0" w:color="auto"/>
        <w:left w:val="none" w:sz="0" w:space="0" w:color="auto"/>
        <w:bottom w:val="none" w:sz="0" w:space="0" w:color="auto"/>
        <w:right w:val="none" w:sz="0" w:space="0" w:color="auto"/>
      </w:divBdr>
    </w:div>
    <w:div w:id="1671634334">
      <w:bodyDiv w:val="1"/>
      <w:marLeft w:val="0"/>
      <w:marRight w:val="0"/>
      <w:marTop w:val="0"/>
      <w:marBottom w:val="0"/>
      <w:divBdr>
        <w:top w:val="none" w:sz="0" w:space="0" w:color="auto"/>
        <w:left w:val="none" w:sz="0" w:space="0" w:color="auto"/>
        <w:bottom w:val="none" w:sz="0" w:space="0" w:color="auto"/>
        <w:right w:val="none" w:sz="0" w:space="0" w:color="auto"/>
      </w:divBdr>
    </w:div>
    <w:div w:id="198227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2866</Words>
  <Characters>15478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MENDONÇA CURVINA</dc:creator>
  <cp:keywords/>
  <dc:description/>
  <cp:lastModifiedBy>ZACARIAS DA SILVA SOUSA</cp:lastModifiedBy>
  <cp:revision>4</cp:revision>
  <dcterms:created xsi:type="dcterms:W3CDTF">2022-11-09T17:48:00Z</dcterms:created>
  <dcterms:modified xsi:type="dcterms:W3CDTF">2022-11-10T14:43:00Z</dcterms:modified>
</cp:coreProperties>
</file>