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02452" w14:textId="736C31D5" w:rsidR="000D3AC4" w:rsidRDefault="1C31E6B1" w:rsidP="2B4C9204">
      <w:pPr>
        <w:ind w:firstLine="700"/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</w:pPr>
      <w:r w:rsidRPr="2B4C9204">
        <w:rPr>
          <w:rFonts w:ascii="Calibri Light" w:eastAsia="Calibri Light" w:hAnsi="Calibri Light" w:cs="Calibri Light"/>
          <w:b/>
          <w:bCs/>
          <w:color w:val="000000" w:themeColor="text1"/>
          <w:sz w:val="32"/>
          <w:szCs w:val="32"/>
        </w:rPr>
        <w:t xml:space="preserve">CONSULTA </w:t>
      </w:r>
      <w:r w:rsidR="062238B0" w:rsidRPr="2B4C9204">
        <w:rPr>
          <w:rFonts w:ascii="Calibri Light" w:eastAsia="Calibri Light" w:hAnsi="Calibri Light" w:cs="Calibri Light"/>
          <w:b/>
          <w:bCs/>
          <w:color w:val="000000" w:themeColor="text1"/>
          <w:sz w:val="32"/>
          <w:szCs w:val="32"/>
        </w:rPr>
        <w:t xml:space="preserve">DISPENSAS </w:t>
      </w:r>
      <w:r w:rsidR="3176A9C8" w:rsidRPr="2B4C9204">
        <w:rPr>
          <w:rFonts w:ascii="Calibri Light" w:eastAsia="Calibri Light" w:hAnsi="Calibri Light" w:cs="Calibri Light"/>
          <w:b/>
          <w:bCs/>
          <w:color w:val="000000" w:themeColor="text1"/>
          <w:sz w:val="32"/>
          <w:szCs w:val="32"/>
        </w:rPr>
        <w:t>DE LICITAÇÃO DO ME</w:t>
      </w:r>
      <w:r w:rsidRPr="2B4C9204">
        <w:rPr>
          <w:rFonts w:ascii="Calibri Light" w:eastAsia="Calibri Light" w:hAnsi="Calibri Light" w:cs="Calibri Light"/>
          <w:b/>
          <w:bCs/>
          <w:color w:val="000000" w:themeColor="text1"/>
          <w:sz w:val="32"/>
          <w:szCs w:val="32"/>
        </w:rPr>
        <w:t xml:space="preserve"> </w:t>
      </w:r>
    </w:p>
    <w:p w14:paraId="7F2C88E9" w14:textId="78881B6C" w:rsidR="000D3AC4" w:rsidRDefault="000D3AC4" w:rsidP="294DAC04">
      <w:pPr>
        <w:ind w:firstLine="700"/>
        <w:rPr>
          <w:rFonts w:ascii="Calibri" w:eastAsia="Calibri" w:hAnsi="Calibri" w:cs="Calibri"/>
          <w:color w:val="000000" w:themeColor="text1"/>
        </w:rPr>
      </w:pPr>
    </w:p>
    <w:p w14:paraId="488471A7" w14:textId="39CFE5D1" w:rsidR="1C31E6B1" w:rsidRDefault="1C31E6B1" w:rsidP="2B4C9204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1° PASSO - Acessar o link abaixo:</w:t>
      </w:r>
    </w:p>
    <w:p w14:paraId="4681C726" w14:textId="4CC2A99C" w:rsidR="000D3AC4" w:rsidRDefault="00C318A5" w:rsidP="294DAC04">
      <w:hyperlink r:id="rId8">
        <w:r w:rsidR="2FDC9D88" w:rsidRPr="2B4C9204">
          <w:rPr>
            <w:rStyle w:val="Hyperlink"/>
          </w:rPr>
          <w:t>http://comprasnet.gov.br/cotacao/ConsultaEncerradas.asp</w:t>
        </w:r>
      </w:hyperlink>
    </w:p>
    <w:p w14:paraId="128E1CC6" w14:textId="1C5D4D47" w:rsidR="000D3AC4" w:rsidRDefault="000D3AC4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2D11E33F" w14:textId="426A6865" w:rsidR="000D3AC4" w:rsidRDefault="00C318A5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56FF75A" wp14:editId="787E8473">
            <wp:simplePos x="0" y="0"/>
            <wp:positionH relativeFrom="margin">
              <wp:posOffset>-359410</wp:posOffset>
            </wp:positionH>
            <wp:positionV relativeFrom="paragraph">
              <wp:posOffset>362585</wp:posOffset>
            </wp:positionV>
            <wp:extent cx="6210935" cy="1941830"/>
            <wp:effectExtent l="57150" t="76200" r="113665" b="774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t 1 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94183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7959448E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2º PASSO – Clique em &lt;</w:t>
      </w:r>
      <w:r w:rsidR="43F382E6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selecionar</w:t>
      </w:r>
      <w:r w:rsidR="7959448E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&gt; para acessar a lista de contratos:</w:t>
      </w:r>
    </w:p>
    <w:p w14:paraId="56712C0E" w14:textId="77777777" w:rsidR="00C318A5" w:rsidRDefault="00C318A5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9301366" w14:textId="304AD8D0" w:rsidR="000D3AC4" w:rsidRDefault="00C318A5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3º</w:t>
      </w: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</w:t>
      </w:r>
      <w:r w:rsidR="38EB59B2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PASSO – Escolha Ministério da Economia</w:t>
      </w:r>
      <w:r w:rsidR="1675D60D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e clique em &lt;OK&gt;:</w:t>
      </w:r>
    </w:p>
    <w:p w14:paraId="1E08F559" w14:textId="6384BCB4" w:rsidR="000D3AC4" w:rsidRDefault="00C318A5" w:rsidP="294DAC04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6483388" wp14:editId="0B5180CD">
            <wp:simplePos x="0" y="0"/>
            <wp:positionH relativeFrom="column">
              <wp:posOffset>-22225</wp:posOffset>
            </wp:positionH>
            <wp:positionV relativeFrom="paragraph">
              <wp:posOffset>285115</wp:posOffset>
            </wp:positionV>
            <wp:extent cx="5731510" cy="2421255"/>
            <wp:effectExtent l="57150" t="76200" r="116840" b="7429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t 2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12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14:paraId="30731BC6" w14:textId="109D0215" w:rsidR="000D3AC4" w:rsidRDefault="7C0A3B9F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4º PASSO – Escolha a UASG (Unidade Administrativa do Ministério da Economia) desejada e clique em &lt;</w:t>
      </w:r>
      <w:r w:rsidR="5F50B408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selecionar</w:t>
      </w: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&gt;</w:t>
      </w:r>
    </w:p>
    <w:p w14:paraId="7D4EA198" w14:textId="25328F5C" w:rsidR="000D3AC4" w:rsidRDefault="00C318A5" w:rsidP="294DAC04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1FB28D32" wp14:editId="0AAB0CC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3167380"/>
            <wp:effectExtent l="57150" t="76200" r="97790" b="7112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nt 3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14:paraId="13A4A9B6" w14:textId="7353B484" w:rsidR="000D3AC4" w:rsidRDefault="000D3AC4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6FC346A2" w14:textId="19FADABE" w:rsidR="000D3AC4" w:rsidRDefault="75B3ED27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5º PASSO - Após selecionar a UASG desejada clique em </w:t>
      </w:r>
      <w:r w:rsidR="24C5E6C4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&lt;OK&gt;</w:t>
      </w:r>
    </w:p>
    <w:p w14:paraId="0541EB4C" w14:textId="720F5213" w:rsidR="000D3AC4" w:rsidRDefault="00C318A5" w:rsidP="294DAC04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0CC98EA" wp14:editId="1AE97E9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2029460"/>
            <wp:effectExtent l="57150" t="76200" r="116840" b="8509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 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946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14:paraId="61429672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77BBC84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1D17A853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56AE9EAA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07BCAABE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4B28F4AD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05E3E87E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696573E5" w14:textId="77777777" w:rsidR="00C318A5" w:rsidRDefault="00C318A5" w:rsidP="294DAC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</w:p>
    <w:p w14:paraId="6D9C730B" w14:textId="4D0F921E" w:rsidR="000D3AC4" w:rsidRDefault="73AC8945" w:rsidP="294DAC04">
      <w:pPr>
        <w:rPr>
          <w:noProof/>
          <w:lang w:eastAsia="pt-BR"/>
        </w:rPr>
      </w:pP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 xml:space="preserve">6º PASSO – Escolha a compra desejada e clique </w:t>
      </w:r>
      <w:r w:rsidR="608E2F91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&lt;em cima dela&gt;: </w:t>
      </w:r>
    </w:p>
    <w:p w14:paraId="4258C50F" w14:textId="43580AD8" w:rsidR="00C318A5" w:rsidRDefault="00C318A5" w:rsidP="294DAC04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3A4D2D1" wp14:editId="0A4C6F0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2801620"/>
            <wp:effectExtent l="57150" t="95250" r="135890" b="9398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nt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162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anchor>
        </w:drawing>
      </w:r>
    </w:p>
    <w:p w14:paraId="276D2531" w14:textId="28AC1CBA" w:rsidR="000D3AC4" w:rsidRDefault="2299C441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7º PASSO - Após clicar, o sistema apresentará o relatório de classificação de fornecedores com </w:t>
      </w:r>
      <w:r w:rsidR="047624B8" w:rsidRPr="2B4C9204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todas informações sobra a compra, inclusive valores.</w:t>
      </w:r>
    </w:p>
    <w:p w14:paraId="0496E649" w14:textId="03F96DBE" w:rsidR="00C318A5" w:rsidRDefault="00C318A5" w:rsidP="2B4C9204">
      <w:p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12F3CAE6" wp14:editId="1898FF8B">
            <wp:simplePos x="0" y="0"/>
            <wp:positionH relativeFrom="column">
              <wp:posOffset>0</wp:posOffset>
            </wp:positionH>
            <wp:positionV relativeFrom="paragraph">
              <wp:posOffset>309880</wp:posOffset>
            </wp:positionV>
            <wp:extent cx="5731510" cy="2457450"/>
            <wp:effectExtent l="57150" t="76200" r="116840" b="7620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 Print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  <a:bevelB/>
                    </a:sp3d>
                  </pic:spPr>
                </pic:pic>
              </a:graphicData>
            </a:graphic>
          </wp:anchor>
        </w:drawing>
      </w:r>
    </w:p>
    <w:p w14:paraId="0C2778F4" w14:textId="1E3AB735" w:rsidR="000D3AC4" w:rsidRDefault="000D3AC4" w:rsidP="294DAC04"/>
    <w:p w14:paraId="27CE6654" w14:textId="32B2DF2B" w:rsidR="000D3AC4" w:rsidRDefault="1C31E6B1" w:rsidP="294DAC04">
      <w:pPr>
        <w:rPr>
          <w:rFonts w:ascii="Calibri" w:eastAsia="Calibri" w:hAnsi="Calibri" w:cs="Calibri"/>
          <w:color w:val="000000" w:themeColor="text1"/>
        </w:rPr>
      </w:pPr>
      <w:r w:rsidRPr="2B4C9204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sectPr w:rsidR="000D3AC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5B61"/>
    <w:multiLevelType w:val="hybridMultilevel"/>
    <w:tmpl w:val="DEDC5BF8"/>
    <w:lvl w:ilvl="0" w:tplc="8C68E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887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5099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404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12F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16A7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C5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263D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264C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27D74"/>
    <w:multiLevelType w:val="hybridMultilevel"/>
    <w:tmpl w:val="5CFA76DC"/>
    <w:lvl w:ilvl="0" w:tplc="6E1CA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CA83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A062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E070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FEE9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607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842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8C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58B4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B3114"/>
    <w:multiLevelType w:val="hybridMultilevel"/>
    <w:tmpl w:val="FC7018DE"/>
    <w:lvl w:ilvl="0" w:tplc="51E8B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C2FB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7234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D883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F458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B83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E4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838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686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D19E8"/>
    <w:multiLevelType w:val="hybridMultilevel"/>
    <w:tmpl w:val="FCC26C70"/>
    <w:lvl w:ilvl="0" w:tplc="82A68804">
      <w:start w:val="1"/>
      <w:numFmt w:val="decimal"/>
      <w:lvlText w:val="%1."/>
      <w:lvlJc w:val="left"/>
      <w:pPr>
        <w:ind w:left="720" w:hanging="360"/>
      </w:pPr>
    </w:lvl>
    <w:lvl w:ilvl="1" w:tplc="904E8B56">
      <w:start w:val="1"/>
      <w:numFmt w:val="lowerLetter"/>
      <w:lvlText w:val="%2."/>
      <w:lvlJc w:val="left"/>
      <w:pPr>
        <w:ind w:left="1440" w:hanging="360"/>
      </w:pPr>
    </w:lvl>
    <w:lvl w:ilvl="2" w:tplc="C9EA9768">
      <w:start w:val="1"/>
      <w:numFmt w:val="lowerRoman"/>
      <w:lvlText w:val="%3."/>
      <w:lvlJc w:val="right"/>
      <w:pPr>
        <w:ind w:left="2160" w:hanging="180"/>
      </w:pPr>
    </w:lvl>
    <w:lvl w:ilvl="3" w:tplc="1852618E">
      <w:start w:val="1"/>
      <w:numFmt w:val="decimal"/>
      <w:lvlText w:val="%4."/>
      <w:lvlJc w:val="left"/>
      <w:pPr>
        <w:ind w:left="2880" w:hanging="360"/>
      </w:pPr>
    </w:lvl>
    <w:lvl w:ilvl="4" w:tplc="05609610">
      <w:start w:val="1"/>
      <w:numFmt w:val="lowerLetter"/>
      <w:lvlText w:val="%5."/>
      <w:lvlJc w:val="left"/>
      <w:pPr>
        <w:ind w:left="3600" w:hanging="360"/>
      </w:pPr>
    </w:lvl>
    <w:lvl w:ilvl="5" w:tplc="48649F86">
      <w:start w:val="1"/>
      <w:numFmt w:val="lowerRoman"/>
      <w:lvlText w:val="%6."/>
      <w:lvlJc w:val="right"/>
      <w:pPr>
        <w:ind w:left="4320" w:hanging="180"/>
      </w:pPr>
    </w:lvl>
    <w:lvl w:ilvl="6" w:tplc="7D3015E6">
      <w:start w:val="1"/>
      <w:numFmt w:val="decimal"/>
      <w:lvlText w:val="%7."/>
      <w:lvlJc w:val="left"/>
      <w:pPr>
        <w:ind w:left="5040" w:hanging="360"/>
      </w:pPr>
    </w:lvl>
    <w:lvl w:ilvl="7" w:tplc="73D059CE">
      <w:start w:val="1"/>
      <w:numFmt w:val="lowerLetter"/>
      <w:lvlText w:val="%8."/>
      <w:lvlJc w:val="left"/>
      <w:pPr>
        <w:ind w:left="5760" w:hanging="360"/>
      </w:pPr>
    </w:lvl>
    <w:lvl w:ilvl="8" w:tplc="940638E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347D46"/>
    <w:rsid w:val="000D3AC4"/>
    <w:rsid w:val="00C318A5"/>
    <w:rsid w:val="01294DB9"/>
    <w:rsid w:val="013FE99B"/>
    <w:rsid w:val="0154247E"/>
    <w:rsid w:val="023F550A"/>
    <w:rsid w:val="0297EEC2"/>
    <w:rsid w:val="02AB21D7"/>
    <w:rsid w:val="03621DE0"/>
    <w:rsid w:val="047624B8"/>
    <w:rsid w:val="04A130B6"/>
    <w:rsid w:val="05EA17AC"/>
    <w:rsid w:val="05F131E6"/>
    <w:rsid w:val="062238B0"/>
    <w:rsid w:val="07939B45"/>
    <w:rsid w:val="07E1AA0D"/>
    <w:rsid w:val="0959D972"/>
    <w:rsid w:val="0BF4D1A5"/>
    <w:rsid w:val="0DB92B15"/>
    <w:rsid w:val="0DB94F18"/>
    <w:rsid w:val="0E83D3C9"/>
    <w:rsid w:val="0EDD4589"/>
    <w:rsid w:val="0EEA888F"/>
    <w:rsid w:val="0F435065"/>
    <w:rsid w:val="109DE542"/>
    <w:rsid w:val="115E842F"/>
    <w:rsid w:val="12908979"/>
    <w:rsid w:val="12F9CB4C"/>
    <w:rsid w:val="13366BD8"/>
    <w:rsid w:val="1675D60D"/>
    <w:rsid w:val="16CB65D3"/>
    <w:rsid w:val="17AC2351"/>
    <w:rsid w:val="1839CB94"/>
    <w:rsid w:val="18933797"/>
    <w:rsid w:val="1B056675"/>
    <w:rsid w:val="1B4B9652"/>
    <w:rsid w:val="1BF8A024"/>
    <w:rsid w:val="1C31E6B1"/>
    <w:rsid w:val="1C6D9554"/>
    <w:rsid w:val="1D947085"/>
    <w:rsid w:val="1DCD76D8"/>
    <w:rsid w:val="1DFA1284"/>
    <w:rsid w:val="1E1D17A1"/>
    <w:rsid w:val="1E3D4406"/>
    <w:rsid w:val="1F38D15C"/>
    <w:rsid w:val="1F7CED59"/>
    <w:rsid w:val="1FE0C51E"/>
    <w:rsid w:val="2088D28C"/>
    <w:rsid w:val="2299C441"/>
    <w:rsid w:val="24C5E6C4"/>
    <w:rsid w:val="25A322C1"/>
    <w:rsid w:val="25EB926C"/>
    <w:rsid w:val="260550ED"/>
    <w:rsid w:val="26534287"/>
    <w:rsid w:val="268C1DEA"/>
    <w:rsid w:val="27F3DE35"/>
    <w:rsid w:val="280374CC"/>
    <w:rsid w:val="28E9CB3C"/>
    <w:rsid w:val="2900BF5F"/>
    <w:rsid w:val="294DAC04"/>
    <w:rsid w:val="296DF18D"/>
    <w:rsid w:val="2B4891BF"/>
    <w:rsid w:val="2B4C9204"/>
    <w:rsid w:val="2C7D7324"/>
    <w:rsid w:val="2D142FBB"/>
    <w:rsid w:val="2EED1A07"/>
    <w:rsid w:val="2FB1FF32"/>
    <w:rsid w:val="2FDC9D88"/>
    <w:rsid w:val="305672A6"/>
    <w:rsid w:val="30A5C926"/>
    <w:rsid w:val="3176A9C8"/>
    <w:rsid w:val="325C84AD"/>
    <w:rsid w:val="348CFF94"/>
    <w:rsid w:val="362B5FAD"/>
    <w:rsid w:val="364D020F"/>
    <w:rsid w:val="366D138A"/>
    <w:rsid w:val="3765DEFC"/>
    <w:rsid w:val="381C0449"/>
    <w:rsid w:val="386C7CE4"/>
    <w:rsid w:val="38EB59B2"/>
    <w:rsid w:val="3992C183"/>
    <w:rsid w:val="3A1B7568"/>
    <w:rsid w:val="3AA6F7AE"/>
    <w:rsid w:val="3B347D46"/>
    <w:rsid w:val="3BF667DE"/>
    <w:rsid w:val="3C794EE0"/>
    <w:rsid w:val="3C96407B"/>
    <w:rsid w:val="3E1663B7"/>
    <w:rsid w:val="40A1693F"/>
    <w:rsid w:val="435EB814"/>
    <w:rsid w:val="43F382E6"/>
    <w:rsid w:val="44001595"/>
    <w:rsid w:val="440EB1E4"/>
    <w:rsid w:val="443D75CE"/>
    <w:rsid w:val="446B6B39"/>
    <w:rsid w:val="46927401"/>
    <w:rsid w:val="46F54CBF"/>
    <w:rsid w:val="46F987C1"/>
    <w:rsid w:val="4780030B"/>
    <w:rsid w:val="482A0B42"/>
    <w:rsid w:val="4888EE16"/>
    <w:rsid w:val="489EAAA9"/>
    <w:rsid w:val="49B88B82"/>
    <w:rsid w:val="4A0B961A"/>
    <w:rsid w:val="4A5AD774"/>
    <w:rsid w:val="4B0DD4D4"/>
    <w:rsid w:val="4C53E63F"/>
    <w:rsid w:val="4DAC78AF"/>
    <w:rsid w:val="4E886849"/>
    <w:rsid w:val="4F29B5A5"/>
    <w:rsid w:val="4F796F67"/>
    <w:rsid w:val="5055BDA4"/>
    <w:rsid w:val="5127E170"/>
    <w:rsid w:val="51CF16C2"/>
    <w:rsid w:val="52E3A47A"/>
    <w:rsid w:val="5372B0A6"/>
    <w:rsid w:val="53E496E8"/>
    <w:rsid w:val="572F74B8"/>
    <w:rsid w:val="579F348D"/>
    <w:rsid w:val="5942050B"/>
    <w:rsid w:val="59D2E167"/>
    <w:rsid w:val="5C725C09"/>
    <w:rsid w:val="5CC33AB4"/>
    <w:rsid w:val="5D36E66D"/>
    <w:rsid w:val="5D80310A"/>
    <w:rsid w:val="5D90DE26"/>
    <w:rsid w:val="5E4208E5"/>
    <w:rsid w:val="5EC81572"/>
    <w:rsid w:val="5F50B408"/>
    <w:rsid w:val="5F7E816D"/>
    <w:rsid w:val="608E2F91"/>
    <w:rsid w:val="60CCE785"/>
    <w:rsid w:val="6280EE60"/>
    <w:rsid w:val="63164451"/>
    <w:rsid w:val="6463B07C"/>
    <w:rsid w:val="647D5B74"/>
    <w:rsid w:val="64EA4FBB"/>
    <w:rsid w:val="65004FB4"/>
    <w:rsid w:val="66F28DEA"/>
    <w:rsid w:val="672B22D1"/>
    <w:rsid w:val="672D0BD3"/>
    <w:rsid w:val="6758CD2C"/>
    <w:rsid w:val="6790234D"/>
    <w:rsid w:val="68905689"/>
    <w:rsid w:val="69DFE9B6"/>
    <w:rsid w:val="6AD2B08A"/>
    <w:rsid w:val="6B099C24"/>
    <w:rsid w:val="6B373019"/>
    <w:rsid w:val="6B70FC37"/>
    <w:rsid w:val="6CFFE680"/>
    <w:rsid w:val="6E0E3E8D"/>
    <w:rsid w:val="6FB6206F"/>
    <w:rsid w:val="7025E828"/>
    <w:rsid w:val="70678225"/>
    <w:rsid w:val="70883559"/>
    <w:rsid w:val="70D5E31C"/>
    <w:rsid w:val="7128C9B1"/>
    <w:rsid w:val="7155D280"/>
    <w:rsid w:val="71703288"/>
    <w:rsid w:val="71BA3F73"/>
    <w:rsid w:val="71C7155E"/>
    <w:rsid w:val="722079E5"/>
    <w:rsid w:val="72D3C4DA"/>
    <w:rsid w:val="738F42C6"/>
    <w:rsid w:val="73AC8945"/>
    <w:rsid w:val="7533D734"/>
    <w:rsid w:val="75B3ED27"/>
    <w:rsid w:val="7603A61D"/>
    <w:rsid w:val="763F538A"/>
    <w:rsid w:val="76AEACD8"/>
    <w:rsid w:val="77133DBE"/>
    <w:rsid w:val="7748EDDE"/>
    <w:rsid w:val="776F1E6A"/>
    <w:rsid w:val="7776DE7C"/>
    <w:rsid w:val="78403CA6"/>
    <w:rsid w:val="7959448E"/>
    <w:rsid w:val="7A620DA4"/>
    <w:rsid w:val="7AD39938"/>
    <w:rsid w:val="7B13CACA"/>
    <w:rsid w:val="7B1AED0C"/>
    <w:rsid w:val="7BDE9BA5"/>
    <w:rsid w:val="7BF2F5B0"/>
    <w:rsid w:val="7C0A3B9F"/>
    <w:rsid w:val="7C5C5DC2"/>
    <w:rsid w:val="7D34DDF2"/>
    <w:rsid w:val="7E068546"/>
    <w:rsid w:val="7ED4D1A0"/>
    <w:rsid w:val="7EF02331"/>
    <w:rsid w:val="7F591D49"/>
    <w:rsid w:val="7FB28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1CFFE"/>
  <w15:chartTrackingRefBased/>
  <w15:docId w15:val="{95886B25-14C0-4CB4-8264-63DC5017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C318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prasnet.gov.br/cotacao/ConsultaEncerradas.asp" TargetMode="Externa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27D5871A51B143A405A00D29D9FE97" ma:contentTypeVersion="10" ma:contentTypeDescription="Criar um novo documento." ma:contentTypeScope="" ma:versionID="9d13abed39055cbe87182ba29c14c97e">
  <xsd:schema xmlns:xsd="http://www.w3.org/2001/XMLSchema" xmlns:xs="http://www.w3.org/2001/XMLSchema" xmlns:p="http://schemas.microsoft.com/office/2006/metadata/properties" xmlns:ns2="cfb62ffc-ede1-4cab-8697-6b16a5b29f2c" xmlns:ns3="089e75f3-c548-4949-ab1a-78bfa2e81cd5" targetNamespace="http://schemas.microsoft.com/office/2006/metadata/properties" ma:root="true" ma:fieldsID="9ef979fef1ef4de2b39506bb2761e972" ns2:_="" ns3:_="">
    <xsd:import namespace="cfb62ffc-ede1-4cab-8697-6b16a5b29f2c"/>
    <xsd:import namespace="089e75f3-c548-4949-ab1a-78bfa2e81c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62ffc-ede1-4cab-8697-6b16a5b29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e75f3-c548-4949-ab1a-78bfa2e81c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239853-451B-4E27-9665-5A61AC3EBBA8}"/>
</file>

<file path=customXml/itemProps2.xml><?xml version="1.0" encoding="utf-8"?>
<ds:datastoreItem xmlns:ds="http://schemas.openxmlformats.org/officeDocument/2006/customXml" ds:itemID="{EDC05228-2F94-4D2A-ACDB-C98A36775C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DDF799-DAFF-443E-98E2-1760F9FE49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Lemos Medeiro</dc:creator>
  <cp:keywords/>
  <dc:description/>
  <cp:lastModifiedBy>Leonardo Pereira de Farias Ribeiro</cp:lastModifiedBy>
  <cp:revision>2</cp:revision>
  <dcterms:created xsi:type="dcterms:W3CDTF">2020-11-19T10:40:00Z</dcterms:created>
  <dcterms:modified xsi:type="dcterms:W3CDTF">2020-11-19T10:40:00Z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0x0101001F27D5871A51B143A405A00D29D9FE97</vt:lpwstr>
  </property>
</Properties>
</file>