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6F1" w:rsidRPr="009066F1" w:rsidRDefault="009066F1" w:rsidP="009066F1">
      <w:pPr>
        <w:widowControl w:val="0"/>
        <w:autoSpaceDE w:val="0"/>
        <w:autoSpaceDN w:val="0"/>
        <w:spacing w:after="0" w:line="360" w:lineRule="auto"/>
        <w:jc w:val="center"/>
        <w:rPr>
          <w:rFonts w:ascii="Arial" w:eastAsia="Arial" w:hAnsi="Arial" w:cs="Arial"/>
          <w:b/>
        </w:rPr>
      </w:pPr>
      <w:r w:rsidRPr="009066F1">
        <w:rPr>
          <w:rFonts w:ascii="Arial" w:eastAsia="Arial" w:hAnsi="Arial" w:cs="Arial"/>
          <w:b/>
        </w:rPr>
        <w:t>Anexo 4</w:t>
      </w:r>
    </w:p>
    <w:p w:rsidR="009066F1" w:rsidRPr="009066F1" w:rsidRDefault="009066F1" w:rsidP="009066F1">
      <w:pPr>
        <w:widowControl w:val="0"/>
        <w:autoSpaceDE w:val="0"/>
        <w:autoSpaceDN w:val="0"/>
        <w:spacing w:after="0" w:line="360" w:lineRule="auto"/>
        <w:jc w:val="both"/>
        <w:rPr>
          <w:rFonts w:ascii="Arial" w:eastAsia="Arial" w:hAnsi="Arial" w:cs="Arial"/>
        </w:rPr>
      </w:pPr>
      <w:r w:rsidRPr="009066F1">
        <w:rPr>
          <w:rFonts w:ascii="Arial" w:eastAsia="Arial" w:hAnsi="Arial" w:cs="Arial"/>
        </w:rPr>
        <w:t>Critérios para classificação das propostas</w:t>
      </w:r>
    </w:p>
    <w:tbl>
      <w:tblPr>
        <w:tblStyle w:val="NormalTable0"/>
        <w:tblW w:w="9027" w:type="dxa"/>
        <w:jc w:val="center"/>
        <w:tblBorders>
          <w:top w:val="thinThickMediumGap" w:sz="6" w:space="0" w:color="808080"/>
          <w:left w:val="thinThickMediumGap" w:sz="6" w:space="0" w:color="808080"/>
          <w:bottom w:val="thinThickMediumGap" w:sz="6" w:space="0" w:color="808080"/>
          <w:right w:val="thinThickMediumGap" w:sz="6" w:space="0" w:color="808080"/>
          <w:insideH w:val="thinThickMediumGap" w:sz="6" w:space="0" w:color="808080"/>
          <w:insideV w:val="thinThickMediumGap" w:sz="6" w:space="0" w:color="808080"/>
        </w:tblBorders>
        <w:tblLayout w:type="fixed"/>
        <w:tblLook w:val="01E0" w:firstRow="1" w:lastRow="1" w:firstColumn="1" w:lastColumn="1" w:noHBand="0" w:noVBand="0"/>
      </w:tblPr>
      <w:tblGrid>
        <w:gridCol w:w="6617"/>
        <w:gridCol w:w="2410"/>
      </w:tblGrid>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b/>
                <w:bCs/>
                <w:lang w:val="pt-PT"/>
              </w:rPr>
            </w:pPr>
            <w:r w:rsidRPr="009066F1">
              <w:rPr>
                <w:rFonts w:ascii="Arial MT" w:eastAsia="Arial MT" w:hAnsi="Arial MT" w:cs="Arial MT"/>
                <w:b/>
                <w:bCs/>
                <w:sz w:val="24"/>
                <w:lang w:val="pt-PT"/>
              </w:rPr>
              <w:t>Estrutura do Projeto de pesquisa</w:t>
            </w:r>
          </w:p>
        </w:tc>
        <w:tc>
          <w:tcPr>
            <w:tcW w:w="2410" w:type="dxa"/>
            <w:tcBorders>
              <w:right w:val="thickThinMediumGap" w:sz="6" w:space="0" w:color="808080"/>
            </w:tcBorders>
            <w:vAlign w:val="center"/>
          </w:tcPr>
          <w:p w:rsidR="009066F1" w:rsidRPr="009066F1" w:rsidRDefault="009066F1" w:rsidP="009066F1">
            <w:pPr>
              <w:jc w:val="center"/>
              <w:rPr>
                <w:lang w:eastAsia="pt-BR"/>
              </w:rPr>
            </w:pPr>
            <w:r w:rsidRPr="009066F1">
              <w:rPr>
                <w:lang w:eastAsia="pt-BR"/>
              </w:rPr>
              <w:t xml:space="preserve">Nota </w:t>
            </w:r>
            <w:proofErr w:type="spellStart"/>
            <w:r w:rsidRPr="009066F1">
              <w:rPr>
                <w:lang w:eastAsia="pt-BR"/>
              </w:rPr>
              <w:t>possível</w:t>
            </w:r>
            <w:proofErr w:type="spellEnd"/>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b/>
                <w:bCs/>
                <w:lang w:val="pt-PT"/>
              </w:rPr>
              <w:t>Resumo</w:t>
            </w:r>
            <w:r w:rsidRPr="009066F1">
              <w:rPr>
                <w:rFonts w:ascii="Arial MT" w:eastAsia="Arial MT" w:hAnsi="Arial MT" w:cs="Arial MT"/>
                <w:lang w:val="pt-PT"/>
              </w:rPr>
              <w:t>: O resumo é uma forma auto-contida que sintetiza os pontos mais importantes do projeto e os apresenta, obrigatoriamente, de uma forma concisa.</w:t>
            </w:r>
          </w:p>
        </w:tc>
        <w:tc>
          <w:tcPr>
            <w:tcW w:w="2410" w:type="dxa"/>
            <w:tcBorders>
              <w:right w:val="thickThinMediumGap" w:sz="6" w:space="0" w:color="808080"/>
            </w:tcBorders>
            <w:vAlign w:val="center"/>
          </w:tcPr>
          <w:p w:rsidR="009066F1" w:rsidRPr="009066F1" w:rsidRDefault="009066F1" w:rsidP="009066F1">
            <w:r w:rsidRPr="009066F1">
              <w:rPr>
                <w:lang w:eastAsia="pt-BR"/>
              </w:rPr>
              <w:t xml:space="preserve">               0 a 10</w:t>
            </w:r>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b/>
                <w:bCs/>
                <w:lang w:val="pt-PT"/>
              </w:rPr>
              <w:t>Descrição do problema e Justificativa</w:t>
            </w:r>
            <w:r w:rsidRPr="009066F1">
              <w:rPr>
                <w:rFonts w:ascii="Arial MT" w:eastAsia="Arial MT" w:hAnsi="Arial MT" w:cs="Arial MT"/>
                <w:lang w:val="pt-PT"/>
              </w:rPr>
              <w:t>: O proponente deve oferecer argumentos que demonstrem aos avaliadores e à instituição financiadora a importância, a pertinência e a atualidade do problema a resolver no âmbito do Hu-Furg/Ebserh, dos Hospitais Universitários Federais (HUFs) e do Sistema Único de Saúde (SUS). Indicação da relevância social, técnica e científica da proposta de investigação, com ênfase no desenvolvimento de resultados aplicáveis à realidade do Hu-Furg/Ebserh, dos HUFs e do SUS. Tudo isto deve ser mostrado com clareza e síntese.</w:t>
            </w:r>
          </w:p>
        </w:tc>
        <w:tc>
          <w:tcPr>
            <w:tcW w:w="2410" w:type="dxa"/>
            <w:tcBorders>
              <w:right w:val="thickThinMediumGap" w:sz="6" w:space="0" w:color="808080"/>
            </w:tcBorders>
            <w:vAlign w:val="center"/>
          </w:tcPr>
          <w:p w:rsidR="009066F1" w:rsidRPr="009066F1" w:rsidRDefault="009066F1" w:rsidP="009066F1">
            <w:pPr>
              <w:jc w:val="center"/>
              <w:rPr>
                <w:rFonts w:ascii="Arial MT" w:eastAsia="Arial MT" w:hAnsi="Arial MT" w:cs="Arial MT"/>
                <w:lang w:val="pt-PT"/>
              </w:rPr>
            </w:pPr>
            <w:r w:rsidRPr="009066F1">
              <w:rPr>
                <w:rFonts w:ascii="Arial MT" w:eastAsia="Arial MT" w:hAnsi="Arial MT" w:cs="Arial MT"/>
                <w:lang w:val="pt-PT" w:eastAsia="pt-BR"/>
              </w:rPr>
              <w:t>0 a 10</w:t>
            </w:r>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b/>
                <w:bCs/>
                <w:lang w:val="pt-PT"/>
              </w:rPr>
              <w:t xml:space="preserve">Objetivos: </w:t>
            </w:r>
            <w:r w:rsidRPr="009066F1">
              <w:rPr>
                <w:rFonts w:ascii="Arial MT" w:eastAsia="Arial MT" w:hAnsi="Arial MT" w:cs="Arial MT"/>
                <w:lang w:val="pt-PT"/>
              </w:rPr>
              <w:t>O objetivo geral é o alvo de maior abrangência ao qual o projeto trata de fazer uma contribuição. Relacionam-se aos impactos possíveis, a partir da utilização dos resultados do projeto. Respondem à pergunta: “Para que?”. Os objetivos específicos são alvos concretos que se busca alcançar no âmbito do projeto. Portanto, cada objetivo específico deve ter uma clara correspondência com os resultados esperados. Os objetivos específicos respondem à pergunta: “O que o projeto deseja alcançar?”.</w:t>
            </w:r>
          </w:p>
        </w:tc>
        <w:tc>
          <w:tcPr>
            <w:tcW w:w="2410" w:type="dxa"/>
            <w:tcBorders>
              <w:right w:val="thickThinMediumGap" w:sz="6" w:space="0" w:color="808080"/>
            </w:tcBorders>
            <w:vAlign w:val="center"/>
          </w:tcPr>
          <w:p w:rsidR="009066F1" w:rsidRPr="009066F1" w:rsidRDefault="009066F1" w:rsidP="009066F1">
            <w:pPr>
              <w:jc w:val="center"/>
              <w:rPr>
                <w:rFonts w:ascii="Arial MT" w:eastAsia="Arial MT" w:hAnsi="Arial MT" w:cs="Arial MT"/>
                <w:lang w:val="pt-PT"/>
              </w:rPr>
            </w:pPr>
            <w:r w:rsidRPr="009066F1">
              <w:rPr>
                <w:rFonts w:ascii="Arial MT" w:eastAsia="Arial MT" w:hAnsi="Arial MT" w:cs="Arial MT"/>
                <w:lang w:val="pt-PT" w:eastAsia="pt-BR"/>
              </w:rPr>
              <w:t>0 a 10</w:t>
            </w:r>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b/>
                <w:bCs/>
                <w:lang w:val="pt-PT"/>
              </w:rPr>
              <w:t>Aprofundamento teórico</w:t>
            </w:r>
            <w:r w:rsidRPr="009066F1">
              <w:rPr>
                <w:rFonts w:ascii="Arial MT" w:eastAsia="Arial MT" w:hAnsi="Arial MT" w:cs="Arial MT"/>
                <w:lang w:val="pt-PT"/>
              </w:rPr>
              <w:t>: Abordar os aspectos que estão relacionados com o problema de pesquisa e em correspondência com as questões presentes e os objetivos propostos. Uma boa revisão ajuda a estabelecer a credibilidade do projeto.</w:t>
            </w:r>
          </w:p>
        </w:tc>
        <w:tc>
          <w:tcPr>
            <w:tcW w:w="2410" w:type="dxa"/>
            <w:tcBorders>
              <w:right w:val="thickThinMediumGap" w:sz="6" w:space="0" w:color="808080"/>
            </w:tcBorders>
            <w:vAlign w:val="center"/>
          </w:tcPr>
          <w:p w:rsidR="009066F1" w:rsidRPr="009066F1" w:rsidRDefault="009066F1" w:rsidP="009066F1">
            <w:pPr>
              <w:jc w:val="center"/>
              <w:rPr>
                <w:rFonts w:ascii="Arial MT" w:eastAsia="Arial MT" w:hAnsi="Arial MT" w:cs="Arial MT"/>
                <w:lang w:val="pt-PT"/>
              </w:rPr>
            </w:pPr>
            <w:r w:rsidRPr="009066F1">
              <w:rPr>
                <w:rFonts w:ascii="Arial MT" w:eastAsia="Arial MT" w:hAnsi="Arial MT" w:cs="Arial MT"/>
                <w:lang w:val="pt-PT" w:eastAsia="pt-BR"/>
              </w:rPr>
              <w:t>0 a 10</w:t>
            </w:r>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b/>
                <w:bCs/>
                <w:lang w:val="pt-PT"/>
              </w:rPr>
              <w:t xml:space="preserve">Metodologia: </w:t>
            </w:r>
            <w:r w:rsidRPr="009066F1">
              <w:rPr>
                <w:rFonts w:ascii="Arial MT" w:eastAsia="Arial MT" w:hAnsi="Arial MT" w:cs="Arial MT"/>
                <w:bCs/>
                <w:lang w:val="pt-PT"/>
              </w:rPr>
              <w:t xml:space="preserve">Apresentar de forma </w:t>
            </w:r>
            <w:r w:rsidRPr="009066F1">
              <w:rPr>
                <w:rFonts w:ascii="Arial MT" w:eastAsia="Arial MT" w:hAnsi="Arial MT" w:cs="Arial MT"/>
                <w:lang w:val="pt-PT"/>
              </w:rPr>
              <w:t xml:space="preserve">clara a metodologia a ser empregada no desenvolvimento do projeto. Discutir a população (define os critérios para definir local para desenvolvimento do projeto e/ou objeto de estudo. </w:t>
            </w:r>
          </w:p>
        </w:tc>
        <w:tc>
          <w:tcPr>
            <w:tcW w:w="2410" w:type="dxa"/>
            <w:tcBorders>
              <w:right w:val="thickThinMediumGap" w:sz="6" w:space="0" w:color="808080"/>
            </w:tcBorders>
            <w:vAlign w:val="center"/>
          </w:tcPr>
          <w:p w:rsidR="009066F1" w:rsidRPr="009066F1" w:rsidRDefault="009066F1" w:rsidP="009066F1">
            <w:pPr>
              <w:jc w:val="center"/>
              <w:rPr>
                <w:rFonts w:ascii="Arial MT" w:eastAsia="Arial MT" w:hAnsi="Arial MT" w:cs="Arial MT"/>
                <w:lang w:val="pt-PT"/>
              </w:rPr>
            </w:pPr>
            <w:r w:rsidRPr="009066F1">
              <w:rPr>
                <w:rFonts w:ascii="Arial MT" w:eastAsia="Arial MT" w:hAnsi="Arial MT" w:cs="Arial MT"/>
                <w:lang w:val="pt-PT" w:eastAsia="pt-BR"/>
              </w:rPr>
              <w:t>0 a 10</w:t>
            </w:r>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b/>
                <w:bCs/>
                <w:lang w:val="pt-PT"/>
              </w:rPr>
            </w:pPr>
            <w:r w:rsidRPr="009066F1">
              <w:rPr>
                <w:rFonts w:ascii="Arial MT" w:eastAsia="Arial MT" w:hAnsi="Arial MT" w:cs="Arial MT"/>
                <w:b/>
                <w:bCs/>
                <w:lang w:val="pt-PT"/>
              </w:rPr>
              <w:t>Cronograma compatível</w:t>
            </w:r>
            <w:r w:rsidRPr="009066F1">
              <w:rPr>
                <w:rFonts w:ascii="Arial MT" w:eastAsia="Arial MT" w:hAnsi="Arial MT" w:cs="Arial MT"/>
                <w:lang w:val="pt-PT"/>
              </w:rPr>
              <w:t xml:space="preserve"> com o Programa PIT Hu-Furg/Ebserh</w:t>
            </w:r>
          </w:p>
        </w:tc>
        <w:tc>
          <w:tcPr>
            <w:tcW w:w="2410" w:type="dxa"/>
            <w:tcBorders>
              <w:right w:val="thickThinMediumGap" w:sz="6" w:space="0" w:color="808080"/>
            </w:tcBorders>
            <w:vAlign w:val="center"/>
          </w:tcPr>
          <w:p w:rsidR="009066F1" w:rsidRPr="009066F1" w:rsidRDefault="009066F1" w:rsidP="009066F1">
            <w:pPr>
              <w:jc w:val="center"/>
              <w:rPr>
                <w:rFonts w:eastAsia="Times New Roman"/>
                <w:lang w:eastAsia="pt-BR"/>
              </w:rPr>
            </w:pPr>
            <w:r w:rsidRPr="009066F1">
              <w:rPr>
                <w:lang w:eastAsia="pt-BR"/>
              </w:rPr>
              <w:t>0 a 10</w:t>
            </w:r>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b/>
                <w:bCs/>
                <w:lang w:val="pt-PT"/>
              </w:rPr>
              <w:lastRenderedPageBreak/>
              <w:t>Plano de trabalho</w:t>
            </w:r>
            <w:r w:rsidRPr="009066F1">
              <w:rPr>
                <w:rFonts w:ascii="Arial MT" w:eastAsia="Arial MT" w:hAnsi="Arial MT" w:cs="Arial MT"/>
                <w:lang w:val="pt-PT"/>
              </w:rPr>
              <w:t xml:space="preserve"> compatível com o Programa PIT Hu-Furg/Ebserh</w:t>
            </w:r>
          </w:p>
        </w:tc>
        <w:tc>
          <w:tcPr>
            <w:tcW w:w="2410" w:type="dxa"/>
            <w:tcBorders>
              <w:right w:val="thickThinMediumGap" w:sz="6" w:space="0" w:color="808080"/>
            </w:tcBorders>
            <w:vAlign w:val="center"/>
          </w:tcPr>
          <w:p w:rsidR="009066F1" w:rsidRPr="009066F1" w:rsidRDefault="009066F1" w:rsidP="009066F1">
            <w:pPr>
              <w:jc w:val="center"/>
              <w:rPr>
                <w:rFonts w:eastAsia="Times New Roman"/>
                <w:lang w:eastAsia="pt-BR"/>
              </w:rPr>
            </w:pPr>
            <w:r w:rsidRPr="009066F1">
              <w:rPr>
                <w:lang w:eastAsia="pt-BR"/>
              </w:rPr>
              <w:t>0 a 10</w:t>
            </w:r>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b/>
                <w:lang w:val="pt-PT"/>
              </w:rPr>
            </w:pPr>
            <w:r w:rsidRPr="009066F1">
              <w:rPr>
                <w:rFonts w:ascii="Arial MT" w:eastAsia="Arial MT" w:hAnsi="Arial MT" w:cs="Arial MT"/>
                <w:b/>
                <w:lang w:val="pt-PT"/>
              </w:rPr>
              <w:t>RESULTADOS ESPERADOS DO PROJETO</w:t>
            </w:r>
          </w:p>
        </w:tc>
        <w:tc>
          <w:tcPr>
            <w:tcW w:w="2410" w:type="dxa"/>
            <w:tcBorders>
              <w:right w:val="thickThinMediumGap" w:sz="6" w:space="0" w:color="808080"/>
            </w:tcBorders>
            <w:vAlign w:val="center"/>
          </w:tcPr>
          <w:p w:rsidR="009066F1" w:rsidRPr="009066F1" w:rsidRDefault="009066F1" w:rsidP="009066F1">
            <w:pPr>
              <w:jc w:val="center"/>
              <w:rPr>
                <w:lang w:eastAsia="pt-BR"/>
              </w:rPr>
            </w:pPr>
            <w:r w:rsidRPr="009066F1">
              <w:rPr>
                <w:lang w:eastAsia="pt-BR"/>
              </w:rPr>
              <w:t xml:space="preserve">Nota </w:t>
            </w:r>
            <w:proofErr w:type="spellStart"/>
            <w:r w:rsidRPr="009066F1">
              <w:rPr>
                <w:lang w:eastAsia="pt-BR"/>
              </w:rPr>
              <w:t>po</w:t>
            </w:r>
            <w:bookmarkStart w:id="0" w:name="_GoBack"/>
            <w:bookmarkEnd w:id="0"/>
            <w:r w:rsidRPr="009066F1">
              <w:rPr>
                <w:lang w:eastAsia="pt-BR"/>
              </w:rPr>
              <w:t>ssível</w:t>
            </w:r>
            <w:proofErr w:type="spellEnd"/>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lang w:val="pt-PT"/>
              </w:rPr>
              <w:t xml:space="preserve">Expõe de forma clara as contribuições da realização do </w:t>
            </w:r>
          </w:p>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lang w:val="pt-PT"/>
              </w:rPr>
              <w:t>Projeto de Inovação Tecnológica para o HU-FURG/EBSERH, os HUFs e o SUS.</w:t>
            </w:r>
          </w:p>
        </w:tc>
        <w:tc>
          <w:tcPr>
            <w:tcW w:w="2410" w:type="dxa"/>
            <w:tcBorders>
              <w:right w:val="thickThinMediumGap" w:sz="6" w:space="0" w:color="808080"/>
            </w:tcBorders>
            <w:vAlign w:val="center"/>
          </w:tcPr>
          <w:p w:rsidR="009066F1" w:rsidRPr="009066F1" w:rsidRDefault="009066F1" w:rsidP="009066F1">
            <w:pPr>
              <w:jc w:val="center"/>
              <w:rPr>
                <w:rFonts w:eastAsia="Times New Roman"/>
                <w:lang w:eastAsia="pt-BR"/>
              </w:rPr>
            </w:pPr>
            <w:r w:rsidRPr="009066F1">
              <w:rPr>
                <w:lang w:eastAsia="pt-BR"/>
              </w:rPr>
              <w:t>0 a 10</w:t>
            </w:r>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lang w:val="pt-PT"/>
              </w:rPr>
              <w:t>Prospecta de forma clara a aplicabilidade direta dos resultados do projeto de inovação tecnológica no âmbito do Sistema Único de Saúde (solução proposta pelo projeto)</w:t>
            </w:r>
          </w:p>
        </w:tc>
        <w:tc>
          <w:tcPr>
            <w:tcW w:w="2410" w:type="dxa"/>
            <w:tcBorders>
              <w:right w:val="thickThinMediumGap" w:sz="6" w:space="0" w:color="808080"/>
            </w:tcBorders>
            <w:vAlign w:val="center"/>
          </w:tcPr>
          <w:p w:rsidR="009066F1" w:rsidRPr="009066F1" w:rsidRDefault="009066F1" w:rsidP="009066F1">
            <w:pPr>
              <w:jc w:val="center"/>
              <w:rPr>
                <w:rFonts w:ascii="Arial MT" w:eastAsia="Arial MT" w:hAnsi="Arial MT" w:cs="Arial MT"/>
                <w:lang w:val="pt-PT"/>
              </w:rPr>
            </w:pPr>
            <w:r w:rsidRPr="009066F1">
              <w:rPr>
                <w:rFonts w:ascii="Arial MT" w:eastAsia="Arial MT" w:hAnsi="Arial MT" w:cs="Arial MT"/>
                <w:lang w:val="pt-PT" w:eastAsia="pt-BR"/>
              </w:rPr>
              <w:t>0 a 10</w:t>
            </w:r>
          </w:p>
        </w:tc>
      </w:tr>
      <w:tr w:rsidR="009066F1" w:rsidRPr="009066F1" w:rsidTr="0053444C">
        <w:trPr>
          <w:trHeight w:val="621"/>
          <w:jc w:val="center"/>
        </w:trPr>
        <w:tc>
          <w:tcPr>
            <w:tcW w:w="6617" w:type="dxa"/>
            <w:tcBorders>
              <w:right w:val="thickThinMediumGap" w:sz="6" w:space="0" w:color="808080"/>
            </w:tcBorders>
            <w:vAlign w:val="center"/>
          </w:tcPr>
          <w:p w:rsidR="009066F1" w:rsidRPr="009066F1" w:rsidRDefault="009066F1" w:rsidP="009066F1">
            <w:pPr>
              <w:spacing w:before="56" w:line="360" w:lineRule="auto"/>
              <w:ind w:left="99"/>
              <w:rPr>
                <w:rFonts w:ascii="Arial MT" w:eastAsia="Arial MT" w:hAnsi="Arial MT" w:cs="Arial MT"/>
                <w:lang w:val="pt-PT"/>
              </w:rPr>
            </w:pPr>
            <w:r w:rsidRPr="009066F1">
              <w:rPr>
                <w:rFonts w:ascii="Arial MT" w:eastAsia="Arial MT" w:hAnsi="Arial MT" w:cs="Arial MT"/>
                <w:lang w:val="pt-PT"/>
              </w:rPr>
              <w:t>Prospecção de forma clara da aplicabilidade direta  dos resultados DO projeto de inovação tecnológica no âmbito do Hu-Furg/Ebserh (solução proposta pelo projeto)</w:t>
            </w:r>
          </w:p>
        </w:tc>
        <w:tc>
          <w:tcPr>
            <w:tcW w:w="2410" w:type="dxa"/>
            <w:tcBorders>
              <w:right w:val="thickThinMediumGap" w:sz="6" w:space="0" w:color="808080"/>
            </w:tcBorders>
            <w:vAlign w:val="center"/>
          </w:tcPr>
          <w:p w:rsidR="009066F1" w:rsidRPr="009066F1" w:rsidRDefault="009066F1" w:rsidP="009066F1">
            <w:pPr>
              <w:jc w:val="center"/>
              <w:rPr>
                <w:rFonts w:ascii="Arial MT" w:eastAsia="Arial MT" w:hAnsi="Arial MT" w:cs="Arial MT"/>
                <w:lang w:val="pt-PT"/>
              </w:rPr>
            </w:pPr>
            <w:r w:rsidRPr="009066F1">
              <w:rPr>
                <w:rFonts w:ascii="Arial MT" w:eastAsia="Arial MT" w:hAnsi="Arial MT" w:cs="Arial MT"/>
                <w:lang w:val="pt-PT" w:eastAsia="pt-BR"/>
              </w:rPr>
              <w:t>0 a 10</w:t>
            </w:r>
          </w:p>
        </w:tc>
      </w:tr>
    </w:tbl>
    <w:p w:rsidR="009066F1" w:rsidRPr="009066F1" w:rsidRDefault="009066F1" w:rsidP="009066F1">
      <w:pPr>
        <w:widowControl w:val="0"/>
        <w:autoSpaceDE w:val="0"/>
        <w:autoSpaceDN w:val="0"/>
        <w:spacing w:after="0" w:line="360" w:lineRule="auto"/>
        <w:jc w:val="both"/>
        <w:rPr>
          <w:rFonts w:ascii="Arial" w:eastAsia="Arial" w:hAnsi="Arial" w:cs="Arial"/>
        </w:rPr>
      </w:pPr>
    </w:p>
    <w:p w:rsidR="006D69DA" w:rsidRDefault="009066F1"/>
    <w:sectPr w:rsidR="006D69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F1"/>
    <w:rsid w:val="005E6726"/>
    <w:rsid w:val="009066F1"/>
    <w:rsid w:val="00DD4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3EF16-3BD0-444C-BF24-8B9EE476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rsid w:val="00906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2085</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Baptista Dos Santos</dc:creator>
  <cp:keywords/>
  <dc:description/>
  <cp:lastModifiedBy>Pedro Baptista Dos Santos</cp:lastModifiedBy>
  <cp:revision>1</cp:revision>
  <dcterms:created xsi:type="dcterms:W3CDTF">2022-11-29T11:42:00Z</dcterms:created>
  <dcterms:modified xsi:type="dcterms:W3CDTF">2022-11-29T11:42:00Z</dcterms:modified>
</cp:coreProperties>
</file>