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2F" w:rsidRDefault="00137040" w:rsidP="00697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673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4pt;height:54.25pt;visibility:visible" o:ole="">
            <v:imagedata r:id="rId5" o:title=""/>
            <v:path o:extrusionok="t"/>
          </v:shape>
          <o:OLEObject Type="Embed" ProgID="Word.Picture.8" ShapeID="_x0000_s0" DrawAspect="Content" ObjectID="_1689759898" r:id="rId6"/>
        </w:objec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137040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040" w:rsidRDefault="00044D16" w:rsidP="0004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ahoma" w:eastAsia="Tahoma" w:hAnsi="Tahoma" w:cs="Tahoma"/>
                <w:b/>
                <w:color w:val="000000"/>
              </w:rPr>
              <w:t xml:space="preserve">Hospital </w:t>
            </w:r>
            <w:r w:rsidR="00137040" w:rsidRPr="00851BE1">
              <w:rPr>
                <w:rFonts w:ascii="Tahoma" w:eastAsia="Tahoma" w:hAnsi="Tahoma" w:cs="Tahoma"/>
                <w:b/>
                <w:color w:val="000000"/>
              </w:rPr>
              <w:t>das Clínicas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da Universidade Federal de Pernambuco</w:t>
            </w:r>
            <w:r w:rsidR="00137040">
              <w:rPr>
                <w:rFonts w:ascii="Tahoma" w:eastAsia="Tahoma" w:hAnsi="Tahoma" w:cs="Tahoma"/>
                <w:color w:val="000000"/>
              </w:rPr>
              <w:t xml:space="preserve">, adiante </w:t>
            </w:r>
            <w:r w:rsidR="00137040"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  <w:r w:rsidR="00137040">
              <w:rPr>
                <w:rFonts w:ascii="Tahoma" w:eastAsia="Tahoma" w:hAnsi="Tahoma" w:cs="Tahoma"/>
                <w:color w:val="000000"/>
              </w:rPr>
              <w:t>24.134.488/0002-99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  <w:r w:rsidR="00137040">
              <w:rPr>
                <w:rFonts w:ascii="Tahoma" w:eastAsia="Tahoma" w:hAnsi="Tahoma" w:cs="Tahoma"/>
                <w:color w:val="000000"/>
              </w:rPr>
              <w:t xml:space="preserve"> Autarquia Federal Vinculada ao Ministério da Educação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13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 w:rsidR="00137040">
              <w:rPr>
                <w:rFonts w:ascii="Arial" w:eastAsia="Tahoma" w:hAnsi="Arial" w:cs="Arial"/>
                <w:i/>
                <w:color w:val="000000"/>
              </w:rPr>
              <w:t>Av. Prof.  Moraes  Rêgo ,  s/n  Cidade  Universitária  ,  Recife -  PE  CEP  50670- 420</w:t>
            </w:r>
          </w:p>
        </w:tc>
      </w:tr>
      <w:tr w:rsidR="00137040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040" w:rsidRDefault="00137040" w:rsidP="0013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Thatiane Bezerra Teixeira de Oliveira, Pedagoga, CPF nº 048.055.064-66, RG nº 6770028 SDS – PE ,SIAPE: 2779614, residente nesta cidade na função de Chefe da Unidade de Gerenciamento de Atividades da Graduação e Ensino Técnico do Hospital das Clínicas /UFPE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data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Bairro_______________________________,CEP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residente nesta cidade, na qualidade de Coordenador(a) de Estágio do Curso de Graduação em ______________________ .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CONCEDENTE.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6.3. Jornada Semanal: _____ horas; </w:t>
      </w:r>
    </w:p>
    <w:p w:rsidR="000E4B2F" w:rsidRDefault="00697D4E" w:rsidP="00697D4E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</w:t>
      </w:r>
      <w:proofErr w:type="gramStart"/>
      <w:r>
        <w:rPr>
          <w:rFonts w:ascii="Tahoma" w:eastAsia="Tahoma" w:hAnsi="Tahoma" w:cs="Tahoma"/>
        </w:rPr>
        <w:t>estágio:_</w:t>
      </w:r>
      <w:proofErr w:type="gramEnd"/>
      <w:r>
        <w:rPr>
          <w:rFonts w:ascii="Tahoma" w:eastAsia="Tahoma" w:hAnsi="Tahoma" w:cs="Tahoma"/>
        </w:rPr>
        <w:t xml:space="preserve">____________________ (presencial ou remoto)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Orientador:</w:t>
      </w:r>
      <w:r>
        <w:rPr>
          <w:rFonts w:ascii="Tahoma" w:eastAsia="Tahoma" w:hAnsi="Tahoma" w:cs="Tahoma"/>
          <w:color w:val="000000"/>
        </w:rPr>
        <w:t xml:space="preserve"> _________________________________________ SIAPE: _______________;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e parte integrante desse documento.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lastRenderedPageBreak/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0E4B2F" w:rsidRDefault="00697D4E" w:rsidP="00697D4E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7.1 Verificar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a correlação das atividades previstas no plano de estágio, em anexo, com o conteúdo formativo do curso do estagiário; </w:t>
      </w:r>
    </w:p>
    <w:p w:rsidR="000E4B2F" w:rsidRDefault="00697D4E" w:rsidP="00697D4E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7.2 Verificar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se o aluno está regularmente matriculado e frequentando o curso; </w:t>
      </w:r>
    </w:p>
    <w:p w:rsidR="000E4B2F" w:rsidRDefault="00697D4E" w:rsidP="00697D4E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7.3 Verificar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a compatibilidade do horário estabelecido no plano de estágio com as atividades escolares;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0E4B2F" w:rsidRDefault="00697D4E" w:rsidP="00697D4E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7.6 Acompanhar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a realização do estágio, garantindo o cumprimento do Plano de Atividades.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às normas sanitárias cometido pela </w:t>
      </w:r>
      <w:r w:rsidRPr="00697D4E">
        <w:rPr>
          <w:rFonts w:ascii="Tahoma" w:eastAsia="Tahoma" w:hAnsi="Tahoma" w:cs="Tahoma"/>
          <w:b/>
        </w:rPr>
        <w:t>CONCEDENTE</w:t>
      </w:r>
      <w:r w:rsidRPr="00697D4E">
        <w:rPr>
          <w:rFonts w:ascii="Tahoma" w:eastAsia="Tahoma" w:hAnsi="Tahoma" w:cs="Tahoma"/>
        </w:rPr>
        <w:t>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9.3.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:rsidR="000E4B2F" w:rsidRDefault="00697D4E" w:rsidP="00697D4E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 xml:space="preserve">9.7. Obedecer às regras de higiene, de segurança, de quantidade máxima e de distanciamento mínimo entre as pessoas, constantes do Decreto nº 49.055, de 31 de maio de 2020, para preservar a saúde </w:t>
      </w:r>
      <w:proofErr w:type="gramStart"/>
      <w:r>
        <w:rPr>
          <w:rFonts w:ascii="Tahoma" w:eastAsia="Tahoma" w:hAnsi="Tahoma" w:cs="Tahoma"/>
        </w:rPr>
        <w:t>do(</w:t>
      </w:r>
      <w:proofErr w:type="gramEnd"/>
      <w:r>
        <w:rPr>
          <w:rFonts w:ascii="Tahoma" w:eastAsia="Tahoma" w:hAnsi="Tahoma" w:cs="Tahoma"/>
        </w:rPr>
        <w:t xml:space="preserve">s) estagiário(s), visando à contenção do avanço da pandemia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___________;</w:t>
      </w:r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Seguradora:_</w:t>
      </w:r>
      <w:proofErr w:type="gramEnd"/>
      <w:r>
        <w:rPr>
          <w:rFonts w:ascii="Tahoma" w:eastAsia="Tahoma" w:hAnsi="Tahoma" w:cs="Tahoma"/>
          <w:color w:val="000000"/>
        </w:rPr>
        <w:t xml:space="preserve">_____________________________; Nº da Apólice: _________________________; Início da Vigência: ____________________.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i/>
          <w:color w:val="000000"/>
          <w:sz w:val="16"/>
          <w:szCs w:val="16"/>
        </w:rPr>
        <w:t>preencher</w:t>
      </w:r>
      <w:proofErr w:type="gramEnd"/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de acordo com o que foi definido no termo de convenio)</w:t>
      </w:r>
    </w:p>
    <w:p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  <w:sz w:val="16"/>
          <w:szCs w:val="16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BOLSA e AUXILIO TRANSPORTE</w:t>
      </w:r>
      <w:r>
        <w:rPr>
          <w:rFonts w:ascii="Tahoma" w:eastAsia="Tahoma" w:hAnsi="Tahoma" w:cs="Tahoma"/>
          <w:color w:val="000000"/>
        </w:rPr>
        <w:t xml:space="preserve"> de responsabilidade da </w:t>
      </w:r>
      <w:r>
        <w:rPr>
          <w:rFonts w:ascii="Tahoma" w:eastAsia="Tahoma" w:hAnsi="Tahoma" w:cs="Tahoma"/>
          <w:b/>
          <w:color w:val="000000"/>
        </w:rPr>
        <w:t>CONCEDENTE: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 ______________________________________________________________________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</w:rPr>
        <w:t xml:space="preserve">(Caso sejam concedidos informar os valores. Em caso contrário, informar que não serão concedidos) </w:t>
      </w:r>
    </w:p>
    <w:p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12.2.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lastRenderedPageBreak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UFPE.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________</w:t>
      </w: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(</w:t>
      </w:r>
      <w:proofErr w:type="gramEnd"/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0E4B2F" w:rsidRDefault="00697D4E" w:rsidP="000E4B2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a) de Estágio do Curso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0E4B2F" w:rsidSect="00697D4E">
      <w:pgSz w:w="11906" w:h="16838"/>
      <w:pgMar w:top="1135" w:right="1133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F"/>
    <w:rsid w:val="00044D16"/>
    <w:rsid w:val="000E4B2F"/>
    <w:rsid w:val="00137040"/>
    <w:rsid w:val="006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32AEA6"/>
  <w15:docId w15:val="{4D2DBC00-F34D-4EEA-B2DA-E14B6EC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YxkgmsmTQLtA91xWWvK0C47XA==">AMUW2mVL+NT1H+MfkW730t8fJIhoeHNWwc8XsOF9ggRErOpZPsSsg9ylbAP8rBoLLvFn17utfEJG+qboTDohygxTtH62kZJmHykvd1NJWX1+NvBfCRwwQB/i5PEUl9WTjwsk0s/K+C6r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Thatiane Bezerra Teixeira De Oliveira</cp:lastModifiedBy>
  <cp:revision>3</cp:revision>
  <dcterms:created xsi:type="dcterms:W3CDTF">2021-08-03T19:47:00Z</dcterms:created>
  <dcterms:modified xsi:type="dcterms:W3CDTF">2021-08-06T15:59:00Z</dcterms:modified>
</cp:coreProperties>
</file>