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9E" w:rsidRDefault="00F57E9E" w:rsidP="00F57E9E">
      <w:pPr>
        <w:pStyle w:val="Corpodetexto"/>
        <w:spacing w:before="120" w:after="120"/>
        <w:ind w:left="567" w:right="326"/>
        <w:jc w:val="center"/>
        <w:rPr>
          <w:b/>
        </w:rPr>
      </w:pPr>
      <w:r>
        <w:rPr>
          <w:b/>
        </w:rPr>
        <w:t>ANEXO IV</w:t>
      </w:r>
    </w:p>
    <w:p w:rsidR="00F57E9E" w:rsidRDefault="00F57E9E" w:rsidP="00F57E9E">
      <w:pPr>
        <w:pStyle w:val="Corpodetexto"/>
        <w:spacing w:before="120" w:after="120"/>
        <w:ind w:left="567" w:right="326"/>
        <w:jc w:val="center"/>
        <w:rPr>
          <w:b/>
        </w:rPr>
      </w:pPr>
      <w:r>
        <w:rPr>
          <w:b/>
        </w:rPr>
        <w:t>FORMULÁRIO DE RECURSO</w:t>
      </w:r>
    </w:p>
    <w:tbl>
      <w:tblPr>
        <w:tblStyle w:val="Tabelacomgrade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F57E9E" w:rsidTr="00F57E9E">
        <w:tc>
          <w:tcPr>
            <w:tcW w:w="9498" w:type="dxa"/>
          </w:tcPr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</w:tr>
      <w:tr w:rsidR="00F57E9E" w:rsidTr="00F57E9E">
        <w:tc>
          <w:tcPr>
            <w:tcW w:w="9498" w:type="dxa"/>
          </w:tcPr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r>
              <w:rPr>
                <w:b/>
              </w:rPr>
              <w:t>Nome do orientador:</w:t>
            </w:r>
          </w:p>
        </w:tc>
      </w:tr>
      <w:tr w:rsidR="00F57E9E" w:rsidTr="00F57E9E">
        <w:tc>
          <w:tcPr>
            <w:tcW w:w="9498" w:type="dxa"/>
          </w:tcPr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F57E9E" w:rsidTr="00F57E9E">
        <w:tc>
          <w:tcPr>
            <w:tcW w:w="9498" w:type="dxa"/>
          </w:tcPr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r>
              <w:rPr>
                <w:b/>
              </w:rPr>
              <w:t>Título do Plano de Trabalho:</w:t>
            </w:r>
          </w:p>
        </w:tc>
      </w:tr>
      <w:tr w:rsidR="00F57E9E" w:rsidTr="00F57E9E">
        <w:tc>
          <w:tcPr>
            <w:tcW w:w="9498" w:type="dxa"/>
          </w:tcPr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r>
              <w:rPr>
                <w:b/>
              </w:rPr>
              <w:t>Justicativa:</w:t>
            </w: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  <w:bookmarkStart w:id="0" w:name="_GoBack"/>
            <w:bookmarkEnd w:id="0"/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  <w:p w:rsidR="00F57E9E" w:rsidRDefault="00F57E9E" w:rsidP="002F1419">
            <w:pPr>
              <w:pStyle w:val="Corpodetexto"/>
              <w:spacing w:before="120" w:after="120"/>
              <w:ind w:right="326"/>
              <w:jc w:val="both"/>
              <w:rPr>
                <w:b/>
              </w:rPr>
            </w:pPr>
          </w:p>
        </w:tc>
      </w:tr>
    </w:tbl>
    <w:p w:rsidR="00092C70" w:rsidRPr="00F57E9E" w:rsidRDefault="00092C70" w:rsidP="00F57E9E"/>
    <w:sectPr w:rsidR="00092C70" w:rsidRPr="00F57E9E" w:rsidSect="003A766D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6D" w:rsidRDefault="003A766D" w:rsidP="003A766D">
      <w:r>
        <w:separator/>
      </w:r>
    </w:p>
  </w:endnote>
  <w:endnote w:type="continuationSeparator" w:id="0">
    <w:p w:rsidR="003A766D" w:rsidRDefault="003A766D" w:rsidP="003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 w:rsidP="003A766D">
    <w:pPr>
      <w:pStyle w:val="Rodap"/>
      <w:jc w:val="center"/>
    </w:pPr>
    <w:r>
      <w:t>Gerência de Ensino e Pesquisa</w:t>
    </w:r>
  </w:p>
  <w:p w:rsidR="003A766D" w:rsidRDefault="003A766D" w:rsidP="003A766D">
    <w:pPr>
      <w:pStyle w:val="Rodap"/>
      <w:jc w:val="center"/>
    </w:pPr>
    <w:r>
      <w:t>Setor de Gestão em Pesquisa e Inovação Técnologica em Saúde</w:t>
    </w:r>
  </w:p>
  <w:p w:rsidR="003A766D" w:rsidRDefault="003A766D" w:rsidP="003A766D">
    <w:pPr>
      <w:pStyle w:val="Rodap"/>
      <w:jc w:val="center"/>
    </w:pPr>
    <w:r>
      <w:t>Unidade de Gestão da Pesquisa</w:t>
    </w:r>
  </w:p>
  <w:p w:rsidR="003A766D" w:rsidRDefault="003A766D" w:rsidP="003A766D">
    <w:pPr>
      <w:pStyle w:val="Rodap"/>
      <w:jc w:val="center"/>
      <w:rPr>
        <w:rStyle w:val="lrzxr"/>
      </w:rPr>
    </w:pPr>
    <w:r>
      <w:t xml:space="preserve">Av. Senador Filinto Muller, 355, CEP </w:t>
    </w:r>
    <w:r>
      <w:rPr>
        <w:rStyle w:val="lrzxr"/>
      </w:rPr>
      <w:t>79080-190, Campo Grande-MS</w:t>
    </w:r>
  </w:p>
  <w:p w:rsidR="003A766D" w:rsidRDefault="003A766D" w:rsidP="003A766D">
    <w:pPr>
      <w:pStyle w:val="Rodap"/>
      <w:jc w:val="center"/>
    </w:pPr>
    <w:r w:rsidRPr="0071245E">
      <w:rPr>
        <w:rFonts w:ascii="Segoe UI" w:hAnsi="Segoe UI" w:cs="Segoe UI"/>
        <w:sz w:val="21"/>
        <w:szCs w:val="21"/>
      </w:rPr>
      <w:t>icient.humap-ufms@ebserh.gov.br</w:t>
    </w:r>
    <w:r>
      <w:rPr>
        <w:rFonts w:ascii="Segoe UI" w:hAnsi="Segoe UI" w:cs="Segoe UI"/>
        <w:sz w:val="21"/>
        <w:szCs w:val="21"/>
      </w:rPr>
      <w:t xml:space="preserve"> </w:t>
    </w:r>
    <w:r>
      <w:rPr>
        <w:rStyle w:val="lrzxr"/>
      </w:rPr>
      <w:t xml:space="preserve">  -  (67) 3345-3428   (67) 3345-3046</w:t>
    </w:r>
  </w:p>
  <w:p w:rsidR="003A766D" w:rsidRDefault="003A766D">
    <w:pPr>
      <w:pStyle w:val="Rodap"/>
    </w:pPr>
  </w:p>
  <w:p w:rsidR="003A766D" w:rsidRDefault="003A7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6D" w:rsidRDefault="003A766D" w:rsidP="003A766D">
      <w:r>
        <w:separator/>
      </w:r>
    </w:p>
  </w:footnote>
  <w:footnote w:type="continuationSeparator" w:id="0">
    <w:p w:rsidR="003A766D" w:rsidRDefault="003A766D" w:rsidP="003A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66D" w:rsidRDefault="003A766D">
    <w:pPr>
      <w:pStyle w:val="Cabealho"/>
    </w:pPr>
    <w:r w:rsidRPr="00500F69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5CC0207" wp14:editId="0E76B6CA">
          <wp:simplePos x="0" y="0"/>
          <wp:positionH relativeFrom="page">
            <wp:posOffset>337185</wp:posOffset>
          </wp:positionH>
          <wp:positionV relativeFrom="paragraph">
            <wp:posOffset>-448310</wp:posOffset>
          </wp:positionV>
          <wp:extent cx="6857172" cy="942975"/>
          <wp:effectExtent l="0" t="0" r="1270" b="0"/>
          <wp:wrapNone/>
          <wp:docPr id="3" name="Imagem 3" descr="Cabeçalho papel timbrado atualizad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 papel timbrado atualizado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172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66D" w:rsidRDefault="003A76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6C0A"/>
    <w:multiLevelType w:val="hybridMultilevel"/>
    <w:tmpl w:val="0FFEE7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87438"/>
    <w:multiLevelType w:val="hybridMultilevel"/>
    <w:tmpl w:val="3D28B36A"/>
    <w:lvl w:ilvl="0" w:tplc="D10C7170">
      <w:start w:val="1"/>
      <w:numFmt w:val="decimalZero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D"/>
    <w:rsid w:val="00092C70"/>
    <w:rsid w:val="001C073E"/>
    <w:rsid w:val="003A766D"/>
    <w:rsid w:val="00AC55FF"/>
    <w:rsid w:val="00F5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E158"/>
  <w15:chartTrackingRefBased/>
  <w15:docId w15:val="{FCA33919-16FC-455D-8552-BDF7E5A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3A766D"/>
    <w:pPr>
      <w:ind w:left="5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766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A7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766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766D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A766D"/>
  </w:style>
  <w:style w:type="paragraph" w:styleId="Cabealho">
    <w:name w:val="header"/>
    <w:basedOn w:val="Normal"/>
    <w:link w:val="Cabealho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6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7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66D"/>
    <w:rPr>
      <w:rFonts w:ascii="Times New Roman" w:eastAsia="Times New Roman" w:hAnsi="Times New Roman" w:cs="Times New Roman"/>
      <w:lang w:val="pt-PT"/>
    </w:rPr>
  </w:style>
  <w:style w:type="character" w:customStyle="1" w:styleId="lrzxr">
    <w:name w:val="lrzxr"/>
    <w:basedOn w:val="Fontepargpadro"/>
    <w:rsid w:val="003A766D"/>
  </w:style>
  <w:style w:type="paragraph" w:styleId="PargrafodaLista">
    <w:name w:val="List Paragraph"/>
    <w:basedOn w:val="Normal"/>
    <w:uiPriority w:val="34"/>
    <w:qFormat/>
    <w:rsid w:val="00AC55FF"/>
    <w:pPr>
      <w:ind w:left="313"/>
      <w:jc w:val="both"/>
    </w:pPr>
  </w:style>
  <w:style w:type="table" w:styleId="Tabelacomgrade">
    <w:name w:val="Table Grid"/>
    <w:basedOn w:val="Tabelanormal"/>
    <w:uiPriority w:val="39"/>
    <w:rsid w:val="00AC55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De Andrade Farias Rodrigues</dc:creator>
  <cp:keywords/>
  <dc:description/>
  <cp:lastModifiedBy>Thais De Andrade Farias Rodrigues</cp:lastModifiedBy>
  <cp:revision>2</cp:revision>
  <dcterms:created xsi:type="dcterms:W3CDTF">2022-03-17T12:03:00Z</dcterms:created>
  <dcterms:modified xsi:type="dcterms:W3CDTF">2022-03-17T12:03:00Z</dcterms:modified>
</cp:coreProperties>
</file>