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E0" w:rsidRPr="00602304" w:rsidRDefault="004905E0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9344B4" w:rsidRPr="00602304" w:rsidRDefault="00D51A48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Este documento tem como base legal a Resolução da Diretoria Colegiada (RDC) nº 330 da Agência Nacional de Vigilância Sanitária (A</w:t>
      </w:r>
      <w:r w:rsidR="00CB2A63" w:rsidRPr="00602304">
        <w:rPr>
          <w:rFonts w:asciiTheme="minorHAnsi" w:hAnsiTheme="minorHAnsi" w:cstheme="minorHAnsi"/>
        </w:rPr>
        <w:t>NVISA</w:t>
      </w:r>
      <w:r w:rsidRPr="00602304">
        <w:rPr>
          <w:rFonts w:asciiTheme="minorHAnsi" w:hAnsiTheme="minorHAnsi" w:cstheme="minorHAnsi"/>
        </w:rPr>
        <w:t>) do Ministério da Saúde (MS), de 20 de dezembro de 2019, a qual estabelece os requisitos sanitários para a organização e o funcionamento de serviços de radiologia diagnóstica ou intervencionista, e regulamenta o controle das exposições médicas, ocupacionais e do público decorrentes do uso de tecnologias radiológicas diagnósticas ou intervencionistas.</w:t>
      </w:r>
      <w:r w:rsidR="009344B4" w:rsidRPr="00602304">
        <w:rPr>
          <w:rFonts w:asciiTheme="minorHAnsi" w:hAnsiTheme="minorHAnsi" w:cstheme="minorHAnsi"/>
        </w:rPr>
        <w:t xml:space="preserve"> </w:t>
      </w:r>
    </w:p>
    <w:p w:rsidR="00D51A48" w:rsidRPr="00602304" w:rsidRDefault="00D51A48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Esse plano deve ser aplicado em conjunto com o Programa de </w:t>
      </w:r>
      <w:r w:rsidR="00E543F2" w:rsidRPr="00602304">
        <w:rPr>
          <w:rFonts w:asciiTheme="minorHAnsi" w:hAnsiTheme="minorHAnsi" w:cstheme="minorHAnsi"/>
        </w:rPr>
        <w:t xml:space="preserve">Proteção Radiológica e </w:t>
      </w:r>
      <w:r w:rsidRPr="00602304">
        <w:rPr>
          <w:rFonts w:asciiTheme="minorHAnsi" w:hAnsiTheme="minorHAnsi" w:cstheme="minorHAnsi"/>
        </w:rPr>
        <w:t xml:space="preserve">de </w:t>
      </w:r>
      <w:r w:rsidR="00052394" w:rsidRPr="00602304">
        <w:rPr>
          <w:rFonts w:asciiTheme="minorHAnsi" w:hAnsiTheme="minorHAnsi" w:cstheme="minorHAnsi"/>
        </w:rPr>
        <w:t>Garantia da Qualidade</w:t>
      </w:r>
      <w:r w:rsidRPr="00602304">
        <w:rPr>
          <w:rFonts w:asciiTheme="minorHAnsi" w:hAnsiTheme="minorHAnsi" w:cstheme="minorHAnsi"/>
        </w:rPr>
        <w:t>.</w:t>
      </w:r>
      <w:r w:rsidR="00FB2EAE" w:rsidRPr="0060230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71733742"/>
          <w:citation/>
        </w:sdtPr>
        <w:sdtEndPr/>
        <w:sdtContent>
          <w:r w:rsidR="00DE2C8F" w:rsidRPr="00602304">
            <w:rPr>
              <w:rFonts w:asciiTheme="minorHAnsi" w:hAnsiTheme="minorHAnsi" w:cstheme="minorHAnsi"/>
            </w:rPr>
            <w:fldChar w:fldCharType="begin"/>
          </w:r>
          <w:r w:rsidR="00DE2C8F" w:rsidRPr="00602304">
            <w:rPr>
              <w:rFonts w:asciiTheme="minorHAnsi" w:hAnsiTheme="minorHAnsi" w:cstheme="minorHAnsi"/>
            </w:rPr>
            <w:instrText xml:space="preserve"> CITATION ANV19 \l 1046 </w:instrText>
          </w:r>
          <w:r w:rsidR="00DE2C8F" w:rsidRPr="00602304">
            <w:rPr>
              <w:rFonts w:asciiTheme="minorHAnsi" w:hAnsiTheme="minorHAnsi" w:cstheme="minorHAnsi"/>
            </w:rPr>
            <w:fldChar w:fldCharType="separate"/>
          </w:r>
          <w:r w:rsidR="008A4027" w:rsidRPr="00602304">
            <w:rPr>
              <w:rFonts w:asciiTheme="minorHAnsi" w:hAnsiTheme="minorHAnsi" w:cstheme="minorHAnsi"/>
              <w:noProof/>
            </w:rPr>
            <w:t>[1]</w:t>
          </w:r>
          <w:r w:rsidR="00DE2C8F" w:rsidRPr="00602304">
            <w:rPr>
              <w:rFonts w:asciiTheme="minorHAnsi" w:hAnsiTheme="minorHAnsi" w:cstheme="minorHAnsi"/>
            </w:rPr>
            <w:fldChar w:fldCharType="end"/>
          </w:r>
        </w:sdtContent>
      </w:sdt>
    </w:p>
    <w:p w:rsidR="00D51A48" w:rsidRPr="00602304" w:rsidRDefault="00D51A48" w:rsidP="00602304">
      <w:pPr>
        <w:pStyle w:val="TableParagraph"/>
        <w:tabs>
          <w:tab w:val="left" w:pos="284"/>
        </w:tabs>
        <w:ind w:left="1226"/>
        <w:rPr>
          <w:rFonts w:asciiTheme="minorHAnsi" w:hAnsiTheme="minorHAnsi" w:cstheme="minorHAnsi"/>
          <w:b/>
          <w:sz w:val="24"/>
          <w:szCs w:val="24"/>
        </w:rPr>
      </w:pPr>
    </w:p>
    <w:p w:rsidR="004905E0" w:rsidRPr="00602304" w:rsidRDefault="004905E0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OBJETIVO</w:t>
      </w:r>
    </w:p>
    <w:p w:rsidR="00E543F2" w:rsidRPr="00602304" w:rsidRDefault="00826E5E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Desenvolver o conhecimento e aprimorar informações através da realização de </w:t>
      </w:r>
      <w:r w:rsidR="002B5E52" w:rsidRPr="00602304">
        <w:rPr>
          <w:rFonts w:asciiTheme="minorHAnsi" w:hAnsiTheme="minorHAnsi" w:cstheme="minorHAnsi"/>
        </w:rPr>
        <w:t>capacitações e treinamentos teóricos e práticos no sentido de promover uma cultura de cuidado e prevenç</w:t>
      </w:r>
      <w:r w:rsidR="000464EC" w:rsidRPr="00602304">
        <w:rPr>
          <w:rFonts w:asciiTheme="minorHAnsi" w:hAnsiTheme="minorHAnsi" w:cstheme="minorHAnsi"/>
        </w:rPr>
        <w:t>ão de acidentes</w:t>
      </w:r>
      <w:r w:rsidR="00124C9B" w:rsidRPr="00602304">
        <w:rPr>
          <w:rFonts w:asciiTheme="minorHAnsi" w:hAnsiTheme="minorHAnsi" w:cstheme="minorHAnsi"/>
        </w:rPr>
        <w:t xml:space="preserve"> no atendimento integral à saúde</w:t>
      </w:r>
      <w:r w:rsidR="000464EC" w:rsidRPr="00602304">
        <w:rPr>
          <w:rFonts w:asciiTheme="minorHAnsi" w:hAnsiTheme="minorHAnsi" w:cstheme="minorHAnsi"/>
        </w:rPr>
        <w:t>.</w:t>
      </w:r>
      <w:r w:rsidR="00287047" w:rsidRPr="00602304">
        <w:rPr>
          <w:rFonts w:asciiTheme="minorHAnsi" w:hAnsiTheme="minorHAnsi" w:cstheme="minorHAnsi"/>
        </w:rPr>
        <w:t xml:space="preserve"> </w:t>
      </w:r>
      <w:r w:rsidR="000464EC" w:rsidRPr="00602304">
        <w:rPr>
          <w:rFonts w:asciiTheme="minorHAnsi" w:hAnsiTheme="minorHAnsi" w:cstheme="minorHAnsi"/>
        </w:rPr>
        <w:t xml:space="preserve"> </w:t>
      </w:r>
    </w:p>
    <w:p w:rsidR="000464EC" w:rsidRPr="00602304" w:rsidRDefault="000464EC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4E777C" w:rsidRPr="00602304" w:rsidRDefault="004905E0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SIGLAS E CONCEITOS</w:t>
      </w:r>
    </w:p>
    <w:p w:rsidR="004E777C" w:rsidRPr="00602304" w:rsidRDefault="00750703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602304">
        <w:rPr>
          <w:rFonts w:asciiTheme="minorHAnsi" w:hAnsiTheme="minorHAnsi" w:cstheme="minorHAnsi"/>
          <w:sz w:val="24"/>
          <w:szCs w:val="24"/>
        </w:rPr>
        <w:tab/>
      </w:r>
      <w:r w:rsidR="004E777C" w:rsidRPr="00602304">
        <w:rPr>
          <w:rFonts w:asciiTheme="minorHAnsi" w:hAnsiTheme="minorHAnsi" w:cstheme="minorHAnsi"/>
          <w:sz w:val="24"/>
          <w:szCs w:val="24"/>
        </w:rPr>
        <w:t xml:space="preserve">ANVISA - Agência Nacional de Vigilância Sanitária </w:t>
      </w:r>
    </w:p>
    <w:p w:rsidR="00EE2F35" w:rsidRPr="00602304" w:rsidRDefault="00EE2F35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602304">
        <w:rPr>
          <w:rFonts w:asciiTheme="minorHAnsi" w:hAnsiTheme="minorHAnsi" w:cstheme="minorHAnsi"/>
          <w:sz w:val="24"/>
          <w:szCs w:val="24"/>
        </w:rPr>
        <w:tab/>
        <w:t>MS – Ministério da Saúde</w:t>
      </w:r>
    </w:p>
    <w:p w:rsidR="004E777C" w:rsidRPr="00602304" w:rsidRDefault="00750703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602304">
        <w:rPr>
          <w:rFonts w:asciiTheme="minorHAnsi" w:hAnsiTheme="minorHAnsi" w:cstheme="minorHAnsi"/>
          <w:sz w:val="24"/>
          <w:szCs w:val="24"/>
        </w:rPr>
        <w:tab/>
      </w:r>
      <w:r w:rsidR="004E777C" w:rsidRPr="00602304">
        <w:rPr>
          <w:rFonts w:asciiTheme="minorHAnsi" w:hAnsiTheme="minorHAnsi" w:cstheme="minorHAnsi"/>
          <w:sz w:val="24"/>
          <w:szCs w:val="24"/>
        </w:rPr>
        <w:t>SEI – Sistema Eletrônico de Informações</w:t>
      </w:r>
    </w:p>
    <w:p w:rsidR="008A4027" w:rsidRPr="00602304" w:rsidRDefault="00750703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602304">
        <w:rPr>
          <w:rFonts w:asciiTheme="minorHAnsi" w:hAnsiTheme="minorHAnsi" w:cstheme="minorHAnsi"/>
          <w:sz w:val="24"/>
          <w:szCs w:val="24"/>
        </w:rPr>
        <w:tab/>
      </w:r>
      <w:r w:rsidR="008A4027" w:rsidRPr="00602304">
        <w:rPr>
          <w:rFonts w:asciiTheme="minorHAnsi" w:hAnsiTheme="minorHAnsi" w:cstheme="minorHAnsi"/>
          <w:sz w:val="24"/>
          <w:szCs w:val="24"/>
        </w:rPr>
        <w:t>UDI – Unidade de Diagnóstico por Imagem</w:t>
      </w:r>
    </w:p>
    <w:p w:rsidR="003B17A6" w:rsidRPr="00602304" w:rsidRDefault="003B17A6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:rsidR="00AD589E" w:rsidRPr="00602304" w:rsidRDefault="00AD589E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ABRANGÊNCIA DO PROGRAMA</w:t>
      </w:r>
    </w:p>
    <w:p w:rsidR="003B17A6" w:rsidRPr="00602304" w:rsidRDefault="007B1277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lastRenderedPageBreak/>
        <w:t xml:space="preserve">O </w:t>
      </w:r>
      <w:r w:rsidR="003B17A6" w:rsidRPr="00602304">
        <w:rPr>
          <w:rFonts w:asciiTheme="minorHAnsi" w:hAnsiTheme="minorHAnsi" w:cstheme="minorHAnsi"/>
        </w:rPr>
        <w:t>P</w:t>
      </w:r>
      <w:r w:rsidRPr="00602304">
        <w:rPr>
          <w:rFonts w:asciiTheme="minorHAnsi" w:hAnsiTheme="minorHAnsi" w:cstheme="minorHAnsi"/>
        </w:rPr>
        <w:t xml:space="preserve">rograma de </w:t>
      </w:r>
      <w:r w:rsidR="009817AE" w:rsidRPr="00602304">
        <w:rPr>
          <w:rFonts w:asciiTheme="minorHAnsi" w:hAnsiTheme="minorHAnsi" w:cstheme="minorHAnsi"/>
        </w:rPr>
        <w:t xml:space="preserve">Educação Permanente visa atender o maior número de colaboradores atuantes na instituição, sejam eles associados direta ou indiretamente à execução de exames de imagem. </w:t>
      </w:r>
    </w:p>
    <w:p w:rsidR="009817AE" w:rsidRPr="00602304" w:rsidRDefault="009817AE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4905E0" w:rsidRPr="00602304" w:rsidRDefault="004905E0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4A72D7" w:rsidRPr="00602304" w:rsidRDefault="004A72D7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Em se tratando da execução de exames de imagem dos mais diversos tipos, com o uso de radiação ionizante e não ionizante, a inclusão das equipes multiprofissionais é imprescindível, sendo necessário um trabalho de fortalecimento e conscientização de responsabilidade em todos os âmbitos da instituição. </w:t>
      </w:r>
      <w:sdt>
        <w:sdtPr>
          <w:rPr>
            <w:rFonts w:asciiTheme="minorHAnsi" w:hAnsiTheme="minorHAnsi" w:cstheme="minorHAnsi"/>
          </w:rPr>
          <w:id w:val="2111704876"/>
          <w:citation/>
        </w:sdtPr>
        <w:sdtEndPr/>
        <w:sdtContent>
          <w:r w:rsidR="0090316C" w:rsidRPr="00602304">
            <w:rPr>
              <w:rFonts w:asciiTheme="minorHAnsi" w:hAnsiTheme="minorHAnsi" w:cstheme="minorHAnsi"/>
            </w:rPr>
            <w:fldChar w:fldCharType="begin"/>
          </w:r>
          <w:r w:rsidR="0090316C" w:rsidRPr="00602304">
            <w:rPr>
              <w:rFonts w:asciiTheme="minorHAnsi" w:hAnsiTheme="minorHAnsi" w:cstheme="minorHAnsi"/>
            </w:rPr>
            <w:instrText xml:space="preserve"> CITATION Ric05 \l 1046 </w:instrText>
          </w:r>
          <w:r w:rsidR="0090316C" w:rsidRPr="00602304">
            <w:rPr>
              <w:rFonts w:asciiTheme="minorHAnsi" w:hAnsiTheme="minorHAnsi" w:cstheme="minorHAnsi"/>
            </w:rPr>
            <w:fldChar w:fldCharType="separate"/>
          </w:r>
          <w:r w:rsidR="008A4027" w:rsidRPr="00602304">
            <w:rPr>
              <w:rFonts w:asciiTheme="minorHAnsi" w:hAnsiTheme="minorHAnsi" w:cstheme="minorHAnsi"/>
              <w:noProof/>
            </w:rPr>
            <w:t>[2]</w:t>
          </w:r>
          <w:r w:rsidR="0090316C" w:rsidRPr="00602304">
            <w:rPr>
              <w:rFonts w:asciiTheme="minorHAnsi" w:hAnsiTheme="minorHAnsi" w:cstheme="minorHAnsi"/>
            </w:rPr>
            <w:fldChar w:fldCharType="end"/>
          </w:r>
        </w:sdtContent>
      </w:sdt>
    </w:p>
    <w:p w:rsidR="00FE593D" w:rsidRPr="00602304" w:rsidRDefault="00FE593D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A</w:t>
      </w:r>
      <w:r w:rsidR="0090316C" w:rsidRPr="00602304">
        <w:rPr>
          <w:rFonts w:asciiTheme="minorHAnsi" w:hAnsiTheme="minorHAnsi" w:cstheme="minorHAnsi"/>
        </w:rPr>
        <w:t xml:space="preserve">ssim sendo, a </w:t>
      </w:r>
      <w:r w:rsidRPr="00602304">
        <w:rPr>
          <w:rFonts w:asciiTheme="minorHAnsi" w:hAnsiTheme="minorHAnsi" w:cstheme="minorHAnsi"/>
        </w:rPr>
        <w:t>implantação e manutenção de</w:t>
      </w:r>
      <w:r w:rsidR="004A5852" w:rsidRPr="00602304">
        <w:rPr>
          <w:rFonts w:asciiTheme="minorHAnsi" w:hAnsiTheme="minorHAnsi" w:cstheme="minorHAnsi"/>
        </w:rPr>
        <w:t xml:space="preserve"> um</w:t>
      </w:r>
      <w:r w:rsidRPr="00602304">
        <w:rPr>
          <w:rFonts w:asciiTheme="minorHAnsi" w:hAnsiTheme="minorHAnsi" w:cstheme="minorHAnsi"/>
        </w:rPr>
        <w:t xml:space="preserve"> Programa </w:t>
      </w:r>
      <w:r w:rsidR="004A5852" w:rsidRPr="00602304">
        <w:rPr>
          <w:rFonts w:asciiTheme="minorHAnsi" w:hAnsiTheme="minorHAnsi" w:cstheme="minorHAnsi"/>
        </w:rPr>
        <w:t xml:space="preserve">de Educação Permanente </w:t>
      </w:r>
      <w:r w:rsidRPr="00602304">
        <w:rPr>
          <w:rFonts w:asciiTheme="minorHAnsi" w:hAnsiTheme="minorHAnsi" w:cstheme="minorHAnsi"/>
        </w:rPr>
        <w:t>tem fundamental import</w:t>
      </w:r>
      <w:r w:rsidR="004A5852" w:rsidRPr="00602304">
        <w:rPr>
          <w:rFonts w:asciiTheme="minorHAnsi" w:hAnsiTheme="minorHAnsi" w:cstheme="minorHAnsi"/>
        </w:rPr>
        <w:t xml:space="preserve">ância em diversos </w:t>
      </w:r>
      <w:r w:rsidR="00BB3B80" w:rsidRPr="00602304">
        <w:rPr>
          <w:rFonts w:asciiTheme="minorHAnsi" w:hAnsiTheme="minorHAnsi" w:cstheme="minorHAnsi"/>
        </w:rPr>
        <w:t xml:space="preserve">níveis do atendimento assistencial. A execução de exames de imagem de qualidade exige o preparo dos operadores dos equipamentos e das equipes assistentes de modo direto. Além disso, atores participantes </w:t>
      </w:r>
      <w:r w:rsidR="00EF3ADC" w:rsidRPr="00602304">
        <w:rPr>
          <w:rFonts w:asciiTheme="minorHAnsi" w:hAnsiTheme="minorHAnsi" w:cstheme="minorHAnsi"/>
        </w:rPr>
        <w:t xml:space="preserve">do atendimento ao paciente </w:t>
      </w:r>
      <w:r w:rsidR="00BB3B80" w:rsidRPr="00602304">
        <w:rPr>
          <w:rFonts w:asciiTheme="minorHAnsi" w:hAnsiTheme="minorHAnsi" w:cstheme="minorHAnsi"/>
        </w:rPr>
        <w:t>em outros níveis precisam ter conhecimento dos processos relacionados de mo</w:t>
      </w:r>
      <w:r w:rsidR="006E3073" w:rsidRPr="00602304">
        <w:rPr>
          <w:rFonts w:asciiTheme="minorHAnsi" w:hAnsiTheme="minorHAnsi" w:cstheme="minorHAnsi"/>
        </w:rPr>
        <w:t>do a prever e evitar acidentes, con</w:t>
      </w:r>
      <w:r w:rsidR="00E3703E" w:rsidRPr="00602304">
        <w:rPr>
          <w:rFonts w:asciiTheme="minorHAnsi" w:hAnsiTheme="minorHAnsi" w:cstheme="minorHAnsi"/>
        </w:rPr>
        <w:t xml:space="preserve">tribuindo para </w:t>
      </w:r>
      <w:r w:rsidR="006E3073" w:rsidRPr="00602304">
        <w:rPr>
          <w:rFonts w:asciiTheme="minorHAnsi" w:hAnsiTheme="minorHAnsi" w:cstheme="minorHAnsi"/>
        </w:rPr>
        <w:t xml:space="preserve">um ambiente mais seguro a todos os envolvidos: colaboradores, pacientes e acompanhantes. </w:t>
      </w:r>
      <w:sdt>
        <w:sdtPr>
          <w:rPr>
            <w:rFonts w:asciiTheme="minorHAnsi" w:hAnsiTheme="minorHAnsi" w:cstheme="minorHAnsi"/>
          </w:rPr>
          <w:id w:val="-1465196023"/>
          <w:citation/>
        </w:sdtPr>
        <w:sdtEndPr/>
        <w:sdtContent>
          <w:r w:rsidR="0090316C" w:rsidRPr="00602304">
            <w:rPr>
              <w:rFonts w:asciiTheme="minorHAnsi" w:hAnsiTheme="minorHAnsi" w:cstheme="minorHAnsi"/>
            </w:rPr>
            <w:fldChar w:fldCharType="begin"/>
          </w:r>
          <w:r w:rsidR="0090316C" w:rsidRPr="00602304">
            <w:rPr>
              <w:rFonts w:asciiTheme="minorHAnsi" w:hAnsiTheme="minorHAnsi" w:cstheme="minorHAnsi"/>
            </w:rPr>
            <w:instrText xml:space="preserve"> CITATION Rit09 \l 1046 </w:instrText>
          </w:r>
          <w:r w:rsidR="0090316C" w:rsidRPr="00602304">
            <w:rPr>
              <w:rFonts w:asciiTheme="minorHAnsi" w:hAnsiTheme="minorHAnsi" w:cstheme="minorHAnsi"/>
            </w:rPr>
            <w:fldChar w:fldCharType="separate"/>
          </w:r>
          <w:r w:rsidR="008A4027" w:rsidRPr="00602304">
            <w:rPr>
              <w:rFonts w:asciiTheme="minorHAnsi" w:hAnsiTheme="minorHAnsi" w:cstheme="minorHAnsi"/>
              <w:noProof/>
            </w:rPr>
            <w:t>[3]</w:t>
          </w:r>
          <w:r w:rsidR="0090316C" w:rsidRPr="00602304">
            <w:rPr>
              <w:rFonts w:asciiTheme="minorHAnsi" w:hAnsiTheme="minorHAnsi" w:cstheme="minorHAnsi"/>
            </w:rPr>
            <w:fldChar w:fldCharType="end"/>
          </w:r>
        </w:sdtContent>
      </w:sdt>
    </w:p>
    <w:p w:rsidR="000405D7" w:rsidRPr="00602304" w:rsidRDefault="000405D7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AD589E" w:rsidRPr="00602304" w:rsidRDefault="00AD589E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DIRETRIZES</w:t>
      </w:r>
    </w:p>
    <w:p w:rsidR="00F11E46" w:rsidRPr="00602304" w:rsidRDefault="000E4E2F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As diretrizes deste Programa de </w:t>
      </w:r>
      <w:r w:rsidR="0055433C" w:rsidRPr="00602304">
        <w:rPr>
          <w:rFonts w:asciiTheme="minorHAnsi" w:hAnsiTheme="minorHAnsi" w:cstheme="minorHAnsi"/>
        </w:rPr>
        <w:t xml:space="preserve">Educação Permanente </w:t>
      </w:r>
      <w:r w:rsidR="00F276C1" w:rsidRPr="00602304">
        <w:rPr>
          <w:rFonts w:asciiTheme="minorHAnsi" w:hAnsiTheme="minorHAnsi" w:cstheme="minorHAnsi"/>
        </w:rPr>
        <w:t xml:space="preserve">foram estabelecidas </w:t>
      </w:r>
      <w:r w:rsidR="005C33FA" w:rsidRPr="00602304">
        <w:rPr>
          <w:rFonts w:asciiTheme="minorHAnsi" w:hAnsiTheme="minorHAnsi" w:cstheme="minorHAnsi"/>
        </w:rPr>
        <w:t xml:space="preserve">de modo a observar os princípios </w:t>
      </w:r>
      <w:r w:rsidR="00F13D79" w:rsidRPr="00602304">
        <w:rPr>
          <w:rFonts w:asciiTheme="minorHAnsi" w:hAnsiTheme="minorHAnsi" w:cstheme="minorHAnsi"/>
        </w:rPr>
        <w:t xml:space="preserve">gerenciais conforme preconizado pela Resolução da Diretoria Colegiada (RDC) nº 330 da Agência Nacional de Vigilância Sanitária (ANVISA) </w:t>
      </w:r>
      <w:sdt>
        <w:sdtPr>
          <w:rPr>
            <w:rFonts w:asciiTheme="minorHAnsi" w:hAnsiTheme="minorHAnsi" w:cstheme="minorHAnsi"/>
          </w:rPr>
          <w:id w:val="-1490170997"/>
          <w:citation/>
        </w:sdtPr>
        <w:sdtEndPr/>
        <w:sdtContent>
          <w:r w:rsidR="00F13D79" w:rsidRPr="00602304">
            <w:rPr>
              <w:rFonts w:asciiTheme="minorHAnsi" w:hAnsiTheme="minorHAnsi" w:cstheme="minorHAnsi"/>
            </w:rPr>
            <w:fldChar w:fldCharType="begin"/>
          </w:r>
          <w:r w:rsidR="00F13D79" w:rsidRPr="00602304">
            <w:rPr>
              <w:rFonts w:asciiTheme="minorHAnsi" w:hAnsiTheme="minorHAnsi" w:cstheme="minorHAnsi"/>
            </w:rPr>
            <w:instrText xml:space="preserve"> CITATION ANV19 \l 1046 </w:instrText>
          </w:r>
          <w:r w:rsidR="00F13D79" w:rsidRPr="00602304">
            <w:rPr>
              <w:rFonts w:asciiTheme="minorHAnsi" w:hAnsiTheme="minorHAnsi" w:cstheme="minorHAnsi"/>
            </w:rPr>
            <w:fldChar w:fldCharType="separate"/>
          </w:r>
          <w:r w:rsidR="008A4027" w:rsidRPr="00602304">
            <w:rPr>
              <w:rFonts w:asciiTheme="minorHAnsi" w:hAnsiTheme="minorHAnsi" w:cstheme="minorHAnsi"/>
              <w:noProof/>
            </w:rPr>
            <w:t>[1]</w:t>
          </w:r>
          <w:r w:rsidR="00F13D79" w:rsidRPr="00602304">
            <w:rPr>
              <w:rFonts w:asciiTheme="minorHAnsi" w:hAnsiTheme="minorHAnsi" w:cstheme="minorHAnsi"/>
            </w:rPr>
            <w:fldChar w:fldCharType="end"/>
          </w:r>
        </w:sdtContent>
      </w:sdt>
      <w:r w:rsidR="00F13D79" w:rsidRPr="00602304">
        <w:rPr>
          <w:rFonts w:asciiTheme="minorHAnsi" w:hAnsiTheme="minorHAnsi" w:cstheme="minorHAnsi"/>
        </w:rPr>
        <w:t>.</w:t>
      </w:r>
    </w:p>
    <w:p w:rsidR="00DB0DBF" w:rsidRPr="00602304" w:rsidRDefault="00DB0DBF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lastRenderedPageBreak/>
        <w:t>Os trabalhadores</w:t>
      </w:r>
      <w:r w:rsidR="002C47BE" w:rsidRPr="00602304">
        <w:rPr>
          <w:rFonts w:asciiTheme="minorHAnsi" w:hAnsiTheme="minorHAnsi" w:cstheme="minorHAnsi"/>
        </w:rPr>
        <w:t xml:space="preserve"> das diversas equipes</w:t>
      </w:r>
      <w:r w:rsidRPr="00602304">
        <w:rPr>
          <w:rFonts w:asciiTheme="minorHAnsi" w:hAnsiTheme="minorHAnsi" w:cstheme="minorHAnsi"/>
        </w:rPr>
        <w:t xml:space="preserve"> que atuam </w:t>
      </w:r>
      <w:r w:rsidR="002C47BE" w:rsidRPr="00602304">
        <w:rPr>
          <w:rFonts w:asciiTheme="minorHAnsi" w:hAnsiTheme="minorHAnsi" w:cstheme="minorHAnsi"/>
        </w:rPr>
        <w:t xml:space="preserve">com procedimentos com uso de radiação ionizante e não ionizante </w:t>
      </w:r>
      <w:r w:rsidRPr="00602304">
        <w:rPr>
          <w:rFonts w:asciiTheme="minorHAnsi" w:hAnsiTheme="minorHAnsi" w:cstheme="minorHAnsi"/>
        </w:rPr>
        <w:t>devem passar por capacitação e treinamento periódicos, com frequência mínima anual.</w:t>
      </w:r>
    </w:p>
    <w:p w:rsidR="00DB0DBF" w:rsidRPr="00602304" w:rsidRDefault="00DB0DBF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Sempre que novos processos, técnicas ou tecnologias forem implementados, ou antes de novas pessoas integrarem os processos, capacitações e treinamentos</w:t>
      </w:r>
      <w:r w:rsidR="002C47BE" w:rsidRPr="00602304">
        <w:rPr>
          <w:rFonts w:asciiTheme="minorHAnsi" w:hAnsiTheme="minorHAnsi" w:cstheme="minorHAnsi"/>
        </w:rPr>
        <w:t xml:space="preserve"> devem ser realizados. </w:t>
      </w:r>
    </w:p>
    <w:p w:rsidR="003D3945" w:rsidRPr="00602304" w:rsidRDefault="003D3945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123146" w:rsidRPr="00602304" w:rsidRDefault="00123146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As capacitações e treinamentos periódicos devem contemplar, no mínimo, os seguintes tópicos: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I - N</w:t>
      </w:r>
      <w:r w:rsidR="00BE57C5" w:rsidRPr="00602304">
        <w:rPr>
          <w:rFonts w:asciiTheme="minorHAnsi" w:hAnsiTheme="minorHAnsi" w:cstheme="minorHAnsi"/>
        </w:rPr>
        <w:t xml:space="preserve">ormas, rotinas, protocolos </w:t>
      </w:r>
      <w:r w:rsidRPr="00602304">
        <w:rPr>
          <w:rFonts w:asciiTheme="minorHAnsi" w:hAnsiTheme="minorHAnsi" w:cstheme="minorHAnsi"/>
        </w:rPr>
        <w:t xml:space="preserve">e procedimentos operacionais; 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II - Segurança do paciente; 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III - Gerenciamento dos riscos inerentes às tecnologias utilizadas; 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IV - Programa de Garantia da Qualidade; 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 xml:space="preserve">V - Programa de Proteção Radiológica, quando couber; e 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VI - Normativas aplicáveis.</w:t>
      </w:r>
    </w:p>
    <w:p w:rsidR="00123146" w:rsidRPr="00602304" w:rsidRDefault="00123146" w:rsidP="00602304">
      <w:pPr>
        <w:pStyle w:val="Default"/>
        <w:ind w:firstLine="141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Compete a cada membro da equipe, submeter-se às atividades do Programa de Educação Permanente.</w:t>
      </w:r>
    </w:p>
    <w:p w:rsidR="00123146" w:rsidRPr="00602304" w:rsidRDefault="00123146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A realização e a participação dos treinamentos devem ser registradas no Sistema Eletrônico de Informações (SEI).</w:t>
      </w:r>
    </w:p>
    <w:p w:rsidR="00123146" w:rsidRPr="00602304" w:rsidRDefault="00123146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O registro dos treinamentos deve conter data, horário, carga horária, conteúdo ministrado, nome dos participantes, e o nome e a formação do instrutor. Esse registro deve ser arquivado pelo período mínimo de 5 (cinco) anos, para efeitos de vigilância sanitária.</w:t>
      </w:r>
    </w:p>
    <w:p w:rsidR="002C7D73" w:rsidRPr="00602304" w:rsidRDefault="00A33068" w:rsidP="0060230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lastRenderedPageBreak/>
        <w:t xml:space="preserve">As capacitações </w:t>
      </w:r>
      <w:r w:rsidR="007E45E8" w:rsidRPr="00602304">
        <w:rPr>
          <w:rFonts w:asciiTheme="minorHAnsi" w:hAnsiTheme="minorHAnsi" w:cstheme="minorHAnsi"/>
        </w:rPr>
        <w:t xml:space="preserve">recentemente realizadas </w:t>
      </w:r>
      <w:r w:rsidRPr="00602304">
        <w:rPr>
          <w:rFonts w:asciiTheme="minorHAnsi" w:hAnsiTheme="minorHAnsi" w:cstheme="minorHAnsi"/>
        </w:rPr>
        <w:t xml:space="preserve">pela equipe da Unidade de Diagnóstico por Imagem estão devidamente </w:t>
      </w:r>
      <w:r w:rsidR="00B73159" w:rsidRPr="00602304">
        <w:rPr>
          <w:rFonts w:asciiTheme="minorHAnsi" w:hAnsiTheme="minorHAnsi" w:cstheme="minorHAnsi"/>
        </w:rPr>
        <w:t>registradas</w:t>
      </w:r>
      <w:r w:rsidR="00BC76FD" w:rsidRPr="00602304">
        <w:rPr>
          <w:rFonts w:asciiTheme="minorHAnsi" w:hAnsiTheme="minorHAnsi" w:cstheme="minorHAnsi"/>
        </w:rPr>
        <w:t xml:space="preserve"> no SEI </w:t>
      </w:r>
      <w:r w:rsidRPr="00602304">
        <w:rPr>
          <w:rFonts w:asciiTheme="minorHAnsi" w:hAnsiTheme="minorHAnsi" w:cstheme="minorHAnsi"/>
        </w:rPr>
        <w:t xml:space="preserve">conforme </w:t>
      </w:r>
      <w:r w:rsidR="00B73159" w:rsidRPr="00602304">
        <w:rPr>
          <w:rFonts w:asciiTheme="minorHAnsi" w:hAnsiTheme="minorHAnsi" w:cstheme="minorHAnsi"/>
        </w:rPr>
        <w:t xml:space="preserve">os seguintes </w:t>
      </w:r>
      <w:r w:rsidRPr="00602304">
        <w:rPr>
          <w:rFonts w:asciiTheme="minorHAnsi" w:hAnsiTheme="minorHAnsi" w:cstheme="minorHAnsi"/>
        </w:rPr>
        <w:t>Processos</w:t>
      </w:r>
      <w:r w:rsidR="002C7D73" w:rsidRPr="00602304">
        <w:rPr>
          <w:rFonts w:asciiTheme="minorHAnsi" w:hAnsiTheme="minorHAnsi" w:cstheme="minorHAnsi"/>
        </w:rPr>
        <w:t>:</w:t>
      </w:r>
    </w:p>
    <w:p w:rsidR="002C7D73" w:rsidRPr="00602304" w:rsidRDefault="00A33068" w:rsidP="00602304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23760.009193/2021-09</w:t>
      </w:r>
      <w:r w:rsidR="003A0E78" w:rsidRPr="00602304">
        <w:rPr>
          <w:rFonts w:asciiTheme="minorHAnsi" w:hAnsiTheme="minorHAnsi" w:cstheme="minorHAnsi"/>
        </w:rPr>
        <w:t xml:space="preserve"> – Segurança em Ressonância Magnética</w:t>
      </w:r>
    </w:p>
    <w:p w:rsidR="00123146" w:rsidRPr="00602304" w:rsidRDefault="00A33068" w:rsidP="00602304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23760.009192/2021-56</w:t>
      </w:r>
      <w:r w:rsidR="003A0E78" w:rsidRPr="00602304">
        <w:rPr>
          <w:rFonts w:asciiTheme="minorHAnsi" w:hAnsiTheme="minorHAnsi" w:cstheme="minorHAnsi"/>
        </w:rPr>
        <w:t xml:space="preserve"> – Proteção Radiológica</w:t>
      </w:r>
    </w:p>
    <w:p w:rsidR="003A0E78" w:rsidRPr="00602304" w:rsidRDefault="003A0E78" w:rsidP="00602304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23760.000074/2021-82 – Capacitação Interna em Ressonância Magnética</w:t>
      </w:r>
    </w:p>
    <w:p w:rsidR="003A0E78" w:rsidRPr="00602304" w:rsidRDefault="003A0E78" w:rsidP="00602304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02304">
        <w:rPr>
          <w:rFonts w:asciiTheme="minorHAnsi" w:hAnsiTheme="minorHAnsi" w:cstheme="minorHAnsi"/>
        </w:rPr>
        <w:t>23760.008237/2020-94 – Ultrassonografia Geral e Doppler</w:t>
      </w:r>
    </w:p>
    <w:p w:rsidR="0070136D" w:rsidRPr="00602304" w:rsidRDefault="0070136D" w:rsidP="00602304">
      <w:pPr>
        <w:pStyle w:val="Default"/>
        <w:ind w:left="1778"/>
        <w:jc w:val="both"/>
        <w:rPr>
          <w:rFonts w:asciiTheme="minorHAnsi" w:hAnsiTheme="minorHAnsi" w:cstheme="minorHAnsi"/>
        </w:rPr>
      </w:pPr>
    </w:p>
    <w:p w:rsidR="00C63109" w:rsidRPr="003C3925" w:rsidRDefault="0070136D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3C3925">
        <w:rPr>
          <w:rFonts w:asciiTheme="minorHAnsi" w:hAnsiTheme="minorHAnsi" w:cstheme="minorHAnsi"/>
          <w:b/>
          <w:sz w:val="24"/>
          <w:szCs w:val="24"/>
        </w:rPr>
        <w:t>MONITORAMENTO E AVALIAÇÃO</w:t>
      </w:r>
    </w:p>
    <w:p w:rsidR="00C6756D" w:rsidRDefault="009E0A57" w:rsidP="009E0A57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monitoramento </w:t>
      </w:r>
      <w:r w:rsidRPr="00602304">
        <w:rPr>
          <w:rFonts w:asciiTheme="minorHAnsi" w:hAnsiTheme="minorHAnsi" w:cstheme="minorHAnsi"/>
        </w:rPr>
        <w:t>deste Programa de Educação Permanente</w:t>
      </w:r>
      <w:r>
        <w:rPr>
          <w:rFonts w:asciiTheme="minorHAnsi" w:hAnsiTheme="minorHAnsi" w:cstheme="minorHAnsi"/>
        </w:rPr>
        <w:t xml:space="preserve"> deve ser realizado por todos os envolvidos na execução das atividades </w:t>
      </w:r>
      <w:r w:rsidR="008A468C">
        <w:rPr>
          <w:rFonts w:asciiTheme="minorHAnsi" w:hAnsiTheme="minorHAnsi" w:cstheme="minorHAnsi"/>
        </w:rPr>
        <w:t>de capacitação</w:t>
      </w:r>
      <w:r w:rsidR="00C6756D">
        <w:rPr>
          <w:rFonts w:asciiTheme="minorHAnsi" w:hAnsiTheme="minorHAnsi" w:cstheme="minorHAnsi"/>
        </w:rPr>
        <w:t xml:space="preserve">, envolvendo toda a instituição e seus colaboradores. </w:t>
      </w:r>
    </w:p>
    <w:p w:rsidR="0070136D" w:rsidRDefault="00C6756D" w:rsidP="003C3925">
      <w:pPr>
        <w:pStyle w:val="Default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Dado a característica desse programa, o item “avaliação” não se aplica.</w:t>
      </w: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02304" w:rsidRPr="00602304" w:rsidRDefault="00602304" w:rsidP="00602304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68318F" w:rsidRPr="009E0A57" w:rsidRDefault="004905E0" w:rsidP="00602304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02304">
        <w:rPr>
          <w:rFonts w:asciiTheme="minorHAnsi" w:hAnsiTheme="minorHAnsi" w:cstheme="minorHAnsi"/>
          <w:b/>
          <w:sz w:val="24"/>
          <w:szCs w:val="24"/>
        </w:rPr>
        <w:t>REFERÊNCIAS</w:t>
      </w:r>
      <w:r w:rsidRPr="009E0A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dt>
      <w:sdtPr>
        <w:rPr>
          <w:rFonts w:cstheme="minorHAnsi"/>
          <w:sz w:val="24"/>
          <w:szCs w:val="24"/>
        </w:rPr>
        <w:id w:val="1178476261"/>
        <w:docPartObj>
          <w:docPartGallery w:val="Bibliographies"/>
          <w:docPartUnique/>
        </w:docPartObj>
      </w:sdtPr>
      <w:sdtEndPr/>
      <w:sdtContent>
        <w:sdt>
          <w:sdtPr>
            <w:rPr>
              <w:rFonts w:cstheme="minorHAnsi"/>
              <w:sz w:val="24"/>
              <w:szCs w:val="24"/>
            </w:rPr>
            <w:id w:val="111145805"/>
            <w:bibliography/>
          </w:sdtPr>
          <w:sdtEndPr/>
          <w:sdtContent>
            <w:p w:rsidR="008A4027" w:rsidRPr="00602304" w:rsidRDefault="00F06C58" w:rsidP="00682363">
              <w:pPr>
                <w:spacing w:after="0" w:line="240" w:lineRule="auto"/>
                <w:rPr>
                  <w:rFonts w:cstheme="minorHAnsi"/>
                  <w:noProof/>
                  <w:sz w:val="24"/>
                  <w:szCs w:val="24"/>
                </w:rPr>
              </w:pPr>
              <w:r w:rsidRPr="00602304">
                <w:rPr>
                  <w:rFonts w:cstheme="minorHAnsi"/>
                  <w:sz w:val="24"/>
                  <w:szCs w:val="24"/>
                </w:rPr>
                <w:fldChar w:fldCharType="begin"/>
              </w:r>
              <w:r w:rsidRPr="00602304">
                <w:rPr>
                  <w:rFonts w:cstheme="minorHAnsi"/>
                  <w:sz w:val="24"/>
                  <w:szCs w:val="24"/>
                </w:rPr>
                <w:instrText>BIBLIOGRAPHY</w:instrText>
              </w:r>
              <w:r w:rsidRPr="00602304">
                <w:rPr>
                  <w:rFonts w:cstheme="minorHAnsi"/>
                  <w:sz w:val="24"/>
                  <w:szCs w:val="24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44"/>
                <w:gridCol w:w="9293"/>
              </w:tblGrid>
              <w:tr w:rsidR="008A4027" w:rsidRPr="00602304">
                <w:trPr>
                  <w:divId w:val="458574054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8A4027" w:rsidRPr="00602304" w:rsidRDefault="008A4027" w:rsidP="00682363">
                    <w:pPr>
                      <w:pStyle w:val="Bibliografia"/>
                      <w:spacing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602304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8A4027" w:rsidRPr="00602304" w:rsidRDefault="008A4027" w:rsidP="00682363">
                    <w:pPr>
                      <w:pStyle w:val="Bibliografia"/>
                      <w:spacing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602304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>ANVISA, “RESOLUÇÃO DA DIRETORIA COLEGIADA - RDC N° 330, DE 20 DE DEZEMBRO DE 2019,” 2019.</w:t>
                    </w:r>
                  </w:p>
                </w:tc>
              </w:tr>
              <w:tr w:rsidR="008A4027" w:rsidRPr="00602304">
                <w:trPr>
                  <w:divId w:val="458574054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8A4027" w:rsidRPr="00602304" w:rsidRDefault="008A4027" w:rsidP="00682363">
                    <w:pPr>
                      <w:pStyle w:val="Bibliografia"/>
                      <w:spacing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602304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8A4027" w:rsidRPr="00602304" w:rsidRDefault="008A4027" w:rsidP="00682363">
                    <w:pPr>
                      <w:pStyle w:val="Bibliografia"/>
                      <w:spacing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602304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R. B. Ceccim, “Educação Permanente em Saúde: desafio ambicioso e necessário,” 2005. </w:t>
                    </w:r>
                  </w:p>
                </w:tc>
              </w:tr>
              <w:tr w:rsidR="008A4027" w:rsidRPr="00602304">
                <w:trPr>
                  <w:divId w:val="458574054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8A4027" w:rsidRPr="00602304" w:rsidRDefault="008A4027" w:rsidP="00682363">
                    <w:pPr>
                      <w:pStyle w:val="Bibliografia"/>
                      <w:spacing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602304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8A4027" w:rsidRPr="00602304" w:rsidRDefault="008A4027" w:rsidP="00682363">
                    <w:pPr>
                      <w:pStyle w:val="Bibliografia"/>
                      <w:spacing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602304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R. d. C. F. e. F. L. Gelbcke, “Tecnologias emissoras de radiação ionizante e a necessidade de educação permanente para uma práxis segura da enfermagem radiológica,” 2009. </w:t>
                    </w:r>
                  </w:p>
                </w:tc>
              </w:tr>
            </w:tbl>
            <w:p w:rsidR="008A4027" w:rsidRPr="00602304" w:rsidRDefault="008A4027" w:rsidP="00682363">
              <w:pPr>
                <w:spacing w:after="0" w:line="240" w:lineRule="auto"/>
                <w:divId w:val="458574054"/>
                <w:rPr>
                  <w:rFonts w:eastAsia="Times New Roman" w:cstheme="minorHAnsi"/>
                  <w:noProof/>
                  <w:sz w:val="24"/>
                  <w:szCs w:val="24"/>
                </w:rPr>
              </w:pPr>
            </w:p>
            <w:p w:rsidR="00F06C58" w:rsidRPr="00602304" w:rsidRDefault="00F06C58" w:rsidP="00682363">
              <w:pPr>
                <w:spacing w:after="0" w:line="240" w:lineRule="auto"/>
                <w:rPr>
                  <w:rFonts w:cstheme="minorHAnsi"/>
                  <w:sz w:val="24"/>
                  <w:szCs w:val="24"/>
                </w:rPr>
              </w:pPr>
              <w:r w:rsidRPr="00602304">
                <w:rPr>
                  <w:rFonts w:cstheme="minorHAnsi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02304" w:rsidRPr="00602304" w:rsidRDefault="00602304" w:rsidP="00602304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82363" w:rsidRDefault="00682363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602304" w:rsidRPr="00602304" w:rsidRDefault="00602304" w:rsidP="00602304">
      <w:pPr>
        <w:spacing w:after="0" w:line="240" w:lineRule="auto"/>
        <w:jc w:val="center"/>
        <w:rPr>
          <w:rFonts w:cstheme="minorHAnsi"/>
          <w:i/>
          <w:color w:val="808080" w:themeColor="background1" w:themeShade="80"/>
          <w:sz w:val="24"/>
          <w:szCs w:val="24"/>
        </w:rPr>
      </w:pPr>
    </w:p>
    <w:p w:rsidR="0070136D" w:rsidRPr="00682363" w:rsidRDefault="0070136D" w:rsidP="00682363">
      <w:pPr>
        <w:pStyle w:val="TableParagraph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  <w:r w:rsidRPr="00682363">
        <w:rPr>
          <w:rFonts w:asciiTheme="minorHAnsi" w:hAnsiTheme="minorHAnsi" w:cstheme="minorHAnsi"/>
          <w:b/>
          <w:sz w:val="24"/>
          <w:szCs w:val="24"/>
        </w:rPr>
        <w:t>HISTÓRICO DE REVISÃO</w:t>
      </w:r>
    </w:p>
    <w:tbl>
      <w:tblPr>
        <w:tblStyle w:val="Tabelacomgrade"/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827"/>
        <w:gridCol w:w="3139"/>
      </w:tblGrid>
      <w:tr w:rsidR="0070136D" w:rsidRPr="00EB1270" w:rsidTr="009E0A57">
        <w:trPr>
          <w:trHeight w:val="43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0136D" w:rsidRPr="00682363" w:rsidRDefault="0070136D" w:rsidP="00602304">
            <w:pPr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82363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136D" w:rsidRPr="00682363" w:rsidRDefault="0070136D" w:rsidP="00602304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3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0136D" w:rsidRPr="00682363" w:rsidRDefault="0070136D" w:rsidP="00602304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3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 DA ALTERAÇÃO</w:t>
            </w:r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:rsidR="0070136D" w:rsidRPr="00682363" w:rsidRDefault="009E0A57" w:rsidP="00602304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70136D" w:rsidRPr="00EB1270" w:rsidTr="00EB40A3">
        <w:trPr>
          <w:trHeight w:val="388"/>
          <w:jc w:val="center"/>
        </w:trPr>
        <w:tc>
          <w:tcPr>
            <w:tcW w:w="1129" w:type="dxa"/>
          </w:tcPr>
          <w:p w:rsidR="0070136D" w:rsidRPr="005B5225" w:rsidRDefault="00682363" w:rsidP="00602304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1.0</w:t>
            </w:r>
          </w:p>
        </w:tc>
        <w:tc>
          <w:tcPr>
            <w:tcW w:w="1560" w:type="dxa"/>
            <w:vAlign w:val="center"/>
          </w:tcPr>
          <w:p w:rsidR="0070136D" w:rsidRPr="005B5225" w:rsidRDefault="0070136D" w:rsidP="009E0A57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5225">
              <w:rPr>
                <w:rFonts w:asciiTheme="minorHAnsi" w:hAnsiTheme="minorHAnsi" w:cstheme="minorHAnsi"/>
                <w:bCs/>
                <w:sz w:val="24"/>
                <w:szCs w:val="24"/>
              </w:rPr>
              <w:t>30/0</w:t>
            </w:r>
            <w:r w:rsidR="009E0A57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5B5225">
              <w:rPr>
                <w:rFonts w:asciiTheme="minorHAnsi" w:hAnsiTheme="minorHAnsi" w:cstheme="minorHAnsi"/>
                <w:bCs/>
                <w:sz w:val="24"/>
                <w:szCs w:val="24"/>
              </w:rPr>
              <w:t>/202</w:t>
            </w:r>
            <w:r w:rsidR="009E0A57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0136D" w:rsidRPr="005B5225" w:rsidRDefault="00682363" w:rsidP="009E0A57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Elaboração do P</w:t>
            </w:r>
            <w:r w:rsidR="009E0A57">
              <w:rPr>
                <w:rFonts w:asciiTheme="minorHAnsi" w:hAnsiTheme="minorHAnsi" w:cstheme="minorHAnsi"/>
                <w:bCs/>
                <w:sz w:val="24"/>
                <w:szCs w:val="24"/>
              </w:rPr>
              <w:t>EP</w:t>
            </w:r>
          </w:p>
        </w:tc>
        <w:tc>
          <w:tcPr>
            <w:tcW w:w="3139" w:type="dxa"/>
            <w:vAlign w:val="center"/>
          </w:tcPr>
          <w:p w:rsidR="0070136D" w:rsidRPr="00EB40A3" w:rsidRDefault="005B5225" w:rsidP="005B5225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40A3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Ana Paula Rodrigues</w:t>
            </w:r>
            <w:r w:rsidRPr="00EB40A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0136D" w:rsidRPr="00EB1270" w:rsidRDefault="0070136D" w:rsidP="00602304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comgrade"/>
        <w:tblpPr w:leftFromText="141" w:rightFromText="141" w:vertAnchor="text" w:horzAnchor="margin" w:tblpXSpec="center" w:tblpY="-33"/>
        <w:tblOverlap w:val="never"/>
        <w:tblW w:w="822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49"/>
        <w:gridCol w:w="2273"/>
      </w:tblGrid>
      <w:tr w:rsidR="0070136D" w:rsidRPr="00EB1270" w:rsidTr="00682363">
        <w:trPr>
          <w:trHeight w:val="586"/>
        </w:trPr>
        <w:tc>
          <w:tcPr>
            <w:tcW w:w="5949" w:type="dxa"/>
          </w:tcPr>
          <w:p w:rsidR="0070136D" w:rsidRPr="00682363" w:rsidRDefault="0070136D" w:rsidP="00602304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Elaboração/Revisão</w:t>
            </w:r>
          </w:p>
          <w:p w:rsidR="0070136D" w:rsidRPr="00682363" w:rsidRDefault="005B5225" w:rsidP="009E0A57">
            <w:pPr>
              <w:rPr>
                <w:rFonts w:eastAsia="Times New Roman" w:cstheme="minorHAnsi"/>
                <w:sz w:val="18"/>
                <w:szCs w:val="18"/>
                <w:highlight w:val="yellow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Ana Paula Rodrigues - Física </w:t>
            </w:r>
            <w:r w:rsidR="009E0A57">
              <w:rPr>
                <w:rFonts w:eastAsia="Times New Roman" w:cstheme="minorHAnsi"/>
                <w:sz w:val="18"/>
                <w:szCs w:val="18"/>
                <w:lang w:eastAsia="ar-SA"/>
              </w:rPr>
              <w:t>M</w:t>
            </w: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édica</w:t>
            </w:r>
          </w:p>
        </w:tc>
        <w:tc>
          <w:tcPr>
            <w:tcW w:w="2273" w:type="dxa"/>
          </w:tcPr>
          <w:p w:rsidR="0070136D" w:rsidRPr="00682363" w:rsidRDefault="0070136D" w:rsidP="00602304">
            <w:pPr>
              <w:spacing w:line="259" w:lineRule="auto"/>
              <w:rPr>
                <w:rFonts w:cstheme="minorHAnsi"/>
                <w:sz w:val="18"/>
                <w:szCs w:val="18"/>
                <w:highlight w:val="yellow"/>
                <w:lang w:eastAsia="ar-SA"/>
              </w:rPr>
            </w:pPr>
          </w:p>
          <w:p w:rsidR="0070136D" w:rsidRPr="00682363" w:rsidRDefault="0070136D" w:rsidP="009E0A57">
            <w:pPr>
              <w:spacing w:line="259" w:lineRule="auto"/>
              <w:rPr>
                <w:rFonts w:eastAsia="Times New Roman" w:cstheme="minorHAnsi"/>
                <w:sz w:val="18"/>
                <w:szCs w:val="18"/>
                <w:highlight w:val="yellow"/>
                <w:lang w:eastAsia="ar-SA"/>
              </w:rPr>
            </w:pPr>
            <w:r w:rsidRPr="00682363">
              <w:rPr>
                <w:rFonts w:cstheme="minorHAnsi"/>
                <w:sz w:val="18"/>
                <w:szCs w:val="18"/>
                <w:lang w:eastAsia="ar-SA"/>
              </w:rPr>
              <w:t>Data: 30/0</w:t>
            </w:r>
            <w:r w:rsidR="009E0A57">
              <w:rPr>
                <w:rFonts w:cstheme="minorHAnsi"/>
                <w:sz w:val="18"/>
                <w:szCs w:val="18"/>
                <w:lang w:eastAsia="ar-SA"/>
              </w:rPr>
              <w:t>7</w:t>
            </w:r>
            <w:r w:rsidRPr="00682363">
              <w:rPr>
                <w:rFonts w:cstheme="minorHAnsi"/>
                <w:sz w:val="18"/>
                <w:szCs w:val="18"/>
                <w:lang w:eastAsia="ar-SA"/>
              </w:rPr>
              <w:t>/202</w:t>
            </w:r>
            <w:r w:rsidR="009E0A57">
              <w:rPr>
                <w:rFonts w:cstheme="minorHAnsi"/>
                <w:sz w:val="18"/>
                <w:szCs w:val="18"/>
                <w:lang w:eastAsia="ar-SA"/>
              </w:rPr>
              <w:t>1</w:t>
            </w:r>
          </w:p>
        </w:tc>
      </w:tr>
      <w:tr w:rsidR="0070136D" w:rsidRPr="00520A9B" w:rsidTr="00520A9B">
        <w:tc>
          <w:tcPr>
            <w:tcW w:w="5949" w:type="dxa"/>
          </w:tcPr>
          <w:p w:rsidR="0070136D" w:rsidRPr="009E0A57" w:rsidRDefault="0070136D" w:rsidP="00602304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E0A57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Análise: </w:t>
            </w:r>
          </w:p>
          <w:p w:rsidR="0070136D" w:rsidRPr="00682363" w:rsidRDefault="009E0A57" w:rsidP="00602304">
            <w:pPr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Ana Paula Rodrigues - Física </w:t>
            </w: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M</w:t>
            </w: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édica</w:t>
            </w:r>
          </w:p>
        </w:tc>
        <w:tc>
          <w:tcPr>
            <w:tcW w:w="2273" w:type="dxa"/>
          </w:tcPr>
          <w:p w:rsidR="0070136D" w:rsidRPr="00682363" w:rsidRDefault="0070136D" w:rsidP="00602304">
            <w:pPr>
              <w:rPr>
                <w:rFonts w:cstheme="minorHAnsi"/>
                <w:sz w:val="18"/>
                <w:szCs w:val="18"/>
                <w:highlight w:val="yellow"/>
                <w:lang w:eastAsia="ar-SA"/>
              </w:rPr>
            </w:pPr>
          </w:p>
          <w:p w:rsidR="0070136D" w:rsidRPr="00682363" w:rsidRDefault="009E0A57" w:rsidP="00602304">
            <w:pPr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ar-SA"/>
              </w:rPr>
            </w:pPr>
            <w:r w:rsidRPr="00682363">
              <w:rPr>
                <w:rFonts w:cstheme="minorHAnsi"/>
                <w:sz w:val="18"/>
                <w:szCs w:val="18"/>
                <w:lang w:eastAsia="ar-SA"/>
              </w:rPr>
              <w:t>Data: 30/0</w:t>
            </w:r>
            <w:r>
              <w:rPr>
                <w:rFonts w:cstheme="minorHAnsi"/>
                <w:sz w:val="18"/>
                <w:szCs w:val="18"/>
                <w:lang w:eastAsia="ar-SA"/>
              </w:rPr>
              <w:t>7</w:t>
            </w:r>
            <w:r w:rsidRPr="00682363">
              <w:rPr>
                <w:rFonts w:cstheme="minorHAnsi"/>
                <w:sz w:val="18"/>
                <w:szCs w:val="18"/>
                <w:lang w:eastAsia="ar-SA"/>
              </w:rPr>
              <w:t>/202</w:t>
            </w:r>
            <w:r>
              <w:rPr>
                <w:rFonts w:cstheme="minorHAnsi"/>
                <w:sz w:val="18"/>
                <w:szCs w:val="18"/>
                <w:lang w:eastAsia="ar-SA"/>
              </w:rPr>
              <w:t>1</w:t>
            </w:r>
          </w:p>
        </w:tc>
      </w:tr>
      <w:tr w:rsidR="00F72158" w:rsidRPr="00520A9B" w:rsidTr="00520A9B">
        <w:tc>
          <w:tcPr>
            <w:tcW w:w="5949" w:type="dxa"/>
            <w:vAlign w:val="center"/>
          </w:tcPr>
          <w:p w:rsidR="00520A9B" w:rsidRPr="00682363" w:rsidRDefault="00520A9B" w:rsidP="00520A9B">
            <w:pPr>
              <w:spacing w:line="276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Validação</w:t>
            </w:r>
          </w:p>
          <w:p w:rsidR="00520A9B" w:rsidRPr="00682363" w:rsidRDefault="00520A9B" w:rsidP="00520A9B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Arlene de Sousa Barcelos Oliveira – Téc. em Enfermagem (Enfermeira)</w:t>
            </w:r>
          </w:p>
          <w:p w:rsidR="00F72158" w:rsidRPr="00682363" w:rsidRDefault="00520A9B" w:rsidP="00520A9B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Comissão de Padronização de Documentos</w:t>
            </w:r>
          </w:p>
        </w:tc>
        <w:tc>
          <w:tcPr>
            <w:tcW w:w="2273" w:type="dxa"/>
            <w:vAlign w:val="center"/>
          </w:tcPr>
          <w:p w:rsidR="00F72158" w:rsidRPr="00682363" w:rsidRDefault="00F72158" w:rsidP="00F72158">
            <w:pPr>
              <w:rPr>
                <w:rFonts w:cstheme="minorHAnsi"/>
                <w:sz w:val="18"/>
                <w:szCs w:val="18"/>
                <w:lang w:eastAsia="ar-SA"/>
              </w:rPr>
            </w:pPr>
            <w:r w:rsidRPr="00682363">
              <w:rPr>
                <w:rFonts w:cstheme="minorHAnsi"/>
                <w:sz w:val="18"/>
                <w:szCs w:val="18"/>
                <w:lang w:eastAsia="ar-SA"/>
              </w:rPr>
              <w:t>Data: 09/2021</w:t>
            </w:r>
          </w:p>
        </w:tc>
      </w:tr>
      <w:tr w:rsidR="00F72158" w:rsidRPr="00520A9B" w:rsidTr="00520A9B">
        <w:tc>
          <w:tcPr>
            <w:tcW w:w="5949" w:type="dxa"/>
            <w:vAlign w:val="center"/>
          </w:tcPr>
          <w:p w:rsidR="00F72158" w:rsidRPr="00682363" w:rsidRDefault="00F72158" w:rsidP="00F72158">
            <w:pPr>
              <w:spacing w:line="276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Aprovação </w:t>
            </w:r>
          </w:p>
          <w:p w:rsidR="00F705A8" w:rsidRPr="00682363" w:rsidRDefault="00F705A8" w:rsidP="00F705A8">
            <w:pPr>
              <w:spacing w:line="276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Lúcio Kenny Morais</w:t>
            </w:r>
            <w:r w:rsidRPr="00682363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Médico</w:t>
            </w:r>
          </w:p>
          <w:p w:rsidR="00F72158" w:rsidRPr="00682363" w:rsidRDefault="00F705A8" w:rsidP="00F705A8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Chefe de Divisão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Médica</w:t>
            </w:r>
            <w:bookmarkStart w:id="0" w:name="_GoBack"/>
            <w:bookmarkEnd w:id="0"/>
          </w:p>
        </w:tc>
        <w:tc>
          <w:tcPr>
            <w:tcW w:w="2273" w:type="dxa"/>
            <w:vAlign w:val="center"/>
          </w:tcPr>
          <w:p w:rsidR="00F72158" w:rsidRPr="00682363" w:rsidRDefault="00F72158" w:rsidP="00F72158">
            <w:pPr>
              <w:rPr>
                <w:rFonts w:cstheme="minorHAnsi"/>
                <w:sz w:val="18"/>
                <w:szCs w:val="18"/>
                <w:lang w:eastAsia="ar-SA"/>
              </w:rPr>
            </w:pPr>
            <w:r w:rsidRPr="009E0A57">
              <w:rPr>
                <w:rFonts w:cstheme="minorHAnsi"/>
                <w:sz w:val="18"/>
                <w:szCs w:val="18"/>
                <w:lang w:eastAsia="ar-SA"/>
              </w:rPr>
              <w:t>Data: 09/2021</w:t>
            </w:r>
          </w:p>
        </w:tc>
      </w:tr>
    </w:tbl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rPr>
          <w:rFonts w:cstheme="minorHAnsi"/>
          <w:sz w:val="18"/>
          <w:szCs w:val="18"/>
        </w:rPr>
      </w:pPr>
    </w:p>
    <w:p w:rsidR="0070136D" w:rsidRPr="00520A9B" w:rsidRDefault="0070136D" w:rsidP="0060230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20A9B">
        <w:rPr>
          <w:rFonts w:cstheme="minorHAnsi"/>
          <w:i/>
          <w:color w:val="808080" w:themeColor="background1" w:themeShade="80"/>
          <w:sz w:val="18"/>
          <w:szCs w:val="18"/>
        </w:rPr>
        <w:t>Permitida a reprodução parcial ou total, desde que indicada a fonte.</w:t>
      </w:r>
    </w:p>
    <w:p w:rsidR="00796A9A" w:rsidRPr="00602304" w:rsidRDefault="00796A9A" w:rsidP="0060230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796A9A" w:rsidRPr="00602304" w:rsidSect="00602304">
      <w:headerReference w:type="default" r:id="rId8"/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EB" w:rsidRDefault="001449EB" w:rsidP="004905E0">
      <w:pPr>
        <w:spacing w:after="0" w:line="240" w:lineRule="auto"/>
      </w:pPr>
      <w:r>
        <w:separator/>
      </w:r>
    </w:p>
  </w:endnote>
  <w:endnote w:type="continuationSeparator" w:id="0">
    <w:p w:rsidR="001449EB" w:rsidRDefault="001449EB" w:rsidP="0049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EB" w:rsidRDefault="001449EB" w:rsidP="004905E0">
      <w:pPr>
        <w:spacing w:after="0" w:line="240" w:lineRule="auto"/>
      </w:pPr>
      <w:r>
        <w:separator/>
      </w:r>
    </w:p>
  </w:footnote>
  <w:footnote w:type="continuationSeparator" w:id="0">
    <w:p w:rsidR="001449EB" w:rsidRDefault="001449EB" w:rsidP="0049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782" w:type="dxa"/>
      <w:tblInd w:w="-142" w:type="dxa"/>
      <w:tblLayout w:type="fixed"/>
      <w:tblLook w:val="04A0" w:firstRow="1" w:lastRow="0" w:firstColumn="1" w:lastColumn="0" w:noHBand="0" w:noVBand="1"/>
    </w:tblPr>
    <w:tblGrid>
      <w:gridCol w:w="1282"/>
      <w:gridCol w:w="4536"/>
      <w:gridCol w:w="2126"/>
      <w:gridCol w:w="1838"/>
    </w:tblGrid>
    <w:tr w:rsidR="00C556B0" w:rsidTr="005A4468">
      <w:tc>
        <w:tcPr>
          <w:tcW w:w="9782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56B0" w:rsidRPr="0032693E" w:rsidRDefault="00C556B0" w:rsidP="00FB69D1">
          <w:pPr>
            <w:pStyle w:val="TableParagraph"/>
            <w:ind w:left="-108"/>
            <w:jc w:val="center"/>
            <w:rPr>
              <w:rFonts w:asciiTheme="minorHAnsi" w:hAnsiTheme="minorHAnsi"/>
              <w:sz w:val="24"/>
              <w:szCs w:val="24"/>
            </w:rPr>
          </w:pPr>
          <w:r w:rsidRPr="0000578A"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>
                <wp:extent cx="6076950" cy="3905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56B0" w:rsidTr="00514E95">
      <w:tc>
        <w:tcPr>
          <w:tcW w:w="1282" w:type="dxa"/>
          <w:tcBorders>
            <w:top w:val="single" w:sz="4" w:space="0" w:color="auto"/>
          </w:tcBorders>
        </w:tcPr>
        <w:p w:rsidR="00C556B0" w:rsidRPr="0032693E" w:rsidRDefault="00C556B0" w:rsidP="004905E0">
          <w:pPr>
            <w:pStyle w:val="Cabealho"/>
          </w:pPr>
          <w:r>
            <w:t>Tipo do Documento</w:t>
          </w:r>
        </w:p>
      </w:tc>
      <w:tc>
        <w:tcPr>
          <w:tcW w:w="4536" w:type="dxa"/>
          <w:tcBorders>
            <w:top w:val="single" w:sz="4" w:space="0" w:color="auto"/>
          </w:tcBorders>
          <w:vAlign w:val="center"/>
        </w:tcPr>
        <w:p w:rsidR="00C556B0" w:rsidRPr="0032693E" w:rsidRDefault="00C556B0" w:rsidP="00436026">
          <w:pPr>
            <w:pStyle w:val="TableParagraph"/>
            <w:ind w:left="67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 xml:space="preserve">PROGRAMA </w:t>
          </w:r>
        </w:p>
      </w:tc>
      <w:tc>
        <w:tcPr>
          <w:tcW w:w="3964" w:type="dxa"/>
          <w:gridSpan w:val="2"/>
          <w:tcBorders>
            <w:top w:val="single" w:sz="4" w:space="0" w:color="auto"/>
          </w:tcBorders>
        </w:tcPr>
        <w:p w:rsidR="00C556B0" w:rsidRPr="0032693E" w:rsidRDefault="00C556B0" w:rsidP="00E036D3">
          <w:pPr>
            <w:pStyle w:val="TableParagrap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</w:t>
          </w:r>
          <w:r w:rsidR="00E036D3">
            <w:rPr>
              <w:rFonts w:asciiTheme="minorHAnsi" w:hAnsiTheme="minorHAnsi"/>
            </w:rPr>
            <w:t>EP</w:t>
          </w:r>
          <w:r w:rsidRPr="0032693E">
            <w:rPr>
              <w:rFonts w:asciiTheme="minorHAnsi" w:hAnsiTheme="minorHAnsi"/>
            </w:rPr>
            <w:t>.</w:t>
          </w:r>
          <w:r>
            <w:rPr>
              <w:rFonts w:asciiTheme="minorHAnsi" w:hAnsiTheme="minorHAnsi"/>
            </w:rPr>
            <w:t>UDI</w:t>
          </w:r>
          <w:r w:rsidRPr="0032693E">
            <w:rPr>
              <w:rFonts w:asciiTheme="minorHAnsi" w:hAnsiTheme="minorHAnsi"/>
            </w:rPr>
            <w:t xml:space="preserve">.001 - </w:t>
          </w:r>
          <w:r w:rsidRPr="00627FC1">
            <w:rPr>
              <w:rFonts w:asciiTheme="minorHAnsi" w:hAnsiTheme="minorHAnsi"/>
              <w:lang w:val="pt-BR"/>
            </w:rPr>
            <w:t xml:space="preserve">Página </w:t>
          </w:r>
          <w:r w:rsidRPr="00627FC1">
            <w:rPr>
              <w:rFonts w:asciiTheme="minorHAnsi" w:hAnsiTheme="minorHAnsi"/>
            </w:rPr>
            <w:fldChar w:fldCharType="begin"/>
          </w:r>
          <w:r w:rsidRPr="00627FC1">
            <w:rPr>
              <w:rFonts w:asciiTheme="minorHAnsi" w:hAnsiTheme="minorHAnsi"/>
            </w:rPr>
            <w:instrText>PAGE  \* Arabic  \* MERGEFORMAT</w:instrText>
          </w:r>
          <w:r w:rsidRPr="00627FC1">
            <w:rPr>
              <w:rFonts w:asciiTheme="minorHAnsi" w:hAnsiTheme="minorHAnsi"/>
            </w:rPr>
            <w:fldChar w:fldCharType="separate"/>
          </w:r>
          <w:r w:rsidR="00F705A8" w:rsidRPr="00F705A8">
            <w:rPr>
              <w:rFonts w:asciiTheme="minorHAnsi" w:hAnsiTheme="minorHAnsi"/>
              <w:noProof/>
              <w:lang w:val="pt-BR"/>
            </w:rPr>
            <w:t>4</w:t>
          </w:r>
          <w:r w:rsidRPr="00627FC1">
            <w:rPr>
              <w:rFonts w:asciiTheme="minorHAnsi" w:hAnsiTheme="minorHAnsi"/>
            </w:rPr>
            <w:fldChar w:fldCharType="end"/>
          </w:r>
          <w:r w:rsidRPr="00627FC1">
            <w:rPr>
              <w:rFonts w:asciiTheme="minorHAnsi" w:hAnsiTheme="minorHAnsi"/>
              <w:lang w:val="pt-BR"/>
            </w:rPr>
            <w:t>/</w:t>
          </w:r>
          <w:r w:rsidRPr="00627FC1">
            <w:rPr>
              <w:rFonts w:asciiTheme="minorHAnsi" w:hAnsiTheme="minorHAnsi"/>
            </w:rPr>
            <w:fldChar w:fldCharType="begin"/>
          </w:r>
          <w:r w:rsidRPr="00627FC1">
            <w:rPr>
              <w:rFonts w:asciiTheme="minorHAnsi" w:hAnsiTheme="minorHAnsi"/>
            </w:rPr>
            <w:instrText>NUMPAGES  \* Arabic  \* MERGEFORMAT</w:instrText>
          </w:r>
          <w:r w:rsidRPr="00627FC1">
            <w:rPr>
              <w:rFonts w:asciiTheme="minorHAnsi" w:hAnsiTheme="minorHAnsi"/>
            </w:rPr>
            <w:fldChar w:fldCharType="separate"/>
          </w:r>
          <w:r w:rsidR="00F705A8" w:rsidRPr="00F705A8">
            <w:rPr>
              <w:rFonts w:asciiTheme="minorHAnsi" w:hAnsiTheme="minorHAnsi"/>
              <w:noProof/>
              <w:lang w:val="pt-BR"/>
            </w:rPr>
            <w:t>4</w:t>
          </w:r>
          <w:r w:rsidRPr="00627FC1">
            <w:rPr>
              <w:rFonts w:asciiTheme="minorHAnsi" w:hAnsiTheme="minorHAnsi"/>
            </w:rPr>
            <w:fldChar w:fldCharType="end"/>
          </w:r>
        </w:p>
      </w:tc>
    </w:tr>
    <w:tr w:rsidR="00C556B0" w:rsidTr="00436026">
      <w:tc>
        <w:tcPr>
          <w:tcW w:w="1282" w:type="dxa"/>
          <w:vMerge w:val="restart"/>
        </w:tcPr>
        <w:p w:rsidR="00C556B0" w:rsidRPr="0032693E" w:rsidRDefault="00C556B0" w:rsidP="004905E0">
          <w:pPr>
            <w:pStyle w:val="Cabealho"/>
          </w:pPr>
          <w:r w:rsidRPr="0032693E">
            <w:t>T</w:t>
          </w:r>
          <w:r>
            <w:t>ítulo do Documento</w:t>
          </w:r>
        </w:p>
      </w:tc>
      <w:tc>
        <w:tcPr>
          <w:tcW w:w="4536" w:type="dxa"/>
          <w:vMerge w:val="restart"/>
          <w:vAlign w:val="center"/>
        </w:tcPr>
        <w:p w:rsidR="00C556B0" w:rsidRPr="0032693E" w:rsidRDefault="00C556B0" w:rsidP="00E036D3">
          <w:pPr>
            <w:pStyle w:val="Cabealho"/>
            <w:jc w:val="center"/>
          </w:pPr>
          <w:r>
            <w:rPr>
              <w:b/>
            </w:rPr>
            <w:t xml:space="preserve">PROGRAMA DE </w:t>
          </w:r>
          <w:r w:rsidR="00E036D3">
            <w:rPr>
              <w:b/>
            </w:rPr>
            <w:t>EDUCAÇÃO PERMANENTE</w:t>
          </w:r>
        </w:p>
      </w:tc>
      <w:tc>
        <w:tcPr>
          <w:tcW w:w="2126" w:type="dxa"/>
        </w:tcPr>
        <w:p w:rsidR="00C556B0" w:rsidRPr="0032693E" w:rsidRDefault="00C556B0" w:rsidP="00EB1270">
          <w:pPr>
            <w:pStyle w:val="Cabealho"/>
          </w:pPr>
          <w:r w:rsidRPr="0032693E">
            <w:t>Emissão:</w:t>
          </w:r>
          <w:r w:rsidR="00E036D3">
            <w:t xml:space="preserve"> </w:t>
          </w:r>
          <w:r w:rsidR="00EB1270">
            <w:t>09/2021</w:t>
          </w:r>
        </w:p>
      </w:tc>
      <w:tc>
        <w:tcPr>
          <w:tcW w:w="1838" w:type="dxa"/>
          <w:vMerge w:val="restart"/>
        </w:tcPr>
        <w:p w:rsidR="00C556B0" w:rsidRDefault="00C556B0" w:rsidP="004905E0">
          <w:pPr>
            <w:pStyle w:val="Cabealho"/>
          </w:pPr>
          <w:r w:rsidRPr="0032693E">
            <w:t>Próxima revisão:</w:t>
          </w:r>
          <w:r w:rsidR="00EB1270">
            <w:t xml:space="preserve"> </w:t>
          </w:r>
        </w:p>
        <w:p w:rsidR="00EB1270" w:rsidRPr="0032693E" w:rsidRDefault="00EB1270" w:rsidP="004905E0">
          <w:pPr>
            <w:pStyle w:val="Cabealho"/>
          </w:pPr>
          <w:r>
            <w:t>09/2023</w:t>
          </w:r>
        </w:p>
      </w:tc>
    </w:tr>
    <w:tr w:rsidR="00C556B0" w:rsidTr="00514E95">
      <w:tc>
        <w:tcPr>
          <w:tcW w:w="1282" w:type="dxa"/>
          <w:vMerge/>
        </w:tcPr>
        <w:p w:rsidR="00C556B0" w:rsidRDefault="00C556B0" w:rsidP="004905E0">
          <w:pPr>
            <w:pStyle w:val="Cabealho"/>
          </w:pPr>
        </w:p>
      </w:tc>
      <w:tc>
        <w:tcPr>
          <w:tcW w:w="4536" w:type="dxa"/>
          <w:vMerge/>
        </w:tcPr>
        <w:p w:rsidR="00C556B0" w:rsidRDefault="00C556B0" w:rsidP="004905E0">
          <w:pPr>
            <w:pStyle w:val="Cabealho"/>
          </w:pPr>
        </w:p>
      </w:tc>
      <w:tc>
        <w:tcPr>
          <w:tcW w:w="2126" w:type="dxa"/>
        </w:tcPr>
        <w:p w:rsidR="00C556B0" w:rsidRPr="005F2D25" w:rsidRDefault="00C556B0" w:rsidP="004905E0">
          <w:pPr>
            <w:pStyle w:val="Cabealho"/>
          </w:pPr>
          <w:r w:rsidRPr="005F2D25">
            <w:t>Versão:</w:t>
          </w:r>
          <w:r w:rsidR="00EB1270">
            <w:t xml:space="preserve"> 1.0</w:t>
          </w:r>
        </w:p>
      </w:tc>
      <w:tc>
        <w:tcPr>
          <w:tcW w:w="1838" w:type="dxa"/>
          <w:vMerge/>
        </w:tcPr>
        <w:p w:rsidR="00C556B0" w:rsidRDefault="00C556B0" w:rsidP="004905E0">
          <w:pPr>
            <w:pStyle w:val="Cabealho"/>
          </w:pPr>
        </w:p>
      </w:tc>
    </w:tr>
  </w:tbl>
  <w:p w:rsidR="00C556B0" w:rsidRDefault="00C556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ADD"/>
    <w:multiLevelType w:val="hybridMultilevel"/>
    <w:tmpl w:val="95F8F2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CB1158"/>
    <w:multiLevelType w:val="hybridMultilevel"/>
    <w:tmpl w:val="20D602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77F84"/>
    <w:multiLevelType w:val="hybridMultilevel"/>
    <w:tmpl w:val="7DC69D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436718"/>
    <w:multiLevelType w:val="hybridMultilevel"/>
    <w:tmpl w:val="AC966F84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B673D46"/>
    <w:multiLevelType w:val="hybridMultilevel"/>
    <w:tmpl w:val="E41829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9915B1"/>
    <w:multiLevelType w:val="hybridMultilevel"/>
    <w:tmpl w:val="FCCA85BE"/>
    <w:lvl w:ilvl="0" w:tplc="3280CB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78061BE"/>
    <w:multiLevelType w:val="hybridMultilevel"/>
    <w:tmpl w:val="EE840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6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245BA2"/>
    <w:multiLevelType w:val="hybridMultilevel"/>
    <w:tmpl w:val="2A14BACA"/>
    <w:lvl w:ilvl="0" w:tplc="86004076">
      <w:start w:val="1"/>
      <w:numFmt w:val="decimal"/>
      <w:lvlText w:val="6.1%1"/>
      <w:lvlJc w:val="left"/>
      <w:pPr>
        <w:ind w:left="866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586" w:hanging="360"/>
      </w:pPr>
    </w:lvl>
    <w:lvl w:ilvl="2" w:tplc="0416001B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9">
    <w:nsid w:val="446D54EA"/>
    <w:multiLevelType w:val="hybridMultilevel"/>
    <w:tmpl w:val="9B42A35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53E0E54"/>
    <w:multiLevelType w:val="hybridMultilevel"/>
    <w:tmpl w:val="B62688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8C21BD"/>
    <w:multiLevelType w:val="hybridMultilevel"/>
    <w:tmpl w:val="F14A4634"/>
    <w:lvl w:ilvl="0" w:tplc="86004076">
      <w:start w:val="1"/>
      <w:numFmt w:val="decimal"/>
      <w:lvlText w:val="6.1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>
    <w:nsid w:val="48A4040B"/>
    <w:multiLevelType w:val="hybridMultilevel"/>
    <w:tmpl w:val="796CC1A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CAF1E13"/>
    <w:multiLevelType w:val="multilevel"/>
    <w:tmpl w:val="CBA62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2997FA0"/>
    <w:multiLevelType w:val="hybridMultilevel"/>
    <w:tmpl w:val="B58C4DC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0E6142"/>
    <w:multiLevelType w:val="hybridMultilevel"/>
    <w:tmpl w:val="D1CC3E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7D7D3D"/>
    <w:multiLevelType w:val="hybridMultilevel"/>
    <w:tmpl w:val="AAD0864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9376C1D"/>
    <w:multiLevelType w:val="hybridMultilevel"/>
    <w:tmpl w:val="B892575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D2A6D0B"/>
    <w:multiLevelType w:val="hybridMultilevel"/>
    <w:tmpl w:val="41A230E2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34EB9A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BB7400"/>
    <w:multiLevelType w:val="hybridMultilevel"/>
    <w:tmpl w:val="05EA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4348"/>
    <w:multiLevelType w:val="hybridMultilevel"/>
    <w:tmpl w:val="A6D23332"/>
    <w:lvl w:ilvl="0" w:tplc="0416000F">
      <w:start w:val="1"/>
      <w:numFmt w:val="decimal"/>
      <w:lvlText w:val="%1."/>
      <w:lvlJc w:val="left"/>
      <w:pPr>
        <w:ind w:left="866" w:hanging="360"/>
      </w:pPr>
    </w:lvl>
    <w:lvl w:ilvl="1" w:tplc="04160019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1">
    <w:nsid w:val="70C206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EA1A9F"/>
    <w:multiLevelType w:val="hybridMultilevel"/>
    <w:tmpl w:val="043A6BFA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5"/>
  </w:num>
  <w:num w:numId="13">
    <w:abstractNumId w:val="0"/>
  </w:num>
  <w:num w:numId="14">
    <w:abstractNumId w:val="19"/>
  </w:num>
  <w:num w:numId="15">
    <w:abstractNumId w:val="1"/>
  </w:num>
  <w:num w:numId="16">
    <w:abstractNumId w:val="2"/>
  </w:num>
  <w:num w:numId="17">
    <w:abstractNumId w:val="10"/>
  </w:num>
  <w:num w:numId="18">
    <w:abstractNumId w:val="17"/>
  </w:num>
  <w:num w:numId="19">
    <w:abstractNumId w:val="15"/>
  </w:num>
  <w:num w:numId="20">
    <w:abstractNumId w:val="14"/>
  </w:num>
  <w:num w:numId="21">
    <w:abstractNumId w:val="3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efaultTableStyle w:val="TabeladeGrade4-nfase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0"/>
    <w:rsid w:val="00000F11"/>
    <w:rsid w:val="0000578A"/>
    <w:rsid w:val="0000690E"/>
    <w:rsid w:val="00011C7F"/>
    <w:rsid w:val="000146B7"/>
    <w:rsid w:val="00023983"/>
    <w:rsid w:val="000405D7"/>
    <w:rsid w:val="000460B1"/>
    <w:rsid w:val="000464EC"/>
    <w:rsid w:val="00050B49"/>
    <w:rsid w:val="00052394"/>
    <w:rsid w:val="000636B5"/>
    <w:rsid w:val="00066170"/>
    <w:rsid w:val="00066C34"/>
    <w:rsid w:val="000757FB"/>
    <w:rsid w:val="00081061"/>
    <w:rsid w:val="000A4773"/>
    <w:rsid w:val="000A4D11"/>
    <w:rsid w:val="000A5023"/>
    <w:rsid w:val="000D7144"/>
    <w:rsid w:val="000E4E2F"/>
    <w:rsid w:val="00123146"/>
    <w:rsid w:val="00124C9B"/>
    <w:rsid w:val="00125804"/>
    <w:rsid w:val="00130BEB"/>
    <w:rsid w:val="001310FC"/>
    <w:rsid w:val="00140E39"/>
    <w:rsid w:val="001449EB"/>
    <w:rsid w:val="001451A1"/>
    <w:rsid w:val="001453BC"/>
    <w:rsid w:val="00145C62"/>
    <w:rsid w:val="001478DB"/>
    <w:rsid w:val="0015069C"/>
    <w:rsid w:val="0015418C"/>
    <w:rsid w:val="0015675E"/>
    <w:rsid w:val="001617E1"/>
    <w:rsid w:val="00162A04"/>
    <w:rsid w:val="001660B1"/>
    <w:rsid w:val="00170970"/>
    <w:rsid w:val="00176850"/>
    <w:rsid w:val="001814DF"/>
    <w:rsid w:val="0018244B"/>
    <w:rsid w:val="001859F5"/>
    <w:rsid w:val="00187BBA"/>
    <w:rsid w:val="001A0117"/>
    <w:rsid w:val="001A38D8"/>
    <w:rsid w:val="001C34D5"/>
    <w:rsid w:val="001C4E9C"/>
    <w:rsid w:val="001C50C9"/>
    <w:rsid w:val="001C7EDB"/>
    <w:rsid w:val="001D0A5D"/>
    <w:rsid w:val="001D0DED"/>
    <w:rsid w:val="001D685D"/>
    <w:rsid w:val="001E204C"/>
    <w:rsid w:val="001E474D"/>
    <w:rsid w:val="0020210B"/>
    <w:rsid w:val="00217714"/>
    <w:rsid w:val="00231E79"/>
    <w:rsid w:val="00232495"/>
    <w:rsid w:val="00234CC0"/>
    <w:rsid w:val="00244D26"/>
    <w:rsid w:val="00247F01"/>
    <w:rsid w:val="00253480"/>
    <w:rsid w:val="002661A3"/>
    <w:rsid w:val="00287047"/>
    <w:rsid w:val="00295530"/>
    <w:rsid w:val="002B1FCC"/>
    <w:rsid w:val="002B5E52"/>
    <w:rsid w:val="002C3004"/>
    <w:rsid w:val="002C47BE"/>
    <w:rsid w:val="002C7D73"/>
    <w:rsid w:val="002D4768"/>
    <w:rsid w:val="002E4202"/>
    <w:rsid w:val="002E77AE"/>
    <w:rsid w:val="002F642E"/>
    <w:rsid w:val="002F7EB7"/>
    <w:rsid w:val="00305354"/>
    <w:rsid w:val="00307569"/>
    <w:rsid w:val="00312023"/>
    <w:rsid w:val="00320E8A"/>
    <w:rsid w:val="003226F9"/>
    <w:rsid w:val="0032445C"/>
    <w:rsid w:val="00325160"/>
    <w:rsid w:val="003375BE"/>
    <w:rsid w:val="00341FE8"/>
    <w:rsid w:val="00362797"/>
    <w:rsid w:val="00374754"/>
    <w:rsid w:val="00376DD5"/>
    <w:rsid w:val="00383E32"/>
    <w:rsid w:val="00396577"/>
    <w:rsid w:val="00397135"/>
    <w:rsid w:val="003A0E78"/>
    <w:rsid w:val="003B17A6"/>
    <w:rsid w:val="003C3925"/>
    <w:rsid w:val="003C5AD8"/>
    <w:rsid w:val="003C7144"/>
    <w:rsid w:val="003D132B"/>
    <w:rsid w:val="003D3945"/>
    <w:rsid w:val="003F1445"/>
    <w:rsid w:val="00403C1B"/>
    <w:rsid w:val="004040B8"/>
    <w:rsid w:val="0041163A"/>
    <w:rsid w:val="004319AF"/>
    <w:rsid w:val="004336F0"/>
    <w:rsid w:val="00436026"/>
    <w:rsid w:val="00450F7D"/>
    <w:rsid w:val="0045204F"/>
    <w:rsid w:val="004807E7"/>
    <w:rsid w:val="0048250E"/>
    <w:rsid w:val="004905E0"/>
    <w:rsid w:val="004A5852"/>
    <w:rsid w:val="004A72D7"/>
    <w:rsid w:val="004C224A"/>
    <w:rsid w:val="004D5D3A"/>
    <w:rsid w:val="004E2A5D"/>
    <w:rsid w:val="004E50CD"/>
    <w:rsid w:val="004E777C"/>
    <w:rsid w:val="004F044D"/>
    <w:rsid w:val="004F070C"/>
    <w:rsid w:val="004F173D"/>
    <w:rsid w:val="004F2C88"/>
    <w:rsid w:val="0050459C"/>
    <w:rsid w:val="00514E95"/>
    <w:rsid w:val="00520A9B"/>
    <w:rsid w:val="00521F9B"/>
    <w:rsid w:val="00523A56"/>
    <w:rsid w:val="00524349"/>
    <w:rsid w:val="00531A1B"/>
    <w:rsid w:val="00535CDA"/>
    <w:rsid w:val="0055433C"/>
    <w:rsid w:val="005879BD"/>
    <w:rsid w:val="005A4468"/>
    <w:rsid w:val="005B5225"/>
    <w:rsid w:val="005C33FA"/>
    <w:rsid w:val="005D2079"/>
    <w:rsid w:val="005E6D31"/>
    <w:rsid w:val="005F0EDD"/>
    <w:rsid w:val="00600028"/>
    <w:rsid w:val="00602304"/>
    <w:rsid w:val="00605F3F"/>
    <w:rsid w:val="006249A4"/>
    <w:rsid w:val="00627328"/>
    <w:rsid w:val="00661167"/>
    <w:rsid w:val="006667EF"/>
    <w:rsid w:val="006776E9"/>
    <w:rsid w:val="00682363"/>
    <w:rsid w:val="0068318F"/>
    <w:rsid w:val="006853EB"/>
    <w:rsid w:val="006908BD"/>
    <w:rsid w:val="006931FE"/>
    <w:rsid w:val="006A3DA4"/>
    <w:rsid w:val="006A5D97"/>
    <w:rsid w:val="006A6CE5"/>
    <w:rsid w:val="006B1D27"/>
    <w:rsid w:val="006B32D7"/>
    <w:rsid w:val="006C7334"/>
    <w:rsid w:val="006D7DCC"/>
    <w:rsid w:val="006E3073"/>
    <w:rsid w:val="006E3F2F"/>
    <w:rsid w:val="0070136D"/>
    <w:rsid w:val="00714AA1"/>
    <w:rsid w:val="00721464"/>
    <w:rsid w:val="007253C8"/>
    <w:rsid w:val="00727C3A"/>
    <w:rsid w:val="00730836"/>
    <w:rsid w:val="00734010"/>
    <w:rsid w:val="007345DD"/>
    <w:rsid w:val="00737329"/>
    <w:rsid w:val="0073744C"/>
    <w:rsid w:val="00750703"/>
    <w:rsid w:val="00762D3E"/>
    <w:rsid w:val="00772893"/>
    <w:rsid w:val="007865AB"/>
    <w:rsid w:val="00796A9A"/>
    <w:rsid w:val="007B1277"/>
    <w:rsid w:val="007B2244"/>
    <w:rsid w:val="007B592C"/>
    <w:rsid w:val="007C5376"/>
    <w:rsid w:val="007D2306"/>
    <w:rsid w:val="007D74D7"/>
    <w:rsid w:val="007E2717"/>
    <w:rsid w:val="007E45E8"/>
    <w:rsid w:val="007E7991"/>
    <w:rsid w:val="007F3856"/>
    <w:rsid w:val="008125A5"/>
    <w:rsid w:val="008164C7"/>
    <w:rsid w:val="008226CD"/>
    <w:rsid w:val="00826E5E"/>
    <w:rsid w:val="00834887"/>
    <w:rsid w:val="00834C9B"/>
    <w:rsid w:val="00846C1F"/>
    <w:rsid w:val="00854E38"/>
    <w:rsid w:val="0087103F"/>
    <w:rsid w:val="00871247"/>
    <w:rsid w:val="00872B6B"/>
    <w:rsid w:val="008818EB"/>
    <w:rsid w:val="00896E2B"/>
    <w:rsid w:val="008A4027"/>
    <w:rsid w:val="008A468C"/>
    <w:rsid w:val="008A7131"/>
    <w:rsid w:val="008B73AE"/>
    <w:rsid w:val="008D4A1C"/>
    <w:rsid w:val="008D64DE"/>
    <w:rsid w:val="008D7101"/>
    <w:rsid w:val="008E25D2"/>
    <w:rsid w:val="008E5CE6"/>
    <w:rsid w:val="008F0F5D"/>
    <w:rsid w:val="008F2215"/>
    <w:rsid w:val="008F7973"/>
    <w:rsid w:val="0090316C"/>
    <w:rsid w:val="00903B63"/>
    <w:rsid w:val="00904029"/>
    <w:rsid w:val="00906209"/>
    <w:rsid w:val="00910D3B"/>
    <w:rsid w:val="00917B25"/>
    <w:rsid w:val="00925115"/>
    <w:rsid w:val="00926815"/>
    <w:rsid w:val="00930FD2"/>
    <w:rsid w:val="009332B2"/>
    <w:rsid w:val="009344B4"/>
    <w:rsid w:val="00936018"/>
    <w:rsid w:val="00946AE2"/>
    <w:rsid w:val="009601F4"/>
    <w:rsid w:val="00960DB8"/>
    <w:rsid w:val="0097017C"/>
    <w:rsid w:val="009817AE"/>
    <w:rsid w:val="00992109"/>
    <w:rsid w:val="009B2B96"/>
    <w:rsid w:val="009D25D2"/>
    <w:rsid w:val="009D75E3"/>
    <w:rsid w:val="009E0A57"/>
    <w:rsid w:val="009E601A"/>
    <w:rsid w:val="009F4265"/>
    <w:rsid w:val="00A275BC"/>
    <w:rsid w:val="00A278A7"/>
    <w:rsid w:val="00A3215E"/>
    <w:rsid w:val="00A33068"/>
    <w:rsid w:val="00A36A39"/>
    <w:rsid w:val="00A42C58"/>
    <w:rsid w:val="00A43EB9"/>
    <w:rsid w:val="00A511DD"/>
    <w:rsid w:val="00A60760"/>
    <w:rsid w:val="00A62A62"/>
    <w:rsid w:val="00A6456E"/>
    <w:rsid w:val="00A65557"/>
    <w:rsid w:val="00A66B3A"/>
    <w:rsid w:val="00A72A24"/>
    <w:rsid w:val="00A8780D"/>
    <w:rsid w:val="00AA34BB"/>
    <w:rsid w:val="00AB4C38"/>
    <w:rsid w:val="00AB7D8E"/>
    <w:rsid w:val="00AC3289"/>
    <w:rsid w:val="00AD0F35"/>
    <w:rsid w:val="00AD589E"/>
    <w:rsid w:val="00AE48F6"/>
    <w:rsid w:val="00AF74E1"/>
    <w:rsid w:val="00B03A43"/>
    <w:rsid w:val="00B06271"/>
    <w:rsid w:val="00B06AE2"/>
    <w:rsid w:val="00B07231"/>
    <w:rsid w:val="00B10C6A"/>
    <w:rsid w:val="00B30AC7"/>
    <w:rsid w:val="00B3161E"/>
    <w:rsid w:val="00B326B0"/>
    <w:rsid w:val="00B35618"/>
    <w:rsid w:val="00B37C3B"/>
    <w:rsid w:val="00B616B4"/>
    <w:rsid w:val="00B662F4"/>
    <w:rsid w:val="00B67708"/>
    <w:rsid w:val="00B67898"/>
    <w:rsid w:val="00B73159"/>
    <w:rsid w:val="00B85363"/>
    <w:rsid w:val="00B94691"/>
    <w:rsid w:val="00BA29B0"/>
    <w:rsid w:val="00BA5F30"/>
    <w:rsid w:val="00BB29D4"/>
    <w:rsid w:val="00BB3532"/>
    <w:rsid w:val="00BB3B80"/>
    <w:rsid w:val="00BB7748"/>
    <w:rsid w:val="00BC384A"/>
    <w:rsid w:val="00BC76FD"/>
    <w:rsid w:val="00BD5E9D"/>
    <w:rsid w:val="00BD6127"/>
    <w:rsid w:val="00BD794A"/>
    <w:rsid w:val="00BE1F2D"/>
    <w:rsid w:val="00BE57C5"/>
    <w:rsid w:val="00BF09E7"/>
    <w:rsid w:val="00BF6A15"/>
    <w:rsid w:val="00C03504"/>
    <w:rsid w:val="00C24D8E"/>
    <w:rsid w:val="00C266A3"/>
    <w:rsid w:val="00C5191C"/>
    <w:rsid w:val="00C556B0"/>
    <w:rsid w:val="00C5644A"/>
    <w:rsid w:val="00C63109"/>
    <w:rsid w:val="00C659BE"/>
    <w:rsid w:val="00C6756D"/>
    <w:rsid w:val="00C7133F"/>
    <w:rsid w:val="00C7518E"/>
    <w:rsid w:val="00C7591B"/>
    <w:rsid w:val="00C7613A"/>
    <w:rsid w:val="00C809EB"/>
    <w:rsid w:val="00C87B2B"/>
    <w:rsid w:val="00C922FC"/>
    <w:rsid w:val="00C97670"/>
    <w:rsid w:val="00CA61F3"/>
    <w:rsid w:val="00CB2A63"/>
    <w:rsid w:val="00CC1BCF"/>
    <w:rsid w:val="00CC4A41"/>
    <w:rsid w:val="00CC55F3"/>
    <w:rsid w:val="00CD3456"/>
    <w:rsid w:val="00CF4DEB"/>
    <w:rsid w:val="00D04F8D"/>
    <w:rsid w:val="00D06419"/>
    <w:rsid w:val="00D068A9"/>
    <w:rsid w:val="00D10064"/>
    <w:rsid w:val="00D116BC"/>
    <w:rsid w:val="00D253C4"/>
    <w:rsid w:val="00D3017F"/>
    <w:rsid w:val="00D34590"/>
    <w:rsid w:val="00D41EC0"/>
    <w:rsid w:val="00D43129"/>
    <w:rsid w:val="00D47148"/>
    <w:rsid w:val="00D516FD"/>
    <w:rsid w:val="00D51826"/>
    <w:rsid w:val="00D51A48"/>
    <w:rsid w:val="00D57135"/>
    <w:rsid w:val="00D64FA4"/>
    <w:rsid w:val="00D76F1A"/>
    <w:rsid w:val="00D813D2"/>
    <w:rsid w:val="00D87720"/>
    <w:rsid w:val="00D91668"/>
    <w:rsid w:val="00D95324"/>
    <w:rsid w:val="00DA48AE"/>
    <w:rsid w:val="00DA6AF4"/>
    <w:rsid w:val="00DB00A6"/>
    <w:rsid w:val="00DB0DBF"/>
    <w:rsid w:val="00DC1E2D"/>
    <w:rsid w:val="00DC315C"/>
    <w:rsid w:val="00DD219C"/>
    <w:rsid w:val="00DE2C8F"/>
    <w:rsid w:val="00E036D3"/>
    <w:rsid w:val="00E217E0"/>
    <w:rsid w:val="00E22422"/>
    <w:rsid w:val="00E3703E"/>
    <w:rsid w:val="00E543F2"/>
    <w:rsid w:val="00E54E50"/>
    <w:rsid w:val="00E57FBF"/>
    <w:rsid w:val="00E60C20"/>
    <w:rsid w:val="00E63370"/>
    <w:rsid w:val="00E72B27"/>
    <w:rsid w:val="00E744EB"/>
    <w:rsid w:val="00E95779"/>
    <w:rsid w:val="00EA0AB6"/>
    <w:rsid w:val="00EB1270"/>
    <w:rsid w:val="00EB40A3"/>
    <w:rsid w:val="00EB549A"/>
    <w:rsid w:val="00EE2F35"/>
    <w:rsid w:val="00EE4720"/>
    <w:rsid w:val="00EF3ADC"/>
    <w:rsid w:val="00F06C58"/>
    <w:rsid w:val="00F11E46"/>
    <w:rsid w:val="00F1251A"/>
    <w:rsid w:val="00F12D3D"/>
    <w:rsid w:val="00F12E2E"/>
    <w:rsid w:val="00F13D79"/>
    <w:rsid w:val="00F149C2"/>
    <w:rsid w:val="00F228A0"/>
    <w:rsid w:val="00F276C1"/>
    <w:rsid w:val="00F33C3A"/>
    <w:rsid w:val="00F41608"/>
    <w:rsid w:val="00F478AE"/>
    <w:rsid w:val="00F52BD9"/>
    <w:rsid w:val="00F6675D"/>
    <w:rsid w:val="00F705A8"/>
    <w:rsid w:val="00F708E4"/>
    <w:rsid w:val="00F7120C"/>
    <w:rsid w:val="00F71284"/>
    <w:rsid w:val="00F72158"/>
    <w:rsid w:val="00F81A89"/>
    <w:rsid w:val="00F828B1"/>
    <w:rsid w:val="00F95EED"/>
    <w:rsid w:val="00F9786C"/>
    <w:rsid w:val="00FA49DC"/>
    <w:rsid w:val="00FA5C0F"/>
    <w:rsid w:val="00FA797D"/>
    <w:rsid w:val="00FB2EAE"/>
    <w:rsid w:val="00FB4607"/>
    <w:rsid w:val="00FB528C"/>
    <w:rsid w:val="00FB69D1"/>
    <w:rsid w:val="00FC6D32"/>
    <w:rsid w:val="00FD359E"/>
    <w:rsid w:val="00FD3C79"/>
    <w:rsid w:val="00FD625F"/>
    <w:rsid w:val="00FD7BB7"/>
    <w:rsid w:val="00FE191E"/>
    <w:rsid w:val="00FE593D"/>
    <w:rsid w:val="00FF3E95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12F69C-A791-42C7-B24F-92113A4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E0"/>
  </w:style>
  <w:style w:type="paragraph" w:styleId="Ttulo1">
    <w:name w:val="heading 1"/>
    <w:basedOn w:val="Normal"/>
    <w:next w:val="Normal"/>
    <w:link w:val="Ttulo1Char"/>
    <w:uiPriority w:val="9"/>
    <w:qFormat/>
    <w:rsid w:val="00F14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5E0"/>
  </w:style>
  <w:style w:type="paragraph" w:styleId="Rodap">
    <w:name w:val="footer"/>
    <w:basedOn w:val="Normal"/>
    <w:link w:val="RodapChar"/>
    <w:uiPriority w:val="99"/>
    <w:unhideWhenUsed/>
    <w:rsid w:val="00490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5E0"/>
  </w:style>
  <w:style w:type="paragraph" w:customStyle="1" w:styleId="TableParagraph">
    <w:name w:val="Table Paragraph"/>
    <w:basedOn w:val="Normal"/>
    <w:uiPriority w:val="1"/>
    <w:qFormat/>
    <w:rsid w:val="004905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49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4905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D51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B1F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B1F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F149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Contedodatabela">
    <w:name w:val="Conteúdo da tabela"/>
    <w:basedOn w:val="Normal"/>
    <w:rsid w:val="00605F3F"/>
    <w:pPr>
      <w:suppressLineNumbers/>
      <w:spacing w:after="200" w:line="276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styleId="Bibliografia">
    <w:name w:val="Bibliography"/>
    <w:basedOn w:val="Normal"/>
    <w:next w:val="Normal"/>
    <w:uiPriority w:val="37"/>
    <w:unhideWhenUsed/>
    <w:rsid w:val="00140E39"/>
  </w:style>
  <w:style w:type="table" w:styleId="TabeladeGrade2-nfase5">
    <w:name w:val="Grid Table 2 Accent 5"/>
    <w:basedOn w:val="Tabelanormal"/>
    <w:uiPriority w:val="47"/>
    <w:rsid w:val="008F0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DA6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1">
    <w:name w:val="Plain Table 1"/>
    <w:basedOn w:val="Tabelanormal"/>
    <w:uiPriority w:val="41"/>
    <w:rsid w:val="00DA6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-nfase3">
    <w:name w:val="Grid Table 2 Accent 3"/>
    <w:basedOn w:val="Tabelanormal"/>
    <w:uiPriority w:val="47"/>
    <w:rsid w:val="00403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BF6A1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4">
    <w:name w:val="Grid Table 4 Accent 4"/>
    <w:basedOn w:val="Tabelanormal"/>
    <w:uiPriority w:val="49"/>
    <w:rsid w:val="00BF6A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BF6A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1Clara">
    <w:name w:val="Grid Table 1 Light"/>
    <w:basedOn w:val="Tabelanormal"/>
    <w:uiPriority w:val="46"/>
    <w:rsid w:val="007D74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7Colorida-nfase6">
    <w:name w:val="Grid Table 7 Colorful Accent 6"/>
    <w:basedOn w:val="Tabelanormal"/>
    <w:uiPriority w:val="52"/>
    <w:rsid w:val="007D74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">
    <w:name w:val="Grid Table 7 Colorful"/>
    <w:basedOn w:val="Tabelanormal"/>
    <w:uiPriority w:val="52"/>
    <w:rsid w:val="00FC6D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7F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7F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7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ANV19</b:Tag>
    <b:SourceType>Report</b:SourceType>
    <b:Guid>{740836D0-DAD6-4930-9148-04DE45776432}</b:Guid>
    <b:Author>
      <b:Author>
        <b:Corporate>ANVISA</b:Corporate>
      </b:Author>
    </b:Author>
    <b:Title>RESOLUÇÃO DA DIRETORIA COLEGIADA - RDC N° 330, DE 20 DE DEZEMBRO DE 2019</b:Title>
    <b:Year>2019</b:Year>
    <b:RefOrder>1</b:RefOrder>
  </b:Source>
  <b:Source>
    <b:Tag>Rit09</b:Tag>
    <b:SourceType>JournalArticle</b:SourceType>
    <b:Guid>{0F1F1A00-4544-4ACB-B5BF-76445900BA60}</b:Guid>
    <b:Title>Tecnologias emissoras de radiação ionizante e a necessidade de educação permanente para uma práxis segura da enfermagem radiológica</b:Title>
    <b:Year>2009</b:Year>
    <b:Author>
      <b:Author>
        <b:NameList>
          <b:Person>
            <b:Last>Gelbcke</b:Last>
            <b:First>Rita</b:First>
            <b:Middle>de Cássia Flôr e Francine Lima</b:Middle>
          </b:Person>
        </b:NameList>
      </b:Author>
    </b:Author>
    <b:RefOrder>3</b:RefOrder>
  </b:Source>
  <b:Source>
    <b:Tag>Ric05</b:Tag>
    <b:SourceType>ArticleInAPeriodical</b:SourceType>
    <b:Guid>{B3EAF0B7-5D46-4CFB-BB5B-BDB2BD58342A}</b:Guid>
    <b:Title>Educação Permanente em Saúde: desafio ambicioso e necessário</b:Title>
    <b:Year>2005</b:Year>
    <b:Author>
      <b:Author>
        <b:NameList>
          <b:Person>
            <b:Last>Ceccim</b:Last>
            <b:First>Ricardo</b:First>
            <b:Middle>Burg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E803B32-ACE2-4E2D-B7F7-000A61A3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Mara Mateus Da Cunha</dc:creator>
  <cp:keywords/>
  <dc:description/>
  <cp:lastModifiedBy>Arlene De Sousa Barcelos Oliveira</cp:lastModifiedBy>
  <cp:revision>2</cp:revision>
  <dcterms:created xsi:type="dcterms:W3CDTF">2021-09-14T12:35:00Z</dcterms:created>
  <dcterms:modified xsi:type="dcterms:W3CDTF">2021-09-14T12:35:00Z</dcterms:modified>
</cp:coreProperties>
</file>